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6AD78" w14:textId="77777777" w:rsidR="00947E67" w:rsidRPr="00963C2B" w:rsidRDefault="00CA055B" w:rsidP="00FB75D8">
      <w:pPr>
        <w:pStyle w:val="Heading1"/>
        <w:spacing w:line="480" w:lineRule="auto"/>
        <w:jc w:val="center"/>
        <w:rPr>
          <w:color w:val="auto"/>
        </w:rPr>
      </w:pPr>
      <w:r w:rsidRPr="00963C2B">
        <w:rPr>
          <w:noProof/>
        </w:rPr>
        <mc:AlternateContent>
          <mc:Choice Requires="wps">
            <w:drawing>
              <wp:anchor distT="0" distB="0" distL="114300" distR="114300" simplePos="0" relativeHeight="251660288" behindDoc="0" locked="0" layoutInCell="1" allowOverlap="1" wp14:anchorId="176FE996" wp14:editId="3B60F091">
                <wp:simplePos x="0" y="0"/>
                <wp:positionH relativeFrom="column">
                  <wp:posOffset>4732020</wp:posOffset>
                </wp:positionH>
                <wp:positionV relativeFrom="paragraph">
                  <wp:posOffset>-1108710</wp:posOffset>
                </wp:positionV>
                <wp:extent cx="485775" cy="4191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302E790E" w14:textId="77777777" w:rsidR="007209B3" w:rsidRDefault="007209B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6FE996" id="_x0000_t202" coordsize="21600,21600" o:spt="202" path="m,l,21600r21600,l21600,xe">
                <v:stroke joinstyle="miter"/>
                <v:path gradientshapeok="t" o:connecttype="rect"/>
              </v:shapetype>
              <v:shape id="Text Box 1" o:spid="_x0000_s1026" type="#_x0000_t202" style="position:absolute;left:0;text-align:left;margin-left:372.6pt;margin-top:-87.3pt;width:38.2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" fillcolor="white [3201]" stroked="f" strokeweight=".5pt">
                <v:textbox>
                  <w:txbxContent>
                    <w:p w14:paraId="302E790E" w14:textId="77777777" w:rsidR="007209B3" w:rsidRDefault="007209B3">
                      <w:pPr>
                        <w:ind w:left="0"/>
                      </w:pPr>
                    </w:p>
                  </w:txbxContent>
                </v:textbox>
              </v:shape>
            </w:pict>
          </mc:Fallback>
        </mc:AlternateContent>
      </w:r>
      <w:r w:rsidR="00B15FBB" w:rsidRPr="00963C2B">
        <w:t>BAB I</w:t>
      </w:r>
      <w:r w:rsidR="00FB75D8">
        <w:br/>
      </w:r>
      <w:r w:rsidR="00B15FBB" w:rsidRPr="00963C2B">
        <w:rPr>
          <w:color w:val="auto"/>
        </w:rPr>
        <w:t xml:space="preserve">PENDAHULUAN </w:t>
      </w:r>
    </w:p>
    <w:p w14:paraId="6D39D2C5" w14:textId="77777777" w:rsidR="00947E67" w:rsidRPr="00963C2B" w:rsidRDefault="00B15FBB" w:rsidP="00FB75D8">
      <w:pPr>
        <w:pStyle w:val="Heading2"/>
        <w:spacing w:after="240"/>
      </w:pPr>
      <w:r w:rsidRPr="00963C2B">
        <w:rPr>
          <w:rFonts w:ascii="Calibri" w:eastAsia="Calibri" w:hAnsi="Calibri" w:cs="Calibri"/>
          <w:sz w:val="22"/>
        </w:rPr>
        <w:t xml:space="preserve"> </w:t>
      </w:r>
      <w:r w:rsidRPr="00963C2B">
        <w:t xml:space="preserve">A. </w:t>
      </w:r>
      <w:proofErr w:type="spellStart"/>
      <w:r w:rsidRPr="00963C2B">
        <w:t>Latar</w:t>
      </w:r>
      <w:proofErr w:type="spellEnd"/>
      <w:r w:rsidRPr="00963C2B">
        <w:t xml:space="preserve"> </w:t>
      </w:r>
      <w:proofErr w:type="spellStart"/>
      <w:r w:rsidRPr="00963C2B">
        <w:t>Belakang</w:t>
      </w:r>
      <w:proofErr w:type="spellEnd"/>
      <w:r w:rsidRPr="00963C2B">
        <w:t xml:space="preserve"> </w:t>
      </w:r>
    </w:p>
    <w:p w14:paraId="5E57CB46" w14:textId="77777777" w:rsidR="00947E67" w:rsidRPr="00963C2B" w:rsidRDefault="00B15FBB" w:rsidP="00B15FBB">
      <w:pPr>
        <w:spacing w:after="0" w:line="480" w:lineRule="auto"/>
        <w:ind w:left="10" w:right="4" w:firstLine="710"/>
        <w:rPr>
          <w:color w:val="auto"/>
        </w:rPr>
      </w:pPr>
      <w:proofErr w:type="spellStart"/>
      <w:r w:rsidRPr="00963C2B">
        <w:rPr>
          <w:color w:val="auto"/>
        </w:rPr>
        <w:t>Kondisi</w:t>
      </w:r>
      <w:proofErr w:type="spellEnd"/>
      <w:r w:rsidRPr="00963C2B">
        <w:rPr>
          <w:color w:val="auto"/>
        </w:rPr>
        <w:t xml:space="preserve"> </w:t>
      </w:r>
      <w:proofErr w:type="spellStart"/>
      <w:r w:rsidRPr="00963C2B">
        <w:rPr>
          <w:color w:val="auto"/>
        </w:rPr>
        <w:t>ekonomi</w:t>
      </w:r>
      <w:proofErr w:type="spellEnd"/>
      <w:r w:rsidRPr="00963C2B">
        <w:rPr>
          <w:color w:val="auto"/>
        </w:rPr>
        <w:t xml:space="preserve"> dan </w:t>
      </w:r>
      <w:proofErr w:type="spellStart"/>
      <w:r w:rsidRPr="00963C2B">
        <w:rPr>
          <w:color w:val="auto"/>
        </w:rPr>
        <w:t>keuangan</w:t>
      </w:r>
      <w:proofErr w:type="spellEnd"/>
      <w:r w:rsidRPr="00963C2B">
        <w:rPr>
          <w:color w:val="auto"/>
        </w:rPr>
        <w:t xml:space="preserve"> negara </w:t>
      </w:r>
      <w:proofErr w:type="spellStart"/>
      <w:r w:rsidRPr="00963C2B">
        <w:rPr>
          <w:color w:val="auto"/>
        </w:rPr>
        <w:t>adalah</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refleksi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kehidupan</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bangsa</w:t>
      </w:r>
      <w:proofErr w:type="spellEnd"/>
      <w:r w:rsidRPr="00963C2B">
        <w:rPr>
          <w:color w:val="auto"/>
        </w:rPr>
        <w:t xml:space="preserve">. </w:t>
      </w:r>
      <w:proofErr w:type="spellStart"/>
      <w:r w:rsidRPr="00963C2B">
        <w:rPr>
          <w:color w:val="auto"/>
        </w:rPr>
        <w:t>Sehingga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w:t>
      </w:r>
      <w:proofErr w:type="spellStart"/>
      <w:r w:rsidRPr="00963C2B">
        <w:rPr>
          <w:color w:val="auto"/>
        </w:rPr>
        <w:t>Republik</w:t>
      </w:r>
      <w:proofErr w:type="spellEnd"/>
      <w:r w:rsidRPr="00963C2B">
        <w:rPr>
          <w:color w:val="auto"/>
        </w:rPr>
        <w:t xml:space="preserve"> Indonesia </w:t>
      </w:r>
      <w:proofErr w:type="spellStart"/>
      <w:r w:rsidRPr="00963C2B">
        <w:rPr>
          <w:color w:val="auto"/>
        </w:rPr>
        <w:t>berusaha</w:t>
      </w:r>
      <w:proofErr w:type="spellEnd"/>
      <w:r w:rsidRPr="00963C2B">
        <w:rPr>
          <w:color w:val="auto"/>
        </w:rPr>
        <w:t xml:space="preserve"> </w:t>
      </w:r>
      <w:proofErr w:type="spellStart"/>
      <w:r w:rsidRPr="00963C2B">
        <w:rPr>
          <w:color w:val="auto"/>
        </w:rPr>
        <w:t>menitik</w:t>
      </w:r>
      <w:proofErr w:type="spellEnd"/>
      <w:r w:rsidR="00FB75D8">
        <w:rPr>
          <w:color w:val="auto"/>
        </w:rPr>
        <w:t xml:space="preserve"> </w:t>
      </w:r>
      <w:proofErr w:type="spellStart"/>
      <w:r w:rsidRPr="00963C2B">
        <w:rPr>
          <w:color w:val="auto"/>
        </w:rPr>
        <w:t>beratkan</w:t>
      </w:r>
      <w:proofErr w:type="spellEnd"/>
      <w:r w:rsidRPr="00963C2B">
        <w:rPr>
          <w:color w:val="auto"/>
        </w:rPr>
        <w:t xml:space="preserve"> </w:t>
      </w:r>
      <w:proofErr w:type="spellStart"/>
      <w:r w:rsidRPr="00963C2B">
        <w:rPr>
          <w:color w:val="auto"/>
        </w:rPr>
        <w:t>pelaksanaan</w:t>
      </w:r>
      <w:proofErr w:type="spellEnd"/>
      <w:r w:rsidRPr="00963C2B">
        <w:rPr>
          <w:color w:val="auto"/>
        </w:rPr>
        <w:t xml:space="preserve"> </w:t>
      </w:r>
      <w:proofErr w:type="spellStart"/>
      <w:r w:rsidRPr="00963C2B">
        <w:rPr>
          <w:color w:val="auto"/>
        </w:rPr>
        <w:t>pembangunan</w:t>
      </w:r>
      <w:proofErr w:type="spellEnd"/>
      <w:r w:rsidRPr="00963C2B">
        <w:rPr>
          <w:color w:val="auto"/>
        </w:rPr>
        <w:t xml:space="preserve"> </w:t>
      </w:r>
      <w:proofErr w:type="spellStart"/>
      <w:r w:rsidRPr="00963C2B">
        <w:rPr>
          <w:color w:val="auto"/>
        </w:rPr>
        <w:t>nasional</w:t>
      </w:r>
      <w:proofErr w:type="spellEnd"/>
      <w:r w:rsidRPr="00963C2B">
        <w:rPr>
          <w:color w:val="auto"/>
        </w:rPr>
        <w:t xml:space="preserve"> </w:t>
      </w:r>
      <w:proofErr w:type="spellStart"/>
      <w:r w:rsidRPr="00963C2B">
        <w:rPr>
          <w:color w:val="auto"/>
        </w:rPr>
        <w:t>terutama</w:t>
      </w:r>
      <w:proofErr w:type="spellEnd"/>
      <w:r w:rsidRPr="00963C2B">
        <w:rPr>
          <w:color w:val="auto"/>
        </w:rPr>
        <w:t xml:space="preserve"> pada </w:t>
      </w:r>
      <w:proofErr w:type="spellStart"/>
      <w:r w:rsidRPr="00963C2B">
        <w:rPr>
          <w:color w:val="auto"/>
        </w:rPr>
        <w:t>sektor</w:t>
      </w:r>
      <w:proofErr w:type="spellEnd"/>
      <w:r w:rsidRPr="00963C2B">
        <w:rPr>
          <w:color w:val="auto"/>
        </w:rPr>
        <w:t xml:space="preserve"> </w:t>
      </w:r>
      <w:proofErr w:type="spellStart"/>
      <w:r w:rsidRPr="00963C2B">
        <w:rPr>
          <w:color w:val="auto"/>
        </w:rPr>
        <w:t>pembangunan</w:t>
      </w:r>
      <w:proofErr w:type="spellEnd"/>
      <w:r w:rsidRPr="00963C2B">
        <w:rPr>
          <w:color w:val="auto"/>
        </w:rPr>
        <w:t xml:space="preserve"> </w:t>
      </w:r>
      <w:proofErr w:type="spellStart"/>
      <w:r w:rsidRPr="00963C2B">
        <w:rPr>
          <w:color w:val="auto"/>
        </w:rPr>
        <w:t>ekonomi</w:t>
      </w:r>
      <w:proofErr w:type="spellEnd"/>
      <w:r w:rsidRPr="00963C2B">
        <w:rPr>
          <w:color w:val="auto"/>
        </w:rPr>
        <w:t xml:space="preserve">. Indonesia juga </w:t>
      </w:r>
      <w:proofErr w:type="spellStart"/>
      <w:r w:rsidRPr="00963C2B">
        <w:rPr>
          <w:color w:val="auto"/>
        </w:rPr>
        <w:t>melaksanakan</w:t>
      </w:r>
      <w:proofErr w:type="spellEnd"/>
      <w:r w:rsidRPr="00963C2B">
        <w:rPr>
          <w:color w:val="auto"/>
        </w:rPr>
        <w:t xml:space="preserve"> </w:t>
      </w:r>
      <w:proofErr w:type="spellStart"/>
      <w:r w:rsidRPr="00963C2B">
        <w:rPr>
          <w:color w:val="auto"/>
        </w:rPr>
        <w:t>pembangunan</w:t>
      </w:r>
      <w:proofErr w:type="spellEnd"/>
      <w:r w:rsidRPr="00963C2B">
        <w:rPr>
          <w:color w:val="auto"/>
        </w:rPr>
        <w:t xml:space="preserve"> </w:t>
      </w:r>
      <w:proofErr w:type="spellStart"/>
      <w:r w:rsidRPr="00963C2B">
        <w:rPr>
          <w:color w:val="auto"/>
        </w:rPr>
        <w:t>nasional</w:t>
      </w:r>
      <w:proofErr w:type="spellEnd"/>
      <w:r w:rsidRPr="00963C2B">
        <w:rPr>
          <w:color w:val="auto"/>
        </w:rPr>
        <w:t xml:space="preserve"> </w:t>
      </w:r>
      <w:proofErr w:type="spellStart"/>
      <w:r w:rsidRPr="00963C2B">
        <w:rPr>
          <w:color w:val="auto"/>
        </w:rPr>
        <w:t>jangka</w:t>
      </w:r>
      <w:proofErr w:type="spellEnd"/>
      <w:r w:rsidRPr="00963C2B">
        <w:rPr>
          <w:color w:val="auto"/>
        </w:rPr>
        <w:t xml:space="preserve"> </w:t>
      </w:r>
      <w:proofErr w:type="spellStart"/>
      <w:r w:rsidRPr="00963C2B">
        <w:rPr>
          <w:color w:val="auto"/>
        </w:rPr>
        <w:t>panjang</w:t>
      </w:r>
      <w:proofErr w:type="spellEnd"/>
      <w:r w:rsidRPr="00963C2B">
        <w:rPr>
          <w:color w:val="auto"/>
        </w:rPr>
        <w:t xml:space="preserve"> yang </w:t>
      </w:r>
      <w:proofErr w:type="spellStart"/>
      <w:r w:rsidRPr="00963C2B">
        <w:rPr>
          <w:color w:val="auto"/>
        </w:rPr>
        <w:t>bertujuan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mewujudkan</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masyarakat</w:t>
      </w:r>
      <w:proofErr w:type="spellEnd"/>
      <w:r w:rsidRPr="00963C2B">
        <w:rPr>
          <w:color w:val="auto"/>
        </w:rPr>
        <w:t xml:space="preserve"> yang </w:t>
      </w:r>
      <w:proofErr w:type="spellStart"/>
      <w:r w:rsidRPr="00963C2B">
        <w:rPr>
          <w:color w:val="auto"/>
        </w:rPr>
        <w:t>adil</w:t>
      </w:r>
      <w:proofErr w:type="spellEnd"/>
      <w:r w:rsidRPr="00963C2B">
        <w:rPr>
          <w:color w:val="auto"/>
        </w:rPr>
        <w:t xml:space="preserve"> dan </w:t>
      </w:r>
      <w:proofErr w:type="spellStart"/>
      <w:r w:rsidRPr="00963C2B">
        <w:rPr>
          <w:color w:val="auto"/>
        </w:rPr>
        <w:t>makmur</w:t>
      </w:r>
      <w:proofErr w:type="spellEnd"/>
      <w:r w:rsidRPr="00963C2B">
        <w:rPr>
          <w:color w:val="auto"/>
        </w:rPr>
        <w:t xml:space="preserve"> yang </w:t>
      </w:r>
      <w:proofErr w:type="spellStart"/>
      <w:r w:rsidRPr="00963C2B">
        <w:rPr>
          <w:color w:val="auto"/>
        </w:rPr>
        <w:t>merata</w:t>
      </w:r>
      <w:proofErr w:type="spellEnd"/>
      <w:r w:rsidRPr="00963C2B">
        <w:rPr>
          <w:color w:val="auto"/>
        </w:rPr>
        <w:t xml:space="preserve"> materiel dan spiritual.</w:t>
      </w:r>
      <w:r w:rsidRPr="00963C2B">
        <w:rPr>
          <w:color w:val="auto"/>
          <w:vertAlign w:val="superscript"/>
        </w:rPr>
        <w:footnoteReference w:id="1"/>
      </w:r>
      <w:r w:rsidRPr="00963C2B">
        <w:rPr>
          <w:color w:val="auto"/>
        </w:rPr>
        <w:t xml:space="preserve"> </w:t>
      </w:r>
    </w:p>
    <w:p w14:paraId="691E1212" w14:textId="1EB00643" w:rsidR="00947E67" w:rsidRPr="00963C2B" w:rsidRDefault="00B15FBB" w:rsidP="00B15FBB">
      <w:pPr>
        <w:spacing w:after="0" w:line="480" w:lineRule="auto"/>
        <w:ind w:left="10" w:right="4" w:firstLine="710"/>
        <w:rPr>
          <w:color w:val="auto"/>
        </w:rPr>
      </w:pPr>
      <w:proofErr w:type="spellStart"/>
      <w:r w:rsidRPr="00963C2B">
        <w:rPr>
          <w:color w:val="auto"/>
        </w:rPr>
        <w:t>Tercapainya</w:t>
      </w:r>
      <w:proofErr w:type="spellEnd"/>
      <w:r w:rsidRPr="00963C2B">
        <w:rPr>
          <w:color w:val="auto"/>
        </w:rPr>
        <w:t xml:space="preserve"> </w:t>
      </w:r>
      <w:proofErr w:type="spellStart"/>
      <w:r w:rsidRPr="00963C2B">
        <w:rPr>
          <w:color w:val="auto"/>
        </w:rPr>
        <w:t>tujuan</w:t>
      </w:r>
      <w:proofErr w:type="spellEnd"/>
      <w:r w:rsidRPr="00963C2B">
        <w:rPr>
          <w:color w:val="auto"/>
        </w:rPr>
        <w:t xml:space="preserve"> </w:t>
      </w:r>
      <w:proofErr w:type="spellStart"/>
      <w:r w:rsidRPr="00963C2B">
        <w:rPr>
          <w:color w:val="auto"/>
        </w:rPr>
        <w:t>pembangunan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membutuhkan</w:t>
      </w:r>
      <w:proofErr w:type="spellEnd"/>
      <w:r w:rsidRPr="00963C2B">
        <w:rPr>
          <w:color w:val="auto"/>
        </w:rPr>
        <w:t xml:space="preserve"> </w:t>
      </w:r>
      <w:proofErr w:type="spellStart"/>
      <w:r w:rsidRPr="00963C2B">
        <w:rPr>
          <w:color w:val="auto"/>
        </w:rPr>
        <w:t>sumber</w:t>
      </w:r>
      <w:proofErr w:type="spellEnd"/>
      <w:r w:rsidRPr="00963C2B">
        <w:rPr>
          <w:color w:val="auto"/>
        </w:rPr>
        <w:t xml:space="preserve"> </w:t>
      </w:r>
      <w:proofErr w:type="spellStart"/>
      <w:r w:rsidRPr="00963C2B">
        <w:rPr>
          <w:color w:val="auto"/>
        </w:rPr>
        <w:t>pembiayaan</w:t>
      </w:r>
      <w:proofErr w:type="spellEnd"/>
      <w:r w:rsidRPr="00963C2B">
        <w:rPr>
          <w:color w:val="auto"/>
        </w:rPr>
        <w:t xml:space="preserve"> </w:t>
      </w:r>
      <w:proofErr w:type="spellStart"/>
      <w:r w:rsidRPr="00963C2B">
        <w:rPr>
          <w:color w:val="auto"/>
        </w:rPr>
        <w:t>pembangunan</w:t>
      </w:r>
      <w:proofErr w:type="spellEnd"/>
      <w:r w:rsidRPr="00963C2B">
        <w:rPr>
          <w:color w:val="auto"/>
        </w:rPr>
        <w:t xml:space="preserve"> yang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dalam</w:t>
      </w:r>
      <w:proofErr w:type="spellEnd"/>
      <w:r w:rsidRPr="00963C2B">
        <w:rPr>
          <w:color w:val="auto"/>
        </w:rPr>
        <w:t xml:space="preserve"> dan </w:t>
      </w:r>
      <w:proofErr w:type="spellStart"/>
      <w:r w:rsidRPr="00963C2B">
        <w:rPr>
          <w:color w:val="auto"/>
        </w:rPr>
        <w:t>luar</w:t>
      </w:r>
      <w:proofErr w:type="spellEnd"/>
      <w:r w:rsidRPr="00963C2B">
        <w:rPr>
          <w:color w:val="auto"/>
        </w:rPr>
        <w:t xml:space="preserve"> negeri. </w:t>
      </w:r>
      <w:proofErr w:type="spellStart"/>
      <w:r w:rsidRPr="00963C2B">
        <w:rPr>
          <w:color w:val="auto"/>
        </w:rPr>
        <w:t>Pembiayaan</w:t>
      </w:r>
      <w:proofErr w:type="spellEnd"/>
      <w:r w:rsidRPr="00963C2B">
        <w:rPr>
          <w:color w:val="auto"/>
        </w:rPr>
        <w:t xml:space="preserve"> negara </w:t>
      </w:r>
      <w:proofErr w:type="spellStart"/>
      <w:r w:rsidRPr="00963C2B">
        <w:rPr>
          <w:color w:val="auto"/>
        </w:rPr>
        <w:t>untuk</w:t>
      </w:r>
      <w:proofErr w:type="spellEnd"/>
      <w:r w:rsidRPr="00963C2B">
        <w:rPr>
          <w:color w:val="auto"/>
        </w:rPr>
        <w:t xml:space="preserve"> </w:t>
      </w:r>
      <w:proofErr w:type="spellStart"/>
      <w:r w:rsidRPr="00963C2B">
        <w:rPr>
          <w:color w:val="auto"/>
        </w:rPr>
        <w:t>pembangunan</w:t>
      </w:r>
      <w:proofErr w:type="spellEnd"/>
      <w:r w:rsidRPr="00963C2B">
        <w:rPr>
          <w:color w:val="auto"/>
        </w:rPr>
        <w:t xml:space="preserve"> </w:t>
      </w:r>
      <w:proofErr w:type="spellStart"/>
      <w:r w:rsidRPr="00963C2B">
        <w:rPr>
          <w:color w:val="auto"/>
        </w:rPr>
        <w:t>bersumber</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pajak</w:t>
      </w:r>
      <w:proofErr w:type="spellEnd"/>
      <w:r w:rsidRPr="00963C2B">
        <w:rPr>
          <w:color w:val="auto"/>
        </w:rPr>
        <w:t xml:space="preserve"> dan non </w:t>
      </w:r>
      <w:proofErr w:type="spellStart"/>
      <w:r w:rsidRPr="00963C2B">
        <w:rPr>
          <w:color w:val="auto"/>
        </w:rPr>
        <w:t>pajak</w:t>
      </w:r>
      <w:proofErr w:type="spellEnd"/>
      <w:r w:rsidRPr="00963C2B">
        <w:rPr>
          <w:color w:val="auto"/>
          <w:vertAlign w:val="superscript"/>
        </w:rPr>
        <w:footnoteReference w:id="2"/>
      </w:r>
      <w:r w:rsidRPr="00963C2B">
        <w:rPr>
          <w:color w:val="auto"/>
        </w:rPr>
        <w:t xml:space="preserve">. </w:t>
      </w:r>
      <w:proofErr w:type="spellStart"/>
      <w:r w:rsidRPr="00963C2B">
        <w:rPr>
          <w:color w:val="auto"/>
        </w:rPr>
        <w:t>Penerimaan</w:t>
      </w:r>
      <w:proofErr w:type="spellEnd"/>
      <w:r w:rsidRPr="00963C2B">
        <w:rPr>
          <w:color w:val="auto"/>
        </w:rPr>
        <w:t xml:space="preserve"> </w:t>
      </w:r>
      <w:proofErr w:type="spellStart"/>
      <w:r w:rsidRPr="00963C2B">
        <w:rPr>
          <w:color w:val="auto"/>
        </w:rPr>
        <w:t>perpajakan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semua</w:t>
      </w:r>
      <w:proofErr w:type="spellEnd"/>
      <w:r w:rsidRPr="00963C2B">
        <w:rPr>
          <w:color w:val="auto"/>
        </w:rPr>
        <w:t xml:space="preserve"> </w:t>
      </w:r>
      <w:proofErr w:type="spellStart"/>
      <w:r w:rsidRPr="00963C2B">
        <w:rPr>
          <w:color w:val="auto"/>
        </w:rPr>
        <w:t>penerimaan</w:t>
      </w:r>
      <w:proofErr w:type="spellEnd"/>
      <w:r w:rsidRPr="00963C2B">
        <w:rPr>
          <w:color w:val="auto"/>
        </w:rPr>
        <w:t xml:space="preserve"> negara yang </w:t>
      </w:r>
      <w:proofErr w:type="spellStart"/>
      <w:r w:rsidRPr="00963C2B">
        <w:rPr>
          <w:color w:val="auto"/>
        </w:rPr>
        <w:t>terdiri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pajak</w:t>
      </w:r>
      <w:proofErr w:type="spellEnd"/>
      <w:r w:rsidRPr="00963C2B">
        <w:rPr>
          <w:color w:val="auto"/>
        </w:rPr>
        <w:t xml:space="preserve"> </w:t>
      </w:r>
      <w:proofErr w:type="spellStart"/>
      <w:r w:rsidRPr="00963C2B">
        <w:rPr>
          <w:color w:val="auto"/>
        </w:rPr>
        <w:t>dalam</w:t>
      </w:r>
      <w:proofErr w:type="spellEnd"/>
      <w:r w:rsidRPr="00963C2B">
        <w:rPr>
          <w:color w:val="auto"/>
        </w:rPr>
        <w:t xml:space="preserve"> negeri dan </w:t>
      </w:r>
      <w:proofErr w:type="spellStart"/>
      <w:r w:rsidRPr="00963C2B">
        <w:rPr>
          <w:color w:val="auto"/>
        </w:rPr>
        <w:t>pajak</w:t>
      </w:r>
      <w:proofErr w:type="spellEnd"/>
      <w:r w:rsidRPr="00963C2B">
        <w:rPr>
          <w:color w:val="auto"/>
        </w:rPr>
        <w:t xml:space="preserve"> </w:t>
      </w:r>
      <w:proofErr w:type="spellStart"/>
      <w:r w:rsidRPr="00963C2B">
        <w:rPr>
          <w:color w:val="auto"/>
        </w:rPr>
        <w:t>perdagangan</w:t>
      </w:r>
      <w:proofErr w:type="spellEnd"/>
      <w:r w:rsidRPr="00963C2B">
        <w:rPr>
          <w:color w:val="auto"/>
        </w:rPr>
        <w:t xml:space="preserve"> </w:t>
      </w:r>
      <w:proofErr w:type="spellStart"/>
      <w:r w:rsidRPr="00963C2B">
        <w:rPr>
          <w:color w:val="auto"/>
        </w:rPr>
        <w:t>internasional</w:t>
      </w:r>
      <w:proofErr w:type="spellEnd"/>
      <w:r w:rsidRPr="00963C2B">
        <w:rPr>
          <w:color w:val="auto"/>
        </w:rPr>
        <w:t>.</w:t>
      </w:r>
      <w:r w:rsidR="00714A4E">
        <w:rPr>
          <w:color w:val="auto"/>
        </w:rPr>
        <w:t xml:space="preserve"> </w:t>
      </w:r>
      <w:proofErr w:type="spellStart"/>
      <w:r w:rsidRPr="00963C2B">
        <w:rPr>
          <w:color w:val="auto"/>
        </w:rPr>
        <w:t>Pajak</w:t>
      </w:r>
      <w:proofErr w:type="spellEnd"/>
      <w:r w:rsidRPr="00963C2B">
        <w:rPr>
          <w:color w:val="auto"/>
        </w:rPr>
        <w:t xml:space="preserve"> </w:t>
      </w:r>
      <w:proofErr w:type="spellStart"/>
      <w:r w:rsidRPr="00963C2B">
        <w:rPr>
          <w:color w:val="auto"/>
        </w:rPr>
        <w:t>perdagangan</w:t>
      </w:r>
      <w:proofErr w:type="spellEnd"/>
      <w:r w:rsidRPr="00963C2B">
        <w:rPr>
          <w:color w:val="auto"/>
        </w:rPr>
        <w:t xml:space="preserve"> </w:t>
      </w:r>
      <w:proofErr w:type="spellStart"/>
      <w:r w:rsidRPr="00963C2B">
        <w:rPr>
          <w:color w:val="auto"/>
        </w:rPr>
        <w:t>Internasional</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semua</w:t>
      </w:r>
      <w:proofErr w:type="spellEnd"/>
      <w:r w:rsidRPr="00963C2B">
        <w:rPr>
          <w:color w:val="auto"/>
        </w:rPr>
        <w:t xml:space="preserve"> </w:t>
      </w:r>
      <w:proofErr w:type="spellStart"/>
      <w:r w:rsidRPr="00963C2B">
        <w:rPr>
          <w:color w:val="auto"/>
        </w:rPr>
        <w:t>penerimaan</w:t>
      </w:r>
      <w:proofErr w:type="spellEnd"/>
      <w:r w:rsidRPr="00963C2B">
        <w:rPr>
          <w:color w:val="auto"/>
        </w:rPr>
        <w:t xml:space="preserve"> negara yang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masuk</w:t>
      </w:r>
      <w:proofErr w:type="spellEnd"/>
      <w:r w:rsidRPr="00963C2B">
        <w:rPr>
          <w:color w:val="auto"/>
        </w:rPr>
        <w:t xml:space="preserve"> dan </w:t>
      </w:r>
      <w:proofErr w:type="spellStart"/>
      <w:r w:rsidRPr="00963C2B">
        <w:rPr>
          <w:color w:val="auto"/>
        </w:rPr>
        <w:t>bea</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diatur</w:t>
      </w:r>
      <w:proofErr w:type="spellEnd"/>
      <w:r w:rsidRPr="00963C2B">
        <w:rPr>
          <w:color w:val="auto"/>
        </w:rPr>
        <w:t xml:space="preserve"> pada </w:t>
      </w:r>
      <w:proofErr w:type="spellStart"/>
      <w:r w:rsidRPr="00963C2B">
        <w:rPr>
          <w:color w:val="auto"/>
        </w:rPr>
        <w:t>ketentuan</w:t>
      </w:r>
      <w:proofErr w:type="spellEnd"/>
      <w:r w:rsidRPr="00963C2B">
        <w:rPr>
          <w:color w:val="auto"/>
        </w:rPr>
        <w:t xml:space="preserve"> </w:t>
      </w:r>
      <w:proofErr w:type="spellStart"/>
      <w:r w:rsidRPr="00963C2B">
        <w:rPr>
          <w:color w:val="auto"/>
        </w:rPr>
        <w:t>Pasal</w:t>
      </w:r>
      <w:proofErr w:type="spellEnd"/>
      <w:r w:rsidRPr="00963C2B">
        <w:rPr>
          <w:color w:val="auto"/>
        </w:rPr>
        <w:t xml:space="preserve"> 1 Ayat (22)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 </w:t>
      </w:r>
      <w:proofErr w:type="spellStart"/>
      <w:r w:rsidRPr="00963C2B">
        <w:rPr>
          <w:color w:val="auto"/>
        </w:rPr>
        <w:t>Tahun</w:t>
      </w:r>
      <w:proofErr w:type="spellEnd"/>
      <w:r w:rsidRPr="00963C2B">
        <w:rPr>
          <w:color w:val="auto"/>
        </w:rPr>
        <w:t xml:space="preserve"> 2004 </w:t>
      </w:r>
      <w:proofErr w:type="spellStart"/>
      <w:r w:rsidRPr="00963C2B">
        <w:rPr>
          <w:color w:val="auto"/>
        </w:rPr>
        <w:t>Nomor</w:t>
      </w:r>
      <w:proofErr w:type="spellEnd"/>
      <w:r w:rsidRPr="00963C2B">
        <w:rPr>
          <w:color w:val="auto"/>
        </w:rPr>
        <w:t xml:space="preserve"> 5 dan </w:t>
      </w:r>
      <w:proofErr w:type="spellStart"/>
      <w:r w:rsidRPr="00963C2B">
        <w:rPr>
          <w:color w:val="auto"/>
        </w:rPr>
        <w:t>Tambahan</w:t>
      </w:r>
      <w:proofErr w:type="spellEnd"/>
      <w:r w:rsidRPr="00963C2B">
        <w:rPr>
          <w:color w:val="auto"/>
        </w:rPr>
        <w:t xml:space="preserve"> </w:t>
      </w:r>
      <w:proofErr w:type="spellStart"/>
      <w:r w:rsidRPr="00963C2B">
        <w:rPr>
          <w:color w:val="auto"/>
        </w:rPr>
        <w:t>Lembaran</w:t>
      </w:r>
      <w:proofErr w:type="spellEnd"/>
      <w:r w:rsidRPr="00963C2B">
        <w:rPr>
          <w:color w:val="auto"/>
        </w:rPr>
        <w:t xml:space="preserve"> Negara </w:t>
      </w:r>
      <w:proofErr w:type="spellStart"/>
      <w:r w:rsidRPr="00963C2B">
        <w:rPr>
          <w:color w:val="auto"/>
        </w:rPr>
        <w:t>Republik</w:t>
      </w:r>
      <w:proofErr w:type="spellEnd"/>
      <w:r w:rsidRPr="00963C2B">
        <w:rPr>
          <w:color w:val="auto"/>
        </w:rPr>
        <w:t xml:space="preserve"> Indonesia </w:t>
      </w:r>
      <w:proofErr w:type="spellStart"/>
      <w:r w:rsidRPr="00963C2B">
        <w:rPr>
          <w:color w:val="auto"/>
        </w:rPr>
        <w:t>Nomor</w:t>
      </w:r>
      <w:proofErr w:type="spellEnd"/>
      <w:r w:rsidRPr="00963C2B">
        <w:rPr>
          <w:color w:val="auto"/>
        </w:rPr>
        <w:t xml:space="preserve"> 4355. </w:t>
      </w:r>
    </w:p>
    <w:p w14:paraId="41A82DFB" w14:textId="77777777" w:rsidR="00947E67" w:rsidRPr="00963C2B" w:rsidRDefault="00CA055B" w:rsidP="00B15FBB">
      <w:pPr>
        <w:spacing w:after="0" w:line="480" w:lineRule="auto"/>
        <w:ind w:left="10" w:right="4"/>
        <w:rPr>
          <w:color w:val="auto"/>
        </w:rPr>
      </w:pPr>
      <w:r w:rsidRPr="00963C2B">
        <w:rPr>
          <w:b/>
          <w:noProof/>
          <w:color w:val="auto"/>
        </w:rPr>
        <mc:AlternateContent>
          <mc:Choice Requires="wps">
            <w:drawing>
              <wp:anchor distT="0" distB="0" distL="114300" distR="114300" simplePos="0" relativeHeight="251662336" behindDoc="0" locked="0" layoutInCell="1" allowOverlap="1" wp14:anchorId="0B1FCD3F" wp14:editId="5E1197BE">
                <wp:simplePos x="0" y="0"/>
                <wp:positionH relativeFrom="column">
                  <wp:posOffset>2265045</wp:posOffset>
                </wp:positionH>
                <wp:positionV relativeFrom="paragraph">
                  <wp:posOffset>2393315</wp:posOffset>
                </wp:positionV>
                <wp:extent cx="485775" cy="4191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10037BCD" w14:textId="77777777" w:rsidR="007209B3" w:rsidRDefault="007209B3" w:rsidP="00CA055B">
                            <w:pPr>
                              <w:ind w:left="0"/>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FCD3F" id="Text Box 2" o:spid="_x0000_s1027" type="#_x0000_t202" style="position:absolute;left:0;text-align:left;margin-left:178.35pt;margin-top:188.45pt;width:38.2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" fillcolor="white [3201]" stroked="f" strokeweight=".5pt">
                <v:textbox>
                  <w:txbxContent>
                    <w:p w14:paraId="10037BCD" w14:textId="77777777" w:rsidR="007209B3" w:rsidRDefault="007209B3" w:rsidP="00CA055B">
                      <w:pPr>
                        <w:ind w:left="0"/>
                        <w:jc w:val="center"/>
                      </w:pPr>
                      <w:r>
                        <w:t>1</w:t>
                      </w:r>
                    </w:p>
                  </w:txbxContent>
                </v:textbox>
              </v:shape>
            </w:pict>
          </mc:Fallback>
        </mc:AlternateContent>
      </w:r>
      <w:r w:rsidR="00B15FBB" w:rsidRPr="00963C2B">
        <w:rPr>
          <w:color w:val="auto"/>
        </w:rPr>
        <w:t xml:space="preserve"> </w:t>
      </w:r>
      <w:r w:rsidR="00B15FBB" w:rsidRPr="00963C2B">
        <w:rPr>
          <w:color w:val="auto"/>
        </w:rPr>
        <w:tab/>
      </w:r>
      <w:proofErr w:type="spellStart"/>
      <w:r w:rsidR="00B15FBB" w:rsidRPr="00963C2B">
        <w:rPr>
          <w:color w:val="auto"/>
        </w:rPr>
        <w:t>Perdagangan</w:t>
      </w:r>
      <w:proofErr w:type="spellEnd"/>
      <w:r w:rsidR="00B15FBB" w:rsidRPr="00963C2B">
        <w:rPr>
          <w:color w:val="auto"/>
        </w:rPr>
        <w:t xml:space="preserve"> </w:t>
      </w:r>
      <w:proofErr w:type="spellStart"/>
      <w:r w:rsidR="00B15FBB" w:rsidRPr="00963C2B">
        <w:rPr>
          <w:color w:val="auto"/>
        </w:rPr>
        <w:t>merupakan</w:t>
      </w:r>
      <w:proofErr w:type="spellEnd"/>
      <w:r w:rsidR="00B15FBB" w:rsidRPr="00963C2B">
        <w:rPr>
          <w:color w:val="auto"/>
        </w:rPr>
        <w:t xml:space="preserve"> salah </w:t>
      </w:r>
      <w:proofErr w:type="spellStart"/>
      <w:r w:rsidR="00B15FBB" w:rsidRPr="00963C2B">
        <w:rPr>
          <w:color w:val="auto"/>
        </w:rPr>
        <w:t>satu</w:t>
      </w:r>
      <w:proofErr w:type="spellEnd"/>
      <w:r w:rsidR="00B15FBB" w:rsidRPr="00963C2B">
        <w:rPr>
          <w:color w:val="auto"/>
        </w:rPr>
        <w:t xml:space="preserve"> </w:t>
      </w:r>
      <w:proofErr w:type="spellStart"/>
      <w:r w:rsidR="00B15FBB" w:rsidRPr="00963C2B">
        <w:rPr>
          <w:color w:val="auto"/>
        </w:rPr>
        <w:t>alternatif</w:t>
      </w:r>
      <w:proofErr w:type="spellEnd"/>
      <w:r w:rsidR="00B15FBB" w:rsidRPr="00963C2B">
        <w:rPr>
          <w:color w:val="auto"/>
        </w:rPr>
        <w:t xml:space="preserve"> </w:t>
      </w:r>
      <w:proofErr w:type="spellStart"/>
      <w:r w:rsidR="00B15FBB" w:rsidRPr="00963C2B">
        <w:rPr>
          <w:color w:val="auto"/>
        </w:rPr>
        <w:t>untuk</w:t>
      </w:r>
      <w:proofErr w:type="spellEnd"/>
      <w:r w:rsidR="00B15FBB" w:rsidRPr="00963C2B">
        <w:rPr>
          <w:color w:val="auto"/>
        </w:rPr>
        <w:t xml:space="preserve"> </w:t>
      </w:r>
      <w:proofErr w:type="spellStart"/>
      <w:r w:rsidR="00B15FBB" w:rsidRPr="00963C2B">
        <w:rPr>
          <w:color w:val="auto"/>
        </w:rPr>
        <w:t>mencapai</w:t>
      </w:r>
      <w:proofErr w:type="spellEnd"/>
      <w:r w:rsidR="00B15FBB" w:rsidRPr="00963C2B">
        <w:rPr>
          <w:color w:val="auto"/>
        </w:rPr>
        <w:t xml:space="preserve"> </w:t>
      </w:r>
      <w:proofErr w:type="spellStart"/>
      <w:r w:rsidR="00B15FBB" w:rsidRPr="00963C2B">
        <w:rPr>
          <w:color w:val="auto"/>
        </w:rPr>
        <w:t>suatu</w:t>
      </w:r>
      <w:proofErr w:type="spellEnd"/>
      <w:r w:rsidR="00B15FBB" w:rsidRPr="00963C2B">
        <w:rPr>
          <w:color w:val="auto"/>
        </w:rPr>
        <w:t xml:space="preserve"> </w:t>
      </w:r>
      <w:proofErr w:type="spellStart"/>
      <w:r w:rsidR="00B15FBB" w:rsidRPr="00963C2B">
        <w:rPr>
          <w:color w:val="auto"/>
        </w:rPr>
        <w:t>perkembangan</w:t>
      </w:r>
      <w:proofErr w:type="spellEnd"/>
      <w:r w:rsidR="00B15FBB" w:rsidRPr="00963C2B">
        <w:rPr>
          <w:color w:val="auto"/>
        </w:rPr>
        <w:t xml:space="preserve"> </w:t>
      </w:r>
      <w:proofErr w:type="spellStart"/>
      <w:r w:rsidR="00B15FBB" w:rsidRPr="00963C2B">
        <w:rPr>
          <w:color w:val="auto"/>
        </w:rPr>
        <w:t>perekonomian</w:t>
      </w:r>
      <w:proofErr w:type="spellEnd"/>
      <w:r w:rsidR="00B15FBB" w:rsidRPr="00963C2B">
        <w:rPr>
          <w:color w:val="auto"/>
        </w:rPr>
        <w:t xml:space="preserve">, </w:t>
      </w:r>
      <w:proofErr w:type="spellStart"/>
      <w:r w:rsidR="00B15FBB" w:rsidRPr="00963C2B">
        <w:rPr>
          <w:color w:val="auto"/>
        </w:rPr>
        <w:t>terutama</w:t>
      </w:r>
      <w:proofErr w:type="spellEnd"/>
      <w:r w:rsidR="00B15FBB" w:rsidRPr="00963C2B">
        <w:rPr>
          <w:color w:val="auto"/>
        </w:rPr>
        <w:t xml:space="preserve"> </w:t>
      </w:r>
      <w:proofErr w:type="spellStart"/>
      <w:r w:rsidR="00B15FBB" w:rsidRPr="00963C2B">
        <w:rPr>
          <w:color w:val="auto"/>
        </w:rPr>
        <w:t>apabila</w:t>
      </w:r>
      <w:proofErr w:type="spellEnd"/>
      <w:r w:rsidR="00B15FBB" w:rsidRPr="00963C2B">
        <w:rPr>
          <w:color w:val="auto"/>
        </w:rPr>
        <w:t xml:space="preserve"> </w:t>
      </w:r>
      <w:proofErr w:type="spellStart"/>
      <w:r w:rsidR="00B15FBB" w:rsidRPr="00963C2B">
        <w:rPr>
          <w:color w:val="auto"/>
        </w:rPr>
        <w:t>mencapai</w:t>
      </w:r>
      <w:proofErr w:type="spellEnd"/>
      <w:r w:rsidR="00B15FBB" w:rsidRPr="00963C2B">
        <w:rPr>
          <w:color w:val="auto"/>
        </w:rPr>
        <w:t xml:space="preserve"> </w:t>
      </w:r>
      <w:proofErr w:type="spellStart"/>
      <w:r w:rsidR="00B15FBB" w:rsidRPr="00963C2B">
        <w:rPr>
          <w:color w:val="auto"/>
        </w:rPr>
        <w:t>skala</w:t>
      </w:r>
      <w:proofErr w:type="spellEnd"/>
      <w:r w:rsidR="00B15FBB" w:rsidRPr="00963C2B">
        <w:rPr>
          <w:color w:val="auto"/>
        </w:rPr>
        <w:t xml:space="preserve"> </w:t>
      </w:r>
      <w:proofErr w:type="spellStart"/>
      <w:r w:rsidR="00B15FBB" w:rsidRPr="00963C2B">
        <w:rPr>
          <w:color w:val="auto"/>
        </w:rPr>
        <w:t>internasional</w:t>
      </w:r>
      <w:proofErr w:type="spellEnd"/>
      <w:r w:rsidR="00B15FBB" w:rsidRPr="00963C2B">
        <w:rPr>
          <w:color w:val="auto"/>
        </w:rPr>
        <w:t xml:space="preserve"> </w:t>
      </w:r>
      <w:proofErr w:type="spellStart"/>
      <w:r w:rsidR="00B15FBB" w:rsidRPr="00963C2B">
        <w:rPr>
          <w:color w:val="auto"/>
        </w:rPr>
        <w:t>yaitu</w:t>
      </w:r>
      <w:proofErr w:type="spellEnd"/>
      <w:r w:rsidR="00B15FBB" w:rsidRPr="00963C2B">
        <w:rPr>
          <w:color w:val="auto"/>
        </w:rPr>
        <w:t xml:space="preserve"> </w:t>
      </w:r>
      <w:proofErr w:type="spellStart"/>
      <w:r w:rsidR="00B15FBB" w:rsidRPr="00963C2B">
        <w:rPr>
          <w:color w:val="auto"/>
        </w:rPr>
        <w:lastRenderedPageBreak/>
        <w:t>perdagangan</w:t>
      </w:r>
      <w:proofErr w:type="spellEnd"/>
      <w:r w:rsidR="00B15FBB" w:rsidRPr="00963C2B">
        <w:rPr>
          <w:color w:val="auto"/>
        </w:rPr>
        <w:t xml:space="preserve"> </w:t>
      </w:r>
      <w:proofErr w:type="spellStart"/>
      <w:r w:rsidR="00B15FBB" w:rsidRPr="00963C2B">
        <w:rPr>
          <w:color w:val="auto"/>
        </w:rPr>
        <w:t>internasional</w:t>
      </w:r>
      <w:proofErr w:type="spellEnd"/>
      <w:r w:rsidR="00B15FBB" w:rsidRPr="00963C2B">
        <w:rPr>
          <w:color w:val="auto"/>
        </w:rPr>
        <w:t xml:space="preserve">, </w:t>
      </w:r>
      <w:proofErr w:type="spellStart"/>
      <w:r w:rsidR="00B15FBB" w:rsidRPr="00963C2B">
        <w:rPr>
          <w:color w:val="auto"/>
        </w:rPr>
        <w:t>dalam</w:t>
      </w:r>
      <w:proofErr w:type="spellEnd"/>
      <w:r w:rsidR="00B15FBB" w:rsidRPr="00963C2B">
        <w:rPr>
          <w:color w:val="auto"/>
        </w:rPr>
        <w:t xml:space="preserve"> </w:t>
      </w:r>
      <w:proofErr w:type="spellStart"/>
      <w:r w:rsidR="00B15FBB" w:rsidRPr="00963C2B">
        <w:rPr>
          <w:color w:val="auto"/>
        </w:rPr>
        <w:t>perdagangan</w:t>
      </w:r>
      <w:proofErr w:type="spellEnd"/>
      <w:r w:rsidR="00B15FBB" w:rsidRPr="00963C2B">
        <w:rPr>
          <w:color w:val="auto"/>
        </w:rPr>
        <w:t xml:space="preserve"> </w:t>
      </w:r>
      <w:proofErr w:type="spellStart"/>
      <w:r w:rsidR="00B15FBB" w:rsidRPr="00963C2B">
        <w:rPr>
          <w:color w:val="auto"/>
        </w:rPr>
        <w:t>internasional</w:t>
      </w:r>
      <w:proofErr w:type="spellEnd"/>
      <w:r w:rsidR="00B15FBB" w:rsidRPr="00963C2B">
        <w:rPr>
          <w:color w:val="auto"/>
        </w:rPr>
        <w:t xml:space="preserve"> </w:t>
      </w:r>
      <w:proofErr w:type="spellStart"/>
      <w:r w:rsidR="00B15FBB" w:rsidRPr="00963C2B">
        <w:rPr>
          <w:color w:val="auto"/>
        </w:rPr>
        <w:t>kegiatan</w:t>
      </w:r>
      <w:proofErr w:type="spellEnd"/>
      <w:r w:rsidR="00B15FBB" w:rsidRPr="00963C2B">
        <w:rPr>
          <w:color w:val="auto"/>
        </w:rPr>
        <w:t xml:space="preserve"> </w:t>
      </w:r>
      <w:proofErr w:type="spellStart"/>
      <w:r w:rsidR="00B15FBB" w:rsidRPr="00963C2B">
        <w:rPr>
          <w:color w:val="auto"/>
        </w:rPr>
        <w:t>jual</w:t>
      </w:r>
      <w:proofErr w:type="spellEnd"/>
      <w:r w:rsidR="00B15FBB" w:rsidRPr="00963C2B">
        <w:rPr>
          <w:color w:val="auto"/>
        </w:rPr>
        <w:t xml:space="preserve"> </w:t>
      </w:r>
      <w:proofErr w:type="spellStart"/>
      <w:r w:rsidR="00B15FBB" w:rsidRPr="00963C2B">
        <w:rPr>
          <w:color w:val="auto"/>
        </w:rPr>
        <w:t>beli</w:t>
      </w:r>
      <w:proofErr w:type="spellEnd"/>
      <w:r w:rsidR="00B15FBB" w:rsidRPr="00963C2B">
        <w:rPr>
          <w:color w:val="auto"/>
        </w:rPr>
        <w:t xml:space="preserve"> </w:t>
      </w:r>
      <w:proofErr w:type="spellStart"/>
      <w:r w:rsidR="00B15FBB" w:rsidRPr="00963C2B">
        <w:rPr>
          <w:color w:val="auto"/>
        </w:rPr>
        <w:t>dinamakan</w:t>
      </w:r>
      <w:proofErr w:type="spellEnd"/>
      <w:r w:rsidR="00B15FBB" w:rsidRPr="00963C2B">
        <w:rPr>
          <w:color w:val="auto"/>
        </w:rPr>
        <w:t xml:space="preserve"> </w:t>
      </w:r>
      <w:proofErr w:type="spellStart"/>
      <w:r w:rsidR="00B15FBB" w:rsidRPr="00963C2B">
        <w:rPr>
          <w:color w:val="auto"/>
        </w:rPr>
        <w:t>transaksi</w:t>
      </w:r>
      <w:proofErr w:type="spellEnd"/>
      <w:r w:rsidR="00B15FBB" w:rsidRPr="00963C2B">
        <w:rPr>
          <w:color w:val="auto"/>
        </w:rPr>
        <w:t xml:space="preserve"> </w:t>
      </w:r>
      <w:proofErr w:type="spellStart"/>
      <w:r w:rsidR="00B15FBB" w:rsidRPr="00963C2B">
        <w:rPr>
          <w:color w:val="auto"/>
        </w:rPr>
        <w:t>ekspor-impor</w:t>
      </w:r>
      <w:proofErr w:type="spellEnd"/>
      <w:r w:rsidR="00B15FBB" w:rsidRPr="00963C2B">
        <w:rPr>
          <w:color w:val="auto"/>
          <w:vertAlign w:val="superscript"/>
        </w:rPr>
        <w:footnoteReference w:id="3"/>
      </w:r>
      <w:r w:rsidR="00B15FBB" w:rsidRPr="00963C2B">
        <w:rPr>
          <w:color w:val="auto"/>
        </w:rPr>
        <w:t xml:space="preserve">. </w:t>
      </w:r>
    </w:p>
    <w:p w14:paraId="6BF8D02C" w14:textId="77777777" w:rsidR="00947E67" w:rsidRPr="00963C2B" w:rsidRDefault="00B15FBB" w:rsidP="00B15FBB">
      <w:pPr>
        <w:spacing w:after="0" w:line="480" w:lineRule="auto"/>
        <w:ind w:left="10" w:right="4" w:firstLine="710"/>
        <w:rPr>
          <w:color w:val="auto"/>
        </w:rPr>
      </w:pPr>
      <w:proofErr w:type="spellStart"/>
      <w:r w:rsidRPr="00963C2B">
        <w:rPr>
          <w:color w:val="auto"/>
        </w:rPr>
        <w:t>Ekspor</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menjual</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dalam</w:t>
      </w:r>
      <w:proofErr w:type="spellEnd"/>
      <w:r w:rsidRPr="00963C2B">
        <w:rPr>
          <w:color w:val="auto"/>
        </w:rPr>
        <w:t xml:space="preserve"> negeri </w:t>
      </w:r>
      <w:proofErr w:type="spellStart"/>
      <w:r w:rsidRPr="00963C2B">
        <w:rPr>
          <w:color w:val="auto"/>
        </w:rPr>
        <w:t>keluar</w:t>
      </w:r>
      <w:proofErr w:type="spellEnd"/>
      <w:r w:rsidRPr="00963C2B">
        <w:rPr>
          <w:color w:val="auto"/>
        </w:rPr>
        <w:t xml:space="preserve"> </w:t>
      </w:r>
      <w:proofErr w:type="spellStart"/>
      <w:r w:rsidRPr="00963C2B">
        <w:rPr>
          <w:color w:val="auto"/>
        </w:rPr>
        <w:t>peredaran</w:t>
      </w:r>
      <w:proofErr w:type="spellEnd"/>
      <w:r w:rsidRPr="00963C2B">
        <w:rPr>
          <w:color w:val="auto"/>
        </w:rPr>
        <w:t xml:space="preserve"> </w:t>
      </w:r>
      <w:proofErr w:type="spellStart"/>
      <w:r w:rsidRPr="00963C2B">
        <w:rPr>
          <w:color w:val="auto"/>
        </w:rPr>
        <w:t>Republik</w:t>
      </w:r>
      <w:proofErr w:type="spellEnd"/>
      <w:r w:rsidRPr="00963C2B">
        <w:rPr>
          <w:color w:val="auto"/>
        </w:rPr>
        <w:t xml:space="preserve"> Indonesia dan </w:t>
      </w:r>
      <w:proofErr w:type="spellStart"/>
      <w:r w:rsidRPr="00963C2B">
        <w:rPr>
          <w:color w:val="auto"/>
        </w:rPr>
        <w:t>barang</w:t>
      </w:r>
      <w:proofErr w:type="spellEnd"/>
      <w:r w:rsidRPr="00963C2B">
        <w:rPr>
          <w:color w:val="auto"/>
        </w:rPr>
        <w:t xml:space="preserve"> yang </w:t>
      </w:r>
      <w:proofErr w:type="spellStart"/>
      <w:r w:rsidRPr="00963C2B">
        <w:rPr>
          <w:color w:val="auto"/>
        </w:rPr>
        <w:t>dijual</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dilaporkan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Direktorat</w:t>
      </w:r>
      <w:proofErr w:type="spellEnd"/>
      <w:r w:rsidRPr="00963C2B">
        <w:rPr>
          <w:color w:val="auto"/>
        </w:rPr>
        <w:t xml:space="preserve"> </w:t>
      </w:r>
      <w:proofErr w:type="spellStart"/>
      <w:r w:rsidRPr="00963C2B">
        <w:rPr>
          <w:color w:val="auto"/>
        </w:rPr>
        <w:t>Jenderal</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Departemen</w:t>
      </w:r>
      <w:proofErr w:type="spellEnd"/>
      <w:r w:rsidRPr="00963C2B">
        <w:rPr>
          <w:color w:val="auto"/>
        </w:rPr>
        <w:t xml:space="preserve"> </w:t>
      </w:r>
      <w:proofErr w:type="spellStart"/>
      <w:r w:rsidRPr="00963C2B">
        <w:rPr>
          <w:color w:val="auto"/>
        </w:rPr>
        <w:t>Keuangan</w:t>
      </w:r>
      <w:proofErr w:type="spellEnd"/>
      <w:r w:rsidRPr="00963C2B">
        <w:rPr>
          <w:color w:val="auto"/>
        </w:rPr>
        <w:t xml:space="preserve">, </w:t>
      </w:r>
      <w:proofErr w:type="spellStart"/>
      <w:r w:rsidRPr="00963C2B">
        <w:rPr>
          <w:color w:val="auto"/>
        </w:rPr>
        <w:t>sedangkan</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membeli</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luar</w:t>
      </w:r>
      <w:proofErr w:type="spellEnd"/>
      <w:r w:rsidRPr="00963C2B">
        <w:rPr>
          <w:color w:val="auto"/>
        </w:rPr>
        <w:t xml:space="preserve"> negeri </w:t>
      </w:r>
      <w:proofErr w:type="spellStart"/>
      <w:r w:rsidRPr="00963C2B">
        <w:rPr>
          <w:color w:val="auto"/>
        </w:rPr>
        <w:t>ke</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peredaran</w:t>
      </w:r>
      <w:proofErr w:type="spellEnd"/>
      <w:r w:rsidRPr="00963C2B">
        <w:rPr>
          <w:color w:val="auto"/>
        </w:rPr>
        <w:t xml:space="preserve"> </w:t>
      </w:r>
      <w:proofErr w:type="spellStart"/>
      <w:r w:rsidRPr="00963C2B">
        <w:rPr>
          <w:color w:val="auto"/>
        </w:rPr>
        <w:t>Republik</w:t>
      </w:r>
      <w:proofErr w:type="spellEnd"/>
      <w:r w:rsidRPr="00963C2B">
        <w:rPr>
          <w:color w:val="auto"/>
        </w:rPr>
        <w:t xml:space="preserve"> Indonesia dan </w:t>
      </w:r>
      <w:proofErr w:type="spellStart"/>
      <w:r w:rsidRPr="00963C2B">
        <w:rPr>
          <w:color w:val="auto"/>
        </w:rPr>
        <w:t>barang</w:t>
      </w:r>
      <w:proofErr w:type="spellEnd"/>
      <w:r w:rsidRPr="00963C2B">
        <w:rPr>
          <w:color w:val="auto"/>
        </w:rPr>
        <w:t xml:space="preserve"> yang </w:t>
      </w:r>
      <w:proofErr w:type="spellStart"/>
      <w:r w:rsidRPr="00963C2B">
        <w:rPr>
          <w:color w:val="auto"/>
        </w:rPr>
        <w:t>dibeli</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dilaporkan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Direktorat</w:t>
      </w:r>
      <w:proofErr w:type="spellEnd"/>
      <w:r w:rsidRPr="00963C2B">
        <w:rPr>
          <w:color w:val="auto"/>
        </w:rPr>
        <w:t xml:space="preserve"> </w:t>
      </w:r>
      <w:proofErr w:type="spellStart"/>
      <w:r w:rsidRPr="00963C2B">
        <w:rPr>
          <w:color w:val="auto"/>
        </w:rPr>
        <w:t>Jenderal</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Departemen</w:t>
      </w:r>
      <w:proofErr w:type="spellEnd"/>
      <w:r w:rsidRPr="00963C2B">
        <w:rPr>
          <w:color w:val="auto"/>
        </w:rPr>
        <w:t xml:space="preserve"> </w:t>
      </w:r>
      <w:proofErr w:type="spellStart"/>
      <w:r w:rsidRPr="00963C2B">
        <w:rPr>
          <w:color w:val="auto"/>
        </w:rPr>
        <w:t>Keuangan</w:t>
      </w:r>
      <w:proofErr w:type="spellEnd"/>
      <w:r w:rsidRPr="00963C2B">
        <w:rPr>
          <w:color w:val="auto"/>
          <w:vertAlign w:val="superscript"/>
        </w:rPr>
        <w:footnoteReference w:id="4"/>
      </w:r>
      <w:r w:rsidRPr="00963C2B">
        <w:rPr>
          <w:color w:val="auto"/>
        </w:rPr>
        <w:t xml:space="preserve">. </w:t>
      </w:r>
    </w:p>
    <w:p w14:paraId="43570798" w14:textId="3B08BDCE" w:rsidR="00947E67" w:rsidRPr="00963C2B" w:rsidRDefault="00B15FBB" w:rsidP="00B15FBB">
      <w:pPr>
        <w:spacing w:after="0" w:line="480" w:lineRule="auto"/>
        <w:ind w:left="10" w:right="4" w:firstLine="710"/>
        <w:rPr>
          <w:color w:val="auto"/>
        </w:rPr>
      </w:pPr>
      <w:proofErr w:type="spellStart"/>
      <w:r w:rsidRPr="00963C2B">
        <w:rPr>
          <w:color w:val="auto"/>
        </w:rPr>
        <w:t>Pungutan</w:t>
      </w:r>
      <w:proofErr w:type="spellEnd"/>
      <w:r w:rsidRPr="00963C2B">
        <w:rPr>
          <w:color w:val="auto"/>
        </w:rPr>
        <w:t xml:space="preserve"> </w:t>
      </w:r>
      <w:proofErr w:type="spellStart"/>
      <w:r w:rsidRPr="00963C2B">
        <w:rPr>
          <w:color w:val="auto"/>
        </w:rPr>
        <w:t>perpajakan</w:t>
      </w:r>
      <w:proofErr w:type="spellEnd"/>
      <w:r w:rsidRPr="00963C2B">
        <w:rPr>
          <w:color w:val="auto"/>
        </w:rPr>
        <w:t xml:space="preserve"> </w:t>
      </w:r>
      <w:proofErr w:type="spellStart"/>
      <w:r w:rsidRPr="00963C2B">
        <w:rPr>
          <w:color w:val="auto"/>
        </w:rPr>
        <w:t>termasuk</w:t>
      </w:r>
      <w:proofErr w:type="spellEnd"/>
      <w:r w:rsidRPr="00963C2B">
        <w:rPr>
          <w:color w:val="auto"/>
        </w:rPr>
        <w:t xml:space="preserve"> </w:t>
      </w:r>
      <w:proofErr w:type="spellStart"/>
      <w:r w:rsidRPr="00963C2B">
        <w:rPr>
          <w:color w:val="auto"/>
        </w:rPr>
        <w:t>pungutan</w:t>
      </w:r>
      <w:proofErr w:type="spellEnd"/>
      <w:r w:rsidRPr="00963C2B">
        <w:rPr>
          <w:color w:val="auto"/>
        </w:rPr>
        <w:t xml:space="preserve"> Bea </w:t>
      </w:r>
      <w:proofErr w:type="spellStart"/>
      <w:r w:rsidRPr="00963C2B">
        <w:rPr>
          <w:color w:val="auto"/>
        </w:rPr>
        <w:t>masuk</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11 Ayat (3) dan </w:t>
      </w:r>
      <w:proofErr w:type="spellStart"/>
      <w:r w:rsidRPr="00963C2B">
        <w:rPr>
          <w:color w:val="auto"/>
        </w:rPr>
        <w:t>Penjelasan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Republik</w:t>
      </w:r>
      <w:proofErr w:type="spellEnd"/>
      <w:r w:rsidRPr="00963C2B">
        <w:rPr>
          <w:color w:val="auto"/>
        </w:rPr>
        <w:t xml:space="preserve"> Indonesia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2003</w:t>
      </w:r>
      <w:r w:rsidR="00714A4E">
        <w:rPr>
          <w:color w:val="auto"/>
        </w:rPr>
        <w:t xml:space="preserve"> </w:t>
      </w:r>
      <w:proofErr w:type="spellStart"/>
      <w:r w:rsidRPr="00963C2B">
        <w:rPr>
          <w:color w:val="auto"/>
        </w:rPr>
        <w:t>tentang</w:t>
      </w:r>
      <w:proofErr w:type="spellEnd"/>
      <w:r w:rsidR="00714A4E">
        <w:rPr>
          <w:color w:val="auto"/>
        </w:rPr>
        <w:t xml:space="preserve"> </w:t>
      </w:r>
      <w:proofErr w:type="spellStart"/>
      <w:r w:rsidRPr="00963C2B">
        <w:rPr>
          <w:color w:val="auto"/>
        </w:rPr>
        <w:t>Keuangan</w:t>
      </w:r>
      <w:proofErr w:type="spellEnd"/>
      <w:r w:rsidRPr="00963C2B">
        <w:rPr>
          <w:color w:val="auto"/>
        </w:rPr>
        <w:t xml:space="preserve"> Negara (</w:t>
      </w:r>
      <w:proofErr w:type="spellStart"/>
      <w:r w:rsidRPr="00963C2B">
        <w:rPr>
          <w:color w:val="auto"/>
        </w:rPr>
        <w:t>Lembaran</w:t>
      </w:r>
      <w:proofErr w:type="spellEnd"/>
      <w:r w:rsidRPr="00963C2B">
        <w:rPr>
          <w:color w:val="auto"/>
        </w:rPr>
        <w:t xml:space="preserve"> Negara </w:t>
      </w:r>
      <w:proofErr w:type="spellStart"/>
      <w:r w:rsidRPr="00963C2B">
        <w:rPr>
          <w:color w:val="auto"/>
        </w:rPr>
        <w:t>Republik</w:t>
      </w:r>
      <w:proofErr w:type="spellEnd"/>
      <w:r w:rsidR="00714A4E">
        <w:rPr>
          <w:color w:val="auto"/>
        </w:rPr>
        <w:t xml:space="preserve"> </w:t>
      </w:r>
      <w:r w:rsidRPr="00963C2B">
        <w:rPr>
          <w:color w:val="auto"/>
        </w:rPr>
        <w:t xml:space="preserve">Indonesia 2003 </w:t>
      </w:r>
      <w:proofErr w:type="spellStart"/>
      <w:r w:rsidRPr="00963C2B">
        <w:rPr>
          <w:color w:val="auto"/>
        </w:rPr>
        <w:t>Nomor</w:t>
      </w:r>
      <w:proofErr w:type="spellEnd"/>
      <w:r w:rsidRPr="00963C2B">
        <w:rPr>
          <w:color w:val="auto"/>
        </w:rPr>
        <w:t xml:space="preserve"> 47 dan </w:t>
      </w:r>
      <w:proofErr w:type="spellStart"/>
      <w:r w:rsidRPr="00963C2B">
        <w:rPr>
          <w:color w:val="auto"/>
        </w:rPr>
        <w:t>Tambahan</w:t>
      </w:r>
      <w:proofErr w:type="spellEnd"/>
      <w:r w:rsidRPr="00963C2B">
        <w:rPr>
          <w:color w:val="auto"/>
        </w:rPr>
        <w:t xml:space="preserve"> </w:t>
      </w:r>
      <w:proofErr w:type="spellStart"/>
      <w:r w:rsidRPr="00963C2B">
        <w:rPr>
          <w:color w:val="auto"/>
        </w:rPr>
        <w:t>Lembaran</w:t>
      </w:r>
      <w:proofErr w:type="spellEnd"/>
      <w:r w:rsidRPr="00963C2B">
        <w:rPr>
          <w:color w:val="auto"/>
        </w:rPr>
        <w:t xml:space="preserve"> Negara </w:t>
      </w:r>
      <w:proofErr w:type="spellStart"/>
      <w:r w:rsidRPr="00963C2B">
        <w:rPr>
          <w:color w:val="auto"/>
        </w:rPr>
        <w:t>Republik</w:t>
      </w:r>
      <w:proofErr w:type="spellEnd"/>
      <w:r w:rsidRPr="00963C2B">
        <w:rPr>
          <w:color w:val="auto"/>
        </w:rPr>
        <w:t xml:space="preserve"> Indonesia </w:t>
      </w:r>
      <w:proofErr w:type="spellStart"/>
      <w:r w:rsidRPr="00963C2B">
        <w:rPr>
          <w:color w:val="auto"/>
        </w:rPr>
        <w:t>Nomor</w:t>
      </w:r>
      <w:proofErr w:type="spellEnd"/>
      <w:r w:rsidRPr="00963C2B">
        <w:rPr>
          <w:color w:val="auto"/>
        </w:rPr>
        <w:t xml:space="preserve"> 4286).</w:t>
      </w:r>
      <w:r w:rsidRPr="00963C2B">
        <w:rPr>
          <w:color w:val="auto"/>
          <w:vertAlign w:val="superscript"/>
        </w:rPr>
        <w:footnoteReference w:id="5"/>
      </w:r>
    </w:p>
    <w:p w14:paraId="7CCB235D" w14:textId="77777777" w:rsidR="00947E67" w:rsidRPr="00963C2B" w:rsidRDefault="00B15FBB" w:rsidP="00B15FBB">
      <w:pPr>
        <w:spacing w:after="0" w:line="480" w:lineRule="auto"/>
        <w:ind w:left="10" w:right="4"/>
        <w:rPr>
          <w:color w:val="auto"/>
        </w:rPr>
      </w:pPr>
      <w:r w:rsidRPr="00963C2B">
        <w:rPr>
          <w:color w:val="auto"/>
        </w:rPr>
        <w:t xml:space="preserve"> </w:t>
      </w:r>
      <w:r w:rsidR="00FB75D8">
        <w:rPr>
          <w:color w:val="auto"/>
        </w:rPr>
        <w:tab/>
        <w:t xml:space="preserve">Agar proses </w:t>
      </w:r>
      <w:proofErr w:type="spellStart"/>
      <w:r w:rsidR="00FB75D8">
        <w:rPr>
          <w:color w:val="auto"/>
        </w:rPr>
        <w:t>demokrasi</w:t>
      </w:r>
      <w:proofErr w:type="spellEnd"/>
      <w:r w:rsidR="00FB75D8">
        <w:rPr>
          <w:color w:val="auto"/>
        </w:rPr>
        <w:t xml:space="preserve"> </w:t>
      </w:r>
      <w:proofErr w:type="spellStart"/>
      <w:r w:rsidR="00FB75D8">
        <w:rPr>
          <w:color w:val="auto"/>
        </w:rPr>
        <w:t>ekonomi</w:t>
      </w:r>
      <w:proofErr w:type="spellEnd"/>
      <w:r w:rsidR="00FB75D8">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terselenggara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baik</w:t>
      </w:r>
      <w:proofErr w:type="spellEnd"/>
      <w:r w:rsidRPr="00963C2B">
        <w:rPr>
          <w:color w:val="auto"/>
        </w:rPr>
        <w:t xml:space="preserve">, </w:t>
      </w:r>
      <w:proofErr w:type="spellStart"/>
      <w:r w:rsidRPr="00963C2B">
        <w:rPr>
          <w:color w:val="auto"/>
        </w:rPr>
        <w:t>pengaturan</w:t>
      </w:r>
      <w:proofErr w:type="spellEnd"/>
      <w:r w:rsidRPr="00963C2B">
        <w:rPr>
          <w:color w:val="auto"/>
        </w:rPr>
        <w:t xml:space="preserve"> nega</w:t>
      </w:r>
      <w:r w:rsidR="00FB75D8">
        <w:rPr>
          <w:color w:val="auto"/>
        </w:rPr>
        <w:t xml:space="preserve">ra yang </w:t>
      </w:r>
      <w:proofErr w:type="spellStart"/>
      <w:r w:rsidR="00FB75D8">
        <w:rPr>
          <w:color w:val="auto"/>
        </w:rPr>
        <w:t>sangat</w:t>
      </w:r>
      <w:proofErr w:type="spellEnd"/>
      <w:r w:rsidR="00FB75D8">
        <w:rPr>
          <w:color w:val="auto"/>
        </w:rPr>
        <w:t xml:space="preserve"> </w:t>
      </w:r>
      <w:proofErr w:type="spellStart"/>
      <w:r w:rsidR="00FB75D8">
        <w:rPr>
          <w:color w:val="auto"/>
        </w:rPr>
        <w:t>strategis</w:t>
      </w:r>
      <w:proofErr w:type="spellEnd"/>
      <w:r w:rsidR="00FB75D8">
        <w:rPr>
          <w:color w:val="auto"/>
        </w:rPr>
        <w:t xml:space="preserve"> </w:t>
      </w:r>
      <w:proofErr w:type="spellStart"/>
      <w:r w:rsidR="00FB75D8">
        <w:rPr>
          <w:color w:val="auto"/>
        </w:rPr>
        <w:t>adalah</w:t>
      </w:r>
      <w:proofErr w:type="spellEnd"/>
      <w:r w:rsidR="00FB75D8">
        <w:rPr>
          <w:color w:val="auto"/>
        </w:rPr>
        <w:t xml:space="preserve"> </w:t>
      </w:r>
      <w:proofErr w:type="spellStart"/>
      <w:r w:rsidRPr="00963C2B">
        <w:rPr>
          <w:color w:val="auto"/>
        </w:rPr>
        <w:t>pengaturan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penguasaan</w:t>
      </w:r>
      <w:proofErr w:type="spellEnd"/>
      <w:r w:rsidRPr="00963C2B">
        <w:rPr>
          <w:color w:val="auto"/>
        </w:rPr>
        <w:t xml:space="preserve"> </w:t>
      </w:r>
      <w:proofErr w:type="spellStart"/>
      <w:r w:rsidRPr="00963C2B">
        <w:rPr>
          <w:color w:val="auto"/>
        </w:rPr>
        <w:t>sumber</w:t>
      </w:r>
      <w:proofErr w:type="spellEnd"/>
      <w:r w:rsidRPr="00963C2B">
        <w:rPr>
          <w:color w:val="auto"/>
        </w:rPr>
        <w:t xml:space="preserve"> </w:t>
      </w:r>
      <w:proofErr w:type="spellStart"/>
      <w:r w:rsidRPr="00963C2B">
        <w:rPr>
          <w:color w:val="auto"/>
        </w:rPr>
        <w:t>daya</w:t>
      </w:r>
      <w:proofErr w:type="spellEnd"/>
      <w:r w:rsidRPr="00963C2B">
        <w:rPr>
          <w:color w:val="auto"/>
        </w:rPr>
        <w:t xml:space="preserve"> oleh para </w:t>
      </w:r>
      <w:proofErr w:type="spellStart"/>
      <w:r w:rsidRPr="00963C2B">
        <w:rPr>
          <w:color w:val="auto"/>
        </w:rPr>
        <w:t>pelaku</w:t>
      </w:r>
      <w:proofErr w:type="spellEnd"/>
      <w:r w:rsidRPr="00963C2B">
        <w:rPr>
          <w:color w:val="auto"/>
        </w:rPr>
        <w:t xml:space="preserve"> </w:t>
      </w:r>
      <w:proofErr w:type="spellStart"/>
      <w:r w:rsidRPr="00963C2B">
        <w:rPr>
          <w:color w:val="auto"/>
        </w:rPr>
        <w:t>e</w:t>
      </w:r>
      <w:r w:rsidR="00FB75D8">
        <w:rPr>
          <w:color w:val="auto"/>
        </w:rPr>
        <w:t>konomi</w:t>
      </w:r>
      <w:proofErr w:type="spellEnd"/>
      <w:r w:rsidR="00FB75D8">
        <w:rPr>
          <w:color w:val="auto"/>
        </w:rPr>
        <w:t xml:space="preserve"> </w:t>
      </w:r>
      <w:proofErr w:type="spellStart"/>
      <w:r w:rsidR="00FB75D8">
        <w:rPr>
          <w:color w:val="auto"/>
        </w:rPr>
        <w:t>dalam</w:t>
      </w:r>
      <w:proofErr w:type="spellEnd"/>
      <w:r w:rsidR="00FB75D8">
        <w:rPr>
          <w:color w:val="auto"/>
        </w:rPr>
        <w:t xml:space="preserve"> </w:t>
      </w:r>
      <w:proofErr w:type="spellStart"/>
      <w:r w:rsidR="00FB75D8">
        <w:rPr>
          <w:color w:val="auto"/>
        </w:rPr>
        <w:t>rangka</w:t>
      </w:r>
      <w:proofErr w:type="spellEnd"/>
      <w:r w:rsidR="00FB75D8">
        <w:rPr>
          <w:color w:val="auto"/>
        </w:rPr>
        <w:t xml:space="preserve"> </w:t>
      </w:r>
      <w:proofErr w:type="spellStart"/>
      <w:r w:rsidR="00FB75D8">
        <w:rPr>
          <w:color w:val="auto"/>
        </w:rPr>
        <w:t>mewujudkan</w:t>
      </w:r>
      <w:proofErr w:type="spellEnd"/>
      <w:r w:rsidR="00FB75D8">
        <w:rPr>
          <w:color w:val="auto"/>
        </w:rPr>
        <w:t xml:space="preserve"> </w:t>
      </w:r>
      <w:proofErr w:type="spellStart"/>
      <w:r w:rsidRPr="00963C2B">
        <w:rPr>
          <w:color w:val="auto"/>
        </w:rPr>
        <w:t>sebesar</w:t>
      </w:r>
      <w:r w:rsidR="00FB75D8">
        <w:rPr>
          <w:color w:val="auto"/>
        </w:rPr>
        <w:t>-</w:t>
      </w:r>
      <w:r w:rsidRPr="00963C2B">
        <w:rPr>
          <w:color w:val="auto"/>
        </w:rPr>
        <w:t>besarnya</w:t>
      </w:r>
      <w:proofErr w:type="spellEnd"/>
      <w:r w:rsidRPr="00963C2B">
        <w:rPr>
          <w:color w:val="auto"/>
        </w:rPr>
        <w:t xml:space="preserve"> </w:t>
      </w:r>
      <w:proofErr w:type="spellStart"/>
      <w:r w:rsidRPr="00963C2B">
        <w:rPr>
          <w:color w:val="auto"/>
        </w:rPr>
        <w:t>kemakmuran</w:t>
      </w:r>
      <w:proofErr w:type="spellEnd"/>
      <w:r w:rsidRPr="00963C2B">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seluruh</w:t>
      </w:r>
      <w:proofErr w:type="spellEnd"/>
      <w:r w:rsidRPr="00963C2B">
        <w:rPr>
          <w:color w:val="auto"/>
        </w:rPr>
        <w:t xml:space="preserve"> </w:t>
      </w:r>
      <w:proofErr w:type="spellStart"/>
      <w:r w:rsidRPr="00963C2B">
        <w:rPr>
          <w:color w:val="auto"/>
        </w:rPr>
        <w:t>rakyat</w:t>
      </w:r>
      <w:proofErr w:type="spellEnd"/>
      <w:r w:rsidRPr="00963C2B">
        <w:rPr>
          <w:color w:val="auto"/>
          <w:vertAlign w:val="superscript"/>
        </w:rPr>
        <w:footnoteReference w:id="6"/>
      </w:r>
      <w:r w:rsidRPr="00963C2B">
        <w:rPr>
          <w:color w:val="auto"/>
        </w:rPr>
        <w:t xml:space="preserve">. </w:t>
      </w:r>
    </w:p>
    <w:p w14:paraId="18189C20" w14:textId="77777777" w:rsidR="00947E67" w:rsidRPr="00963C2B" w:rsidRDefault="00B15FBB" w:rsidP="00B15FBB">
      <w:pPr>
        <w:spacing w:after="0" w:line="480" w:lineRule="auto"/>
        <w:ind w:left="10" w:right="4" w:firstLine="710"/>
        <w:rPr>
          <w:color w:val="auto"/>
        </w:rPr>
      </w:pPr>
      <w:proofErr w:type="spellStart"/>
      <w:r w:rsidRPr="00963C2B">
        <w:rPr>
          <w:color w:val="auto"/>
        </w:rPr>
        <w:t>Peranan</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di </w:t>
      </w:r>
      <w:proofErr w:type="spellStart"/>
      <w:r w:rsidRPr="00963C2B">
        <w:rPr>
          <w:color w:val="auto"/>
        </w:rPr>
        <w:t>samping</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sumber</w:t>
      </w:r>
      <w:proofErr w:type="spellEnd"/>
      <w:r w:rsidRPr="00963C2B">
        <w:rPr>
          <w:color w:val="auto"/>
        </w:rPr>
        <w:t xml:space="preserve"> </w:t>
      </w:r>
      <w:proofErr w:type="spellStart"/>
      <w:r w:rsidRPr="00963C2B">
        <w:rPr>
          <w:color w:val="auto"/>
        </w:rPr>
        <w:t>penerimaan</w:t>
      </w:r>
      <w:proofErr w:type="spellEnd"/>
      <w:r w:rsidRPr="00963C2B">
        <w:rPr>
          <w:color w:val="auto"/>
        </w:rPr>
        <w:t xml:space="preserve"> negara, juga </w:t>
      </w:r>
      <w:proofErr w:type="spellStart"/>
      <w:r w:rsidRPr="00963C2B">
        <w:rPr>
          <w:color w:val="auto"/>
        </w:rPr>
        <w:t>untuk</w:t>
      </w:r>
      <w:proofErr w:type="spellEnd"/>
      <w:r w:rsidRPr="00963C2B">
        <w:rPr>
          <w:color w:val="auto"/>
        </w:rPr>
        <w:t xml:space="preserve"> </w:t>
      </w:r>
      <w:proofErr w:type="spellStart"/>
      <w:r w:rsidRPr="00963C2B">
        <w:rPr>
          <w:color w:val="auto"/>
        </w:rPr>
        <w:t>melindungi</w:t>
      </w:r>
      <w:proofErr w:type="spellEnd"/>
      <w:r w:rsidRPr="00963C2B">
        <w:rPr>
          <w:color w:val="auto"/>
        </w:rPr>
        <w:t xml:space="preserve"> </w:t>
      </w:r>
      <w:proofErr w:type="spellStart"/>
      <w:r w:rsidRPr="00963C2B">
        <w:rPr>
          <w:color w:val="auto"/>
        </w:rPr>
        <w:t>industri</w:t>
      </w:r>
      <w:proofErr w:type="spellEnd"/>
      <w:r w:rsidRPr="00963C2B">
        <w:rPr>
          <w:color w:val="auto"/>
        </w:rPr>
        <w:t xml:space="preserve"> </w:t>
      </w:r>
      <w:proofErr w:type="spellStart"/>
      <w:r w:rsidRPr="00963C2B">
        <w:rPr>
          <w:color w:val="auto"/>
        </w:rPr>
        <w:t>dalam</w:t>
      </w:r>
      <w:proofErr w:type="spellEnd"/>
      <w:r w:rsidRPr="00963C2B">
        <w:rPr>
          <w:color w:val="auto"/>
        </w:rPr>
        <w:t xml:space="preserve"> negeri, </w:t>
      </w:r>
      <w:proofErr w:type="spellStart"/>
      <w:r w:rsidRPr="00963C2B">
        <w:rPr>
          <w:color w:val="auto"/>
        </w:rPr>
        <w:t>melindungi</w:t>
      </w:r>
      <w:proofErr w:type="spellEnd"/>
      <w:r w:rsidRPr="00963C2B">
        <w:rPr>
          <w:color w:val="auto"/>
        </w:rPr>
        <w:t xml:space="preserve"> </w:t>
      </w:r>
      <w:proofErr w:type="spellStart"/>
      <w:r w:rsidRPr="00963C2B">
        <w:rPr>
          <w:color w:val="auto"/>
        </w:rPr>
        <w:t>masyarakat</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lastRenderedPageBreak/>
        <w:t>memperluas</w:t>
      </w:r>
      <w:proofErr w:type="spellEnd"/>
      <w:r w:rsidRPr="00963C2B">
        <w:rPr>
          <w:color w:val="auto"/>
        </w:rPr>
        <w:t xml:space="preserve"> </w:t>
      </w:r>
      <w:proofErr w:type="spellStart"/>
      <w:r w:rsidRPr="00963C2B">
        <w:rPr>
          <w:color w:val="auto"/>
        </w:rPr>
        <w:t>lapangan</w:t>
      </w:r>
      <w:proofErr w:type="spellEnd"/>
      <w:r w:rsidRPr="00963C2B">
        <w:rPr>
          <w:color w:val="auto"/>
        </w:rPr>
        <w:t xml:space="preserve"> </w:t>
      </w:r>
      <w:proofErr w:type="spellStart"/>
      <w:r w:rsidRPr="00963C2B">
        <w:rPr>
          <w:color w:val="auto"/>
        </w:rPr>
        <w:t>kerja</w:t>
      </w:r>
      <w:proofErr w:type="spellEnd"/>
      <w:r w:rsidRPr="00963C2B">
        <w:rPr>
          <w:color w:val="auto"/>
        </w:rPr>
        <w:t xml:space="preserve">, yang </w:t>
      </w:r>
      <w:proofErr w:type="spellStart"/>
      <w:r w:rsidRPr="00963C2B">
        <w:rPr>
          <w:color w:val="auto"/>
        </w:rPr>
        <w:t>merupakan</w:t>
      </w:r>
      <w:proofErr w:type="spellEnd"/>
      <w:r w:rsidRPr="00963C2B">
        <w:rPr>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penting</w:t>
      </w:r>
      <w:proofErr w:type="spellEnd"/>
      <w:r w:rsidRPr="00963C2B">
        <w:rPr>
          <w:color w:val="auto"/>
        </w:rPr>
        <w:t xml:space="preserve"> </w:t>
      </w:r>
      <w:proofErr w:type="spellStart"/>
      <w:r w:rsidRPr="00963C2B">
        <w:rPr>
          <w:color w:val="auto"/>
        </w:rPr>
        <w:t>dalam</w:t>
      </w:r>
      <w:proofErr w:type="spellEnd"/>
      <w:r w:rsidRPr="00963C2B">
        <w:rPr>
          <w:color w:val="auto"/>
        </w:rPr>
        <w:t xml:space="preserve"> proses </w:t>
      </w:r>
      <w:proofErr w:type="spellStart"/>
      <w:r w:rsidRPr="00963C2B">
        <w:rPr>
          <w:color w:val="auto"/>
        </w:rPr>
        <w:t>pembangunan</w:t>
      </w:r>
      <w:proofErr w:type="spellEnd"/>
      <w:r w:rsidRPr="00963C2B">
        <w:rPr>
          <w:color w:val="auto"/>
        </w:rPr>
        <w:t xml:space="preserve"> </w:t>
      </w:r>
      <w:proofErr w:type="spellStart"/>
      <w:r w:rsidRPr="00963C2B">
        <w:rPr>
          <w:color w:val="auto"/>
        </w:rPr>
        <w:t>ekonomi</w:t>
      </w:r>
      <w:proofErr w:type="spellEnd"/>
      <w:r w:rsidRPr="00963C2B">
        <w:rPr>
          <w:color w:val="auto"/>
        </w:rPr>
        <w:t xml:space="preserve"> </w:t>
      </w:r>
      <w:proofErr w:type="spellStart"/>
      <w:r w:rsidRPr="00963C2B">
        <w:rPr>
          <w:color w:val="auto"/>
        </w:rPr>
        <w:t>nasional</w:t>
      </w:r>
      <w:proofErr w:type="spellEnd"/>
      <w:r w:rsidRPr="00963C2B">
        <w:rPr>
          <w:color w:val="auto"/>
        </w:rPr>
        <w:t xml:space="preserve">. </w:t>
      </w:r>
    </w:p>
    <w:p w14:paraId="032A3C7D" w14:textId="77777777" w:rsidR="00947E67" w:rsidRPr="00963C2B" w:rsidRDefault="00B15FBB" w:rsidP="00B15FBB">
      <w:pPr>
        <w:spacing w:after="0" w:line="480" w:lineRule="auto"/>
        <w:ind w:left="10" w:right="4" w:firstLine="710"/>
        <w:rPr>
          <w:color w:val="auto"/>
        </w:rPr>
      </w:pPr>
      <w:proofErr w:type="spellStart"/>
      <w:r w:rsidRPr="00963C2B">
        <w:rPr>
          <w:color w:val="auto"/>
        </w:rPr>
        <w:t>Barang</w:t>
      </w:r>
      <w:proofErr w:type="spellEnd"/>
      <w:r w:rsidRPr="00963C2B">
        <w:rPr>
          <w:color w:val="auto"/>
        </w:rPr>
        <w:t xml:space="preserve"> yang </w:t>
      </w:r>
      <w:proofErr w:type="spellStart"/>
      <w:r w:rsidRPr="00963C2B">
        <w:rPr>
          <w:color w:val="auto"/>
        </w:rPr>
        <w:t>masuk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roofErr w:type="spellStart"/>
      <w:r w:rsidRPr="00963C2B">
        <w:rPr>
          <w:color w:val="auto"/>
        </w:rPr>
        <w:t>dari</w:t>
      </w:r>
      <w:proofErr w:type="spellEnd"/>
      <w:r w:rsidRPr="00963C2B">
        <w:rPr>
          <w:color w:val="auto"/>
        </w:rPr>
        <w:t xml:space="preserve"> Indonesia </w:t>
      </w:r>
      <w:proofErr w:type="spellStart"/>
      <w:r w:rsidRPr="00963C2B">
        <w:rPr>
          <w:color w:val="auto"/>
        </w:rPr>
        <w:t>harus</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masuk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keluar</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wilayah</w:t>
      </w:r>
      <w:proofErr w:type="spellEnd"/>
      <w:r w:rsidRPr="00963C2B">
        <w:rPr>
          <w:color w:val="auto"/>
        </w:rPr>
        <w:t xml:space="preserve"> Indonesia </w:t>
      </w:r>
      <w:proofErr w:type="spellStart"/>
      <w:r w:rsidRPr="00963C2B">
        <w:rPr>
          <w:color w:val="auto"/>
        </w:rPr>
        <w:t>maka</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terdaftar</w:t>
      </w:r>
      <w:proofErr w:type="spellEnd"/>
      <w:r w:rsidRPr="00963C2B">
        <w:rPr>
          <w:color w:val="auto"/>
        </w:rPr>
        <w:t xml:space="preserve"> dan </w:t>
      </w:r>
      <w:proofErr w:type="spellStart"/>
      <w:r w:rsidRPr="00963C2B">
        <w:rPr>
          <w:color w:val="auto"/>
        </w:rPr>
        <w:t>melewati</w:t>
      </w:r>
      <w:proofErr w:type="spellEnd"/>
      <w:r w:rsidRPr="00963C2B">
        <w:rPr>
          <w:color w:val="auto"/>
        </w:rPr>
        <w:t xml:space="preserve"> </w:t>
      </w:r>
      <w:proofErr w:type="spellStart"/>
      <w:r w:rsidRPr="00963C2B">
        <w:rPr>
          <w:color w:val="auto"/>
        </w:rPr>
        <w:t>prosedur</w:t>
      </w:r>
      <w:proofErr w:type="spellEnd"/>
      <w:r w:rsidRPr="00963C2B">
        <w:rPr>
          <w:color w:val="auto"/>
        </w:rPr>
        <w:t xml:space="preserve"> yang </w:t>
      </w:r>
      <w:proofErr w:type="spellStart"/>
      <w:r w:rsidRPr="00963C2B">
        <w:rPr>
          <w:color w:val="auto"/>
        </w:rPr>
        <w:t>sesuai</w:t>
      </w:r>
      <w:proofErr w:type="spellEnd"/>
      <w:r w:rsidRPr="00963C2B">
        <w:rPr>
          <w:color w:val="auto"/>
        </w:rPr>
        <w:t xml:space="preserve">. </w:t>
      </w:r>
    </w:p>
    <w:p w14:paraId="065F381E" w14:textId="48DD6E96" w:rsidR="00947E67" w:rsidRPr="00963C2B" w:rsidRDefault="00B15FBB" w:rsidP="00B15FBB">
      <w:pPr>
        <w:spacing w:after="0" w:line="480" w:lineRule="auto"/>
        <w:ind w:left="10" w:right="4" w:firstLine="710"/>
        <w:rPr>
          <w:color w:val="auto"/>
        </w:rPr>
      </w:pP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yang </w:t>
      </w:r>
      <w:proofErr w:type="spellStart"/>
      <w:r w:rsidRPr="00963C2B">
        <w:rPr>
          <w:color w:val="auto"/>
        </w:rPr>
        <w:t>diperbarui</w:t>
      </w:r>
      <w:proofErr w:type="spellEnd"/>
      <w:r w:rsidRPr="00963C2B">
        <w:rPr>
          <w:color w:val="auto"/>
        </w:rPr>
        <w:t xml:space="preserve"> </w:t>
      </w:r>
      <w:proofErr w:type="spellStart"/>
      <w:r w:rsidRPr="00963C2B">
        <w:rPr>
          <w:color w:val="auto"/>
        </w:rPr>
        <w:t>menjadi</w:t>
      </w:r>
      <w:proofErr w:type="spellEnd"/>
      <w:r w:rsidRPr="00963C2B">
        <w:rPr>
          <w:color w:val="auto"/>
        </w:rPr>
        <w:t xml:space="preserve"> </w:t>
      </w:r>
      <w:proofErr w:type="spellStart"/>
      <w:r w:rsidRPr="00963C2B">
        <w:rPr>
          <w:color w:val="auto"/>
        </w:rPr>
        <w:t>UndangUndang</w:t>
      </w:r>
      <w:proofErr w:type="spellEnd"/>
      <w:r w:rsidR="00714A4E">
        <w:rPr>
          <w:color w:val="auto"/>
        </w:rPr>
        <w:t xml:space="preserve"> </w:t>
      </w:r>
      <w:r w:rsidRPr="00963C2B">
        <w:rPr>
          <w:color w:val="auto"/>
        </w:rPr>
        <w:t xml:space="preserve">nomor.17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menentukan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rangka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segala</w:t>
      </w:r>
      <w:proofErr w:type="spellEnd"/>
      <w:r w:rsidRPr="00963C2B">
        <w:rPr>
          <w:color w:val="auto"/>
        </w:rPr>
        <w:t xml:space="preserve"> </w:t>
      </w:r>
      <w:proofErr w:type="spellStart"/>
      <w:r w:rsidRPr="00963C2B">
        <w:rPr>
          <w:color w:val="auto"/>
        </w:rPr>
        <w:t>sesuatu</w:t>
      </w:r>
      <w:proofErr w:type="spellEnd"/>
      <w:r w:rsidRPr="00963C2B">
        <w:rPr>
          <w:color w:val="auto"/>
        </w:rPr>
        <w:t xml:space="preserve"> yang </w:t>
      </w:r>
      <w:proofErr w:type="spellStart"/>
      <w:r w:rsidRPr="00963C2B">
        <w:rPr>
          <w:color w:val="auto"/>
        </w:rPr>
        <w:t>berhubungan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lalu</w:t>
      </w:r>
      <w:proofErr w:type="spellEnd"/>
      <w:r w:rsidRPr="00963C2B">
        <w:rPr>
          <w:color w:val="auto"/>
        </w:rPr>
        <w:t xml:space="preserve"> </w:t>
      </w:r>
      <w:proofErr w:type="spellStart"/>
      <w:r w:rsidRPr="00963C2B">
        <w:rPr>
          <w:color w:val="auto"/>
        </w:rPr>
        <w:t>lintas</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masuk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keluar</w:t>
      </w:r>
      <w:proofErr w:type="spellEnd"/>
      <w:r w:rsidRPr="00963C2B">
        <w:rPr>
          <w:color w:val="auto"/>
        </w:rPr>
        <w:t xml:space="preserve"> Daerah </w:t>
      </w:r>
      <w:proofErr w:type="spellStart"/>
      <w:r w:rsidRPr="00963C2B">
        <w:rPr>
          <w:color w:val="auto"/>
        </w:rPr>
        <w:t>Pabean</w:t>
      </w:r>
      <w:proofErr w:type="spellEnd"/>
      <w:r w:rsidRPr="00963C2B">
        <w:rPr>
          <w:color w:val="auto"/>
        </w:rPr>
        <w:t xml:space="preserve"> dan </w:t>
      </w:r>
      <w:proofErr w:type="spellStart"/>
      <w:r w:rsidRPr="00963C2B">
        <w:rPr>
          <w:color w:val="auto"/>
        </w:rPr>
        <w:t>pemungutan</w:t>
      </w:r>
      <w:proofErr w:type="spellEnd"/>
      <w:r w:rsidRPr="00963C2B">
        <w:rPr>
          <w:color w:val="auto"/>
        </w:rPr>
        <w:t xml:space="preserve"> Bea </w:t>
      </w:r>
      <w:proofErr w:type="spellStart"/>
      <w:r w:rsidRPr="00963C2B">
        <w:rPr>
          <w:color w:val="auto"/>
        </w:rPr>
        <w:t>masuk</w:t>
      </w:r>
      <w:proofErr w:type="spellEnd"/>
      <w:r w:rsidRPr="00963C2B">
        <w:rPr>
          <w:color w:val="auto"/>
        </w:rPr>
        <w:t xml:space="preserve">, </w:t>
      </w:r>
      <w:proofErr w:type="spellStart"/>
      <w:r w:rsidRPr="00963C2B">
        <w:rPr>
          <w:color w:val="auto"/>
        </w:rPr>
        <w:t>diwajibkan</w:t>
      </w:r>
      <w:proofErr w:type="spellEnd"/>
      <w:r w:rsidRPr="00963C2B">
        <w:rPr>
          <w:color w:val="auto"/>
        </w:rPr>
        <w:t xml:space="preserve"> </w:t>
      </w:r>
      <w:proofErr w:type="spellStart"/>
      <w:r w:rsidRPr="00963C2B">
        <w:rPr>
          <w:color w:val="auto"/>
        </w:rPr>
        <w:t>membuat</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vertAlign w:val="superscript"/>
        </w:rPr>
        <w:footnoteReference w:id="7"/>
      </w:r>
      <w:r w:rsidRPr="00963C2B">
        <w:rPr>
          <w:color w:val="auto"/>
        </w:rPr>
        <w:t xml:space="preserve">. </w:t>
      </w:r>
      <w:proofErr w:type="spellStart"/>
      <w:r w:rsidRPr="00963C2B">
        <w:rPr>
          <w:color w:val="auto"/>
        </w:rPr>
        <w:t>Ketentuan</w:t>
      </w:r>
      <w:proofErr w:type="spellEnd"/>
      <w:r w:rsidRPr="00963C2B">
        <w:rPr>
          <w:color w:val="auto"/>
        </w:rPr>
        <w:t xml:space="preserve"> dan tata </w:t>
      </w:r>
      <w:proofErr w:type="spellStart"/>
      <w:r w:rsidRPr="00963C2B">
        <w:rPr>
          <w:color w:val="auto"/>
        </w:rPr>
        <w:t>cara</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berkenaan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5 </w:t>
      </w:r>
      <w:proofErr w:type="spellStart"/>
      <w:r w:rsidRPr="00963C2B">
        <w:rPr>
          <w:color w:val="auto"/>
        </w:rPr>
        <w:t>cara</w:t>
      </w:r>
      <w:proofErr w:type="spellEnd"/>
      <w:r w:rsidRPr="00963C2B">
        <w:rPr>
          <w:color w:val="auto"/>
        </w:rPr>
        <w:t xml:space="preserve">. </w:t>
      </w:r>
      <w:proofErr w:type="spellStart"/>
      <w:r w:rsidRPr="00963C2B">
        <w:rPr>
          <w:i/>
          <w:color w:val="auto"/>
        </w:rPr>
        <w:t>Pertama</w:t>
      </w:r>
      <w:proofErr w:type="spellEnd"/>
      <w:r w:rsidRPr="00963C2B">
        <w:rPr>
          <w:i/>
          <w:color w:val="auto"/>
        </w:rPr>
        <w:t xml:space="preserve">, </w:t>
      </w:r>
      <w:proofErr w:type="spellStart"/>
      <w:r w:rsidRPr="00963C2B">
        <w:rPr>
          <w:color w:val="auto"/>
        </w:rPr>
        <w:t>bentuk</w:t>
      </w:r>
      <w:proofErr w:type="spellEnd"/>
      <w:r w:rsidRPr="00963C2B">
        <w:rPr>
          <w:color w:val="auto"/>
        </w:rPr>
        <w:t xml:space="preserve">, </w:t>
      </w:r>
      <w:proofErr w:type="spellStart"/>
      <w:r w:rsidRPr="00963C2B">
        <w:rPr>
          <w:color w:val="auto"/>
        </w:rPr>
        <w:t>isi</w:t>
      </w:r>
      <w:proofErr w:type="spellEnd"/>
      <w:r w:rsidRPr="00963C2B">
        <w:rPr>
          <w:color w:val="auto"/>
        </w:rPr>
        <w:t xml:space="preserve">, dan </w:t>
      </w:r>
      <w:proofErr w:type="spellStart"/>
      <w:r w:rsidRPr="00963C2B">
        <w:rPr>
          <w:color w:val="auto"/>
        </w:rPr>
        <w:t>keabsahan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dan </w:t>
      </w:r>
      <w:proofErr w:type="spellStart"/>
      <w:r w:rsidRPr="00963C2B">
        <w:rPr>
          <w:color w:val="auto"/>
        </w:rPr>
        <w:t>buku</w:t>
      </w:r>
      <w:proofErr w:type="spellEnd"/>
      <w:r w:rsidRPr="00963C2B">
        <w:rPr>
          <w:color w:val="auto"/>
        </w:rPr>
        <w:t xml:space="preserve"> </w:t>
      </w:r>
      <w:proofErr w:type="spellStart"/>
      <w:r w:rsidRPr="00963C2B">
        <w:rPr>
          <w:color w:val="auto"/>
        </w:rPr>
        <w:t>catatan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i/>
          <w:color w:val="auto"/>
        </w:rPr>
        <w:t>Kedua</w:t>
      </w:r>
      <w:proofErr w:type="spellEnd"/>
      <w:r w:rsidRPr="00963C2B">
        <w:rPr>
          <w:i/>
          <w:color w:val="auto"/>
        </w:rPr>
        <w:t>,</w:t>
      </w:r>
      <w:r w:rsidRPr="00963C2B">
        <w:rPr>
          <w:color w:val="auto"/>
        </w:rPr>
        <w:t xml:space="preserve"> </w:t>
      </w:r>
      <w:proofErr w:type="spellStart"/>
      <w:r w:rsidRPr="00963C2B">
        <w:rPr>
          <w:color w:val="auto"/>
        </w:rPr>
        <w:t>penyerahan</w:t>
      </w:r>
      <w:proofErr w:type="spellEnd"/>
      <w:r w:rsidRPr="00963C2B">
        <w:rPr>
          <w:color w:val="auto"/>
        </w:rPr>
        <w:t xml:space="preserve"> dan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i/>
          <w:color w:val="auto"/>
        </w:rPr>
        <w:t>Ketiga</w:t>
      </w:r>
      <w:proofErr w:type="spellEnd"/>
      <w:r w:rsidRPr="00963C2B">
        <w:rPr>
          <w:i/>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penambahan</w:t>
      </w:r>
      <w:proofErr w:type="spellEnd"/>
      <w:r w:rsidRPr="00963C2B">
        <w:rPr>
          <w:color w:val="auto"/>
        </w:rPr>
        <w:t xml:space="preserve">, dan </w:t>
      </w:r>
      <w:proofErr w:type="spellStart"/>
      <w:r w:rsidRPr="00963C2B">
        <w:rPr>
          <w:color w:val="auto"/>
        </w:rPr>
        <w:t>pembatalan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dan </w:t>
      </w:r>
      <w:proofErr w:type="spellStart"/>
      <w:r w:rsidRPr="00963C2B">
        <w:rPr>
          <w:color w:val="auto"/>
        </w:rPr>
        <w:t>buku</w:t>
      </w:r>
      <w:proofErr w:type="spellEnd"/>
      <w:r w:rsidRPr="00963C2B">
        <w:rPr>
          <w:color w:val="auto"/>
        </w:rPr>
        <w:t xml:space="preserve"> </w:t>
      </w:r>
      <w:proofErr w:type="spellStart"/>
      <w:r w:rsidRPr="00963C2B">
        <w:rPr>
          <w:color w:val="auto"/>
        </w:rPr>
        <w:t>catatan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i/>
          <w:color w:val="auto"/>
        </w:rPr>
        <w:t>Keempat</w:t>
      </w:r>
      <w:proofErr w:type="spellEnd"/>
      <w:r w:rsidRPr="00963C2B">
        <w:rPr>
          <w:i/>
          <w:color w:val="auto"/>
        </w:rPr>
        <w:t xml:space="preserve">, </w:t>
      </w:r>
      <w:proofErr w:type="spellStart"/>
      <w:r w:rsidRPr="00963C2B">
        <w:rPr>
          <w:color w:val="auto"/>
        </w:rPr>
        <w:t>pendistribusian</w:t>
      </w:r>
      <w:proofErr w:type="spellEnd"/>
      <w:r w:rsidRPr="00963C2B">
        <w:rPr>
          <w:color w:val="auto"/>
        </w:rPr>
        <w:t xml:space="preserve"> dan </w:t>
      </w:r>
      <w:proofErr w:type="spellStart"/>
      <w:r w:rsidRPr="00963C2B">
        <w:rPr>
          <w:color w:val="auto"/>
        </w:rPr>
        <w:t>penatausahaan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dan </w:t>
      </w:r>
      <w:proofErr w:type="spellStart"/>
      <w:r w:rsidRPr="00963C2B">
        <w:rPr>
          <w:color w:val="auto"/>
        </w:rPr>
        <w:t>catatan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i/>
          <w:color w:val="auto"/>
        </w:rPr>
        <w:t>Kelima</w:t>
      </w:r>
      <w:proofErr w:type="spellEnd"/>
      <w:r w:rsidRPr="00963C2B">
        <w:rPr>
          <w:i/>
          <w:color w:val="auto"/>
        </w:rPr>
        <w:t xml:space="preserve">, </w:t>
      </w:r>
      <w:proofErr w:type="spellStart"/>
      <w:r w:rsidRPr="00963C2B">
        <w:rPr>
          <w:color w:val="auto"/>
        </w:rPr>
        <w:t>penggunaan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Adapun</w:t>
      </w:r>
      <w:proofErr w:type="spellEnd"/>
      <w:r w:rsidRPr="00963C2B">
        <w:rPr>
          <w:color w:val="auto"/>
        </w:rPr>
        <w:t xml:space="preserve"> yang </w:t>
      </w:r>
      <w:proofErr w:type="spellStart"/>
      <w:r w:rsidRPr="00963C2B">
        <w:rPr>
          <w:color w:val="auto"/>
        </w:rPr>
        <w:t>termasuk</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semua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yang </w:t>
      </w:r>
      <w:proofErr w:type="spellStart"/>
      <w:r w:rsidRPr="00963C2B">
        <w:rPr>
          <w:color w:val="auto"/>
        </w:rPr>
        <w:t>digunakan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Seperti</w:t>
      </w:r>
      <w:proofErr w:type="spellEnd"/>
      <w:r w:rsidRPr="00963C2B">
        <w:rPr>
          <w:color w:val="auto"/>
        </w:rPr>
        <w:t xml:space="preserve">, </w:t>
      </w:r>
      <w:r w:rsidRPr="00963C2B">
        <w:rPr>
          <w:i/>
          <w:color w:val="auto"/>
        </w:rPr>
        <w:t>Invoice, bill of lading, packing</w:t>
      </w:r>
      <w:r w:rsidRPr="00963C2B">
        <w:rPr>
          <w:color w:val="auto"/>
        </w:rPr>
        <w:t xml:space="preserve">, dan </w:t>
      </w:r>
      <w:r w:rsidRPr="00963C2B">
        <w:rPr>
          <w:i/>
          <w:color w:val="auto"/>
        </w:rPr>
        <w:t>manifest</w:t>
      </w:r>
      <w:r w:rsidRPr="00963C2B">
        <w:rPr>
          <w:color w:val="auto"/>
        </w:rPr>
        <w:t>.</w:t>
      </w:r>
      <w:r w:rsidRPr="00963C2B">
        <w:rPr>
          <w:color w:val="auto"/>
          <w:vertAlign w:val="superscript"/>
        </w:rPr>
        <w:footnoteReference w:id="8"/>
      </w:r>
      <w:r w:rsidRPr="00963C2B">
        <w:rPr>
          <w:color w:val="auto"/>
        </w:rPr>
        <w:t xml:space="preserve"> </w:t>
      </w:r>
    </w:p>
    <w:p w14:paraId="0DF88CED" w14:textId="77777777" w:rsidR="00947E67" w:rsidRPr="00963C2B" w:rsidRDefault="00B15FBB" w:rsidP="00B15FBB">
      <w:pPr>
        <w:spacing w:after="0" w:line="480" w:lineRule="auto"/>
        <w:ind w:left="10" w:right="4" w:firstLine="710"/>
        <w:rPr>
          <w:color w:val="auto"/>
        </w:rPr>
      </w:pPr>
      <w:proofErr w:type="spellStart"/>
      <w:r w:rsidRPr="00963C2B">
        <w:rPr>
          <w:color w:val="auto"/>
        </w:rPr>
        <w:t>Pencapaian</w:t>
      </w:r>
      <w:proofErr w:type="spellEnd"/>
      <w:r w:rsidRPr="00963C2B">
        <w:rPr>
          <w:color w:val="auto"/>
        </w:rPr>
        <w:t xml:space="preserve"> </w:t>
      </w:r>
      <w:proofErr w:type="spellStart"/>
      <w:r w:rsidRPr="00963C2B">
        <w:rPr>
          <w:color w:val="auto"/>
        </w:rPr>
        <w:t>ekonomi</w:t>
      </w:r>
      <w:proofErr w:type="spellEnd"/>
      <w:r w:rsidRPr="00963C2B">
        <w:rPr>
          <w:color w:val="auto"/>
        </w:rPr>
        <w:t xml:space="preserve"> </w:t>
      </w:r>
      <w:proofErr w:type="spellStart"/>
      <w:r w:rsidRPr="00963C2B">
        <w:rPr>
          <w:color w:val="auto"/>
        </w:rPr>
        <w:t>makro</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ekonomi</w:t>
      </w:r>
      <w:proofErr w:type="spellEnd"/>
      <w:r w:rsidRPr="00963C2B">
        <w:rPr>
          <w:color w:val="auto"/>
        </w:rPr>
        <w:t xml:space="preserve"> </w:t>
      </w:r>
      <w:proofErr w:type="spellStart"/>
      <w:r w:rsidRPr="00963C2B">
        <w:rPr>
          <w:color w:val="auto"/>
        </w:rPr>
        <w:t>nasional</w:t>
      </w:r>
      <w:proofErr w:type="spellEnd"/>
      <w:r w:rsidRPr="00963C2B">
        <w:rPr>
          <w:color w:val="auto"/>
        </w:rPr>
        <w:t xml:space="preserve"> </w:t>
      </w:r>
      <w:proofErr w:type="spellStart"/>
      <w:r w:rsidRPr="00963C2B">
        <w:rPr>
          <w:color w:val="auto"/>
        </w:rPr>
        <w:t>masih</w:t>
      </w:r>
      <w:proofErr w:type="spellEnd"/>
      <w:r w:rsidRPr="00963C2B">
        <w:rPr>
          <w:color w:val="auto"/>
        </w:rPr>
        <w:t xml:space="preserve"> </w:t>
      </w:r>
      <w:proofErr w:type="spellStart"/>
      <w:r w:rsidRPr="00963C2B">
        <w:rPr>
          <w:color w:val="auto"/>
        </w:rPr>
        <w:t>memi</w:t>
      </w:r>
      <w:r w:rsidR="00FB75D8">
        <w:rPr>
          <w:color w:val="auto"/>
        </w:rPr>
        <w:t>liki</w:t>
      </w:r>
      <w:proofErr w:type="spellEnd"/>
      <w:r w:rsidR="00FB75D8">
        <w:rPr>
          <w:color w:val="auto"/>
        </w:rPr>
        <w:t xml:space="preserve"> </w:t>
      </w:r>
      <w:proofErr w:type="spellStart"/>
      <w:r w:rsidR="00FB75D8">
        <w:rPr>
          <w:color w:val="auto"/>
        </w:rPr>
        <w:t>permasalahan</w:t>
      </w:r>
      <w:proofErr w:type="spellEnd"/>
      <w:r w:rsidR="00FB75D8">
        <w:rPr>
          <w:color w:val="auto"/>
        </w:rPr>
        <w:t xml:space="preserve"> dan </w:t>
      </w:r>
      <w:proofErr w:type="spellStart"/>
      <w:r w:rsidR="00FB75D8">
        <w:rPr>
          <w:color w:val="auto"/>
        </w:rPr>
        <w:t>kendala</w:t>
      </w:r>
      <w:proofErr w:type="spellEnd"/>
      <w:r w:rsidR="00FB75D8">
        <w:rPr>
          <w:color w:val="auto"/>
        </w:rPr>
        <w:t xml:space="preserve">, </w:t>
      </w:r>
      <w:r w:rsidRPr="00963C2B">
        <w:rPr>
          <w:color w:val="auto"/>
        </w:rPr>
        <w:t xml:space="preserve">salah </w:t>
      </w:r>
      <w:proofErr w:type="spellStart"/>
      <w:r w:rsidRPr="00963C2B">
        <w:rPr>
          <w:color w:val="auto"/>
        </w:rPr>
        <w:t>satu</w:t>
      </w:r>
      <w:proofErr w:type="spellEnd"/>
      <w:r w:rsidRPr="00963C2B">
        <w:rPr>
          <w:color w:val="auto"/>
        </w:rPr>
        <w:t xml:space="preserve"> di </w:t>
      </w:r>
      <w:proofErr w:type="spellStart"/>
      <w:r w:rsidRPr="00963C2B">
        <w:rPr>
          <w:color w:val="auto"/>
        </w:rPr>
        <w:t>antaranya</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belum</w:t>
      </w:r>
      <w:proofErr w:type="spellEnd"/>
      <w:r w:rsidRPr="00963C2B">
        <w:rPr>
          <w:color w:val="auto"/>
        </w:rPr>
        <w:t xml:space="preserve"> </w:t>
      </w:r>
      <w:proofErr w:type="spellStart"/>
      <w:r w:rsidRPr="00963C2B">
        <w:rPr>
          <w:color w:val="auto"/>
        </w:rPr>
        <w:t>optimalnya</w:t>
      </w:r>
      <w:proofErr w:type="spellEnd"/>
      <w:r w:rsidRPr="00963C2B">
        <w:rPr>
          <w:color w:val="auto"/>
        </w:rPr>
        <w:t xml:space="preserve"> </w:t>
      </w:r>
      <w:proofErr w:type="spellStart"/>
      <w:r w:rsidRPr="00963C2B">
        <w:rPr>
          <w:color w:val="auto"/>
        </w:rPr>
        <w:t>ruang</w:t>
      </w:r>
      <w:proofErr w:type="spellEnd"/>
      <w:r w:rsidRPr="00963C2B">
        <w:rPr>
          <w:color w:val="auto"/>
        </w:rPr>
        <w:t xml:space="preserve"> </w:t>
      </w:r>
      <w:proofErr w:type="spellStart"/>
      <w:r w:rsidRPr="00963C2B">
        <w:rPr>
          <w:color w:val="auto"/>
        </w:rPr>
        <w:lastRenderedPageBreak/>
        <w:t>untuk</w:t>
      </w:r>
      <w:proofErr w:type="spellEnd"/>
      <w:r w:rsidRPr="00963C2B">
        <w:rPr>
          <w:color w:val="auto"/>
        </w:rPr>
        <w:t xml:space="preserve"> stimulus </w:t>
      </w:r>
      <w:proofErr w:type="spellStart"/>
      <w:r w:rsidRPr="00963C2B">
        <w:rPr>
          <w:color w:val="auto"/>
        </w:rPr>
        <w:t>fiskal</w:t>
      </w:r>
      <w:proofErr w:type="spellEnd"/>
      <w:r w:rsidRPr="00963C2B">
        <w:rPr>
          <w:color w:val="auto"/>
        </w:rPr>
        <w:t xml:space="preserve"> yang pada </w:t>
      </w:r>
      <w:proofErr w:type="spellStart"/>
      <w:r w:rsidRPr="00963C2B">
        <w:rPr>
          <w:color w:val="auto"/>
        </w:rPr>
        <w:t>saat</w:t>
      </w:r>
      <w:proofErr w:type="spellEnd"/>
      <w:r w:rsidRPr="00963C2B">
        <w:rPr>
          <w:color w:val="auto"/>
        </w:rPr>
        <w:t xml:space="preserve"> </w:t>
      </w:r>
      <w:proofErr w:type="spellStart"/>
      <w:r w:rsidRPr="00963C2B">
        <w:rPr>
          <w:color w:val="auto"/>
        </w:rPr>
        <w:t>bersamaan</w:t>
      </w:r>
      <w:proofErr w:type="spellEnd"/>
      <w:r w:rsidRPr="00963C2B">
        <w:rPr>
          <w:color w:val="auto"/>
        </w:rPr>
        <w:t xml:space="preserve"> </w:t>
      </w:r>
      <w:proofErr w:type="spellStart"/>
      <w:r w:rsidRPr="00963C2B">
        <w:rPr>
          <w:color w:val="auto"/>
        </w:rPr>
        <w:t>masih</w:t>
      </w:r>
      <w:proofErr w:type="spellEnd"/>
      <w:r w:rsidRPr="00963C2B">
        <w:rPr>
          <w:color w:val="auto"/>
        </w:rPr>
        <w:t xml:space="preserve"> </w:t>
      </w:r>
      <w:proofErr w:type="spellStart"/>
      <w:r w:rsidRPr="00963C2B">
        <w:rPr>
          <w:color w:val="auto"/>
        </w:rPr>
        <w:t>dihadapkan</w:t>
      </w:r>
      <w:proofErr w:type="spellEnd"/>
      <w:r w:rsidRPr="00963C2B">
        <w:rPr>
          <w:color w:val="auto"/>
        </w:rPr>
        <w:t xml:space="preserve"> pada </w:t>
      </w:r>
      <w:proofErr w:type="spellStart"/>
      <w:r w:rsidRPr="00963C2B">
        <w:rPr>
          <w:color w:val="auto"/>
        </w:rPr>
        <w:t>k</w:t>
      </w:r>
      <w:r w:rsidR="00FB75D8">
        <w:rPr>
          <w:color w:val="auto"/>
        </w:rPr>
        <w:t>ondisi</w:t>
      </w:r>
      <w:proofErr w:type="spellEnd"/>
      <w:r w:rsidR="00FB75D8">
        <w:rPr>
          <w:color w:val="auto"/>
        </w:rPr>
        <w:t xml:space="preserve"> </w:t>
      </w:r>
      <w:proofErr w:type="spellStart"/>
      <w:r w:rsidR="00FB75D8">
        <w:rPr>
          <w:color w:val="auto"/>
        </w:rPr>
        <w:t>perlu</w:t>
      </w:r>
      <w:proofErr w:type="spellEnd"/>
      <w:r w:rsidR="00FB75D8">
        <w:rPr>
          <w:color w:val="auto"/>
        </w:rPr>
        <w:t xml:space="preserve"> </w:t>
      </w:r>
      <w:proofErr w:type="spellStart"/>
      <w:r w:rsidR="00FB75D8">
        <w:rPr>
          <w:color w:val="auto"/>
        </w:rPr>
        <w:t>peningkatan</w:t>
      </w:r>
      <w:proofErr w:type="spellEnd"/>
      <w:r w:rsidR="00FB75D8">
        <w:rPr>
          <w:color w:val="auto"/>
        </w:rPr>
        <w:t xml:space="preserve"> </w:t>
      </w:r>
      <w:proofErr w:type="spellStart"/>
      <w:r w:rsidR="00FB75D8">
        <w:rPr>
          <w:color w:val="auto"/>
        </w:rPr>
        <w:t>rasio</w:t>
      </w:r>
      <w:proofErr w:type="spellEnd"/>
      <w:r w:rsidR="00FB75D8">
        <w:rPr>
          <w:color w:val="auto"/>
        </w:rPr>
        <w:t xml:space="preserve"> </w:t>
      </w:r>
      <w:proofErr w:type="spellStart"/>
      <w:r w:rsidRPr="00963C2B">
        <w:rPr>
          <w:color w:val="auto"/>
        </w:rPr>
        <w:t>penerimaan</w:t>
      </w:r>
      <w:proofErr w:type="spellEnd"/>
      <w:r w:rsidRPr="00963C2B">
        <w:rPr>
          <w:color w:val="auto"/>
        </w:rPr>
        <w:t xml:space="preserve"> </w:t>
      </w:r>
      <w:proofErr w:type="spellStart"/>
      <w:r w:rsidRPr="00963C2B">
        <w:rPr>
          <w:color w:val="auto"/>
        </w:rPr>
        <w:t>perpajakan</w:t>
      </w:r>
      <w:proofErr w:type="spellEnd"/>
      <w:r w:rsidRPr="00963C2B">
        <w:rPr>
          <w:color w:val="auto"/>
        </w:rPr>
        <w:t xml:space="preserve">. Dari </w:t>
      </w:r>
      <w:proofErr w:type="spellStart"/>
      <w:r w:rsidRPr="00963C2B">
        <w:rPr>
          <w:color w:val="auto"/>
        </w:rPr>
        <w:t>sisi</w:t>
      </w:r>
      <w:proofErr w:type="spellEnd"/>
      <w:r w:rsidRPr="00963C2B">
        <w:rPr>
          <w:color w:val="auto"/>
        </w:rPr>
        <w:t xml:space="preserve"> </w:t>
      </w:r>
      <w:proofErr w:type="spellStart"/>
      <w:r w:rsidRPr="00963C2B">
        <w:rPr>
          <w:color w:val="auto"/>
        </w:rPr>
        <w:t>penerimaan</w:t>
      </w:r>
      <w:proofErr w:type="spellEnd"/>
      <w:r w:rsidRPr="00963C2B">
        <w:rPr>
          <w:color w:val="auto"/>
        </w:rPr>
        <w:t xml:space="preserve"> negara, </w:t>
      </w:r>
      <w:proofErr w:type="spellStart"/>
      <w:r w:rsidRPr="00963C2B">
        <w:rPr>
          <w:color w:val="auto"/>
        </w:rPr>
        <w:t>beberapa</w:t>
      </w:r>
      <w:proofErr w:type="spellEnd"/>
      <w:r w:rsidRPr="00963C2B">
        <w:rPr>
          <w:color w:val="auto"/>
        </w:rPr>
        <w:t xml:space="preserve"> </w:t>
      </w:r>
      <w:proofErr w:type="spellStart"/>
      <w:r w:rsidRPr="00963C2B">
        <w:rPr>
          <w:color w:val="auto"/>
        </w:rPr>
        <w:t>permasalahan</w:t>
      </w:r>
      <w:proofErr w:type="spellEnd"/>
      <w:r w:rsidRPr="00963C2B">
        <w:rPr>
          <w:color w:val="auto"/>
        </w:rPr>
        <w:t xml:space="preserve"> yang </w:t>
      </w:r>
      <w:proofErr w:type="spellStart"/>
      <w:r w:rsidRPr="00963C2B">
        <w:rPr>
          <w:color w:val="auto"/>
        </w:rPr>
        <w:t>dihadapi</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Belum</w:t>
      </w:r>
      <w:proofErr w:type="spellEnd"/>
      <w:r w:rsidRPr="00963C2B">
        <w:rPr>
          <w:color w:val="auto"/>
        </w:rPr>
        <w:t xml:space="preserve"> </w:t>
      </w:r>
      <w:proofErr w:type="spellStart"/>
      <w:r w:rsidRPr="00963C2B">
        <w:rPr>
          <w:color w:val="auto"/>
        </w:rPr>
        <w:t>semua</w:t>
      </w:r>
      <w:proofErr w:type="spellEnd"/>
      <w:r w:rsidRPr="00963C2B">
        <w:rPr>
          <w:color w:val="auto"/>
        </w:rPr>
        <w:t xml:space="preserve"> </w:t>
      </w:r>
      <w:proofErr w:type="spellStart"/>
      <w:r w:rsidRPr="00963C2B">
        <w:rPr>
          <w:color w:val="auto"/>
        </w:rPr>
        <w:t>harga</w:t>
      </w:r>
      <w:proofErr w:type="spellEnd"/>
      <w:r w:rsidRPr="00963C2B">
        <w:rPr>
          <w:color w:val="auto"/>
        </w:rPr>
        <w:t xml:space="preserve"> </w:t>
      </w:r>
      <w:proofErr w:type="spellStart"/>
      <w:r w:rsidRPr="00963C2B">
        <w:rPr>
          <w:color w:val="auto"/>
        </w:rPr>
        <w:t>komoditas</w:t>
      </w:r>
      <w:proofErr w:type="spellEnd"/>
      <w:r w:rsidRPr="00963C2B">
        <w:rPr>
          <w:color w:val="auto"/>
        </w:rPr>
        <w:t xml:space="preserve"> primer </w:t>
      </w:r>
      <w:proofErr w:type="spellStart"/>
      <w:r w:rsidRPr="00963C2B">
        <w:rPr>
          <w:color w:val="auto"/>
        </w:rPr>
        <w:t>menunjukan</w:t>
      </w:r>
      <w:proofErr w:type="spellEnd"/>
      <w:r w:rsidRPr="00963C2B">
        <w:rPr>
          <w:color w:val="auto"/>
        </w:rPr>
        <w:t xml:space="preserve"> </w:t>
      </w:r>
      <w:proofErr w:type="spellStart"/>
      <w:r w:rsidRPr="00963C2B">
        <w:rPr>
          <w:color w:val="auto"/>
        </w:rPr>
        <w:t>perbaikan</w:t>
      </w:r>
      <w:proofErr w:type="spellEnd"/>
      <w:r w:rsidRPr="00963C2B">
        <w:rPr>
          <w:color w:val="auto"/>
        </w:rPr>
        <w:t xml:space="preserve">, </w:t>
      </w:r>
      <w:proofErr w:type="spellStart"/>
      <w:r w:rsidRPr="00963C2B">
        <w:rPr>
          <w:color w:val="auto"/>
        </w:rPr>
        <w:t>kinerja</w:t>
      </w:r>
      <w:proofErr w:type="spellEnd"/>
      <w:r w:rsidRPr="00963C2B">
        <w:rPr>
          <w:color w:val="auto"/>
        </w:rPr>
        <w:t xml:space="preserve"> </w:t>
      </w:r>
      <w:proofErr w:type="spellStart"/>
      <w:r w:rsidRPr="00963C2B">
        <w:rPr>
          <w:color w:val="auto"/>
        </w:rPr>
        <w:t>impor</w:t>
      </w:r>
      <w:proofErr w:type="spellEnd"/>
      <w:r w:rsidRPr="00963C2B">
        <w:rPr>
          <w:color w:val="auto"/>
        </w:rPr>
        <w:t xml:space="preserve"> yang </w:t>
      </w:r>
      <w:proofErr w:type="spellStart"/>
      <w:r w:rsidRPr="00963C2B">
        <w:rPr>
          <w:color w:val="auto"/>
        </w:rPr>
        <w:t>belum</w:t>
      </w:r>
      <w:proofErr w:type="spellEnd"/>
      <w:r w:rsidRPr="00963C2B">
        <w:rPr>
          <w:color w:val="auto"/>
        </w:rPr>
        <w:t xml:space="preserve"> </w:t>
      </w:r>
      <w:proofErr w:type="spellStart"/>
      <w:r w:rsidRPr="00963C2B">
        <w:rPr>
          <w:color w:val="auto"/>
        </w:rPr>
        <w:t>membaik</w:t>
      </w:r>
      <w:proofErr w:type="spellEnd"/>
      <w:r w:rsidRPr="00963C2B">
        <w:rPr>
          <w:color w:val="auto"/>
        </w:rPr>
        <w:t xml:space="preserve">, </w:t>
      </w:r>
      <w:proofErr w:type="spellStart"/>
      <w:r w:rsidRPr="00963C2B">
        <w:rPr>
          <w:color w:val="auto"/>
        </w:rPr>
        <w:t>masih</w:t>
      </w:r>
      <w:proofErr w:type="spellEnd"/>
      <w:r w:rsidRPr="00963C2B">
        <w:rPr>
          <w:color w:val="auto"/>
        </w:rPr>
        <w:t xml:space="preserve"> </w:t>
      </w:r>
      <w:proofErr w:type="spellStart"/>
      <w:r w:rsidRPr="00963C2B">
        <w:rPr>
          <w:color w:val="auto"/>
        </w:rPr>
        <w:t>terbatasnya</w:t>
      </w:r>
      <w:proofErr w:type="spellEnd"/>
      <w:r w:rsidRPr="00963C2B">
        <w:rPr>
          <w:color w:val="auto"/>
        </w:rPr>
        <w:t xml:space="preserve"> basis </w:t>
      </w:r>
      <w:proofErr w:type="spellStart"/>
      <w:r w:rsidRPr="00963C2B">
        <w:rPr>
          <w:color w:val="auto"/>
        </w:rPr>
        <w:t>pajak</w:t>
      </w:r>
      <w:proofErr w:type="spellEnd"/>
      <w:r w:rsidRPr="00963C2B">
        <w:rPr>
          <w:color w:val="auto"/>
        </w:rPr>
        <w:t xml:space="preserve">, </w:t>
      </w:r>
      <w:proofErr w:type="spellStart"/>
      <w:r w:rsidRPr="00963C2B">
        <w:rPr>
          <w:color w:val="auto"/>
        </w:rPr>
        <w:t>posisi</w:t>
      </w:r>
      <w:proofErr w:type="spellEnd"/>
      <w:r w:rsidRPr="00963C2B">
        <w:rPr>
          <w:color w:val="auto"/>
        </w:rPr>
        <w:t xml:space="preserve"> Indonesia yang </w:t>
      </w:r>
      <w:proofErr w:type="spellStart"/>
      <w:r w:rsidRPr="00963C2B">
        <w:rPr>
          <w:color w:val="auto"/>
        </w:rPr>
        <w:t>belum</w:t>
      </w:r>
      <w:proofErr w:type="spellEnd"/>
      <w:r w:rsidRPr="00963C2B">
        <w:rPr>
          <w:color w:val="auto"/>
        </w:rPr>
        <w:t xml:space="preserve"> </w:t>
      </w:r>
      <w:proofErr w:type="spellStart"/>
      <w:r w:rsidRPr="00963C2B">
        <w:rPr>
          <w:color w:val="auto"/>
        </w:rPr>
        <w:t>cukup</w:t>
      </w:r>
      <w:proofErr w:type="spellEnd"/>
      <w:r w:rsidRPr="00963C2B">
        <w:rPr>
          <w:color w:val="auto"/>
        </w:rPr>
        <w:t xml:space="preserve"> </w:t>
      </w:r>
      <w:proofErr w:type="spellStart"/>
      <w:r w:rsidRPr="00963C2B">
        <w:rPr>
          <w:color w:val="auto"/>
        </w:rPr>
        <w:t>kuat</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kerja</w:t>
      </w:r>
      <w:proofErr w:type="spellEnd"/>
      <w:r w:rsidRPr="00963C2B">
        <w:rPr>
          <w:color w:val="auto"/>
        </w:rPr>
        <w:t xml:space="preserve"> </w:t>
      </w:r>
      <w:proofErr w:type="spellStart"/>
      <w:r w:rsidRPr="00963C2B">
        <w:rPr>
          <w:color w:val="auto"/>
        </w:rPr>
        <w:t>sama</w:t>
      </w:r>
      <w:proofErr w:type="spellEnd"/>
      <w:r w:rsidRPr="00963C2B">
        <w:rPr>
          <w:color w:val="auto"/>
        </w:rPr>
        <w:t xml:space="preserve"> </w:t>
      </w:r>
      <w:proofErr w:type="spellStart"/>
      <w:r w:rsidRPr="00963C2B">
        <w:rPr>
          <w:color w:val="auto"/>
        </w:rPr>
        <w:t>antarnegara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perpajakan</w:t>
      </w:r>
      <w:proofErr w:type="spellEnd"/>
      <w:r w:rsidRPr="00963C2B">
        <w:rPr>
          <w:color w:val="auto"/>
        </w:rPr>
        <w:t xml:space="preserve">, dan </w:t>
      </w:r>
      <w:proofErr w:type="spellStart"/>
      <w:r w:rsidRPr="00963C2B">
        <w:rPr>
          <w:color w:val="auto"/>
        </w:rPr>
        <w:t>masih</w:t>
      </w:r>
      <w:proofErr w:type="spellEnd"/>
      <w:r w:rsidRPr="00963C2B">
        <w:rPr>
          <w:color w:val="auto"/>
        </w:rPr>
        <w:t xml:space="preserve"> </w:t>
      </w:r>
      <w:proofErr w:type="spellStart"/>
      <w:r w:rsidRPr="00963C2B">
        <w:rPr>
          <w:color w:val="auto"/>
        </w:rPr>
        <w:t>rendahnya</w:t>
      </w:r>
      <w:proofErr w:type="spellEnd"/>
      <w:r w:rsidRPr="00963C2B">
        <w:rPr>
          <w:color w:val="auto"/>
        </w:rPr>
        <w:t xml:space="preserve"> </w:t>
      </w:r>
      <w:proofErr w:type="spellStart"/>
      <w:r w:rsidRPr="00963C2B">
        <w:rPr>
          <w:color w:val="auto"/>
        </w:rPr>
        <w:t>kepatuhan</w:t>
      </w:r>
      <w:proofErr w:type="spellEnd"/>
      <w:r w:rsidRPr="00963C2B">
        <w:rPr>
          <w:color w:val="auto"/>
        </w:rPr>
        <w:t xml:space="preserve"> </w:t>
      </w:r>
      <w:proofErr w:type="spellStart"/>
      <w:r w:rsidRPr="00963C2B">
        <w:rPr>
          <w:color w:val="auto"/>
        </w:rPr>
        <w:t>wajib</w:t>
      </w:r>
      <w:proofErr w:type="spellEnd"/>
      <w:r w:rsidRPr="00963C2B">
        <w:rPr>
          <w:color w:val="auto"/>
        </w:rPr>
        <w:t xml:space="preserve"> </w:t>
      </w:r>
      <w:proofErr w:type="spellStart"/>
      <w:r w:rsidRPr="00963C2B">
        <w:rPr>
          <w:color w:val="auto"/>
        </w:rPr>
        <w:t>pajak</w:t>
      </w:r>
      <w:proofErr w:type="spellEnd"/>
      <w:r w:rsidRPr="00963C2B">
        <w:rPr>
          <w:color w:val="auto"/>
        </w:rPr>
        <w:t xml:space="preserve">. Para </w:t>
      </w:r>
      <w:proofErr w:type="spellStart"/>
      <w:r w:rsidRPr="00963C2B">
        <w:rPr>
          <w:color w:val="auto"/>
        </w:rPr>
        <w:t>pelaku</w:t>
      </w:r>
      <w:proofErr w:type="spellEnd"/>
      <w:r w:rsidRPr="00963C2B">
        <w:rPr>
          <w:color w:val="auto"/>
        </w:rPr>
        <w:t xml:space="preserve"> </w:t>
      </w:r>
      <w:proofErr w:type="spellStart"/>
      <w:r w:rsidRPr="00963C2B">
        <w:rPr>
          <w:color w:val="auto"/>
        </w:rPr>
        <w:t>perdagangan</w:t>
      </w:r>
      <w:proofErr w:type="spellEnd"/>
      <w:r w:rsidRPr="00963C2B">
        <w:rPr>
          <w:color w:val="auto"/>
        </w:rPr>
        <w:t xml:space="preserve"> </w:t>
      </w:r>
      <w:proofErr w:type="spellStart"/>
      <w:r w:rsidRPr="00963C2B">
        <w:rPr>
          <w:color w:val="auto"/>
        </w:rPr>
        <w:t>internasional</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meng</w:t>
      </w:r>
      <w:r w:rsidR="00FB75D8">
        <w:rPr>
          <w:color w:val="auto"/>
        </w:rPr>
        <w:t>urangi</w:t>
      </w:r>
      <w:proofErr w:type="spellEnd"/>
      <w:r w:rsidR="00FB75D8">
        <w:rPr>
          <w:color w:val="auto"/>
        </w:rPr>
        <w:t xml:space="preserve"> </w:t>
      </w:r>
      <w:proofErr w:type="spellStart"/>
      <w:r w:rsidR="00FB75D8">
        <w:rPr>
          <w:color w:val="auto"/>
        </w:rPr>
        <w:t>beban</w:t>
      </w:r>
      <w:proofErr w:type="spellEnd"/>
      <w:r w:rsidR="00FB75D8">
        <w:rPr>
          <w:color w:val="auto"/>
        </w:rPr>
        <w:t xml:space="preserve"> </w:t>
      </w:r>
      <w:proofErr w:type="spellStart"/>
      <w:r w:rsidR="00FB75D8">
        <w:rPr>
          <w:color w:val="auto"/>
        </w:rPr>
        <w:t>pajak</w:t>
      </w:r>
      <w:proofErr w:type="spellEnd"/>
      <w:r w:rsidR="00FB75D8">
        <w:rPr>
          <w:color w:val="auto"/>
        </w:rPr>
        <w:t xml:space="preserve"> </w:t>
      </w:r>
      <w:proofErr w:type="spellStart"/>
      <w:r w:rsidR="00FB75D8">
        <w:rPr>
          <w:color w:val="auto"/>
        </w:rPr>
        <w:t>atau</w:t>
      </w:r>
      <w:proofErr w:type="spellEnd"/>
      <w:r w:rsidR="00FB75D8">
        <w:rPr>
          <w:color w:val="auto"/>
        </w:rPr>
        <w:t xml:space="preserve"> </w:t>
      </w:r>
      <w:proofErr w:type="spellStart"/>
      <w:r w:rsidR="00FB75D8">
        <w:rPr>
          <w:color w:val="auto"/>
        </w:rPr>
        <w:t>bahkan</w:t>
      </w:r>
      <w:proofErr w:type="spellEnd"/>
      <w:r w:rsidR="00FB75D8">
        <w:rPr>
          <w:color w:val="auto"/>
        </w:rPr>
        <w:t xml:space="preserve"> </w:t>
      </w:r>
      <w:proofErr w:type="spellStart"/>
      <w:r w:rsidRPr="00963C2B">
        <w:rPr>
          <w:color w:val="auto"/>
        </w:rPr>
        <w:t>menyingkirkannya</w:t>
      </w:r>
      <w:proofErr w:type="spellEnd"/>
      <w:r w:rsidRPr="00963C2B">
        <w:rPr>
          <w:color w:val="auto"/>
        </w:rPr>
        <w:t xml:space="preserve">, dan </w:t>
      </w:r>
      <w:proofErr w:type="spellStart"/>
      <w:r w:rsidRPr="00963C2B">
        <w:rPr>
          <w:color w:val="auto"/>
        </w:rPr>
        <w:t>menghindari</w:t>
      </w:r>
      <w:proofErr w:type="spellEnd"/>
      <w:r w:rsidRPr="00963C2B">
        <w:rPr>
          <w:color w:val="auto"/>
        </w:rPr>
        <w:t xml:space="preserve"> </w:t>
      </w:r>
      <w:proofErr w:type="spellStart"/>
      <w:r w:rsidRPr="00963C2B">
        <w:rPr>
          <w:color w:val="auto"/>
        </w:rPr>
        <w:t>administrasi</w:t>
      </w:r>
      <w:proofErr w:type="spellEnd"/>
      <w:r w:rsidRPr="00963C2B">
        <w:rPr>
          <w:color w:val="auto"/>
        </w:rPr>
        <w:t xml:space="preserve"> yang </w:t>
      </w:r>
      <w:proofErr w:type="spellStart"/>
      <w:r w:rsidRPr="00963C2B">
        <w:rPr>
          <w:color w:val="auto"/>
        </w:rPr>
        <w:t>berbelit-belit</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jarang</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tindakan-tindakan</w:t>
      </w:r>
      <w:proofErr w:type="spellEnd"/>
      <w:r w:rsidRPr="00963C2B">
        <w:rPr>
          <w:color w:val="auto"/>
        </w:rPr>
        <w:t xml:space="preserve"> illegal</w:t>
      </w:r>
      <w:r w:rsidRPr="00963C2B">
        <w:rPr>
          <w:color w:val="auto"/>
          <w:vertAlign w:val="superscript"/>
        </w:rPr>
        <w:footnoteReference w:id="9"/>
      </w:r>
      <w:r w:rsidRPr="00963C2B">
        <w:rPr>
          <w:color w:val="auto"/>
        </w:rPr>
        <w:t xml:space="preserve">. </w:t>
      </w:r>
    </w:p>
    <w:p w14:paraId="13432925" w14:textId="696790E2" w:rsidR="00947E67" w:rsidRPr="00963C2B" w:rsidRDefault="00B15FBB" w:rsidP="00C47798">
      <w:pPr>
        <w:spacing w:after="0" w:line="480" w:lineRule="auto"/>
        <w:ind w:left="10" w:right="4" w:firstLine="710"/>
        <w:rPr>
          <w:color w:val="auto"/>
        </w:rPr>
      </w:pPr>
      <w:proofErr w:type="spellStart"/>
      <w:r w:rsidRPr="00963C2B">
        <w:rPr>
          <w:color w:val="auto"/>
        </w:rPr>
        <w:t>Pelanggaran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Konvensi</w:t>
      </w:r>
      <w:proofErr w:type="spellEnd"/>
      <w:r w:rsidRPr="00963C2B">
        <w:rPr>
          <w:color w:val="auto"/>
        </w:rPr>
        <w:t xml:space="preserve"> Kyoto </w:t>
      </w:r>
      <w:proofErr w:type="spellStart"/>
      <w:r w:rsidRPr="00963C2B">
        <w:rPr>
          <w:color w:val="auto"/>
        </w:rPr>
        <w:t>adalah</w:t>
      </w:r>
      <w:proofErr w:type="spellEnd"/>
      <w:r w:rsidR="00714A4E">
        <w:rPr>
          <w:color w:val="auto"/>
        </w:rPr>
        <w:t xml:space="preserve"> </w:t>
      </w:r>
      <w:proofErr w:type="spellStart"/>
      <w:r w:rsidRPr="00963C2B">
        <w:rPr>
          <w:color w:val="auto"/>
        </w:rPr>
        <w:t>setiap</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percobaan</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r w:rsidRPr="00963C2B">
        <w:rPr>
          <w:i/>
          <w:color w:val="auto"/>
        </w:rPr>
        <w:t>customs offence, means any breach or attempt breach of law</w:t>
      </w:r>
      <w:r w:rsidRPr="00963C2B">
        <w:rPr>
          <w:color w:val="auto"/>
        </w:rPr>
        <w:t>)</w:t>
      </w:r>
      <w:r w:rsidR="00714A4E">
        <w:rPr>
          <w:color w:val="auto"/>
        </w:rPr>
        <w:t xml:space="preserve"> </w:t>
      </w:r>
      <w:proofErr w:type="spellStart"/>
      <w:r w:rsidR="00FB75D8">
        <w:rPr>
          <w:color w:val="auto"/>
        </w:rPr>
        <w:t>Pelanggaran</w:t>
      </w:r>
      <w:proofErr w:type="spellEnd"/>
      <w:r w:rsidR="00FB75D8">
        <w:rPr>
          <w:color w:val="auto"/>
        </w:rPr>
        <w:t xml:space="preserve"> </w:t>
      </w:r>
      <w:proofErr w:type="spellStart"/>
      <w:r w:rsidR="00FB75D8">
        <w:rPr>
          <w:color w:val="auto"/>
        </w:rPr>
        <w:t>pabean</w:t>
      </w:r>
      <w:proofErr w:type="spellEnd"/>
      <w:r w:rsidR="00FB75D8">
        <w:rPr>
          <w:color w:val="auto"/>
        </w:rPr>
        <w:t xml:space="preserve"> </w:t>
      </w:r>
      <w:proofErr w:type="spellStart"/>
      <w:r w:rsidR="00FB75D8">
        <w:rPr>
          <w:color w:val="auto"/>
        </w:rPr>
        <w:t>menurut</w:t>
      </w:r>
      <w:proofErr w:type="spellEnd"/>
      <w:r w:rsidR="00FB75D8">
        <w:rPr>
          <w:color w:val="auto"/>
        </w:rPr>
        <w:t xml:space="preserve"> WCO</w:t>
      </w:r>
      <w:r w:rsidRPr="00963C2B">
        <w:rPr>
          <w:color w:val="auto"/>
        </w:rPr>
        <w:t xml:space="preserve"> </w:t>
      </w:r>
      <w:r w:rsidRPr="00963C2B">
        <w:rPr>
          <w:i/>
          <w:color w:val="auto"/>
        </w:rPr>
        <w:t>Handbook for commercial Fraud Investigators</w:t>
      </w:r>
      <w:r w:rsidRPr="00963C2B">
        <w:rPr>
          <w:color w:val="auto"/>
        </w:rPr>
        <w:t xml:space="preserve"> </w:t>
      </w:r>
      <w:proofErr w:type="spellStart"/>
      <w:r w:rsidRPr="00963C2B">
        <w:rPr>
          <w:color w:val="auto"/>
        </w:rPr>
        <w:t>dipilah</w:t>
      </w:r>
      <w:proofErr w:type="spellEnd"/>
      <w:r w:rsidRPr="00963C2B">
        <w:rPr>
          <w:color w:val="auto"/>
        </w:rPr>
        <w:t xml:space="preserve"> </w:t>
      </w:r>
      <w:proofErr w:type="spellStart"/>
      <w:r w:rsidRPr="00963C2B">
        <w:rPr>
          <w:color w:val="auto"/>
        </w:rPr>
        <w:t>menjadi</w:t>
      </w:r>
      <w:proofErr w:type="spellEnd"/>
      <w:r w:rsidRPr="00963C2B">
        <w:rPr>
          <w:color w:val="auto"/>
        </w:rPr>
        <w:t xml:space="preserve"> 16 </w:t>
      </w:r>
      <w:proofErr w:type="spellStart"/>
      <w:r w:rsidRPr="00963C2B">
        <w:rPr>
          <w:color w:val="auto"/>
        </w:rPr>
        <w:t>tipe</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utama</w:t>
      </w:r>
      <w:proofErr w:type="spellEnd"/>
      <w:r w:rsidRPr="00963C2B">
        <w:rPr>
          <w:color w:val="auto"/>
        </w:rPr>
        <w:t xml:space="preserve"> </w:t>
      </w:r>
      <w:proofErr w:type="spellStart"/>
      <w:r w:rsidRPr="00963C2B">
        <w:rPr>
          <w:color w:val="auto"/>
        </w:rPr>
        <w:t>dibidang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termasuk</w:t>
      </w:r>
      <w:proofErr w:type="spellEnd"/>
      <w:r w:rsidRPr="00963C2B">
        <w:rPr>
          <w:color w:val="auto"/>
        </w:rPr>
        <w:t xml:space="preserve"> salah </w:t>
      </w:r>
      <w:proofErr w:type="spellStart"/>
      <w:r w:rsidRPr="00963C2B">
        <w:rPr>
          <w:color w:val="auto"/>
        </w:rPr>
        <w:t>satunya</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penyelundupan</w:t>
      </w:r>
      <w:proofErr w:type="spellEnd"/>
      <w:r w:rsidRPr="00963C2B">
        <w:rPr>
          <w:color w:val="auto"/>
          <w:vertAlign w:val="superscript"/>
        </w:rPr>
        <w:footnoteReference w:id="10"/>
      </w:r>
      <w:r w:rsidRPr="00963C2B">
        <w:rPr>
          <w:color w:val="auto"/>
        </w:rPr>
        <w:t xml:space="preserve">. </w:t>
      </w:r>
    </w:p>
    <w:p w14:paraId="128E3EDB" w14:textId="385A5C1B" w:rsidR="00947E67" w:rsidRPr="00963C2B" w:rsidRDefault="00B15FBB" w:rsidP="00C47798">
      <w:pPr>
        <w:spacing w:after="0" w:line="480" w:lineRule="auto"/>
        <w:ind w:left="10" w:right="4" w:firstLine="710"/>
        <w:rPr>
          <w:color w:val="auto"/>
        </w:rPr>
      </w:pPr>
      <w:proofErr w:type="spellStart"/>
      <w:r w:rsidRPr="00963C2B">
        <w:rPr>
          <w:color w:val="auto"/>
        </w:rPr>
        <w:t>Peyelundupan</w:t>
      </w:r>
      <w:proofErr w:type="spellEnd"/>
      <w:r w:rsidRPr="00963C2B">
        <w:rPr>
          <w:color w:val="auto"/>
        </w:rPr>
        <w:t xml:space="preserve"> pada </w:t>
      </w:r>
      <w:proofErr w:type="spellStart"/>
      <w:r w:rsidRPr="00963C2B">
        <w:rPr>
          <w:color w:val="auto"/>
        </w:rPr>
        <w:t>dasarnya</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yang </w:t>
      </w:r>
      <w:proofErr w:type="spellStart"/>
      <w:r w:rsidRPr="00963C2B">
        <w:rPr>
          <w:color w:val="auto"/>
        </w:rPr>
        <w:t>berkaitan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w:t>
      </w:r>
      <w:proofErr w:type="spellStart"/>
      <w:r w:rsidRPr="00963C2B">
        <w:rPr>
          <w:color w:val="auto"/>
        </w:rPr>
        <w:t>ekspor</w:t>
      </w:r>
      <w:proofErr w:type="spellEnd"/>
      <w:r w:rsidRPr="00963C2B">
        <w:rPr>
          <w:color w:val="auto"/>
        </w:rPr>
        <w:t xml:space="preserve"> dan </w:t>
      </w:r>
      <w:proofErr w:type="spellStart"/>
      <w:r w:rsidRPr="00963C2B">
        <w:rPr>
          <w:color w:val="auto"/>
        </w:rPr>
        <w:t>impor</w:t>
      </w:r>
      <w:proofErr w:type="spellEnd"/>
      <w:r w:rsidRPr="00963C2B">
        <w:rPr>
          <w:color w:val="auto"/>
        </w:rPr>
        <w:t xml:space="preserve">, </w:t>
      </w:r>
      <w:proofErr w:type="spellStart"/>
      <w:r w:rsidRPr="00963C2B">
        <w:rPr>
          <w:color w:val="auto"/>
        </w:rPr>
        <w:t>dimana</w:t>
      </w:r>
      <w:proofErr w:type="spellEnd"/>
      <w:r w:rsidRPr="00963C2B">
        <w:rPr>
          <w:color w:val="auto"/>
        </w:rPr>
        <w:t xml:space="preserve"> para </w:t>
      </w:r>
      <w:proofErr w:type="spellStart"/>
      <w:r w:rsidRPr="00963C2B">
        <w:rPr>
          <w:color w:val="auto"/>
        </w:rPr>
        <w:t>pelaku</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mencoba</w:t>
      </w:r>
      <w:proofErr w:type="spellEnd"/>
      <w:r w:rsidRPr="00963C2B">
        <w:rPr>
          <w:color w:val="auto"/>
        </w:rPr>
        <w:t xml:space="preserve"> </w:t>
      </w:r>
      <w:proofErr w:type="spellStart"/>
      <w:r w:rsidRPr="00963C2B">
        <w:rPr>
          <w:color w:val="auto"/>
        </w:rPr>
        <w:t>melakukan</w:t>
      </w:r>
      <w:proofErr w:type="spellEnd"/>
      <w:r w:rsidR="00714A4E">
        <w:rPr>
          <w:color w:val="auto"/>
        </w:rPr>
        <w:t xml:space="preserve"> </w:t>
      </w:r>
      <w:proofErr w:type="spellStart"/>
      <w:r w:rsidRPr="00963C2B">
        <w:rPr>
          <w:color w:val="auto"/>
        </w:rPr>
        <w:t>pengeluaran</w:t>
      </w:r>
      <w:proofErr w:type="spellEnd"/>
      <w:r w:rsidRPr="00963C2B">
        <w:rPr>
          <w:color w:val="auto"/>
        </w:rPr>
        <w:t>/</w:t>
      </w:r>
      <w:proofErr w:type="spellStart"/>
      <w:r w:rsidRPr="00963C2B">
        <w:rPr>
          <w:color w:val="auto"/>
        </w:rPr>
        <w:t>pemasukan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wilayah</w:t>
      </w:r>
      <w:proofErr w:type="spellEnd"/>
      <w:r w:rsidRPr="00963C2B">
        <w:rPr>
          <w:color w:val="auto"/>
        </w:rPr>
        <w:t xml:space="preserve"> </w:t>
      </w:r>
      <w:proofErr w:type="spellStart"/>
      <w:r w:rsidRPr="00963C2B">
        <w:rPr>
          <w:color w:val="auto"/>
        </w:rPr>
        <w:t>kepabeanan</w:t>
      </w:r>
      <w:proofErr w:type="spellEnd"/>
      <w:r w:rsidR="00714A4E">
        <w:rPr>
          <w:color w:val="auto"/>
        </w:rPr>
        <w:t xml:space="preserve"> </w:t>
      </w:r>
      <w:r w:rsidRPr="00963C2B">
        <w:rPr>
          <w:color w:val="auto"/>
        </w:rPr>
        <w:t xml:space="preserve">Indonesia </w:t>
      </w:r>
      <w:proofErr w:type="spellStart"/>
      <w:r w:rsidRPr="00963C2B">
        <w:rPr>
          <w:color w:val="auto"/>
        </w:rPr>
        <w:t>tanpa</w:t>
      </w:r>
      <w:proofErr w:type="spellEnd"/>
      <w:r w:rsidRPr="00963C2B">
        <w:rPr>
          <w:color w:val="auto"/>
        </w:rPr>
        <w:t xml:space="preserve"> </w:t>
      </w:r>
      <w:proofErr w:type="spellStart"/>
      <w:r w:rsidRPr="00963C2B">
        <w:rPr>
          <w:color w:val="auto"/>
        </w:rPr>
        <w:t>mengindahkan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Nomor</w:t>
      </w:r>
      <w:proofErr w:type="spellEnd"/>
      <w:r w:rsidRPr="00963C2B">
        <w:rPr>
          <w:color w:val="auto"/>
        </w:rPr>
        <w:t xml:space="preserve"> 10</w:t>
      </w:r>
      <w:r w:rsidR="00714A4E">
        <w:rPr>
          <w:color w:val="auto"/>
        </w:rPr>
        <w:t xml:space="preserve">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
    <w:p w14:paraId="760E218C" w14:textId="77777777" w:rsidR="00947E67" w:rsidRPr="00963C2B" w:rsidRDefault="00B15FBB" w:rsidP="00B253DC">
      <w:pPr>
        <w:spacing w:after="0" w:line="480" w:lineRule="auto"/>
        <w:ind w:left="10" w:right="4" w:firstLine="710"/>
        <w:rPr>
          <w:color w:val="auto"/>
        </w:rPr>
      </w:pPr>
      <w:proofErr w:type="spellStart"/>
      <w:r w:rsidRPr="00963C2B">
        <w:rPr>
          <w:color w:val="auto"/>
        </w:rPr>
        <w:lastRenderedPageBreak/>
        <w:t>Penyelundupan</w:t>
      </w:r>
      <w:proofErr w:type="spellEnd"/>
      <w:r w:rsidRPr="00963C2B">
        <w:rPr>
          <w:color w:val="auto"/>
        </w:rPr>
        <w:t xml:space="preserve"> dan </w:t>
      </w:r>
      <w:proofErr w:type="spellStart"/>
      <w:r w:rsidRPr="00963C2B">
        <w:rPr>
          <w:color w:val="auto"/>
        </w:rPr>
        <w:t>sektor</w:t>
      </w:r>
      <w:proofErr w:type="spellEnd"/>
      <w:r w:rsidRPr="00963C2B">
        <w:rPr>
          <w:color w:val="auto"/>
        </w:rPr>
        <w:t xml:space="preserve"> illegal </w:t>
      </w:r>
      <w:proofErr w:type="spellStart"/>
      <w:r w:rsidRPr="00963C2B">
        <w:rPr>
          <w:color w:val="auto"/>
        </w:rPr>
        <w:t>sudah</w:t>
      </w:r>
      <w:proofErr w:type="spellEnd"/>
      <w:r w:rsidRPr="00963C2B">
        <w:rPr>
          <w:color w:val="auto"/>
        </w:rPr>
        <w:t xml:space="preserve"> </w:t>
      </w:r>
      <w:proofErr w:type="spellStart"/>
      <w:r w:rsidRPr="00963C2B">
        <w:rPr>
          <w:color w:val="auto"/>
        </w:rPr>
        <w:t>sangat</w:t>
      </w:r>
      <w:proofErr w:type="spellEnd"/>
      <w:r w:rsidRPr="00963C2B">
        <w:rPr>
          <w:color w:val="auto"/>
        </w:rPr>
        <w:t xml:space="preserve"> </w:t>
      </w:r>
      <w:proofErr w:type="spellStart"/>
      <w:r w:rsidRPr="00963C2B">
        <w:rPr>
          <w:color w:val="auto"/>
        </w:rPr>
        <w:t>merusak</w:t>
      </w:r>
      <w:proofErr w:type="spellEnd"/>
      <w:r w:rsidRPr="00963C2B">
        <w:rPr>
          <w:color w:val="auto"/>
        </w:rPr>
        <w:t xml:space="preserve"> </w:t>
      </w:r>
      <w:proofErr w:type="spellStart"/>
      <w:r w:rsidRPr="00963C2B">
        <w:rPr>
          <w:color w:val="auto"/>
        </w:rPr>
        <w:t>struktur</w:t>
      </w:r>
      <w:proofErr w:type="spellEnd"/>
      <w:r w:rsidRPr="00963C2B">
        <w:rPr>
          <w:color w:val="auto"/>
        </w:rPr>
        <w:t xml:space="preserve"> </w:t>
      </w:r>
      <w:proofErr w:type="spellStart"/>
      <w:r w:rsidRPr="00963C2B">
        <w:rPr>
          <w:color w:val="auto"/>
        </w:rPr>
        <w:t>ekonomi</w:t>
      </w:r>
      <w:proofErr w:type="spellEnd"/>
      <w:r w:rsidRPr="00963C2B">
        <w:rPr>
          <w:color w:val="auto"/>
        </w:rPr>
        <w:t xml:space="preserve"> Indonesia. </w:t>
      </w:r>
      <w:proofErr w:type="spellStart"/>
      <w:r w:rsidRPr="00963C2B">
        <w:rPr>
          <w:color w:val="auto"/>
        </w:rPr>
        <w:t>Perekonomian</w:t>
      </w:r>
      <w:proofErr w:type="spellEnd"/>
      <w:r w:rsidRPr="00963C2B">
        <w:rPr>
          <w:color w:val="auto"/>
        </w:rPr>
        <w:t xml:space="preserve"> Indonesia </w:t>
      </w:r>
      <w:proofErr w:type="spellStart"/>
      <w:r w:rsidRPr="00963C2B">
        <w:rPr>
          <w:color w:val="auto"/>
        </w:rPr>
        <w:t>sudah</w:t>
      </w:r>
      <w:proofErr w:type="spellEnd"/>
      <w:r w:rsidRPr="00963C2B">
        <w:rPr>
          <w:color w:val="auto"/>
        </w:rPr>
        <w:t xml:space="preserve"> </w:t>
      </w:r>
      <w:proofErr w:type="spellStart"/>
      <w:r w:rsidRPr="00963C2B">
        <w:rPr>
          <w:color w:val="auto"/>
        </w:rPr>
        <w:t>dikuasai</w:t>
      </w:r>
      <w:proofErr w:type="spellEnd"/>
      <w:r w:rsidRPr="00963C2B">
        <w:rPr>
          <w:color w:val="auto"/>
        </w:rPr>
        <w:t xml:space="preserve"> </w:t>
      </w:r>
      <w:proofErr w:type="spellStart"/>
      <w:r w:rsidRPr="00963C2B">
        <w:rPr>
          <w:color w:val="auto"/>
        </w:rPr>
        <w:t>ekonomi</w:t>
      </w:r>
      <w:proofErr w:type="spellEnd"/>
      <w:r w:rsidRPr="00963C2B">
        <w:rPr>
          <w:color w:val="auto"/>
        </w:rPr>
        <w:t xml:space="preserve"> pasar illegal, </w:t>
      </w:r>
      <w:proofErr w:type="spellStart"/>
      <w:r w:rsidRPr="00963C2B">
        <w:rPr>
          <w:color w:val="auto"/>
        </w:rPr>
        <w:t>indikasi</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dilihat</w:t>
      </w:r>
      <w:proofErr w:type="spellEnd"/>
      <w:r w:rsidRPr="00963C2B">
        <w:rPr>
          <w:color w:val="auto"/>
        </w:rPr>
        <w:t xml:space="preserve"> pada </w:t>
      </w:r>
      <w:proofErr w:type="spellStart"/>
      <w:r w:rsidRPr="00963C2B">
        <w:rPr>
          <w:color w:val="auto"/>
        </w:rPr>
        <w:t>terjadinya</w:t>
      </w:r>
      <w:proofErr w:type="spellEnd"/>
      <w:r w:rsidRPr="00963C2B">
        <w:rPr>
          <w:color w:val="auto"/>
        </w:rPr>
        <w:t xml:space="preserve"> </w:t>
      </w:r>
      <w:proofErr w:type="spellStart"/>
      <w:r w:rsidRPr="00963C2B">
        <w:rPr>
          <w:color w:val="auto"/>
        </w:rPr>
        <w:t>selisih</w:t>
      </w:r>
      <w:proofErr w:type="spellEnd"/>
      <w:r w:rsidRPr="00963C2B">
        <w:rPr>
          <w:color w:val="auto"/>
        </w:rPr>
        <w:t xml:space="preserve"> yang </w:t>
      </w:r>
      <w:proofErr w:type="spellStart"/>
      <w:r w:rsidRPr="00963C2B">
        <w:rPr>
          <w:color w:val="auto"/>
        </w:rPr>
        <w:t>besar</w:t>
      </w:r>
      <w:proofErr w:type="spellEnd"/>
      <w:r w:rsidRPr="00963C2B">
        <w:rPr>
          <w:color w:val="auto"/>
        </w:rPr>
        <w:t xml:space="preserve"> </w:t>
      </w:r>
      <w:proofErr w:type="spellStart"/>
      <w:r w:rsidRPr="00963C2B">
        <w:rPr>
          <w:color w:val="auto"/>
        </w:rPr>
        <w:t>antara</w:t>
      </w:r>
      <w:proofErr w:type="spellEnd"/>
      <w:r w:rsidRPr="00963C2B">
        <w:rPr>
          <w:color w:val="auto"/>
        </w:rPr>
        <w:t xml:space="preserve"> </w:t>
      </w:r>
      <w:proofErr w:type="spellStart"/>
      <w:r w:rsidRPr="00963C2B">
        <w:rPr>
          <w:color w:val="auto"/>
        </w:rPr>
        <w:t>kapasitas</w:t>
      </w:r>
      <w:proofErr w:type="spellEnd"/>
      <w:r w:rsidRPr="00963C2B">
        <w:rPr>
          <w:color w:val="auto"/>
        </w:rPr>
        <w:t xml:space="preserve"> </w:t>
      </w:r>
      <w:proofErr w:type="spellStart"/>
      <w:r w:rsidRPr="00963C2B">
        <w:rPr>
          <w:color w:val="auto"/>
        </w:rPr>
        <w:t>produksi</w:t>
      </w:r>
      <w:proofErr w:type="spellEnd"/>
      <w:r w:rsidRPr="00963C2B">
        <w:rPr>
          <w:color w:val="auto"/>
        </w:rPr>
        <w:t xml:space="preserve"> dan </w:t>
      </w:r>
      <w:proofErr w:type="spellStart"/>
      <w:r w:rsidRPr="00963C2B">
        <w:rPr>
          <w:color w:val="auto"/>
        </w:rPr>
        <w:t>tingkat</w:t>
      </w:r>
      <w:proofErr w:type="spellEnd"/>
      <w:r w:rsidRPr="00963C2B">
        <w:rPr>
          <w:color w:val="auto"/>
        </w:rPr>
        <w:t xml:space="preserve"> </w:t>
      </w:r>
      <w:proofErr w:type="spellStart"/>
      <w:r w:rsidRPr="00963C2B">
        <w:rPr>
          <w:color w:val="auto"/>
        </w:rPr>
        <w:t>konsumsi</w:t>
      </w:r>
      <w:proofErr w:type="spellEnd"/>
      <w:r w:rsidRPr="00963C2B">
        <w:rPr>
          <w:color w:val="auto"/>
        </w:rPr>
        <w:t xml:space="preserve"> </w:t>
      </w:r>
      <w:proofErr w:type="spellStart"/>
      <w:r w:rsidRPr="00963C2B">
        <w:rPr>
          <w:color w:val="auto"/>
        </w:rPr>
        <w:t>dalam</w:t>
      </w:r>
      <w:proofErr w:type="spellEnd"/>
      <w:r w:rsidRPr="00963C2B">
        <w:rPr>
          <w:color w:val="auto"/>
        </w:rPr>
        <w:t xml:space="preserve"> negeri, </w:t>
      </w:r>
      <w:proofErr w:type="spellStart"/>
      <w:r w:rsidRPr="00963C2B">
        <w:rPr>
          <w:color w:val="auto"/>
        </w:rPr>
        <w:t>padahal</w:t>
      </w:r>
      <w:proofErr w:type="spellEnd"/>
      <w:r w:rsidRPr="00963C2B">
        <w:rPr>
          <w:color w:val="auto"/>
        </w:rPr>
        <w:t xml:space="preserve"> </w:t>
      </w:r>
      <w:proofErr w:type="spellStart"/>
      <w:r w:rsidRPr="00963C2B">
        <w:rPr>
          <w:color w:val="auto"/>
        </w:rPr>
        <w:t>angka</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terus</w:t>
      </w:r>
      <w:proofErr w:type="spellEnd"/>
      <w:r w:rsidRPr="00963C2B">
        <w:rPr>
          <w:color w:val="auto"/>
        </w:rPr>
        <w:t xml:space="preserve"> </w:t>
      </w:r>
      <w:proofErr w:type="spellStart"/>
      <w:r w:rsidRPr="00963C2B">
        <w:rPr>
          <w:color w:val="auto"/>
        </w:rPr>
        <w:t>menurun</w:t>
      </w:r>
      <w:proofErr w:type="spellEnd"/>
      <w:r w:rsidRPr="00963C2B">
        <w:rPr>
          <w:color w:val="auto"/>
        </w:rPr>
        <w:t xml:space="preserve">. Para </w:t>
      </w:r>
      <w:proofErr w:type="spellStart"/>
      <w:r w:rsidRPr="00963C2B">
        <w:rPr>
          <w:color w:val="auto"/>
        </w:rPr>
        <w:t>pelaku</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meraih</w:t>
      </w:r>
      <w:proofErr w:type="spellEnd"/>
      <w:r w:rsidRPr="00963C2B">
        <w:rPr>
          <w:color w:val="auto"/>
        </w:rPr>
        <w:t xml:space="preserve"> </w:t>
      </w:r>
      <w:proofErr w:type="spellStart"/>
      <w:r w:rsidRPr="00963C2B">
        <w:rPr>
          <w:color w:val="auto"/>
        </w:rPr>
        <w:t>keuntungan</w:t>
      </w:r>
      <w:proofErr w:type="spellEnd"/>
      <w:r w:rsidRPr="00963C2B">
        <w:rPr>
          <w:color w:val="auto"/>
        </w:rPr>
        <w:t xml:space="preserve"> </w:t>
      </w:r>
      <w:proofErr w:type="spellStart"/>
      <w:r w:rsidRPr="00963C2B">
        <w:rPr>
          <w:color w:val="auto"/>
        </w:rPr>
        <w:t>besar</w:t>
      </w:r>
      <w:proofErr w:type="spellEnd"/>
      <w:r w:rsidRPr="00963C2B">
        <w:rPr>
          <w:color w:val="auto"/>
        </w:rPr>
        <w:t xml:space="preserve"> </w:t>
      </w:r>
      <w:proofErr w:type="spellStart"/>
      <w:r w:rsidRPr="00963C2B">
        <w:rPr>
          <w:color w:val="auto"/>
        </w:rPr>
        <w:t>akibat</w:t>
      </w:r>
      <w:proofErr w:type="spellEnd"/>
      <w:r w:rsidRPr="00963C2B">
        <w:rPr>
          <w:color w:val="auto"/>
        </w:rPr>
        <w:t xml:space="preserve"> </w:t>
      </w:r>
      <w:proofErr w:type="spellStart"/>
      <w:r w:rsidRPr="00963C2B">
        <w:rPr>
          <w:color w:val="auto"/>
        </w:rPr>
        <w:t>selisih</w:t>
      </w:r>
      <w:proofErr w:type="spellEnd"/>
      <w:r w:rsidRPr="00963C2B">
        <w:rPr>
          <w:color w:val="auto"/>
        </w:rPr>
        <w:t xml:space="preserve"> </w:t>
      </w:r>
      <w:proofErr w:type="spellStart"/>
      <w:r w:rsidRPr="00963C2B">
        <w:rPr>
          <w:color w:val="auto"/>
        </w:rPr>
        <w:t>harga</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disparitas</w:t>
      </w:r>
      <w:proofErr w:type="spellEnd"/>
      <w:r w:rsidRPr="00963C2B">
        <w:rPr>
          <w:color w:val="auto"/>
        </w:rPr>
        <w:t xml:space="preserve">, </w:t>
      </w:r>
      <w:proofErr w:type="spellStart"/>
      <w:r w:rsidRPr="00963C2B">
        <w:rPr>
          <w:color w:val="auto"/>
        </w:rPr>
        <w:t>kesenjangan</w:t>
      </w:r>
      <w:proofErr w:type="spellEnd"/>
      <w:r w:rsidRPr="00963C2B">
        <w:rPr>
          <w:color w:val="auto"/>
        </w:rPr>
        <w:t xml:space="preserve"> </w:t>
      </w:r>
      <w:proofErr w:type="spellStart"/>
      <w:r w:rsidRPr="00963C2B">
        <w:rPr>
          <w:color w:val="auto"/>
        </w:rPr>
        <w:t>antara</w:t>
      </w:r>
      <w:proofErr w:type="spellEnd"/>
      <w:r w:rsidRPr="00963C2B">
        <w:rPr>
          <w:color w:val="auto"/>
        </w:rPr>
        <w:t xml:space="preserve"> </w:t>
      </w:r>
      <w:proofErr w:type="spellStart"/>
      <w:r w:rsidRPr="00963C2B">
        <w:rPr>
          <w:color w:val="auto"/>
        </w:rPr>
        <w:t>indeks</w:t>
      </w:r>
      <w:proofErr w:type="spellEnd"/>
      <w:r w:rsidRPr="00963C2B">
        <w:rPr>
          <w:color w:val="auto"/>
        </w:rPr>
        <w:t xml:space="preserve"> </w:t>
      </w:r>
      <w:proofErr w:type="spellStart"/>
      <w:r w:rsidRPr="00963C2B">
        <w:rPr>
          <w:color w:val="auto"/>
        </w:rPr>
        <w:t>produksi</w:t>
      </w:r>
      <w:proofErr w:type="spellEnd"/>
      <w:r w:rsidRPr="00963C2B">
        <w:rPr>
          <w:color w:val="auto"/>
        </w:rPr>
        <w:t xml:space="preserve"> </w:t>
      </w:r>
      <w:proofErr w:type="spellStart"/>
      <w:r w:rsidRPr="00963C2B">
        <w:rPr>
          <w:color w:val="auto"/>
        </w:rPr>
        <w:t>industri</w:t>
      </w:r>
      <w:proofErr w:type="spellEnd"/>
      <w:r w:rsidRPr="00963C2B">
        <w:rPr>
          <w:color w:val="auto"/>
        </w:rPr>
        <w:t xml:space="preserve"> </w:t>
      </w:r>
      <w:proofErr w:type="spellStart"/>
      <w:r w:rsidRPr="00963C2B">
        <w:rPr>
          <w:color w:val="auto"/>
        </w:rPr>
        <w:t>besar</w:t>
      </w:r>
      <w:proofErr w:type="spellEnd"/>
      <w:r w:rsidRPr="00963C2B">
        <w:rPr>
          <w:color w:val="auto"/>
        </w:rPr>
        <w:t xml:space="preserve"> dan </w:t>
      </w:r>
      <w:proofErr w:type="spellStart"/>
      <w:r w:rsidRPr="00963C2B">
        <w:rPr>
          <w:color w:val="auto"/>
        </w:rPr>
        <w:t>industri</w:t>
      </w:r>
      <w:proofErr w:type="spellEnd"/>
      <w:r w:rsidRPr="00963C2B">
        <w:rPr>
          <w:color w:val="auto"/>
        </w:rPr>
        <w:t xml:space="preserve"> </w:t>
      </w:r>
      <w:proofErr w:type="spellStart"/>
      <w:r w:rsidRPr="00963C2B">
        <w:rPr>
          <w:color w:val="auto"/>
        </w:rPr>
        <w:t>sedang</w:t>
      </w:r>
      <w:proofErr w:type="spellEnd"/>
      <w:r w:rsidRPr="00963C2B">
        <w:rPr>
          <w:color w:val="auto"/>
        </w:rPr>
        <w:t xml:space="preserve"> </w:t>
      </w:r>
      <w:proofErr w:type="spellStart"/>
      <w:r w:rsidRPr="00963C2B">
        <w:rPr>
          <w:color w:val="auto"/>
        </w:rPr>
        <w:t>dengan</w:t>
      </w:r>
      <w:proofErr w:type="spellEnd"/>
      <w:r w:rsidRPr="00963C2B">
        <w:rPr>
          <w:color w:val="auto"/>
        </w:rPr>
        <w:t xml:space="preserve"> total </w:t>
      </w:r>
      <w:proofErr w:type="spellStart"/>
      <w:r w:rsidRPr="00963C2B">
        <w:rPr>
          <w:color w:val="auto"/>
        </w:rPr>
        <w:t>konsumsi</w:t>
      </w:r>
      <w:proofErr w:type="spellEnd"/>
      <w:r w:rsidRPr="00963C2B">
        <w:rPr>
          <w:color w:val="auto"/>
        </w:rPr>
        <w:t xml:space="preserve">, </w:t>
      </w:r>
      <w:proofErr w:type="spellStart"/>
      <w:r w:rsidRPr="00963C2B">
        <w:rPr>
          <w:color w:val="auto"/>
        </w:rPr>
        <w:t>termasuk</w:t>
      </w:r>
      <w:proofErr w:type="spellEnd"/>
      <w:r w:rsidRPr="00963C2B">
        <w:rPr>
          <w:color w:val="auto"/>
        </w:rPr>
        <w:t xml:space="preserve"> </w:t>
      </w:r>
      <w:proofErr w:type="spellStart"/>
      <w:r w:rsidRPr="00963C2B">
        <w:rPr>
          <w:color w:val="auto"/>
        </w:rPr>
        <w:t>konsumsi</w:t>
      </w:r>
      <w:proofErr w:type="spellEnd"/>
      <w:r w:rsidRPr="00963C2B">
        <w:rPr>
          <w:color w:val="auto"/>
        </w:rPr>
        <w:t xml:space="preserve"> </w:t>
      </w:r>
      <w:proofErr w:type="spellStart"/>
      <w:r w:rsidRPr="00963C2B">
        <w:rPr>
          <w:color w:val="auto"/>
        </w:rPr>
        <w:t>rumah</w:t>
      </w:r>
      <w:proofErr w:type="spellEnd"/>
      <w:r w:rsidRPr="00963C2B">
        <w:rPr>
          <w:color w:val="auto"/>
        </w:rPr>
        <w:t xml:space="preserve"> </w:t>
      </w:r>
      <w:proofErr w:type="spellStart"/>
      <w:r w:rsidRPr="00963C2B">
        <w:rPr>
          <w:color w:val="auto"/>
        </w:rPr>
        <w:t>tangga</w:t>
      </w:r>
      <w:proofErr w:type="spellEnd"/>
      <w:r w:rsidRPr="00963C2B">
        <w:rPr>
          <w:color w:val="auto"/>
        </w:rPr>
        <w:t xml:space="preserve"> </w:t>
      </w:r>
      <w:proofErr w:type="spellStart"/>
      <w:r w:rsidRPr="00963C2B">
        <w:rPr>
          <w:color w:val="auto"/>
        </w:rPr>
        <w:t>semakin</w:t>
      </w:r>
      <w:proofErr w:type="spellEnd"/>
      <w:r w:rsidRPr="00963C2B">
        <w:rPr>
          <w:color w:val="auto"/>
        </w:rPr>
        <w:t xml:space="preserve"> </w:t>
      </w:r>
      <w:proofErr w:type="spellStart"/>
      <w:r w:rsidRPr="00963C2B">
        <w:rPr>
          <w:color w:val="auto"/>
        </w:rPr>
        <w:t>besar</w:t>
      </w:r>
      <w:proofErr w:type="spellEnd"/>
      <w:r w:rsidRPr="00963C2B">
        <w:rPr>
          <w:color w:val="auto"/>
        </w:rPr>
        <w:t xml:space="preserve">. </w:t>
      </w:r>
      <w:proofErr w:type="spellStart"/>
      <w:r w:rsidRPr="00963C2B">
        <w:rPr>
          <w:color w:val="auto"/>
        </w:rPr>
        <w:t>Realitas</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membuktikan</w:t>
      </w:r>
      <w:proofErr w:type="spellEnd"/>
      <w:r w:rsidRPr="00963C2B">
        <w:rPr>
          <w:color w:val="auto"/>
        </w:rPr>
        <w:t xml:space="preserve"> </w:t>
      </w:r>
      <w:proofErr w:type="spellStart"/>
      <w:r w:rsidRPr="00963C2B">
        <w:rPr>
          <w:color w:val="auto"/>
        </w:rPr>
        <w:t>tingginya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di Indonesia.</w:t>
      </w:r>
      <w:r w:rsidRPr="00963C2B">
        <w:rPr>
          <w:color w:val="auto"/>
          <w:vertAlign w:val="superscript"/>
        </w:rPr>
        <w:footnoteReference w:id="11"/>
      </w:r>
      <w:r w:rsidRPr="00963C2B">
        <w:rPr>
          <w:color w:val="auto"/>
        </w:rPr>
        <w:t xml:space="preserve"> </w:t>
      </w:r>
    </w:p>
    <w:p w14:paraId="1729F315" w14:textId="77777777" w:rsidR="00947E67" w:rsidRPr="00963C2B" w:rsidRDefault="00B15FBB" w:rsidP="00C47798">
      <w:pPr>
        <w:spacing w:after="0" w:line="480" w:lineRule="auto"/>
        <w:ind w:left="10" w:right="4" w:firstLine="710"/>
        <w:rPr>
          <w:color w:val="auto"/>
        </w:rPr>
      </w:pP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sangat</w:t>
      </w:r>
      <w:proofErr w:type="spellEnd"/>
      <w:r w:rsidRPr="00963C2B">
        <w:rPr>
          <w:color w:val="auto"/>
        </w:rPr>
        <w:t xml:space="preserve"> </w:t>
      </w:r>
      <w:proofErr w:type="spellStart"/>
      <w:r w:rsidRPr="00963C2B">
        <w:rPr>
          <w:color w:val="auto"/>
        </w:rPr>
        <w:t>merugikan</w:t>
      </w:r>
      <w:proofErr w:type="spellEnd"/>
      <w:r w:rsidRPr="00963C2B">
        <w:rPr>
          <w:color w:val="auto"/>
        </w:rPr>
        <w:t xml:space="preserve"> dan </w:t>
      </w:r>
      <w:proofErr w:type="spellStart"/>
      <w:r w:rsidRPr="00963C2B">
        <w:rPr>
          <w:color w:val="auto"/>
        </w:rPr>
        <w:t>mengganggu</w:t>
      </w:r>
      <w:proofErr w:type="spellEnd"/>
      <w:r w:rsidRPr="00963C2B">
        <w:rPr>
          <w:color w:val="auto"/>
        </w:rPr>
        <w:t xml:space="preserve"> </w:t>
      </w:r>
      <w:proofErr w:type="spellStart"/>
      <w:r w:rsidRPr="00963C2B">
        <w:rPr>
          <w:color w:val="auto"/>
        </w:rPr>
        <w:t>keseimbangan</w:t>
      </w:r>
      <w:proofErr w:type="spellEnd"/>
      <w:r w:rsidRPr="00963C2B">
        <w:rPr>
          <w:color w:val="auto"/>
        </w:rPr>
        <w:t xml:space="preserve"> </w:t>
      </w:r>
      <w:proofErr w:type="spellStart"/>
      <w:r w:rsidRPr="00963C2B">
        <w:rPr>
          <w:color w:val="auto"/>
        </w:rPr>
        <w:t>kehidupan</w:t>
      </w:r>
      <w:proofErr w:type="spellEnd"/>
      <w:r w:rsidRPr="00963C2B">
        <w:rPr>
          <w:color w:val="auto"/>
        </w:rPr>
        <w:t xml:space="preserve"> </w:t>
      </w:r>
      <w:proofErr w:type="spellStart"/>
      <w:r w:rsidRPr="00963C2B">
        <w:rPr>
          <w:color w:val="auto"/>
        </w:rPr>
        <w:t>bangsa</w:t>
      </w:r>
      <w:proofErr w:type="spellEnd"/>
      <w:r w:rsidRPr="00963C2B">
        <w:rPr>
          <w:color w:val="auto"/>
        </w:rPr>
        <w:t xml:space="preserve"> Indonesia. </w:t>
      </w:r>
      <w:proofErr w:type="spellStart"/>
      <w:r w:rsidRPr="00963C2B">
        <w:rPr>
          <w:color w:val="auto"/>
        </w:rPr>
        <w:t>Kerugian</w:t>
      </w:r>
      <w:proofErr w:type="spellEnd"/>
      <w:r w:rsidRPr="00963C2B">
        <w:rPr>
          <w:color w:val="auto"/>
        </w:rPr>
        <w:t xml:space="preserve"> </w:t>
      </w:r>
      <w:proofErr w:type="spellStart"/>
      <w:r w:rsidRPr="00963C2B">
        <w:rPr>
          <w:color w:val="auto"/>
        </w:rPr>
        <w:t>akibat</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mencapai</w:t>
      </w:r>
      <w:proofErr w:type="spellEnd"/>
      <w:r w:rsidRPr="00963C2B">
        <w:rPr>
          <w:color w:val="auto"/>
        </w:rPr>
        <w:t xml:space="preserve"> </w:t>
      </w:r>
      <w:proofErr w:type="spellStart"/>
      <w:r w:rsidRPr="00963C2B">
        <w:rPr>
          <w:color w:val="auto"/>
        </w:rPr>
        <w:t>hingga</w:t>
      </w:r>
      <w:proofErr w:type="spellEnd"/>
      <w:r w:rsidRPr="00963C2B">
        <w:rPr>
          <w:color w:val="auto"/>
        </w:rPr>
        <w:t xml:space="preserve"> </w:t>
      </w:r>
      <w:proofErr w:type="spellStart"/>
      <w:r w:rsidRPr="00963C2B">
        <w:rPr>
          <w:color w:val="auto"/>
        </w:rPr>
        <w:t>triliunan</w:t>
      </w:r>
      <w:proofErr w:type="spellEnd"/>
      <w:r w:rsidRPr="00963C2B">
        <w:rPr>
          <w:color w:val="auto"/>
        </w:rPr>
        <w:t xml:space="preserve"> rupiah </w:t>
      </w:r>
      <w:proofErr w:type="spellStart"/>
      <w:r w:rsidRPr="00963C2B">
        <w:rPr>
          <w:color w:val="auto"/>
        </w:rPr>
        <w:t>dalam</w:t>
      </w:r>
      <w:proofErr w:type="spellEnd"/>
      <w:r w:rsidRPr="00963C2B">
        <w:rPr>
          <w:color w:val="auto"/>
        </w:rPr>
        <w:t xml:space="preserve"> </w:t>
      </w:r>
      <w:proofErr w:type="spellStart"/>
      <w:r w:rsidRPr="00963C2B">
        <w:rPr>
          <w:color w:val="auto"/>
        </w:rPr>
        <w:t>setahun</w:t>
      </w:r>
      <w:proofErr w:type="spellEnd"/>
      <w:r w:rsidRPr="00963C2B">
        <w:rPr>
          <w:color w:val="auto"/>
        </w:rPr>
        <w:t xml:space="preserve">. </w:t>
      </w:r>
      <w:proofErr w:type="spellStart"/>
      <w:r w:rsidRPr="00963C2B">
        <w:rPr>
          <w:color w:val="auto"/>
        </w:rPr>
        <w:t>Keterbatasan</w:t>
      </w:r>
      <w:proofErr w:type="spellEnd"/>
      <w:r w:rsidRPr="00963C2B">
        <w:rPr>
          <w:color w:val="auto"/>
        </w:rPr>
        <w:t xml:space="preserve"> </w:t>
      </w:r>
      <w:proofErr w:type="spellStart"/>
      <w:r w:rsidRPr="00963C2B">
        <w:rPr>
          <w:color w:val="auto"/>
        </w:rPr>
        <w:t>penerimaan</w:t>
      </w:r>
      <w:proofErr w:type="spellEnd"/>
      <w:r w:rsidRPr="00963C2B">
        <w:rPr>
          <w:color w:val="auto"/>
        </w:rPr>
        <w:t xml:space="preserve"> negara </w:t>
      </w:r>
      <w:proofErr w:type="spellStart"/>
      <w:r w:rsidRPr="00963C2B">
        <w:rPr>
          <w:color w:val="auto"/>
        </w:rPr>
        <w:t>tersebut</w:t>
      </w:r>
      <w:proofErr w:type="spellEnd"/>
      <w:r w:rsidRPr="00963C2B">
        <w:rPr>
          <w:color w:val="auto"/>
        </w:rPr>
        <w:t xml:space="preserve"> </w:t>
      </w:r>
      <w:proofErr w:type="spellStart"/>
      <w:r w:rsidRPr="00963C2B">
        <w:rPr>
          <w:color w:val="auto"/>
        </w:rPr>
        <w:t>berdampak</w:t>
      </w:r>
      <w:proofErr w:type="spellEnd"/>
      <w:r w:rsidRPr="00963C2B">
        <w:rPr>
          <w:color w:val="auto"/>
        </w:rPr>
        <w:t xml:space="preserve"> pada </w:t>
      </w:r>
      <w:proofErr w:type="spellStart"/>
      <w:r w:rsidRPr="00963C2B">
        <w:rPr>
          <w:color w:val="auto"/>
        </w:rPr>
        <w:t>terbatasnya</w:t>
      </w:r>
      <w:proofErr w:type="spellEnd"/>
      <w:r w:rsidRPr="00963C2B">
        <w:rPr>
          <w:color w:val="auto"/>
        </w:rPr>
        <w:t xml:space="preserve"> </w:t>
      </w:r>
      <w:proofErr w:type="spellStart"/>
      <w:r w:rsidRPr="00963C2B">
        <w:rPr>
          <w:color w:val="auto"/>
        </w:rPr>
        <w:t>kapasitas</w:t>
      </w:r>
      <w:proofErr w:type="spellEnd"/>
      <w:r w:rsidRPr="00963C2B">
        <w:rPr>
          <w:color w:val="auto"/>
        </w:rPr>
        <w:t xml:space="preserve"> </w:t>
      </w:r>
      <w:proofErr w:type="spellStart"/>
      <w:r w:rsidRPr="00963C2B">
        <w:rPr>
          <w:color w:val="auto"/>
        </w:rPr>
        <w:t>fiskal</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w:t>
      </w:r>
      <w:proofErr w:type="spellStart"/>
      <w:r w:rsidRPr="00963C2B">
        <w:rPr>
          <w:color w:val="auto"/>
        </w:rPr>
        <w:t>terutama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membiayai</w:t>
      </w:r>
      <w:proofErr w:type="spellEnd"/>
      <w:r w:rsidRPr="00963C2B">
        <w:rPr>
          <w:color w:val="auto"/>
        </w:rPr>
        <w:t xml:space="preserve"> </w:t>
      </w:r>
      <w:proofErr w:type="spellStart"/>
      <w:r w:rsidRPr="00963C2B">
        <w:rPr>
          <w:color w:val="auto"/>
        </w:rPr>
        <w:t>pembangunan</w:t>
      </w:r>
      <w:proofErr w:type="spellEnd"/>
      <w:r w:rsidRPr="00963C2B">
        <w:rPr>
          <w:color w:val="auto"/>
        </w:rPr>
        <w:t xml:space="preserve"> </w:t>
      </w:r>
      <w:proofErr w:type="spellStart"/>
      <w:r w:rsidRPr="00963C2B">
        <w:rPr>
          <w:color w:val="auto"/>
        </w:rPr>
        <w:t>sekaligus</w:t>
      </w:r>
      <w:proofErr w:type="spellEnd"/>
      <w:r w:rsidRPr="00963C2B">
        <w:rPr>
          <w:color w:val="auto"/>
        </w:rPr>
        <w:t xml:space="preserve"> </w:t>
      </w:r>
      <w:proofErr w:type="spellStart"/>
      <w:r w:rsidRPr="00963C2B">
        <w:rPr>
          <w:color w:val="auto"/>
        </w:rPr>
        <w:t>menjaga</w:t>
      </w:r>
      <w:proofErr w:type="spellEnd"/>
      <w:r w:rsidRPr="00963C2B">
        <w:rPr>
          <w:color w:val="auto"/>
        </w:rPr>
        <w:t xml:space="preserve"> momentum </w:t>
      </w:r>
      <w:proofErr w:type="spellStart"/>
      <w:r w:rsidRPr="00963C2B">
        <w:rPr>
          <w:color w:val="auto"/>
        </w:rPr>
        <w:t>pertumbuhan</w:t>
      </w:r>
      <w:proofErr w:type="spellEnd"/>
      <w:r w:rsidRPr="00963C2B">
        <w:rPr>
          <w:color w:val="auto"/>
        </w:rPr>
        <w:t xml:space="preserve"> </w:t>
      </w:r>
      <w:proofErr w:type="spellStart"/>
      <w:r w:rsidRPr="00963C2B">
        <w:rPr>
          <w:color w:val="auto"/>
        </w:rPr>
        <w:t>ekonomi</w:t>
      </w:r>
      <w:proofErr w:type="spellEnd"/>
      <w:r w:rsidRPr="00963C2B">
        <w:rPr>
          <w:color w:val="auto"/>
        </w:rPr>
        <w:t xml:space="preserve">. </w:t>
      </w:r>
    </w:p>
    <w:p w14:paraId="3F5F2833" w14:textId="77777777" w:rsidR="00947E67" w:rsidRPr="00963C2B" w:rsidRDefault="00B15FBB" w:rsidP="00C47798">
      <w:pPr>
        <w:spacing w:after="0" w:line="480" w:lineRule="auto"/>
        <w:ind w:left="10" w:right="4" w:firstLine="710"/>
        <w:rPr>
          <w:color w:val="auto"/>
        </w:rPr>
      </w:pPr>
      <w:proofErr w:type="spellStart"/>
      <w:r w:rsidRPr="00963C2B">
        <w:rPr>
          <w:color w:val="auto"/>
        </w:rPr>
        <w:t>Memperhatikan</w:t>
      </w:r>
      <w:proofErr w:type="spellEnd"/>
      <w:r w:rsidRPr="00963C2B">
        <w:rPr>
          <w:color w:val="auto"/>
        </w:rPr>
        <w:t xml:space="preserve"> </w:t>
      </w:r>
      <w:proofErr w:type="spellStart"/>
      <w:r w:rsidRPr="00963C2B">
        <w:rPr>
          <w:color w:val="auto"/>
        </w:rPr>
        <w:t>hal-hal</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perlu</w:t>
      </w:r>
      <w:proofErr w:type="spellEnd"/>
      <w:r w:rsidRPr="00963C2B">
        <w:rPr>
          <w:color w:val="auto"/>
        </w:rPr>
        <w:t xml:space="preserve"> </w:t>
      </w:r>
      <w:proofErr w:type="spellStart"/>
      <w:r w:rsidRPr="00963C2B">
        <w:rPr>
          <w:color w:val="auto"/>
        </w:rPr>
        <w:t>memperbanyak</w:t>
      </w:r>
      <w:proofErr w:type="spellEnd"/>
      <w:r w:rsidRPr="00963C2B">
        <w:rPr>
          <w:color w:val="auto"/>
        </w:rPr>
        <w:t xml:space="preserve"> </w:t>
      </w:r>
      <w:proofErr w:type="spellStart"/>
      <w:r w:rsidRPr="00963C2B">
        <w:rPr>
          <w:color w:val="auto"/>
        </w:rPr>
        <w:t>kajian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pertimbangan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mencapai</w:t>
      </w:r>
      <w:proofErr w:type="spellEnd"/>
      <w:r w:rsidRPr="00963C2B">
        <w:rPr>
          <w:color w:val="auto"/>
        </w:rPr>
        <w:t xml:space="preserve"> </w:t>
      </w:r>
      <w:proofErr w:type="spellStart"/>
      <w:r w:rsidRPr="00963C2B">
        <w:rPr>
          <w:color w:val="auto"/>
        </w:rPr>
        <w:t>kebijakan</w:t>
      </w:r>
      <w:proofErr w:type="spellEnd"/>
      <w:r w:rsidRPr="00963C2B">
        <w:rPr>
          <w:color w:val="auto"/>
        </w:rPr>
        <w:t xml:space="preserve"> yang </w:t>
      </w:r>
      <w:proofErr w:type="spellStart"/>
      <w:r w:rsidRPr="00963C2B">
        <w:rPr>
          <w:color w:val="auto"/>
        </w:rPr>
        <w:t>lebih</w:t>
      </w:r>
      <w:proofErr w:type="spellEnd"/>
      <w:r w:rsidRPr="00963C2B">
        <w:rPr>
          <w:color w:val="auto"/>
        </w:rPr>
        <w:t xml:space="preserve"> </w:t>
      </w:r>
      <w:proofErr w:type="spellStart"/>
      <w:r w:rsidRPr="00963C2B">
        <w:rPr>
          <w:color w:val="auto"/>
        </w:rPr>
        <w:t>efektif</w:t>
      </w:r>
      <w:proofErr w:type="spellEnd"/>
      <w:r w:rsidRPr="00963C2B">
        <w:rPr>
          <w:color w:val="auto"/>
        </w:rPr>
        <w:t xml:space="preserve"> </w:t>
      </w:r>
      <w:proofErr w:type="spellStart"/>
      <w:r w:rsidRPr="00963C2B">
        <w:rPr>
          <w:color w:val="auto"/>
        </w:rPr>
        <w:t>perihal</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penanggulangan</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baik</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segi</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w:t>
      </w:r>
      <w:proofErr w:type="spellStart"/>
      <w:r w:rsidRPr="00963C2B">
        <w:rPr>
          <w:color w:val="auto"/>
        </w:rPr>
        <w:t>penanggulangan</w:t>
      </w:r>
      <w:proofErr w:type="spellEnd"/>
      <w:r w:rsidRPr="00963C2B">
        <w:rPr>
          <w:color w:val="auto"/>
        </w:rPr>
        <w:t xml:space="preserve">, </w:t>
      </w:r>
      <w:proofErr w:type="spellStart"/>
      <w:r w:rsidRPr="00963C2B">
        <w:rPr>
          <w:color w:val="auto"/>
        </w:rPr>
        <w:t>maupun</w:t>
      </w:r>
      <w:proofErr w:type="spellEnd"/>
      <w:r w:rsidRPr="00963C2B">
        <w:rPr>
          <w:color w:val="auto"/>
        </w:rPr>
        <w:t xml:space="preserve"> proses </w:t>
      </w:r>
      <w:proofErr w:type="spellStart"/>
      <w:r w:rsidRPr="00963C2B">
        <w:rPr>
          <w:color w:val="auto"/>
        </w:rPr>
        <w:t>penerapan</w:t>
      </w:r>
      <w:proofErr w:type="spellEnd"/>
      <w:r w:rsidRPr="00963C2B">
        <w:rPr>
          <w:color w:val="auto"/>
        </w:rPr>
        <w:t xml:space="preserve"> </w:t>
      </w:r>
      <w:proofErr w:type="spellStart"/>
      <w:r w:rsidRPr="00963C2B">
        <w:rPr>
          <w:color w:val="auto"/>
        </w:rPr>
        <w:t>hukumnya</w:t>
      </w:r>
      <w:proofErr w:type="spellEnd"/>
      <w:r w:rsidRPr="00963C2B">
        <w:rPr>
          <w:color w:val="auto"/>
        </w:rPr>
        <w:t xml:space="preserve">. </w:t>
      </w:r>
    </w:p>
    <w:p w14:paraId="4095EF83" w14:textId="77777777" w:rsidR="00080C5E" w:rsidRPr="00FB75D8" w:rsidRDefault="00B15FBB" w:rsidP="00080C5E">
      <w:pPr>
        <w:spacing w:after="0" w:line="480" w:lineRule="auto"/>
        <w:ind w:left="10" w:right="4" w:firstLine="710"/>
        <w:rPr>
          <w:color w:val="auto"/>
          <w:szCs w:val="27"/>
          <w:shd w:val="clear" w:color="auto" w:fill="FFFFFF"/>
        </w:rPr>
      </w:pPr>
      <w:proofErr w:type="spellStart"/>
      <w:r w:rsidRPr="00963C2B">
        <w:rPr>
          <w:color w:val="auto"/>
        </w:rPr>
        <w:t>Penyelundupan</w:t>
      </w:r>
      <w:proofErr w:type="spellEnd"/>
      <w:r w:rsidRPr="00963C2B">
        <w:rPr>
          <w:color w:val="auto"/>
        </w:rPr>
        <w:t xml:space="preserve"> </w:t>
      </w:r>
      <w:proofErr w:type="spellStart"/>
      <w:r w:rsidRPr="00963C2B">
        <w:rPr>
          <w:color w:val="auto"/>
        </w:rPr>
        <w:t>bahkan</w:t>
      </w:r>
      <w:proofErr w:type="spellEnd"/>
      <w:r w:rsidRPr="00963C2B">
        <w:rPr>
          <w:color w:val="auto"/>
        </w:rPr>
        <w:t xml:space="preserve"> </w:t>
      </w:r>
      <w:proofErr w:type="spellStart"/>
      <w:r w:rsidRPr="00963C2B">
        <w:rPr>
          <w:color w:val="auto"/>
        </w:rPr>
        <w:t>terjadi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yang paling </w:t>
      </w:r>
      <w:proofErr w:type="spellStart"/>
      <w:r w:rsidRPr="00963C2B">
        <w:rPr>
          <w:color w:val="auto"/>
        </w:rPr>
        <w:t>mendasar</w:t>
      </w:r>
      <w:proofErr w:type="spellEnd"/>
      <w:r w:rsidRPr="00963C2B">
        <w:rPr>
          <w:color w:val="auto"/>
        </w:rPr>
        <w:t xml:space="preserve"> pada </w:t>
      </w:r>
      <w:proofErr w:type="spellStart"/>
      <w:r w:rsidRPr="00963C2B">
        <w:rPr>
          <w:color w:val="auto"/>
        </w:rPr>
        <w:t>keseharian</w:t>
      </w:r>
      <w:proofErr w:type="spellEnd"/>
      <w:r w:rsidRPr="00963C2B">
        <w:rPr>
          <w:color w:val="auto"/>
        </w:rPr>
        <w:t xml:space="preserve"> </w:t>
      </w:r>
      <w:proofErr w:type="spellStart"/>
      <w:r w:rsidRPr="00963C2B">
        <w:rPr>
          <w:color w:val="auto"/>
        </w:rPr>
        <w:t>manusia</w:t>
      </w:r>
      <w:proofErr w:type="spellEnd"/>
      <w:r w:rsidRPr="00963C2B">
        <w:rPr>
          <w:color w:val="auto"/>
        </w:rPr>
        <w:t xml:space="preserve"> </w:t>
      </w:r>
      <w:proofErr w:type="spellStart"/>
      <w:r w:rsidRPr="00963C2B">
        <w:rPr>
          <w:color w:val="auto"/>
        </w:rPr>
        <w:t>yait</w:t>
      </w:r>
      <w:r w:rsidR="00B253DC">
        <w:rPr>
          <w:color w:val="auto"/>
        </w:rPr>
        <w:t>u</w:t>
      </w:r>
      <w:proofErr w:type="spellEnd"/>
      <w:r w:rsidR="00B253DC">
        <w:rPr>
          <w:color w:val="auto"/>
        </w:rPr>
        <w:t xml:space="preserve"> </w:t>
      </w:r>
      <w:proofErr w:type="spellStart"/>
      <w:r w:rsidR="00B253DC">
        <w:rPr>
          <w:color w:val="auto"/>
        </w:rPr>
        <w:t>penyelundupan</w:t>
      </w:r>
      <w:proofErr w:type="spellEnd"/>
      <w:r w:rsidR="00B253DC">
        <w:rPr>
          <w:color w:val="auto"/>
        </w:rPr>
        <w:t xml:space="preserve"> </w:t>
      </w:r>
      <w:proofErr w:type="spellStart"/>
      <w:r w:rsidR="00B253DC">
        <w:rPr>
          <w:color w:val="auto"/>
        </w:rPr>
        <w:t>bahan</w:t>
      </w:r>
      <w:proofErr w:type="spellEnd"/>
      <w:r w:rsidR="00B253DC">
        <w:rPr>
          <w:color w:val="auto"/>
        </w:rPr>
        <w:t xml:space="preserve"> </w:t>
      </w:r>
      <w:proofErr w:type="spellStart"/>
      <w:r w:rsidR="00B253DC">
        <w:rPr>
          <w:color w:val="auto"/>
        </w:rPr>
        <w:t>pangan</w:t>
      </w:r>
      <w:proofErr w:type="spellEnd"/>
      <w:r w:rsidR="00B253DC">
        <w:rPr>
          <w:color w:val="auto"/>
        </w:rPr>
        <w:t xml:space="preserve">, </w:t>
      </w:r>
      <w:proofErr w:type="spellStart"/>
      <w:r w:rsidRPr="00963C2B">
        <w:rPr>
          <w:color w:val="auto"/>
        </w:rPr>
        <w:t>seperti</w:t>
      </w:r>
      <w:proofErr w:type="spellEnd"/>
      <w:r w:rsidRPr="00963C2B">
        <w:rPr>
          <w:color w:val="auto"/>
        </w:rPr>
        <w:t xml:space="preserve"> </w:t>
      </w:r>
      <w:proofErr w:type="spellStart"/>
      <w:r w:rsidRPr="00963C2B">
        <w:rPr>
          <w:color w:val="auto"/>
        </w:rPr>
        <w:t>beras</w:t>
      </w:r>
      <w:proofErr w:type="spellEnd"/>
      <w:r w:rsidRPr="00963C2B">
        <w:rPr>
          <w:color w:val="auto"/>
        </w:rPr>
        <w:t xml:space="preserve">, </w:t>
      </w:r>
      <w:proofErr w:type="spellStart"/>
      <w:r w:rsidRPr="00963C2B">
        <w:rPr>
          <w:color w:val="auto"/>
        </w:rPr>
        <w:t>buah</w:t>
      </w:r>
      <w:r w:rsidR="00B253DC">
        <w:rPr>
          <w:color w:val="auto"/>
        </w:rPr>
        <w:t>-</w:t>
      </w:r>
      <w:r w:rsidRPr="00963C2B">
        <w:rPr>
          <w:color w:val="auto"/>
        </w:rPr>
        <w:t>buahan</w:t>
      </w:r>
      <w:proofErr w:type="spellEnd"/>
      <w:r w:rsidRPr="00963C2B">
        <w:rPr>
          <w:color w:val="auto"/>
        </w:rPr>
        <w:t xml:space="preserve">, </w:t>
      </w:r>
      <w:proofErr w:type="spellStart"/>
      <w:r w:rsidRPr="00963C2B">
        <w:rPr>
          <w:color w:val="auto"/>
        </w:rPr>
        <w:t>bawang</w:t>
      </w:r>
      <w:proofErr w:type="spellEnd"/>
      <w:r w:rsidRPr="00963C2B">
        <w:rPr>
          <w:color w:val="auto"/>
        </w:rPr>
        <w:t xml:space="preserve">, </w:t>
      </w:r>
      <w:proofErr w:type="spellStart"/>
      <w:r w:rsidRPr="00963C2B">
        <w:rPr>
          <w:color w:val="auto"/>
        </w:rPr>
        <w:t>daging</w:t>
      </w:r>
      <w:proofErr w:type="spellEnd"/>
      <w:r w:rsidRPr="00963C2B">
        <w:rPr>
          <w:color w:val="auto"/>
        </w:rPr>
        <w:t xml:space="preserve">, dan lain-lain. </w:t>
      </w:r>
      <w:r w:rsidR="00080C5E" w:rsidRPr="00FB75D8">
        <w:rPr>
          <w:color w:val="auto"/>
          <w:szCs w:val="27"/>
          <w:shd w:val="clear" w:color="auto" w:fill="FFFFFF"/>
        </w:rPr>
        <w:t xml:space="preserve">Pada </w:t>
      </w:r>
      <w:proofErr w:type="spellStart"/>
      <w:r w:rsidR="00080C5E" w:rsidRPr="00FB75D8">
        <w:rPr>
          <w:color w:val="auto"/>
          <w:szCs w:val="27"/>
          <w:shd w:val="clear" w:color="auto" w:fill="FFFFFF"/>
        </w:rPr>
        <w:t>tanggal</w:t>
      </w:r>
      <w:proofErr w:type="spellEnd"/>
      <w:r w:rsidR="00080C5E" w:rsidRPr="00FB75D8">
        <w:rPr>
          <w:color w:val="auto"/>
          <w:szCs w:val="27"/>
          <w:shd w:val="clear" w:color="auto" w:fill="FFFFFF"/>
        </w:rPr>
        <w:t xml:space="preserve"> 14 </w:t>
      </w:r>
      <w:proofErr w:type="spellStart"/>
      <w:r w:rsidR="00080C5E" w:rsidRPr="00FB75D8">
        <w:rPr>
          <w:color w:val="auto"/>
          <w:szCs w:val="27"/>
          <w:shd w:val="clear" w:color="auto" w:fill="FFFFFF"/>
        </w:rPr>
        <w:t>Desember</w:t>
      </w:r>
      <w:proofErr w:type="spellEnd"/>
      <w:r w:rsidR="00080C5E" w:rsidRPr="00FB75D8">
        <w:rPr>
          <w:color w:val="auto"/>
          <w:szCs w:val="27"/>
          <w:shd w:val="clear" w:color="auto" w:fill="FFFFFF"/>
        </w:rPr>
        <w:t xml:space="preserve"> 2018, </w:t>
      </w:r>
      <w:proofErr w:type="spellStart"/>
      <w:r w:rsidR="00080C5E" w:rsidRPr="00FB75D8">
        <w:rPr>
          <w:color w:val="auto"/>
          <w:szCs w:val="27"/>
          <w:shd w:val="clear" w:color="auto" w:fill="FFFFFF"/>
        </w:rPr>
        <w:t>setelah</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lastRenderedPageBreak/>
        <w:t>melalui</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penelitian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penyelidikan</w:t>
      </w:r>
      <w:proofErr w:type="spellEnd"/>
      <w:r w:rsidR="00080C5E" w:rsidRPr="00FB75D8">
        <w:rPr>
          <w:color w:val="auto"/>
          <w:szCs w:val="27"/>
          <w:shd w:val="clear" w:color="auto" w:fill="FFFFFF"/>
        </w:rPr>
        <w:t xml:space="preserve"> dan </w:t>
      </w:r>
      <w:proofErr w:type="spellStart"/>
      <w:r w:rsidR="00080C5E" w:rsidRPr="00FB75D8">
        <w:rPr>
          <w:color w:val="auto"/>
          <w:szCs w:val="27"/>
          <w:shd w:val="clear" w:color="auto" w:fill="FFFFFF"/>
        </w:rPr>
        <w:t>kegiatan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intelijen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dengan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berdasarkan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informasi</w:t>
      </w:r>
      <w:proofErr w:type="spellEnd"/>
      <w:r w:rsidR="00080C5E" w:rsidRPr="00FB75D8">
        <w:rPr>
          <w:color w:val="auto"/>
          <w:szCs w:val="27"/>
          <w:shd w:val="clear" w:color="auto" w:fill="FFFFFF"/>
        </w:rPr>
        <w:t xml:space="preserve"> dan data BC </w:t>
      </w:r>
      <w:proofErr w:type="spellStart"/>
      <w:r w:rsidR="00080C5E" w:rsidRPr="00FB75D8">
        <w:rPr>
          <w:color w:val="auto"/>
          <w:szCs w:val="27"/>
          <w:shd w:val="clear" w:color="auto" w:fill="FFFFFF"/>
        </w:rPr>
        <w:t>Belawan</w:t>
      </w:r>
      <w:proofErr w:type="spellEnd"/>
      <w:r w:rsidR="00080C5E" w:rsidRPr="00FB75D8">
        <w:rPr>
          <w:color w:val="auto"/>
          <w:szCs w:val="27"/>
          <w:shd w:val="clear" w:color="auto" w:fill="FFFFFF"/>
        </w:rPr>
        <w:t xml:space="preserve">, Sumatera Utara, </w:t>
      </w:r>
      <w:proofErr w:type="spellStart"/>
      <w:r w:rsidR="00080C5E" w:rsidRPr="00FB75D8">
        <w:rPr>
          <w:color w:val="auto"/>
          <w:szCs w:val="27"/>
          <w:shd w:val="clear" w:color="auto" w:fill="FFFFFF"/>
        </w:rPr>
        <w:t>berhasil</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menggagalkan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upaya</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penyelundupan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hasil</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sumber</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daya</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alam</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berupa</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rotan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batangan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Kepala</w:t>
      </w:r>
      <w:proofErr w:type="spellEnd"/>
      <w:r w:rsidR="00080C5E" w:rsidRPr="00FB75D8">
        <w:rPr>
          <w:color w:val="auto"/>
          <w:szCs w:val="27"/>
          <w:shd w:val="clear" w:color="auto" w:fill="FFFFFF"/>
        </w:rPr>
        <w:t xml:space="preserve"> Kantor Bea </w:t>
      </w:r>
      <w:proofErr w:type="spellStart"/>
      <w:r w:rsidR="00080C5E" w:rsidRPr="00FB75D8">
        <w:rPr>
          <w:color w:val="auto"/>
          <w:szCs w:val="27"/>
          <w:shd w:val="clear" w:color="auto" w:fill="FFFFFF"/>
        </w:rPr>
        <w:t>Cukai</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Belawan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Haryo</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Limanseto</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mengungkapkan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kronologi</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penindakan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rotan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batangan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tersebut</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Berdasarkan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informasi</w:t>
      </w:r>
      <w:proofErr w:type="spellEnd"/>
      <w:r w:rsidR="00080C5E" w:rsidRPr="00FB75D8">
        <w:rPr>
          <w:color w:val="auto"/>
          <w:szCs w:val="27"/>
          <w:shd w:val="clear" w:color="auto" w:fill="FFFFFF"/>
        </w:rPr>
        <w:t xml:space="preserve"> yang </w:t>
      </w:r>
      <w:proofErr w:type="spellStart"/>
      <w:r w:rsidR="00080C5E" w:rsidRPr="00FB75D8">
        <w:rPr>
          <w:color w:val="auto"/>
          <w:szCs w:val="27"/>
          <w:shd w:val="clear" w:color="auto" w:fill="FFFFFF"/>
        </w:rPr>
        <w:t>diterima</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dari</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masyarakat</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bahwa</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akan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ada</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ekspor</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ilegal</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berupa</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rotan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melalui</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Pelabuhan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Belawan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Petugas</w:t>
      </w:r>
      <w:proofErr w:type="spellEnd"/>
      <w:r w:rsidR="00080C5E" w:rsidRPr="00FB75D8">
        <w:rPr>
          <w:color w:val="auto"/>
          <w:szCs w:val="27"/>
          <w:shd w:val="clear" w:color="auto" w:fill="FFFFFF"/>
        </w:rPr>
        <w:t xml:space="preserve"> Bea dan </w:t>
      </w:r>
      <w:proofErr w:type="spellStart"/>
      <w:r w:rsidR="00080C5E" w:rsidRPr="00FB75D8">
        <w:rPr>
          <w:color w:val="auto"/>
          <w:szCs w:val="27"/>
          <w:shd w:val="clear" w:color="auto" w:fill="FFFFFF"/>
        </w:rPr>
        <w:t>Cukai</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segera</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melakukan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penelitian</w:t>
      </w:r>
      <w:proofErr w:type="spellEnd"/>
      <w:r w:rsidR="00080C5E" w:rsidRPr="00FB75D8">
        <w:rPr>
          <w:color w:val="auto"/>
          <w:szCs w:val="27"/>
          <w:shd w:val="clear" w:color="auto" w:fill="FFFFFF"/>
        </w:rPr>
        <w:t xml:space="preserve"> dan </w:t>
      </w:r>
      <w:proofErr w:type="spellStart"/>
      <w:r w:rsidR="00080C5E" w:rsidRPr="00FB75D8">
        <w:rPr>
          <w:color w:val="auto"/>
          <w:szCs w:val="27"/>
          <w:shd w:val="clear" w:color="auto" w:fill="FFFFFF"/>
        </w:rPr>
        <w:t>pemeriksaan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atas</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kegiatan-kegiatan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ekspor</w:t>
      </w:r>
      <w:proofErr w:type="spellEnd"/>
      <w:r w:rsidR="00080C5E" w:rsidRPr="00FB75D8">
        <w:rPr>
          <w:color w:val="auto"/>
          <w:szCs w:val="27"/>
          <w:shd w:val="clear" w:color="auto" w:fill="FFFFFF"/>
        </w:rPr>
        <w:t xml:space="preserve"> di </w:t>
      </w:r>
      <w:proofErr w:type="spellStart"/>
      <w:r w:rsidR="00080C5E" w:rsidRPr="00FB75D8">
        <w:rPr>
          <w:color w:val="auto"/>
          <w:szCs w:val="27"/>
          <w:shd w:val="clear" w:color="auto" w:fill="FFFFFF"/>
        </w:rPr>
        <w:t>lapangan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mengingat</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rotan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merupakan</w:t>
      </w:r>
      <w:proofErr w:type="spellEnd"/>
      <w:r w:rsidR="00080C5E" w:rsidRPr="00FB75D8">
        <w:rPr>
          <w:color w:val="auto"/>
          <w:szCs w:val="27"/>
          <w:shd w:val="clear" w:color="auto" w:fill="FFFFFF"/>
        </w:rPr>
        <w:t xml:space="preserve"> salah </w:t>
      </w:r>
      <w:proofErr w:type="spellStart"/>
      <w:r w:rsidR="00080C5E" w:rsidRPr="00FB75D8">
        <w:rPr>
          <w:color w:val="auto"/>
          <w:szCs w:val="27"/>
          <w:shd w:val="clear" w:color="auto" w:fill="FFFFFF"/>
        </w:rPr>
        <w:t>satu</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jenis</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barang</w:t>
      </w:r>
      <w:proofErr w:type="spellEnd"/>
      <w:r w:rsidR="00080C5E" w:rsidRPr="00FB75D8">
        <w:rPr>
          <w:color w:val="auto"/>
          <w:szCs w:val="27"/>
          <w:shd w:val="clear" w:color="auto" w:fill="FFFFFF"/>
        </w:rPr>
        <w:t xml:space="preserve"> yang </w:t>
      </w:r>
      <w:proofErr w:type="spellStart"/>
      <w:r w:rsidR="00080C5E" w:rsidRPr="00FB75D8">
        <w:rPr>
          <w:color w:val="auto"/>
          <w:szCs w:val="27"/>
          <w:shd w:val="clear" w:color="auto" w:fill="FFFFFF"/>
        </w:rPr>
        <w:t>dilarang</w:t>
      </w:r>
      <w:proofErr w:type="spellEnd"/>
      <w:r w:rsidR="00080C5E" w:rsidRPr="00FB75D8">
        <w:rPr>
          <w:color w:val="auto"/>
          <w:szCs w:val="27"/>
          <w:shd w:val="clear" w:color="auto" w:fill="FFFFFF"/>
        </w:rPr>
        <w:t xml:space="preserve"> di </w:t>
      </w:r>
      <w:proofErr w:type="spellStart"/>
      <w:r w:rsidR="00080C5E" w:rsidRPr="00FB75D8">
        <w:rPr>
          <w:color w:val="auto"/>
          <w:szCs w:val="27"/>
          <w:shd w:val="clear" w:color="auto" w:fill="FFFFFF"/>
        </w:rPr>
        <w:t>ekspor</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berdasarkan</w:t>
      </w:r>
      <w:proofErr w:type="spellEnd"/>
      <w:r w:rsidR="00080C5E" w:rsidRPr="00FB75D8">
        <w:rPr>
          <w:color w:val="auto"/>
          <w:szCs w:val="27"/>
          <w:shd w:val="clear" w:color="auto" w:fill="FFFFFF"/>
        </w:rPr>
        <w:t xml:space="preserve"> </w:t>
      </w:r>
      <w:proofErr w:type="spellStart"/>
      <w:r w:rsidR="00080C5E" w:rsidRPr="00FB75D8">
        <w:rPr>
          <w:color w:val="auto"/>
          <w:szCs w:val="27"/>
          <w:shd w:val="clear" w:color="auto" w:fill="FFFFFF"/>
        </w:rPr>
        <w:t>Peraturan</w:t>
      </w:r>
      <w:proofErr w:type="spellEnd"/>
      <w:r w:rsidR="00080C5E" w:rsidRPr="00FB75D8">
        <w:rPr>
          <w:color w:val="auto"/>
          <w:szCs w:val="27"/>
          <w:shd w:val="clear" w:color="auto" w:fill="FFFFFF"/>
        </w:rPr>
        <w:t xml:space="preserve"> Menteri </w:t>
      </w:r>
      <w:proofErr w:type="spellStart"/>
      <w:r w:rsidR="00080C5E" w:rsidRPr="00FB75D8">
        <w:rPr>
          <w:color w:val="auto"/>
          <w:szCs w:val="27"/>
          <w:shd w:val="clear" w:color="auto" w:fill="FFFFFF"/>
        </w:rPr>
        <w:t>Perdagangan</w:t>
      </w:r>
      <w:proofErr w:type="spellEnd"/>
      <w:r w:rsidR="00080C5E" w:rsidRPr="00FB75D8">
        <w:rPr>
          <w:color w:val="auto"/>
          <w:szCs w:val="27"/>
          <w:shd w:val="clear" w:color="auto" w:fill="FFFFFF"/>
        </w:rPr>
        <w:t xml:space="preserve"> No. 44/M-DAG/PER/7/2012.</w:t>
      </w:r>
    </w:p>
    <w:p w14:paraId="53125D44" w14:textId="77777777" w:rsidR="00947E67" w:rsidRPr="00FB75D8" w:rsidRDefault="00080C5E" w:rsidP="00080C5E">
      <w:pPr>
        <w:spacing w:after="0" w:line="480" w:lineRule="auto"/>
        <w:ind w:left="10" w:right="4" w:firstLine="710"/>
        <w:rPr>
          <w:color w:val="auto"/>
          <w:sz w:val="22"/>
        </w:rPr>
      </w:pPr>
      <w:proofErr w:type="spellStart"/>
      <w:r w:rsidRPr="00FB75D8">
        <w:rPr>
          <w:color w:val="auto"/>
          <w:szCs w:val="27"/>
          <w:shd w:val="clear" w:color="auto" w:fill="FFFFFF"/>
        </w:rPr>
        <w:t>Akhirnya</w:t>
      </w:r>
      <w:proofErr w:type="spellEnd"/>
      <w:r w:rsidRPr="00FB75D8">
        <w:rPr>
          <w:color w:val="auto"/>
          <w:szCs w:val="27"/>
          <w:shd w:val="clear" w:color="auto" w:fill="FFFFFF"/>
        </w:rPr>
        <w:t xml:space="preserve"> </w:t>
      </w:r>
      <w:proofErr w:type="spellStart"/>
      <w:r w:rsidRPr="00FB75D8">
        <w:rPr>
          <w:color w:val="auto"/>
          <w:szCs w:val="27"/>
          <w:shd w:val="clear" w:color="auto" w:fill="FFFFFF"/>
        </w:rPr>
        <w:t>Petugas</w:t>
      </w:r>
      <w:proofErr w:type="spellEnd"/>
      <w:r w:rsidRPr="00FB75D8">
        <w:rPr>
          <w:color w:val="auto"/>
          <w:szCs w:val="27"/>
          <w:shd w:val="clear" w:color="auto" w:fill="FFFFFF"/>
        </w:rPr>
        <w:t xml:space="preserve"> Bea dan </w:t>
      </w:r>
      <w:proofErr w:type="spellStart"/>
      <w:r w:rsidRPr="00FB75D8">
        <w:rPr>
          <w:color w:val="auto"/>
          <w:szCs w:val="27"/>
          <w:shd w:val="clear" w:color="auto" w:fill="FFFFFF"/>
        </w:rPr>
        <w:t>Cukai</w:t>
      </w:r>
      <w:proofErr w:type="spellEnd"/>
      <w:r w:rsidRPr="00FB75D8">
        <w:rPr>
          <w:color w:val="auto"/>
          <w:szCs w:val="27"/>
          <w:shd w:val="clear" w:color="auto" w:fill="FFFFFF"/>
        </w:rPr>
        <w:t xml:space="preserve"> </w:t>
      </w:r>
      <w:proofErr w:type="spellStart"/>
      <w:r w:rsidRPr="00FB75D8">
        <w:rPr>
          <w:color w:val="auto"/>
          <w:szCs w:val="27"/>
          <w:shd w:val="clear" w:color="auto" w:fill="FFFFFF"/>
        </w:rPr>
        <w:t>mendeteksi</w:t>
      </w:r>
      <w:proofErr w:type="spellEnd"/>
      <w:r w:rsidRPr="00FB75D8">
        <w:rPr>
          <w:color w:val="auto"/>
          <w:szCs w:val="27"/>
          <w:shd w:val="clear" w:color="auto" w:fill="FFFFFF"/>
        </w:rPr>
        <w:t xml:space="preserve"> </w:t>
      </w:r>
      <w:proofErr w:type="spellStart"/>
      <w:r w:rsidRPr="00FB75D8">
        <w:rPr>
          <w:color w:val="auto"/>
          <w:szCs w:val="27"/>
          <w:shd w:val="clear" w:color="auto" w:fill="FFFFFF"/>
        </w:rPr>
        <w:t>ada</w:t>
      </w:r>
      <w:proofErr w:type="spellEnd"/>
      <w:r w:rsidRPr="00FB75D8">
        <w:rPr>
          <w:color w:val="auto"/>
          <w:szCs w:val="27"/>
          <w:shd w:val="clear" w:color="auto" w:fill="FFFFFF"/>
        </w:rPr>
        <w:t xml:space="preserve"> </w:t>
      </w:r>
      <w:proofErr w:type="spellStart"/>
      <w:r w:rsidRPr="00FB75D8">
        <w:rPr>
          <w:color w:val="auto"/>
          <w:szCs w:val="27"/>
          <w:shd w:val="clear" w:color="auto" w:fill="FFFFFF"/>
        </w:rPr>
        <w:t>kerugian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atas</w:t>
      </w:r>
      <w:proofErr w:type="spellEnd"/>
      <w:r w:rsidRPr="00FB75D8">
        <w:rPr>
          <w:color w:val="auto"/>
          <w:szCs w:val="27"/>
          <w:shd w:val="clear" w:color="auto" w:fill="FFFFFF"/>
        </w:rPr>
        <w:t xml:space="preserve"> 3 </w:t>
      </w:r>
      <w:proofErr w:type="spellStart"/>
      <w:r w:rsidRPr="00FB75D8">
        <w:rPr>
          <w:color w:val="auto"/>
          <w:szCs w:val="27"/>
          <w:shd w:val="clear" w:color="auto" w:fill="FFFFFF"/>
        </w:rPr>
        <w:t>dokumen</w:t>
      </w:r>
      <w:proofErr w:type="spellEnd"/>
      <w:r w:rsidRPr="00FB75D8">
        <w:rPr>
          <w:color w:val="auto"/>
          <w:szCs w:val="27"/>
          <w:shd w:val="clear" w:color="auto" w:fill="FFFFFF"/>
        </w:rPr>
        <w:t xml:space="preserve"> </w:t>
      </w:r>
      <w:proofErr w:type="spellStart"/>
      <w:r w:rsidRPr="00FB75D8">
        <w:rPr>
          <w:color w:val="auto"/>
          <w:szCs w:val="27"/>
          <w:shd w:val="clear" w:color="auto" w:fill="FFFFFF"/>
        </w:rPr>
        <w:t>Pemberitahuan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Ekspor</w:t>
      </w:r>
      <w:proofErr w:type="spellEnd"/>
      <w:r w:rsidRPr="00FB75D8">
        <w:rPr>
          <w:color w:val="auto"/>
          <w:szCs w:val="27"/>
          <w:shd w:val="clear" w:color="auto" w:fill="FFFFFF"/>
        </w:rPr>
        <w:t xml:space="preserve"> </w:t>
      </w:r>
      <w:proofErr w:type="spellStart"/>
      <w:r w:rsidRPr="00FB75D8">
        <w:rPr>
          <w:color w:val="auto"/>
          <w:szCs w:val="27"/>
          <w:shd w:val="clear" w:color="auto" w:fill="FFFFFF"/>
        </w:rPr>
        <w:t>Barang</w:t>
      </w:r>
      <w:proofErr w:type="spellEnd"/>
      <w:r w:rsidRPr="00FB75D8">
        <w:rPr>
          <w:color w:val="auto"/>
          <w:szCs w:val="27"/>
          <w:shd w:val="clear" w:color="auto" w:fill="FFFFFF"/>
        </w:rPr>
        <w:t xml:space="preserve"> </w:t>
      </w:r>
      <w:proofErr w:type="spellStart"/>
      <w:r w:rsidRPr="00FB75D8">
        <w:rPr>
          <w:color w:val="auto"/>
          <w:szCs w:val="27"/>
          <w:shd w:val="clear" w:color="auto" w:fill="FFFFFF"/>
        </w:rPr>
        <w:t>dengan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nama</w:t>
      </w:r>
      <w:proofErr w:type="spellEnd"/>
      <w:r w:rsidRPr="00FB75D8">
        <w:rPr>
          <w:color w:val="auto"/>
          <w:szCs w:val="27"/>
          <w:shd w:val="clear" w:color="auto" w:fill="FFFFFF"/>
        </w:rPr>
        <w:t xml:space="preserve"> </w:t>
      </w:r>
      <w:proofErr w:type="spellStart"/>
      <w:r w:rsidRPr="00FB75D8">
        <w:rPr>
          <w:color w:val="auto"/>
          <w:szCs w:val="27"/>
          <w:shd w:val="clear" w:color="auto" w:fill="FFFFFF"/>
        </w:rPr>
        <w:t>jenis</w:t>
      </w:r>
      <w:proofErr w:type="spellEnd"/>
      <w:r w:rsidRPr="00FB75D8">
        <w:rPr>
          <w:color w:val="auto"/>
          <w:szCs w:val="27"/>
          <w:shd w:val="clear" w:color="auto" w:fill="FFFFFF"/>
        </w:rPr>
        <w:t xml:space="preserve"> </w:t>
      </w:r>
      <w:proofErr w:type="spellStart"/>
      <w:r w:rsidRPr="00FB75D8">
        <w:rPr>
          <w:color w:val="auto"/>
          <w:szCs w:val="27"/>
          <w:shd w:val="clear" w:color="auto" w:fill="FFFFFF"/>
        </w:rPr>
        <w:t>barang</w:t>
      </w:r>
      <w:proofErr w:type="spellEnd"/>
      <w:r w:rsidRPr="00FB75D8">
        <w:rPr>
          <w:color w:val="auto"/>
          <w:szCs w:val="27"/>
          <w:shd w:val="clear" w:color="auto" w:fill="FFFFFF"/>
        </w:rPr>
        <w:t xml:space="preserve"> </w:t>
      </w:r>
      <w:proofErr w:type="spellStart"/>
      <w:r w:rsidRPr="00FB75D8">
        <w:rPr>
          <w:color w:val="auto"/>
          <w:szCs w:val="27"/>
          <w:shd w:val="clear" w:color="auto" w:fill="FFFFFF"/>
        </w:rPr>
        <w:t>diberitahukan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yaitu</w:t>
      </w:r>
      <w:proofErr w:type="spellEnd"/>
      <w:r w:rsidRPr="00FB75D8">
        <w:rPr>
          <w:color w:val="auto"/>
          <w:szCs w:val="27"/>
          <w:shd w:val="clear" w:color="auto" w:fill="FFFFFF"/>
        </w:rPr>
        <w:t xml:space="preserve"> </w:t>
      </w:r>
      <w:proofErr w:type="spellStart"/>
      <w:r w:rsidRPr="00FB75D8">
        <w:rPr>
          <w:color w:val="auto"/>
          <w:szCs w:val="27"/>
          <w:shd w:val="clear" w:color="auto" w:fill="FFFFFF"/>
        </w:rPr>
        <w:t>betelnut</w:t>
      </w:r>
      <w:proofErr w:type="spellEnd"/>
      <w:r w:rsidRPr="00FB75D8">
        <w:rPr>
          <w:color w:val="auto"/>
          <w:szCs w:val="27"/>
          <w:shd w:val="clear" w:color="auto" w:fill="FFFFFF"/>
        </w:rPr>
        <w:t xml:space="preserve"> (</w:t>
      </w:r>
      <w:proofErr w:type="spellStart"/>
      <w:r w:rsidRPr="00FB75D8">
        <w:rPr>
          <w:color w:val="auto"/>
          <w:szCs w:val="27"/>
          <w:shd w:val="clear" w:color="auto" w:fill="FFFFFF"/>
        </w:rPr>
        <w:t>biji</w:t>
      </w:r>
      <w:proofErr w:type="spellEnd"/>
      <w:r w:rsidRPr="00FB75D8">
        <w:rPr>
          <w:color w:val="auto"/>
          <w:szCs w:val="27"/>
          <w:shd w:val="clear" w:color="auto" w:fill="FFFFFF"/>
        </w:rPr>
        <w:t xml:space="preserve"> pinang) yang </w:t>
      </w:r>
      <w:proofErr w:type="spellStart"/>
      <w:r w:rsidRPr="00FB75D8">
        <w:rPr>
          <w:color w:val="auto"/>
          <w:szCs w:val="27"/>
          <w:shd w:val="clear" w:color="auto" w:fill="FFFFFF"/>
        </w:rPr>
        <w:t>dilakukan</w:t>
      </w:r>
      <w:proofErr w:type="spellEnd"/>
      <w:r w:rsidRPr="00FB75D8">
        <w:rPr>
          <w:color w:val="auto"/>
          <w:szCs w:val="27"/>
          <w:shd w:val="clear" w:color="auto" w:fill="FFFFFF"/>
        </w:rPr>
        <w:t xml:space="preserve"> oleh CV. ZM </w:t>
      </w:r>
      <w:proofErr w:type="spellStart"/>
      <w:r w:rsidRPr="00FB75D8">
        <w:rPr>
          <w:color w:val="auto"/>
          <w:szCs w:val="27"/>
          <w:shd w:val="clear" w:color="auto" w:fill="FFFFFF"/>
        </w:rPr>
        <w:t>dengan</w:t>
      </w:r>
      <w:proofErr w:type="spellEnd"/>
      <w:r w:rsidRPr="00FB75D8">
        <w:rPr>
          <w:color w:val="auto"/>
          <w:szCs w:val="27"/>
          <w:shd w:val="clear" w:color="auto" w:fill="FFFFFF"/>
        </w:rPr>
        <w:t xml:space="preserve"> negara </w:t>
      </w:r>
      <w:proofErr w:type="spellStart"/>
      <w:r w:rsidRPr="00FB75D8">
        <w:rPr>
          <w:color w:val="auto"/>
          <w:szCs w:val="27"/>
          <w:shd w:val="clear" w:color="auto" w:fill="FFFFFF"/>
        </w:rPr>
        <w:t>tujuan</w:t>
      </w:r>
      <w:proofErr w:type="spellEnd"/>
      <w:r w:rsidRPr="00FB75D8">
        <w:rPr>
          <w:color w:val="auto"/>
          <w:szCs w:val="27"/>
          <w:shd w:val="clear" w:color="auto" w:fill="FFFFFF"/>
        </w:rPr>
        <w:t xml:space="preserve"> Singapura dan China. “</w:t>
      </w:r>
      <w:proofErr w:type="spellStart"/>
      <w:r w:rsidRPr="00FB75D8">
        <w:rPr>
          <w:color w:val="auto"/>
          <w:szCs w:val="27"/>
          <w:shd w:val="clear" w:color="auto" w:fill="FFFFFF"/>
        </w:rPr>
        <w:t>Berdasarkan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analisis</w:t>
      </w:r>
      <w:proofErr w:type="spellEnd"/>
      <w:r w:rsidRPr="00FB75D8">
        <w:rPr>
          <w:color w:val="auto"/>
          <w:szCs w:val="27"/>
          <w:shd w:val="clear" w:color="auto" w:fill="FFFFFF"/>
        </w:rPr>
        <w:t xml:space="preserve"> </w:t>
      </w:r>
      <w:proofErr w:type="spellStart"/>
      <w:r w:rsidRPr="00FB75D8">
        <w:rPr>
          <w:color w:val="auto"/>
          <w:szCs w:val="27"/>
          <w:shd w:val="clear" w:color="auto" w:fill="FFFFFF"/>
        </w:rPr>
        <w:t>pemeriksaan</w:t>
      </w:r>
      <w:proofErr w:type="spellEnd"/>
      <w:r w:rsidRPr="00FB75D8">
        <w:rPr>
          <w:color w:val="auto"/>
          <w:szCs w:val="27"/>
          <w:shd w:val="clear" w:color="auto" w:fill="FFFFFF"/>
        </w:rPr>
        <w:t xml:space="preserve"> dan </w:t>
      </w:r>
      <w:proofErr w:type="spellStart"/>
      <w:r w:rsidRPr="00FB75D8">
        <w:rPr>
          <w:color w:val="auto"/>
          <w:szCs w:val="27"/>
          <w:shd w:val="clear" w:color="auto" w:fill="FFFFFF"/>
        </w:rPr>
        <w:t>penyelidikan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dokumen-dokumen</w:t>
      </w:r>
      <w:proofErr w:type="spellEnd"/>
      <w:r w:rsidRPr="00FB75D8">
        <w:rPr>
          <w:color w:val="auto"/>
          <w:szCs w:val="27"/>
          <w:shd w:val="clear" w:color="auto" w:fill="FFFFFF"/>
        </w:rPr>
        <w:t xml:space="preserve"> </w:t>
      </w:r>
      <w:proofErr w:type="spellStart"/>
      <w:r w:rsidRPr="00FB75D8">
        <w:rPr>
          <w:color w:val="auto"/>
          <w:szCs w:val="27"/>
          <w:shd w:val="clear" w:color="auto" w:fill="FFFFFF"/>
        </w:rPr>
        <w:t>terkait</w:t>
      </w:r>
      <w:proofErr w:type="spellEnd"/>
      <w:r w:rsidRPr="00FB75D8">
        <w:rPr>
          <w:color w:val="auto"/>
          <w:szCs w:val="27"/>
          <w:shd w:val="clear" w:color="auto" w:fill="FFFFFF"/>
        </w:rPr>
        <w:t xml:space="preserve">, </w:t>
      </w:r>
      <w:proofErr w:type="spellStart"/>
      <w:r w:rsidRPr="00FB75D8">
        <w:rPr>
          <w:color w:val="auto"/>
          <w:szCs w:val="27"/>
          <w:shd w:val="clear" w:color="auto" w:fill="FFFFFF"/>
        </w:rPr>
        <w:t>hasil</w:t>
      </w:r>
      <w:proofErr w:type="spellEnd"/>
      <w:r w:rsidRPr="00FB75D8">
        <w:rPr>
          <w:color w:val="auto"/>
          <w:szCs w:val="27"/>
          <w:shd w:val="clear" w:color="auto" w:fill="FFFFFF"/>
        </w:rPr>
        <w:t xml:space="preserve"> </w:t>
      </w:r>
      <w:proofErr w:type="spellStart"/>
      <w:r w:rsidRPr="00FB75D8">
        <w:rPr>
          <w:color w:val="auto"/>
          <w:szCs w:val="27"/>
          <w:shd w:val="clear" w:color="auto" w:fill="FFFFFF"/>
        </w:rPr>
        <w:t>penyelidikan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menemukan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sembilan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kontainer</w:t>
      </w:r>
      <w:proofErr w:type="spellEnd"/>
      <w:r w:rsidRPr="00FB75D8">
        <w:rPr>
          <w:color w:val="auto"/>
          <w:szCs w:val="27"/>
          <w:shd w:val="clear" w:color="auto" w:fill="FFFFFF"/>
        </w:rPr>
        <w:t xml:space="preserve"> dan </w:t>
      </w:r>
      <w:proofErr w:type="spellStart"/>
      <w:r w:rsidRPr="00FB75D8">
        <w:rPr>
          <w:color w:val="auto"/>
          <w:szCs w:val="27"/>
          <w:shd w:val="clear" w:color="auto" w:fill="FFFFFF"/>
        </w:rPr>
        <w:t>didapatkan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rotan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dalam</w:t>
      </w:r>
      <w:proofErr w:type="spellEnd"/>
      <w:r w:rsidRPr="00FB75D8">
        <w:rPr>
          <w:color w:val="auto"/>
          <w:szCs w:val="27"/>
          <w:shd w:val="clear" w:color="auto" w:fill="FFFFFF"/>
        </w:rPr>
        <w:t xml:space="preserve"> </w:t>
      </w:r>
      <w:proofErr w:type="spellStart"/>
      <w:r w:rsidRPr="00FB75D8">
        <w:rPr>
          <w:color w:val="auto"/>
          <w:szCs w:val="27"/>
          <w:shd w:val="clear" w:color="auto" w:fill="FFFFFF"/>
        </w:rPr>
        <w:t>bentuk</w:t>
      </w:r>
      <w:proofErr w:type="spellEnd"/>
      <w:r w:rsidRPr="00FB75D8">
        <w:rPr>
          <w:color w:val="auto"/>
          <w:szCs w:val="27"/>
          <w:shd w:val="clear" w:color="auto" w:fill="FFFFFF"/>
        </w:rPr>
        <w:t xml:space="preserve"> </w:t>
      </w:r>
      <w:proofErr w:type="spellStart"/>
      <w:r w:rsidRPr="00FB75D8">
        <w:rPr>
          <w:color w:val="auto"/>
          <w:szCs w:val="27"/>
          <w:shd w:val="clear" w:color="auto" w:fill="FFFFFF"/>
        </w:rPr>
        <w:t>batangan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sejumlah</w:t>
      </w:r>
      <w:proofErr w:type="spellEnd"/>
      <w:r w:rsidRPr="00FB75D8">
        <w:rPr>
          <w:color w:val="auto"/>
          <w:szCs w:val="27"/>
          <w:shd w:val="clear" w:color="auto" w:fill="FFFFFF"/>
        </w:rPr>
        <w:t xml:space="preserve"> 2.546 </w:t>
      </w:r>
      <w:proofErr w:type="spellStart"/>
      <w:r w:rsidRPr="00FB75D8">
        <w:rPr>
          <w:color w:val="auto"/>
          <w:szCs w:val="27"/>
          <w:shd w:val="clear" w:color="auto" w:fill="FFFFFF"/>
        </w:rPr>
        <w:t>bundel</w:t>
      </w:r>
      <w:proofErr w:type="spellEnd"/>
      <w:r w:rsidRPr="00FB75D8">
        <w:rPr>
          <w:color w:val="auto"/>
          <w:szCs w:val="27"/>
          <w:shd w:val="clear" w:color="auto" w:fill="FFFFFF"/>
        </w:rPr>
        <w:t xml:space="preserve"> </w:t>
      </w:r>
      <w:proofErr w:type="spellStart"/>
      <w:r w:rsidRPr="00FB75D8">
        <w:rPr>
          <w:color w:val="auto"/>
          <w:szCs w:val="27"/>
          <w:shd w:val="clear" w:color="auto" w:fill="FFFFFF"/>
        </w:rPr>
        <w:t>dengan</w:t>
      </w:r>
      <w:proofErr w:type="spellEnd"/>
      <w:r w:rsidRPr="00FB75D8">
        <w:rPr>
          <w:color w:val="auto"/>
          <w:szCs w:val="27"/>
          <w:shd w:val="clear" w:color="auto" w:fill="FFFFFF"/>
        </w:rPr>
        <w:t xml:space="preserve"> </w:t>
      </w:r>
      <w:proofErr w:type="spellStart"/>
      <w:r w:rsidRPr="00FB75D8">
        <w:rPr>
          <w:color w:val="auto"/>
          <w:szCs w:val="27"/>
          <w:shd w:val="clear" w:color="auto" w:fill="FFFFFF"/>
        </w:rPr>
        <w:t>berat</w:t>
      </w:r>
      <w:proofErr w:type="spellEnd"/>
      <w:r w:rsidRPr="00FB75D8">
        <w:rPr>
          <w:color w:val="auto"/>
          <w:szCs w:val="27"/>
          <w:shd w:val="clear" w:color="auto" w:fill="FFFFFF"/>
        </w:rPr>
        <w:t xml:space="preserve"> </w:t>
      </w:r>
      <w:proofErr w:type="spellStart"/>
      <w:r w:rsidRPr="00FB75D8">
        <w:rPr>
          <w:color w:val="auto"/>
          <w:szCs w:val="27"/>
          <w:shd w:val="clear" w:color="auto" w:fill="FFFFFF"/>
        </w:rPr>
        <w:t>keseluruhan</w:t>
      </w:r>
      <w:proofErr w:type="spellEnd"/>
      <w:r w:rsidRPr="00FB75D8">
        <w:rPr>
          <w:color w:val="auto"/>
          <w:szCs w:val="27"/>
          <w:shd w:val="clear" w:color="auto" w:fill="FFFFFF"/>
        </w:rPr>
        <w:t xml:space="preserve"> 154.910 Kg.</w:t>
      </w:r>
      <w:r w:rsidR="00B15FBB" w:rsidRPr="00FB75D8">
        <w:rPr>
          <w:color w:val="auto"/>
          <w:sz w:val="22"/>
        </w:rPr>
        <w:t xml:space="preserve"> </w:t>
      </w:r>
    </w:p>
    <w:p w14:paraId="0290CA08" w14:textId="0CC30C5B" w:rsidR="00947E67" w:rsidRPr="00963C2B" w:rsidRDefault="00B15FBB" w:rsidP="00C47798">
      <w:pPr>
        <w:spacing w:after="0" w:line="480" w:lineRule="auto"/>
        <w:ind w:left="10" w:right="4" w:firstLine="710"/>
        <w:rPr>
          <w:color w:val="auto"/>
        </w:rPr>
      </w:pPr>
      <w:proofErr w:type="spellStart"/>
      <w:r w:rsidRPr="00963C2B">
        <w:rPr>
          <w:color w:val="auto"/>
        </w:rPr>
        <w:t>Penyelundupan</w:t>
      </w:r>
      <w:proofErr w:type="spellEnd"/>
      <w:r w:rsidRPr="00963C2B">
        <w:rPr>
          <w:color w:val="auto"/>
        </w:rPr>
        <w:t xml:space="preserve"> </w:t>
      </w:r>
      <w:proofErr w:type="spellStart"/>
      <w:r w:rsidRPr="00963C2B">
        <w:rPr>
          <w:color w:val="auto"/>
        </w:rPr>
        <w:t>seperti</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akut</w:t>
      </w:r>
      <w:proofErr w:type="spellEnd"/>
      <w:r w:rsidRPr="00963C2B">
        <w:rPr>
          <w:color w:val="auto"/>
        </w:rPr>
        <w:t xml:space="preserve"> di Indonesia</w:t>
      </w:r>
      <w:r w:rsidRPr="00963C2B">
        <w:rPr>
          <w:color w:val="auto"/>
          <w:vertAlign w:val="superscript"/>
        </w:rPr>
        <w:footnoteReference w:id="12"/>
      </w:r>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penindakan</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oleh para </w:t>
      </w:r>
      <w:proofErr w:type="spellStart"/>
      <w:r w:rsidRPr="00963C2B">
        <w:rPr>
          <w:color w:val="auto"/>
        </w:rPr>
        <w:t>aparat</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cukai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mencegah</w:t>
      </w:r>
      <w:proofErr w:type="spellEnd"/>
      <w:r w:rsidRPr="00963C2B">
        <w:rPr>
          <w:color w:val="auto"/>
        </w:rPr>
        <w:t xml:space="preserve"> </w:t>
      </w:r>
      <w:proofErr w:type="spellStart"/>
      <w:r w:rsidRPr="00963C2B">
        <w:rPr>
          <w:color w:val="auto"/>
        </w:rPr>
        <w:t>timbulnya</w:t>
      </w:r>
      <w:proofErr w:type="spellEnd"/>
      <w:r w:rsidRPr="00963C2B">
        <w:rPr>
          <w:color w:val="auto"/>
        </w:rPr>
        <w:t xml:space="preserve"> </w:t>
      </w:r>
      <w:proofErr w:type="spellStart"/>
      <w:r w:rsidRPr="00963C2B">
        <w:rPr>
          <w:color w:val="auto"/>
        </w:rPr>
        <w:t>kerugian</w:t>
      </w:r>
      <w:proofErr w:type="spellEnd"/>
      <w:r w:rsidRPr="00963C2B">
        <w:rPr>
          <w:color w:val="auto"/>
        </w:rPr>
        <w:t xml:space="preserve"> negara, </w:t>
      </w:r>
      <w:proofErr w:type="spellStart"/>
      <w:r w:rsidRPr="00963C2B">
        <w:rPr>
          <w:color w:val="auto"/>
        </w:rPr>
        <w:t>bukanlah</w:t>
      </w:r>
      <w:proofErr w:type="spellEnd"/>
      <w:r w:rsidRPr="00963C2B">
        <w:rPr>
          <w:color w:val="auto"/>
        </w:rPr>
        <w:t xml:space="preserve"> </w:t>
      </w:r>
      <w:proofErr w:type="spellStart"/>
      <w:r w:rsidRPr="00963C2B">
        <w:rPr>
          <w:color w:val="auto"/>
        </w:rPr>
        <w:t>satu</w:t>
      </w:r>
      <w:proofErr w:type="spellEnd"/>
      <w:r w:rsidRPr="00963C2B">
        <w:rPr>
          <w:color w:val="auto"/>
        </w:rPr>
        <w:t xml:space="preserve"> </w:t>
      </w:r>
      <w:proofErr w:type="spellStart"/>
      <w:r w:rsidRPr="00963C2B">
        <w:rPr>
          <w:color w:val="auto"/>
        </w:rPr>
        <w:t>satunya</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preventif</w:t>
      </w:r>
      <w:proofErr w:type="spellEnd"/>
      <w:r w:rsidRPr="00963C2B">
        <w:rPr>
          <w:color w:val="auto"/>
        </w:rPr>
        <w:t xml:space="preserve"> yang </w:t>
      </w:r>
      <w:proofErr w:type="spellStart"/>
      <w:r w:rsidRPr="00963C2B">
        <w:rPr>
          <w:color w:val="auto"/>
        </w:rPr>
        <w:t>bisa</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Timbulnya</w:t>
      </w:r>
      <w:proofErr w:type="spellEnd"/>
      <w:r w:rsidR="00714A4E">
        <w:rPr>
          <w:color w:val="auto"/>
        </w:rPr>
        <w:t xml:space="preserve"> </w:t>
      </w:r>
      <w:proofErr w:type="spellStart"/>
      <w:r w:rsidRPr="00963C2B">
        <w:rPr>
          <w:color w:val="auto"/>
        </w:rPr>
        <w:t>kerugian</w:t>
      </w:r>
      <w:proofErr w:type="spellEnd"/>
      <w:r w:rsidRPr="00963C2B">
        <w:rPr>
          <w:color w:val="auto"/>
        </w:rPr>
        <w:t xml:space="preserve"> yang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kekurangan</w:t>
      </w:r>
      <w:proofErr w:type="spellEnd"/>
      <w:r w:rsidRPr="00963C2B">
        <w:rPr>
          <w:color w:val="auto"/>
        </w:rPr>
        <w:t xml:space="preserve"> </w:t>
      </w:r>
      <w:proofErr w:type="spellStart"/>
      <w:r w:rsidRPr="00963C2B">
        <w:rPr>
          <w:color w:val="auto"/>
        </w:rPr>
        <w:t>uang</w:t>
      </w:r>
      <w:proofErr w:type="spellEnd"/>
      <w:r w:rsidRPr="00963C2B">
        <w:rPr>
          <w:color w:val="auto"/>
        </w:rPr>
        <w:t xml:space="preserve"> yang </w:t>
      </w:r>
      <w:proofErr w:type="spellStart"/>
      <w:r w:rsidRPr="00963C2B">
        <w:rPr>
          <w:color w:val="auto"/>
        </w:rPr>
        <w:t>nyata</w:t>
      </w:r>
      <w:proofErr w:type="spellEnd"/>
      <w:r w:rsidRPr="00963C2B">
        <w:rPr>
          <w:color w:val="auto"/>
        </w:rPr>
        <w:t xml:space="preserve"> dan </w:t>
      </w:r>
      <w:proofErr w:type="spellStart"/>
      <w:r w:rsidRPr="00963C2B">
        <w:rPr>
          <w:color w:val="auto"/>
        </w:rPr>
        <w:t>pasti</w:t>
      </w:r>
      <w:proofErr w:type="spellEnd"/>
      <w:r w:rsidRPr="00963C2B">
        <w:rPr>
          <w:color w:val="auto"/>
        </w:rPr>
        <w:t xml:space="preserve"> </w:t>
      </w:r>
      <w:proofErr w:type="spellStart"/>
      <w:r w:rsidRPr="00963C2B">
        <w:rPr>
          <w:color w:val="auto"/>
        </w:rPr>
        <w:t>jumlahnya</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dihitung</w:t>
      </w:r>
      <w:proofErr w:type="spellEnd"/>
      <w:r w:rsidRPr="00963C2B">
        <w:rPr>
          <w:color w:val="auto"/>
        </w:rPr>
        <w:t xml:space="preserve">) </w:t>
      </w:r>
      <w:proofErr w:type="spellStart"/>
      <w:r w:rsidRPr="00963C2B">
        <w:rPr>
          <w:color w:val="auto"/>
        </w:rPr>
        <w:t>akibat</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w:t>
      </w:r>
      <w:proofErr w:type="spellStart"/>
      <w:r w:rsidRPr="00963C2B">
        <w:rPr>
          <w:color w:val="auto"/>
        </w:rPr>
        <w:t>melawan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baik</w:t>
      </w:r>
      <w:proofErr w:type="spellEnd"/>
      <w:r w:rsidRPr="00963C2B">
        <w:rPr>
          <w:color w:val="auto"/>
        </w:rPr>
        <w:t xml:space="preserve"> yang </w:t>
      </w:r>
      <w:proofErr w:type="spellStart"/>
      <w:r w:rsidRPr="00963C2B">
        <w:rPr>
          <w:color w:val="auto"/>
        </w:rPr>
        <w:t>sengaja</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lalai</w:t>
      </w:r>
      <w:proofErr w:type="spellEnd"/>
      <w:r w:rsidRPr="00963C2B">
        <w:rPr>
          <w:color w:val="auto"/>
        </w:rPr>
        <w:t xml:space="preserve">,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pungutan</w:t>
      </w:r>
      <w:proofErr w:type="spellEnd"/>
      <w:r w:rsidRPr="00963C2B">
        <w:rPr>
          <w:color w:val="auto"/>
        </w:rPr>
        <w:t xml:space="preserve"> negara yang </w:t>
      </w:r>
      <w:proofErr w:type="spellStart"/>
      <w:r w:rsidRPr="00963C2B">
        <w:rPr>
          <w:color w:val="auto"/>
        </w:rPr>
        <w:t>tidak</w:t>
      </w:r>
      <w:proofErr w:type="spellEnd"/>
      <w:r w:rsidRPr="00963C2B">
        <w:rPr>
          <w:color w:val="auto"/>
        </w:rPr>
        <w:t xml:space="preserve"> </w:t>
      </w:r>
      <w:proofErr w:type="spellStart"/>
      <w:r w:rsidRPr="00963C2B">
        <w:rPr>
          <w:color w:val="auto"/>
        </w:rPr>
        <w:t>dibayar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disetor</w:t>
      </w:r>
      <w:proofErr w:type="spellEnd"/>
      <w:r w:rsidRPr="00963C2B">
        <w:rPr>
          <w:color w:val="auto"/>
        </w:rPr>
        <w:t xml:space="preserve"> </w:t>
      </w:r>
      <w:proofErr w:type="spellStart"/>
      <w:r w:rsidRPr="00963C2B">
        <w:rPr>
          <w:color w:val="auto"/>
        </w:rPr>
        <w:lastRenderedPageBreak/>
        <w:t>kepada</w:t>
      </w:r>
      <w:proofErr w:type="spellEnd"/>
      <w:r w:rsidRPr="00963C2B">
        <w:rPr>
          <w:color w:val="auto"/>
        </w:rPr>
        <w:t xml:space="preserve"> kas negara oleh </w:t>
      </w:r>
      <w:proofErr w:type="spellStart"/>
      <w:r w:rsidRPr="00963C2B">
        <w:rPr>
          <w:color w:val="auto"/>
        </w:rPr>
        <w:t>penyelundup</w:t>
      </w:r>
      <w:proofErr w:type="spellEnd"/>
      <w:r w:rsidRPr="00963C2B">
        <w:rPr>
          <w:color w:val="auto"/>
        </w:rPr>
        <w:t xml:space="preserve"> yang </w:t>
      </w:r>
      <w:proofErr w:type="spellStart"/>
      <w:r w:rsidRPr="00963C2B">
        <w:rPr>
          <w:color w:val="auto"/>
        </w:rPr>
        <w:t>berupa</w:t>
      </w:r>
      <w:proofErr w:type="spellEnd"/>
      <w:r w:rsidRPr="00963C2B">
        <w:rPr>
          <w:color w:val="auto"/>
        </w:rPr>
        <w:t xml:space="preserve">: </w:t>
      </w:r>
      <w:r w:rsidR="00C47798" w:rsidRPr="00963C2B">
        <w:rPr>
          <w:color w:val="auto"/>
        </w:rPr>
        <w:t xml:space="preserve">(1) </w:t>
      </w:r>
      <w:proofErr w:type="spellStart"/>
      <w:r w:rsidRPr="00963C2B">
        <w:rPr>
          <w:color w:val="auto"/>
        </w:rPr>
        <w:t>Pungutan</w:t>
      </w:r>
      <w:proofErr w:type="spellEnd"/>
      <w:r w:rsidRPr="00963C2B">
        <w:rPr>
          <w:color w:val="auto"/>
        </w:rPr>
        <w:t xml:space="preserve"> negara </w:t>
      </w:r>
      <w:proofErr w:type="spellStart"/>
      <w:r w:rsidRPr="00963C2B">
        <w:rPr>
          <w:color w:val="auto"/>
        </w:rPr>
        <w:t>berupa</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masuk</w:t>
      </w:r>
      <w:proofErr w:type="spellEnd"/>
      <w:r w:rsidRPr="00963C2B">
        <w:rPr>
          <w:color w:val="auto"/>
        </w:rPr>
        <w:t xml:space="preserve"> dan </w:t>
      </w:r>
      <w:proofErr w:type="spellStart"/>
      <w:r w:rsidRPr="00963C2B">
        <w:rPr>
          <w:color w:val="auto"/>
        </w:rPr>
        <w:t>pajak</w:t>
      </w:r>
      <w:proofErr w:type="spellEnd"/>
      <w:r w:rsidRPr="00963C2B">
        <w:rPr>
          <w:color w:val="auto"/>
        </w:rPr>
        <w:t xml:space="preserve"> (</w:t>
      </w:r>
      <w:proofErr w:type="spellStart"/>
      <w:r w:rsidRPr="00963C2B">
        <w:rPr>
          <w:color w:val="auto"/>
        </w:rPr>
        <w:t>Pajak</w:t>
      </w:r>
      <w:proofErr w:type="spellEnd"/>
      <w:r w:rsidRPr="00963C2B">
        <w:rPr>
          <w:color w:val="auto"/>
        </w:rPr>
        <w:t xml:space="preserve"> </w:t>
      </w:r>
      <w:proofErr w:type="spellStart"/>
      <w:r w:rsidRPr="00963C2B">
        <w:rPr>
          <w:color w:val="auto"/>
        </w:rPr>
        <w:t>Pertambahan</w:t>
      </w:r>
      <w:proofErr w:type="spellEnd"/>
      <w:r w:rsidRPr="00963C2B">
        <w:rPr>
          <w:color w:val="auto"/>
        </w:rPr>
        <w:t xml:space="preserve"> Nilai/</w:t>
      </w:r>
      <w:proofErr w:type="spellStart"/>
      <w:r w:rsidRPr="00963C2B">
        <w:rPr>
          <w:color w:val="auto"/>
        </w:rPr>
        <w:t>PPn</w:t>
      </w:r>
      <w:proofErr w:type="spellEnd"/>
      <w:r w:rsidRPr="00963C2B">
        <w:rPr>
          <w:color w:val="auto"/>
        </w:rPr>
        <w:t xml:space="preserve">, </w:t>
      </w:r>
      <w:proofErr w:type="spellStart"/>
      <w:r w:rsidRPr="00963C2B">
        <w:rPr>
          <w:color w:val="auto"/>
        </w:rPr>
        <w:t>Pajak</w:t>
      </w:r>
      <w:proofErr w:type="spellEnd"/>
      <w:r w:rsidRPr="00963C2B">
        <w:rPr>
          <w:color w:val="auto"/>
        </w:rPr>
        <w:t xml:space="preserve"> </w:t>
      </w:r>
      <w:proofErr w:type="spellStart"/>
      <w:r w:rsidRPr="00963C2B">
        <w:rPr>
          <w:color w:val="auto"/>
        </w:rPr>
        <w:t>Penghasilan</w:t>
      </w:r>
      <w:proofErr w:type="spellEnd"/>
      <w:r w:rsidRPr="00963C2B">
        <w:rPr>
          <w:color w:val="auto"/>
        </w:rPr>
        <w:t>/</w:t>
      </w:r>
      <w:proofErr w:type="spellStart"/>
      <w:r w:rsidRPr="00963C2B">
        <w:rPr>
          <w:color w:val="auto"/>
        </w:rPr>
        <w:t>Pph</w:t>
      </w:r>
      <w:proofErr w:type="spellEnd"/>
      <w:r w:rsidRPr="00963C2B">
        <w:rPr>
          <w:color w:val="auto"/>
        </w:rPr>
        <w:t xml:space="preserve">, </w:t>
      </w:r>
      <w:proofErr w:type="spellStart"/>
      <w:r w:rsidRPr="00963C2B">
        <w:rPr>
          <w:color w:val="auto"/>
        </w:rPr>
        <w:t>Ppn</w:t>
      </w:r>
      <w:proofErr w:type="spellEnd"/>
      <w:r w:rsidRPr="00963C2B">
        <w:rPr>
          <w:color w:val="auto"/>
        </w:rPr>
        <w:t xml:space="preserve"> BM </w:t>
      </w:r>
      <w:proofErr w:type="spellStart"/>
      <w:r w:rsidRPr="00963C2B">
        <w:rPr>
          <w:color w:val="auto"/>
        </w:rPr>
        <w:t>atau</w:t>
      </w:r>
      <w:proofErr w:type="spellEnd"/>
      <w:r w:rsidRPr="00963C2B">
        <w:rPr>
          <w:color w:val="auto"/>
        </w:rPr>
        <w:t xml:space="preserve"> </w:t>
      </w:r>
      <w:proofErr w:type="spellStart"/>
      <w:r w:rsidRPr="00963C2B">
        <w:rPr>
          <w:color w:val="auto"/>
        </w:rPr>
        <w:t>PPn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Mewah</w:t>
      </w:r>
      <w:proofErr w:type="spellEnd"/>
      <w:r w:rsidRPr="00963C2B">
        <w:rPr>
          <w:color w:val="auto"/>
        </w:rPr>
        <w:t xml:space="preserve">) dan </w:t>
      </w:r>
      <w:proofErr w:type="spellStart"/>
      <w:r w:rsidRPr="00963C2B">
        <w:rPr>
          <w:color w:val="auto"/>
        </w:rPr>
        <w:t>Penerimaan</w:t>
      </w:r>
      <w:proofErr w:type="spellEnd"/>
      <w:r w:rsidRPr="00963C2B">
        <w:rPr>
          <w:color w:val="auto"/>
        </w:rPr>
        <w:t xml:space="preserve"> negara </w:t>
      </w:r>
      <w:proofErr w:type="spellStart"/>
      <w:r w:rsidRPr="00963C2B">
        <w:rPr>
          <w:color w:val="auto"/>
        </w:rPr>
        <w:t>Bukan</w:t>
      </w:r>
      <w:proofErr w:type="spellEnd"/>
      <w:r w:rsidRPr="00963C2B">
        <w:rPr>
          <w:color w:val="auto"/>
        </w:rPr>
        <w:t xml:space="preserve"> </w:t>
      </w:r>
      <w:proofErr w:type="spellStart"/>
      <w:r w:rsidRPr="00963C2B">
        <w:rPr>
          <w:color w:val="auto"/>
        </w:rPr>
        <w:t>Pajak</w:t>
      </w:r>
      <w:proofErr w:type="spellEnd"/>
      <w:r w:rsidRPr="00963C2B">
        <w:rPr>
          <w:color w:val="auto"/>
        </w:rPr>
        <w:t xml:space="preserve"> (PNBP) </w:t>
      </w:r>
      <w:proofErr w:type="spellStart"/>
      <w:r w:rsidRPr="00963C2B">
        <w:rPr>
          <w:color w:val="auto"/>
        </w:rPr>
        <w:t>dalam</w:t>
      </w:r>
      <w:proofErr w:type="spellEnd"/>
      <w:r w:rsidRPr="00963C2B">
        <w:rPr>
          <w:color w:val="auto"/>
        </w:rPr>
        <w:t xml:space="preserve"> </w:t>
      </w:r>
      <w:proofErr w:type="spellStart"/>
      <w:r w:rsidRPr="00963C2B">
        <w:rPr>
          <w:color w:val="auto"/>
        </w:rPr>
        <w:t>rangka</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barang</w:t>
      </w:r>
      <w:proofErr w:type="spellEnd"/>
      <w:r w:rsidR="00C47798" w:rsidRPr="00963C2B">
        <w:rPr>
          <w:color w:val="auto"/>
        </w:rPr>
        <w:t xml:space="preserve">, (2) </w:t>
      </w:r>
      <w:proofErr w:type="spellStart"/>
      <w:r w:rsidRPr="00963C2B">
        <w:rPr>
          <w:color w:val="auto"/>
        </w:rPr>
        <w:t>Pungutan</w:t>
      </w:r>
      <w:proofErr w:type="spellEnd"/>
      <w:r w:rsidRPr="00963C2B">
        <w:rPr>
          <w:color w:val="auto"/>
        </w:rPr>
        <w:t xml:space="preserve"> negara </w:t>
      </w:r>
      <w:proofErr w:type="spellStart"/>
      <w:r w:rsidRPr="00963C2B">
        <w:rPr>
          <w:color w:val="auto"/>
        </w:rPr>
        <w:t>berupa</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keluar</w:t>
      </w:r>
      <w:proofErr w:type="spellEnd"/>
      <w:r w:rsidRPr="00963C2B">
        <w:rPr>
          <w:color w:val="auto"/>
        </w:rPr>
        <w:t xml:space="preserve"> yang </w:t>
      </w:r>
      <w:proofErr w:type="spellStart"/>
      <w:r w:rsidRPr="00963C2B">
        <w:rPr>
          <w:color w:val="auto"/>
        </w:rPr>
        <w:t>pengenaannya</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 xml:space="preserve"> oleh </w:t>
      </w:r>
      <w:proofErr w:type="spellStart"/>
      <w:r w:rsidRPr="00963C2B">
        <w:rPr>
          <w:color w:val="auto"/>
        </w:rPr>
        <w:t>peraturan</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w:t>
      </w:r>
      <w:r w:rsidR="00C47798" w:rsidRPr="00963C2B">
        <w:rPr>
          <w:color w:val="auto"/>
        </w:rPr>
        <w:t xml:space="preserve">(3) </w:t>
      </w:r>
      <w:proofErr w:type="spellStart"/>
      <w:r w:rsidRPr="00963C2B">
        <w:rPr>
          <w:color w:val="auto"/>
        </w:rPr>
        <w:t>Penerimaan</w:t>
      </w:r>
      <w:proofErr w:type="spellEnd"/>
      <w:r w:rsidRPr="00963C2B">
        <w:rPr>
          <w:color w:val="auto"/>
        </w:rPr>
        <w:t xml:space="preserve"> Negara </w:t>
      </w:r>
      <w:proofErr w:type="spellStart"/>
      <w:r w:rsidRPr="00963C2B">
        <w:rPr>
          <w:color w:val="auto"/>
        </w:rPr>
        <w:t>Bukan</w:t>
      </w:r>
      <w:proofErr w:type="spellEnd"/>
      <w:r w:rsidRPr="00963C2B">
        <w:rPr>
          <w:color w:val="auto"/>
        </w:rPr>
        <w:t xml:space="preserve"> </w:t>
      </w:r>
      <w:proofErr w:type="spellStart"/>
      <w:r w:rsidRPr="00963C2B">
        <w:rPr>
          <w:color w:val="auto"/>
        </w:rPr>
        <w:t>Pajak</w:t>
      </w:r>
      <w:proofErr w:type="spellEnd"/>
      <w:r w:rsidRPr="00963C2B">
        <w:rPr>
          <w:color w:val="auto"/>
        </w:rPr>
        <w:t xml:space="preserve"> (PNBP) </w:t>
      </w:r>
      <w:proofErr w:type="spellStart"/>
      <w:r w:rsidRPr="00963C2B">
        <w:rPr>
          <w:color w:val="auto"/>
        </w:rPr>
        <w:t>dalam</w:t>
      </w:r>
      <w:proofErr w:type="spellEnd"/>
      <w:r w:rsidRPr="00963C2B">
        <w:rPr>
          <w:color w:val="auto"/>
        </w:rPr>
        <w:t xml:space="preserve"> </w:t>
      </w:r>
      <w:proofErr w:type="spellStart"/>
      <w:r w:rsidRPr="00963C2B">
        <w:rPr>
          <w:color w:val="auto"/>
        </w:rPr>
        <w:t>rangka</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 </w:t>
      </w:r>
      <w:proofErr w:type="spellStart"/>
      <w:r w:rsidRPr="00963C2B">
        <w:rPr>
          <w:color w:val="auto"/>
        </w:rPr>
        <w:t>ekspor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
    <w:p w14:paraId="07A33D99" w14:textId="77777777" w:rsidR="00947E67" w:rsidRPr="00963C2B" w:rsidRDefault="00B15FBB" w:rsidP="00C47798">
      <w:pPr>
        <w:spacing w:after="0" w:line="480" w:lineRule="auto"/>
        <w:ind w:left="10" w:right="4" w:firstLine="710"/>
        <w:rPr>
          <w:color w:val="auto"/>
        </w:rPr>
      </w:pPr>
      <w:proofErr w:type="spellStart"/>
      <w:r w:rsidRPr="00963C2B">
        <w:rPr>
          <w:color w:val="auto"/>
        </w:rPr>
        <w:t>Kerugian</w:t>
      </w:r>
      <w:proofErr w:type="spellEnd"/>
      <w:r w:rsidRPr="00963C2B">
        <w:rPr>
          <w:color w:val="auto"/>
        </w:rPr>
        <w:t xml:space="preserve"> </w:t>
      </w:r>
      <w:proofErr w:type="spellStart"/>
      <w:r w:rsidRPr="00963C2B">
        <w:rPr>
          <w:color w:val="auto"/>
        </w:rPr>
        <w:t>keuangan</w:t>
      </w:r>
      <w:proofErr w:type="spellEnd"/>
      <w:r w:rsidRPr="00963C2B">
        <w:rPr>
          <w:color w:val="auto"/>
        </w:rPr>
        <w:t xml:space="preserve"> negara dan </w:t>
      </w:r>
      <w:proofErr w:type="spellStart"/>
      <w:r w:rsidRPr="00963C2B">
        <w:rPr>
          <w:color w:val="auto"/>
        </w:rPr>
        <w:t>perekonomian</w:t>
      </w:r>
      <w:proofErr w:type="spellEnd"/>
      <w:r w:rsidRPr="00963C2B">
        <w:rPr>
          <w:color w:val="auto"/>
        </w:rPr>
        <w:t xml:space="preserve"> negara yang </w:t>
      </w:r>
      <w:proofErr w:type="spellStart"/>
      <w:r w:rsidRPr="00963C2B">
        <w:rPr>
          <w:color w:val="auto"/>
        </w:rPr>
        <w:t>ditimbulkan</w:t>
      </w:r>
      <w:proofErr w:type="spellEnd"/>
      <w:r w:rsidRPr="00963C2B">
        <w:rPr>
          <w:color w:val="auto"/>
        </w:rPr>
        <w:t xml:space="preserve">, pada </w:t>
      </w:r>
      <w:proofErr w:type="spellStart"/>
      <w:r w:rsidRPr="00963C2B">
        <w:rPr>
          <w:color w:val="auto"/>
        </w:rPr>
        <w:t>akhirnya</w:t>
      </w:r>
      <w:proofErr w:type="spellEnd"/>
      <w:r w:rsidRPr="00963C2B">
        <w:rPr>
          <w:color w:val="auto"/>
        </w:rPr>
        <w:t xml:space="preserve"> </w:t>
      </w:r>
      <w:proofErr w:type="spellStart"/>
      <w:r w:rsidRPr="00963C2B">
        <w:rPr>
          <w:color w:val="auto"/>
        </w:rPr>
        <w:t>menghambat</w:t>
      </w:r>
      <w:proofErr w:type="spellEnd"/>
      <w:r w:rsidRPr="00963C2B">
        <w:rPr>
          <w:color w:val="auto"/>
        </w:rPr>
        <w:t xml:space="preserve"> </w:t>
      </w:r>
      <w:proofErr w:type="spellStart"/>
      <w:r w:rsidRPr="00963C2B">
        <w:rPr>
          <w:color w:val="auto"/>
        </w:rPr>
        <w:t>pelaksanaan</w:t>
      </w:r>
      <w:proofErr w:type="spellEnd"/>
      <w:r w:rsidRPr="00963C2B">
        <w:rPr>
          <w:color w:val="auto"/>
        </w:rPr>
        <w:t xml:space="preserve"> </w:t>
      </w:r>
      <w:proofErr w:type="spellStart"/>
      <w:r w:rsidRPr="00963C2B">
        <w:rPr>
          <w:color w:val="auto"/>
        </w:rPr>
        <w:t>pembangunan</w:t>
      </w:r>
      <w:proofErr w:type="spellEnd"/>
      <w:r w:rsidRPr="00963C2B">
        <w:rPr>
          <w:color w:val="auto"/>
        </w:rPr>
        <w:t xml:space="preserve"> </w:t>
      </w:r>
      <w:proofErr w:type="spellStart"/>
      <w:r w:rsidRPr="00963C2B">
        <w:rPr>
          <w:color w:val="auto"/>
        </w:rPr>
        <w:t>nasional</w:t>
      </w:r>
      <w:proofErr w:type="spellEnd"/>
      <w:r w:rsidRPr="00963C2B">
        <w:rPr>
          <w:color w:val="auto"/>
        </w:rPr>
        <w:t xml:space="preserve"> yang </w:t>
      </w:r>
      <w:proofErr w:type="spellStart"/>
      <w:r w:rsidRPr="00963C2B">
        <w:rPr>
          <w:color w:val="auto"/>
        </w:rPr>
        <w:t>ditujukan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mewujudkan</w:t>
      </w:r>
      <w:proofErr w:type="spellEnd"/>
      <w:r w:rsidRPr="00963C2B">
        <w:rPr>
          <w:color w:val="auto"/>
        </w:rPr>
        <w:t xml:space="preserve"> </w:t>
      </w:r>
      <w:proofErr w:type="spellStart"/>
      <w:r w:rsidRPr="00963C2B">
        <w:rPr>
          <w:color w:val="auto"/>
        </w:rPr>
        <w:t>sebesar-besarnya</w:t>
      </w:r>
      <w:proofErr w:type="spellEnd"/>
      <w:r w:rsidRPr="00963C2B">
        <w:rPr>
          <w:color w:val="auto"/>
        </w:rPr>
        <w:t xml:space="preserve"> </w:t>
      </w:r>
      <w:proofErr w:type="spellStart"/>
      <w:r w:rsidRPr="00963C2B">
        <w:rPr>
          <w:color w:val="auto"/>
        </w:rPr>
        <w:t>kemakmuran</w:t>
      </w:r>
      <w:proofErr w:type="spellEnd"/>
      <w:r w:rsidRPr="00963C2B">
        <w:rPr>
          <w:color w:val="auto"/>
        </w:rPr>
        <w:t xml:space="preserve"> </w:t>
      </w:r>
      <w:proofErr w:type="spellStart"/>
      <w:r w:rsidRPr="00963C2B">
        <w:rPr>
          <w:color w:val="auto"/>
        </w:rPr>
        <w:t>rakyat</w:t>
      </w:r>
      <w:proofErr w:type="spellEnd"/>
      <w:r w:rsidRPr="00963C2B">
        <w:rPr>
          <w:color w:val="auto"/>
          <w:vertAlign w:val="superscript"/>
        </w:rPr>
        <w:footnoteReference w:id="13"/>
      </w:r>
      <w:r w:rsidRPr="00963C2B">
        <w:rPr>
          <w:color w:val="auto"/>
        </w:rPr>
        <w:t xml:space="preserve"> . </w:t>
      </w:r>
    </w:p>
    <w:p w14:paraId="1C7EBBE7" w14:textId="092BB69F" w:rsidR="00C47798" w:rsidRPr="00963C2B" w:rsidRDefault="00B15FBB" w:rsidP="00C47798">
      <w:pPr>
        <w:spacing w:after="0" w:line="480" w:lineRule="auto"/>
        <w:ind w:left="10" w:right="4" w:firstLine="710"/>
        <w:rPr>
          <w:color w:val="auto"/>
        </w:rPr>
      </w:pPr>
      <w:proofErr w:type="spellStart"/>
      <w:r w:rsidRPr="00963C2B">
        <w:rPr>
          <w:color w:val="auto"/>
        </w:rPr>
        <w:t>Pemberantasan</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hal</w:t>
      </w:r>
      <w:proofErr w:type="spellEnd"/>
      <w:r w:rsidRPr="00963C2B">
        <w:rPr>
          <w:color w:val="auto"/>
        </w:rPr>
        <w:t xml:space="preserve"> yang </w:t>
      </w:r>
      <w:proofErr w:type="spellStart"/>
      <w:r w:rsidRPr="00963C2B">
        <w:rPr>
          <w:color w:val="auto"/>
        </w:rPr>
        <w:t>sangat</w:t>
      </w:r>
      <w:proofErr w:type="spellEnd"/>
      <w:r w:rsidRPr="00963C2B">
        <w:rPr>
          <w:color w:val="auto"/>
        </w:rPr>
        <w:t xml:space="preserve"> </w:t>
      </w:r>
      <w:proofErr w:type="spellStart"/>
      <w:r w:rsidRPr="00963C2B">
        <w:rPr>
          <w:color w:val="auto"/>
        </w:rPr>
        <w:t>penting</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dibahas</w:t>
      </w:r>
      <w:proofErr w:type="spellEnd"/>
      <w:r w:rsidR="00714A4E">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kalangan</w:t>
      </w:r>
      <w:proofErr w:type="spellEnd"/>
      <w:r w:rsidRPr="00963C2B">
        <w:rPr>
          <w:color w:val="auto"/>
        </w:rPr>
        <w:t xml:space="preserve"> para </w:t>
      </w:r>
      <w:proofErr w:type="spellStart"/>
      <w:r w:rsidRPr="00963C2B">
        <w:rPr>
          <w:color w:val="auto"/>
        </w:rPr>
        <w:t>penegak</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maupun</w:t>
      </w:r>
      <w:proofErr w:type="spellEnd"/>
      <w:r w:rsidRPr="00963C2B">
        <w:rPr>
          <w:color w:val="auto"/>
        </w:rPr>
        <w:t xml:space="preserve"> para </w:t>
      </w:r>
      <w:proofErr w:type="spellStart"/>
      <w:r w:rsidRPr="00963C2B">
        <w:rPr>
          <w:color w:val="auto"/>
        </w:rPr>
        <w:t>mahasiswa</w:t>
      </w:r>
      <w:proofErr w:type="spellEnd"/>
      <w:r w:rsidRPr="00963C2B">
        <w:rPr>
          <w:color w:val="auto"/>
        </w:rPr>
        <w:t xml:space="preserve"> yang </w:t>
      </w:r>
      <w:proofErr w:type="spellStart"/>
      <w:r w:rsidRPr="00963C2B">
        <w:rPr>
          <w:color w:val="auto"/>
        </w:rPr>
        <w:t>akan</w:t>
      </w:r>
      <w:proofErr w:type="spellEnd"/>
      <w:r w:rsidRPr="00963C2B">
        <w:rPr>
          <w:color w:val="auto"/>
        </w:rPr>
        <w:t xml:space="preserve"> </w:t>
      </w:r>
      <w:proofErr w:type="spellStart"/>
      <w:r w:rsidRPr="00963C2B">
        <w:rPr>
          <w:color w:val="auto"/>
        </w:rPr>
        <w:t>menjadi</w:t>
      </w:r>
      <w:proofErr w:type="spellEnd"/>
      <w:r w:rsidRPr="00963C2B">
        <w:rPr>
          <w:color w:val="auto"/>
        </w:rPr>
        <w:t xml:space="preserve"> </w:t>
      </w:r>
      <w:proofErr w:type="spellStart"/>
      <w:r w:rsidRPr="00963C2B">
        <w:rPr>
          <w:color w:val="auto"/>
        </w:rPr>
        <w:t>calon</w:t>
      </w:r>
      <w:proofErr w:type="spellEnd"/>
      <w:r w:rsidRPr="00963C2B">
        <w:rPr>
          <w:color w:val="auto"/>
        </w:rPr>
        <w:t xml:space="preserve"> </w:t>
      </w:r>
      <w:proofErr w:type="spellStart"/>
      <w:r w:rsidRPr="00963C2B">
        <w:rPr>
          <w:color w:val="auto"/>
        </w:rPr>
        <w:t>penegak</w:t>
      </w:r>
      <w:proofErr w:type="spellEnd"/>
      <w:r w:rsidRPr="00963C2B">
        <w:rPr>
          <w:color w:val="auto"/>
        </w:rPr>
        <w:t xml:space="preserve"> </w:t>
      </w:r>
      <w:proofErr w:type="spellStart"/>
      <w:r w:rsidRPr="00963C2B">
        <w:rPr>
          <w:color w:val="auto"/>
        </w:rPr>
        <w:t>hukum</w:t>
      </w:r>
      <w:proofErr w:type="spellEnd"/>
      <w:r w:rsidRPr="00963C2B">
        <w:rPr>
          <w:color w:val="auto"/>
        </w:rPr>
        <w:t xml:space="preserve"> dan </w:t>
      </w:r>
      <w:proofErr w:type="spellStart"/>
      <w:r w:rsidRPr="00963C2B">
        <w:rPr>
          <w:color w:val="auto"/>
        </w:rPr>
        <w:t>beberapa</w:t>
      </w:r>
      <w:proofErr w:type="spellEnd"/>
      <w:r w:rsidRPr="00963C2B">
        <w:rPr>
          <w:color w:val="auto"/>
        </w:rPr>
        <w:t xml:space="preserve"> </w:t>
      </w:r>
      <w:proofErr w:type="spellStart"/>
      <w:r w:rsidRPr="00963C2B">
        <w:rPr>
          <w:color w:val="auto"/>
        </w:rPr>
        <w:t>instansi</w:t>
      </w:r>
      <w:proofErr w:type="spellEnd"/>
      <w:r w:rsidRPr="00963C2B">
        <w:rPr>
          <w:color w:val="auto"/>
        </w:rPr>
        <w:t xml:space="preserve"> </w:t>
      </w:r>
      <w:proofErr w:type="spellStart"/>
      <w:r w:rsidRPr="00963C2B">
        <w:rPr>
          <w:color w:val="auto"/>
        </w:rPr>
        <w:t>terkait</w:t>
      </w:r>
      <w:proofErr w:type="spellEnd"/>
      <w:r w:rsidRPr="00963C2B">
        <w:rPr>
          <w:color w:val="auto"/>
        </w:rPr>
        <w:t xml:space="preserve"> yang </w:t>
      </w:r>
      <w:proofErr w:type="spellStart"/>
      <w:r w:rsidRPr="00963C2B">
        <w:rPr>
          <w:color w:val="auto"/>
        </w:rPr>
        <w:t>memiliki</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dan </w:t>
      </w:r>
      <w:proofErr w:type="spellStart"/>
      <w:r w:rsidRPr="00963C2B">
        <w:rPr>
          <w:color w:val="auto"/>
        </w:rPr>
        <w:t>pengawasan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pelaksanaan</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 </w:t>
      </w:r>
      <w:proofErr w:type="spellStart"/>
      <w:r w:rsidRPr="00963C2B">
        <w:rPr>
          <w:color w:val="auto"/>
        </w:rPr>
        <w:t>ekspor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menjadi</w:t>
      </w:r>
      <w:proofErr w:type="spellEnd"/>
      <w:r w:rsidRPr="00963C2B">
        <w:rPr>
          <w:color w:val="auto"/>
        </w:rPr>
        <w:t xml:space="preserve"> salah </w:t>
      </w:r>
      <w:proofErr w:type="spellStart"/>
      <w:r w:rsidRPr="00963C2B">
        <w:rPr>
          <w:color w:val="auto"/>
        </w:rPr>
        <w:t>satu</w:t>
      </w:r>
      <w:proofErr w:type="spellEnd"/>
      <w:r w:rsidRPr="00963C2B">
        <w:rPr>
          <w:color w:val="auto"/>
        </w:rPr>
        <w:t xml:space="preserve"> </w:t>
      </w:r>
      <w:proofErr w:type="spellStart"/>
      <w:r w:rsidRPr="00963C2B">
        <w:rPr>
          <w:color w:val="auto"/>
        </w:rPr>
        <w:t>faktor</w:t>
      </w:r>
      <w:proofErr w:type="spellEnd"/>
      <w:r w:rsidRPr="00963C2B">
        <w:rPr>
          <w:color w:val="auto"/>
        </w:rPr>
        <w:t xml:space="preserve"> </w:t>
      </w:r>
      <w:proofErr w:type="spellStart"/>
      <w:r w:rsidRPr="00963C2B">
        <w:rPr>
          <w:color w:val="auto"/>
        </w:rPr>
        <w:t>kendala</w:t>
      </w:r>
      <w:proofErr w:type="spellEnd"/>
      <w:r w:rsidRPr="00963C2B">
        <w:rPr>
          <w:color w:val="auto"/>
        </w:rPr>
        <w:t xml:space="preserve"> </w:t>
      </w:r>
      <w:proofErr w:type="spellStart"/>
      <w:r w:rsidRPr="00963C2B">
        <w:rPr>
          <w:color w:val="auto"/>
        </w:rPr>
        <w:t>terhambatnya</w:t>
      </w:r>
      <w:proofErr w:type="spellEnd"/>
      <w:r w:rsidR="00714A4E">
        <w:rPr>
          <w:color w:val="auto"/>
        </w:rPr>
        <w:t xml:space="preserve"> </w:t>
      </w:r>
      <w:proofErr w:type="spellStart"/>
      <w:r w:rsidRPr="00963C2B">
        <w:rPr>
          <w:color w:val="auto"/>
        </w:rPr>
        <w:t>tujuan</w:t>
      </w:r>
      <w:proofErr w:type="spellEnd"/>
      <w:r w:rsidRPr="00963C2B">
        <w:rPr>
          <w:color w:val="auto"/>
        </w:rPr>
        <w:t xml:space="preserve"> </w:t>
      </w:r>
      <w:proofErr w:type="spellStart"/>
      <w:r w:rsidRPr="00963C2B">
        <w:rPr>
          <w:color w:val="auto"/>
        </w:rPr>
        <w:t>pembangunan</w:t>
      </w:r>
      <w:proofErr w:type="spellEnd"/>
      <w:r w:rsidRPr="00963C2B">
        <w:rPr>
          <w:color w:val="auto"/>
        </w:rPr>
        <w:t xml:space="preserve"> </w:t>
      </w:r>
      <w:proofErr w:type="spellStart"/>
      <w:r w:rsidRPr="00963C2B">
        <w:rPr>
          <w:color w:val="auto"/>
        </w:rPr>
        <w:t>ekonomi</w:t>
      </w:r>
      <w:proofErr w:type="spellEnd"/>
      <w:r w:rsidRPr="00963C2B">
        <w:rPr>
          <w:color w:val="auto"/>
        </w:rPr>
        <w:t xml:space="preserve"> </w:t>
      </w:r>
      <w:proofErr w:type="spellStart"/>
      <w:r w:rsidRPr="00963C2B">
        <w:rPr>
          <w:color w:val="auto"/>
        </w:rPr>
        <w:t>jangka</w:t>
      </w:r>
      <w:proofErr w:type="spellEnd"/>
      <w:r w:rsidRPr="00963C2B">
        <w:rPr>
          <w:color w:val="auto"/>
        </w:rPr>
        <w:t xml:space="preserve"> </w:t>
      </w:r>
      <w:proofErr w:type="spellStart"/>
      <w:r w:rsidRPr="00963C2B">
        <w:rPr>
          <w:color w:val="auto"/>
        </w:rPr>
        <w:t>panjang</w:t>
      </w:r>
      <w:proofErr w:type="spellEnd"/>
      <w:r w:rsidRPr="00963C2B">
        <w:rPr>
          <w:color w:val="auto"/>
        </w:rPr>
        <w:t xml:space="preserve"> </w:t>
      </w:r>
      <w:proofErr w:type="spellStart"/>
      <w:r w:rsidRPr="00963C2B">
        <w:rPr>
          <w:color w:val="auto"/>
        </w:rPr>
        <w:t>bagi</w:t>
      </w:r>
      <w:proofErr w:type="spellEnd"/>
      <w:r w:rsidRPr="00963C2B">
        <w:rPr>
          <w:color w:val="auto"/>
        </w:rPr>
        <w:t xml:space="preserve"> negara.</w:t>
      </w:r>
    </w:p>
    <w:p w14:paraId="44FB428F" w14:textId="274C22BA" w:rsidR="00C47798" w:rsidRPr="00963C2B" w:rsidRDefault="00B15FBB" w:rsidP="00C47798">
      <w:pPr>
        <w:spacing w:after="0" w:line="480" w:lineRule="auto"/>
        <w:ind w:left="10" w:right="4" w:firstLine="710"/>
        <w:rPr>
          <w:b/>
          <w:color w:val="auto"/>
        </w:rPr>
      </w:pPr>
      <w:proofErr w:type="spellStart"/>
      <w:r w:rsidRPr="00963C2B">
        <w:rPr>
          <w:color w:val="auto"/>
        </w:rPr>
        <w:t>Berdasarkan</w:t>
      </w:r>
      <w:proofErr w:type="spellEnd"/>
      <w:r w:rsidRPr="00963C2B">
        <w:rPr>
          <w:color w:val="auto"/>
        </w:rPr>
        <w:t xml:space="preserve"> </w:t>
      </w:r>
      <w:proofErr w:type="spellStart"/>
      <w:r w:rsidRPr="00963C2B">
        <w:rPr>
          <w:color w:val="auto"/>
        </w:rPr>
        <w:t>latar</w:t>
      </w:r>
      <w:proofErr w:type="spellEnd"/>
      <w:r w:rsidRPr="00963C2B">
        <w:rPr>
          <w:color w:val="auto"/>
        </w:rPr>
        <w:t xml:space="preserve"> </w:t>
      </w:r>
      <w:proofErr w:type="spellStart"/>
      <w:r w:rsidRPr="00963C2B">
        <w:rPr>
          <w:color w:val="auto"/>
        </w:rPr>
        <w:t>belakang</w:t>
      </w:r>
      <w:proofErr w:type="spellEnd"/>
      <w:r w:rsidRPr="00963C2B">
        <w:rPr>
          <w:color w:val="auto"/>
        </w:rPr>
        <w:t xml:space="preserve"> di </w:t>
      </w:r>
      <w:proofErr w:type="spellStart"/>
      <w:r w:rsidRPr="00963C2B">
        <w:rPr>
          <w:color w:val="auto"/>
        </w:rPr>
        <w:t>atas</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dibahas</w:t>
      </w:r>
      <w:proofErr w:type="spellEnd"/>
      <w:r w:rsidRPr="00963C2B">
        <w:rPr>
          <w:color w:val="auto"/>
        </w:rPr>
        <w:t xml:space="preserve"> </w:t>
      </w:r>
      <w:proofErr w:type="spellStart"/>
      <w:r w:rsidR="00324B85">
        <w:rPr>
          <w:color w:val="auto"/>
        </w:rPr>
        <w:t>tesis</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judul</w:t>
      </w:r>
      <w:proofErr w:type="spellEnd"/>
      <w:r w:rsidRPr="00963C2B">
        <w:rPr>
          <w:color w:val="auto"/>
        </w:rPr>
        <w:t>: “</w:t>
      </w:r>
      <w:proofErr w:type="spellStart"/>
      <w:r w:rsidR="00C47798" w:rsidRPr="00963C2B">
        <w:rPr>
          <w:b/>
          <w:color w:val="auto"/>
        </w:rPr>
        <w:t>Penegakan</w:t>
      </w:r>
      <w:proofErr w:type="spellEnd"/>
      <w:r w:rsidR="00C47798" w:rsidRPr="00963C2B">
        <w:rPr>
          <w:b/>
          <w:color w:val="auto"/>
        </w:rPr>
        <w:t xml:space="preserve"> </w:t>
      </w:r>
      <w:proofErr w:type="spellStart"/>
      <w:r w:rsidR="00C47798" w:rsidRPr="00963C2B">
        <w:rPr>
          <w:b/>
          <w:color w:val="auto"/>
        </w:rPr>
        <w:t>Hukum</w:t>
      </w:r>
      <w:proofErr w:type="spellEnd"/>
      <w:r w:rsidR="00C47798" w:rsidRPr="00963C2B">
        <w:rPr>
          <w:b/>
          <w:color w:val="auto"/>
        </w:rPr>
        <w:t xml:space="preserve"> </w:t>
      </w:r>
      <w:proofErr w:type="spellStart"/>
      <w:r w:rsidR="00C47798" w:rsidRPr="00963C2B">
        <w:rPr>
          <w:b/>
          <w:color w:val="auto"/>
        </w:rPr>
        <w:t>Terhadap</w:t>
      </w:r>
      <w:proofErr w:type="spellEnd"/>
      <w:r w:rsidR="00C47798" w:rsidRPr="00963C2B">
        <w:rPr>
          <w:b/>
          <w:color w:val="auto"/>
        </w:rPr>
        <w:t xml:space="preserve"> </w:t>
      </w:r>
      <w:proofErr w:type="spellStart"/>
      <w:r w:rsidR="00C47798" w:rsidRPr="00963C2B">
        <w:rPr>
          <w:b/>
          <w:color w:val="auto"/>
        </w:rPr>
        <w:t>Tindak</w:t>
      </w:r>
      <w:proofErr w:type="spellEnd"/>
      <w:r w:rsidR="00C47798" w:rsidRPr="00963C2B">
        <w:rPr>
          <w:b/>
          <w:color w:val="auto"/>
        </w:rPr>
        <w:t xml:space="preserve"> </w:t>
      </w:r>
      <w:proofErr w:type="spellStart"/>
      <w:r w:rsidR="00C47798" w:rsidRPr="00963C2B">
        <w:rPr>
          <w:b/>
          <w:color w:val="auto"/>
        </w:rPr>
        <w:t>Pidana</w:t>
      </w:r>
      <w:proofErr w:type="spellEnd"/>
      <w:r w:rsidR="00C47798" w:rsidRPr="00963C2B">
        <w:rPr>
          <w:b/>
          <w:color w:val="auto"/>
        </w:rPr>
        <w:t xml:space="preserve"> </w:t>
      </w:r>
      <w:proofErr w:type="spellStart"/>
      <w:r w:rsidR="00C47798" w:rsidRPr="00963C2B">
        <w:rPr>
          <w:b/>
          <w:color w:val="auto"/>
        </w:rPr>
        <w:t>Penyelundupan</w:t>
      </w:r>
      <w:proofErr w:type="spellEnd"/>
      <w:r w:rsidR="00C47798" w:rsidRPr="00963C2B">
        <w:rPr>
          <w:b/>
          <w:color w:val="auto"/>
        </w:rPr>
        <w:t xml:space="preserve"> </w:t>
      </w:r>
      <w:r w:rsidR="00BE5628">
        <w:rPr>
          <w:b/>
          <w:color w:val="auto"/>
        </w:rPr>
        <w:t>Rotan</w:t>
      </w:r>
      <w:r w:rsidR="00C47798" w:rsidRPr="00963C2B">
        <w:rPr>
          <w:b/>
          <w:color w:val="auto"/>
        </w:rPr>
        <w:t xml:space="preserve"> Oleh </w:t>
      </w:r>
      <w:proofErr w:type="spellStart"/>
      <w:r w:rsidR="00C47798" w:rsidRPr="00963C2B">
        <w:rPr>
          <w:b/>
          <w:color w:val="auto"/>
        </w:rPr>
        <w:t>Penyidik</w:t>
      </w:r>
      <w:proofErr w:type="spellEnd"/>
      <w:r w:rsidR="00C47798" w:rsidRPr="00963C2B">
        <w:rPr>
          <w:b/>
          <w:color w:val="auto"/>
        </w:rPr>
        <w:t xml:space="preserve"> Negeri </w:t>
      </w:r>
      <w:proofErr w:type="spellStart"/>
      <w:r w:rsidR="00C47798" w:rsidRPr="00963C2B">
        <w:rPr>
          <w:b/>
          <w:color w:val="auto"/>
        </w:rPr>
        <w:t>Sipil</w:t>
      </w:r>
      <w:proofErr w:type="spellEnd"/>
      <w:r w:rsidR="00C47798" w:rsidRPr="00963C2B">
        <w:rPr>
          <w:b/>
          <w:color w:val="auto"/>
        </w:rPr>
        <w:t xml:space="preserve"> (</w:t>
      </w:r>
      <w:proofErr w:type="spellStart"/>
      <w:r w:rsidR="00C47798" w:rsidRPr="00963C2B">
        <w:rPr>
          <w:b/>
          <w:color w:val="auto"/>
        </w:rPr>
        <w:t>Studi</w:t>
      </w:r>
      <w:proofErr w:type="spellEnd"/>
      <w:r w:rsidR="00C47798" w:rsidRPr="00963C2B">
        <w:rPr>
          <w:b/>
          <w:color w:val="auto"/>
        </w:rPr>
        <w:t xml:space="preserve"> </w:t>
      </w:r>
      <w:proofErr w:type="spellStart"/>
      <w:r w:rsidR="00C47798" w:rsidRPr="00963C2B">
        <w:rPr>
          <w:b/>
          <w:color w:val="auto"/>
        </w:rPr>
        <w:t>Kasus</w:t>
      </w:r>
      <w:proofErr w:type="spellEnd"/>
      <w:r w:rsidR="00C47798" w:rsidRPr="00963C2B">
        <w:rPr>
          <w:b/>
          <w:color w:val="auto"/>
        </w:rPr>
        <w:t xml:space="preserve"> </w:t>
      </w:r>
      <w:proofErr w:type="spellStart"/>
      <w:r w:rsidR="00C47798" w:rsidRPr="00963C2B">
        <w:rPr>
          <w:b/>
          <w:color w:val="auto"/>
        </w:rPr>
        <w:t>Direktorat</w:t>
      </w:r>
      <w:proofErr w:type="spellEnd"/>
      <w:r w:rsidR="00C47798" w:rsidRPr="00963C2B">
        <w:rPr>
          <w:b/>
          <w:color w:val="auto"/>
        </w:rPr>
        <w:t xml:space="preserve"> Bea dan </w:t>
      </w:r>
      <w:proofErr w:type="spellStart"/>
      <w:r w:rsidR="00C47798" w:rsidRPr="00963C2B">
        <w:rPr>
          <w:b/>
          <w:color w:val="auto"/>
        </w:rPr>
        <w:t>Cukai</w:t>
      </w:r>
      <w:proofErr w:type="spellEnd"/>
      <w:r w:rsidR="00C47798" w:rsidRPr="00963C2B">
        <w:rPr>
          <w:b/>
          <w:color w:val="auto"/>
        </w:rPr>
        <w:t xml:space="preserve"> </w:t>
      </w:r>
      <w:proofErr w:type="spellStart"/>
      <w:r w:rsidR="00C47798" w:rsidRPr="00963C2B">
        <w:rPr>
          <w:b/>
          <w:color w:val="auto"/>
        </w:rPr>
        <w:t>Sumut</w:t>
      </w:r>
      <w:proofErr w:type="spellEnd"/>
      <w:r w:rsidR="00C47798" w:rsidRPr="00963C2B">
        <w:rPr>
          <w:b/>
          <w:color w:val="auto"/>
        </w:rPr>
        <w:t>).</w:t>
      </w:r>
    </w:p>
    <w:p w14:paraId="763534A3" w14:textId="2642E4C4" w:rsidR="00947E67" w:rsidRPr="00963C2B" w:rsidRDefault="00714A4E" w:rsidP="00C47798">
      <w:pPr>
        <w:spacing w:after="0" w:line="480" w:lineRule="auto"/>
        <w:ind w:left="10" w:right="4" w:firstLine="710"/>
        <w:rPr>
          <w:color w:val="auto"/>
        </w:rPr>
      </w:pPr>
      <w:r>
        <w:rPr>
          <w:color w:val="auto"/>
        </w:rPr>
        <w:t xml:space="preserve"> </w:t>
      </w:r>
    </w:p>
    <w:p w14:paraId="72313AB6" w14:textId="77777777" w:rsidR="00947E67" w:rsidRPr="00963C2B" w:rsidRDefault="00B15FBB" w:rsidP="00FB75D8">
      <w:pPr>
        <w:pStyle w:val="Heading2"/>
        <w:spacing w:after="240"/>
      </w:pPr>
      <w:r w:rsidRPr="00963C2B">
        <w:lastRenderedPageBreak/>
        <w:t xml:space="preserve">B. </w:t>
      </w:r>
      <w:proofErr w:type="spellStart"/>
      <w:r w:rsidRPr="00963C2B">
        <w:t>Rumusan</w:t>
      </w:r>
      <w:proofErr w:type="spellEnd"/>
      <w:r w:rsidRPr="00963C2B">
        <w:t xml:space="preserve"> </w:t>
      </w:r>
      <w:proofErr w:type="spellStart"/>
      <w:r w:rsidRPr="00963C2B">
        <w:t>Masalah</w:t>
      </w:r>
      <w:proofErr w:type="spellEnd"/>
      <w:r w:rsidRPr="00963C2B">
        <w:t xml:space="preserve"> </w:t>
      </w:r>
    </w:p>
    <w:p w14:paraId="65A64EBA" w14:textId="77777777" w:rsidR="00947E67" w:rsidRPr="00963C2B" w:rsidRDefault="00B15FBB" w:rsidP="00C47798">
      <w:pPr>
        <w:spacing w:after="0" w:line="480" w:lineRule="auto"/>
        <w:ind w:left="10" w:right="4" w:firstLine="710"/>
        <w:rPr>
          <w:color w:val="auto"/>
        </w:rPr>
      </w:pPr>
      <w:proofErr w:type="spellStart"/>
      <w:r w:rsidRPr="00963C2B">
        <w:rPr>
          <w:color w:val="auto"/>
        </w:rPr>
        <w:t>Berdasarkan</w:t>
      </w:r>
      <w:proofErr w:type="spellEnd"/>
      <w:r w:rsidRPr="00963C2B">
        <w:rPr>
          <w:color w:val="auto"/>
        </w:rPr>
        <w:t xml:space="preserve"> </w:t>
      </w:r>
      <w:proofErr w:type="spellStart"/>
      <w:r w:rsidRPr="00963C2B">
        <w:rPr>
          <w:color w:val="auto"/>
        </w:rPr>
        <w:t>latar</w:t>
      </w:r>
      <w:proofErr w:type="spellEnd"/>
      <w:r w:rsidRPr="00963C2B">
        <w:rPr>
          <w:color w:val="auto"/>
        </w:rPr>
        <w:t xml:space="preserve"> </w:t>
      </w:r>
      <w:proofErr w:type="spellStart"/>
      <w:r w:rsidRPr="00963C2B">
        <w:rPr>
          <w:color w:val="auto"/>
        </w:rPr>
        <w:t>belakang</w:t>
      </w:r>
      <w:proofErr w:type="spellEnd"/>
      <w:r w:rsidRPr="00963C2B">
        <w:rPr>
          <w:color w:val="auto"/>
        </w:rPr>
        <w:t xml:space="preserve"> </w:t>
      </w:r>
      <w:proofErr w:type="spellStart"/>
      <w:r w:rsidRPr="00963C2B">
        <w:rPr>
          <w:color w:val="auto"/>
        </w:rPr>
        <w:t>masalah</w:t>
      </w:r>
      <w:proofErr w:type="spellEnd"/>
      <w:r w:rsidRPr="00963C2B">
        <w:rPr>
          <w:color w:val="auto"/>
        </w:rPr>
        <w:t xml:space="preserve"> yang </w:t>
      </w:r>
      <w:proofErr w:type="spellStart"/>
      <w:r w:rsidRPr="00963C2B">
        <w:rPr>
          <w:color w:val="auto"/>
        </w:rPr>
        <w:t>diuraikan</w:t>
      </w:r>
      <w:proofErr w:type="spellEnd"/>
      <w:r w:rsidRPr="00963C2B">
        <w:rPr>
          <w:color w:val="auto"/>
        </w:rPr>
        <w:t xml:space="preserve"> di </w:t>
      </w:r>
      <w:proofErr w:type="spellStart"/>
      <w:r w:rsidRPr="00963C2B">
        <w:rPr>
          <w:color w:val="auto"/>
        </w:rPr>
        <w:t>atas</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permasalahan</w:t>
      </w:r>
      <w:proofErr w:type="spellEnd"/>
      <w:r w:rsidRPr="00963C2B">
        <w:rPr>
          <w:color w:val="auto"/>
        </w:rPr>
        <w:t xml:space="preserve"> yang </w:t>
      </w:r>
      <w:proofErr w:type="spellStart"/>
      <w:r w:rsidRPr="00963C2B">
        <w:rPr>
          <w:color w:val="auto"/>
        </w:rPr>
        <w:t>akan</w:t>
      </w:r>
      <w:proofErr w:type="spellEnd"/>
      <w:r w:rsidRPr="00963C2B">
        <w:rPr>
          <w:color w:val="auto"/>
        </w:rPr>
        <w:t xml:space="preserve"> </w:t>
      </w:r>
      <w:proofErr w:type="spellStart"/>
      <w:r w:rsidRPr="00963C2B">
        <w:rPr>
          <w:color w:val="auto"/>
        </w:rPr>
        <w:t>dibahas</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berikut</w:t>
      </w:r>
      <w:proofErr w:type="spellEnd"/>
      <w:r w:rsidRPr="00963C2B">
        <w:rPr>
          <w:color w:val="auto"/>
        </w:rPr>
        <w:t xml:space="preserve">: </w:t>
      </w:r>
    </w:p>
    <w:p w14:paraId="38272417" w14:textId="77777777" w:rsidR="00947E67" w:rsidRPr="00963C2B" w:rsidRDefault="00B15FBB" w:rsidP="00DA1D01">
      <w:pPr>
        <w:numPr>
          <w:ilvl w:val="0"/>
          <w:numId w:val="1"/>
        </w:numPr>
        <w:tabs>
          <w:tab w:val="left" w:pos="284"/>
        </w:tabs>
        <w:spacing w:after="0" w:line="480" w:lineRule="auto"/>
        <w:ind w:left="284" w:right="4" w:hanging="284"/>
        <w:rPr>
          <w:color w:val="auto"/>
        </w:rPr>
      </w:pPr>
      <w:proofErr w:type="spellStart"/>
      <w:r w:rsidRPr="00963C2B">
        <w:rPr>
          <w:color w:val="auto"/>
        </w:rPr>
        <w:t>Bagaimana</w:t>
      </w:r>
      <w:proofErr w:type="spellEnd"/>
      <w:r w:rsidRPr="00963C2B">
        <w:rPr>
          <w:color w:val="auto"/>
        </w:rPr>
        <w:t xml:space="preserve"> </w:t>
      </w:r>
      <w:proofErr w:type="spellStart"/>
      <w:r w:rsidRPr="00963C2B">
        <w:rPr>
          <w:color w:val="auto"/>
        </w:rPr>
        <w:t>pengaturan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w:t>
      </w:r>
    </w:p>
    <w:p w14:paraId="50A05D1F" w14:textId="77777777" w:rsidR="00947E67" w:rsidRPr="00963C2B" w:rsidRDefault="00C67BF0" w:rsidP="00DA1D01">
      <w:pPr>
        <w:numPr>
          <w:ilvl w:val="0"/>
          <w:numId w:val="1"/>
        </w:numPr>
        <w:tabs>
          <w:tab w:val="left" w:pos="284"/>
        </w:tabs>
        <w:spacing w:after="0" w:line="480" w:lineRule="auto"/>
        <w:ind w:left="284" w:right="4" w:hanging="284"/>
        <w:rPr>
          <w:color w:val="auto"/>
        </w:rPr>
      </w:pPr>
      <w:proofErr w:type="spellStart"/>
      <w:r w:rsidRPr="00963C2B">
        <w:rPr>
          <w:color w:val="auto"/>
          <w:szCs w:val="24"/>
        </w:rPr>
        <w:t>Bagaimana</w:t>
      </w:r>
      <w:proofErr w:type="spellEnd"/>
      <w:r w:rsidRPr="00963C2B">
        <w:rPr>
          <w:color w:val="auto"/>
          <w:szCs w:val="24"/>
        </w:rPr>
        <w:t xml:space="preserve"> Proses </w:t>
      </w:r>
      <w:r w:rsidRPr="00963C2B">
        <w:rPr>
          <w:color w:val="auto"/>
          <w:szCs w:val="24"/>
          <w:lang w:val="id-ID"/>
        </w:rPr>
        <w:t>Penyidik Pegawai Negeri Sipil (</w:t>
      </w:r>
      <w:r w:rsidRPr="00963C2B">
        <w:rPr>
          <w:color w:val="auto"/>
          <w:szCs w:val="24"/>
        </w:rPr>
        <w:t>PPNS</w:t>
      </w:r>
      <w:r w:rsidRPr="00963C2B">
        <w:rPr>
          <w:color w:val="auto"/>
          <w:szCs w:val="24"/>
          <w:lang w:val="id-ID"/>
        </w:rPr>
        <w:t>)</w:t>
      </w:r>
      <w:r w:rsidRPr="00963C2B">
        <w:rPr>
          <w:color w:val="auto"/>
          <w:szCs w:val="24"/>
        </w:rPr>
        <w:t xml:space="preserve"> Bea </w:t>
      </w:r>
      <w:proofErr w:type="spellStart"/>
      <w:r w:rsidRPr="00963C2B">
        <w:rPr>
          <w:color w:val="auto"/>
          <w:szCs w:val="24"/>
        </w:rPr>
        <w:t>Cukai</w:t>
      </w:r>
      <w:proofErr w:type="spellEnd"/>
      <w:r w:rsidRPr="00963C2B">
        <w:rPr>
          <w:color w:val="auto"/>
          <w:szCs w:val="24"/>
        </w:rPr>
        <w:t xml:space="preserve"> </w:t>
      </w:r>
      <w:proofErr w:type="spellStart"/>
      <w:r w:rsidRPr="00963C2B">
        <w:rPr>
          <w:color w:val="auto"/>
          <w:szCs w:val="24"/>
        </w:rPr>
        <w:t>Kanwil</w:t>
      </w:r>
      <w:proofErr w:type="spellEnd"/>
      <w:r w:rsidRPr="00963C2B">
        <w:rPr>
          <w:color w:val="auto"/>
          <w:szCs w:val="24"/>
        </w:rPr>
        <w:t xml:space="preserve"> D</w:t>
      </w:r>
      <w:r w:rsidRPr="00963C2B">
        <w:rPr>
          <w:color w:val="auto"/>
          <w:szCs w:val="24"/>
          <w:lang w:val="id-ID"/>
        </w:rPr>
        <w:t xml:space="preserve">irektorat </w:t>
      </w:r>
      <w:r w:rsidRPr="00963C2B">
        <w:rPr>
          <w:color w:val="auto"/>
          <w:szCs w:val="24"/>
        </w:rPr>
        <w:t>J</w:t>
      </w:r>
      <w:r w:rsidRPr="00963C2B">
        <w:rPr>
          <w:color w:val="auto"/>
          <w:szCs w:val="24"/>
          <w:lang w:val="id-ID"/>
        </w:rPr>
        <w:t xml:space="preserve">enderal </w:t>
      </w:r>
      <w:r w:rsidRPr="00963C2B">
        <w:rPr>
          <w:color w:val="auto"/>
          <w:szCs w:val="24"/>
        </w:rPr>
        <w:t>B</w:t>
      </w:r>
      <w:r w:rsidRPr="00963C2B">
        <w:rPr>
          <w:color w:val="auto"/>
          <w:szCs w:val="24"/>
          <w:lang w:val="id-ID"/>
        </w:rPr>
        <w:t xml:space="preserve">ea dan </w:t>
      </w:r>
      <w:r w:rsidRPr="00963C2B">
        <w:rPr>
          <w:color w:val="auto"/>
          <w:szCs w:val="24"/>
        </w:rPr>
        <w:t>C</w:t>
      </w:r>
      <w:r w:rsidRPr="00963C2B">
        <w:rPr>
          <w:color w:val="auto"/>
          <w:szCs w:val="24"/>
          <w:lang w:val="id-ID"/>
        </w:rPr>
        <w:t>ukai</w:t>
      </w:r>
      <w:r w:rsidRPr="00963C2B">
        <w:rPr>
          <w:color w:val="auto"/>
          <w:szCs w:val="24"/>
        </w:rPr>
        <w:t xml:space="preserve"> </w:t>
      </w:r>
      <w:r w:rsidRPr="00963C2B">
        <w:rPr>
          <w:color w:val="auto"/>
          <w:szCs w:val="24"/>
          <w:lang w:val="id-ID"/>
        </w:rPr>
        <w:t xml:space="preserve">(DJBC) </w:t>
      </w:r>
      <w:r w:rsidR="00FB75D8">
        <w:rPr>
          <w:color w:val="auto"/>
          <w:szCs w:val="24"/>
        </w:rPr>
        <w:t xml:space="preserve">Sumatera Utara </w:t>
      </w:r>
      <w:proofErr w:type="spellStart"/>
      <w:r w:rsidR="00FB75D8">
        <w:rPr>
          <w:color w:val="auto"/>
          <w:szCs w:val="24"/>
        </w:rPr>
        <w:t>dalam</w:t>
      </w:r>
      <w:proofErr w:type="spellEnd"/>
      <w:r w:rsidR="00FB75D8">
        <w:rPr>
          <w:color w:val="auto"/>
          <w:szCs w:val="24"/>
        </w:rPr>
        <w:t xml:space="preserve"> </w:t>
      </w:r>
      <w:proofErr w:type="spellStart"/>
      <w:r w:rsidRPr="00963C2B">
        <w:rPr>
          <w:color w:val="auto"/>
          <w:szCs w:val="24"/>
        </w:rPr>
        <w:t>menindak</w:t>
      </w:r>
      <w:proofErr w:type="spellEnd"/>
      <w:r w:rsidRPr="00963C2B">
        <w:rPr>
          <w:color w:val="auto"/>
          <w:szCs w:val="24"/>
        </w:rPr>
        <w:t xml:space="preserve"> dan </w:t>
      </w:r>
      <w:proofErr w:type="spellStart"/>
      <w:r w:rsidRPr="00963C2B">
        <w:rPr>
          <w:color w:val="auto"/>
          <w:szCs w:val="24"/>
        </w:rPr>
        <w:t>menyidik</w:t>
      </w:r>
      <w:proofErr w:type="spellEnd"/>
      <w:r w:rsidRPr="00963C2B">
        <w:rPr>
          <w:color w:val="auto"/>
          <w:szCs w:val="24"/>
        </w:rPr>
        <w:t xml:space="preserve"> </w:t>
      </w:r>
      <w:proofErr w:type="spellStart"/>
      <w:r w:rsidRPr="00963C2B">
        <w:rPr>
          <w:color w:val="auto"/>
          <w:szCs w:val="24"/>
        </w:rPr>
        <w:t>penyelundup</w:t>
      </w:r>
      <w:proofErr w:type="spellEnd"/>
      <w:r w:rsidRPr="00963C2B">
        <w:rPr>
          <w:color w:val="auto"/>
          <w:szCs w:val="24"/>
        </w:rPr>
        <w:t xml:space="preserve"> </w:t>
      </w:r>
      <w:proofErr w:type="spellStart"/>
      <w:r w:rsidRPr="00963C2B">
        <w:rPr>
          <w:color w:val="auto"/>
          <w:szCs w:val="24"/>
        </w:rPr>
        <w:t>barang</w:t>
      </w:r>
      <w:proofErr w:type="spellEnd"/>
      <w:r w:rsidRPr="00963C2B">
        <w:rPr>
          <w:color w:val="auto"/>
          <w:szCs w:val="24"/>
        </w:rPr>
        <w:t xml:space="preserve"> </w:t>
      </w:r>
      <w:proofErr w:type="spellStart"/>
      <w:r w:rsidRPr="00963C2B">
        <w:rPr>
          <w:color w:val="auto"/>
          <w:szCs w:val="24"/>
        </w:rPr>
        <w:t>kepabeanan</w:t>
      </w:r>
      <w:proofErr w:type="spellEnd"/>
      <w:r w:rsidRPr="00963C2B">
        <w:rPr>
          <w:color w:val="auto"/>
          <w:szCs w:val="24"/>
        </w:rPr>
        <w:t xml:space="preserve"> di </w:t>
      </w:r>
      <w:proofErr w:type="spellStart"/>
      <w:r w:rsidRPr="00963C2B">
        <w:rPr>
          <w:color w:val="auto"/>
          <w:szCs w:val="24"/>
        </w:rPr>
        <w:t>wilayah</w:t>
      </w:r>
      <w:proofErr w:type="spellEnd"/>
      <w:r w:rsidRPr="00963C2B">
        <w:rPr>
          <w:color w:val="auto"/>
          <w:szCs w:val="24"/>
        </w:rPr>
        <w:t xml:space="preserve"> </w:t>
      </w:r>
      <w:proofErr w:type="spellStart"/>
      <w:r w:rsidRPr="00963C2B">
        <w:rPr>
          <w:color w:val="auto"/>
          <w:szCs w:val="24"/>
        </w:rPr>
        <w:t>hukumnya</w:t>
      </w:r>
      <w:proofErr w:type="spellEnd"/>
      <w:r w:rsidR="00B15FBB" w:rsidRPr="00963C2B">
        <w:rPr>
          <w:color w:val="auto"/>
        </w:rPr>
        <w:t xml:space="preserve">? </w:t>
      </w:r>
    </w:p>
    <w:p w14:paraId="33215524" w14:textId="77777777" w:rsidR="00947E67" w:rsidRPr="00963C2B" w:rsidRDefault="00C67BF0" w:rsidP="00DA1D01">
      <w:pPr>
        <w:numPr>
          <w:ilvl w:val="0"/>
          <w:numId w:val="1"/>
        </w:numPr>
        <w:tabs>
          <w:tab w:val="left" w:pos="284"/>
        </w:tabs>
        <w:spacing w:after="0" w:line="480" w:lineRule="auto"/>
        <w:ind w:left="284" w:right="4" w:hanging="284"/>
        <w:rPr>
          <w:color w:val="auto"/>
        </w:rPr>
      </w:pPr>
      <w:proofErr w:type="spellStart"/>
      <w:r w:rsidRPr="00963C2B">
        <w:rPr>
          <w:color w:val="auto"/>
          <w:szCs w:val="24"/>
        </w:rPr>
        <w:t>Bagaimana</w:t>
      </w:r>
      <w:proofErr w:type="spellEnd"/>
      <w:r w:rsidRPr="00963C2B">
        <w:rPr>
          <w:color w:val="auto"/>
          <w:szCs w:val="24"/>
        </w:rPr>
        <w:t xml:space="preserve"> </w:t>
      </w:r>
      <w:proofErr w:type="spellStart"/>
      <w:r w:rsidRPr="00963C2B">
        <w:rPr>
          <w:color w:val="auto"/>
          <w:szCs w:val="24"/>
        </w:rPr>
        <w:t>masalah</w:t>
      </w:r>
      <w:proofErr w:type="spellEnd"/>
      <w:r w:rsidRPr="00963C2B">
        <w:rPr>
          <w:color w:val="auto"/>
          <w:szCs w:val="24"/>
        </w:rPr>
        <w:t xml:space="preserve"> yang </w:t>
      </w:r>
      <w:proofErr w:type="spellStart"/>
      <w:r w:rsidRPr="00963C2B">
        <w:rPr>
          <w:color w:val="auto"/>
          <w:szCs w:val="24"/>
        </w:rPr>
        <w:t>dihadapi</w:t>
      </w:r>
      <w:proofErr w:type="spellEnd"/>
      <w:r w:rsidRPr="00963C2B">
        <w:rPr>
          <w:color w:val="auto"/>
          <w:szCs w:val="24"/>
        </w:rPr>
        <w:t xml:space="preserve"> </w:t>
      </w:r>
      <w:proofErr w:type="spellStart"/>
      <w:r w:rsidRPr="00963C2B">
        <w:rPr>
          <w:color w:val="auto"/>
          <w:szCs w:val="24"/>
        </w:rPr>
        <w:t>dalam</w:t>
      </w:r>
      <w:proofErr w:type="spellEnd"/>
      <w:r w:rsidRPr="00963C2B">
        <w:rPr>
          <w:color w:val="auto"/>
          <w:szCs w:val="24"/>
        </w:rPr>
        <w:t xml:space="preserve"> </w:t>
      </w:r>
      <w:r w:rsidR="00247437" w:rsidRPr="00963C2B">
        <w:rPr>
          <w:color w:val="auto"/>
          <w:szCs w:val="24"/>
          <w:lang w:val="id-ID"/>
        </w:rPr>
        <w:t>pengawasan</w:t>
      </w:r>
      <w:r w:rsidRPr="00963C2B">
        <w:rPr>
          <w:color w:val="auto"/>
          <w:szCs w:val="24"/>
          <w:lang w:val="id-ID"/>
        </w:rPr>
        <w:t>, p</w:t>
      </w:r>
      <w:proofErr w:type="spellStart"/>
      <w:r w:rsidRPr="00963C2B">
        <w:rPr>
          <w:color w:val="auto"/>
          <w:szCs w:val="24"/>
        </w:rPr>
        <w:t>enindak</w:t>
      </w:r>
      <w:proofErr w:type="spellEnd"/>
      <w:r w:rsidRPr="00963C2B">
        <w:rPr>
          <w:color w:val="auto"/>
          <w:szCs w:val="24"/>
          <w:lang w:val="id-ID"/>
        </w:rPr>
        <w:t>an</w:t>
      </w:r>
      <w:r w:rsidRPr="00963C2B">
        <w:rPr>
          <w:color w:val="auto"/>
          <w:szCs w:val="24"/>
        </w:rPr>
        <w:t xml:space="preserve"> dan </w:t>
      </w:r>
      <w:r w:rsidRPr="00963C2B">
        <w:rPr>
          <w:color w:val="auto"/>
          <w:szCs w:val="24"/>
          <w:lang w:val="id-ID"/>
        </w:rPr>
        <w:t>p</w:t>
      </w:r>
      <w:proofErr w:type="spellStart"/>
      <w:r w:rsidRPr="00963C2B">
        <w:rPr>
          <w:color w:val="auto"/>
          <w:szCs w:val="24"/>
        </w:rPr>
        <w:t>enyidik</w:t>
      </w:r>
      <w:proofErr w:type="spellEnd"/>
      <w:r w:rsidRPr="00963C2B">
        <w:rPr>
          <w:color w:val="auto"/>
          <w:szCs w:val="24"/>
          <w:lang w:val="id-ID"/>
        </w:rPr>
        <w:t xml:space="preserve">an terhadap </w:t>
      </w:r>
      <w:r w:rsidR="00FB75D8">
        <w:rPr>
          <w:color w:val="auto"/>
          <w:szCs w:val="24"/>
          <w:lang w:val="id-ID"/>
        </w:rPr>
        <w:t xml:space="preserve">tindak </w:t>
      </w:r>
      <w:r w:rsidRPr="00963C2B">
        <w:rPr>
          <w:color w:val="auto"/>
          <w:szCs w:val="24"/>
          <w:lang w:val="id-ID"/>
        </w:rPr>
        <w:t xml:space="preserve">pidana </w:t>
      </w:r>
      <w:proofErr w:type="spellStart"/>
      <w:r w:rsidRPr="00963C2B">
        <w:rPr>
          <w:color w:val="auto"/>
          <w:szCs w:val="24"/>
        </w:rPr>
        <w:t>penyelundupan</w:t>
      </w:r>
      <w:proofErr w:type="spellEnd"/>
      <w:r w:rsidR="00247437" w:rsidRPr="00963C2B">
        <w:rPr>
          <w:color w:val="auto"/>
          <w:szCs w:val="24"/>
        </w:rPr>
        <w:t xml:space="preserve"> </w:t>
      </w:r>
      <w:proofErr w:type="spellStart"/>
      <w:r w:rsidR="00247437" w:rsidRPr="00963C2B">
        <w:rPr>
          <w:color w:val="auto"/>
          <w:szCs w:val="24"/>
        </w:rPr>
        <w:t>barang</w:t>
      </w:r>
      <w:proofErr w:type="spellEnd"/>
      <w:r w:rsidR="00247437" w:rsidRPr="00963C2B">
        <w:rPr>
          <w:color w:val="auto"/>
          <w:szCs w:val="24"/>
        </w:rPr>
        <w:t xml:space="preserve"> </w:t>
      </w:r>
      <w:proofErr w:type="spellStart"/>
      <w:r w:rsidR="00247437" w:rsidRPr="00963C2B">
        <w:rPr>
          <w:color w:val="auto"/>
          <w:szCs w:val="24"/>
        </w:rPr>
        <w:t>kepabeanan</w:t>
      </w:r>
      <w:proofErr w:type="spellEnd"/>
      <w:r w:rsidRPr="00963C2B">
        <w:rPr>
          <w:color w:val="auto"/>
          <w:szCs w:val="24"/>
        </w:rPr>
        <w:t xml:space="preserve"> </w:t>
      </w:r>
      <w:proofErr w:type="spellStart"/>
      <w:r w:rsidRPr="00963C2B">
        <w:rPr>
          <w:color w:val="auto"/>
          <w:szCs w:val="24"/>
        </w:rPr>
        <w:t>beserta</w:t>
      </w:r>
      <w:proofErr w:type="spellEnd"/>
      <w:r w:rsidRPr="00963C2B">
        <w:rPr>
          <w:color w:val="auto"/>
          <w:szCs w:val="24"/>
        </w:rPr>
        <w:t xml:space="preserve"> </w:t>
      </w:r>
      <w:proofErr w:type="spellStart"/>
      <w:r w:rsidRPr="00963C2B">
        <w:rPr>
          <w:color w:val="auto"/>
          <w:szCs w:val="24"/>
        </w:rPr>
        <w:t>solusinya</w:t>
      </w:r>
      <w:proofErr w:type="spellEnd"/>
      <w:r w:rsidR="00B15FBB" w:rsidRPr="00963C2B">
        <w:rPr>
          <w:color w:val="auto"/>
        </w:rPr>
        <w:t xml:space="preserve">? </w:t>
      </w:r>
    </w:p>
    <w:p w14:paraId="20CC089E" w14:textId="77777777" w:rsidR="00947E67" w:rsidRPr="00963C2B" w:rsidRDefault="00B15FBB" w:rsidP="00B15FBB">
      <w:pPr>
        <w:spacing w:after="0" w:line="480" w:lineRule="auto"/>
        <w:ind w:left="10" w:right="4"/>
        <w:jc w:val="left"/>
        <w:rPr>
          <w:color w:val="auto"/>
        </w:rPr>
      </w:pPr>
      <w:r w:rsidRPr="00963C2B">
        <w:rPr>
          <w:color w:val="auto"/>
        </w:rPr>
        <w:t xml:space="preserve"> </w:t>
      </w:r>
    </w:p>
    <w:p w14:paraId="4E735443" w14:textId="77777777" w:rsidR="00947E67" w:rsidRPr="00963C2B" w:rsidRDefault="00B15FBB" w:rsidP="00B15FBB">
      <w:pPr>
        <w:pStyle w:val="Heading2"/>
        <w:spacing w:after="0" w:line="480" w:lineRule="auto"/>
        <w:ind w:left="10" w:right="4"/>
        <w:rPr>
          <w:color w:val="auto"/>
        </w:rPr>
      </w:pPr>
      <w:r w:rsidRPr="00963C2B">
        <w:rPr>
          <w:color w:val="auto"/>
        </w:rPr>
        <w:t>C.</w:t>
      </w:r>
      <w:r w:rsidRPr="00963C2B">
        <w:rPr>
          <w:rFonts w:ascii="Arial" w:eastAsia="Arial" w:hAnsi="Arial" w:cs="Arial"/>
          <w:color w:val="auto"/>
        </w:rPr>
        <w:t xml:space="preserve"> </w:t>
      </w:r>
      <w:proofErr w:type="spellStart"/>
      <w:r w:rsidRPr="00963C2B">
        <w:rPr>
          <w:color w:val="auto"/>
        </w:rPr>
        <w:t>Tujuan</w:t>
      </w:r>
      <w:proofErr w:type="spellEnd"/>
      <w:r w:rsidRPr="00963C2B">
        <w:rPr>
          <w:color w:val="auto"/>
        </w:rPr>
        <w:t xml:space="preserve"> </w:t>
      </w:r>
      <w:proofErr w:type="spellStart"/>
      <w:r w:rsidRPr="00963C2B">
        <w:rPr>
          <w:color w:val="auto"/>
        </w:rPr>
        <w:t>Penulisan</w:t>
      </w:r>
      <w:proofErr w:type="spellEnd"/>
      <w:r w:rsidRPr="00963C2B">
        <w:rPr>
          <w:color w:val="auto"/>
        </w:rPr>
        <w:t xml:space="preserve"> </w:t>
      </w:r>
    </w:p>
    <w:p w14:paraId="39747764" w14:textId="4286E0C7" w:rsidR="00947E67" w:rsidRPr="00963C2B" w:rsidRDefault="00B15FBB" w:rsidP="00247437">
      <w:pPr>
        <w:spacing w:after="0" w:line="480" w:lineRule="auto"/>
        <w:ind w:left="10" w:right="4" w:firstLine="710"/>
        <w:rPr>
          <w:color w:val="auto"/>
        </w:rPr>
      </w:pPr>
      <w:proofErr w:type="spellStart"/>
      <w:r w:rsidRPr="00963C2B">
        <w:rPr>
          <w:color w:val="auto"/>
        </w:rPr>
        <w:t>Adapun</w:t>
      </w:r>
      <w:proofErr w:type="spellEnd"/>
      <w:r w:rsidR="00714A4E">
        <w:rPr>
          <w:b/>
          <w:color w:val="auto"/>
        </w:rPr>
        <w:t xml:space="preserve"> </w:t>
      </w:r>
      <w:r w:rsidRPr="00963C2B">
        <w:rPr>
          <w:color w:val="auto"/>
        </w:rPr>
        <w:t xml:space="preserve">yang </w:t>
      </w:r>
      <w:proofErr w:type="spellStart"/>
      <w:r w:rsidRPr="00963C2B">
        <w:rPr>
          <w:color w:val="auto"/>
        </w:rPr>
        <w:t>menjadi</w:t>
      </w:r>
      <w:proofErr w:type="spellEnd"/>
      <w:r w:rsidRPr="00963C2B">
        <w:rPr>
          <w:color w:val="auto"/>
        </w:rPr>
        <w:t xml:space="preserve"> </w:t>
      </w:r>
      <w:proofErr w:type="spellStart"/>
      <w:r w:rsidRPr="00963C2B">
        <w:rPr>
          <w:color w:val="auto"/>
        </w:rPr>
        <w:t>tujuan</w:t>
      </w:r>
      <w:proofErr w:type="spellEnd"/>
      <w:r w:rsidRPr="00963C2B">
        <w:rPr>
          <w:color w:val="auto"/>
        </w:rPr>
        <w:t xml:space="preserve"> yang </w:t>
      </w:r>
      <w:proofErr w:type="spellStart"/>
      <w:r w:rsidRPr="00963C2B">
        <w:rPr>
          <w:color w:val="auto"/>
        </w:rPr>
        <w:t>ingin</w:t>
      </w:r>
      <w:proofErr w:type="spellEnd"/>
      <w:r w:rsidRPr="00963C2B">
        <w:rPr>
          <w:color w:val="auto"/>
        </w:rPr>
        <w:t xml:space="preserve"> </w:t>
      </w:r>
      <w:proofErr w:type="spellStart"/>
      <w:r w:rsidRPr="00963C2B">
        <w:rPr>
          <w:color w:val="auto"/>
        </w:rPr>
        <w:t>dicapai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penulisan</w:t>
      </w:r>
      <w:proofErr w:type="spellEnd"/>
      <w:r w:rsidRPr="00963C2B">
        <w:rPr>
          <w:color w:val="auto"/>
        </w:rPr>
        <w:t xml:space="preserve"> </w:t>
      </w:r>
      <w:proofErr w:type="spellStart"/>
      <w:r w:rsidR="00324B85">
        <w:rPr>
          <w:color w:val="auto"/>
        </w:rPr>
        <w:t>tesis</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berikut</w:t>
      </w:r>
      <w:proofErr w:type="spellEnd"/>
      <w:r w:rsidRPr="00963C2B">
        <w:rPr>
          <w:color w:val="auto"/>
        </w:rPr>
        <w:t>:</w:t>
      </w:r>
      <w:r w:rsidRPr="00963C2B">
        <w:rPr>
          <w:b/>
          <w:color w:val="auto"/>
        </w:rPr>
        <w:t xml:space="preserve"> </w:t>
      </w:r>
    </w:p>
    <w:p w14:paraId="44150421" w14:textId="3E1B4921" w:rsidR="00947E67" w:rsidRPr="00963C2B" w:rsidRDefault="00B15FBB" w:rsidP="00DA1D01">
      <w:pPr>
        <w:numPr>
          <w:ilvl w:val="0"/>
          <w:numId w:val="2"/>
        </w:numPr>
        <w:tabs>
          <w:tab w:val="left" w:pos="426"/>
        </w:tabs>
        <w:spacing w:after="0" w:line="480" w:lineRule="auto"/>
        <w:ind w:left="426" w:right="4" w:hanging="426"/>
        <w:rPr>
          <w:color w:val="auto"/>
        </w:rPr>
      </w:pPr>
      <w:proofErr w:type="spellStart"/>
      <w:r w:rsidRPr="00963C2B">
        <w:rPr>
          <w:color w:val="auto"/>
        </w:rPr>
        <w:t>Untuk</w:t>
      </w:r>
      <w:proofErr w:type="spellEnd"/>
      <w:r w:rsidRPr="00963C2B">
        <w:rPr>
          <w:color w:val="auto"/>
        </w:rPr>
        <w:t xml:space="preserve"> </w:t>
      </w:r>
      <w:proofErr w:type="spellStart"/>
      <w:r w:rsidR="00247437" w:rsidRPr="00963C2B">
        <w:rPr>
          <w:color w:val="auto"/>
        </w:rPr>
        <w:t>mengetahui</w:t>
      </w:r>
      <w:proofErr w:type="spellEnd"/>
      <w:r w:rsidR="00714A4E">
        <w:rPr>
          <w:color w:val="auto"/>
        </w:rPr>
        <w:t xml:space="preserve"> </w:t>
      </w:r>
      <w:proofErr w:type="spellStart"/>
      <w:r w:rsidRPr="00963C2B">
        <w:rPr>
          <w:color w:val="auto"/>
        </w:rPr>
        <w:t>pengaturan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w:t>
      </w:r>
      <w:r w:rsidRPr="00963C2B">
        <w:rPr>
          <w:b/>
          <w:color w:val="auto"/>
        </w:rPr>
        <w:t xml:space="preserve"> </w:t>
      </w:r>
    </w:p>
    <w:p w14:paraId="754C46CB" w14:textId="71988365" w:rsidR="00947E67" w:rsidRPr="00963C2B" w:rsidRDefault="00B15FBB" w:rsidP="00DA1D01">
      <w:pPr>
        <w:numPr>
          <w:ilvl w:val="0"/>
          <w:numId w:val="2"/>
        </w:numPr>
        <w:tabs>
          <w:tab w:val="left" w:pos="426"/>
        </w:tabs>
        <w:spacing w:after="0" w:line="480" w:lineRule="auto"/>
        <w:ind w:left="426" w:right="4" w:hanging="426"/>
        <w:rPr>
          <w:color w:val="auto"/>
        </w:rPr>
      </w:pPr>
      <w:proofErr w:type="spellStart"/>
      <w:r w:rsidRPr="00963C2B">
        <w:rPr>
          <w:color w:val="auto"/>
        </w:rPr>
        <w:t>Untuk</w:t>
      </w:r>
      <w:proofErr w:type="spellEnd"/>
      <w:r w:rsidRPr="00963C2B">
        <w:rPr>
          <w:color w:val="auto"/>
        </w:rPr>
        <w:t xml:space="preserve"> </w:t>
      </w:r>
      <w:proofErr w:type="spellStart"/>
      <w:r w:rsidRPr="00963C2B">
        <w:rPr>
          <w:color w:val="auto"/>
        </w:rPr>
        <w:t>mengetahui</w:t>
      </w:r>
      <w:proofErr w:type="spellEnd"/>
      <w:r w:rsidRPr="00963C2B">
        <w:rPr>
          <w:color w:val="auto"/>
        </w:rPr>
        <w:t xml:space="preserve"> </w:t>
      </w:r>
      <w:r w:rsidR="00247437" w:rsidRPr="00963C2B">
        <w:rPr>
          <w:color w:val="auto"/>
          <w:szCs w:val="24"/>
        </w:rPr>
        <w:t xml:space="preserve">Proses </w:t>
      </w:r>
      <w:r w:rsidR="00247437" w:rsidRPr="00963C2B">
        <w:rPr>
          <w:color w:val="auto"/>
          <w:szCs w:val="24"/>
          <w:lang w:val="id-ID"/>
        </w:rPr>
        <w:t>Penyidik Pegawai Negeri Sipil (</w:t>
      </w:r>
      <w:r w:rsidR="00247437" w:rsidRPr="00963C2B">
        <w:rPr>
          <w:color w:val="auto"/>
          <w:szCs w:val="24"/>
        </w:rPr>
        <w:t>PPNS</w:t>
      </w:r>
      <w:r w:rsidR="00247437" w:rsidRPr="00963C2B">
        <w:rPr>
          <w:color w:val="auto"/>
          <w:szCs w:val="24"/>
          <w:lang w:val="id-ID"/>
        </w:rPr>
        <w:t>)</w:t>
      </w:r>
      <w:r w:rsidR="00247437" w:rsidRPr="00963C2B">
        <w:rPr>
          <w:color w:val="auto"/>
          <w:szCs w:val="24"/>
        </w:rPr>
        <w:t xml:space="preserve"> Bea </w:t>
      </w:r>
      <w:proofErr w:type="spellStart"/>
      <w:r w:rsidR="00247437" w:rsidRPr="00963C2B">
        <w:rPr>
          <w:color w:val="auto"/>
          <w:szCs w:val="24"/>
        </w:rPr>
        <w:t>Cukai</w:t>
      </w:r>
      <w:proofErr w:type="spellEnd"/>
      <w:r w:rsidR="00247437" w:rsidRPr="00963C2B">
        <w:rPr>
          <w:color w:val="auto"/>
          <w:szCs w:val="24"/>
        </w:rPr>
        <w:t xml:space="preserve"> </w:t>
      </w:r>
      <w:proofErr w:type="spellStart"/>
      <w:r w:rsidR="00247437" w:rsidRPr="00963C2B">
        <w:rPr>
          <w:color w:val="auto"/>
          <w:szCs w:val="24"/>
        </w:rPr>
        <w:t>Kanwil</w:t>
      </w:r>
      <w:proofErr w:type="spellEnd"/>
      <w:r w:rsidR="00247437" w:rsidRPr="00963C2B">
        <w:rPr>
          <w:color w:val="auto"/>
          <w:szCs w:val="24"/>
        </w:rPr>
        <w:t xml:space="preserve"> D</w:t>
      </w:r>
      <w:r w:rsidR="00247437" w:rsidRPr="00963C2B">
        <w:rPr>
          <w:color w:val="auto"/>
          <w:szCs w:val="24"/>
          <w:lang w:val="id-ID"/>
        </w:rPr>
        <w:t xml:space="preserve">irektorat </w:t>
      </w:r>
      <w:r w:rsidR="00247437" w:rsidRPr="00963C2B">
        <w:rPr>
          <w:color w:val="auto"/>
          <w:szCs w:val="24"/>
        </w:rPr>
        <w:t>J</w:t>
      </w:r>
      <w:r w:rsidR="00247437" w:rsidRPr="00963C2B">
        <w:rPr>
          <w:color w:val="auto"/>
          <w:szCs w:val="24"/>
          <w:lang w:val="id-ID"/>
        </w:rPr>
        <w:t xml:space="preserve">enderal </w:t>
      </w:r>
      <w:r w:rsidR="00247437" w:rsidRPr="00963C2B">
        <w:rPr>
          <w:color w:val="auto"/>
          <w:szCs w:val="24"/>
        </w:rPr>
        <w:t>B</w:t>
      </w:r>
      <w:r w:rsidR="00247437" w:rsidRPr="00963C2B">
        <w:rPr>
          <w:color w:val="auto"/>
          <w:szCs w:val="24"/>
          <w:lang w:val="id-ID"/>
        </w:rPr>
        <w:t xml:space="preserve">ea dan </w:t>
      </w:r>
      <w:r w:rsidR="00247437" w:rsidRPr="00963C2B">
        <w:rPr>
          <w:color w:val="auto"/>
          <w:szCs w:val="24"/>
        </w:rPr>
        <w:t>C</w:t>
      </w:r>
      <w:r w:rsidR="00247437" w:rsidRPr="00963C2B">
        <w:rPr>
          <w:color w:val="auto"/>
          <w:szCs w:val="24"/>
          <w:lang w:val="id-ID"/>
        </w:rPr>
        <w:t>ukai</w:t>
      </w:r>
      <w:r w:rsidR="00247437" w:rsidRPr="00963C2B">
        <w:rPr>
          <w:color w:val="auto"/>
          <w:szCs w:val="24"/>
        </w:rPr>
        <w:t xml:space="preserve"> </w:t>
      </w:r>
      <w:r w:rsidR="00247437" w:rsidRPr="00963C2B">
        <w:rPr>
          <w:color w:val="auto"/>
          <w:szCs w:val="24"/>
          <w:lang w:val="id-ID"/>
        </w:rPr>
        <w:t xml:space="preserve">(DJBC) </w:t>
      </w:r>
      <w:r w:rsidR="00247437" w:rsidRPr="00963C2B">
        <w:rPr>
          <w:color w:val="auto"/>
          <w:szCs w:val="24"/>
        </w:rPr>
        <w:t xml:space="preserve">Sumatera Utara </w:t>
      </w:r>
      <w:proofErr w:type="spellStart"/>
      <w:r w:rsidR="00247437" w:rsidRPr="00963C2B">
        <w:rPr>
          <w:color w:val="auto"/>
          <w:szCs w:val="24"/>
        </w:rPr>
        <w:t>dalam</w:t>
      </w:r>
      <w:proofErr w:type="spellEnd"/>
      <w:r w:rsidR="00714A4E">
        <w:rPr>
          <w:color w:val="auto"/>
          <w:szCs w:val="24"/>
        </w:rPr>
        <w:t xml:space="preserve"> </w:t>
      </w:r>
      <w:proofErr w:type="spellStart"/>
      <w:r w:rsidR="00247437" w:rsidRPr="00963C2B">
        <w:rPr>
          <w:color w:val="auto"/>
          <w:szCs w:val="24"/>
        </w:rPr>
        <w:t>menindak</w:t>
      </w:r>
      <w:proofErr w:type="spellEnd"/>
      <w:r w:rsidR="00247437" w:rsidRPr="00963C2B">
        <w:rPr>
          <w:color w:val="auto"/>
          <w:szCs w:val="24"/>
        </w:rPr>
        <w:t xml:space="preserve"> dan </w:t>
      </w:r>
      <w:proofErr w:type="spellStart"/>
      <w:r w:rsidR="00247437" w:rsidRPr="00963C2B">
        <w:rPr>
          <w:color w:val="auto"/>
          <w:szCs w:val="24"/>
        </w:rPr>
        <w:t>menyidik</w:t>
      </w:r>
      <w:proofErr w:type="spellEnd"/>
      <w:r w:rsidR="00247437" w:rsidRPr="00963C2B">
        <w:rPr>
          <w:color w:val="auto"/>
          <w:szCs w:val="24"/>
        </w:rPr>
        <w:t xml:space="preserve"> </w:t>
      </w:r>
      <w:proofErr w:type="spellStart"/>
      <w:r w:rsidR="00247437" w:rsidRPr="00963C2B">
        <w:rPr>
          <w:color w:val="auto"/>
          <w:szCs w:val="24"/>
        </w:rPr>
        <w:t>penyelundup</w:t>
      </w:r>
      <w:proofErr w:type="spellEnd"/>
      <w:r w:rsidR="00247437" w:rsidRPr="00963C2B">
        <w:rPr>
          <w:color w:val="auto"/>
          <w:szCs w:val="24"/>
        </w:rPr>
        <w:t xml:space="preserve"> </w:t>
      </w:r>
      <w:proofErr w:type="spellStart"/>
      <w:r w:rsidR="00247437" w:rsidRPr="00963C2B">
        <w:rPr>
          <w:color w:val="auto"/>
          <w:szCs w:val="24"/>
        </w:rPr>
        <w:t>barang</w:t>
      </w:r>
      <w:proofErr w:type="spellEnd"/>
      <w:r w:rsidR="00247437" w:rsidRPr="00963C2B">
        <w:rPr>
          <w:color w:val="auto"/>
          <w:szCs w:val="24"/>
        </w:rPr>
        <w:t xml:space="preserve"> </w:t>
      </w:r>
      <w:proofErr w:type="spellStart"/>
      <w:r w:rsidR="00247437" w:rsidRPr="00963C2B">
        <w:rPr>
          <w:color w:val="auto"/>
          <w:szCs w:val="24"/>
        </w:rPr>
        <w:t>kepabeanan</w:t>
      </w:r>
      <w:proofErr w:type="spellEnd"/>
      <w:r w:rsidR="00247437" w:rsidRPr="00963C2B">
        <w:rPr>
          <w:color w:val="auto"/>
          <w:szCs w:val="24"/>
        </w:rPr>
        <w:t xml:space="preserve"> di </w:t>
      </w:r>
      <w:proofErr w:type="spellStart"/>
      <w:r w:rsidR="00247437" w:rsidRPr="00963C2B">
        <w:rPr>
          <w:color w:val="auto"/>
          <w:szCs w:val="24"/>
        </w:rPr>
        <w:t>wilayah</w:t>
      </w:r>
      <w:proofErr w:type="spellEnd"/>
      <w:r w:rsidR="00247437" w:rsidRPr="00963C2B">
        <w:rPr>
          <w:color w:val="auto"/>
          <w:szCs w:val="24"/>
        </w:rPr>
        <w:t xml:space="preserve"> </w:t>
      </w:r>
      <w:proofErr w:type="spellStart"/>
      <w:r w:rsidR="00247437" w:rsidRPr="00963C2B">
        <w:rPr>
          <w:color w:val="auto"/>
          <w:szCs w:val="24"/>
        </w:rPr>
        <w:t>hukumnya</w:t>
      </w:r>
      <w:proofErr w:type="spellEnd"/>
      <w:r w:rsidRPr="00963C2B">
        <w:rPr>
          <w:color w:val="auto"/>
        </w:rPr>
        <w:t>.</w:t>
      </w:r>
      <w:r w:rsidRPr="00963C2B">
        <w:rPr>
          <w:b/>
          <w:color w:val="auto"/>
        </w:rPr>
        <w:t xml:space="preserve"> </w:t>
      </w:r>
    </w:p>
    <w:p w14:paraId="0A44CDAA" w14:textId="26F7E2CE" w:rsidR="00947E67" w:rsidRPr="00963C2B" w:rsidRDefault="00B15FBB" w:rsidP="00DA1D01">
      <w:pPr>
        <w:numPr>
          <w:ilvl w:val="0"/>
          <w:numId w:val="2"/>
        </w:numPr>
        <w:tabs>
          <w:tab w:val="left" w:pos="426"/>
        </w:tabs>
        <w:spacing w:after="0" w:line="480" w:lineRule="auto"/>
        <w:ind w:left="426" w:right="4" w:hanging="426"/>
        <w:rPr>
          <w:color w:val="auto"/>
        </w:rPr>
      </w:pPr>
      <w:proofErr w:type="spellStart"/>
      <w:r w:rsidRPr="00963C2B">
        <w:rPr>
          <w:color w:val="auto"/>
        </w:rPr>
        <w:t>Untuk</w:t>
      </w:r>
      <w:proofErr w:type="spellEnd"/>
      <w:r w:rsidRPr="00963C2B">
        <w:rPr>
          <w:color w:val="auto"/>
        </w:rPr>
        <w:t xml:space="preserve"> </w:t>
      </w:r>
      <w:proofErr w:type="spellStart"/>
      <w:r w:rsidRPr="00963C2B">
        <w:rPr>
          <w:color w:val="auto"/>
        </w:rPr>
        <w:t>mengetahui</w:t>
      </w:r>
      <w:proofErr w:type="spellEnd"/>
      <w:r w:rsidRPr="00963C2B">
        <w:rPr>
          <w:color w:val="auto"/>
        </w:rPr>
        <w:t xml:space="preserve"> </w:t>
      </w:r>
      <w:proofErr w:type="spellStart"/>
      <w:r w:rsidR="00247437" w:rsidRPr="00963C2B">
        <w:rPr>
          <w:color w:val="auto"/>
          <w:szCs w:val="24"/>
        </w:rPr>
        <w:t>masalah</w:t>
      </w:r>
      <w:proofErr w:type="spellEnd"/>
      <w:r w:rsidR="00247437" w:rsidRPr="00963C2B">
        <w:rPr>
          <w:color w:val="auto"/>
          <w:szCs w:val="24"/>
        </w:rPr>
        <w:t xml:space="preserve"> yang </w:t>
      </w:r>
      <w:proofErr w:type="spellStart"/>
      <w:r w:rsidR="00247437" w:rsidRPr="00963C2B">
        <w:rPr>
          <w:color w:val="auto"/>
          <w:szCs w:val="24"/>
        </w:rPr>
        <w:t>dihadapi</w:t>
      </w:r>
      <w:proofErr w:type="spellEnd"/>
      <w:r w:rsidR="00247437" w:rsidRPr="00963C2B">
        <w:rPr>
          <w:color w:val="auto"/>
          <w:szCs w:val="24"/>
        </w:rPr>
        <w:t xml:space="preserve"> </w:t>
      </w:r>
      <w:proofErr w:type="spellStart"/>
      <w:r w:rsidR="00247437" w:rsidRPr="00963C2B">
        <w:rPr>
          <w:color w:val="auto"/>
          <w:szCs w:val="24"/>
        </w:rPr>
        <w:t>dalam</w:t>
      </w:r>
      <w:proofErr w:type="spellEnd"/>
      <w:r w:rsidR="00247437" w:rsidRPr="00963C2B">
        <w:rPr>
          <w:color w:val="auto"/>
          <w:szCs w:val="24"/>
        </w:rPr>
        <w:t xml:space="preserve"> </w:t>
      </w:r>
      <w:r w:rsidR="00247437" w:rsidRPr="00963C2B">
        <w:rPr>
          <w:color w:val="auto"/>
          <w:szCs w:val="24"/>
          <w:lang w:val="id-ID"/>
        </w:rPr>
        <w:t>pengawasan, p</w:t>
      </w:r>
      <w:proofErr w:type="spellStart"/>
      <w:r w:rsidR="00247437" w:rsidRPr="00963C2B">
        <w:rPr>
          <w:color w:val="auto"/>
          <w:szCs w:val="24"/>
        </w:rPr>
        <w:t>enindak</w:t>
      </w:r>
      <w:proofErr w:type="spellEnd"/>
      <w:r w:rsidR="00247437" w:rsidRPr="00963C2B">
        <w:rPr>
          <w:color w:val="auto"/>
          <w:szCs w:val="24"/>
          <w:lang w:val="id-ID"/>
        </w:rPr>
        <w:t>an</w:t>
      </w:r>
      <w:r w:rsidR="00247437" w:rsidRPr="00963C2B">
        <w:rPr>
          <w:color w:val="auto"/>
          <w:szCs w:val="24"/>
        </w:rPr>
        <w:t xml:space="preserve"> dan </w:t>
      </w:r>
      <w:r w:rsidR="00247437" w:rsidRPr="00963C2B">
        <w:rPr>
          <w:color w:val="auto"/>
          <w:szCs w:val="24"/>
          <w:lang w:val="id-ID"/>
        </w:rPr>
        <w:t>p</w:t>
      </w:r>
      <w:proofErr w:type="spellStart"/>
      <w:r w:rsidR="00247437" w:rsidRPr="00963C2B">
        <w:rPr>
          <w:color w:val="auto"/>
          <w:szCs w:val="24"/>
        </w:rPr>
        <w:t>enyidik</w:t>
      </w:r>
      <w:proofErr w:type="spellEnd"/>
      <w:r w:rsidR="00FB75D8">
        <w:rPr>
          <w:color w:val="auto"/>
          <w:szCs w:val="24"/>
          <w:lang w:val="id-ID"/>
        </w:rPr>
        <w:t xml:space="preserve">an terhadap tindak </w:t>
      </w:r>
      <w:r w:rsidR="00247437" w:rsidRPr="00963C2B">
        <w:rPr>
          <w:color w:val="auto"/>
          <w:szCs w:val="24"/>
          <w:lang w:val="id-ID"/>
        </w:rPr>
        <w:t>pidana</w:t>
      </w:r>
      <w:r w:rsidR="00714A4E">
        <w:rPr>
          <w:color w:val="auto"/>
          <w:szCs w:val="24"/>
          <w:lang w:val="id-ID"/>
        </w:rPr>
        <w:t xml:space="preserve"> </w:t>
      </w:r>
      <w:proofErr w:type="spellStart"/>
      <w:r w:rsidR="00247437" w:rsidRPr="00963C2B">
        <w:rPr>
          <w:color w:val="auto"/>
          <w:szCs w:val="24"/>
        </w:rPr>
        <w:t>penyelundupan</w:t>
      </w:r>
      <w:proofErr w:type="spellEnd"/>
      <w:r w:rsidR="00247437" w:rsidRPr="00963C2B">
        <w:rPr>
          <w:color w:val="auto"/>
          <w:szCs w:val="24"/>
        </w:rPr>
        <w:t xml:space="preserve"> </w:t>
      </w:r>
      <w:proofErr w:type="spellStart"/>
      <w:r w:rsidR="00247437" w:rsidRPr="00963C2B">
        <w:rPr>
          <w:color w:val="auto"/>
          <w:szCs w:val="24"/>
        </w:rPr>
        <w:t>kepabeanan</w:t>
      </w:r>
      <w:proofErr w:type="spellEnd"/>
      <w:r w:rsidR="00247437" w:rsidRPr="00963C2B">
        <w:rPr>
          <w:color w:val="auto"/>
          <w:szCs w:val="24"/>
        </w:rPr>
        <w:t xml:space="preserve"> </w:t>
      </w:r>
      <w:proofErr w:type="spellStart"/>
      <w:r w:rsidR="00247437" w:rsidRPr="00963C2B">
        <w:rPr>
          <w:color w:val="auto"/>
          <w:szCs w:val="24"/>
        </w:rPr>
        <w:t>beserta</w:t>
      </w:r>
      <w:proofErr w:type="spellEnd"/>
      <w:r w:rsidR="00247437" w:rsidRPr="00963C2B">
        <w:rPr>
          <w:color w:val="auto"/>
          <w:szCs w:val="24"/>
        </w:rPr>
        <w:t xml:space="preserve"> </w:t>
      </w:r>
      <w:proofErr w:type="spellStart"/>
      <w:r w:rsidR="00247437" w:rsidRPr="00963C2B">
        <w:rPr>
          <w:color w:val="auto"/>
          <w:szCs w:val="24"/>
        </w:rPr>
        <w:t>solusinya</w:t>
      </w:r>
      <w:proofErr w:type="spellEnd"/>
      <w:r w:rsidRPr="00963C2B">
        <w:rPr>
          <w:color w:val="auto"/>
        </w:rPr>
        <w:t>.</w:t>
      </w:r>
      <w:r w:rsidRPr="00963C2B">
        <w:rPr>
          <w:b/>
          <w:color w:val="auto"/>
        </w:rPr>
        <w:t xml:space="preserve"> </w:t>
      </w:r>
    </w:p>
    <w:p w14:paraId="71001D77" w14:textId="77777777" w:rsidR="00D4614A" w:rsidRPr="00963C2B" w:rsidRDefault="00D4614A" w:rsidP="00FB75D8">
      <w:pPr>
        <w:pStyle w:val="Heading2"/>
        <w:spacing w:after="240"/>
      </w:pPr>
      <w:r w:rsidRPr="00963C2B">
        <w:lastRenderedPageBreak/>
        <w:t xml:space="preserve">D. </w:t>
      </w:r>
      <w:proofErr w:type="spellStart"/>
      <w:r w:rsidRPr="00963C2B">
        <w:t>Manfaat</w:t>
      </w:r>
      <w:proofErr w:type="spellEnd"/>
      <w:r w:rsidRPr="00963C2B">
        <w:t xml:space="preserve"> </w:t>
      </w:r>
      <w:proofErr w:type="spellStart"/>
      <w:r w:rsidRPr="00963C2B">
        <w:t>Penelitian</w:t>
      </w:r>
      <w:proofErr w:type="spellEnd"/>
    </w:p>
    <w:p w14:paraId="2C775DFC" w14:textId="5CE1B02E" w:rsidR="00947E67" w:rsidRPr="00963C2B" w:rsidRDefault="00B15FBB" w:rsidP="00D4614A">
      <w:pPr>
        <w:spacing w:after="0" w:line="480" w:lineRule="auto"/>
        <w:ind w:left="10" w:right="4" w:firstLine="710"/>
        <w:rPr>
          <w:color w:val="auto"/>
        </w:rPr>
      </w:pPr>
      <w:proofErr w:type="spellStart"/>
      <w:r w:rsidRPr="00963C2B">
        <w:rPr>
          <w:color w:val="auto"/>
        </w:rPr>
        <w:t>Penulisan</w:t>
      </w:r>
      <w:proofErr w:type="spellEnd"/>
      <w:r w:rsidRPr="00963C2B">
        <w:rPr>
          <w:color w:val="auto"/>
        </w:rPr>
        <w:t xml:space="preserve"> </w:t>
      </w:r>
      <w:proofErr w:type="spellStart"/>
      <w:r w:rsidR="00324B85">
        <w:rPr>
          <w:color w:val="auto"/>
        </w:rPr>
        <w:t>tesis</w:t>
      </w:r>
      <w:proofErr w:type="spellEnd"/>
      <w:r w:rsidRPr="00963C2B">
        <w:rPr>
          <w:color w:val="auto"/>
        </w:rPr>
        <w:t xml:space="preserve"> </w:t>
      </w:r>
      <w:proofErr w:type="spellStart"/>
      <w:r w:rsidRPr="00963C2B">
        <w:rPr>
          <w:color w:val="auto"/>
        </w:rPr>
        <w:t>ini</w:t>
      </w:r>
      <w:proofErr w:type="spellEnd"/>
      <w:r w:rsidRPr="00963C2B">
        <w:rPr>
          <w:color w:val="auto"/>
        </w:rPr>
        <w:t xml:space="preserve"> juga </w:t>
      </w:r>
      <w:proofErr w:type="spellStart"/>
      <w:r w:rsidRPr="00963C2B">
        <w:rPr>
          <w:color w:val="auto"/>
        </w:rPr>
        <w:t>diharapkan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memberi</w:t>
      </w:r>
      <w:proofErr w:type="spellEnd"/>
      <w:r w:rsidRPr="00963C2B">
        <w:rPr>
          <w:color w:val="auto"/>
        </w:rPr>
        <w:t xml:space="preserve"> </w:t>
      </w:r>
      <w:proofErr w:type="spellStart"/>
      <w:r w:rsidRPr="00963C2B">
        <w:rPr>
          <w:color w:val="auto"/>
        </w:rPr>
        <w:t>manfaat</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teoritis</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praktis</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berikut</w:t>
      </w:r>
      <w:proofErr w:type="spellEnd"/>
      <w:r w:rsidRPr="00963C2B">
        <w:rPr>
          <w:color w:val="auto"/>
        </w:rPr>
        <w:t xml:space="preserve">: </w:t>
      </w:r>
    </w:p>
    <w:p w14:paraId="7A5D5AD8" w14:textId="2B2FF4F0" w:rsidR="00947E67" w:rsidRPr="00963C2B" w:rsidRDefault="00B15FBB" w:rsidP="00DA1D01">
      <w:pPr>
        <w:numPr>
          <w:ilvl w:val="0"/>
          <w:numId w:val="3"/>
        </w:numPr>
        <w:tabs>
          <w:tab w:val="left" w:pos="284"/>
        </w:tabs>
        <w:spacing w:after="0" w:line="480" w:lineRule="auto"/>
        <w:ind w:left="284" w:right="4" w:hanging="284"/>
        <w:rPr>
          <w:color w:val="auto"/>
        </w:rPr>
      </w:pPr>
      <w:proofErr w:type="spellStart"/>
      <w:r w:rsidRPr="00963C2B">
        <w:rPr>
          <w:color w:val="auto"/>
        </w:rPr>
        <w:t>Secara</w:t>
      </w:r>
      <w:proofErr w:type="spellEnd"/>
      <w:r w:rsidRPr="00963C2B">
        <w:rPr>
          <w:color w:val="auto"/>
        </w:rPr>
        <w:t xml:space="preserve"> </w:t>
      </w:r>
      <w:proofErr w:type="spellStart"/>
      <w:r w:rsidRPr="00963C2B">
        <w:rPr>
          <w:color w:val="auto"/>
        </w:rPr>
        <w:t>teoritis</w:t>
      </w:r>
      <w:proofErr w:type="spellEnd"/>
      <w:r w:rsidRPr="00963C2B">
        <w:rPr>
          <w:color w:val="auto"/>
        </w:rPr>
        <w:t xml:space="preserve">, </w:t>
      </w:r>
      <w:proofErr w:type="spellStart"/>
      <w:r w:rsidRPr="00963C2B">
        <w:rPr>
          <w:color w:val="auto"/>
        </w:rPr>
        <w:t>penulisan</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roofErr w:type="spellStart"/>
      <w:r w:rsidRPr="00963C2B">
        <w:rPr>
          <w:color w:val="auto"/>
        </w:rPr>
        <w:t>manfaat</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bahan</w:t>
      </w:r>
      <w:proofErr w:type="spellEnd"/>
      <w:r w:rsidRPr="00963C2B">
        <w:rPr>
          <w:color w:val="auto"/>
        </w:rPr>
        <w:t xml:space="preserve"> </w:t>
      </w:r>
      <w:proofErr w:type="spellStart"/>
      <w:r w:rsidRPr="00963C2B">
        <w:rPr>
          <w:color w:val="auto"/>
        </w:rPr>
        <w:t>pengembangan</w:t>
      </w:r>
      <w:proofErr w:type="spellEnd"/>
      <w:r w:rsidRPr="00963C2B">
        <w:rPr>
          <w:color w:val="auto"/>
        </w:rPr>
        <w:t xml:space="preserve"> </w:t>
      </w:r>
      <w:proofErr w:type="spellStart"/>
      <w:r w:rsidRPr="00963C2B">
        <w:rPr>
          <w:color w:val="auto"/>
        </w:rPr>
        <w:t>wawasan</w:t>
      </w:r>
      <w:proofErr w:type="spellEnd"/>
      <w:r w:rsidRPr="00963C2B">
        <w:rPr>
          <w:color w:val="auto"/>
        </w:rPr>
        <w:t xml:space="preserve"> </w:t>
      </w:r>
      <w:proofErr w:type="spellStart"/>
      <w:r w:rsidRPr="00963C2B">
        <w:rPr>
          <w:color w:val="auto"/>
        </w:rPr>
        <w:t>atau</w:t>
      </w:r>
      <w:proofErr w:type="spellEnd"/>
      <w:r w:rsidR="00714A4E">
        <w:rPr>
          <w:color w:val="auto"/>
        </w:rPr>
        <w:t xml:space="preserve"> </w:t>
      </w:r>
      <w:proofErr w:type="spellStart"/>
      <w:r w:rsidRPr="00963C2B">
        <w:rPr>
          <w:color w:val="auto"/>
        </w:rPr>
        <w:t>kajian</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masukan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yang </w:t>
      </w:r>
      <w:proofErr w:type="spellStart"/>
      <w:r w:rsidRPr="00963C2B">
        <w:rPr>
          <w:color w:val="auto"/>
        </w:rPr>
        <w:t>ada</w:t>
      </w:r>
      <w:proofErr w:type="spellEnd"/>
      <w:r w:rsidRPr="00963C2B">
        <w:rPr>
          <w:color w:val="auto"/>
        </w:rPr>
        <w:t xml:space="preserve"> di Indonesia. </w:t>
      </w:r>
    </w:p>
    <w:p w14:paraId="6A73098D" w14:textId="77777777" w:rsidR="00947E67" w:rsidRPr="00963C2B" w:rsidRDefault="00B15FBB" w:rsidP="00DA1D01">
      <w:pPr>
        <w:numPr>
          <w:ilvl w:val="0"/>
          <w:numId w:val="3"/>
        </w:numPr>
        <w:tabs>
          <w:tab w:val="left" w:pos="284"/>
        </w:tabs>
        <w:spacing w:after="0" w:line="480" w:lineRule="auto"/>
        <w:ind w:left="284" w:right="4" w:hanging="284"/>
        <w:rPr>
          <w:color w:val="auto"/>
        </w:rPr>
      </w:pPr>
      <w:proofErr w:type="spellStart"/>
      <w:r w:rsidRPr="00963C2B">
        <w:rPr>
          <w:color w:val="auto"/>
        </w:rPr>
        <w:t>Secara</w:t>
      </w:r>
      <w:proofErr w:type="spellEnd"/>
      <w:r w:rsidRPr="00963C2B">
        <w:rPr>
          <w:color w:val="auto"/>
        </w:rPr>
        <w:t xml:space="preserve"> </w:t>
      </w:r>
      <w:proofErr w:type="spellStart"/>
      <w:r w:rsidRPr="00963C2B">
        <w:rPr>
          <w:color w:val="auto"/>
        </w:rPr>
        <w:t>Praktis</w:t>
      </w:r>
      <w:proofErr w:type="spellEnd"/>
      <w:r w:rsidRPr="00963C2B">
        <w:rPr>
          <w:color w:val="auto"/>
        </w:rPr>
        <w:t xml:space="preserve">: </w:t>
      </w:r>
    </w:p>
    <w:p w14:paraId="5A425471" w14:textId="77777777" w:rsidR="00947E67" w:rsidRPr="00963C2B" w:rsidRDefault="00B15FBB" w:rsidP="00DA1D01">
      <w:pPr>
        <w:numPr>
          <w:ilvl w:val="0"/>
          <w:numId w:val="4"/>
        </w:numPr>
        <w:tabs>
          <w:tab w:val="left" w:pos="567"/>
        </w:tabs>
        <w:spacing w:after="0" w:line="480" w:lineRule="auto"/>
        <w:ind w:left="567" w:right="4" w:hanging="283"/>
        <w:rPr>
          <w:color w:val="auto"/>
        </w:rPr>
      </w:pPr>
      <w:proofErr w:type="spellStart"/>
      <w:r w:rsidRPr="00963C2B">
        <w:rPr>
          <w:color w:val="auto"/>
        </w:rPr>
        <w:t>Memberikan</w:t>
      </w:r>
      <w:proofErr w:type="spellEnd"/>
      <w:r w:rsidRPr="00963C2B">
        <w:rPr>
          <w:color w:val="auto"/>
        </w:rPr>
        <w:t xml:space="preserve"> </w:t>
      </w:r>
      <w:proofErr w:type="spellStart"/>
      <w:r w:rsidRPr="00963C2B">
        <w:rPr>
          <w:color w:val="auto"/>
        </w:rPr>
        <w:t>kontribusi</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pemikiran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masyarakat</w:t>
      </w:r>
      <w:proofErr w:type="spellEnd"/>
      <w:r w:rsidRPr="00963C2B">
        <w:rPr>
          <w:color w:val="auto"/>
        </w:rPr>
        <w:t xml:space="preserve">, </w:t>
      </w:r>
      <w:proofErr w:type="spellStart"/>
      <w:r w:rsidRPr="00963C2B">
        <w:rPr>
          <w:color w:val="auto"/>
        </w:rPr>
        <w:t>khususnya</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roofErr w:type="spellStart"/>
      <w:r w:rsidRPr="00963C2B">
        <w:rPr>
          <w:color w:val="auto"/>
        </w:rPr>
        <w:t>informasi</w:t>
      </w:r>
      <w:proofErr w:type="spellEnd"/>
      <w:r w:rsidRPr="00963C2B">
        <w:rPr>
          <w:color w:val="auto"/>
        </w:rPr>
        <w:t xml:space="preserve"> </w:t>
      </w:r>
      <w:proofErr w:type="spellStart"/>
      <w:r w:rsidRPr="00963C2B">
        <w:rPr>
          <w:color w:val="auto"/>
        </w:rPr>
        <w:t>pengetahuan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keilmuan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yang </w:t>
      </w:r>
      <w:proofErr w:type="spellStart"/>
      <w:r w:rsidRPr="00963C2B">
        <w:rPr>
          <w:color w:val="auto"/>
        </w:rPr>
        <w:t>sering</w:t>
      </w:r>
      <w:proofErr w:type="spellEnd"/>
      <w:r w:rsidRPr="00963C2B">
        <w:rPr>
          <w:color w:val="auto"/>
        </w:rPr>
        <w:t xml:space="preserve"> </w:t>
      </w:r>
      <w:proofErr w:type="spellStart"/>
      <w:r w:rsidRPr="00963C2B">
        <w:rPr>
          <w:color w:val="auto"/>
        </w:rPr>
        <w:t>terjadi</w:t>
      </w:r>
      <w:proofErr w:type="spellEnd"/>
      <w:r w:rsidRPr="00963C2B">
        <w:rPr>
          <w:color w:val="auto"/>
        </w:rPr>
        <w:t xml:space="preserve"> di </w:t>
      </w:r>
      <w:proofErr w:type="spellStart"/>
      <w:r w:rsidRPr="00963C2B">
        <w:rPr>
          <w:color w:val="auto"/>
        </w:rPr>
        <w:t>masyarakat</w:t>
      </w:r>
      <w:proofErr w:type="spellEnd"/>
      <w:r w:rsidRPr="00963C2B">
        <w:rPr>
          <w:color w:val="auto"/>
        </w:rPr>
        <w:t xml:space="preserve">. </w:t>
      </w:r>
    </w:p>
    <w:p w14:paraId="3DAE544F" w14:textId="77777777" w:rsidR="00947E67" w:rsidRPr="00963C2B" w:rsidRDefault="00B15FBB" w:rsidP="00DA1D01">
      <w:pPr>
        <w:numPr>
          <w:ilvl w:val="0"/>
          <w:numId w:val="4"/>
        </w:numPr>
        <w:tabs>
          <w:tab w:val="left" w:pos="567"/>
        </w:tabs>
        <w:spacing w:after="0" w:line="480" w:lineRule="auto"/>
        <w:ind w:left="567" w:right="4" w:hanging="283"/>
        <w:rPr>
          <w:color w:val="auto"/>
        </w:rPr>
      </w:pPr>
      <w:proofErr w:type="spellStart"/>
      <w:r w:rsidRPr="00963C2B">
        <w:rPr>
          <w:color w:val="auto"/>
        </w:rPr>
        <w:t>Diharapkan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menjadi</w:t>
      </w:r>
      <w:proofErr w:type="spellEnd"/>
      <w:r w:rsidRPr="00963C2B">
        <w:rPr>
          <w:color w:val="auto"/>
        </w:rPr>
        <w:t xml:space="preserve"> </w:t>
      </w:r>
      <w:proofErr w:type="spellStart"/>
      <w:r w:rsidRPr="00963C2B">
        <w:rPr>
          <w:color w:val="auto"/>
        </w:rPr>
        <w:t>sumbangan</w:t>
      </w:r>
      <w:proofErr w:type="spellEnd"/>
      <w:r w:rsidRPr="00963C2B">
        <w:rPr>
          <w:color w:val="auto"/>
        </w:rPr>
        <w:t xml:space="preserve"> </w:t>
      </w:r>
      <w:proofErr w:type="spellStart"/>
      <w:r w:rsidRPr="00963C2B">
        <w:rPr>
          <w:color w:val="auto"/>
        </w:rPr>
        <w:t>pemikiran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pertimbangan</w:t>
      </w:r>
      <w:proofErr w:type="spellEnd"/>
      <w:r w:rsidRPr="00963C2B">
        <w:rPr>
          <w:color w:val="auto"/>
        </w:rPr>
        <w:t xml:space="preserve"> </w:t>
      </w:r>
      <w:proofErr w:type="spellStart"/>
      <w:r w:rsidRPr="00963C2B">
        <w:rPr>
          <w:color w:val="auto"/>
        </w:rPr>
        <w:t>bagi</w:t>
      </w:r>
      <w:proofErr w:type="spellEnd"/>
      <w:r w:rsidRPr="00963C2B">
        <w:rPr>
          <w:color w:val="auto"/>
        </w:rPr>
        <w:t xml:space="preserve"> para </w:t>
      </w:r>
      <w:proofErr w:type="spellStart"/>
      <w:r w:rsidRPr="00963C2B">
        <w:rPr>
          <w:color w:val="auto"/>
        </w:rPr>
        <w:t>penegak</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menyelesaikan</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yang </w:t>
      </w:r>
      <w:proofErr w:type="spellStart"/>
      <w:r w:rsidRPr="00963C2B">
        <w:rPr>
          <w:color w:val="auto"/>
        </w:rPr>
        <w:t>ada</w:t>
      </w:r>
      <w:proofErr w:type="spellEnd"/>
      <w:r w:rsidRPr="00963C2B">
        <w:rPr>
          <w:color w:val="auto"/>
        </w:rPr>
        <w:t xml:space="preserve"> di Indonesia. </w:t>
      </w:r>
    </w:p>
    <w:p w14:paraId="63E52BB2" w14:textId="77777777" w:rsidR="00947E67" w:rsidRPr="00963C2B" w:rsidRDefault="00B15FBB" w:rsidP="00B15FBB">
      <w:pPr>
        <w:spacing w:after="0" w:line="480" w:lineRule="auto"/>
        <w:ind w:left="10" w:right="4"/>
        <w:jc w:val="left"/>
        <w:rPr>
          <w:color w:val="auto"/>
        </w:rPr>
      </w:pPr>
      <w:r w:rsidRPr="00963C2B">
        <w:rPr>
          <w:color w:val="auto"/>
        </w:rPr>
        <w:t xml:space="preserve"> </w:t>
      </w:r>
    </w:p>
    <w:p w14:paraId="69CA3310" w14:textId="58C86116" w:rsidR="00947E67" w:rsidRPr="00963C2B" w:rsidRDefault="00206B1D" w:rsidP="00B15FBB">
      <w:pPr>
        <w:pStyle w:val="Heading2"/>
        <w:spacing w:after="0" w:line="480" w:lineRule="auto"/>
        <w:ind w:left="10" w:right="4"/>
        <w:rPr>
          <w:color w:val="auto"/>
        </w:rPr>
      </w:pPr>
      <w:r w:rsidRPr="00963C2B">
        <w:rPr>
          <w:color w:val="auto"/>
        </w:rPr>
        <w:t>E</w:t>
      </w:r>
      <w:r w:rsidR="00B15FBB" w:rsidRPr="00963C2B">
        <w:rPr>
          <w:color w:val="auto"/>
        </w:rPr>
        <w:t>.</w:t>
      </w:r>
      <w:r w:rsidR="00714A4E">
        <w:rPr>
          <w:rFonts w:ascii="Arial" w:eastAsia="Arial" w:hAnsi="Arial" w:cs="Arial"/>
          <w:color w:val="auto"/>
        </w:rPr>
        <w:t xml:space="preserve"> </w:t>
      </w:r>
      <w:r w:rsidR="00B15FBB" w:rsidRPr="00963C2B">
        <w:rPr>
          <w:color w:val="auto"/>
        </w:rPr>
        <w:t xml:space="preserve"> </w:t>
      </w:r>
      <w:proofErr w:type="spellStart"/>
      <w:r w:rsidR="00B15FBB" w:rsidRPr="00963C2B">
        <w:rPr>
          <w:color w:val="auto"/>
        </w:rPr>
        <w:t>Keaslian</w:t>
      </w:r>
      <w:proofErr w:type="spellEnd"/>
      <w:r w:rsidR="00B15FBB" w:rsidRPr="00963C2B">
        <w:rPr>
          <w:color w:val="auto"/>
        </w:rPr>
        <w:t xml:space="preserve"> </w:t>
      </w:r>
      <w:proofErr w:type="spellStart"/>
      <w:r w:rsidR="00B15FBB" w:rsidRPr="00963C2B">
        <w:rPr>
          <w:color w:val="auto"/>
        </w:rPr>
        <w:t>Penulisan</w:t>
      </w:r>
      <w:proofErr w:type="spellEnd"/>
      <w:r w:rsidR="00714A4E">
        <w:rPr>
          <w:color w:val="auto"/>
        </w:rPr>
        <w:t xml:space="preserve"> </w:t>
      </w:r>
    </w:p>
    <w:p w14:paraId="0D15E021" w14:textId="77777777" w:rsidR="00D4614A" w:rsidRPr="00963C2B" w:rsidRDefault="004A7AC1" w:rsidP="00D4614A">
      <w:pPr>
        <w:widowControl w:val="0"/>
        <w:spacing w:after="0" w:line="480" w:lineRule="auto"/>
        <w:ind w:left="-15" w:right="42" w:firstLine="724"/>
        <w:rPr>
          <w:color w:val="auto"/>
          <w:szCs w:val="24"/>
        </w:rPr>
      </w:pPr>
      <w:hyperlink r:id="rId8">
        <w:proofErr w:type="spellStart"/>
        <w:r w:rsidR="00D4614A" w:rsidRPr="00963C2B">
          <w:rPr>
            <w:color w:val="auto"/>
            <w:szCs w:val="24"/>
          </w:rPr>
          <w:t>Judul</w:t>
        </w:r>
        <w:proofErr w:type="spellEnd"/>
        <w:r w:rsidR="00D4614A" w:rsidRPr="00963C2B">
          <w:rPr>
            <w:color w:val="auto"/>
            <w:szCs w:val="24"/>
          </w:rPr>
          <w:t xml:space="preserve"> proposal </w:t>
        </w:r>
        <w:proofErr w:type="spellStart"/>
        <w:r w:rsidR="00D4614A" w:rsidRPr="00963C2B">
          <w:rPr>
            <w:color w:val="auto"/>
            <w:szCs w:val="24"/>
          </w:rPr>
          <w:t>tesis</w:t>
        </w:r>
        <w:proofErr w:type="spellEnd"/>
        <w:r w:rsidR="00D4614A" w:rsidRPr="00963C2B">
          <w:rPr>
            <w:color w:val="auto"/>
            <w:szCs w:val="24"/>
          </w:rPr>
          <w:t xml:space="preserve"> </w:t>
        </w:r>
        <w:proofErr w:type="spellStart"/>
        <w:r w:rsidR="00D4614A" w:rsidRPr="00963C2B">
          <w:rPr>
            <w:color w:val="auto"/>
            <w:szCs w:val="24"/>
          </w:rPr>
          <w:t>ini</w:t>
        </w:r>
        <w:proofErr w:type="spellEnd"/>
        <w:r w:rsidR="00D4614A" w:rsidRPr="00963C2B">
          <w:rPr>
            <w:color w:val="auto"/>
            <w:szCs w:val="24"/>
          </w:rPr>
          <w:t xml:space="preserve"> </w:t>
        </w:r>
        <w:proofErr w:type="spellStart"/>
        <w:r w:rsidR="00D4614A" w:rsidRPr="00963C2B">
          <w:rPr>
            <w:color w:val="auto"/>
            <w:szCs w:val="24"/>
          </w:rPr>
          <w:t>saya</w:t>
        </w:r>
        <w:proofErr w:type="spellEnd"/>
        <w:r w:rsidR="00D4614A" w:rsidRPr="00963C2B">
          <w:rPr>
            <w:color w:val="auto"/>
            <w:szCs w:val="24"/>
          </w:rPr>
          <w:t xml:space="preserve"> </w:t>
        </w:r>
        <w:proofErr w:type="spellStart"/>
        <w:r w:rsidR="00D4614A" w:rsidRPr="00963C2B">
          <w:rPr>
            <w:color w:val="auto"/>
            <w:szCs w:val="24"/>
          </w:rPr>
          <w:t>sebagai</w:t>
        </w:r>
        <w:proofErr w:type="spellEnd"/>
        <w:r w:rsidR="00D4614A" w:rsidRPr="00963C2B">
          <w:rPr>
            <w:color w:val="auto"/>
            <w:szCs w:val="24"/>
          </w:rPr>
          <w:t xml:space="preserve"> </w:t>
        </w:r>
        <w:proofErr w:type="spellStart"/>
        <w:r w:rsidR="00D4614A" w:rsidRPr="00963C2B">
          <w:rPr>
            <w:color w:val="auto"/>
            <w:szCs w:val="24"/>
          </w:rPr>
          <w:t>penulis</w:t>
        </w:r>
        <w:proofErr w:type="spellEnd"/>
        <w:r w:rsidR="00D4614A" w:rsidRPr="00963C2B">
          <w:rPr>
            <w:color w:val="auto"/>
            <w:szCs w:val="24"/>
          </w:rPr>
          <w:t xml:space="preserve"> </w:t>
        </w:r>
        <w:proofErr w:type="spellStart"/>
        <w:r w:rsidR="00D4614A" w:rsidRPr="00963C2B">
          <w:rPr>
            <w:color w:val="auto"/>
            <w:szCs w:val="24"/>
          </w:rPr>
          <w:t>menjamin</w:t>
        </w:r>
        <w:proofErr w:type="spellEnd"/>
        <w:r w:rsidR="00D4614A" w:rsidRPr="00963C2B">
          <w:rPr>
            <w:color w:val="auto"/>
            <w:szCs w:val="24"/>
          </w:rPr>
          <w:t xml:space="preserve"> </w:t>
        </w:r>
        <w:proofErr w:type="spellStart"/>
        <w:r w:rsidR="00D4614A" w:rsidRPr="00963C2B">
          <w:rPr>
            <w:color w:val="auto"/>
            <w:szCs w:val="24"/>
          </w:rPr>
          <w:t>keasliannya</w:t>
        </w:r>
        <w:proofErr w:type="spellEnd"/>
        <w:r w:rsidR="00D4614A" w:rsidRPr="00963C2B">
          <w:rPr>
            <w:color w:val="auto"/>
            <w:szCs w:val="24"/>
          </w:rPr>
          <w:t xml:space="preserve"> </w:t>
        </w:r>
        <w:proofErr w:type="spellStart"/>
        <w:r w:rsidR="00D4614A" w:rsidRPr="00963C2B">
          <w:rPr>
            <w:color w:val="auto"/>
            <w:szCs w:val="24"/>
          </w:rPr>
          <w:t>atau</w:t>
        </w:r>
        <w:proofErr w:type="spellEnd"/>
        <w:r w:rsidR="00D4614A" w:rsidRPr="00963C2B">
          <w:rPr>
            <w:color w:val="auto"/>
            <w:szCs w:val="24"/>
          </w:rPr>
          <w:t xml:space="preserve"> </w:t>
        </w:r>
        <w:proofErr w:type="spellStart"/>
        <w:r w:rsidR="00D4614A" w:rsidRPr="00963C2B">
          <w:rPr>
            <w:color w:val="auto"/>
            <w:szCs w:val="24"/>
          </w:rPr>
          <w:t>originalitasnya</w:t>
        </w:r>
        <w:proofErr w:type="spellEnd"/>
        <w:r w:rsidR="00D4614A" w:rsidRPr="00963C2B">
          <w:rPr>
            <w:color w:val="auto"/>
            <w:szCs w:val="24"/>
          </w:rPr>
          <w:t xml:space="preserve">, </w:t>
        </w:r>
        <w:proofErr w:type="spellStart"/>
        <w:r w:rsidR="00D4614A" w:rsidRPr="00963C2B">
          <w:rPr>
            <w:color w:val="auto"/>
            <w:szCs w:val="24"/>
          </w:rPr>
          <w:t>meskipun</w:t>
        </w:r>
        <w:proofErr w:type="spellEnd"/>
        <w:r w:rsidR="00D4614A" w:rsidRPr="00963C2B">
          <w:rPr>
            <w:color w:val="auto"/>
            <w:szCs w:val="24"/>
          </w:rPr>
          <w:t xml:space="preserve"> </w:t>
        </w:r>
        <w:proofErr w:type="spellStart"/>
        <w:r w:rsidR="00D4614A" w:rsidRPr="00963C2B">
          <w:rPr>
            <w:color w:val="auto"/>
            <w:szCs w:val="24"/>
          </w:rPr>
          <w:t>ada</w:t>
        </w:r>
        <w:proofErr w:type="spellEnd"/>
        <w:r w:rsidR="00D4614A" w:rsidRPr="00963C2B">
          <w:rPr>
            <w:color w:val="auto"/>
            <w:szCs w:val="24"/>
          </w:rPr>
          <w:t xml:space="preserve"> </w:t>
        </w:r>
        <w:proofErr w:type="spellStart"/>
        <w:r w:rsidR="00D4614A" w:rsidRPr="00963C2B">
          <w:rPr>
            <w:color w:val="auto"/>
            <w:szCs w:val="24"/>
          </w:rPr>
          <w:t>tema</w:t>
        </w:r>
        <w:proofErr w:type="spellEnd"/>
        <w:r w:rsidR="00D4614A" w:rsidRPr="00963C2B">
          <w:rPr>
            <w:color w:val="auto"/>
            <w:szCs w:val="24"/>
          </w:rPr>
          <w:t xml:space="preserve"> </w:t>
        </w:r>
        <w:proofErr w:type="spellStart"/>
        <w:r w:rsidR="00D4614A" w:rsidRPr="00963C2B">
          <w:rPr>
            <w:color w:val="auto"/>
            <w:szCs w:val="24"/>
          </w:rPr>
          <w:t>ataupun</w:t>
        </w:r>
        <w:proofErr w:type="spellEnd"/>
        <w:r w:rsidR="00D4614A" w:rsidRPr="00963C2B">
          <w:rPr>
            <w:color w:val="auto"/>
            <w:szCs w:val="24"/>
          </w:rPr>
          <w:t xml:space="preserve"> </w:t>
        </w:r>
        <w:proofErr w:type="spellStart"/>
        <w:r w:rsidR="00D4614A" w:rsidRPr="00963C2B">
          <w:rPr>
            <w:color w:val="auto"/>
            <w:szCs w:val="24"/>
          </w:rPr>
          <w:t>judul</w:t>
        </w:r>
        <w:proofErr w:type="spellEnd"/>
        <w:r w:rsidR="00D4614A" w:rsidRPr="00963C2B">
          <w:rPr>
            <w:color w:val="auto"/>
            <w:szCs w:val="24"/>
          </w:rPr>
          <w:t xml:space="preserve"> </w:t>
        </w:r>
        <w:proofErr w:type="spellStart"/>
        <w:r w:rsidR="00D4614A" w:rsidRPr="00963C2B">
          <w:rPr>
            <w:color w:val="auto"/>
            <w:szCs w:val="24"/>
          </w:rPr>
          <w:t>karya</w:t>
        </w:r>
        <w:proofErr w:type="spellEnd"/>
        <w:r w:rsidR="00D4614A" w:rsidRPr="00963C2B">
          <w:rPr>
            <w:color w:val="auto"/>
            <w:szCs w:val="24"/>
          </w:rPr>
          <w:t xml:space="preserve"> </w:t>
        </w:r>
        <w:proofErr w:type="spellStart"/>
        <w:r w:rsidR="00D4614A" w:rsidRPr="00963C2B">
          <w:rPr>
            <w:color w:val="auto"/>
            <w:szCs w:val="24"/>
          </w:rPr>
          <w:t>tulis</w:t>
        </w:r>
        <w:proofErr w:type="spellEnd"/>
        <w:r w:rsidR="00D4614A" w:rsidRPr="00963C2B">
          <w:rPr>
            <w:color w:val="auto"/>
            <w:szCs w:val="24"/>
          </w:rPr>
          <w:t xml:space="preserve"> yang </w:t>
        </w:r>
        <w:proofErr w:type="spellStart"/>
        <w:r w:rsidR="00D4614A" w:rsidRPr="00963C2B">
          <w:rPr>
            <w:color w:val="auto"/>
            <w:szCs w:val="24"/>
          </w:rPr>
          <w:t>mirip</w:t>
        </w:r>
        <w:proofErr w:type="spellEnd"/>
        <w:r w:rsidR="00D4614A" w:rsidRPr="00963C2B">
          <w:rPr>
            <w:color w:val="auto"/>
            <w:szCs w:val="24"/>
          </w:rPr>
          <w:t xml:space="preserve"> </w:t>
        </w:r>
        <w:proofErr w:type="spellStart"/>
        <w:r w:rsidR="00D4614A" w:rsidRPr="00963C2B">
          <w:rPr>
            <w:color w:val="auto"/>
            <w:szCs w:val="24"/>
          </w:rPr>
          <w:t>dengan</w:t>
        </w:r>
        <w:proofErr w:type="spellEnd"/>
        <w:r w:rsidR="00D4614A" w:rsidRPr="00963C2B">
          <w:rPr>
            <w:color w:val="auto"/>
            <w:szCs w:val="24"/>
          </w:rPr>
          <w:t xml:space="preserve"> </w:t>
        </w:r>
      </w:hyperlink>
      <w:proofErr w:type="spellStart"/>
      <w:r w:rsidR="00D4614A" w:rsidRPr="00963C2B">
        <w:rPr>
          <w:color w:val="auto"/>
          <w:szCs w:val="24"/>
        </w:rPr>
        <w:t>tesis</w:t>
      </w:r>
      <w:proofErr w:type="spellEnd"/>
      <w:r w:rsidR="00D4614A" w:rsidRPr="00963C2B">
        <w:rPr>
          <w:color w:val="auto"/>
          <w:szCs w:val="24"/>
        </w:rPr>
        <w:t xml:space="preserve"> </w:t>
      </w:r>
      <w:proofErr w:type="spellStart"/>
      <w:r w:rsidR="00D4614A" w:rsidRPr="00963C2B">
        <w:rPr>
          <w:color w:val="auto"/>
          <w:szCs w:val="24"/>
        </w:rPr>
        <w:t>ini</w:t>
      </w:r>
      <w:proofErr w:type="spellEnd"/>
      <w:r w:rsidR="00D4614A" w:rsidRPr="00963C2B">
        <w:rPr>
          <w:color w:val="auto"/>
          <w:szCs w:val="24"/>
        </w:rPr>
        <w:t xml:space="preserve"> </w:t>
      </w:r>
      <w:proofErr w:type="spellStart"/>
      <w:r w:rsidR="00D4614A" w:rsidRPr="00963C2B">
        <w:rPr>
          <w:color w:val="auto"/>
          <w:szCs w:val="24"/>
        </w:rPr>
        <w:t>diantaranya</w:t>
      </w:r>
      <w:proofErr w:type="spellEnd"/>
      <w:r w:rsidR="00D4614A" w:rsidRPr="00963C2B">
        <w:rPr>
          <w:color w:val="auto"/>
          <w:szCs w:val="24"/>
        </w:rPr>
        <w:t xml:space="preserve"> </w:t>
      </w:r>
      <w:proofErr w:type="spellStart"/>
      <w:proofErr w:type="gramStart"/>
      <w:r w:rsidR="00D4614A" w:rsidRPr="00963C2B">
        <w:rPr>
          <w:color w:val="auto"/>
          <w:szCs w:val="24"/>
        </w:rPr>
        <w:t>adalah</w:t>
      </w:r>
      <w:proofErr w:type="spellEnd"/>
      <w:r w:rsidR="00D4614A" w:rsidRPr="00963C2B">
        <w:rPr>
          <w:color w:val="auto"/>
          <w:szCs w:val="24"/>
        </w:rPr>
        <w:t xml:space="preserve"> :</w:t>
      </w:r>
      <w:proofErr w:type="gramEnd"/>
      <w:r w:rsidR="00D4614A" w:rsidRPr="00963C2B">
        <w:rPr>
          <w:color w:val="auto"/>
          <w:szCs w:val="24"/>
        </w:rPr>
        <w:t xml:space="preserve"> </w:t>
      </w:r>
    </w:p>
    <w:p w14:paraId="1B441A5F" w14:textId="5E83E053" w:rsidR="00D4614A" w:rsidRPr="00963C2B" w:rsidRDefault="00D4614A" w:rsidP="00287F36">
      <w:pPr>
        <w:pStyle w:val="ListParagraph"/>
        <w:numPr>
          <w:ilvl w:val="0"/>
          <w:numId w:val="21"/>
        </w:numPr>
        <w:ind w:hanging="435"/>
        <w:rPr>
          <w:color w:val="auto"/>
          <w:sz w:val="24"/>
          <w:szCs w:val="24"/>
        </w:rPr>
      </w:pPr>
      <w:r w:rsidRPr="00963C2B">
        <w:rPr>
          <w:color w:val="auto"/>
          <w:sz w:val="24"/>
          <w:szCs w:val="24"/>
        </w:rPr>
        <w:t xml:space="preserve">Aditya </w:t>
      </w:r>
      <w:proofErr w:type="spellStart"/>
      <w:r w:rsidRPr="00963C2B">
        <w:rPr>
          <w:color w:val="auto"/>
          <w:sz w:val="24"/>
          <w:szCs w:val="24"/>
        </w:rPr>
        <w:t>Mardana</w:t>
      </w:r>
      <w:proofErr w:type="spellEnd"/>
      <w:r w:rsidRPr="00963C2B">
        <w:rPr>
          <w:color w:val="auto"/>
          <w:sz w:val="24"/>
          <w:szCs w:val="24"/>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Penyidik</w:t>
      </w:r>
      <w:proofErr w:type="spellEnd"/>
      <w:r w:rsidRPr="00963C2B">
        <w:rPr>
          <w:color w:val="auto"/>
        </w:rPr>
        <w:t xml:space="preserve"> </w:t>
      </w:r>
      <w:proofErr w:type="spellStart"/>
      <w:r w:rsidRPr="00963C2B">
        <w:rPr>
          <w:color w:val="auto"/>
        </w:rPr>
        <w:t>Pegawai</w:t>
      </w:r>
      <w:proofErr w:type="spellEnd"/>
      <w:r w:rsidRPr="00963C2B">
        <w:rPr>
          <w:color w:val="auto"/>
        </w:rPr>
        <w:t xml:space="preserve"> Negeri</w:t>
      </w:r>
      <w:r w:rsidR="00714A4E">
        <w:rPr>
          <w:color w:val="auto"/>
        </w:rPr>
        <w:t xml:space="preserve"> </w:t>
      </w:r>
      <w:proofErr w:type="spellStart"/>
      <w:r w:rsidRPr="00963C2B">
        <w:rPr>
          <w:color w:val="auto"/>
        </w:rPr>
        <w:t>Sipil</w:t>
      </w:r>
      <w:proofErr w:type="spellEnd"/>
      <w:r w:rsidR="00714A4E">
        <w:rPr>
          <w:color w:val="auto"/>
        </w:rPr>
        <w:t xml:space="preserve"> </w:t>
      </w:r>
      <w:r w:rsidRPr="00963C2B">
        <w:rPr>
          <w:color w:val="auto"/>
        </w:rPr>
        <w:t>Bea</w:t>
      </w:r>
      <w:r w:rsidR="00714A4E">
        <w:rPr>
          <w:color w:val="auto"/>
        </w:rPr>
        <w:t xml:space="preserve"> </w:t>
      </w:r>
      <w:proofErr w:type="spellStart"/>
      <w:r w:rsidRPr="00963C2B">
        <w:rPr>
          <w:color w:val="auto"/>
        </w:rPr>
        <w:t>Cukai</w:t>
      </w:r>
      <w:proofErr w:type="spellEnd"/>
      <w:r w:rsidR="00714A4E">
        <w:rPr>
          <w:color w:val="auto"/>
        </w:rPr>
        <w:t xml:space="preserve"> </w:t>
      </w:r>
      <w:proofErr w:type="spellStart"/>
      <w:r w:rsidRPr="00963C2B">
        <w:rPr>
          <w:color w:val="auto"/>
        </w:rPr>
        <w:t>Dalam</w:t>
      </w:r>
      <w:proofErr w:type="spellEnd"/>
      <w:r w:rsidR="00714A4E">
        <w:rPr>
          <w:color w:val="auto"/>
        </w:rPr>
        <w:t xml:space="preserve"> </w:t>
      </w:r>
      <w:proofErr w:type="spellStart"/>
      <w:r w:rsidRPr="00963C2B">
        <w:rPr>
          <w:color w:val="auto"/>
        </w:rPr>
        <w:t>Penyidikan</w:t>
      </w:r>
      <w:proofErr w:type="spellEnd"/>
      <w:r w:rsidR="00714A4E">
        <w:rPr>
          <w:color w:val="auto"/>
        </w:rPr>
        <w:t xml:space="preserve"> </w:t>
      </w:r>
      <w:proofErr w:type="spellStart"/>
      <w:r w:rsidRPr="00963C2B">
        <w:rPr>
          <w:color w:val="auto"/>
        </w:rPr>
        <w:t>Tindak</w:t>
      </w:r>
      <w:proofErr w:type="spellEnd"/>
      <w:r w:rsidR="00714A4E">
        <w:rPr>
          <w:color w:val="auto"/>
        </w:rPr>
        <w:t xml:space="preserve"> </w:t>
      </w:r>
      <w:proofErr w:type="spellStart"/>
      <w:r w:rsidRPr="00963C2B">
        <w:rPr>
          <w:color w:val="auto"/>
        </w:rPr>
        <w:t>Pidana</w:t>
      </w:r>
      <w:proofErr w:type="spellEnd"/>
      <w:r w:rsidR="00714A4E">
        <w:rPr>
          <w:color w:val="auto"/>
        </w:rPr>
        <w:t xml:space="preserve"> </w:t>
      </w:r>
      <w:r w:rsidRPr="00963C2B">
        <w:rPr>
          <w:color w:val="auto"/>
        </w:rPr>
        <w:t>di</w:t>
      </w:r>
      <w:r w:rsidR="00714A4E">
        <w:rPr>
          <w:color w:val="auto"/>
        </w:rPr>
        <w:t xml:space="preserve">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sz w:val="24"/>
          <w:szCs w:val="24"/>
        </w:rPr>
        <w:t xml:space="preserve"> </w:t>
      </w:r>
      <w:proofErr w:type="spellStart"/>
      <w:r w:rsidRPr="00963C2B">
        <w:rPr>
          <w:color w:val="auto"/>
          <w:sz w:val="24"/>
          <w:szCs w:val="24"/>
        </w:rPr>
        <w:t>dengan</w:t>
      </w:r>
      <w:proofErr w:type="spellEnd"/>
      <w:r w:rsidRPr="00963C2B">
        <w:rPr>
          <w:color w:val="auto"/>
          <w:sz w:val="24"/>
          <w:szCs w:val="24"/>
        </w:rPr>
        <w:t xml:space="preserve"> </w:t>
      </w:r>
      <w:proofErr w:type="spellStart"/>
      <w:r w:rsidRPr="00963C2B">
        <w:rPr>
          <w:color w:val="auto"/>
          <w:sz w:val="24"/>
          <w:szCs w:val="24"/>
        </w:rPr>
        <w:t>rumusan</w:t>
      </w:r>
      <w:proofErr w:type="spellEnd"/>
      <w:r w:rsidRPr="00963C2B">
        <w:rPr>
          <w:color w:val="auto"/>
          <w:sz w:val="24"/>
          <w:szCs w:val="24"/>
        </w:rPr>
        <w:t xml:space="preserve"> </w:t>
      </w:r>
      <w:proofErr w:type="spellStart"/>
      <w:r w:rsidRPr="00963C2B">
        <w:rPr>
          <w:color w:val="auto"/>
          <w:sz w:val="24"/>
          <w:szCs w:val="24"/>
        </w:rPr>
        <w:t>masalah</w:t>
      </w:r>
      <w:proofErr w:type="spellEnd"/>
      <w:r w:rsidRPr="00963C2B">
        <w:rPr>
          <w:color w:val="auto"/>
          <w:sz w:val="24"/>
          <w:szCs w:val="24"/>
        </w:rPr>
        <w:t xml:space="preserve"> a. </w:t>
      </w:r>
      <w:proofErr w:type="spellStart"/>
      <w:r w:rsidRPr="00963C2B">
        <w:rPr>
          <w:color w:val="auto"/>
        </w:rPr>
        <w:t>Bagaimanakah</w:t>
      </w:r>
      <w:proofErr w:type="spellEnd"/>
      <w:r w:rsidRPr="00963C2B">
        <w:rPr>
          <w:color w:val="auto"/>
        </w:rPr>
        <w:t xml:space="preserve"> </w:t>
      </w:r>
      <w:proofErr w:type="spellStart"/>
      <w:r w:rsidRPr="00963C2B">
        <w:rPr>
          <w:color w:val="auto"/>
        </w:rPr>
        <w:t>kewenangan</w:t>
      </w:r>
      <w:proofErr w:type="spellEnd"/>
      <w:r w:rsidR="00714A4E">
        <w:rPr>
          <w:color w:val="auto"/>
        </w:rPr>
        <w:t xml:space="preserve"> </w:t>
      </w:r>
      <w:proofErr w:type="spellStart"/>
      <w:r w:rsidRPr="00963C2B">
        <w:rPr>
          <w:color w:val="auto"/>
        </w:rPr>
        <w:t>antara</w:t>
      </w:r>
      <w:proofErr w:type="spellEnd"/>
      <w:r w:rsidR="00714A4E">
        <w:rPr>
          <w:color w:val="auto"/>
        </w:rPr>
        <w:t xml:space="preserve"> </w:t>
      </w:r>
      <w:proofErr w:type="spellStart"/>
      <w:r w:rsidRPr="00963C2B">
        <w:rPr>
          <w:color w:val="auto"/>
        </w:rPr>
        <w:t>Penyidik</w:t>
      </w:r>
      <w:proofErr w:type="spellEnd"/>
      <w:r w:rsidR="00714A4E">
        <w:rPr>
          <w:color w:val="auto"/>
        </w:rPr>
        <w:t xml:space="preserve"> </w:t>
      </w:r>
      <w:proofErr w:type="spellStart"/>
      <w:r w:rsidRPr="00963C2B">
        <w:rPr>
          <w:color w:val="auto"/>
        </w:rPr>
        <w:t>Pegawai</w:t>
      </w:r>
      <w:proofErr w:type="spellEnd"/>
      <w:r w:rsidR="00714A4E">
        <w:rPr>
          <w:color w:val="auto"/>
        </w:rPr>
        <w:t xml:space="preserve"> </w:t>
      </w:r>
      <w:r w:rsidRPr="00963C2B">
        <w:rPr>
          <w:color w:val="auto"/>
        </w:rPr>
        <w:t>Negeri</w:t>
      </w:r>
      <w:r w:rsidR="00714A4E">
        <w:rPr>
          <w:color w:val="auto"/>
        </w:rPr>
        <w:t xml:space="preserve"> </w:t>
      </w:r>
      <w:proofErr w:type="spellStart"/>
      <w:r w:rsidRPr="00963C2B">
        <w:rPr>
          <w:color w:val="auto"/>
        </w:rPr>
        <w:t>Sipil</w:t>
      </w:r>
      <w:proofErr w:type="spellEnd"/>
      <w:r w:rsidRPr="00963C2B">
        <w:rPr>
          <w:color w:val="auto"/>
        </w:rPr>
        <w:t xml:space="preserve"> (</w:t>
      </w:r>
      <w:proofErr w:type="gramStart"/>
      <w:r w:rsidRPr="00963C2B">
        <w:rPr>
          <w:color w:val="auto"/>
        </w:rPr>
        <w:t>PPNS)</w:t>
      </w:r>
      <w:r w:rsidR="00714A4E">
        <w:rPr>
          <w:color w:val="auto"/>
        </w:rPr>
        <w:t xml:space="preserve"> </w:t>
      </w:r>
      <w:r w:rsidRPr="00963C2B">
        <w:rPr>
          <w:color w:val="auto"/>
        </w:rPr>
        <w:t xml:space="preserve"> </w:t>
      </w:r>
      <w:proofErr w:type="spellStart"/>
      <w:r w:rsidRPr="00963C2B">
        <w:rPr>
          <w:color w:val="auto"/>
        </w:rPr>
        <w:t>bea</w:t>
      </w:r>
      <w:proofErr w:type="spellEnd"/>
      <w:proofErr w:type="gramEnd"/>
      <w:r w:rsidR="00714A4E">
        <w:rPr>
          <w:color w:val="auto"/>
        </w:rPr>
        <w:t xml:space="preserve"> </w:t>
      </w:r>
      <w:r w:rsidRPr="00963C2B">
        <w:rPr>
          <w:color w:val="auto"/>
        </w:rPr>
        <w:t xml:space="preserve"> </w:t>
      </w:r>
      <w:proofErr w:type="spellStart"/>
      <w:r w:rsidRPr="00963C2B">
        <w:rPr>
          <w:color w:val="auto"/>
        </w:rPr>
        <w:t>cukai</w:t>
      </w:r>
      <w:proofErr w:type="spellEnd"/>
      <w:r w:rsidR="00714A4E">
        <w:rPr>
          <w:color w:val="auto"/>
        </w:rPr>
        <w:t xml:space="preserve"> </w:t>
      </w:r>
      <w:r w:rsidRPr="00963C2B">
        <w:rPr>
          <w:color w:val="auto"/>
        </w:rPr>
        <w:t xml:space="preserve"> dan</w:t>
      </w:r>
      <w:r w:rsidR="00714A4E">
        <w:rPr>
          <w:color w:val="auto"/>
        </w:rPr>
        <w:t xml:space="preserve"> </w:t>
      </w:r>
      <w:r w:rsidRPr="00963C2B">
        <w:rPr>
          <w:color w:val="auto"/>
        </w:rPr>
        <w:t xml:space="preserve"> </w:t>
      </w:r>
      <w:proofErr w:type="spellStart"/>
      <w:r w:rsidRPr="00963C2B">
        <w:rPr>
          <w:color w:val="auto"/>
        </w:rPr>
        <w:t>penyidik</w:t>
      </w:r>
      <w:proofErr w:type="spellEnd"/>
      <w:r w:rsidR="00714A4E">
        <w:rPr>
          <w:color w:val="auto"/>
        </w:rPr>
        <w:t xml:space="preserve"> </w:t>
      </w:r>
      <w:r w:rsidRPr="00963C2B">
        <w:rPr>
          <w:color w:val="auto"/>
        </w:rPr>
        <w:t xml:space="preserve"> </w:t>
      </w:r>
      <w:proofErr w:type="spellStart"/>
      <w:r w:rsidRPr="00963C2B">
        <w:rPr>
          <w:color w:val="auto"/>
        </w:rPr>
        <w:t>Kepolisian</w:t>
      </w:r>
      <w:proofErr w:type="spellEnd"/>
      <w:r w:rsidR="00714A4E">
        <w:rPr>
          <w:color w:val="auto"/>
        </w:rPr>
        <w:t xml:space="preserve"> </w:t>
      </w:r>
      <w:r w:rsidRPr="00963C2B">
        <w:rPr>
          <w:color w:val="auto"/>
        </w:rPr>
        <w:t xml:space="preserve"> </w:t>
      </w:r>
      <w:proofErr w:type="spellStart"/>
      <w:r w:rsidRPr="00963C2B">
        <w:rPr>
          <w:color w:val="auto"/>
        </w:rPr>
        <w:t>dalam</w:t>
      </w:r>
      <w:proofErr w:type="spellEnd"/>
      <w:r w:rsidR="00714A4E">
        <w:rPr>
          <w:color w:val="auto"/>
        </w:rPr>
        <w:t xml:space="preserve"> </w:t>
      </w:r>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penyidikan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b. </w:t>
      </w:r>
      <w:proofErr w:type="spellStart"/>
      <w:r w:rsidRPr="00963C2B">
        <w:rPr>
          <w:color w:val="auto"/>
        </w:rPr>
        <w:t>Bagaimanakah</w:t>
      </w:r>
      <w:proofErr w:type="spellEnd"/>
      <w:r w:rsidR="00714A4E">
        <w:rPr>
          <w:color w:val="auto"/>
        </w:rPr>
        <w:t xml:space="preserve"> </w:t>
      </w:r>
      <w:proofErr w:type="spellStart"/>
      <w:r w:rsidRPr="00963C2B">
        <w:rPr>
          <w:color w:val="auto"/>
        </w:rPr>
        <w:t>bentuk</w:t>
      </w:r>
      <w:proofErr w:type="spellEnd"/>
      <w:r w:rsidR="00714A4E">
        <w:rPr>
          <w:color w:val="auto"/>
        </w:rPr>
        <w:t xml:space="preserve"> </w:t>
      </w:r>
      <w:proofErr w:type="spellStart"/>
      <w:r w:rsidRPr="00963C2B">
        <w:rPr>
          <w:color w:val="auto"/>
        </w:rPr>
        <w:lastRenderedPageBreak/>
        <w:t>koordinasi</w:t>
      </w:r>
      <w:proofErr w:type="spellEnd"/>
      <w:r w:rsidR="00714A4E">
        <w:rPr>
          <w:color w:val="auto"/>
        </w:rPr>
        <w:t xml:space="preserve"> </w:t>
      </w:r>
      <w:r w:rsidRPr="00963C2B">
        <w:rPr>
          <w:color w:val="auto"/>
        </w:rPr>
        <w:t>yang</w:t>
      </w:r>
      <w:r w:rsidR="00714A4E">
        <w:rPr>
          <w:color w:val="auto"/>
        </w:rPr>
        <w:t xml:space="preserve"> </w:t>
      </w:r>
      <w:proofErr w:type="spellStart"/>
      <w:r w:rsidRPr="00963C2B">
        <w:rPr>
          <w:color w:val="auto"/>
        </w:rPr>
        <w:t>dilakukan</w:t>
      </w:r>
      <w:proofErr w:type="spellEnd"/>
      <w:r w:rsidRPr="00963C2B">
        <w:rPr>
          <w:color w:val="auto"/>
        </w:rPr>
        <w:t xml:space="preserve"> oleh</w:t>
      </w:r>
      <w:r w:rsidR="00714A4E">
        <w:rPr>
          <w:color w:val="auto"/>
        </w:rPr>
        <w:t xml:space="preserve"> </w:t>
      </w:r>
      <w:r w:rsidRPr="00963C2B">
        <w:rPr>
          <w:color w:val="auto"/>
        </w:rPr>
        <w:t>PPNS</w:t>
      </w:r>
      <w:r w:rsidR="00714A4E">
        <w:rPr>
          <w:color w:val="auto"/>
        </w:rPr>
        <w:t xml:space="preserve"> </w:t>
      </w:r>
      <w:r w:rsidRPr="00963C2B">
        <w:rPr>
          <w:color w:val="auto"/>
        </w:rPr>
        <w:t xml:space="preserve">Bea </w:t>
      </w:r>
      <w:proofErr w:type="spellStart"/>
      <w:r w:rsidRPr="00963C2B">
        <w:rPr>
          <w:color w:val="auto"/>
        </w:rPr>
        <w:t>Cukai</w:t>
      </w:r>
      <w:proofErr w:type="spellEnd"/>
      <w:r w:rsidR="00714A4E">
        <w:rPr>
          <w:color w:val="auto"/>
        </w:rPr>
        <w:t xml:space="preserve"> </w:t>
      </w:r>
      <w:r w:rsidRPr="00963C2B">
        <w:rPr>
          <w:color w:val="auto"/>
        </w:rPr>
        <w:t>dan</w:t>
      </w:r>
      <w:r w:rsidR="00714A4E">
        <w:rPr>
          <w:color w:val="auto"/>
        </w:rPr>
        <w:t xml:space="preserve"> </w:t>
      </w:r>
      <w:proofErr w:type="spellStart"/>
      <w:r w:rsidRPr="00963C2B">
        <w:rPr>
          <w:color w:val="auto"/>
        </w:rPr>
        <w:t>Penyidik</w:t>
      </w:r>
      <w:proofErr w:type="spellEnd"/>
      <w:r w:rsidR="00714A4E">
        <w:rPr>
          <w:color w:val="auto"/>
        </w:rPr>
        <w:t xml:space="preserve"> </w:t>
      </w:r>
      <w:proofErr w:type="spellStart"/>
      <w:r w:rsidRPr="00963C2B">
        <w:rPr>
          <w:color w:val="auto"/>
        </w:rPr>
        <w:t>Kepolisian</w:t>
      </w:r>
      <w:proofErr w:type="spellEnd"/>
      <w:r w:rsidR="00714A4E">
        <w:rPr>
          <w:color w:val="auto"/>
        </w:rPr>
        <w:t xml:space="preserve"> </w:t>
      </w:r>
      <w:proofErr w:type="spellStart"/>
      <w:r w:rsidRPr="00963C2B">
        <w:rPr>
          <w:color w:val="auto"/>
        </w:rPr>
        <w:t>dalam</w:t>
      </w:r>
      <w:proofErr w:type="spellEnd"/>
      <w:r w:rsidR="00714A4E">
        <w:rPr>
          <w:color w:val="auto"/>
        </w:rPr>
        <w:t xml:space="preserve"> </w:t>
      </w:r>
      <w:proofErr w:type="spellStart"/>
      <w:r w:rsidRPr="00963C2B">
        <w:rPr>
          <w:color w:val="auto"/>
        </w:rPr>
        <w:t>penyidikan</w:t>
      </w:r>
      <w:proofErr w:type="spellEnd"/>
      <w:r w:rsidR="00714A4E">
        <w:rPr>
          <w:color w:val="auto"/>
        </w:rPr>
        <w:t xml:space="preserve"> </w:t>
      </w:r>
      <w:proofErr w:type="spellStart"/>
      <w:r w:rsidRPr="00963C2B">
        <w:rPr>
          <w:color w:val="auto"/>
        </w:rPr>
        <w:t>tindak</w:t>
      </w:r>
      <w:proofErr w:type="spellEnd"/>
      <w:r w:rsidR="00714A4E">
        <w:rPr>
          <w:color w:val="auto"/>
        </w:rPr>
        <w:t xml:space="preserve"> </w:t>
      </w:r>
      <w:proofErr w:type="spellStart"/>
      <w:r w:rsidRPr="00963C2B">
        <w:rPr>
          <w:color w:val="auto"/>
        </w:rPr>
        <w:t>pidana</w:t>
      </w:r>
      <w:proofErr w:type="spellEnd"/>
      <w:r w:rsidR="00714A4E">
        <w:rPr>
          <w:color w:val="auto"/>
        </w:rPr>
        <w:t xml:space="preserve"> </w:t>
      </w:r>
      <w:r w:rsidRPr="00963C2B">
        <w:rPr>
          <w:color w:val="auto"/>
        </w:rPr>
        <w:t xml:space="preserve">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r w:rsidR="008B1DE5" w:rsidRPr="00963C2B">
        <w:rPr>
          <w:color w:val="auto"/>
        </w:rPr>
        <w:t>Hasil</w:t>
      </w:r>
      <w:r w:rsidR="00714A4E">
        <w:rPr>
          <w:color w:val="auto"/>
        </w:rPr>
        <w:t xml:space="preserve"> </w:t>
      </w:r>
      <w:proofErr w:type="spellStart"/>
      <w:r w:rsidR="008B1DE5" w:rsidRPr="00963C2B">
        <w:rPr>
          <w:color w:val="auto"/>
        </w:rPr>
        <w:t>penelitian</w:t>
      </w:r>
      <w:proofErr w:type="spellEnd"/>
      <w:r w:rsidR="00714A4E">
        <w:rPr>
          <w:color w:val="auto"/>
        </w:rPr>
        <w:t xml:space="preserve"> </w:t>
      </w:r>
      <w:proofErr w:type="spellStart"/>
      <w:r w:rsidR="008B1DE5" w:rsidRPr="00963C2B">
        <w:rPr>
          <w:color w:val="auto"/>
        </w:rPr>
        <w:t>yaitu</w:t>
      </w:r>
      <w:proofErr w:type="spellEnd"/>
      <w:r w:rsidR="00714A4E">
        <w:rPr>
          <w:color w:val="auto"/>
        </w:rPr>
        <w:t xml:space="preserve"> </w:t>
      </w:r>
      <w:r w:rsidR="008B1DE5" w:rsidRPr="00963C2B">
        <w:rPr>
          <w:color w:val="auto"/>
        </w:rPr>
        <w:t xml:space="preserve">(1) </w:t>
      </w:r>
      <w:proofErr w:type="spellStart"/>
      <w:r w:rsidR="008B1DE5" w:rsidRPr="00963C2B">
        <w:rPr>
          <w:color w:val="auto"/>
        </w:rPr>
        <w:t>Kewenangan</w:t>
      </w:r>
      <w:proofErr w:type="spellEnd"/>
      <w:r w:rsidR="00714A4E">
        <w:rPr>
          <w:color w:val="auto"/>
        </w:rPr>
        <w:t xml:space="preserve"> </w:t>
      </w:r>
      <w:r w:rsidR="008B1DE5" w:rsidRPr="00963C2B">
        <w:rPr>
          <w:color w:val="auto"/>
        </w:rPr>
        <w:t>yang</w:t>
      </w:r>
      <w:r w:rsidR="00714A4E">
        <w:rPr>
          <w:color w:val="auto"/>
        </w:rPr>
        <w:t xml:space="preserve"> </w:t>
      </w:r>
      <w:proofErr w:type="spellStart"/>
      <w:r w:rsidR="008B1DE5" w:rsidRPr="00963C2B">
        <w:rPr>
          <w:color w:val="auto"/>
        </w:rPr>
        <w:t>dimiliki</w:t>
      </w:r>
      <w:proofErr w:type="spellEnd"/>
      <w:r w:rsidR="00714A4E">
        <w:rPr>
          <w:color w:val="auto"/>
        </w:rPr>
        <w:t xml:space="preserve"> </w:t>
      </w:r>
      <w:r w:rsidR="008B1DE5" w:rsidRPr="00963C2B">
        <w:rPr>
          <w:color w:val="auto"/>
        </w:rPr>
        <w:t>oleh</w:t>
      </w:r>
      <w:r w:rsidR="00714A4E">
        <w:rPr>
          <w:color w:val="auto"/>
        </w:rPr>
        <w:t xml:space="preserve"> </w:t>
      </w:r>
      <w:r w:rsidR="008B1DE5" w:rsidRPr="00963C2B">
        <w:rPr>
          <w:color w:val="auto"/>
        </w:rPr>
        <w:t>PPNS</w:t>
      </w:r>
      <w:r w:rsidR="00714A4E">
        <w:rPr>
          <w:color w:val="auto"/>
        </w:rPr>
        <w:t xml:space="preserve"> </w:t>
      </w:r>
      <w:r w:rsidR="008B1DE5" w:rsidRPr="00963C2B">
        <w:rPr>
          <w:color w:val="auto"/>
        </w:rPr>
        <w:t>Bea dan</w:t>
      </w:r>
      <w:r w:rsidR="00714A4E">
        <w:rPr>
          <w:color w:val="auto"/>
        </w:rPr>
        <w:t xml:space="preserve"> </w:t>
      </w:r>
      <w:r w:rsidR="008B1DE5" w:rsidRPr="00963C2B">
        <w:rPr>
          <w:color w:val="auto"/>
        </w:rPr>
        <w:t xml:space="preserve"> </w:t>
      </w:r>
      <w:proofErr w:type="spellStart"/>
      <w:r w:rsidR="008B1DE5" w:rsidRPr="00963C2B">
        <w:rPr>
          <w:color w:val="auto"/>
        </w:rPr>
        <w:t>Cukai</w:t>
      </w:r>
      <w:proofErr w:type="spellEnd"/>
      <w:r w:rsidR="00714A4E">
        <w:rPr>
          <w:color w:val="auto"/>
        </w:rPr>
        <w:t xml:space="preserve"> </w:t>
      </w:r>
      <w:r w:rsidR="008B1DE5" w:rsidRPr="00963C2B">
        <w:rPr>
          <w:color w:val="auto"/>
        </w:rPr>
        <w:t xml:space="preserve"> yang</w:t>
      </w:r>
      <w:r w:rsidR="00714A4E">
        <w:rPr>
          <w:color w:val="auto"/>
        </w:rPr>
        <w:t xml:space="preserve"> </w:t>
      </w:r>
      <w:r w:rsidR="008B1DE5" w:rsidRPr="00963C2B">
        <w:rPr>
          <w:color w:val="auto"/>
        </w:rPr>
        <w:t xml:space="preserve"> </w:t>
      </w:r>
      <w:proofErr w:type="spellStart"/>
      <w:r w:rsidR="008B1DE5" w:rsidRPr="00963C2B">
        <w:rPr>
          <w:color w:val="auto"/>
        </w:rPr>
        <w:t>diatur</w:t>
      </w:r>
      <w:proofErr w:type="spellEnd"/>
      <w:r w:rsidR="00714A4E">
        <w:rPr>
          <w:color w:val="auto"/>
        </w:rPr>
        <w:t xml:space="preserve"> </w:t>
      </w:r>
      <w:r w:rsidR="008B1DE5" w:rsidRPr="00963C2B">
        <w:rPr>
          <w:color w:val="auto"/>
        </w:rPr>
        <w:t xml:space="preserve"> </w:t>
      </w:r>
      <w:proofErr w:type="spellStart"/>
      <w:r w:rsidR="008B1DE5" w:rsidRPr="00963C2B">
        <w:rPr>
          <w:color w:val="auto"/>
        </w:rPr>
        <w:t>dalam</w:t>
      </w:r>
      <w:proofErr w:type="spellEnd"/>
      <w:r w:rsidR="00714A4E">
        <w:rPr>
          <w:color w:val="auto"/>
        </w:rPr>
        <w:t xml:space="preserve"> </w:t>
      </w:r>
      <w:r w:rsidR="008B1DE5" w:rsidRPr="00963C2B">
        <w:rPr>
          <w:color w:val="auto"/>
        </w:rPr>
        <w:t xml:space="preserve"> </w:t>
      </w:r>
      <w:proofErr w:type="spellStart"/>
      <w:r w:rsidR="008B1DE5" w:rsidRPr="00963C2B">
        <w:rPr>
          <w:color w:val="auto"/>
        </w:rPr>
        <w:t>Pasal</w:t>
      </w:r>
      <w:proofErr w:type="spellEnd"/>
      <w:r w:rsidR="00714A4E">
        <w:rPr>
          <w:color w:val="auto"/>
        </w:rPr>
        <w:t xml:space="preserve"> </w:t>
      </w:r>
      <w:r w:rsidR="008B1DE5" w:rsidRPr="00963C2B">
        <w:rPr>
          <w:color w:val="auto"/>
        </w:rPr>
        <w:t xml:space="preserve"> 112</w:t>
      </w:r>
      <w:r w:rsidR="00714A4E">
        <w:rPr>
          <w:color w:val="auto"/>
        </w:rPr>
        <w:t xml:space="preserve"> </w:t>
      </w:r>
      <w:r w:rsidR="008B1DE5" w:rsidRPr="00963C2B">
        <w:rPr>
          <w:color w:val="auto"/>
        </w:rPr>
        <w:t xml:space="preserve"> </w:t>
      </w:r>
      <w:proofErr w:type="spellStart"/>
      <w:r w:rsidR="008B1DE5" w:rsidRPr="00963C2B">
        <w:rPr>
          <w:color w:val="auto"/>
        </w:rPr>
        <w:t>Undang-Undang</w:t>
      </w:r>
      <w:proofErr w:type="spellEnd"/>
      <w:r w:rsidR="00714A4E">
        <w:rPr>
          <w:color w:val="auto"/>
        </w:rPr>
        <w:t xml:space="preserve"> </w:t>
      </w:r>
      <w:r w:rsidR="008B1DE5" w:rsidRPr="00963C2B">
        <w:rPr>
          <w:color w:val="auto"/>
        </w:rPr>
        <w:t xml:space="preserve"> </w:t>
      </w:r>
      <w:proofErr w:type="spellStart"/>
      <w:r w:rsidR="008B1DE5" w:rsidRPr="00963C2B">
        <w:rPr>
          <w:color w:val="auto"/>
        </w:rPr>
        <w:t>Kepabeanan</w:t>
      </w:r>
      <w:proofErr w:type="spellEnd"/>
      <w:r w:rsidR="008B1DE5" w:rsidRPr="00963C2B">
        <w:rPr>
          <w:color w:val="auto"/>
        </w:rPr>
        <w:t xml:space="preserve"> </w:t>
      </w:r>
      <w:proofErr w:type="spellStart"/>
      <w:r w:rsidR="008B1DE5" w:rsidRPr="00963C2B">
        <w:rPr>
          <w:color w:val="auto"/>
        </w:rPr>
        <w:t>bersifat</w:t>
      </w:r>
      <w:proofErr w:type="spellEnd"/>
      <w:r w:rsidR="00714A4E">
        <w:rPr>
          <w:color w:val="auto"/>
        </w:rPr>
        <w:t xml:space="preserve"> </w:t>
      </w:r>
      <w:proofErr w:type="spellStart"/>
      <w:r w:rsidR="008B1DE5" w:rsidRPr="00963C2B">
        <w:rPr>
          <w:color w:val="auto"/>
        </w:rPr>
        <w:t>tumpang</w:t>
      </w:r>
      <w:proofErr w:type="spellEnd"/>
      <w:r w:rsidR="00714A4E">
        <w:rPr>
          <w:color w:val="auto"/>
        </w:rPr>
        <w:t xml:space="preserve"> </w:t>
      </w:r>
      <w:proofErr w:type="spellStart"/>
      <w:r w:rsidR="008B1DE5" w:rsidRPr="00963C2B">
        <w:rPr>
          <w:color w:val="auto"/>
        </w:rPr>
        <w:t>tindih</w:t>
      </w:r>
      <w:proofErr w:type="spellEnd"/>
      <w:r w:rsidR="00714A4E">
        <w:rPr>
          <w:color w:val="auto"/>
        </w:rPr>
        <w:t xml:space="preserve"> </w:t>
      </w:r>
      <w:proofErr w:type="spellStart"/>
      <w:r w:rsidR="008B1DE5" w:rsidRPr="00963C2B">
        <w:rPr>
          <w:color w:val="auto"/>
        </w:rPr>
        <w:t>dengan</w:t>
      </w:r>
      <w:proofErr w:type="spellEnd"/>
      <w:r w:rsidR="00714A4E">
        <w:rPr>
          <w:color w:val="auto"/>
        </w:rPr>
        <w:t xml:space="preserve"> </w:t>
      </w:r>
      <w:proofErr w:type="spellStart"/>
      <w:r w:rsidR="008B1DE5" w:rsidRPr="00963C2B">
        <w:rPr>
          <w:color w:val="auto"/>
        </w:rPr>
        <w:t>Pasal</w:t>
      </w:r>
      <w:proofErr w:type="spellEnd"/>
      <w:r w:rsidR="00714A4E">
        <w:rPr>
          <w:color w:val="auto"/>
        </w:rPr>
        <w:t xml:space="preserve"> </w:t>
      </w:r>
      <w:r w:rsidR="008B1DE5" w:rsidRPr="00963C2B">
        <w:rPr>
          <w:color w:val="auto"/>
        </w:rPr>
        <w:t>7</w:t>
      </w:r>
      <w:r w:rsidR="00714A4E">
        <w:rPr>
          <w:color w:val="auto"/>
        </w:rPr>
        <w:t xml:space="preserve"> </w:t>
      </w:r>
      <w:proofErr w:type="spellStart"/>
      <w:r w:rsidR="008B1DE5" w:rsidRPr="00963C2B">
        <w:rPr>
          <w:color w:val="auto"/>
        </w:rPr>
        <w:t>ayat</w:t>
      </w:r>
      <w:proofErr w:type="spellEnd"/>
      <w:r w:rsidR="00714A4E">
        <w:rPr>
          <w:color w:val="auto"/>
        </w:rPr>
        <w:t xml:space="preserve"> </w:t>
      </w:r>
      <w:r w:rsidR="008B1DE5" w:rsidRPr="00963C2B">
        <w:rPr>
          <w:color w:val="auto"/>
        </w:rPr>
        <w:t>(2)</w:t>
      </w:r>
      <w:r w:rsidR="00714A4E">
        <w:rPr>
          <w:color w:val="auto"/>
        </w:rPr>
        <w:t xml:space="preserve"> </w:t>
      </w:r>
      <w:r w:rsidR="008B1DE5" w:rsidRPr="00963C2B">
        <w:rPr>
          <w:color w:val="auto"/>
        </w:rPr>
        <w:t>KUHAP</w:t>
      </w:r>
      <w:r w:rsidR="00714A4E">
        <w:rPr>
          <w:color w:val="auto"/>
        </w:rPr>
        <w:t xml:space="preserve"> </w:t>
      </w:r>
      <w:r w:rsidR="008B1DE5" w:rsidRPr="00963C2B">
        <w:rPr>
          <w:color w:val="auto"/>
        </w:rPr>
        <w:t>yang</w:t>
      </w:r>
      <w:r w:rsidR="00714A4E">
        <w:rPr>
          <w:color w:val="auto"/>
        </w:rPr>
        <w:t xml:space="preserve"> </w:t>
      </w:r>
      <w:proofErr w:type="spellStart"/>
      <w:r w:rsidR="008B1DE5" w:rsidRPr="00963C2B">
        <w:rPr>
          <w:color w:val="auto"/>
        </w:rPr>
        <w:t>menyatakan</w:t>
      </w:r>
      <w:proofErr w:type="spellEnd"/>
      <w:r w:rsidR="008B1DE5" w:rsidRPr="00963C2B">
        <w:rPr>
          <w:color w:val="auto"/>
        </w:rPr>
        <w:t xml:space="preserve"> </w:t>
      </w:r>
      <w:proofErr w:type="spellStart"/>
      <w:r w:rsidR="008B1DE5" w:rsidRPr="00963C2B">
        <w:rPr>
          <w:color w:val="auto"/>
        </w:rPr>
        <w:t>bahwa</w:t>
      </w:r>
      <w:proofErr w:type="spellEnd"/>
      <w:r w:rsidR="008B1DE5" w:rsidRPr="00963C2B">
        <w:rPr>
          <w:color w:val="auto"/>
        </w:rPr>
        <w:t xml:space="preserve"> </w:t>
      </w:r>
      <w:proofErr w:type="spellStart"/>
      <w:r w:rsidR="008B1DE5" w:rsidRPr="00963C2B">
        <w:rPr>
          <w:color w:val="auto"/>
        </w:rPr>
        <w:t>penyidik</w:t>
      </w:r>
      <w:proofErr w:type="spellEnd"/>
      <w:r w:rsidR="00714A4E">
        <w:rPr>
          <w:color w:val="auto"/>
        </w:rPr>
        <w:t xml:space="preserve"> </w:t>
      </w:r>
      <w:r w:rsidR="008B1DE5" w:rsidRPr="00963C2B">
        <w:rPr>
          <w:color w:val="auto"/>
        </w:rPr>
        <w:t>yang</w:t>
      </w:r>
      <w:r w:rsidR="00714A4E">
        <w:rPr>
          <w:color w:val="auto"/>
        </w:rPr>
        <w:t xml:space="preserve"> </w:t>
      </w:r>
      <w:proofErr w:type="spellStart"/>
      <w:r w:rsidR="008B1DE5" w:rsidRPr="00963C2B">
        <w:rPr>
          <w:color w:val="auto"/>
        </w:rPr>
        <w:t>merupakan</w:t>
      </w:r>
      <w:proofErr w:type="spellEnd"/>
      <w:r w:rsidR="00714A4E">
        <w:rPr>
          <w:color w:val="auto"/>
        </w:rPr>
        <w:t xml:space="preserve"> </w:t>
      </w:r>
      <w:proofErr w:type="spellStart"/>
      <w:r w:rsidR="008B1DE5" w:rsidRPr="00963C2B">
        <w:rPr>
          <w:color w:val="auto"/>
        </w:rPr>
        <w:t>pejabat</w:t>
      </w:r>
      <w:proofErr w:type="spellEnd"/>
      <w:r w:rsidR="00714A4E">
        <w:rPr>
          <w:color w:val="auto"/>
        </w:rPr>
        <w:t xml:space="preserve"> </w:t>
      </w:r>
      <w:proofErr w:type="spellStart"/>
      <w:r w:rsidR="008B1DE5" w:rsidRPr="00963C2B">
        <w:rPr>
          <w:color w:val="auto"/>
        </w:rPr>
        <w:t>pegawai</w:t>
      </w:r>
      <w:proofErr w:type="spellEnd"/>
      <w:r w:rsidR="00714A4E">
        <w:rPr>
          <w:color w:val="auto"/>
        </w:rPr>
        <w:t xml:space="preserve"> </w:t>
      </w:r>
      <w:r w:rsidR="008B1DE5" w:rsidRPr="00963C2B">
        <w:rPr>
          <w:color w:val="auto"/>
        </w:rPr>
        <w:t>negeri</w:t>
      </w:r>
      <w:r w:rsidR="00714A4E">
        <w:rPr>
          <w:color w:val="auto"/>
        </w:rPr>
        <w:t xml:space="preserve"> </w:t>
      </w:r>
      <w:proofErr w:type="spellStart"/>
      <w:r w:rsidR="008B1DE5" w:rsidRPr="00963C2B">
        <w:rPr>
          <w:color w:val="auto"/>
        </w:rPr>
        <w:t>sipil</w:t>
      </w:r>
      <w:proofErr w:type="spellEnd"/>
      <w:r w:rsidR="00714A4E">
        <w:rPr>
          <w:color w:val="auto"/>
        </w:rPr>
        <w:t xml:space="preserve"> </w:t>
      </w:r>
      <w:proofErr w:type="spellStart"/>
      <w:r w:rsidR="008B1DE5" w:rsidRPr="00963C2B">
        <w:rPr>
          <w:color w:val="auto"/>
        </w:rPr>
        <w:t>tertentu</w:t>
      </w:r>
      <w:proofErr w:type="spellEnd"/>
      <w:r w:rsidR="00714A4E">
        <w:rPr>
          <w:color w:val="auto"/>
        </w:rPr>
        <w:t xml:space="preserve"> </w:t>
      </w:r>
      <w:r w:rsidR="008B1DE5" w:rsidRPr="00963C2B">
        <w:rPr>
          <w:color w:val="auto"/>
        </w:rPr>
        <w:t xml:space="preserve">yang </w:t>
      </w:r>
      <w:proofErr w:type="spellStart"/>
      <w:r w:rsidR="008B1DE5" w:rsidRPr="00963C2B">
        <w:rPr>
          <w:color w:val="auto"/>
        </w:rPr>
        <w:t>diberi</w:t>
      </w:r>
      <w:proofErr w:type="spellEnd"/>
      <w:r w:rsidR="00714A4E">
        <w:rPr>
          <w:color w:val="auto"/>
        </w:rPr>
        <w:t xml:space="preserve"> </w:t>
      </w:r>
      <w:proofErr w:type="spellStart"/>
      <w:r w:rsidR="008B1DE5" w:rsidRPr="00963C2B">
        <w:rPr>
          <w:color w:val="auto"/>
        </w:rPr>
        <w:t>wewenang</w:t>
      </w:r>
      <w:proofErr w:type="spellEnd"/>
      <w:r w:rsidR="00714A4E">
        <w:rPr>
          <w:color w:val="auto"/>
        </w:rPr>
        <w:t xml:space="preserve"> </w:t>
      </w:r>
      <w:proofErr w:type="spellStart"/>
      <w:r w:rsidR="008B1DE5" w:rsidRPr="00963C2B">
        <w:rPr>
          <w:color w:val="auto"/>
        </w:rPr>
        <w:t>khusus</w:t>
      </w:r>
      <w:proofErr w:type="spellEnd"/>
      <w:r w:rsidR="00714A4E">
        <w:rPr>
          <w:color w:val="auto"/>
        </w:rPr>
        <w:t xml:space="preserve"> </w:t>
      </w:r>
      <w:r w:rsidR="008B1DE5" w:rsidRPr="00963C2B">
        <w:rPr>
          <w:color w:val="auto"/>
        </w:rPr>
        <w:t>oleh</w:t>
      </w:r>
      <w:r w:rsidR="00714A4E">
        <w:rPr>
          <w:color w:val="auto"/>
        </w:rPr>
        <w:t xml:space="preserve"> </w:t>
      </w:r>
      <w:proofErr w:type="spellStart"/>
      <w:r w:rsidR="008B1DE5" w:rsidRPr="00963C2B">
        <w:rPr>
          <w:color w:val="auto"/>
        </w:rPr>
        <w:t>undang-undang</w:t>
      </w:r>
      <w:proofErr w:type="spellEnd"/>
      <w:r w:rsidR="00714A4E">
        <w:rPr>
          <w:color w:val="auto"/>
        </w:rPr>
        <w:t xml:space="preserve"> </w:t>
      </w:r>
      <w:proofErr w:type="spellStart"/>
      <w:r w:rsidR="008B1DE5" w:rsidRPr="00963C2B">
        <w:rPr>
          <w:color w:val="auto"/>
        </w:rPr>
        <w:t>memiliki</w:t>
      </w:r>
      <w:proofErr w:type="spellEnd"/>
      <w:r w:rsidR="00714A4E">
        <w:rPr>
          <w:color w:val="auto"/>
        </w:rPr>
        <w:t xml:space="preserve"> </w:t>
      </w:r>
      <w:proofErr w:type="spellStart"/>
      <w:r w:rsidR="008B1DE5" w:rsidRPr="00963C2B">
        <w:rPr>
          <w:color w:val="auto"/>
        </w:rPr>
        <w:t>wewenang</w:t>
      </w:r>
      <w:proofErr w:type="spellEnd"/>
      <w:r w:rsidR="00714A4E">
        <w:rPr>
          <w:color w:val="auto"/>
        </w:rPr>
        <w:t xml:space="preserve"> </w:t>
      </w:r>
      <w:proofErr w:type="spellStart"/>
      <w:r w:rsidR="008B1DE5" w:rsidRPr="00963C2B">
        <w:rPr>
          <w:color w:val="auto"/>
        </w:rPr>
        <w:t>sesuai</w:t>
      </w:r>
      <w:proofErr w:type="spellEnd"/>
      <w:r w:rsidR="008B1DE5" w:rsidRPr="00963C2B">
        <w:rPr>
          <w:color w:val="auto"/>
        </w:rPr>
        <w:t xml:space="preserve"> </w:t>
      </w:r>
      <w:proofErr w:type="spellStart"/>
      <w:r w:rsidR="008B1DE5" w:rsidRPr="00963C2B">
        <w:rPr>
          <w:color w:val="auto"/>
        </w:rPr>
        <w:t>dengan</w:t>
      </w:r>
      <w:proofErr w:type="spellEnd"/>
      <w:r w:rsidR="00714A4E">
        <w:rPr>
          <w:color w:val="auto"/>
        </w:rPr>
        <w:t xml:space="preserve"> </w:t>
      </w:r>
      <w:proofErr w:type="spellStart"/>
      <w:r w:rsidR="008B1DE5" w:rsidRPr="00963C2B">
        <w:rPr>
          <w:color w:val="auto"/>
        </w:rPr>
        <w:t>undang-undang</w:t>
      </w:r>
      <w:proofErr w:type="spellEnd"/>
      <w:r w:rsidR="00714A4E">
        <w:rPr>
          <w:color w:val="auto"/>
        </w:rPr>
        <w:t xml:space="preserve"> </w:t>
      </w:r>
      <w:r w:rsidR="008B1DE5" w:rsidRPr="00963C2B">
        <w:rPr>
          <w:color w:val="auto"/>
        </w:rPr>
        <w:t>yang</w:t>
      </w:r>
      <w:r w:rsidR="00714A4E">
        <w:rPr>
          <w:color w:val="auto"/>
        </w:rPr>
        <w:t xml:space="preserve"> </w:t>
      </w:r>
      <w:proofErr w:type="spellStart"/>
      <w:r w:rsidR="008B1DE5" w:rsidRPr="00963C2B">
        <w:rPr>
          <w:color w:val="auto"/>
        </w:rPr>
        <w:t>menjadi</w:t>
      </w:r>
      <w:proofErr w:type="spellEnd"/>
      <w:r w:rsidR="00714A4E">
        <w:rPr>
          <w:color w:val="auto"/>
        </w:rPr>
        <w:t xml:space="preserve"> </w:t>
      </w:r>
      <w:proofErr w:type="spellStart"/>
      <w:r w:rsidR="008B1DE5" w:rsidRPr="00963C2B">
        <w:rPr>
          <w:color w:val="auto"/>
        </w:rPr>
        <w:t>dasar</w:t>
      </w:r>
      <w:proofErr w:type="spellEnd"/>
      <w:r w:rsidR="00714A4E">
        <w:rPr>
          <w:color w:val="auto"/>
        </w:rPr>
        <w:t xml:space="preserve"> </w:t>
      </w:r>
      <w:proofErr w:type="spellStart"/>
      <w:r w:rsidR="008B1DE5" w:rsidRPr="00963C2B">
        <w:rPr>
          <w:color w:val="auto"/>
        </w:rPr>
        <w:t>hukumnya</w:t>
      </w:r>
      <w:proofErr w:type="spellEnd"/>
      <w:r w:rsidR="00714A4E">
        <w:rPr>
          <w:color w:val="auto"/>
        </w:rPr>
        <w:t xml:space="preserve"> </w:t>
      </w:r>
      <w:proofErr w:type="spellStart"/>
      <w:r w:rsidR="008B1DE5" w:rsidRPr="00963C2B">
        <w:rPr>
          <w:color w:val="auto"/>
        </w:rPr>
        <w:t>masing-masing</w:t>
      </w:r>
      <w:proofErr w:type="spellEnd"/>
      <w:r w:rsidR="00714A4E">
        <w:rPr>
          <w:color w:val="auto"/>
        </w:rPr>
        <w:t xml:space="preserve"> </w:t>
      </w:r>
      <w:r w:rsidR="008B1DE5" w:rsidRPr="00963C2B">
        <w:rPr>
          <w:color w:val="auto"/>
        </w:rPr>
        <w:t xml:space="preserve">dan </w:t>
      </w:r>
      <w:proofErr w:type="spellStart"/>
      <w:r w:rsidR="008B1DE5" w:rsidRPr="00963C2B">
        <w:rPr>
          <w:color w:val="auto"/>
        </w:rPr>
        <w:t>dalam</w:t>
      </w:r>
      <w:proofErr w:type="spellEnd"/>
      <w:r w:rsidR="00714A4E">
        <w:rPr>
          <w:color w:val="auto"/>
        </w:rPr>
        <w:t xml:space="preserve"> </w:t>
      </w:r>
      <w:proofErr w:type="spellStart"/>
      <w:r w:rsidR="008B1DE5" w:rsidRPr="00963C2B">
        <w:rPr>
          <w:color w:val="auto"/>
        </w:rPr>
        <w:t>pelaksanaan</w:t>
      </w:r>
      <w:proofErr w:type="spellEnd"/>
      <w:r w:rsidR="00714A4E">
        <w:rPr>
          <w:color w:val="auto"/>
        </w:rPr>
        <w:t xml:space="preserve"> </w:t>
      </w:r>
      <w:proofErr w:type="spellStart"/>
      <w:r w:rsidR="008B1DE5" w:rsidRPr="00963C2B">
        <w:rPr>
          <w:color w:val="auto"/>
        </w:rPr>
        <w:t>tugasnya</w:t>
      </w:r>
      <w:proofErr w:type="spellEnd"/>
      <w:r w:rsidR="00714A4E">
        <w:rPr>
          <w:color w:val="auto"/>
        </w:rPr>
        <w:t xml:space="preserve"> </w:t>
      </w:r>
      <w:proofErr w:type="spellStart"/>
      <w:r w:rsidR="008B1DE5" w:rsidRPr="00963C2B">
        <w:rPr>
          <w:color w:val="auto"/>
        </w:rPr>
        <w:t>berada</w:t>
      </w:r>
      <w:proofErr w:type="spellEnd"/>
      <w:r w:rsidR="00714A4E">
        <w:rPr>
          <w:color w:val="auto"/>
        </w:rPr>
        <w:t xml:space="preserve"> </w:t>
      </w:r>
      <w:r w:rsidR="008B1DE5" w:rsidRPr="00963C2B">
        <w:rPr>
          <w:color w:val="auto"/>
        </w:rPr>
        <w:t>di</w:t>
      </w:r>
      <w:r w:rsidR="00714A4E">
        <w:rPr>
          <w:color w:val="auto"/>
        </w:rPr>
        <w:t xml:space="preserve"> </w:t>
      </w:r>
      <w:proofErr w:type="spellStart"/>
      <w:r w:rsidR="008B1DE5" w:rsidRPr="00963C2B">
        <w:rPr>
          <w:color w:val="auto"/>
        </w:rPr>
        <w:t>bawah</w:t>
      </w:r>
      <w:proofErr w:type="spellEnd"/>
      <w:r w:rsidR="00714A4E">
        <w:rPr>
          <w:color w:val="auto"/>
        </w:rPr>
        <w:t xml:space="preserve"> </w:t>
      </w:r>
      <w:proofErr w:type="spellStart"/>
      <w:r w:rsidR="008B1DE5" w:rsidRPr="00963C2B">
        <w:rPr>
          <w:color w:val="auto"/>
        </w:rPr>
        <w:t>koordinasi</w:t>
      </w:r>
      <w:proofErr w:type="spellEnd"/>
      <w:r w:rsidR="00714A4E">
        <w:rPr>
          <w:color w:val="auto"/>
        </w:rPr>
        <w:t xml:space="preserve"> </w:t>
      </w:r>
      <w:r w:rsidR="008B1DE5" w:rsidRPr="00963C2B">
        <w:rPr>
          <w:color w:val="auto"/>
        </w:rPr>
        <w:t>dan</w:t>
      </w:r>
      <w:r w:rsidR="00714A4E">
        <w:rPr>
          <w:color w:val="auto"/>
        </w:rPr>
        <w:t xml:space="preserve"> </w:t>
      </w:r>
      <w:proofErr w:type="spellStart"/>
      <w:r w:rsidR="008B1DE5" w:rsidRPr="00963C2B">
        <w:rPr>
          <w:color w:val="auto"/>
        </w:rPr>
        <w:t>pengawasan</w:t>
      </w:r>
      <w:proofErr w:type="spellEnd"/>
      <w:r w:rsidR="008B1DE5" w:rsidRPr="00963C2B">
        <w:rPr>
          <w:color w:val="auto"/>
        </w:rPr>
        <w:t xml:space="preserve"> </w:t>
      </w:r>
      <w:proofErr w:type="spellStart"/>
      <w:r w:rsidR="008B1DE5" w:rsidRPr="00963C2B">
        <w:rPr>
          <w:color w:val="auto"/>
        </w:rPr>
        <w:t>penyidik</w:t>
      </w:r>
      <w:proofErr w:type="spellEnd"/>
      <w:r w:rsidR="008B1DE5" w:rsidRPr="00963C2B">
        <w:rPr>
          <w:color w:val="auto"/>
        </w:rPr>
        <w:t xml:space="preserve"> </w:t>
      </w:r>
      <w:proofErr w:type="spellStart"/>
      <w:r w:rsidR="008B1DE5" w:rsidRPr="00963C2B">
        <w:rPr>
          <w:color w:val="auto"/>
        </w:rPr>
        <w:t>kepolisian</w:t>
      </w:r>
      <w:proofErr w:type="spellEnd"/>
      <w:r w:rsidR="008B1DE5" w:rsidRPr="00963C2B">
        <w:rPr>
          <w:color w:val="auto"/>
        </w:rPr>
        <w:t xml:space="preserve"> RI</w:t>
      </w:r>
    </w:p>
    <w:p w14:paraId="1EB473D3" w14:textId="77777777" w:rsidR="00947E67" w:rsidRPr="00963C2B" w:rsidRDefault="00CE6405" w:rsidP="00287F36">
      <w:pPr>
        <w:pStyle w:val="ListParagraph"/>
        <w:numPr>
          <w:ilvl w:val="0"/>
          <w:numId w:val="21"/>
        </w:numPr>
        <w:ind w:hanging="435"/>
        <w:rPr>
          <w:color w:val="auto"/>
          <w:sz w:val="24"/>
          <w:szCs w:val="24"/>
        </w:rPr>
      </w:pPr>
      <w:r w:rsidRPr="00963C2B">
        <w:rPr>
          <w:color w:val="auto"/>
          <w:sz w:val="24"/>
          <w:szCs w:val="24"/>
          <w:shd w:val="clear" w:color="auto" w:fill="FFFFFF"/>
        </w:rPr>
        <w:t xml:space="preserve">Dahlia </w:t>
      </w:r>
      <w:proofErr w:type="spellStart"/>
      <w:r w:rsidRPr="00963C2B">
        <w:rPr>
          <w:color w:val="auto"/>
          <w:sz w:val="24"/>
          <w:szCs w:val="24"/>
          <w:shd w:val="clear" w:color="auto" w:fill="FFFFFF"/>
        </w:rPr>
        <w:t>Hezdalina</w:t>
      </w:r>
      <w:proofErr w:type="spellEnd"/>
      <w:r w:rsidR="00D4614A" w:rsidRPr="00963C2B">
        <w:rPr>
          <w:rFonts w:ascii="Arial" w:hAnsi="Arial" w:cs="Arial"/>
          <w:color w:val="auto"/>
          <w:sz w:val="24"/>
          <w:szCs w:val="24"/>
          <w:shd w:val="clear" w:color="auto" w:fill="FFFFFF"/>
        </w:rPr>
        <w:t xml:space="preserve">, </w:t>
      </w:r>
      <w:proofErr w:type="spellStart"/>
      <w:r w:rsidRPr="00963C2B">
        <w:rPr>
          <w:color w:val="auto"/>
          <w:sz w:val="24"/>
          <w:szCs w:val="24"/>
        </w:rPr>
        <w:t>Penegakan</w:t>
      </w:r>
      <w:proofErr w:type="spellEnd"/>
      <w:r w:rsidRPr="00963C2B">
        <w:rPr>
          <w:color w:val="auto"/>
          <w:sz w:val="24"/>
          <w:szCs w:val="24"/>
        </w:rPr>
        <w:t xml:space="preserve"> </w:t>
      </w:r>
      <w:proofErr w:type="spellStart"/>
      <w:r w:rsidRPr="00963C2B">
        <w:rPr>
          <w:color w:val="auto"/>
          <w:sz w:val="24"/>
          <w:szCs w:val="24"/>
        </w:rPr>
        <w:t>Hukum</w:t>
      </w:r>
      <w:proofErr w:type="spellEnd"/>
      <w:r w:rsidRPr="00963C2B">
        <w:rPr>
          <w:color w:val="auto"/>
          <w:sz w:val="24"/>
          <w:szCs w:val="24"/>
        </w:rPr>
        <w:t xml:space="preserve"> </w:t>
      </w:r>
      <w:proofErr w:type="spellStart"/>
      <w:r w:rsidRPr="00963C2B">
        <w:rPr>
          <w:color w:val="auto"/>
          <w:sz w:val="24"/>
          <w:szCs w:val="24"/>
        </w:rPr>
        <w:t>Pidana</w:t>
      </w:r>
      <w:proofErr w:type="spellEnd"/>
      <w:r w:rsidRPr="00963C2B">
        <w:rPr>
          <w:color w:val="auto"/>
          <w:sz w:val="24"/>
          <w:szCs w:val="24"/>
        </w:rPr>
        <w:t xml:space="preserve"> </w:t>
      </w:r>
      <w:proofErr w:type="spellStart"/>
      <w:r w:rsidRPr="00963C2B">
        <w:rPr>
          <w:color w:val="auto"/>
          <w:sz w:val="24"/>
          <w:szCs w:val="24"/>
        </w:rPr>
        <w:t>Terhadap</w:t>
      </w:r>
      <w:proofErr w:type="spellEnd"/>
      <w:r w:rsidRPr="00963C2B">
        <w:rPr>
          <w:color w:val="auto"/>
          <w:sz w:val="24"/>
          <w:szCs w:val="24"/>
        </w:rPr>
        <w:t xml:space="preserve"> </w:t>
      </w:r>
      <w:proofErr w:type="spellStart"/>
      <w:r w:rsidRPr="00963C2B">
        <w:rPr>
          <w:color w:val="auto"/>
          <w:sz w:val="24"/>
          <w:szCs w:val="24"/>
        </w:rPr>
        <w:t>Penyelundupan</w:t>
      </w:r>
      <w:proofErr w:type="spellEnd"/>
      <w:r w:rsidRPr="00963C2B">
        <w:rPr>
          <w:color w:val="auto"/>
          <w:sz w:val="24"/>
          <w:szCs w:val="24"/>
        </w:rPr>
        <w:t xml:space="preserve"> di </w:t>
      </w:r>
      <w:proofErr w:type="spellStart"/>
      <w:r w:rsidRPr="00963C2B">
        <w:rPr>
          <w:color w:val="auto"/>
          <w:sz w:val="24"/>
          <w:szCs w:val="24"/>
        </w:rPr>
        <w:t>Provinsi</w:t>
      </w:r>
      <w:proofErr w:type="spellEnd"/>
      <w:r w:rsidRPr="00963C2B">
        <w:rPr>
          <w:color w:val="auto"/>
          <w:sz w:val="24"/>
          <w:szCs w:val="24"/>
        </w:rPr>
        <w:t xml:space="preserve"> Riau</w:t>
      </w:r>
      <w:r w:rsidR="00D4614A" w:rsidRPr="00963C2B">
        <w:rPr>
          <w:color w:val="auto"/>
          <w:sz w:val="24"/>
          <w:szCs w:val="24"/>
        </w:rPr>
        <w:t xml:space="preserve"> </w:t>
      </w:r>
      <w:proofErr w:type="spellStart"/>
      <w:r w:rsidR="00D4614A" w:rsidRPr="00963C2B">
        <w:rPr>
          <w:color w:val="auto"/>
          <w:sz w:val="24"/>
          <w:szCs w:val="24"/>
        </w:rPr>
        <w:t>dengan</w:t>
      </w:r>
      <w:proofErr w:type="spellEnd"/>
      <w:r w:rsidR="00D4614A" w:rsidRPr="00963C2B">
        <w:rPr>
          <w:color w:val="auto"/>
          <w:sz w:val="24"/>
          <w:szCs w:val="24"/>
        </w:rPr>
        <w:t xml:space="preserve"> </w:t>
      </w:r>
      <w:proofErr w:type="spellStart"/>
      <w:r w:rsidR="00D4614A" w:rsidRPr="00963C2B">
        <w:rPr>
          <w:color w:val="auto"/>
          <w:sz w:val="24"/>
          <w:szCs w:val="24"/>
        </w:rPr>
        <w:t>rumusan</w:t>
      </w:r>
      <w:proofErr w:type="spellEnd"/>
      <w:r w:rsidR="00D4614A" w:rsidRPr="00963C2B">
        <w:rPr>
          <w:color w:val="auto"/>
          <w:sz w:val="24"/>
          <w:szCs w:val="24"/>
        </w:rPr>
        <w:t xml:space="preserve"> </w:t>
      </w:r>
      <w:proofErr w:type="spellStart"/>
      <w:r w:rsidR="00D4614A" w:rsidRPr="00963C2B">
        <w:rPr>
          <w:color w:val="auto"/>
          <w:sz w:val="24"/>
          <w:szCs w:val="24"/>
        </w:rPr>
        <w:t>masalah</w:t>
      </w:r>
      <w:proofErr w:type="spellEnd"/>
      <w:r w:rsidR="00D4614A" w:rsidRPr="00963C2B">
        <w:rPr>
          <w:color w:val="auto"/>
          <w:sz w:val="24"/>
          <w:szCs w:val="24"/>
        </w:rPr>
        <w:t xml:space="preserve"> a. </w:t>
      </w:r>
      <w:proofErr w:type="spellStart"/>
      <w:r w:rsidR="00D4614A" w:rsidRPr="00963C2B">
        <w:rPr>
          <w:color w:val="auto"/>
          <w:sz w:val="24"/>
          <w:szCs w:val="24"/>
        </w:rPr>
        <w:t>Bagaimana</w:t>
      </w:r>
      <w:proofErr w:type="spellEnd"/>
      <w:r w:rsidR="00D4614A" w:rsidRPr="00963C2B">
        <w:rPr>
          <w:color w:val="auto"/>
          <w:sz w:val="24"/>
          <w:szCs w:val="24"/>
        </w:rPr>
        <w:t xml:space="preserve"> </w:t>
      </w:r>
      <w:proofErr w:type="spellStart"/>
      <w:r w:rsidRPr="00963C2B">
        <w:rPr>
          <w:color w:val="auto"/>
          <w:sz w:val="24"/>
          <w:szCs w:val="24"/>
        </w:rPr>
        <w:t>penegakan</w:t>
      </w:r>
      <w:proofErr w:type="spellEnd"/>
      <w:r w:rsidRPr="00963C2B">
        <w:rPr>
          <w:color w:val="auto"/>
          <w:sz w:val="24"/>
          <w:szCs w:val="24"/>
        </w:rPr>
        <w:t xml:space="preserve"> </w:t>
      </w:r>
      <w:proofErr w:type="spellStart"/>
      <w:r w:rsidRPr="00963C2B">
        <w:rPr>
          <w:color w:val="auto"/>
          <w:sz w:val="24"/>
          <w:szCs w:val="24"/>
        </w:rPr>
        <w:t>hukum</w:t>
      </w:r>
      <w:proofErr w:type="spellEnd"/>
      <w:r w:rsidRPr="00963C2B">
        <w:rPr>
          <w:color w:val="auto"/>
          <w:sz w:val="24"/>
          <w:szCs w:val="24"/>
        </w:rPr>
        <w:t xml:space="preserve"> </w:t>
      </w:r>
      <w:proofErr w:type="spellStart"/>
      <w:r w:rsidRPr="00963C2B">
        <w:rPr>
          <w:color w:val="auto"/>
          <w:sz w:val="24"/>
          <w:szCs w:val="24"/>
        </w:rPr>
        <w:t>pidana</w:t>
      </w:r>
      <w:proofErr w:type="spellEnd"/>
      <w:r w:rsidRPr="00963C2B">
        <w:rPr>
          <w:color w:val="auto"/>
          <w:sz w:val="24"/>
          <w:szCs w:val="24"/>
        </w:rPr>
        <w:t xml:space="preserve"> </w:t>
      </w:r>
      <w:proofErr w:type="spellStart"/>
      <w:r w:rsidRPr="00963C2B">
        <w:rPr>
          <w:color w:val="auto"/>
          <w:sz w:val="24"/>
          <w:szCs w:val="24"/>
        </w:rPr>
        <w:t>terhadap</w:t>
      </w:r>
      <w:proofErr w:type="spellEnd"/>
      <w:r w:rsidRPr="00963C2B">
        <w:rPr>
          <w:color w:val="auto"/>
          <w:sz w:val="24"/>
          <w:szCs w:val="24"/>
        </w:rPr>
        <w:t xml:space="preserve"> </w:t>
      </w:r>
      <w:proofErr w:type="spellStart"/>
      <w:r w:rsidRPr="00963C2B">
        <w:rPr>
          <w:color w:val="auto"/>
          <w:sz w:val="24"/>
          <w:szCs w:val="24"/>
        </w:rPr>
        <w:t>tindak</w:t>
      </w:r>
      <w:proofErr w:type="spellEnd"/>
      <w:r w:rsidRPr="00963C2B">
        <w:rPr>
          <w:color w:val="auto"/>
          <w:sz w:val="24"/>
          <w:szCs w:val="24"/>
        </w:rPr>
        <w:t xml:space="preserve"> </w:t>
      </w:r>
      <w:proofErr w:type="spellStart"/>
      <w:r w:rsidRPr="00963C2B">
        <w:rPr>
          <w:color w:val="auto"/>
          <w:sz w:val="24"/>
          <w:szCs w:val="24"/>
        </w:rPr>
        <w:t>pidana</w:t>
      </w:r>
      <w:proofErr w:type="spellEnd"/>
      <w:r w:rsidRPr="00963C2B">
        <w:rPr>
          <w:color w:val="auto"/>
          <w:sz w:val="24"/>
          <w:szCs w:val="24"/>
        </w:rPr>
        <w:t xml:space="preserve"> </w:t>
      </w:r>
      <w:proofErr w:type="spellStart"/>
      <w:r w:rsidRPr="00963C2B">
        <w:rPr>
          <w:color w:val="auto"/>
          <w:sz w:val="24"/>
          <w:szCs w:val="24"/>
        </w:rPr>
        <w:t>penyelundipan</w:t>
      </w:r>
      <w:proofErr w:type="spellEnd"/>
      <w:r w:rsidRPr="00963C2B">
        <w:rPr>
          <w:color w:val="auto"/>
          <w:sz w:val="24"/>
          <w:szCs w:val="24"/>
        </w:rPr>
        <w:t xml:space="preserve"> di </w:t>
      </w:r>
      <w:proofErr w:type="spellStart"/>
      <w:r w:rsidRPr="00963C2B">
        <w:rPr>
          <w:color w:val="auto"/>
          <w:sz w:val="24"/>
          <w:szCs w:val="24"/>
        </w:rPr>
        <w:t>Provinsi</w:t>
      </w:r>
      <w:proofErr w:type="spellEnd"/>
      <w:r w:rsidRPr="00963C2B">
        <w:rPr>
          <w:color w:val="auto"/>
          <w:sz w:val="24"/>
          <w:szCs w:val="24"/>
        </w:rPr>
        <w:t xml:space="preserve"> Riau</w:t>
      </w:r>
      <w:r w:rsidR="00D4614A" w:rsidRPr="00963C2B">
        <w:rPr>
          <w:color w:val="auto"/>
          <w:sz w:val="24"/>
          <w:szCs w:val="24"/>
        </w:rPr>
        <w:t xml:space="preserve">? b. </w:t>
      </w:r>
      <w:proofErr w:type="spellStart"/>
      <w:r w:rsidRPr="00963C2B">
        <w:rPr>
          <w:color w:val="auto"/>
          <w:sz w:val="24"/>
          <w:szCs w:val="24"/>
        </w:rPr>
        <w:t>Bagaimana</w:t>
      </w:r>
      <w:proofErr w:type="spellEnd"/>
      <w:r w:rsidRPr="00963C2B">
        <w:rPr>
          <w:color w:val="auto"/>
          <w:sz w:val="24"/>
          <w:szCs w:val="24"/>
        </w:rPr>
        <w:t xml:space="preserve"> </w:t>
      </w:r>
      <w:proofErr w:type="spellStart"/>
      <w:r w:rsidRPr="00963C2B">
        <w:rPr>
          <w:color w:val="auto"/>
          <w:sz w:val="24"/>
          <w:szCs w:val="24"/>
        </w:rPr>
        <w:t>implementasi</w:t>
      </w:r>
      <w:proofErr w:type="spellEnd"/>
      <w:r w:rsidRPr="00963C2B">
        <w:rPr>
          <w:color w:val="auto"/>
          <w:sz w:val="24"/>
          <w:szCs w:val="24"/>
        </w:rPr>
        <w:t xml:space="preserve"> </w:t>
      </w:r>
      <w:proofErr w:type="spellStart"/>
      <w:r w:rsidRPr="00963C2B">
        <w:rPr>
          <w:color w:val="auto"/>
          <w:sz w:val="24"/>
          <w:szCs w:val="24"/>
        </w:rPr>
        <w:t>penegakan</w:t>
      </w:r>
      <w:proofErr w:type="spellEnd"/>
      <w:r w:rsidRPr="00963C2B">
        <w:rPr>
          <w:color w:val="auto"/>
          <w:sz w:val="24"/>
          <w:szCs w:val="24"/>
        </w:rPr>
        <w:t xml:space="preserve"> </w:t>
      </w:r>
      <w:proofErr w:type="spellStart"/>
      <w:r w:rsidRPr="00963C2B">
        <w:rPr>
          <w:color w:val="auto"/>
          <w:sz w:val="24"/>
          <w:szCs w:val="24"/>
        </w:rPr>
        <w:t>hukum</w:t>
      </w:r>
      <w:proofErr w:type="spellEnd"/>
      <w:r w:rsidRPr="00963C2B">
        <w:rPr>
          <w:color w:val="auto"/>
          <w:sz w:val="24"/>
          <w:szCs w:val="24"/>
        </w:rPr>
        <w:t xml:space="preserve"> </w:t>
      </w:r>
      <w:proofErr w:type="spellStart"/>
      <w:r w:rsidRPr="00963C2B">
        <w:rPr>
          <w:color w:val="auto"/>
          <w:sz w:val="24"/>
          <w:szCs w:val="24"/>
        </w:rPr>
        <w:t>pidana</w:t>
      </w:r>
      <w:proofErr w:type="spellEnd"/>
      <w:r w:rsidRPr="00963C2B">
        <w:rPr>
          <w:color w:val="auto"/>
          <w:sz w:val="24"/>
          <w:szCs w:val="24"/>
        </w:rPr>
        <w:t xml:space="preserve"> </w:t>
      </w:r>
      <w:proofErr w:type="spellStart"/>
      <w:r w:rsidRPr="00963C2B">
        <w:rPr>
          <w:color w:val="auto"/>
          <w:sz w:val="24"/>
          <w:szCs w:val="24"/>
        </w:rPr>
        <w:t>terhadap</w:t>
      </w:r>
      <w:proofErr w:type="spellEnd"/>
      <w:r w:rsidRPr="00963C2B">
        <w:rPr>
          <w:color w:val="auto"/>
          <w:sz w:val="24"/>
          <w:szCs w:val="24"/>
        </w:rPr>
        <w:t xml:space="preserve"> </w:t>
      </w:r>
      <w:proofErr w:type="spellStart"/>
      <w:r w:rsidRPr="00963C2B">
        <w:rPr>
          <w:color w:val="auto"/>
          <w:sz w:val="24"/>
          <w:szCs w:val="24"/>
        </w:rPr>
        <w:t>tindak</w:t>
      </w:r>
      <w:proofErr w:type="spellEnd"/>
      <w:r w:rsidRPr="00963C2B">
        <w:rPr>
          <w:color w:val="auto"/>
          <w:sz w:val="24"/>
          <w:szCs w:val="24"/>
        </w:rPr>
        <w:t xml:space="preserve"> </w:t>
      </w:r>
      <w:proofErr w:type="spellStart"/>
      <w:r w:rsidRPr="00963C2B">
        <w:rPr>
          <w:color w:val="auto"/>
          <w:sz w:val="24"/>
          <w:szCs w:val="24"/>
        </w:rPr>
        <w:t>pidana</w:t>
      </w:r>
      <w:proofErr w:type="spellEnd"/>
      <w:r w:rsidRPr="00963C2B">
        <w:rPr>
          <w:color w:val="auto"/>
          <w:sz w:val="24"/>
          <w:szCs w:val="24"/>
        </w:rPr>
        <w:t xml:space="preserve"> </w:t>
      </w:r>
      <w:proofErr w:type="spellStart"/>
      <w:r w:rsidRPr="00963C2B">
        <w:rPr>
          <w:color w:val="auto"/>
          <w:sz w:val="24"/>
          <w:szCs w:val="24"/>
        </w:rPr>
        <w:t>penyelundupan</w:t>
      </w:r>
      <w:proofErr w:type="spellEnd"/>
      <w:r w:rsidRPr="00963C2B">
        <w:rPr>
          <w:color w:val="auto"/>
          <w:sz w:val="24"/>
          <w:szCs w:val="24"/>
        </w:rPr>
        <w:t xml:space="preserve"> di </w:t>
      </w:r>
      <w:proofErr w:type="spellStart"/>
      <w:r w:rsidRPr="00963C2B">
        <w:rPr>
          <w:color w:val="auto"/>
          <w:sz w:val="24"/>
          <w:szCs w:val="24"/>
        </w:rPr>
        <w:t>Provinsi</w:t>
      </w:r>
      <w:proofErr w:type="spellEnd"/>
      <w:r w:rsidRPr="00963C2B">
        <w:rPr>
          <w:color w:val="auto"/>
          <w:sz w:val="24"/>
          <w:szCs w:val="24"/>
        </w:rPr>
        <w:t xml:space="preserve"> Riau</w:t>
      </w:r>
      <w:r w:rsidR="00D4614A" w:rsidRPr="00963C2B">
        <w:rPr>
          <w:color w:val="auto"/>
          <w:sz w:val="24"/>
          <w:szCs w:val="24"/>
        </w:rPr>
        <w:t xml:space="preserve">? </w:t>
      </w:r>
      <w:proofErr w:type="spellStart"/>
      <w:r w:rsidRPr="00963C2B">
        <w:rPr>
          <w:color w:val="auto"/>
          <w:sz w:val="24"/>
          <w:szCs w:val="24"/>
        </w:rPr>
        <w:t>Penegakan</w:t>
      </w:r>
      <w:proofErr w:type="spellEnd"/>
      <w:r w:rsidRPr="00963C2B">
        <w:rPr>
          <w:color w:val="auto"/>
          <w:sz w:val="24"/>
          <w:szCs w:val="24"/>
        </w:rPr>
        <w:t xml:space="preserve"> </w:t>
      </w:r>
      <w:proofErr w:type="spellStart"/>
      <w:r w:rsidRPr="00963C2B">
        <w:rPr>
          <w:color w:val="auto"/>
          <w:sz w:val="24"/>
          <w:szCs w:val="24"/>
        </w:rPr>
        <w:t>hukum</w:t>
      </w:r>
      <w:proofErr w:type="spellEnd"/>
      <w:r w:rsidRPr="00963C2B">
        <w:rPr>
          <w:color w:val="auto"/>
          <w:sz w:val="24"/>
          <w:szCs w:val="24"/>
        </w:rPr>
        <w:t xml:space="preserve"> di </w:t>
      </w:r>
      <w:proofErr w:type="spellStart"/>
      <w:r w:rsidRPr="00963C2B">
        <w:rPr>
          <w:color w:val="auto"/>
          <w:sz w:val="24"/>
          <w:szCs w:val="24"/>
        </w:rPr>
        <w:t>Provinsi</w:t>
      </w:r>
      <w:proofErr w:type="spellEnd"/>
      <w:r w:rsidRPr="00963C2B">
        <w:rPr>
          <w:color w:val="auto"/>
          <w:sz w:val="24"/>
          <w:szCs w:val="24"/>
        </w:rPr>
        <w:t xml:space="preserve"> Riau </w:t>
      </w:r>
      <w:proofErr w:type="spellStart"/>
      <w:r w:rsidRPr="00963C2B">
        <w:rPr>
          <w:color w:val="auto"/>
          <w:sz w:val="24"/>
          <w:szCs w:val="24"/>
        </w:rPr>
        <w:t>masih</w:t>
      </w:r>
      <w:proofErr w:type="spellEnd"/>
      <w:r w:rsidRPr="00963C2B">
        <w:rPr>
          <w:color w:val="auto"/>
          <w:sz w:val="24"/>
          <w:szCs w:val="24"/>
        </w:rPr>
        <w:t xml:space="preserve"> </w:t>
      </w:r>
      <w:proofErr w:type="spellStart"/>
      <w:r w:rsidRPr="00963C2B">
        <w:rPr>
          <w:color w:val="auto"/>
          <w:sz w:val="24"/>
          <w:szCs w:val="24"/>
        </w:rPr>
        <w:t>kurang</w:t>
      </w:r>
      <w:proofErr w:type="spellEnd"/>
      <w:r w:rsidRPr="00963C2B">
        <w:rPr>
          <w:color w:val="auto"/>
          <w:sz w:val="24"/>
          <w:szCs w:val="24"/>
        </w:rPr>
        <w:t xml:space="preserve"> </w:t>
      </w:r>
      <w:proofErr w:type="spellStart"/>
      <w:r w:rsidRPr="00963C2B">
        <w:rPr>
          <w:color w:val="auto"/>
          <w:sz w:val="24"/>
          <w:szCs w:val="24"/>
        </w:rPr>
        <w:t>efektif</w:t>
      </w:r>
      <w:proofErr w:type="spellEnd"/>
      <w:r w:rsidRPr="00963C2B">
        <w:rPr>
          <w:color w:val="auto"/>
          <w:sz w:val="24"/>
          <w:szCs w:val="24"/>
        </w:rPr>
        <w:t xml:space="preserve"> </w:t>
      </w:r>
      <w:proofErr w:type="spellStart"/>
      <w:r w:rsidRPr="00963C2B">
        <w:rPr>
          <w:color w:val="auto"/>
          <w:sz w:val="24"/>
          <w:szCs w:val="24"/>
        </w:rPr>
        <w:t>ini</w:t>
      </w:r>
      <w:proofErr w:type="spellEnd"/>
      <w:r w:rsidRPr="00963C2B">
        <w:rPr>
          <w:color w:val="auto"/>
          <w:sz w:val="24"/>
          <w:szCs w:val="24"/>
        </w:rPr>
        <w:t xml:space="preserve"> </w:t>
      </w:r>
      <w:proofErr w:type="spellStart"/>
      <w:r w:rsidRPr="00963C2B">
        <w:rPr>
          <w:color w:val="auto"/>
          <w:sz w:val="24"/>
          <w:szCs w:val="24"/>
        </w:rPr>
        <w:t>disebabkan</w:t>
      </w:r>
      <w:proofErr w:type="spellEnd"/>
      <w:r w:rsidRPr="00963C2B">
        <w:rPr>
          <w:color w:val="auto"/>
          <w:sz w:val="24"/>
          <w:szCs w:val="24"/>
        </w:rPr>
        <w:t xml:space="preserve"> oleh </w:t>
      </w:r>
      <w:proofErr w:type="spellStart"/>
      <w:r w:rsidRPr="00963C2B">
        <w:rPr>
          <w:color w:val="auto"/>
          <w:sz w:val="24"/>
          <w:szCs w:val="24"/>
        </w:rPr>
        <w:t>kurangnya</w:t>
      </w:r>
      <w:proofErr w:type="spellEnd"/>
      <w:r w:rsidRPr="00963C2B">
        <w:rPr>
          <w:color w:val="auto"/>
          <w:sz w:val="24"/>
          <w:szCs w:val="24"/>
        </w:rPr>
        <w:t xml:space="preserve"> </w:t>
      </w:r>
      <w:proofErr w:type="spellStart"/>
      <w:r w:rsidRPr="00963C2B">
        <w:rPr>
          <w:color w:val="auto"/>
          <w:sz w:val="24"/>
          <w:szCs w:val="24"/>
        </w:rPr>
        <w:t>kordinasi</w:t>
      </w:r>
      <w:proofErr w:type="spellEnd"/>
      <w:r w:rsidRPr="00963C2B">
        <w:rPr>
          <w:color w:val="auto"/>
          <w:sz w:val="24"/>
          <w:szCs w:val="24"/>
        </w:rPr>
        <w:t xml:space="preserve"> </w:t>
      </w:r>
      <w:proofErr w:type="spellStart"/>
      <w:r w:rsidRPr="00963C2B">
        <w:rPr>
          <w:color w:val="auto"/>
          <w:sz w:val="24"/>
          <w:szCs w:val="24"/>
        </w:rPr>
        <w:t>antara</w:t>
      </w:r>
      <w:proofErr w:type="spellEnd"/>
      <w:r w:rsidRPr="00963C2B">
        <w:rPr>
          <w:color w:val="auto"/>
          <w:sz w:val="24"/>
          <w:szCs w:val="24"/>
        </w:rPr>
        <w:t xml:space="preserve"> </w:t>
      </w:r>
      <w:proofErr w:type="spellStart"/>
      <w:r w:rsidRPr="00963C2B">
        <w:rPr>
          <w:color w:val="auto"/>
          <w:sz w:val="24"/>
          <w:szCs w:val="24"/>
        </w:rPr>
        <w:t>aparat</w:t>
      </w:r>
      <w:proofErr w:type="spellEnd"/>
      <w:r w:rsidRPr="00963C2B">
        <w:rPr>
          <w:color w:val="auto"/>
          <w:sz w:val="24"/>
          <w:szCs w:val="24"/>
        </w:rPr>
        <w:t xml:space="preserve"> </w:t>
      </w:r>
      <w:proofErr w:type="spellStart"/>
      <w:r w:rsidRPr="00963C2B">
        <w:rPr>
          <w:color w:val="auto"/>
          <w:sz w:val="24"/>
          <w:szCs w:val="24"/>
        </w:rPr>
        <w:t>penegakan</w:t>
      </w:r>
      <w:proofErr w:type="spellEnd"/>
      <w:r w:rsidRPr="00963C2B">
        <w:rPr>
          <w:color w:val="auto"/>
          <w:sz w:val="24"/>
          <w:szCs w:val="24"/>
        </w:rPr>
        <w:t xml:space="preserve"> </w:t>
      </w:r>
      <w:proofErr w:type="spellStart"/>
      <w:r w:rsidRPr="00963C2B">
        <w:rPr>
          <w:color w:val="auto"/>
          <w:sz w:val="24"/>
          <w:szCs w:val="24"/>
        </w:rPr>
        <w:t>hukum</w:t>
      </w:r>
      <w:proofErr w:type="spellEnd"/>
      <w:r w:rsidRPr="00963C2B">
        <w:rPr>
          <w:color w:val="auto"/>
          <w:sz w:val="24"/>
          <w:szCs w:val="24"/>
        </w:rPr>
        <w:t xml:space="preserve"> </w:t>
      </w:r>
      <w:proofErr w:type="spellStart"/>
      <w:r w:rsidRPr="00963C2B">
        <w:rPr>
          <w:color w:val="auto"/>
          <w:sz w:val="24"/>
          <w:szCs w:val="24"/>
        </w:rPr>
        <w:t>masing-masing</w:t>
      </w:r>
      <w:proofErr w:type="spellEnd"/>
      <w:r w:rsidRPr="00963C2B">
        <w:rPr>
          <w:color w:val="auto"/>
          <w:sz w:val="24"/>
          <w:szCs w:val="24"/>
        </w:rPr>
        <w:t xml:space="preserve"> </w:t>
      </w:r>
      <w:proofErr w:type="spellStart"/>
      <w:r w:rsidRPr="00963C2B">
        <w:rPr>
          <w:color w:val="auto"/>
          <w:sz w:val="24"/>
          <w:szCs w:val="24"/>
        </w:rPr>
        <w:t>mengedepankan</w:t>
      </w:r>
      <w:proofErr w:type="spellEnd"/>
      <w:r w:rsidRPr="00963C2B">
        <w:rPr>
          <w:color w:val="auto"/>
          <w:sz w:val="24"/>
          <w:szCs w:val="24"/>
        </w:rPr>
        <w:t xml:space="preserve"> </w:t>
      </w:r>
      <w:proofErr w:type="spellStart"/>
      <w:r w:rsidRPr="00963C2B">
        <w:rPr>
          <w:color w:val="auto"/>
          <w:sz w:val="24"/>
          <w:szCs w:val="24"/>
        </w:rPr>
        <w:t>kewenangan</w:t>
      </w:r>
      <w:proofErr w:type="spellEnd"/>
      <w:r w:rsidRPr="00963C2B">
        <w:rPr>
          <w:color w:val="auto"/>
          <w:sz w:val="24"/>
          <w:szCs w:val="24"/>
        </w:rPr>
        <w:t xml:space="preserve"> </w:t>
      </w:r>
      <w:proofErr w:type="spellStart"/>
      <w:r w:rsidRPr="00963C2B">
        <w:rPr>
          <w:color w:val="auto"/>
          <w:sz w:val="24"/>
          <w:szCs w:val="24"/>
        </w:rPr>
        <w:t>dari</w:t>
      </w:r>
      <w:proofErr w:type="spellEnd"/>
      <w:r w:rsidRPr="00963C2B">
        <w:rPr>
          <w:color w:val="auto"/>
          <w:sz w:val="24"/>
          <w:szCs w:val="24"/>
        </w:rPr>
        <w:t xml:space="preserve"> </w:t>
      </w:r>
      <w:proofErr w:type="spellStart"/>
      <w:r w:rsidRPr="00963C2B">
        <w:rPr>
          <w:color w:val="auto"/>
          <w:sz w:val="24"/>
          <w:szCs w:val="24"/>
        </w:rPr>
        <w:t>instansi</w:t>
      </w:r>
      <w:proofErr w:type="spellEnd"/>
      <w:r w:rsidRPr="00963C2B">
        <w:rPr>
          <w:color w:val="auto"/>
          <w:sz w:val="24"/>
          <w:szCs w:val="24"/>
        </w:rPr>
        <w:t xml:space="preserve"> </w:t>
      </w:r>
      <w:proofErr w:type="spellStart"/>
      <w:r w:rsidRPr="00963C2B">
        <w:rPr>
          <w:color w:val="auto"/>
          <w:sz w:val="24"/>
          <w:szCs w:val="24"/>
        </w:rPr>
        <w:t>masing-masing</w:t>
      </w:r>
      <w:proofErr w:type="spellEnd"/>
      <w:r w:rsidRPr="00963C2B">
        <w:rPr>
          <w:color w:val="auto"/>
          <w:sz w:val="24"/>
          <w:szCs w:val="24"/>
        </w:rPr>
        <w:t>.</w:t>
      </w:r>
      <w:r w:rsidR="00B15FBB" w:rsidRPr="00963C2B">
        <w:rPr>
          <w:color w:val="auto"/>
        </w:rPr>
        <w:t xml:space="preserve"> </w:t>
      </w:r>
    </w:p>
    <w:p w14:paraId="0BCC19CE" w14:textId="77777777" w:rsidR="00716A64" w:rsidRPr="00963C2B" w:rsidRDefault="00716A64" w:rsidP="00716A64">
      <w:pPr>
        <w:rPr>
          <w:color w:val="auto"/>
          <w:szCs w:val="24"/>
        </w:rPr>
      </w:pPr>
    </w:p>
    <w:p w14:paraId="3006B77F" w14:textId="68FD6618" w:rsidR="00947E67" w:rsidRPr="00963C2B" w:rsidRDefault="00206B1D" w:rsidP="00B15FBB">
      <w:pPr>
        <w:pStyle w:val="Heading1"/>
        <w:spacing w:after="0" w:line="480" w:lineRule="auto"/>
        <w:ind w:left="10" w:right="4"/>
        <w:rPr>
          <w:color w:val="auto"/>
        </w:rPr>
      </w:pPr>
      <w:r w:rsidRPr="00963C2B">
        <w:rPr>
          <w:color w:val="auto"/>
        </w:rPr>
        <w:t>F</w:t>
      </w:r>
      <w:r w:rsidR="00B15FBB" w:rsidRPr="00963C2B">
        <w:rPr>
          <w:color w:val="auto"/>
        </w:rPr>
        <w:t>.</w:t>
      </w:r>
      <w:r w:rsidR="00714A4E">
        <w:rPr>
          <w:rFonts w:ascii="Arial" w:eastAsia="Arial" w:hAnsi="Arial" w:cs="Arial"/>
          <w:color w:val="auto"/>
        </w:rPr>
        <w:t xml:space="preserve"> </w:t>
      </w:r>
      <w:proofErr w:type="spellStart"/>
      <w:r w:rsidRPr="00963C2B">
        <w:rPr>
          <w:color w:val="auto"/>
        </w:rPr>
        <w:t>Kerangka</w:t>
      </w:r>
      <w:proofErr w:type="spellEnd"/>
      <w:r w:rsidRPr="00963C2B">
        <w:rPr>
          <w:color w:val="auto"/>
        </w:rPr>
        <w:t xml:space="preserve"> </w:t>
      </w:r>
      <w:proofErr w:type="spellStart"/>
      <w:r w:rsidRPr="00963C2B">
        <w:rPr>
          <w:color w:val="auto"/>
        </w:rPr>
        <w:t>Teori</w:t>
      </w:r>
      <w:proofErr w:type="spellEnd"/>
      <w:r w:rsidRPr="00963C2B">
        <w:rPr>
          <w:color w:val="auto"/>
        </w:rPr>
        <w:t xml:space="preserve"> dan </w:t>
      </w:r>
      <w:proofErr w:type="spellStart"/>
      <w:r w:rsidRPr="00963C2B">
        <w:rPr>
          <w:color w:val="auto"/>
        </w:rPr>
        <w:t>Konsepsi</w:t>
      </w:r>
      <w:proofErr w:type="spellEnd"/>
      <w:r w:rsidR="00B15FBB" w:rsidRPr="00963C2B">
        <w:rPr>
          <w:color w:val="auto"/>
        </w:rPr>
        <w:t xml:space="preserve"> </w:t>
      </w:r>
    </w:p>
    <w:p w14:paraId="0CBA5DCE" w14:textId="77777777" w:rsidR="00206B1D" w:rsidRPr="00963C2B" w:rsidRDefault="00B15FBB" w:rsidP="00364158">
      <w:pPr>
        <w:pStyle w:val="Heading2"/>
        <w:spacing w:after="0" w:line="480" w:lineRule="auto"/>
        <w:ind w:left="10" w:right="4"/>
        <w:rPr>
          <w:rFonts w:eastAsia="Arial"/>
          <w:color w:val="auto"/>
        </w:rPr>
      </w:pPr>
      <w:r w:rsidRPr="00963C2B">
        <w:rPr>
          <w:color w:val="auto"/>
        </w:rPr>
        <w:t>1.</w:t>
      </w:r>
      <w:r w:rsidRPr="00963C2B">
        <w:rPr>
          <w:rFonts w:ascii="Arial" w:eastAsia="Arial" w:hAnsi="Arial" w:cs="Arial"/>
          <w:color w:val="auto"/>
        </w:rPr>
        <w:t xml:space="preserve"> </w:t>
      </w:r>
      <w:proofErr w:type="spellStart"/>
      <w:r w:rsidR="00716A64" w:rsidRPr="00963C2B">
        <w:rPr>
          <w:rFonts w:eastAsia="Arial"/>
          <w:color w:val="auto"/>
        </w:rPr>
        <w:t>Kerangka</w:t>
      </w:r>
      <w:proofErr w:type="spellEnd"/>
      <w:r w:rsidR="00716A64" w:rsidRPr="00963C2B">
        <w:rPr>
          <w:rFonts w:eastAsia="Arial"/>
          <w:color w:val="auto"/>
        </w:rPr>
        <w:t xml:space="preserve"> </w:t>
      </w:r>
      <w:proofErr w:type="spellStart"/>
      <w:r w:rsidR="00716A64" w:rsidRPr="00963C2B">
        <w:rPr>
          <w:rFonts w:eastAsia="Arial"/>
          <w:color w:val="auto"/>
        </w:rPr>
        <w:t>Teori</w:t>
      </w:r>
      <w:proofErr w:type="spellEnd"/>
    </w:p>
    <w:p w14:paraId="64AD5311" w14:textId="77777777" w:rsidR="00716A64" w:rsidRPr="00963C2B" w:rsidRDefault="00716A64" w:rsidP="00364158">
      <w:pPr>
        <w:pStyle w:val="Heading2"/>
        <w:spacing w:after="0" w:line="480" w:lineRule="auto"/>
        <w:ind w:left="295" w:right="32"/>
        <w:rPr>
          <w:b w:val="0"/>
          <w:color w:val="auto"/>
        </w:rPr>
      </w:pPr>
      <w:r w:rsidRPr="00963C2B">
        <w:rPr>
          <w:b w:val="0"/>
          <w:color w:val="auto"/>
        </w:rPr>
        <w:t xml:space="preserve">a. </w:t>
      </w:r>
      <w:proofErr w:type="spellStart"/>
      <w:r w:rsidRPr="00963C2B">
        <w:rPr>
          <w:b w:val="0"/>
          <w:color w:val="auto"/>
        </w:rPr>
        <w:t>Teori</w:t>
      </w:r>
      <w:proofErr w:type="spellEnd"/>
      <w:r w:rsidRPr="00963C2B">
        <w:rPr>
          <w:b w:val="0"/>
          <w:color w:val="auto"/>
        </w:rPr>
        <w:t xml:space="preserve"> </w:t>
      </w:r>
      <w:proofErr w:type="spellStart"/>
      <w:r w:rsidRPr="00963C2B">
        <w:rPr>
          <w:b w:val="0"/>
          <w:color w:val="auto"/>
        </w:rPr>
        <w:t>Kewenangan</w:t>
      </w:r>
      <w:proofErr w:type="spellEnd"/>
      <w:r w:rsidRPr="00963C2B">
        <w:rPr>
          <w:b w:val="0"/>
          <w:color w:val="auto"/>
        </w:rPr>
        <w:t xml:space="preserve"> </w:t>
      </w:r>
    </w:p>
    <w:p w14:paraId="6858ABF5" w14:textId="77777777" w:rsidR="00716A64" w:rsidRPr="00963C2B" w:rsidRDefault="00716A64" w:rsidP="00364158">
      <w:pPr>
        <w:spacing w:after="0" w:line="480" w:lineRule="auto"/>
        <w:ind w:left="20" w:firstLine="700"/>
        <w:rPr>
          <w:color w:val="auto"/>
        </w:rPr>
      </w:pPr>
      <w:proofErr w:type="spellStart"/>
      <w:r w:rsidRPr="00963C2B">
        <w:rPr>
          <w:color w:val="auto"/>
        </w:rPr>
        <w:t>Kewenangan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wewenang</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kedudukan</w:t>
      </w:r>
      <w:proofErr w:type="spellEnd"/>
      <w:r w:rsidRPr="00963C2B">
        <w:rPr>
          <w:color w:val="auto"/>
        </w:rPr>
        <w:t xml:space="preserve"> </w:t>
      </w:r>
      <w:proofErr w:type="spellStart"/>
      <w:r w:rsidRPr="00963C2B">
        <w:rPr>
          <w:color w:val="auto"/>
        </w:rPr>
        <w:t>penting</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kajian</w:t>
      </w:r>
      <w:proofErr w:type="spellEnd"/>
      <w:r w:rsidRPr="00963C2B">
        <w:rPr>
          <w:color w:val="auto"/>
        </w:rPr>
        <w:t xml:space="preserve"> </w:t>
      </w:r>
      <w:proofErr w:type="spellStart"/>
      <w:r w:rsidRPr="00963C2B">
        <w:rPr>
          <w:color w:val="auto"/>
        </w:rPr>
        <w:t>hukum</w:t>
      </w:r>
      <w:proofErr w:type="spellEnd"/>
      <w:r w:rsidRPr="00963C2B">
        <w:rPr>
          <w:color w:val="auto"/>
        </w:rPr>
        <w:t xml:space="preserve"> tata Negara dan </w:t>
      </w:r>
      <w:proofErr w:type="spellStart"/>
      <w:r w:rsidRPr="00963C2B">
        <w:rPr>
          <w:color w:val="auto"/>
        </w:rPr>
        <w:t>hukum</w:t>
      </w:r>
      <w:proofErr w:type="spellEnd"/>
      <w:r w:rsidRPr="00963C2B">
        <w:rPr>
          <w:color w:val="auto"/>
        </w:rPr>
        <w:t xml:space="preserve"> </w:t>
      </w:r>
      <w:proofErr w:type="spellStart"/>
      <w:r w:rsidRPr="00963C2B">
        <w:rPr>
          <w:color w:val="auto"/>
        </w:rPr>
        <w:t>administasi</w:t>
      </w:r>
      <w:proofErr w:type="spellEnd"/>
      <w:r w:rsidRPr="00963C2B">
        <w:rPr>
          <w:color w:val="auto"/>
        </w:rPr>
        <w:t xml:space="preserve">. </w:t>
      </w:r>
      <w:proofErr w:type="spellStart"/>
      <w:r w:rsidRPr="00963C2B">
        <w:rPr>
          <w:color w:val="auto"/>
        </w:rPr>
        <w:t>Istilah</w:t>
      </w:r>
      <w:proofErr w:type="spellEnd"/>
      <w:r w:rsidRPr="00963C2B">
        <w:rPr>
          <w:color w:val="auto"/>
        </w:rPr>
        <w:t xml:space="preserve"> </w:t>
      </w:r>
      <w:proofErr w:type="spellStart"/>
      <w:r w:rsidRPr="00963C2B">
        <w:rPr>
          <w:color w:val="auto"/>
        </w:rPr>
        <w:t>wewenang</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disejajarkan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r w:rsidRPr="00963C2B">
        <w:rPr>
          <w:rFonts w:eastAsia="Arial"/>
          <w:i/>
          <w:color w:val="auto"/>
        </w:rPr>
        <w:t>authority</w:t>
      </w:r>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bahasa</w:t>
      </w:r>
      <w:proofErr w:type="spellEnd"/>
      <w:r w:rsidRPr="00963C2B">
        <w:rPr>
          <w:color w:val="auto"/>
        </w:rPr>
        <w:t xml:space="preserve"> </w:t>
      </w:r>
      <w:proofErr w:type="spellStart"/>
      <w:r w:rsidRPr="00963C2B">
        <w:rPr>
          <w:color w:val="auto"/>
        </w:rPr>
        <w:t>inggris</w:t>
      </w:r>
      <w:proofErr w:type="spellEnd"/>
      <w:r w:rsidRPr="00963C2B">
        <w:rPr>
          <w:color w:val="auto"/>
        </w:rPr>
        <w:t xml:space="preserve"> dan </w:t>
      </w:r>
      <w:r w:rsidRPr="00963C2B">
        <w:rPr>
          <w:rFonts w:eastAsia="Arial"/>
          <w:i/>
          <w:color w:val="auto"/>
        </w:rPr>
        <w:t>“</w:t>
      </w:r>
      <w:proofErr w:type="spellStart"/>
      <w:r w:rsidRPr="00963C2B">
        <w:rPr>
          <w:rFonts w:eastAsia="Arial"/>
          <w:i/>
          <w:color w:val="auto"/>
        </w:rPr>
        <w:t>bevoegdheid</w:t>
      </w:r>
      <w:proofErr w:type="spellEnd"/>
      <w:r w:rsidRPr="00963C2B">
        <w:rPr>
          <w:rFonts w:eastAsia="Arial"/>
          <w:i/>
          <w:color w:val="auto"/>
        </w:rPr>
        <w:t>”</w:t>
      </w:r>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lastRenderedPageBreak/>
        <w:t>bahasa</w:t>
      </w:r>
      <w:proofErr w:type="spellEnd"/>
      <w:r w:rsidRPr="00963C2B">
        <w:rPr>
          <w:color w:val="auto"/>
        </w:rPr>
        <w:t xml:space="preserve"> </w:t>
      </w:r>
      <w:proofErr w:type="spellStart"/>
      <w:r w:rsidRPr="00963C2B">
        <w:rPr>
          <w:color w:val="auto"/>
        </w:rPr>
        <w:t>Belanda</w:t>
      </w:r>
      <w:proofErr w:type="spellEnd"/>
      <w:r w:rsidRPr="00963C2B">
        <w:rPr>
          <w:color w:val="auto"/>
        </w:rPr>
        <w:t xml:space="preserve">. Authority </w:t>
      </w:r>
      <w:proofErr w:type="spellStart"/>
      <w:r w:rsidRPr="00963C2B">
        <w:rPr>
          <w:color w:val="auto"/>
        </w:rPr>
        <w:t>dalam</w:t>
      </w:r>
      <w:proofErr w:type="spellEnd"/>
      <w:r w:rsidRPr="00963C2B">
        <w:rPr>
          <w:color w:val="auto"/>
        </w:rPr>
        <w:t xml:space="preserve"> </w:t>
      </w:r>
      <w:proofErr w:type="spellStart"/>
      <w:r w:rsidRPr="00963C2B">
        <w:rPr>
          <w:color w:val="auto"/>
        </w:rPr>
        <w:t>Balck’s</w:t>
      </w:r>
      <w:proofErr w:type="spellEnd"/>
      <w:r w:rsidRPr="00963C2B">
        <w:rPr>
          <w:color w:val="auto"/>
        </w:rPr>
        <w:t xml:space="preserve"> Law Dictionary </w:t>
      </w:r>
      <w:proofErr w:type="spellStart"/>
      <w:r w:rsidRPr="00963C2B">
        <w:rPr>
          <w:color w:val="auto"/>
        </w:rPr>
        <w:t>diartikan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r w:rsidRPr="00963C2B">
        <w:rPr>
          <w:rFonts w:eastAsia="Arial"/>
          <w:i/>
          <w:color w:val="auto"/>
        </w:rPr>
        <w:t xml:space="preserve">Legal Power; a right to command or to act; the right and power of public officers to require obedience to their orders lawfully issued in space of their public duties </w:t>
      </w:r>
      <w:r w:rsidRPr="00963C2B">
        <w:rPr>
          <w:color w:val="auto"/>
        </w:rPr>
        <w:t>(</w:t>
      </w:r>
      <w:proofErr w:type="spellStart"/>
      <w:r w:rsidRPr="00963C2B">
        <w:rPr>
          <w:color w:val="auto"/>
        </w:rPr>
        <w:t>Kewenangan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wewenang</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kekuasaan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memerintah</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bertindak</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kekuasaan</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publik</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mematuhi</w:t>
      </w:r>
      <w:proofErr w:type="spellEnd"/>
      <w:r w:rsidRPr="00963C2B">
        <w:rPr>
          <w:color w:val="auto"/>
        </w:rPr>
        <w:t xml:space="preserve"> </w:t>
      </w:r>
      <w:proofErr w:type="spellStart"/>
      <w:r w:rsidRPr="00963C2B">
        <w:rPr>
          <w:color w:val="auto"/>
        </w:rPr>
        <w:t>aturan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lingkup</w:t>
      </w:r>
      <w:proofErr w:type="spellEnd"/>
      <w:r w:rsidRPr="00963C2B">
        <w:rPr>
          <w:color w:val="auto"/>
        </w:rPr>
        <w:t xml:space="preserve"> </w:t>
      </w:r>
      <w:proofErr w:type="spellStart"/>
      <w:r w:rsidRPr="00963C2B">
        <w:rPr>
          <w:color w:val="auto"/>
        </w:rPr>
        <w:t>melaksanakan</w:t>
      </w:r>
      <w:proofErr w:type="spellEnd"/>
      <w:r w:rsidRPr="00963C2B">
        <w:rPr>
          <w:color w:val="auto"/>
        </w:rPr>
        <w:t xml:space="preserve"> </w:t>
      </w:r>
      <w:proofErr w:type="spellStart"/>
      <w:r w:rsidRPr="00963C2B">
        <w:rPr>
          <w:color w:val="auto"/>
        </w:rPr>
        <w:t>kewajiban</w:t>
      </w:r>
      <w:proofErr w:type="spellEnd"/>
      <w:r w:rsidRPr="00963C2B">
        <w:rPr>
          <w:color w:val="auto"/>
        </w:rPr>
        <w:t xml:space="preserve"> </w:t>
      </w:r>
      <w:proofErr w:type="spellStart"/>
      <w:r w:rsidRPr="00963C2B">
        <w:rPr>
          <w:color w:val="auto"/>
        </w:rPr>
        <w:t>publik</w:t>
      </w:r>
      <w:proofErr w:type="spellEnd"/>
      <w:r w:rsidRPr="00963C2B">
        <w:rPr>
          <w:color w:val="auto"/>
        </w:rPr>
        <w:t>).</w:t>
      </w:r>
      <w:r w:rsidRPr="00963C2B">
        <w:rPr>
          <w:color w:val="auto"/>
          <w:vertAlign w:val="superscript"/>
        </w:rPr>
        <w:footnoteReference w:id="14"/>
      </w:r>
    </w:p>
    <w:p w14:paraId="2CC9CEB7" w14:textId="77777777" w:rsidR="00716A64" w:rsidRPr="00963C2B" w:rsidRDefault="00716A64" w:rsidP="00716A64">
      <w:pPr>
        <w:spacing w:after="0" w:line="480" w:lineRule="auto"/>
        <w:ind w:left="0" w:firstLine="284"/>
        <w:rPr>
          <w:color w:val="auto"/>
        </w:rPr>
      </w:pPr>
      <w:r w:rsidRPr="00963C2B">
        <w:rPr>
          <w:color w:val="auto"/>
        </w:rPr>
        <w:t xml:space="preserve"> b. </w:t>
      </w:r>
      <w:proofErr w:type="spellStart"/>
      <w:r w:rsidRPr="00963C2B">
        <w:rPr>
          <w:color w:val="auto"/>
        </w:rPr>
        <w:t>Teori</w:t>
      </w:r>
      <w:proofErr w:type="spellEnd"/>
      <w:r w:rsidRPr="00963C2B">
        <w:rPr>
          <w:color w:val="auto"/>
        </w:rPr>
        <w:t xml:space="preserve"> </w:t>
      </w:r>
      <w:proofErr w:type="spellStart"/>
      <w:r w:rsidRPr="00963C2B">
        <w:rPr>
          <w:color w:val="auto"/>
        </w:rPr>
        <w:t>Penegakan</w:t>
      </w:r>
      <w:proofErr w:type="spellEnd"/>
      <w:r w:rsidRPr="00963C2B">
        <w:rPr>
          <w:color w:val="auto"/>
        </w:rPr>
        <w:t xml:space="preserve"> </w:t>
      </w:r>
      <w:proofErr w:type="spellStart"/>
      <w:r w:rsidRPr="00963C2B">
        <w:rPr>
          <w:color w:val="auto"/>
        </w:rPr>
        <w:t>Hukum</w:t>
      </w:r>
      <w:proofErr w:type="spellEnd"/>
    </w:p>
    <w:p w14:paraId="550C0DDB" w14:textId="77777777" w:rsidR="00716A64" w:rsidRPr="00963C2B" w:rsidRDefault="00716A64" w:rsidP="00716A64">
      <w:pPr>
        <w:spacing w:after="0" w:line="480" w:lineRule="auto"/>
        <w:ind w:left="0" w:right="44" w:firstLine="568"/>
        <w:rPr>
          <w:rFonts w:eastAsia="Arial"/>
          <w:color w:val="auto"/>
        </w:rPr>
      </w:pPr>
      <w:proofErr w:type="spellStart"/>
      <w:r w:rsidRPr="00963C2B">
        <w:rPr>
          <w:color w:val="auto"/>
        </w:rPr>
        <w:t>Menurut</w:t>
      </w:r>
      <w:proofErr w:type="spellEnd"/>
      <w:r w:rsidRPr="00963C2B">
        <w:rPr>
          <w:color w:val="auto"/>
        </w:rPr>
        <w:t xml:space="preserve"> </w:t>
      </w:r>
      <w:proofErr w:type="spellStart"/>
      <w:r w:rsidRPr="00963C2B">
        <w:rPr>
          <w:color w:val="auto"/>
        </w:rPr>
        <w:t>Satjipto</w:t>
      </w:r>
      <w:proofErr w:type="spellEnd"/>
      <w:r w:rsidRPr="00963C2B">
        <w:rPr>
          <w:color w:val="auto"/>
        </w:rPr>
        <w:t xml:space="preserve"> </w:t>
      </w:r>
      <w:proofErr w:type="spellStart"/>
      <w:r w:rsidRPr="00963C2B">
        <w:rPr>
          <w:color w:val="auto"/>
        </w:rPr>
        <w:t>Rahardjo</w:t>
      </w:r>
      <w:proofErr w:type="spellEnd"/>
      <w:r w:rsidRPr="00963C2B">
        <w:rPr>
          <w:color w:val="auto"/>
        </w:rPr>
        <w:t xml:space="preserve">, </w:t>
      </w:r>
      <w:proofErr w:type="spellStart"/>
      <w:r w:rsidRPr="00963C2B">
        <w:rPr>
          <w:color w:val="auto"/>
        </w:rPr>
        <w:t>penegakan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suatu</w:t>
      </w:r>
      <w:proofErr w:type="spellEnd"/>
      <w:r w:rsidRPr="00963C2B">
        <w:rPr>
          <w:color w:val="auto"/>
        </w:rPr>
        <w:t xml:space="preserve"> proses </w:t>
      </w:r>
      <w:proofErr w:type="spellStart"/>
      <w:r w:rsidRPr="00963C2B">
        <w:rPr>
          <w:color w:val="auto"/>
        </w:rPr>
        <w:t>untuk</w:t>
      </w:r>
      <w:proofErr w:type="spellEnd"/>
      <w:r w:rsidRPr="00963C2B">
        <w:rPr>
          <w:color w:val="auto"/>
        </w:rPr>
        <w:t xml:space="preserve"> </w:t>
      </w:r>
      <w:proofErr w:type="spellStart"/>
      <w:r w:rsidRPr="00963C2B">
        <w:rPr>
          <w:color w:val="auto"/>
        </w:rPr>
        <w:t>mewujudkan</w:t>
      </w:r>
      <w:proofErr w:type="spellEnd"/>
      <w:r w:rsidRPr="00963C2B">
        <w:rPr>
          <w:color w:val="auto"/>
        </w:rPr>
        <w:t xml:space="preserve"> </w:t>
      </w:r>
      <w:proofErr w:type="spellStart"/>
      <w:r w:rsidRPr="00963C2B">
        <w:rPr>
          <w:color w:val="auto"/>
        </w:rPr>
        <w:t>keinginan-keinginan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pikiran-pikiran</w:t>
      </w:r>
      <w:proofErr w:type="spellEnd"/>
      <w:r w:rsidRPr="00963C2B">
        <w:rPr>
          <w:color w:val="auto"/>
        </w:rPr>
        <w:t xml:space="preserve"> badan </w:t>
      </w:r>
      <w:proofErr w:type="spellStart"/>
      <w:r w:rsidRPr="00963C2B">
        <w:rPr>
          <w:color w:val="auto"/>
        </w:rPr>
        <w:t>pembuat</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yang </w:t>
      </w:r>
      <w:proofErr w:type="spellStart"/>
      <w:r w:rsidRPr="00963C2B">
        <w:rPr>
          <w:color w:val="auto"/>
        </w:rPr>
        <w:t>dirumuskan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peraturan-peraturan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menjadi</w:t>
      </w:r>
      <w:proofErr w:type="spellEnd"/>
      <w:r w:rsidRPr="00963C2B">
        <w:rPr>
          <w:color w:val="auto"/>
        </w:rPr>
        <w:t xml:space="preserve"> </w:t>
      </w:r>
      <w:proofErr w:type="spellStart"/>
      <w:r w:rsidRPr="00963C2B">
        <w:rPr>
          <w:color w:val="auto"/>
        </w:rPr>
        <w:t>kenyataan</w:t>
      </w:r>
      <w:proofErr w:type="spellEnd"/>
      <w:r w:rsidRPr="00963C2B">
        <w:rPr>
          <w:color w:val="auto"/>
        </w:rPr>
        <w:t>.</w:t>
      </w:r>
      <w:r w:rsidRPr="00963C2B">
        <w:rPr>
          <w:color w:val="auto"/>
          <w:vertAlign w:val="superscript"/>
        </w:rPr>
        <w:footnoteReference w:id="15"/>
      </w:r>
      <w:r w:rsidRPr="00963C2B">
        <w:rPr>
          <w:rFonts w:ascii="Arial" w:eastAsia="Arial" w:hAnsi="Arial" w:cs="Arial"/>
          <w:b/>
          <w:color w:val="auto"/>
        </w:rPr>
        <w:t xml:space="preserve"> </w:t>
      </w:r>
      <w:proofErr w:type="spellStart"/>
      <w:r w:rsidRPr="00963C2B">
        <w:rPr>
          <w:color w:val="auto"/>
        </w:rPr>
        <w:t>Penegakan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suatu</w:t>
      </w:r>
      <w:proofErr w:type="spellEnd"/>
      <w:r w:rsidRPr="00963C2B">
        <w:rPr>
          <w:color w:val="auto"/>
        </w:rPr>
        <w:t xml:space="preserve"> proses </w:t>
      </w:r>
      <w:proofErr w:type="spellStart"/>
      <w:r w:rsidRPr="00963C2B">
        <w:rPr>
          <w:color w:val="auto"/>
        </w:rPr>
        <w:t>dilakukannya</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menegakkan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mengfungsikan</w:t>
      </w:r>
      <w:proofErr w:type="spellEnd"/>
      <w:r w:rsidRPr="00963C2B">
        <w:rPr>
          <w:color w:val="auto"/>
        </w:rPr>
        <w:t xml:space="preserve"> </w:t>
      </w:r>
      <w:proofErr w:type="spellStart"/>
      <w:r w:rsidRPr="00963C2B">
        <w:rPr>
          <w:color w:val="auto"/>
        </w:rPr>
        <w:t>norma-norma</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nyata</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pedoman</w:t>
      </w:r>
      <w:proofErr w:type="spellEnd"/>
      <w:r w:rsidRPr="00963C2B">
        <w:rPr>
          <w:color w:val="auto"/>
        </w:rPr>
        <w:t xml:space="preserve"> </w:t>
      </w:r>
      <w:proofErr w:type="spellStart"/>
      <w:r w:rsidRPr="00963C2B">
        <w:rPr>
          <w:color w:val="auto"/>
        </w:rPr>
        <w:t>perilaku</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lalu</w:t>
      </w:r>
      <w:proofErr w:type="spellEnd"/>
      <w:r w:rsidRPr="00963C2B">
        <w:rPr>
          <w:color w:val="auto"/>
        </w:rPr>
        <w:t xml:space="preserve"> </w:t>
      </w:r>
      <w:proofErr w:type="spellStart"/>
      <w:r w:rsidRPr="00963C2B">
        <w:rPr>
          <w:color w:val="auto"/>
        </w:rPr>
        <w:t>lintas</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hubungan-hubungan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kehidupan</w:t>
      </w:r>
      <w:proofErr w:type="spellEnd"/>
      <w:r w:rsidRPr="00963C2B">
        <w:rPr>
          <w:color w:val="auto"/>
        </w:rPr>
        <w:t xml:space="preserve"> </w:t>
      </w:r>
      <w:proofErr w:type="spellStart"/>
      <w:r w:rsidRPr="00963C2B">
        <w:rPr>
          <w:color w:val="auto"/>
        </w:rPr>
        <w:t>bermasyarakat</w:t>
      </w:r>
      <w:proofErr w:type="spellEnd"/>
      <w:r w:rsidRPr="00963C2B">
        <w:rPr>
          <w:color w:val="auto"/>
        </w:rPr>
        <w:t xml:space="preserve"> dan </w:t>
      </w:r>
      <w:proofErr w:type="spellStart"/>
      <w:r w:rsidRPr="00963C2B">
        <w:rPr>
          <w:color w:val="auto"/>
        </w:rPr>
        <w:t>bernegara</w:t>
      </w:r>
      <w:proofErr w:type="spellEnd"/>
      <w:r w:rsidRPr="00963C2B">
        <w:rPr>
          <w:color w:val="auto"/>
        </w:rPr>
        <w:t>.</w:t>
      </w:r>
    </w:p>
    <w:p w14:paraId="4A7C806C" w14:textId="77777777" w:rsidR="009F4D4B" w:rsidRPr="00963C2B" w:rsidRDefault="009F4D4B" w:rsidP="00B15FBB">
      <w:pPr>
        <w:pStyle w:val="Heading2"/>
        <w:spacing w:after="0" w:line="480" w:lineRule="auto"/>
        <w:ind w:left="10" w:right="4"/>
        <w:rPr>
          <w:color w:val="auto"/>
        </w:rPr>
      </w:pPr>
      <w:r w:rsidRPr="00963C2B">
        <w:rPr>
          <w:color w:val="auto"/>
        </w:rPr>
        <w:t xml:space="preserve">2. </w:t>
      </w:r>
      <w:proofErr w:type="spellStart"/>
      <w:r w:rsidRPr="00963C2B">
        <w:rPr>
          <w:color w:val="auto"/>
        </w:rPr>
        <w:t>Teori</w:t>
      </w:r>
      <w:proofErr w:type="spellEnd"/>
      <w:r w:rsidRPr="00963C2B">
        <w:rPr>
          <w:color w:val="auto"/>
        </w:rPr>
        <w:t xml:space="preserve"> </w:t>
      </w:r>
      <w:proofErr w:type="spellStart"/>
      <w:r w:rsidRPr="00963C2B">
        <w:rPr>
          <w:color w:val="auto"/>
        </w:rPr>
        <w:t>Konsepsi</w:t>
      </w:r>
      <w:proofErr w:type="spellEnd"/>
    </w:p>
    <w:p w14:paraId="25577E5C" w14:textId="02559111" w:rsidR="00947E67" w:rsidRPr="00963C2B" w:rsidRDefault="009F4D4B" w:rsidP="00B15FBB">
      <w:pPr>
        <w:pStyle w:val="Heading2"/>
        <w:spacing w:after="0" w:line="480" w:lineRule="auto"/>
        <w:ind w:left="10" w:right="4"/>
        <w:rPr>
          <w:b w:val="0"/>
          <w:color w:val="auto"/>
        </w:rPr>
      </w:pPr>
      <w:r w:rsidRPr="00963C2B">
        <w:rPr>
          <w:b w:val="0"/>
          <w:color w:val="auto"/>
        </w:rPr>
        <w:t xml:space="preserve">a. </w:t>
      </w:r>
      <w:proofErr w:type="spellStart"/>
      <w:r w:rsidR="00B15FBB" w:rsidRPr="00963C2B">
        <w:rPr>
          <w:b w:val="0"/>
          <w:color w:val="auto"/>
        </w:rPr>
        <w:t>Pengertian</w:t>
      </w:r>
      <w:proofErr w:type="spellEnd"/>
      <w:r w:rsidR="00B15FBB" w:rsidRPr="00963C2B">
        <w:rPr>
          <w:b w:val="0"/>
          <w:color w:val="auto"/>
        </w:rPr>
        <w:t xml:space="preserve"> </w:t>
      </w:r>
      <w:proofErr w:type="spellStart"/>
      <w:r w:rsidR="00B15FBB" w:rsidRPr="00963C2B">
        <w:rPr>
          <w:b w:val="0"/>
          <w:color w:val="auto"/>
        </w:rPr>
        <w:t>tindak</w:t>
      </w:r>
      <w:proofErr w:type="spellEnd"/>
      <w:r w:rsidR="00B15FBB" w:rsidRPr="00963C2B">
        <w:rPr>
          <w:b w:val="0"/>
          <w:color w:val="auto"/>
        </w:rPr>
        <w:t xml:space="preserve"> </w:t>
      </w:r>
      <w:proofErr w:type="spellStart"/>
      <w:r w:rsidR="00B15FBB" w:rsidRPr="00963C2B">
        <w:rPr>
          <w:b w:val="0"/>
          <w:color w:val="auto"/>
        </w:rPr>
        <w:t>pidana</w:t>
      </w:r>
      <w:proofErr w:type="spellEnd"/>
      <w:r w:rsidR="00714A4E">
        <w:rPr>
          <w:b w:val="0"/>
          <w:color w:val="auto"/>
        </w:rPr>
        <w:t xml:space="preserve"> </w:t>
      </w:r>
    </w:p>
    <w:p w14:paraId="28976212" w14:textId="65173F64" w:rsidR="00947E67" w:rsidRPr="00963C2B" w:rsidRDefault="00B15FBB" w:rsidP="009F4D4B">
      <w:pPr>
        <w:spacing w:after="0" w:line="480" w:lineRule="auto"/>
        <w:ind w:left="10" w:right="4" w:firstLine="710"/>
        <w:rPr>
          <w:color w:val="auto"/>
        </w:rPr>
      </w:pPr>
      <w:proofErr w:type="spellStart"/>
      <w:r w:rsidRPr="00963C2B">
        <w:rPr>
          <w:color w:val="auto"/>
        </w:rPr>
        <w:t>Menurut</w:t>
      </w:r>
      <w:proofErr w:type="spellEnd"/>
      <w:r w:rsidRPr="00963C2B">
        <w:rPr>
          <w:color w:val="auto"/>
        </w:rPr>
        <w:t xml:space="preserve"> Simons </w:t>
      </w:r>
      <w:proofErr w:type="spellStart"/>
      <w:r w:rsidRPr="00963C2B">
        <w:rPr>
          <w:color w:val="auto"/>
        </w:rPr>
        <w:t>dalam</w:t>
      </w:r>
      <w:proofErr w:type="spellEnd"/>
      <w:r w:rsidRPr="00963C2B">
        <w:rPr>
          <w:color w:val="auto"/>
        </w:rPr>
        <w:t xml:space="preserve"> </w:t>
      </w:r>
      <w:proofErr w:type="spellStart"/>
      <w:r w:rsidRPr="00963C2B">
        <w:rPr>
          <w:color w:val="auto"/>
        </w:rPr>
        <w:t>Moeljatno</w:t>
      </w:r>
      <w:proofErr w:type="spellEnd"/>
      <w:r w:rsidRPr="00963C2B">
        <w:rPr>
          <w:color w:val="auto"/>
        </w:rPr>
        <w:t xml:space="preserve">, </w:t>
      </w:r>
      <w:proofErr w:type="spellStart"/>
      <w:r w:rsidRPr="00963C2B">
        <w:rPr>
          <w:color w:val="auto"/>
        </w:rPr>
        <w:t>menyatakan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ialah</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yang </w:t>
      </w:r>
      <w:proofErr w:type="spellStart"/>
      <w:r w:rsidRPr="00963C2B">
        <w:rPr>
          <w:color w:val="auto"/>
        </w:rPr>
        <w:t>diancam</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oleh </w:t>
      </w:r>
      <w:proofErr w:type="spellStart"/>
      <w:r w:rsidRPr="00963C2B">
        <w:rPr>
          <w:color w:val="auto"/>
        </w:rPr>
        <w:t>Undang-Undang</w:t>
      </w:r>
      <w:proofErr w:type="spellEnd"/>
      <w:r w:rsidR="00714A4E">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bertentangan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pidana</w:t>
      </w:r>
      <w:proofErr w:type="spellEnd"/>
      <w:r w:rsidRPr="00963C2B">
        <w:rPr>
          <w:color w:val="auto"/>
        </w:rPr>
        <w:t xml:space="preserve"> dan </w:t>
      </w:r>
      <w:proofErr w:type="spellStart"/>
      <w:r w:rsidRPr="00963C2B">
        <w:rPr>
          <w:color w:val="auto"/>
        </w:rPr>
        <w:t>dilakukan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kesalahan</w:t>
      </w:r>
      <w:proofErr w:type="spellEnd"/>
      <w:r w:rsidRPr="00963C2B">
        <w:rPr>
          <w:color w:val="auto"/>
        </w:rPr>
        <w:t xml:space="preserve"> oleh </w:t>
      </w:r>
      <w:proofErr w:type="spellStart"/>
      <w:r w:rsidRPr="00963C2B">
        <w:rPr>
          <w:color w:val="auto"/>
        </w:rPr>
        <w:t>seorang</w:t>
      </w:r>
      <w:proofErr w:type="spellEnd"/>
      <w:r w:rsidRPr="00963C2B">
        <w:rPr>
          <w:color w:val="auto"/>
        </w:rPr>
        <w:t xml:space="preserve"> yang </w:t>
      </w:r>
      <w:proofErr w:type="spellStart"/>
      <w:r w:rsidRPr="00963C2B">
        <w:rPr>
          <w:color w:val="auto"/>
        </w:rPr>
        <w:t>mampu</w:t>
      </w:r>
      <w:proofErr w:type="spellEnd"/>
      <w:r w:rsidRPr="00963C2B">
        <w:rPr>
          <w:color w:val="auto"/>
        </w:rPr>
        <w:t xml:space="preserve"> </w:t>
      </w:r>
      <w:proofErr w:type="spellStart"/>
      <w:r w:rsidRPr="00963C2B">
        <w:rPr>
          <w:color w:val="auto"/>
        </w:rPr>
        <w:t>bertanggung</w:t>
      </w:r>
      <w:proofErr w:type="spellEnd"/>
      <w:r w:rsidRPr="00963C2B">
        <w:rPr>
          <w:color w:val="auto"/>
        </w:rPr>
        <w:t xml:space="preserve"> </w:t>
      </w:r>
      <w:proofErr w:type="spellStart"/>
      <w:r w:rsidRPr="00963C2B">
        <w:rPr>
          <w:color w:val="auto"/>
        </w:rPr>
        <w:t>jawab</w:t>
      </w:r>
      <w:proofErr w:type="spellEnd"/>
      <w:r w:rsidRPr="00963C2B">
        <w:rPr>
          <w:color w:val="auto"/>
        </w:rPr>
        <w:t>.</w:t>
      </w:r>
      <w:r w:rsidRPr="00963C2B">
        <w:rPr>
          <w:color w:val="auto"/>
          <w:vertAlign w:val="superscript"/>
        </w:rPr>
        <w:footnoteReference w:id="16"/>
      </w:r>
      <w:r w:rsidRPr="00963C2B">
        <w:rPr>
          <w:color w:val="auto"/>
        </w:rPr>
        <w:t xml:space="preserve"> </w:t>
      </w:r>
    </w:p>
    <w:p w14:paraId="529A0D6D" w14:textId="20C88C02" w:rsidR="00947E67" w:rsidRPr="00963C2B" w:rsidRDefault="00B15FBB" w:rsidP="00B15FBB">
      <w:pPr>
        <w:spacing w:after="0" w:line="480" w:lineRule="auto"/>
        <w:ind w:left="10" w:right="4"/>
        <w:rPr>
          <w:color w:val="auto"/>
        </w:rPr>
      </w:pPr>
      <w:r w:rsidRPr="00963C2B">
        <w:rPr>
          <w:color w:val="auto"/>
        </w:rPr>
        <w:lastRenderedPageBreak/>
        <w:t>.</w:t>
      </w:r>
      <w:r w:rsidR="00714A4E">
        <w:rPr>
          <w:color w:val="auto"/>
        </w:rPr>
        <w:t xml:space="preserve"> </w:t>
      </w:r>
    </w:p>
    <w:p w14:paraId="7B01F3F9" w14:textId="77777777" w:rsidR="00947E67" w:rsidRPr="00963C2B" w:rsidRDefault="009F4D4B" w:rsidP="00B15FBB">
      <w:pPr>
        <w:pStyle w:val="Heading2"/>
        <w:spacing w:after="0" w:line="480" w:lineRule="auto"/>
        <w:ind w:left="10" w:right="4"/>
        <w:rPr>
          <w:b w:val="0"/>
          <w:color w:val="auto"/>
        </w:rPr>
      </w:pPr>
      <w:r w:rsidRPr="00963C2B">
        <w:rPr>
          <w:b w:val="0"/>
          <w:color w:val="auto"/>
        </w:rPr>
        <w:t>b</w:t>
      </w:r>
      <w:r w:rsidR="00B15FBB" w:rsidRPr="00963C2B">
        <w:rPr>
          <w:b w:val="0"/>
          <w:color w:val="auto"/>
        </w:rPr>
        <w:t xml:space="preserve">. </w:t>
      </w:r>
      <w:proofErr w:type="spellStart"/>
      <w:r w:rsidR="00B15FBB" w:rsidRPr="00963C2B">
        <w:rPr>
          <w:b w:val="0"/>
          <w:color w:val="auto"/>
        </w:rPr>
        <w:t>Kepabeanan</w:t>
      </w:r>
      <w:proofErr w:type="spellEnd"/>
      <w:r w:rsidR="00B15FBB" w:rsidRPr="00963C2B">
        <w:rPr>
          <w:b w:val="0"/>
          <w:color w:val="auto"/>
        </w:rPr>
        <w:t xml:space="preserve"> </w:t>
      </w:r>
    </w:p>
    <w:p w14:paraId="14F98E72" w14:textId="1567CEA2" w:rsidR="00947E67" w:rsidRPr="00963C2B" w:rsidRDefault="00B15FBB" w:rsidP="009F4D4B">
      <w:pPr>
        <w:spacing w:after="0" w:line="480" w:lineRule="auto"/>
        <w:ind w:left="10" w:right="4" w:firstLine="710"/>
        <w:rPr>
          <w:color w:val="auto"/>
        </w:rPr>
      </w:pP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00714A4E">
        <w:rPr>
          <w:color w:val="auto"/>
        </w:rPr>
        <w:t xml:space="preserve"> </w:t>
      </w:r>
      <w:proofErr w:type="spellStart"/>
      <w:r w:rsidRPr="00963C2B">
        <w:rPr>
          <w:color w:val="auto"/>
        </w:rPr>
        <w:t>Republik</w:t>
      </w:r>
      <w:proofErr w:type="spellEnd"/>
      <w:r w:rsidRPr="00963C2B">
        <w:rPr>
          <w:color w:val="auto"/>
        </w:rPr>
        <w:t xml:space="preserve"> Indonesia </w:t>
      </w:r>
      <w:proofErr w:type="spellStart"/>
      <w:r w:rsidRPr="00963C2B">
        <w:rPr>
          <w:color w:val="auto"/>
        </w:rPr>
        <w:t>Nomor</w:t>
      </w:r>
      <w:proofErr w:type="spellEnd"/>
      <w:r w:rsidR="00714A4E">
        <w:rPr>
          <w:color w:val="auto"/>
        </w:rPr>
        <w:t xml:space="preserve"> </w:t>
      </w:r>
      <w:r w:rsidRPr="00963C2B">
        <w:rPr>
          <w:color w:val="auto"/>
        </w:rPr>
        <w:t xml:space="preserve">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segala</w:t>
      </w:r>
      <w:proofErr w:type="spellEnd"/>
      <w:r w:rsidRPr="00963C2B">
        <w:rPr>
          <w:color w:val="auto"/>
        </w:rPr>
        <w:t xml:space="preserve"> </w:t>
      </w:r>
      <w:proofErr w:type="spellStart"/>
      <w:r w:rsidRPr="00963C2B">
        <w:rPr>
          <w:color w:val="auto"/>
        </w:rPr>
        <w:t>sesuatu</w:t>
      </w:r>
      <w:proofErr w:type="spellEnd"/>
      <w:r w:rsidRPr="00963C2B">
        <w:rPr>
          <w:color w:val="auto"/>
        </w:rPr>
        <w:t xml:space="preserve"> yang </w:t>
      </w:r>
      <w:proofErr w:type="spellStart"/>
      <w:r w:rsidRPr="00963C2B">
        <w:rPr>
          <w:color w:val="auto"/>
        </w:rPr>
        <w:t>berhubungan</w:t>
      </w:r>
      <w:proofErr w:type="spellEnd"/>
      <w:r w:rsidRPr="00963C2B">
        <w:rPr>
          <w:color w:val="auto"/>
        </w:rPr>
        <w:t xml:space="preserve"> </w:t>
      </w:r>
      <w:proofErr w:type="spellStart"/>
      <w:r w:rsidRPr="00963C2B">
        <w:rPr>
          <w:color w:val="auto"/>
        </w:rPr>
        <w:t>dengan</w:t>
      </w:r>
      <w:proofErr w:type="spellEnd"/>
      <w:r w:rsidR="00714A4E">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lalu</w:t>
      </w:r>
      <w:proofErr w:type="spellEnd"/>
      <w:r w:rsidRPr="00963C2B">
        <w:rPr>
          <w:color w:val="auto"/>
        </w:rPr>
        <w:t xml:space="preserve"> </w:t>
      </w:r>
      <w:proofErr w:type="spellStart"/>
      <w:r w:rsidRPr="00963C2B">
        <w:rPr>
          <w:color w:val="auto"/>
        </w:rPr>
        <w:t>lintas</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masuk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roofErr w:type="spellStart"/>
      <w:r w:rsidRPr="00963C2B">
        <w:rPr>
          <w:color w:val="auto"/>
        </w:rPr>
        <w:t>daerah</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pemungutan</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masuk</w:t>
      </w:r>
      <w:proofErr w:type="spellEnd"/>
      <w:r w:rsidRPr="00963C2B">
        <w:rPr>
          <w:color w:val="auto"/>
        </w:rPr>
        <w:t xml:space="preserve"> dan </w:t>
      </w:r>
      <w:proofErr w:type="spellStart"/>
      <w:r w:rsidRPr="00963C2B">
        <w:rPr>
          <w:color w:val="auto"/>
        </w:rPr>
        <w:t>bea</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
    <w:p w14:paraId="44DA6FF9" w14:textId="77777777" w:rsidR="00947E67" w:rsidRPr="00963C2B" w:rsidRDefault="00947E67" w:rsidP="00B15FBB">
      <w:pPr>
        <w:spacing w:after="0" w:line="480" w:lineRule="auto"/>
        <w:ind w:left="10" w:right="4"/>
        <w:rPr>
          <w:color w:val="auto"/>
        </w:rPr>
      </w:pPr>
    </w:p>
    <w:p w14:paraId="0B068504" w14:textId="77777777" w:rsidR="00947E67" w:rsidRPr="00963C2B" w:rsidRDefault="00BF6173" w:rsidP="00B15FBB">
      <w:pPr>
        <w:pStyle w:val="Heading2"/>
        <w:spacing w:after="0" w:line="480" w:lineRule="auto"/>
        <w:ind w:left="10" w:right="4"/>
        <w:rPr>
          <w:b w:val="0"/>
          <w:color w:val="auto"/>
        </w:rPr>
      </w:pPr>
      <w:r>
        <w:rPr>
          <w:b w:val="0"/>
          <w:color w:val="auto"/>
        </w:rPr>
        <w:t xml:space="preserve">c. </w:t>
      </w:r>
      <w:proofErr w:type="spellStart"/>
      <w:r w:rsidR="00B15FBB" w:rsidRPr="00963C2B">
        <w:rPr>
          <w:b w:val="0"/>
          <w:color w:val="auto"/>
        </w:rPr>
        <w:t>Penyelundupan</w:t>
      </w:r>
      <w:proofErr w:type="spellEnd"/>
      <w:r w:rsidR="00B15FBB" w:rsidRPr="00963C2B">
        <w:rPr>
          <w:b w:val="0"/>
          <w:color w:val="auto"/>
        </w:rPr>
        <w:t xml:space="preserve"> </w:t>
      </w:r>
    </w:p>
    <w:p w14:paraId="1429B0F7" w14:textId="734304B4" w:rsidR="00947E67" w:rsidRDefault="00B15FBB" w:rsidP="009F4D4B">
      <w:pPr>
        <w:spacing w:after="0" w:line="480" w:lineRule="auto"/>
        <w:ind w:left="10" w:right="4" w:firstLine="710"/>
        <w:rPr>
          <w:color w:val="auto"/>
        </w:rPr>
      </w:pPr>
      <w:r w:rsidRPr="00963C2B">
        <w:rPr>
          <w:color w:val="auto"/>
        </w:rPr>
        <w:t xml:space="preserve"> </w:t>
      </w:r>
      <w:proofErr w:type="spellStart"/>
      <w:r w:rsidRPr="00963C2B">
        <w:rPr>
          <w:color w:val="auto"/>
        </w:rPr>
        <w:t>Istilah</w:t>
      </w:r>
      <w:proofErr w:type="spellEnd"/>
      <w:r w:rsidRPr="00963C2B">
        <w:rPr>
          <w:color w:val="auto"/>
        </w:rPr>
        <w:t xml:space="preserve"> “</w:t>
      </w:r>
      <w:proofErr w:type="spellStart"/>
      <w:r w:rsidRPr="00963C2B">
        <w:rPr>
          <w:color w:val="auto"/>
        </w:rPr>
        <w:t>penyelundupan</w:t>
      </w:r>
      <w:proofErr w:type="spellEnd"/>
      <w:r w:rsidRPr="00963C2B">
        <w:rPr>
          <w:color w:val="auto"/>
        </w:rPr>
        <w:t>”, “</w:t>
      </w:r>
      <w:proofErr w:type="spellStart"/>
      <w:r w:rsidRPr="00963C2B">
        <w:rPr>
          <w:color w:val="auto"/>
        </w:rPr>
        <w:t>menyelundup</w:t>
      </w:r>
      <w:proofErr w:type="spellEnd"/>
      <w:r w:rsidRPr="00963C2B">
        <w:rPr>
          <w:color w:val="auto"/>
        </w:rPr>
        <w:t xml:space="preserve">” </w:t>
      </w:r>
      <w:proofErr w:type="spellStart"/>
      <w:r w:rsidRPr="00963C2B">
        <w:rPr>
          <w:color w:val="auto"/>
        </w:rPr>
        <w:t>sebenarnya</w:t>
      </w:r>
      <w:proofErr w:type="spellEnd"/>
      <w:r w:rsidRPr="00963C2B">
        <w:rPr>
          <w:color w:val="auto"/>
        </w:rPr>
        <w:t xml:space="preserve"> </w:t>
      </w:r>
      <w:proofErr w:type="spellStart"/>
      <w:r w:rsidRPr="00963C2B">
        <w:rPr>
          <w:color w:val="auto"/>
        </w:rPr>
        <w:t>bukan</w:t>
      </w:r>
      <w:proofErr w:type="spellEnd"/>
      <w:r w:rsidRPr="00963C2B">
        <w:rPr>
          <w:color w:val="auto"/>
        </w:rPr>
        <w:t xml:space="preserve"> </w:t>
      </w:r>
      <w:proofErr w:type="spellStart"/>
      <w:r w:rsidRPr="00963C2B">
        <w:rPr>
          <w:color w:val="auto"/>
        </w:rPr>
        <w:t>istilah</w:t>
      </w:r>
      <w:proofErr w:type="spellEnd"/>
      <w:r w:rsidRPr="00963C2B">
        <w:rPr>
          <w:color w:val="auto"/>
        </w:rPr>
        <w:t xml:space="preserve"> </w:t>
      </w:r>
      <w:proofErr w:type="spellStart"/>
      <w:r w:rsidRPr="00963C2B">
        <w:rPr>
          <w:color w:val="auto"/>
        </w:rPr>
        <w:t>yuridis</w:t>
      </w:r>
      <w:proofErr w:type="spellEnd"/>
      <w:r w:rsidRPr="00963C2B">
        <w:rPr>
          <w:color w:val="auto"/>
        </w:rPr>
        <w:t xml:space="preserve">. </w:t>
      </w:r>
      <w:proofErr w:type="spellStart"/>
      <w:r w:rsidRPr="00963C2B">
        <w:rPr>
          <w:color w:val="auto"/>
        </w:rPr>
        <w:t>Ia</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pengertian</w:t>
      </w:r>
      <w:proofErr w:type="spellEnd"/>
      <w:r w:rsidRPr="00963C2B">
        <w:rPr>
          <w:color w:val="auto"/>
        </w:rPr>
        <w:t xml:space="preserve"> </w:t>
      </w:r>
      <w:proofErr w:type="spellStart"/>
      <w:r w:rsidRPr="00963C2B">
        <w:rPr>
          <w:color w:val="auto"/>
        </w:rPr>
        <w:t>gejala</w:t>
      </w:r>
      <w:proofErr w:type="spellEnd"/>
      <w:r w:rsidRPr="00963C2B">
        <w:rPr>
          <w:color w:val="auto"/>
        </w:rPr>
        <w:t xml:space="preserve"> </w:t>
      </w:r>
      <w:proofErr w:type="spellStart"/>
      <w:r w:rsidRPr="00963C2B">
        <w:rPr>
          <w:color w:val="auto"/>
        </w:rPr>
        <w:t>sehari</w:t>
      </w:r>
      <w:r w:rsidR="00BF6173">
        <w:rPr>
          <w:color w:val="auto"/>
        </w:rPr>
        <w:t>-hari</w:t>
      </w:r>
      <w:proofErr w:type="spellEnd"/>
      <w:r w:rsidR="00BF6173">
        <w:rPr>
          <w:color w:val="auto"/>
        </w:rPr>
        <w:t xml:space="preserve">, </w:t>
      </w:r>
      <w:proofErr w:type="spellStart"/>
      <w:r w:rsidR="00BF6173">
        <w:rPr>
          <w:color w:val="auto"/>
        </w:rPr>
        <w:t>dimana</w:t>
      </w:r>
      <w:proofErr w:type="spellEnd"/>
      <w:r w:rsidR="00BF6173">
        <w:rPr>
          <w:color w:val="auto"/>
        </w:rPr>
        <w:t xml:space="preserve"> </w:t>
      </w:r>
      <w:proofErr w:type="spellStart"/>
      <w:r w:rsidR="00BF6173">
        <w:rPr>
          <w:color w:val="auto"/>
        </w:rPr>
        <w:t>seseorang</w:t>
      </w:r>
      <w:proofErr w:type="spellEnd"/>
      <w:r w:rsidR="00BF6173">
        <w:rPr>
          <w:color w:val="auto"/>
        </w:rPr>
        <w:t xml:space="preserve"> </w:t>
      </w:r>
      <w:proofErr w:type="spellStart"/>
      <w:r w:rsidR="00BF6173">
        <w:rPr>
          <w:color w:val="auto"/>
        </w:rPr>
        <w:t>secara</w:t>
      </w:r>
      <w:proofErr w:type="spellEnd"/>
      <w:r w:rsidR="00BF6173">
        <w:rPr>
          <w:color w:val="auto"/>
        </w:rPr>
        <w:t xml:space="preserve"> </w:t>
      </w:r>
      <w:r w:rsidRPr="00963C2B">
        <w:rPr>
          <w:color w:val="auto"/>
        </w:rPr>
        <w:t>di</w:t>
      </w:r>
      <w:r w:rsidR="00BF6173">
        <w:rPr>
          <w:color w:val="auto"/>
        </w:rPr>
        <w:t xml:space="preserve">am-diam </w:t>
      </w:r>
      <w:proofErr w:type="spellStart"/>
      <w:r w:rsidR="00BF6173">
        <w:rPr>
          <w:color w:val="auto"/>
        </w:rPr>
        <w:t>atau</w:t>
      </w:r>
      <w:proofErr w:type="spellEnd"/>
      <w:r w:rsidR="00BF6173">
        <w:rPr>
          <w:color w:val="auto"/>
        </w:rPr>
        <w:t xml:space="preserve"> </w:t>
      </w:r>
      <w:proofErr w:type="spellStart"/>
      <w:r w:rsidR="00BF6173">
        <w:rPr>
          <w:color w:val="auto"/>
        </w:rPr>
        <w:t>sembunyi-sembunyi</w:t>
      </w:r>
      <w:proofErr w:type="spellEnd"/>
      <w:r w:rsidR="00BF6173">
        <w:rPr>
          <w:color w:val="auto"/>
        </w:rPr>
        <w:t xml:space="preserve"> </w:t>
      </w:r>
      <w:proofErr w:type="spellStart"/>
      <w:r w:rsidRPr="00963C2B">
        <w:rPr>
          <w:color w:val="auto"/>
        </w:rPr>
        <w:t>memasukkan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mengeluarkan</w:t>
      </w:r>
      <w:proofErr w:type="spellEnd"/>
      <w:r w:rsidRPr="00963C2B">
        <w:rPr>
          <w:color w:val="auto"/>
        </w:rPr>
        <w:t xml:space="preserve"> </w:t>
      </w:r>
      <w:proofErr w:type="spellStart"/>
      <w:r w:rsidRPr="00963C2B">
        <w:rPr>
          <w:color w:val="auto"/>
        </w:rPr>
        <w:t>barang</w:t>
      </w:r>
      <w:r w:rsidR="009F4D4B" w:rsidRPr="00963C2B">
        <w:rPr>
          <w:color w:val="auto"/>
        </w:rPr>
        <w:t>-</w:t>
      </w:r>
      <w:r w:rsidRPr="00963C2B">
        <w:rPr>
          <w:color w:val="auto"/>
        </w:rPr>
        <w:t>barang</w:t>
      </w:r>
      <w:proofErr w:type="spellEnd"/>
      <w:r w:rsidR="00714A4E">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atau</w:t>
      </w:r>
      <w:proofErr w:type="spellEnd"/>
      <w:r w:rsidR="00714A4E">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dalam</w:t>
      </w:r>
      <w:proofErr w:type="spellEnd"/>
      <w:r w:rsidRPr="00963C2B">
        <w:rPr>
          <w:color w:val="auto"/>
        </w:rPr>
        <w:t xml:space="preserve"> negeri </w:t>
      </w:r>
      <w:proofErr w:type="spellStart"/>
      <w:r w:rsidRPr="00963C2B">
        <w:rPr>
          <w:color w:val="auto"/>
        </w:rPr>
        <w:t>dengan</w:t>
      </w:r>
      <w:proofErr w:type="spellEnd"/>
      <w:r w:rsidRPr="00963C2B">
        <w:rPr>
          <w:color w:val="auto"/>
        </w:rPr>
        <w:t xml:space="preserve"> </w:t>
      </w:r>
      <w:proofErr w:type="spellStart"/>
      <w:r w:rsidRPr="00963C2B">
        <w:rPr>
          <w:color w:val="auto"/>
        </w:rPr>
        <w:t>latar</w:t>
      </w:r>
      <w:proofErr w:type="spellEnd"/>
      <w:r w:rsidRPr="00963C2B">
        <w:rPr>
          <w:color w:val="auto"/>
        </w:rPr>
        <w:t xml:space="preserve"> </w:t>
      </w:r>
      <w:proofErr w:type="spellStart"/>
      <w:r w:rsidRPr="00963C2B">
        <w:rPr>
          <w:color w:val="auto"/>
        </w:rPr>
        <w:t>bel</w:t>
      </w:r>
      <w:r w:rsidR="00BF6173">
        <w:rPr>
          <w:color w:val="auto"/>
        </w:rPr>
        <w:t>akang</w:t>
      </w:r>
      <w:proofErr w:type="spellEnd"/>
      <w:r w:rsidR="00BF6173">
        <w:rPr>
          <w:color w:val="auto"/>
        </w:rPr>
        <w:t xml:space="preserve"> </w:t>
      </w:r>
      <w:proofErr w:type="spellStart"/>
      <w:r w:rsidR="00BF6173">
        <w:rPr>
          <w:color w:val="auto"/>
        </w:rPr>
        <w:t>tertentu</w:t>
      </w:r>
      <w:proofErr w:type="spellEnd"/>
      <w:r w:rsidR="00BF6173">
        <w:rPr>
          <w:color w:val="auto"/>
        </w:rPr>
        <w:t xml:space="preserve">. </w:t>
      </w:r>
      <w:proofErr w:type="spellStart"/>
      <w:r w:rsidR="00BF6173">
        <w:rPr>
          <w:color w:val="auto"/>
        </w:rPr>
        <w:t>Latar</w:t>
      </w:r>
      <w:proofErr w:type="spellEnd"/>
      <w:r w:rsidR="00BF6173">
        <w:rPr>
          <w:color w:val="auto"/>
        </w:rPr>
        <w:t xml:space="preserve"> </w:t>
      </w:r>
      <w:proofErr w:type="spellStart"/>
      <w:r w:rsidR="00BF6173">
        <w:rPr>
          <w:color w:val="auto"/>
        </w:rPr>
        <w:t>belakang</w:t>
      </w:r>
      <w:proofErr w:type="spellEnd"/>
      <w:r w:rsidR="00BF6173">
        <w:rPr>
          <w:color w:val="auto"/>
        </w:rPr>
        <w:t xml:space="preserve"> </w:t>
      </w:r>
      <w:proofErr w:type="spellStart"/>
      <w:r w:rsidRPr="00963C2B">
        <w:rPr>
          <w:color w:val="auto"/>
        </w:rPr>
        <w:t>perbuatan</w:t>
      </w:r>
      <w:proofErr w:type="spellEnd"/>
      <w:r w:rsidRPr="00963C2B">
        <w:rPr>
          <w:color w:val="auto"/>
        </w:rPr>
        <w:t xml:space="preserve"> </w:t>
      </w:r>
      <w:proofErr w:type="spellStart"/>
      <w:r w:rsidRPr="00963C2B">
        <w:rPr>
          <w:color w:val="auto"/>
        </w:rPr>
        <w:t>demikian</w:t>
      </w:r>
      <w:proofErr w:type="spellEnd"/>
      <w:r w:rsidRPr="00963C2B">
        <w:rPr>
          <w:color w:val="auto"/>
        </w:rPr>
        <w:t xml:space="preserve"> </w:t>
      </w:r>
      <w:proofErr w:type="spellStart"/>
      <w:r w:rsidRPr="00963C2B">
        <w:rPr>
          <w:color w:val="auto"/>
        </w:rPr>
        <w:t>ialah</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menghindari</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faktor</w:t>
      </w:r>
      <w:proofErr w:type="spellEnd"/>
      <w:r w:rsidRPr="00963C2B">
        <w:rPr>
          <w:color w:val="auto"/>
        </w:rPr>
        <w:t xml:space="preserve"> </w:t>
      </w:r>
      <w:proofErr w:type="spellStart"/>
      <w:r w:rsidRPr="00963C2B">
        <w:rPr>
          <w:color w:val="auto"/>
        </w:rPr>
        <w:t>ekonomi</w:t>
      </w:r>
      <w:proofErr w:type="spellEnd"/>
      <w:r w:rsidRPr="00963C2B">
        <w:rPr>
          <w:color w:val="auto"/>
        </w:rPr>
        <w:t xml:space="preserve">), </w:t>
      </w:r>
      <w:proofErr w:type="spellStart"/>
      <w:r w:rsidRPr="00963C2B">
        <w:rPr>
          <w:color w:val="auto"/>
        </w:rPr>
        <w:t>menghindari</w:t>
      </w:r>
      <w:proofErr w:type="spellEnd"/>
      <w:r w:rsidRPr="00963C2B">
        <w:rPr>
          <w:color w:val="auto"/>
        </w:rPr>
        <w:t xml:space="preserve"> </w:t>
      </w:r>
      <w:proofErr w:type="spellStart"/>
      <w:r w:rsidRPr="00963C2B">
        <w:rPr>
          <w:color w:val="auto"/>
        </w:rPr>
        <w:t>larangan</w:t>
      </w:r>
      <w:proofErr w:type="spellEnd"/>
      <w:r w:rsidRPr="00963C2B">
        <w:rPr>
          <w:color w:val="auto"/>
        </w:rPr>
        <w:t xml:space="preserve"> yang </w:t>
      </w:r>
      <w:proofErr w:type="spellStart"/>
      <w:r w:rsidRPr="00963C2B">
        <w:rPr>
          <w:color w:val="auto"/>
        </w:rPr>
        <w:t>dibuat</w:t>
      </w:r>
      <w:proofErr w:type="spellEnd"/>
      <w:r w:rsidRPr="00963C2B">
        <w:rPr>
          <w:color w:val="auto"/>
        </w:rPr>
        <w:t xml:space="preserve"> oleh </w:t>
      </w:r>
      <w:proofErr w:type="spellStart"/>
      <w:r w:rsidRPr="00963C2B">
        <w:rPr>
          <w:color w:val="auto"/>
        </w:rPr>
        <w:t>pemerintah</w:t>
      </w:r>
      <w:proofErr w:type="spellEnd"/>
      <w:r w:rsidRPr="00963C2B">
        <w:rPr>
          <w:color w:val="auto"/>
        </w:rPr>
        <w:t xml:space="preserve"> </w:t>
      </w:r>
      <w:proofErr w:type="spellStart"/>
      <w:r w:rsidRPr="00963C2B">
        <w:rPr>
          <w:color w:val="auto"/>
        </w:rPr>
        <w:t>seperti</w:t>
      </w:r>
      <w:proofErr w:type="spellEnd"/>
      <w:r w:rsidRPr="00963C2B">
        <w:rPr>
          <w:color w:val="auto"/>
        </w:rPr>
        <w:t xml:space="preserve"> </w:t>
      </w:r>
      <w:proofErr w:type="spellStart"/>
      <w:r w:rsidRPr="00963C2B">
        <w:rPr>
          <w:color w:val="auto"/>
        </w:rPr>
        <w:t>senjata</w:t>
      </w:r>
      <w:proofErr w:type="spellEnd"/>
      <w:r w:rsidRPr="00963C2B">
        <w:rPr>
          <w:color w:val="auto"/>
        </w:rPr>
        <w:t xml:space="preserve">, </w:t>
      </w:r>
      <w:proofErr w:type="spellStart"/>
      <w:r w:rsidRPr="00963C2B">
        <w:rPr>
          <w:color w:val="auto"/>
        </w:rPr>
        <w:t>amunisi</w:t>
      </w:r>
      <w:proofErr w:type="spellEnd"/>
      <w:r w:rsidRPr="00963C2B">
        <w:rPr>
          <w:color w:val="auto"/>
        </w:rPr>
        <w:t xml:space="preserve"> dan </w:t>
      </w:r>
      <w:proofErr w:type="spellStart"/>
      <w:r w:rsidRPr="00963C2B">
        <w:rPr>
          <w:color w:val="auto"/>
        </w:rPr>
        <w:t>semacamnya</w:t>
      </w:r>
      <w:proofErr w:type="spellEnd"/>
      <w:r w:rsidRPr="00963C2B">
        <w:rPr>
          <w:color w:val="auto"/>
        </w:rPr>
        <w:t xml:space="preserve">, </w:t>
      </w:r>
      <w:proofErr w:type="spellStart"/>
      <w:r w:rsidRPr="00963C2B">
        <w:rPr>
          <w:color w:val="auto"/>
        </w:rPr>
        <w:t>narkotika</w:t>
      </w:r>
      <w:proofErr w:type="spellEnd"/>
      <w:r w:rsidRPr="00963C2B">
        <w:rPr>
          <w:color w:val="auto"/>
        </w:rPr>
        <w:t xml:space="preserve"> (</w:t>
      </w:r>
      <w:proofErr w:type="spellStart"/>
      <w:r w:rsidRPr="00963C2B">
        <w:rPr>
          <w:color w:val="auto"/>
        </w:rPr>
        <w:t>faktor</w:t>
      </w:r>
      <w:proofErr w:type="spellEnd"/>
      <w:r w:rsidRPr="00963C2B">
        <w:rPr>
          <w:color w:val="auto"/>
        </w:rPr>
        <w:t xml:space="preserve"> </w:t>
      </w:r>
      <w:proofErr w:type="spellStart"/>
      <w:r w:rsidRPr="00963C2B">
        <w:rPr>
          <w:color w:val="auto"/>
        </w:rPr>
        <w:t>keamanan</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arti</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pengertian</w:t>
      </w:r>
      <w:proofErr w:type="spellEnd"/>
      <w:r w:rsidRPr="00963C2B">
        <w:rPr>
          <w:color w:val="auto"/>
        </w:rPr>
        <w:t xml:space="preserve"> </w:t>
      </w:r>
      <w:proofErr w:type="spellStart"/>
      <w:r w:rsidRPr="00963C2B">
        <w:rPr>
          <w:color w:val="auto"/>
        </w:rPr>
        <w:t>luas</w:t>
      </w:r>
      <w:proofErr w:type="spellEnd"/>
      <w:r w:rsidRPr="00963C2B">
        <w:rPr>
          <w:color w:val="auto"/>
        </w:rPr>
        <w:t>.</w:t>
      </w:r>
      <w:r w:rsidRPr="00963C2B">
        <w:rPr>
          <w:color w:val="auto"/>
          <w:vertAlign w:val="superscript"/>
        </w:rPr>
        <w:footnoteReference w:id="17"/>
      </w:r>
    </w:p>
    <w:p w14:paraId="3D22F5A4" w14:textId="77777777" w:rsidR="00BE5628" w:rsidRPr="00963C2B" w:rsidRDefault="00BE5628" w:rsidP="009F4D4B">
      <w:pPr>
        <w:spacing w:after="0" w:line="480" w:lineRule="auto"/>
        <w:ind w:left="10" w:right="4" w:firstLine="710"/>
        <w:rPr>
          <w:color w:val="auto"/>
        </w:rPr>
      </w:pPr>
    </w:p>
    <w:p w14:paraId="1E76A449" w14:textId="77777777" w:rsidR="00947E67" w:rsidRPr="00963C2B" w:rsidRDefault="00B15FBB" w:rsidP="00B15FBB">
      <w:pPr>
        <w:pStyle w:val="Heading1"/>
        <w:spacing w:after="0" w:line="480" w:lineRule="auto"/>
        <w:ind w:left="10" w:right="4"/>
        <w:rPr>
          <w:color w:val="auto"/>
        </w:rPr>
      </w:pPr>
      <w:r w:rsidRPr="00963C2B">
        <w:rPr>
          <w:color w:val="auto"/>
        </w:rPr>
        <w:t>F.</w:t>
      </w:r>
      <w:r w:rsidRPr="00963C2B">
        <w:rPr>
          <w:rFonts w:ascii="Arial" w:eastAsia="Arial" w:hAnsi="Arial" w:cs="Arial"/>
          <w:color w:val="auto"/>
        </w:rPr>
        <w:t xml:space="preserve"> </w:t>
      </w:r>
      <w:proofErr w:type="spellStart"/>
      <w:r w:rsidRPr="00963C2B">
        <w:rPr>
          <w:color w:val="auto"/>
        </w:rPr>
        <w:t>Metode</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
    <w:p w14:paraId="488952F8" w14:textId="77777777" w:rsidR="009F4D4B" w:rsidRPr="00963C2B" w:rsidRDefault="009F4D4B" w:rsidP="00287F36">
      <w:pPr>
        <w:pStyle w:val="Heading3"/>
        <w:numPr>
          <w:ilvl w:val="0"/>
          <w:numId w:val="24"/>
        </w:numPr>
        <w:spacing w:before="0" w:after="246" w:line="249" w:lineRule="auto"/>
        <w:ind w:left="360" w:right="2"/>
        <w:jc w:val="left"/>
        <w:rPr>
          <w:rFonts w:ascii="Times New Roman" w:hAnsi="Times New Roman" w:cs="Times New Roman"/>
          <w:color w:val="auto"/>
        </w:rPr>
      </w:pPr>
      <w:proofErr w:type="spellStart"/>
      <w:r w:rsidRPr="00963C2B">
        <w:rPr>
          <w:rFonts w:ascii="Times New Roman" w:eastAsia="Arial" w:hAnsi="Times New Roman" w:cs="Times New Roman"/>
          <w:color w:val="auto"/>
        </w:rPr>
        <w:t>Jenis</w:t>
      </w:r>
      <w:proofErr w:type="spellEnd"/>
      <w:r w:rsidRPr="00963C2B">
        <w:rPr>
          <w:rFonts w:ascii="Times New Roman" w:eastAsia="Arial" w:hAnsi="Times New Roman" w:cs="Times New Roman"/>
          <w:color w:val="auto"/>
        </w:rPr>
        <w:t xml:space="preserve"> dan </w:t>
      </w:r>
      <w:proofErr w:type="spellStart"/>
      <w:r w:rsidRPr="00963C2B">
        <w:rPr>
          <w:rFonts w:ascii="Times New Roman" w:hAnsi="Times New Roman" w:cs="Times New Roman"/>
          <w:color w:val="auto"/>
        </w:rPr>
        <w:t>Sifat</w:t>
      </w:r>
      <w:proofErr w:type="spellEnd"/>
      <w:r w:rsidRPr="00963C2B">
        <w:rPr>
          <w:rFonts w:ascii="Times New Roman" w:hAnsi="Times New Roman" w:cs="Times New Roman"/>
          <w:color w:val="auto"/>
        </w:rPr>
        <w:t xml:space="preserve"> </w:t>
      </w:r>
      <w:proofErr w:type="spellStart"/>
      <w:r w:rsidRPr="00963C2B">
        <w:rPr>
          <w:rFonts w:ascii="Times New Roman" w:hAnsi="Times New Roman" w:cs="Times New Roman"/>
          <w:color w:val="auto"/>
        </w:rPr>
        <w:t>penelitian</w:t>
      </w:r>
      <w:proofErr w:type="spellEnd"/>
      <w:r w:rsidRPr="00963C2B">
        <w:rPr>
          <w:rFonts w:ascii="Times New Roman" w:hAnsi="Times New Roman" w:cs="Times New Roman"/>
          <w:color w:val="auto"/>
        </w:rPr>
        <w:t xml:space="preserve"> </w:t>
      </w:r>
    </w:p>
    <w:p w14:paraId="5740D4C0" w14:textId="77777777" w:rsidR="009F4D4B" w:rsidRPr="00963C2B" w:rsidRDefault="009F4D4B" w:rsidP="009F4D4B">
      <w:pPr>
        <w:spacing w:after="0" w:line="480" w:lineRule="auto"/>
        <w:ind w:left="219" w:firstLine="0"/>
        <w:rPr>
          <w:color w:val="auto"/>
          <w:szCs w:val="24"/>
        </w:rPr>
      </w:pPr>
      <w:r w:rsidRPr="00963C2B">
        <w:rPr>
          <w:color w:val="auto"/>
          <w:szCs w:val="24"/>
        </w:rPr>
        <w:t xml:space="preserve">a. </w:t>
      </w:r>
      <w:proofErr w:type="spellStart"/>
      <w:r w:rsidRPr="00963C2B">
        <w:rPr>
          <w:color w:val="auto"/>
          <w:szCs w:val="24"/>
        </w:rPr>
        <w:t>Jenis</w:t>
      </w:r>
      <w:proofErr w:type="spellEnd"/>
      <w:r w:rsidRPr="00963C2B">
        <w:rPr>
          <w:color w:val="auto"/>
          <w:szCs w:val="24"/>
        </w:rPr>
        <w:t xml:space="preserve"> </w:t>
      </w:r>
      <w:proofErr w:type="spellStart"/>
      <w:r w:rsidRPr="00963C2B">
        <w:rPr>
          <w:color w:val="auto"/>
          <w:szCs w:val="24"/>
        </w:rPr>
        <w:t>Penelitian</w:t>
      </w:r>
      <w:proofErr w:type="spellEnd"/>
    </w:p>
    <w:p w14:paraId="6D2EAFBA" w14:textId="77777777" w:rsidR="009F4D4B" w:rsidRPr="00963C2B" w:rsidRDefault="009F4D4B" w:rsidP="009F4D4B">
      <w:pPr>
        <w:spacing w:after="0" w:line="480" w:lineRule="auto"/>
        <w:ind w:left="77" w:firstLine="425"/>
        <w:rPr>
          <w:color w:val="auto"/>
          <w:szCs w:val="24"/>
        </w:rPr>
      </w:pPr>
      <w:proofErr w:type="spellStart"/>
      <w:r w:rsidRPr="00963C2B">
        <w:rPr>
          <w:color w:val="auto"/>
          <w:szCs w:val="24"/>
        </w:rPr>
        <w:lastRenderedPageBreak/>
        <w:t>Metode</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yang </w:t>
      </w:r>
      <w:proofErr w:type="spellStart"/>
      <w:r w:rsidRPr="00963C2B">
        <w:rPr>
          <w:color w:val="auto"/>
          <w:szCs w:val="24"/>
        </w:rPr>
        <w:t>digunakan</w:t>
      </w:r>
      <w:proofErr w:type="spellEnd"/>
      <w:r w:rsidRPr="00963C2B">
        <w:rPr>
          <w:color w:val="auto"/>
          <w:szCs w:val="24"/>
        </w:rPr>
        <w:t xml:space="preserve"> </w:t>
      </w:r>
      <w:proofErr w:type="spellStart"/>
      <w:r w:rsidRPr="00963C2B">
        <w:rPr>
          <w:color w:val="auto"/>
          <w:szCs w:val="24"/>
        </w:rPr>
        <w:t>adalah</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yuridis</w:t>
      </w:r>
      <w:proofErr w:type="spellEnd"/>
      <w:r w:rsidRPr="00963C2B">
        <w:rPr>
          <w:color w:val="auto"/>
          <w:szCs w:val="24"/>
        </w:rPr>
        <w:t xml:space="preserve"> </w:t>
      </w:r>
      <w:proofErr w:type="spellStart"/>
      <w:r w:rsidRPr="00963C2B">
        <w:rPr>
          <w:color w:val="auto"/>
          <w:szCs w:val="24"/>
        </w:rPr>
        <w:t>normatif</w:t>
      </w:r>
      <w:proofErr w:type="spellEnd"/>
      <w:r w:rsidRPr="00963C2B">
        <w:rPr>
          <w:color w:val="auto"/>
          <w:szCs w:val="24"/>
        </w:rPr>
        <w:t xml:space="preserve"> </w:t>
      </w:r>
      <w:proofErr w:type="spellStart"/>
      <w:r w:rsidRPr="00963C2B">
        <w:rPr>
          <w:color w:val="auto"/>
          <w:szCs w:val="24"/>
        </w:rPr>
        <w:t>yakni</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yang </w:t>
      </w:r>
      <w:proofErr w:type="spellStart"/>
      <w:r w:rsidRPr="00963C2B">
        <w:rPr>
          <w:color w:val="auto"/>
          <w:szCs w:val="24"/>
        </w:rPr>
        <w:t>difokuskan</w:t>
      </w:r>
      <w:proofErr w:type="spellEnd"/>
      <w:r w:rsidRPr="00963C2B">
        <w:rPr>
          <w:color w:val="auto"/>
          <w:szCs w:val="24"/>
        </w:rPr>
        <w:t xml:space="preserve"> </w:t>
      </w:r>
      <w:proofErr w:type="spellStart"/>
      <w:r w:rsidRPr="00963C2B">
        <w:rPr>
          <w:color w:val="auto"/>
          <w:szCs w:val="24"/>
        </w:rPr>
        <w:t>untuk</w:t>
      </w:r>
      <w:proofErr w:type="spellEnd"/>
      <w:r w:rsidRPr="00963C2B">
        <w:rPr>
          <w:color w:val="auto"/>
          <w:szCs w:val="24"/>
        </w:rPr>
        <w:t xml:space="preserve"> </w:t>
      </w:r>
      <w:proofErr w:type="spellStart"/>
      <w:r w:rsidRPr="00963C2B">
        <w:rPr>
          <w:color w:val="auto"/>
          <w:szCs w:val="24"/>
        </w:rPr>
        <w:t>mengkaji</w:t>
      </w:r>
      <w:proofErr w:type="spellEnd"/>
      <w:r w:rsidRPr="00963C2B">
        <w:rPr>
          <w:color w:val="auto"/>
          <w:szCs w:val="24"/>
        </w:rPr>
        <w:t xml:space="preserve"> </w:t>
      </w:r>
      <w:proofErr w:type="spellStart"/>
      <w:r w:rsidRPr="00963C2B">
        <w:rPr>
          <w:color w:val="auto"/>
          <w:szCs w:val="24"/>
        </w:rPr>
        <w:t>penerapan</w:t>
      </w:r>
      <w:proofErr w:type="spellEnd"/>
      <w:r w:rsidRPr="00963C2B">
        <w:rPr>
          <w:color w:val="auto"/>
          <w:szCs w:val="24"/>
        </w:rPr>
        <w:t xml:space="preserve"> </w:t>
      </w:r>
      <w:proofErr w:type="spellStart"/>
      <w:r w:rsidRPr="00963C2B">
        <w:rPr>
          <w:color w:val="auto"/>
          <w:szCs w:val="24"/>
        </w:rPr>
        <w:t>kaedah-kaedah</w:t>
      </w:r>
      <w:proofErr w:type="spellEnd"/>
      <w:r w:rsidRPr="00963C2B">
        <w:rPr>
          <w:color w:val="auto"/>
          <w:szCs w:val="24"/>
        </w:rPr>
        <w:t xml:space="preserve"> </w:t>
      </w:r>
      <w:proofErr w:type="spellStart"/>
      <w:r w:rsidRPr="00963C2B">
        <w:rPr>
          <w:color w:val="auto"/>
          <w:szCs w:val="24"/>
        </w:rPr>
        <w:t>atau</w:t>
      </w:r>
      <w:proofErr w:type="spellEnd"/>
      <w:r w:rsidRPr="00963C2B">
        <w:rPr>
          <w:color w:val="auto"/>
          <w:szCs w:val="24"/>
        </w:rPr>
        <w:t xml:space="preserve"> </w:t>
      </w:r>
      <w:proofErr w:type="spellStart"/>
      <w:r w:rsidRPr="00963C2B">
        <w:rPr>
          <w:color w:val="auto"/>
          <w:szCs w:val="24"/>
        </w:rPr>
        <w:t>norma-norma</w:t>
      </w:r>
      <w:proofErr w:type="spellEnd"/>
      <w:r w:rsidRPr="00963C2B">
        <w:rPr>
          <w:color w:val="auto"/>
          <w:szCs w:val="24"/>
        </w:rPr>
        <w:t xml:space="preserve"> </w:t>
      </w:r>
      <w:proofErr w:type="spellStart"/>
      <w:r w:rsidRPr="00963C2B">
        <w:rPr>
          <w:color w:val="auto"/>
          <w:szCs w:val="24"/>
        </w:rPr>
        <w:t>dalam</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w:t>
      </w:r>
      <w:proofErr w:type="spellStart"/>
      <w:r w:rsidRPr="00963C2B">
        <w:rPr>
          <w:color w:val="auto"/>
          <w:szCs w:val="24"/>
        </w:rPr>
        <w:t>positif</w:t>
      </w:r>
      <w:proofErr w:type="spellEnd"/>
      <w:r w:rsidRPr="00963C2B">
        <w:rPr>
          <w:color w:val="auto"/>
          <w:szCs w:val="24"/>
        </w:rPr>
        <w:t xml:space="preserve"> yang </w:t>
      </w:r>
      <w:proofErr w:type="spellStart"/>
      <w:r w:rsidRPr="00963C2B">
        <w:rPr>
          <w:color w:val="auto"/>
          <w:szCs w:val="24"/>
        </w:rPr>
        <w:t>dilakukan</w:t>
      </w:r>
      <w:proofErr w:type="spellEnd"/>
      <w:r w:rsidRPr="00963C2B">
        <w:rPr>
          <w:color w:val="auto"/>
          <w:szCs w:val="24"/>
        </w:rPr>
        <w:t xml:space="preserve"> </w:t>
      </w:r>
      <w:proofErr w:type="spellStart"/>
      <w:r w:rsidRPr="00963C2B">
        <w:rPr>
          <w:color w:val="auto"/>
          <w:szCs w:val="24"/>
        </w:rPr>
        <w:t>dengan</w:t>
      </w:r>
      <w:proofErr w:type="spellEnd"/>
      <w:r w:rsidRPr="00963C2B">
        <w:rPr>
          <w:color w:val="auto"/>
          <w:szCs w:val="24"/>
        </w:rPr>
        <w:t xml:space="preserve"> </w:t>
      </w:r>
      <w:proofErr w:type="spellStart"/>
      <w:r w:rsidRPr="00963C2B">
        <w:rPr>
          <w:color w:val="auto"/>
          <w:szCs w:val="24"/>
        </w:rPr>
        <w:t>cara</w:t>
      </w:r>
      <w:proofErr w:type="spellEnd"/>
      <w:r w:rsidRPr="00963C2B">
        <w:rPr>
          <w:color w:val="auto"/>
          <w:szCs w:val="24"/>
        </w:rPr>
        <w:t xml:space="preserve"> </w:t>
      </w:r>
      <w:proofErr w:type="spellStart"/>
      <w:r w:rsidRPr="00963C2B">
        <w:rPr>
          <w:color w:val="auto"/>
          <w:szCs w:val="24"/>
        </w:rPr>
        <w:t>meneliti</w:t>
      </w:r>
      <w:proofErr w:type="spellEnd"/>
      <w:r w:rsidRPr="00963C2B">
        <w:rPr>
          <w:color w:val="auto"/>
          <w:szCs w:val="24"/>
        </w:rPr>
        <w:t xml:space="preserve"> </w:t>
      </w:r>
      <w:proofErr w:type="spellStart"/>
      <w:r w:rsidRPr="00963C2B">
        <w:rPr>
          <w:color w:val="auto"/>
          <w:szCs w:val="24"/>
        </w:rPr>
        <w:t>bahan-bahan</w:t>
      </w:r>
      <w:proofErr w:type="spellEnd"/>
      <w:r w:rsidRPr="00963C2B">
        <w:rPr>
          <w:color w:val="auto"/>
          <w:szCs w:val="24"/>
        </w:rPr>
        <w:t xml:space="preserve"> </w:t>
      </w:r>
      <w:proofErr w:type="spellStart"/>
      <w:r w:rsidRPr="00963C2B">
        <w:rPr>
          <w:color w:val="auto"/>
          <w:szCs w:val="24"/>
        </w:rPr>
        <w:t>kepustakaan</w:t>
      </w:r>
      <w:proofErr w:type="spellEnd"/>
      <w:r w:rsidRPr="00963C2B">
        <w:rPr>
          <w:color w:val="auto"/>
          <w:szCs w:val="24"/>
        </w:rPr>
        <w:t xml:space="preserve"> yang </w:t>
      </w:r>
      <w:proofErr w:type="spellStart"/>
      <w:r w:rsidRPr="00963C2B">
        <w:rPr>
          <w:color w:val="auto"/>
          <w:szCs w:val="24"/>
        </w:rPr>
        <w:t>relevan</w:t>
      </w:r>
      <w:proofErr w:type="spellEnd"/>
      <w:r w:rsidRPr="00963C2B">
        <w:rPr>
          <w:color w:val="auto"/>
          <w:szCs w:val="24"/>
        </w:rPr>
        <w:t xml:space="preserve"> </w:t>
      </w:r>
      <w:proofErr w:type="spellStart"/>
      <w:r w:rsidRPr="00963C2B">
        <w:rPr>
          <w:color w:val="auto"/>
          <w:szCs w:val="24"/>
        </w:rPr>
        <w:t>dengan</w:t>
      </w:r>
      <w:proofErr w:type="spellEnd"/>
      <w:r w:rsidRPr="00963C2B">
        <w:rPr>
          <w:color w:val="auto"/>
          <w:szCs w:val="24"/>
        </w:rPr>
        <w:t xml:space="preserve"> </w:t>
      </w:r>
      <w:proofErr w:type="spellStart"/>
      <w:r w:rsidRPr="00963C2B">
        <w:rPr>
          <w:color w:val="auto"/>
          <w:szCs w:val="24"/>
        </w:rPr>
        <w:t>permasalahan</w:t>
      </w:r>
      <w:proofErr w:type="spellEnd"/>
      <w:r w:rsidRPr="00963C2B">
        <w:rPr>
          <w:color w:val="auto"/>
          <w:szCs w:val="24"/>
        </w:rPr>
        <w:t xml:space="preserve"> yang </w:t>
      </w:r>
      <w:proofErr w:type="spellStart"/>
      <w:r w:rsidRPr="00963C2B">
        <w:rPr>
          <w:color w:val="auto"/>
          <w:szCs w:val="24"/>
        </w:rPr>
        <w:t>diteliti</w:t>
      </w:r>
      <w:proofErr w:type="spellEnd"/>
      <w:r w:rsidRPr="00963C2B">
        <w:rPr>
          <w:color w:val="auto"/>
          <w:szCs w:val="24"/>
        </w:rPr>
        <w:t xml:space="preserve"> dan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ini</w:t>
      </w:r>
      <w:proofErr w:type="spellEnd"/>
      <w:r w:rsidRPr="00963C2B">
        <w:rPr>
          <w:color w:val="auto"/>
          <w:szCs w:val="24"/>
        </w:rPr>
        <w:t xml:space="preserve"> juga </w:t>
      </w:r>
      <w:proofErr w:type="spellStart"/>
      <w:r w:rsidRPr="00963C2B">
        <w:rPr>
          <w:color w:val="auto"/>
          <w:szCs w:val="24"/>
        </w:rPr>
        <w:t>bersifat</w:t>
      </w:r>
      <w:proofErr w:type="spellEnd"/>
      <w:r w:rsidRPr="00963C2B">
        <w:rPr>
          <w:color w:val="auto"/>
          <w:szCs w:val="24"/>
        </w:rPr>
        <w:t xml:space="preserve"> </w:t>
      </w:r>
      <w:proofErr w:type="spellStart"/>
      <w:r w:rsidRPr="00963C2B">
        <w:rPr>
          <w:color w:val="auto"/>
          <w:szCs w:val="24"/>
        </w:rPr>
        <w:t>empiris</w:t>
      </w:r>
      <w:proofErr w:type="spellEnd"/>
      <w:r w:rsidRPr="00963C2B">
        <w:rPr>
          <w:color w:val="auto"/>
          <w:szCs w:val="24"/>
        </w:rPr>
        <w:t xml:space="preserve"> </w:t>
      </w:r>
      <w:proofErr w:type="spellStart"/>
      <w:r w:rsidRPr="00963C2B">
        <w:rPr>
          <w:color w:val="auto"/>
          <w:szCs w:val="24"/>
        </w:rPr>
        <w:t>yakni</w:t>
      </w:r>
      <w:proofErr w:type="spellEnd"/>
      <w:r w:rsidRPr="00963C2B">
        <w:rPr>
          <w:color w:val="auto"/>
          <w:szCs w:val="24"/>
        </w:rPr>
        <w:t xml:space="preserve"> </w:t>
      </w:r>
      <w:proofErr w:type="spellStart"/>
      <w:r w:rsidRPr="00963C2B">
        <w:rPr>
          <w:color w:val="auto"/>
          <w:szCs w:val="24"/>
        </w:rPr>
        <w:t>suatu</w:t>
      </w:r>
      <w:proofErr w:type="spellEnd"/>
      <w:r w:rsidRPr="00963C2B">
        <w:rPr>
          <w:color w:val="auto"/>
          <w:szCs w:val="24"/>
        </w:rPr>
        <w:t xml:space="preserve"> </w:t>
      </w:r>
      <w:proofErr w:type="spellStart"/>
      <w:r w:rsidRPr="00963C2B">
        <w:rPr>
          <w:color w:val="auto"/>
          <w:szCs w:val="24"/>
        </w:rPr>
        <w:t>metode</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yang </w:t>
      </w:r>
      <w:proofErr w:type="spellStart"/>
      <w:r w:rsidRPr="00963C2B">
        <w:rPr>
          <w:color w:val="auto"/>
          <w:szCs w:val="24"/>
        </w:rPr>
        <w:t>menggunakan</w:t>
      </w:r>
      <w:proofErr w:type="spellEnd"/>
      <w:r w:rsidRPr="00963C2B">
        <w:rPr>
          <w:color w:val="auto"/>
          <w:szCs w:val="24"/>
        </w:rPr>
        <w:t xml:space="preserve"> </w:t>
      </w:r>
      <w:proofErr w:type="spellStart"/>
      <w:r w:rsidRPr="00963C2B">
        <w:rPr>
          <w:color w:val="auto"/>
          <w:szCs w:val="24"/>
        </w:rPr>
        <w:t>fakta-fakta</w:t>
      </w:r>
      <w:proofErr w:type="spellEnd"/>
      <w:r w:rsidRPr="00963C2B">
        <w:rPr>
          <w:color w:val="auto"/>
          <w:szCs w:val="24"/>
        </w:rPr>
        <w:t xml:space="preserve"> </w:t>
      </w:r>
      <w:proofErr w:type="spellStart"/>
      <w:r w:rsidRPr="00963C2B">
        <w:rPr>
          <w:color w:val="auto"/>
          <w:szCs w:val="24"/>
        </w:rPr>
        <w:t>empiris</w:t>
      </w:r>
      <w:proofErr w:type="spellEnd"/>
      <w:r w:rsidRPr="00963C2B">
        <w:rPr>
          <w:color w:val="auto"/>
          <w:szCs w:val="24"/>
        </w:rPr>
        <w:t xml:space="preserve"> yang </w:t>
      </w:r>
      <w:proofErr w:type="spellStart"/>
      <w:r w:rsidRPr="00963C2B">
        <w:rPr>
          <w:color w:val="auto"/>
          <w:szCs w:val="24"/>
        </w:rPr>
        <w:t>diambil</w:t>
      </w:r>
      <w:proofErr w:type="spellEnd"/>
      <w:r w:rsidRPr="00963C2B">
        <w:rPr>
          <w:color w:val="auto"/>
          <w:szCs w:val="24"/>
        </w:rPr>
        <w:t xml:space="preserve"> </w:t>
      </w:r>
      <w:proofErr w:type="spellStart"/>
      <w:r w:rsidRPr="00963C2B">
        <w:rPr>
          <w:color w:val="auto"/>
          <w:szCs w:val="24"/>
        </w:rPr>
        <w:t>dari</w:t>
      </w:r>
      <w:proofErr w:type="spellEnd"/>
      <w:r w:rsidRPr="00963C2B">
        <w:rPr>
          <w:color w:val="auto"/>
          <w:szCs w:val="24"/>
        </w:rPr>
        <w:t xml:space="preserve"> </w:t>
      </w:r>
      <w:proofErr w:type="spellStart"/>
      <w:r w:rsidRPr="00963C2B">
        <w:rPr>
          <w:color w:val="auto"/>
          <w:szCs w:val="24"/>
        </w:rPr>
        <w:t>perilaku</w:t>
      </w:r>
      <w:proofErr w:type="spellEnd"/>
      <w:r w:rsidRPr="00963C2B">
        <w:rPr>
          <w:color w:val="auto"/>
          <w:szCs w:val="24"/>
        </w:rPr>
        <w:t xml:space="preserve"> </w:t>
      </w:r>
      <w:proofErr w:type="spellStart"/>
      <w:r w:rsidRPr="00963C2B">
        <w:rPr>
          <w:color w:val="auto"/>
          <w:szCs w:val="24"/>
        </w:rPr>
        <w:t>manusia</w:t>
      </w:r>
      <w:proofErr w:type="spellEnd"/>
      <w:r w:rsidRPr="00963C2B">
        <w:rPr>
          <w:color w:val="auto"/>
          <w:szCs w:val="24"/>
        </w:rPr>
        <w:t xml:space="preserve">, </w:t>
      </w:r>
      <w:proofErr w:type="spellStart"/>
      <w:r w:rsidRPr="00963C2B">
        <w:rPr>
          <w:color w:val="auto"/>
          <w:szCs w:val="24"/>
        </w:rPr>
        <w:t>baik</w:t>
      </w:r>
      <w:proofErr w:type="spellEnd"/>
      <w:r w:rsidRPr="00963C2B">
        <w:rPr>
          <w:color w:val="auto"/>
          <w:szCs w:val="24"/>
        </w:rPr>
        <w:t xml:space="preserve"> </w:t>
      </w:r>
      <w:proofErr w:type="spellStart"/>
      <w:r w:rsidRPr="00963C2B">
        <w:rPr>
          <w:color w:val="auto"/>
          <w:szCs w:val="24"/>
        </w:rPr>
        <w:t>perilaku</w:t>
      </w:r>
      <w:proofErr w:type="spellEnd"/>
      <w:r w:rsidRPr="00963C2B">
        <w:rPr>
          <w:color w:val="auto"/>
          <w:szCs w:val="24"/>
        </w:rPr>
        <w:t xml:space="preserve"> verbal yang </w:t>
      </w:r>
      <w:proofErr w:type="spellStart"/>
      <w:r w:rsidRPr="00963C2B">
        <w:rPr>
          <w:color w:val="auto"/>
          <w:szCs w:val="24"/>
        </w:rPr>
        <w:t>didapat</w:t>
      </w:r>
      <w:proofErr w:type="spellEnd"/>
      <w:r w:rsidRPr="00963C2B">
        <w:rPr>
          <w:color w:val="auto"/>
          <w:szCs w:val="24"/>
        </w:rPr>
        <w:t xml:space="preserve"> </w:t>
      </w:r>
      <w:proofErr w:type="spellStart"/>
      <w:r w:rsidRPr="00963C2B">
        <w:rPr>
          <w:color w:val="auto"/>
          <w:szCs w:val="24"/>
        </w:rPr>
        <w:t>dari</w:t>
      </w:r>
      <w:proofErr w:type="spellEnd"/>
      <w:r w:rsidRPr="00963C2B">
        <w:rPr>
          <w:color w:val="auto"/>
          <w:szCs w:val="24"/>
        </w:rPr>
        <w:t xml:space="preserve"> </w:t>
      </w:r>
      <w:proofErr w:type="spellStart"/>
      <w:r w:rsidRPr="00963C2B">
        <w:rPr>
          <w:color w:val="auto"/>
          <w:szCs w:val="24"/>
        </w:rPr>
        <w:t>wawancara</w:t>
      </w:r>
      <w:proofErr w:type="spellEnd"/>
      <w:r w:rsidRPr="00963C2B">
        <w:rPr>
          <w:color w:val="auto"/>
          <w:szCs w:val="24"/>
        </w:rPr>
        <w:t xml:space="preserve"> </w:t>
      </w:r>
      <w:proofErr w:type="spellStart"/>
      <w:r w:rsidRPr="00963C2B">
        <w:rPr>
          <w:color w:val="auto"/>
          <w:szCs w:val="24"/>
        </w:rPr>
        <w:t>maupun</w:t>
      </w:r>
      <w:proofErr w:type="spellEnd"/>
      <w:r w:rsidRPr="00963C2B">
        <w:rPr>
          <w:color w:val="auto"/>
          <w:szCs w:val="24"/>
        </w:rPr>
        <w:t xml:space="preserve"> </w:t>
      </w:r>
      <w:proofErr w:type="spellStart"/>
      <w:r w:rsidRPr="00963C2B">
        <w:rPr>
          <w:color w:val="auto"/>
          <w:szCs w:val="24"/>
        </w:rPr>
        <w:t>perilaku</w:t>
      </w:r>
      <w:proofErr w:type="spellEnd"/>
      <w:r w:rsidRPr="00963C2B">
        <w:rPr>
          <w:color w:val="auto"/>
          <w:szCs w:val="24"/>
        </w:rPr>
        <w:t xml:space="preserve"> </w:t>
      </w:r>
      <w:proofErr w:type="spellStart"/>
      <w:r w:rsidRPr="00963C2B">
        <w:rPr>
          <w:color w:val="auto"/>
          <w:szCs w:val="24"/>
        </w:rPr>
        <w:t>nyata</w:t>
      </w:r>
      <w:proofErr w:type="spellEnd"/>
      <w:r w:rsidRPr="00963C2B">
        <w:rPr>
          <w:color w:val="auto"/>
          <w:szCs w:val="24"/>
        </w:rPr>
        <w:t xml:space="preserve"> yang </w:t>
      </w:r>
      <w:proofErr w:type="spellStart"/>
      <w:r w:rsidRPr="00963C2B">
        <w:rPr>
          <w:color w:val="auto"/>
          <w:szCs w:val="24"/>
        </w:rPr>
        <w:t>dilakukan</w:t>
      </w:r>
      <w:proofErr w:type="spellEnd"/>
      <w:r w:rsidRPr="00963C2B">
        <w:rPr>
          <w:color w:val="auto"/>
          <w:szCs w:val="24"/>
        </w:rPr>
        <w:t xml:space="preserve"> </w:t>
      </w:r>
      <w:proofErr w:type="spellStart"/>
      <w:r w:rsidRPr="00963C2B">
        <w:rPr>
          <w:color w:val="auto"/>
          <w:szCs w:val="24"/>
        </w:rPr>
        <w:t>melalui</w:t>
      </w:r>
      <w:proofErr w:type="spellEnd"/>
      <w:r w:rsidRPr="00963C2B">
        <w:rPr>
          <w:color w:val="auto"/>
          <w:szCs w:val="24"/>
        </w:rPr>
        <w:t xml:space="preserve"> </w:t>
      </w:r>
      <w:proofErr w:type="spellStart"/>
      <w:r w:rsidRPr="00963C2B">
        <w:rPr>
          <w:color w:val="auto"/>
          <w:szCs w:val="24"/>
        </w:rPr>
        <w:t>pengamatan</w:t>
      </w:r>
      <w:proofErr w:type="spellEnd"/>
      <w:r w:rsidRPr="00963C2B">
        <w:rPr>
          <w:color w:val="auto"/>
          <w:szCs w:val="24"/>
        </w:rPr>
        <w:t xml:space="preserve"> </w:t>
      </w:r>
      <w:proofErr w:type="spellStart"/>
      <w:r w:rsidRPr="00963C2B">
        <w:rPr>
          <w:color w:val="auto"/>
          <w:szCs w:val="24"/>
        </w:rPr>
        <w:t>langsung</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empiris</w:t>
      </w:r>
      <w:proofErr w:type="spellEnd"/>
      <w:r w:rsidRPr="00963C2B">
        <w:rPr>
          <w:color w:val="auto"/>
          <w:szCs w:val="24"/>
        </w:rPr>
        <w:t xml:space="preserve"> juga </w:t>
      </w:r>
      <w:proofErr w:type="spellStart"/>
      <w:r w:rsidRPr="00963C2B">
        <w:rPr>
          <w:color w:val="auto"/>
          <w:szCs w:val="24"/>
        </w:rPr>
        <w:t>digunakan</w:t>
      </w:r>
      <w:proofErr w:type="spellEnd"/>
      <w:r w:rsidRPr="00963C2B">
        <w:rPr>
          <w:color w:val="auto"/>
          <w:szCs w:val="24"/>
        </w:rPr>
        <w:t xml:space="preserve"> </w:t>
      </w:r>
      <w:proofErr w:type="spellStart"/>
      <w:r w:rsidRPr="00963C2B">
        <w:rPr>
          <w:color w:val="auto"/>
          <w:szCs w:val="24"/>
        </w:rPr>
        <w:t>untuk</w:t>
      </w:r>
      <w:proofErr w:type="spellEnd"/>
      <w:r w:rsidRPr="00963C2B">
        <w:rPr>
          <w:color w:val="auto"/>
          <w:szCs w:val="24"/>
        </w:rPr>
        <w:t xml:space="preserve"> </w:t>
      </w:r>
      <w:proofErr w:type="spellStart"/>
      <w:r w:rsidRPr="00963C2B">
        <w:rPr>
          <w:color w:val="auto"/>
          <w:szCs w:val="24"/>
        </w:rPr>
        <w:t>mengamati</w:t>
      </w:r>
      <w:proofErr w:type="spellEnd"/>
      <w:r w:rsidRPr="00963C2B">
        <w:rPr>
          <w:color w:val="auto"/>
          <w:szCs w:val="24"/>
        </w:rPr>
        <w:t xml:space="preserve"> </w:t>
      </w:r>
      <w:proofErr w:type="spellStart"/>
      <w:r w:rsidRPr="00963C2B">
        <w:rPr>
          <w:color w:val="auto"/>
          <w:szCs w:val="24"/>
        </w:rPr>
        <w:t>hasil</w:t>
      </w:r>
      <w:proofErr w:type="spellEnd"/>
      <w:r w:rsidRPr="00963C2B">
        <w:rPr>
          <w:color w:val="auto"/>
          <w:szCs w:val="24"/>
        </w:rPr>
        <w:t xml:space="preserve"> </w:t>
      </w:r>
      <w:proofErr w:type="spellStart"/>
      <w:r w:rsidRPr="00963C2B">
        <w:rPr>
          <w:color w:val="auto"/>
          <w:szCs w:val="24"/>
        </w:rPr>
        <w:t>dari</w:t>
      </w:r>
      <w:proofErr w:type="spellEnd"/>
      <w:r w:rsidRPr="00963C2B">
        <w:rPr>
          <w:color w:val="auto"/>
          <w:szCs w:val="24"/>
        </w:rPr>
        <w:t xml:space="preserve"> </w:t>
      </w:r>
      <w:proofErr w:type="spellStart"/>
      <w:r w:rsidRPr="00963C2B">
        <w:rPr>
          <w:color w:val="auto"/>
          <w:szCs w:val="24"/>
        </w:rPr>
        <w:t>perilaku</w:t>
      </w:r>
      <w:proofErr w:type="spellEnd"/>
      <w:r w:rsidRPr="00963C2B">
        <w:rPr>
          <w:color w:val="auto"/>
          <w:szCs w:val="24"/>
        </w:rPr>
        <w:t xml:space="preserve"> </w:t>
      </w:r>
      <w:proofErr w:type="spellStart"/>
      <w:r w:rsidRPr="00963C2B">
        <w:rPr>
          <w:color w:val="auto"/>
          <w:szCs w:val="24"/>
        </w:rPr>
        <w:t>manusia</w:t>
      </w:r>
      <w:proofErr w:type="spellEnd"/>
      <w:r w:rsidRPr="00963C2B">
        <w:rPr>
          <w:color w:val="auto"/>
          <w:szCs w:val="24"/>
        </w:rPr>
        <w:t xml:space="preserve"> yang </w:t>
      </w:r>
      <w:proofErr w:type="spellStart"/>
      <w:r w:rsidRPr="00963C2B">
        <w:rPr>
          <w:color w:val="auto"/>
          <w:szCs w:val="24"/>
        </w:rPr>
        <w:t>berupa</w:t>
      </w:r>
      <w:proofErr w:type="spellEnd"/>
      <w:r w:rsidRPr="00963C2B">
        <w:rPr>
          <w:color w:val="auto"/>
          <w:szCs w:val="24"/>
        </w:rPr>
        <w:t xml:space="preserve"> </w:t>
      </w:r>
      <w:proofErr w:type="spellStart"/>
      <w:r w:rsidRPr="00963C2B">
        <w:rPr>
          <w:color w:val="auto"/>
          <w:szCs w:val="24"/>
        </w:rPr>
        <w:t>peninggalan</w:t>
      </w:r>
      <w:proofErr w:type="spellEnd"/>
      <w:r w:rsidRPr="00963C2B">
        <w:rPr>
          <w:color w:val="auto"/>
          <w:szCs w:val="24"/>
        </w:rPr>
        <w:t xml:space="preserve"> </w:t>
      </w:r>
      <w:proofErr w:type="spellStart"/>
      <w:r w:rsidRPr="00963C2B">
        <w:rPr>
          <w:color w:val="auto"/>
          <w:szCs w:val="24"/>
        </w:rPr>
        <w:t>fisik</w:t>
      </w:r>
      <w:proofErr w:type="spellEnd"/>
      <w:r w:rsidRPr="00963C2B">
        <w:rPr>
          <w:color w:val="auto"/>
          <w:szCs w:val="24"/>
        </w:rPr>
        <w:t xml:space="preserve"> </w:t>
      </w:r>
      <w:proofErr w:type="spellStart"/>
      <w:r w:rsidRPr="00963C2B">
        <w:rPr>
          <w:color w:val="auto"/>
          <w:szCs w:val="24"/>
        </w:rPr>
        <w:t>maupun</w:t>
      </w:r>
      <w:proofErr w:type="spellEnd"/>
      <w:r w:rsidRPr="00963C2B">
        <w:rPr>
          <w:color w:val="auto"/>
          <w:szCs w:val="24"/>
        </w:rPr>
        <w:t xml:space="preserve"> </w:t>
      </w:r>
      <w:proofErr w:type="spellStart"/>
      <w:r w:rsidRPr="00963C2B">
        <w:rPr>
          <w:color w:val="auto"/>
          <w:szCs w:val="24"/>
        </w:rPr>
        <w:t>arsip</w:t>
      </w:r>
      <w:proofErr w:type="spellEnd"/>
      <w:r w:rsidRPr="00963C2B">
        <w:rPr>
          <w:color w:val="auto"/>
          <w:szCs w:val="24"/>
        </w:rPr>
        <w:t>.</w:t>
      </w:r>
      <w:r w:rsidRPr="00963C2B">
        <w:rPr>
          <w:rStyle w:val="FootnoteReference"/>
          <w:color w:val="auto"/>
          <w:szCs w:val="24"/>
        </w:rPr>
        <w:footnoteReference w:id="18"/>
      </w:r>
    </w:p>
    <w:p w14:paraId="33185494" w14:textId="77777777" w:rsidR="009F4D4B" w:rsidRPr="00963C2B" w:rsidRDefault="009F4D4B" w:rsidP="009F4D4B">
      <w:pPr>
        <w:spacing w:after="0" w:line="480" w:lineRule="auto"/>
        <w:ind w:left="219"/>
        <w:rPr>
          <w:color w:val="auto"/>
          <w:szCs w:val="24"/>
        </w:rPr>
      </w:pPr>
      <w:r w:rsidRPr="00963C2B">
        <w:rPr>
          <w:color w:val="auto"/>
          <w:szCs w:val="24"/>
        </w:rPr>
        <w:t xml:space="preserve">b. </w:t>
      </w:r>
      <w:proofErr w:type="spellStart"/>
      <w:r w:rsidRPr="00963C2B">
        <w:rPr>
          <w:color w:val="auto"/>
          <w:szCs w:val="24"/>
        </w:rPr>
        <w:t>Sifat</w:t>
      </w:r>
      <w:proofErr w:type="spellEnd"/>
      <w:r w:rsidRPr="00963C2B">
        <w:rPr>
          <w:color w:val="auto"/>
          <w:szCs w:val="24"/>
        </w:rPr>
        <w:t xml:space="preserve"> </w:t>
      </w:r>
      <w:proofErr w:type="spellStart"/>
      <w:r w:rsidRPr="00963C2B">
        <w:rPr>
          <w:color w:val="auto"/>
          <w:szCs w:val="24"/>
        </w:rPr>
        <w:t>Penelitian</w:t>
      </w:r>
      <w:proofErr w:type="spellEnd"/>
    </w:p>
    <w:p w14:paraId="47717BB8" w14:textId="77777777" w:rsidR="009F4D4B" w:rsidRPr="00963C2B" w:rsidRDefault="009F4D4B" w:rsidP="009F4D4B">
      <w:pPr>
        <w:spacing w:after="120" w:line="480" w:lineRule="auto"/>
        <w:ind w:left="77" w:firstLine="397"/>
        <w:rPr>
          <w:color w:val="auto"/>
          <w:szCs w:val="24"/>
        </w:rPr>
      </w:pPr>
      <w:proofErr w:type="spellStart"/>
      <w:r w:rsidRPr="00963C2B">
        <w:rPr>
          <w:color w:val="auto"/>
          <w:szCs w:val="24"/>
        </w:rPr>
        <w:t>Sifat</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yang </w:t>
      </w:r>
      <w:proofErr w:type="spellStart"/>
      <w:r w:rsidRPr="00963C2B">
        <w:rPr>
          <w:color w:val="auto"/>
          <w:szCs w:val="24"/>
        </w:rPr>
        <w:t>digunakan</w:t>
      </w:r>
      <w:proofErr w:type="spellEnd"/>
      <w:r w:rsidRPr="00963C2B">
        <w:rPr>
          <w:color w:val="auto"/>
          <w:szCs w:val="24"/>
        </w:rPr>
        <w:t xml:space="preserve"> </w:t>
      </w:r>
      <w:proofErr w:type="spellStart"/>
      <w:r w:rsidRPr="00963C2B">
        <w:rPr>
          <w:color w:val="auto"/>
          <w:szCs w:val="24"/>
        </w:rPr>
        <w:t>dalam</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ini</w:t>
      </w:r>
      <w:proofErr w:type="spellEnd"/>
      <w:r w:rsidRPr="00963C2B">
        <w:rPr>
          <w:color w:val="auto"/>
          <w:szCs w:val="24"/>
        </w:rPr>
        <w:t xml:space="preserve"> </w:t>
      </w:r>
      <w:proofErr w:type="spellStart"/>
      <w:r w:rsidRPr="00963C2B">
        <w:rPr>
          <w:color w:val="auto"/>
          <w:szCs w:val="24"/>
        </w:rPr>
        <w:t>adalah</w:t>
      </w:r>
      <w:proofErr w:type="spellEnd"/>
      <w:r w:rsidRPr="00963C2B">
        <w:rPr>
          <w:color w:val="auto"/>
          <w:szCs w:val="24"/>
        </w:rPr>
        <w:t xml:space="preserve"> </w:t>
      </w:r>
      <w:proofErr w:type="spellStart"/>
      <w:r w:rsidRPr="00963C2B">
        <w:rPr>
          <w:color w:val="auto"/>
          <w:szCs w:val="24"/>
        </w:rPr>
        <w:t>menggunakan</w:t>
      </w:r>
      <w:proofErr w:type="spellEnd"/>
      <w:r w:rsidRPr="00963C2B">
        <w:rPr>
          <w:color w:val="auto"/>
          <w:szCs w:val="24"/>
        </w:rPr>
        <w:t xml:space="preserve"> </w:t>
      </w:r>
      <w:proofErr w:type="spellStart"/>
      <w:r w:rsidRPr="00963C2B">
        <w:rPr>
          <w:color w:val="auto"/>
          <w:szCs w:val="24"/>
        </w:rPr>
        <w:t>metode</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yang </w:t>
      </w:r>
      <w:proofErr w:type="spellStart"/>
      <w:r w:rsidRPr="00963C2B">
        <w:rPr>
          <w:color w:val="auto"/>
          <w:szCs w:val="24"/>
        </w:rPr>
        <w:t>bersifat</w:t>
      </w:r>
      <w:proofErr w:type="spellEnd"/>
      <w:r w:rsidRPr="00963C2B">
        <w:rPr>
          <w:color w:val="auto"/>
          <w:szCs w:val="24"/>
        </w:rPr>
        <w:t xml:space="preserve"> </w:t>
      </w:r>
      <w:proofErr w:type="spellStart"/>
      <w:r w:rsidRPr="00963C2B">
        <w:rPr>
          <w:color w:val="auto"/>
          <w:szCs w:val="24"/>
        </w:rPr>
        <w:t>deskriptif</w:t>
      </w:r>
      <w:proofErr w:type="spellEnd"/>
      <w:r w:rsidRPr="00963C2B">
        <w:rPr>
          <w:color w:val="auto"/>
          <w:szCs w:val="24"/>
        </w:rPr>
        <w:t xml:space="preserve"> </w:t>
      </w:r>
      <w:proofErr w:type="spellStart"/>
      <w:r w:rsidRPr="00963C2B">
        <w:rPr>
          <w:color w:val="auto"/>
          <w:szCs w:val="24"/>
        </w:rPr>
        <w:t>analisis</w:t>
      </w:r>
      <w:proofErr w:type="spellEnd"/>
      <w:r w:rsidRPr="00963C2B">
        <w:rPr>
          <w:color w:val="auto"/>
          <w:szCs w:val="24"/>
        </w:rPr>
        <w:t xml:space="preserve"> yang </w:t>
      </w:r>
      <w:proofErr w:type="spellStart"/>
      <w:r w:rsidRPr="00963C2B">
        <w:rPr>
          <w:color w:val="auto"/>
          <w:szCs w:val="24"/>
        </w:rPr>
        <w:t>menggambarkan</w:t>
      </w:r>
      <w:proofErr w:type="spellEnd"/>
      <w:r w:rsidRPr="00963C2B">
        <w:rPr>
          <w:color w:val="auto"/>
          <w:szCs w:val="24"/>
        </w:rPr>
        <w:t xml:space="preserve"> </w:t>
      </w:r>
      <w:proofErr w:type="spellStart"/>
      <w:r w:rsidRPr="00963C2B">
        <w:rPr>
          <w:color w:val="auto"/>
          <w:szCs w:val="24"/>
        </w:rPr>
        <w:t>secara</w:t>
      </w:r>
      <w:proofErr w:type="spellEnd"/>
      <w:r w:rsidRPr="00963C2B">
        <w:rPr>
          <w:color w:val="auto"/>
          <w:szCs w:val="24"/>
        </w:rPr>
        <w:t xml:space="preserve"> </w:t>
      </w:r>
      <w:proofErr w:type="spellStart"/>
      <w:r w:rsidRPr="00963C2B">
        <w:rPr>
          <w:color w:val="auto"/>
          <w:szCs w:val="24"/>
        </w:rPr>
        <w:t>sistematis</w:t>
      </w:r>
      <w:proofErr w:type="spellEnd"/>
      <w:r w:rsidRPr="00963C2B">
        <w:rPr>
          <w:color w:val="auto"/>
          <w:szCs w:val="24"/>
        </w:rPr>
        <w:t xml:space="preserve"> dan </w:t>
      </w:r>
      <w:proofErr w:type="spellStart"/>
      <w:r w:rsidRPr="00963C2B">
        <w:rPr>
          <w:color w:val="auto"/>
          <w:szCs w:val="24"/>
        </w:rPr>
        <w:t>mengenai</w:t>
      </w:r>
      <w:proofErr w:type="spellEnd"/>
      <w:r w:rsidRPr="00963C2B">
        <w:rPr>
          <w:color w:val="auto"/>
          <w:szCs w:val="24"/>
        </w:rPr>
        <w:t xml:space="preserve"> </w:t>
      </w:r>
      <w:proofErr w:type="spellStart"/>
      <w:r w:rsidRPr="00963C2B">
        <w:rPr>
          <w:color w:val="auto"/>
          <w:szCs w:val="24"/>
        </w:rPr>
        <w:t>masalah</w:t>
      </w:r>
      <w:proofErr w:type="spellEnd"/>
      <w:r w:rsidRPr="00963C2B">
        <w:rPr>
          <w:color w:val="auto"/>
          <w:szCs w:val="24"/>
        </w:rPr>
        <w:t xml:space="preserve"> yang </w:t>
      </w:r>
      <w:proofErr w:type="spellStart"/>
      <w:r w:rsidRPr="00963C2B">
        <w:rPr>
          <w:color w:val="auto"/>
          <w:szCs w:val="24"/>
        </w:rPr>
        <w:t>dibahas</w:t>
      </w:r>
      <w:proofErr w:type="spellEnd"/>
      <w:r w:rsidRPr="00963C2B">
        <w:rPr>
          <w:color w:val="auto"/>
          <w:szCs w:val="24"/>
        </w:rPr>
        <w:t>.</w:t>
      </w:r>
      <w:r w:rsidRPr="00963C2B">
        <w:rPr>
          <w:rStyle w:val="FootnoteReference"/>
          <w:color w:val="auto"/>
          <w:szCs w:val="24"/>
        </w:rPr>
        <w:footnoteReference w:id="19"/>
      </w:r>
    </w:p>
    <w:p w14:paraId="67A42665" w14:textId="77777777" w:rsidR="009F4D4B" w:rsidRPr="00963C2B" w:rsidRDefault="009F4D4B" w:rsidP="00287F36">
      <w:pPr>
        <w:pStyle w:val="Heading3"/>
        <w:numPr>
          <w:ilvl w:val="0"/>
          <w:numId w:val="24"/>
        </w:numPr>
        <w:spacing w:before="0" w:line="480" w:lineRule="auto"/>
        <w:ind w:left="360" w:hanging="349"/>
        <w:jc w:val="left"/>
        <w:rPr>
          <w:rFonts w:ascii="Times New Roman" w:hAnsi="Times New Roman" w:cs="Times New Roman"/>
          <w:color w:val="auto"/>
        </w:rPr>
      </w:pPr>
      <w:proofErr w:type="spellStart"/>
      <w:r w:rsidRPr="00963C2B">
        <w:rPr>
          <w:rFonts w:ascii="Times New Roman" w:hAnsi="Times New Roman" w:cs="Times New Roman"/>
          <w:color w:val="auto"/>
        </w:rPr>
        <w:t>Sumber</w:t>
      </w:r>
      <w:proofErr w:type="spellEnd"/>
      <w:r w:rsidRPr="00963C2B">
        <w:rPr>
          <w:rFonts w:ascii="Times New Roman" w:hAnsi="Times New Roman" w:cs="Times New Roman"/>
          <w:color w:val="auto"/>
        </w:rPr>
        <w:t xml:space="preserve"> Data </w:t>
      </w:r>
    </w:p>
    <w:p w14:paraId="1F61E7C1" w14:textId="77777777" w:rsidR="009F4D4B" w:rsidRPr="00963C2B" w:rsidRDefault="009F4D4B" w:rsidP="009F4D4B">
      <w:pPr>
        <w:spacing w:after="0" w:line="480" w:lineRule="auto"/>
        <w:ind w:left="0" w:right="15" w:firstLine="425"/>
        <w:rPr>
          <w:color w:val="auto"/>
          <w:szCs w:val="24"/>
        </w:rPr>
      </w:pPr>
      <w:proofErr w:type="spellStart"/>
      <w:r w:rsidRPr="00963C2B">
        <w:rPr>
          <w:color w:val="auto"/>
          <w:szCs w:val="24"/>
        </w:rPr>
        <w:t>Sumber</w:t>
      </w:r>
      <w:proofErr w:type="spellEnd"/>
      <w:r w:rsidRPr="00963C2B">
        <w:rPr>
          <w:color w:val="auto"/>
          <w:szCs w:val="24"/>
        </w:rPr>
        <w:t xml:space="preserve"> data yang </w:t>
      </w:r>
      <w:proofErr w:type="spellStart"/>
      <w:r w:rsidRPr="00963C2B">
        <w:rPr>
          <w:color w:val="auto"/>
          <w:szCs w:val="24"/>
        </w:rPr>
        <w:t>digunakan</w:t>
      </w:r>
      <w:proofErr w:type="spellEnd"/>
      <w:r w:rsidRPr="00963C2B">
        <w:rPr>
          <w:color w:val="auto"/>
          <w:szCs w:val="24"/>
        </w:rPr>
        <w:t xml:space="preserve"> </w:t>
      </w:r>
      <w:proofErr w:type="spellStart"/>
      <w:r w:rsidRPr="00963C2B">
        <w:rPr>
          <w:color w:val="auto"/>
          <w:szCs w:val="24"/>
        </w:rPr>
        <w:t>dalam</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ini</w:t>
      </w:r>
      <w:proofErr w:type="spellEnd"/>
      <w:r w:rsidRPr="00963C2B">
        <w:rPr>
          <w:color w:val="auto"/>
          <w:szCs w:val="24"/>
        </w:rPr>
        <w:t xml:space="preserve"> </w:t>
      </w:r>
      <w:proofErr w:type="spellStart"/>
      <w:r w:rsidRPr="00963C2B">
        <w:rPr>
          <w:color w:val="auto"/>
          <w:szCs w:val="24"/>
        </w:rPr>
        <w:t>adalah</w:t>
      </w:r>
      <w:proofErr w:type="spellEnd"/>
      <w:r w:rsidRPr="00963C2B">
        <w:rPr>
          <w:color w:val="auto"/>
          <w:szCs w:val="24"/>
        </w:rPr>
        <w:t xml:space="preserve"> data primer</w:t>
      </w:r>
      <w:r w:rsidR="00B378EE" w:rsidRPr="00963C2B">
        <w:rPr>
          <w:color w:val="auto"/>
          <w:szCs w:val="24"/>
        </w:rPr>
        <w:t xml:space="preserve"> yang </w:t>
      </w:r>
      <w:proofErr w:type="spellStart"/>
      <w:r w:rsidR="00B378EE" w:rsidRPr="00963C2B">
        <w:rPr>
          <w:color w:val="auto"/>
          <w:szCs w:val="24"/>
        </w:rPr>
        <w:t>diperoleh</w:t>
      </w:r>
      <w:proofErr w:type="spellEnd"/>
      <w:r w:rsidR="00B378EE" w:rsidRPr="00963C2B">
        <w:rPr>
          <w:color w:val="auto"/>
          <w:szCs w:val="24"/>
        </w:rPr>
        <w:t xml:space="preserve"> </w:t>
      </w:r>
      <w:proofErr w:type="spellStart"/>
      <w:r w:rsidR="00B378EE" w:rsidRPr="00963C2B">
        <w:rPr>
          <w:color w:val="auto"/>
          <w:szCs w:val="24"/>
        </w:rPr>
        <w:t>dari</w:t>
      </w:r>
      <w:proofErr w:type="spellEnd"/>
      <w:r w:rsidR="00B378EE" w:rsidRPr="00963C2B">
        <w:rPr>
          <w:color w:val="auto"/>
          <w:szCs w:val="24"/>
        </w:rPr>
        <w:t xml:space="preserve"> </w:t>
      </w:r>
      <w:proofErr w:type="spellStart"/>
      <w:r w:rsidR="00B378EE" w:rsidRPr="00963C2B">
        <w:rPr>
          <w:color w:val="auto"/>
          <w:szCs w:val="24"/>
        </w:rPr>
        <w:t>hasil</w:t>
      </w:r>
      <w:proofErr w:type="spellEnd"/>
      <w:r w:rsidR="00B378EE" w:rsidRPr="00963C2B">
        <w:rPr>
          <w:color w:val="auto"/>
          <w:szCs w:val="24"/>
        </w:rPr>
        <w:t xml:space="preserve"> </w:t>
      </w:r>
      <w:proofErr w:type="spellStart"/>
      <w:r w:rsidR="00B378EE" w:rsidRPr="00963C2B">
        <w:rPr>
          <w:color w:val="auto"/>
          <w:szCs w:val="24"/>
        </w:rPr>
        <w:t>wawancara</w:t>
      </w:r>
      <w:proofErr w:type="spellEnd"/>
      <w:r w:rsidR="00B378EE" w:rsidRPr="00963C2B">
        <w:rPr>
          <w:color w:val="auto"/>
          <w:szCs w:val="24"/>
        </w:rPr>
        <w:t xml:space="preserve"> pada </w:t>
      </w:r>
      <w:proofErr w:type="spellStart"/>
      <w:r w:rsidR="00B378EE" w:rsidRPr="00963C2B">
        <w:rPr>
          <w:color w:val="auto"/>
          <w:szCs w:val="24"/>
        </w:rPr>
        <w:t>narasumber</w:t>
      </w:r>
      <w:proofErr w:type="spellEnd"/>
      <w:r w:rsidRPr="00963C2B">
        <w:rPr>
          <w:color w:val="auto"/>
          <w:szCs w:val="24"/>
        </w:rPr>
        <w:t xml:space="preserve"> dan </w:t>
      </w:r>
      <w:proofErr w:type="spellStart"/>
      <w:r w:rsidRPr="00963C2B">
        <w:rPr>
          <w:color w:val="auto"/>
          <w:szCs w:val="24"/>
        </w:rPr>
        <w:t>sekunder</w:t>
      </w:r>
      <w:proofErr w:type="spellEnd"/>
      <w:r w:rsidRPr="00963C2B">
        <w:rPr>
          <w:color w:val="auto"/>
          <w:szCs w:val="24"/>
        </w:rPr>
        <w:t xml:space="preserve"> yang </w:t>
      </w:r>
      <w:proofErr w:type="spellStart"/>
      <w:r w:rsidRPr="00963C2B">
        <w:rPr>
          <w:color w:val="auto"/>
          <w:szCs w:val="24"/>
        </w:rPr>
        <w:t>diperoleh</w:t>
      </w:r>
      <w:proofErr w:type="spellEnd"/>
      <w:r w:rsidRPr="00963C2B">
        <w:rPr>
          <w:color w:val="auto"/>
          <w:szCs w:val="24"/>
        </w:rPr>
        <w:t xml:space="preserve"> </w:t>
      </w:r>
      <w:proofErr w:type="spellStart"/>
      <w:r w:rsidRPr="00963C2B">
        <w:rPr>
          <w:color w:val="auto"/>
          <w:szCs w:val="24"/>
        </w:rPr>
        <w:t>dari</w:t>
      </w:r>
      <w:proofErr w:type="spellEnd"/>
      <w:r w:rsidRPr="00963C2B">
        <w:rPr>
          <w:color w:val="auto"/>
          <w:szCs w:val="24"/>
        </w:rPr>
        <w:t xml:space="preserve"> </w:t>
      </w:r>
      <w:proofErr w:type="spellStart"/>
      <w:r w:rsidRPr="00963C2B">
        <w:rPr>
          <w:color w:val="auto"/>
          <w:szCs w:val="24"/>
        </w:rPr>
        <w:t>Studi</w:t>
      </w:r>
      <w:proofErr w:type="spellEnd"/>
      <w:r w:rsidRPr="00963C2B">
        <w:rPr>
          <w:color w:val="auto"/>
          <w:szCs w:val="24"/>
        </w:rPr>
        <w:t xml:space="preserve"> </w:t>
      </w:r>
      <w:proofErr w:type="spellStart"/>
      <w:r w:rsidRPr="00963C2B">
        <w:rPr>
          <w:color w:val="auto"/>
          <w:szCs w:val="24"/>
        </w:rPr>
        <w:t>Kepustakaan</w:t>
      </w:r>
      <w:proofErr w:type="spellEnd"/>
      <w:r w:rsidRPr="00963C2B">
        <w:rPr>
          <w:color w:val="auto"/>
          <w:szCs w:val="24"/>
        </w:rPr>
        <w:t xml:space="preserve"> </w:t>
      </w:r>
      <w:r w:rsidRPr="00963C2B">
        <w:rPr>
          <w:i/>
          <w:color w:val="auto"/>
          <w:szCs w:val="24"/>
        </w:rPr>
        <w:t>(Library Research)</w:t>
      </w:r>
      <w:r w:rsidRPr="00963C2B">
        <w:rPr>
          <w:color w:val="auto"/>
          <w:szCs w:val="24"/>
        </w:rPr>
        <w:t xml:space="preserve">. </w:t>
      </w:r>
      <w:proofErr w:type="spellStart"/>
      <w:r w:rsidRPr="00963C2B">
        <w:rPr>
          <w:color w:val="auto"/>
          <w:szCs w:val="24"/>
        </w:rPr>
        <w:t>Studi</w:t>
      </w:r>
      <w:proofErr w:type="spellEnd"/>
      <w:r w:rsidRPr="00963C2B">
        <w:rPr>
          <w:color w:val="auto"/>
          <w:szCs w:val="24"/>
        </w:rPr>
        <w:t xml:space="preserve"> </w:t>
      </w:r>
      <w:proofErr w:type="spellStart"/>
      <w:r w:rsidRPr="00963C2B">
        <w:rPr>
          <w:color w:val="auto"/>
          <w:szCs w:val="24"/>
        </w:rPr>
        <w:t>kepustakaan</w:t>
      </w:r>
      <w:proofErr w:type="spellEnd"/>
      <w:r w:rsidRPr="00963C2B">
        <w:rPr>
          <w:color w:val="auto"/>
          <w:szCs w:val="24"/>
        </w:rPr>
        <w:t xml:space="preserve"> </w:t>
      </w:r>
      <w:proofErr w:type="spellStart"/>
      <w:r w:rsidRPr="00963C2B">
        <w:rPr>
          <w:color w:val="auto"/>
          <w:szCs w:val="24"/>
        </w:rPr>
        <w:t>adalah</w:t>
      </w:r>
      <w:proofErr w:type="spellEnd"/>
      <w:r w:rsidRPr="00963C2B">
        <w:rPr>
          <w:color w:val="auto"/>
          <w:szCs w:val="24"/>
        </w:rPr>
        <w:t xml:space="preserve"> </w:t>
      </w:r>
      <w:proofErr w:type="spellStart"/>
      <w:r w:rsidRPr="00963C2B">
        <w:rPr>
          <w:color w:val="auto"/>
          <w:szCs w:val="24"/>
        </w:rPr>
        <w:t>suatu</w:t>
      </w:r>
      <w:proofErr w:type="spellEnd"/>
      <w:r w:rsidRPr="00963C2B">
        <w:rPr>
          <w:color w:val="auto"/>
          <w:szCs w:val="24"/>
        </w:rPr>
        <w:t xml:space="preserve"> </w:t>
      </w:r>
      <w:proofErr w:type="spellStart"/>
      <w:r w:rsidRPr="00963C2B">
        <w:rPr>
          <w:color w:val="auto"/>
          <w:szCs w:val="24"/>
        </w:rPr>
        <w:t>metode</w:t>
      </w:r>
      <w:proofErr w:type="spellEnd"/>
      <w:r w:rsidRPr="00963C2B">
        <w:rPr>
          <w:color w:val="auto"/>
          <w:szCs w:val="24"/>
        </w:rPr>
        <w:t xml:space="preserve"> yang </w:t>
      </w:r>
      <w:proofErr w:type="spellStart"/>
      <w:r w:rsidRPr="00963C2B">
        <w:rPr>
          <w:color w:val="auto"/>
          <w:szCs w:val="24"/>
        </w:rPr>
        <w:t>berupa</w:t>
      </w:r>
      <w:proofErr w:type="spellEnd"/>
      <w:r w:rsidRPr="00963C2B">
        <w:rPr>
          <w:color w:val="auto"/>
          <w:szCs w:val="24"/>
        </w:rPr>
        <w:t xml:space="preserve"> </w:t>
      </w:r>
      <w:proofErr w:type="spellStart"/>
      <w:r w:rsidRPr="00963C2B">
        <w:rPr>
          <w:color w:val="auto"/>
          <w:szCs w:val="24"/>
        </w:rPr>
        <w:t>pengumpulan</w:t>
      </w:r>
      <w:proofErr w:type="spellEnd"/>
      <w:r w:rsidRPr="00963C2B">
        <w:rPr>
          <w:color w:val="auto"/>
          <w:szCs w:val="24"/>
        </w:rPr>
        <w:t xml:space="preserve"> </w:t>
      </w:r>
      <w:proofErr w:type="spellStart"/>
      <w:r w:rsidRPr="00963C2B">
        <w:rPr>
          <w:color w:val="auto"/>
          <w:szCs w:val="24"/>
        </w:rPr>
        <w:t>bahan-bahan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yang </w:t>
      </w:r>
      <w:proofErr w:type="spellStart"/>
      <w:r w:rsidRPr="00963C2B">
        <w:rPr>
          <w:color w:val="auto"/>
          <w:szCs w:val="24"/>
        </w:rPr>
        <w:t>diperoleh</w:t>
      </w:r>
      <w:proofErr w:type="spellEnd"/>
      <w:r w:rsidRPr="00963C2B">
        <w:rPr>
          <w:color w:val="auto"/>
          <w:szCs w:val="24"/>
        </w:rPr>
        <w:t xml:space="preserve"> </w:t>
      </w:r>
      <w:proofErr w:type="spellStart"/>
      <w:r w:rsidRPr="00963C2B">
        <w:rPr>
          <w:color w:val="auto"/>
          <w:szCs w:val="24"/>
        </w:rPr>
        <w:t>dari</w:t>
      </w:r>
      <w:proofErr w:type="spellEnd"/>
      <w:r w:rsidRPr="00963C2B">
        <w:rPr>
          <w:color w:val="auto"/>
          <w:szCs w:val="24"/>
        </w:rPr>
        <w:t xml:space="preserve"> </w:t>
      </w:r>
      <w:proofErr w:type="spellStart"/>
      <w:r w:rsidRPr="00963C2B">
        <w:rPr>
          <w:color w:val="auto"/>
          <w:szCs w:val="24"/>
        </w:rPr>
        <w:t>bahan</w:t>
      </w:r>
      <w:proofErr w:type="spellEnd"/>
      <w:r w:rsidRPr="00963C2B">
        <w:rPr>
          <w:color w:val="auto"/>
          <w:szCs w:val="24"/>
        </w:rPr>
        <w:t xml:space="preserve"> </w:t>
      </w:r>
      <w:proofErr w:type="spellStart"/>
      <w:r w:rsidRPr="00963C2B">
        <w:rPr>
          <w:color w:val="auto"/>
          <w:szCs w:val="24"/>
        </w:rPr>
        <w:t>buku</w:t>
      </w:r>
      <w:proofErr w:type="spellEnd"/>
      <w:r w:rsidRPr="00963C2B">
        <w:rPr>
          <w:color w:val="auto"/>
          <w:szCs w:val="24"/>
        </w:rPr>
        <w:t xml:space="preserve"> </w:t>
      </w:r>
      <w:proofErr w:type="spellStart"/>
      <w:r w:rsidRPr="00963C2B">
        <w:rPr>
          <w:color w:val="auto"/>
          <w:szCs w:val="24"/>
        </w:rPr>
        <w:t>pustaka</w:t>
      </w:r>
      <w:proofErr w:type="spellEnd"/>
      <w:r w:rsidRPr="00963C2B">
        <w:rPr>
          <w:color w:val="auto"/>
          <w:szCs w:val="24"/>
        </w:rPr>
        <w:t xml:space="preserve"> </w:t>
      </w:r>
      <w:proofErr w:type="spellStart"/>
      <w:r w:rsidRPr="00963C2B">
        <w:rPr>
          <w:color w:val="auto"/>
          <w:szCs w:val="24"/>
        </w:rPr>
        <w:t>atau</w:t>
      </w:r>
      <w:proofErr w:type="spellEnd"/>
      <w:r w:rsidRPr="00963C2B">
        <w:rPr>
          <w:color w:val="auto"/>
          <w:szCs w:val="24"/>
        </w:rPr>
        <w:t xml:space="preserve"> </w:t>
      </w:r>
      <w:proofErr w:type="spellStart"/>
      <w:r w:rsidRPr="00963C2B">
        <w:rPr>
          <w:color w:val="auto"/>
          <w:szCs w:val="24"/>
        </w:rPr>
        <w:t>bacaan</w:t>
      </w:r>
      <w:proofErr w:type="spellEnd"/>
      <w:r w:rsidRPr="00963C2B">
        <w:rPr>
          <w:color w:val="auto"/>
          <w:szCs w:val="24"/>
        </w:rPr>
        <w:t xml:space="preserve"> lain yang </w:t>
      </w:r>
      <w:proofErr w:type="spellStart"/>
      <w:r w:rsidRPr="00963C2B">
        <w:rPr>
          <w:color w:val="auto"/>
          <w:szCs w:val="24"/>
        </w:rPr>
        <w:t>memiliki</w:t>
      </w:r>
      <w:proofErr w:type="spellEnd"/>
      <w:r w:rsidRPr="00963C2B">
        <w:rPr>
          <w:color w:val="auto"/>
          <w:szCs w:val="24"/>
        </w:rPr>
        <w:t xml:space="preserve"> </w:t>
      </w:r>
      <w:proofErr w:type="spellStart"/>
      <w:r w:rsidRPr="00963C2B">
        <w:rPr>
          <w:color w:val="auto"/>
          <w:szCs w:val="24"/>
        </w:rPr>
        <w:t>hubungan</w:t>
      </w:r>
      <w:proofErr w:type="spellEnd"/>
      <w:r w:rsidRPr="00963C2B">
        <w:rPr>
          <w:color w:val="auto"/>
          <w:szCs w:val="24"/>
        </w:rPr>
        <w:t xml:space="preserve"> </w:t>
      </w:r>
      <w:proofErr w:type="spellStart"/>
      <w:r w:rsidRPr="00963C2B">
        <w:rPr>
          <w:color w:val="auto"/>
          <w:szCs w:val="24"/>
        </w:rPr>
        <w:t>dengan</w:t>
      </w:r>
      <w:proofErr w:type="spellEnd"/>
      <w:r w:rsidRPr="00963C2B">
        <w:rPr>
          <w:color w:val="auto"/>
          <w:szCs w:val="24"/>
        </w:rPr>
        <w:t xml:space="preserve"> </w:t>
      </w:r>
      <w:proofErr w:type="spellStart"/>
      <w:r w:rsidRPr="00963C2B">
        <w:rPr>
          <w:color w:val="auto"/>
          <w:szCs w:val="24"/>
        </w:rPr>
        <w:t>pokok</w:t>
      </w:r>
      <w:proofErr w:type="spellEnd"/>
      <w:r w:rsidRPr="00963C2B">
        <w:rPr>
          <w:color w:val="auto"/>
          <w:szCs w:val="24"/>
        </w:rPr>
        <w:t xml:space="preserve"> </w:t>
      </w:r>
      <w:proofErr w:type="spellStart"/>
      <w:r w:rsidRPr="00963C2B">
        <w:rPr>
          <w:color w:val="auto"/>
          <w:szCs w:val="24"/>
        </w:rPr>
        <w:t>permasalahan</w:t>
      </w:r>
      <w:proofErr w:type="spellEnd"/>
      <w:r w:rsidRPr="00963C2B">
        <w:rPr>
          <w:color w:val="auto"/>
          <w:szCs w:val="24"/>
        </w:rPr>
        <w:t xml:space="preserve"> yang </w:t>
      </w:r>
      <w:proofErr w:type="spellStart"/>
      <w:r w:rsidRPr="00963C2B">
        <w:rPr>
          <w:color w:val="auto"/>
          <w:szCs w:val="24"/>
        </w:rPr>
        <w:t>meliputi</w:t>
      </w:r>
      <w:proofErr w:type="spellEnd"/>
      <w:r w:rsidRPr="00963C2B">
        <w:rPr>
          <w:color w:val="auto"/>
          <w:szCs w:val="24"/>
        </w:rPr>
        <w:t xml:space="preserve">: </w:t>
      </w:r>
    </w:p>
    <w:p w14:paraId="0A04A2A5" w14:textId="77777777" w:rsidR="009F4D4B" w:rsidRPr="00963C2B" w:rsidRDefault="009F4D4B" w:rsidP="00287F36">
      <w:pPr>
        <w:numPr>
          <w:ilvl w:val="0"/>
          <w:numId w:val="22"/>
        </w:numPr>
        <w:spacing w:after="0" w:line="480" w:lineRule="auto"/>
        <w:ind w:left="341" w:hanging="341"/>
        <w:rPr>
          <w:color w:val="auto"/>
          <w:szCs w:val="24"/>
        </w:rPr>
      </w:pPr>
      <w:proofErr w:type="spellStart"/>
      <w:r w:rsidRPr="00963C2B">
        <w:rPr>
          <w:color w:val="auto"/>
          <w:szCs w:val="24"/>
        </w:rPr>
        <w:lastRenderedPageBreak/>
        <w:t>Bahan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primer, </w:t>
      </w:r>
      <w:proofErr w:type="spellStart"/>
      <w:r w:rsidRPr="00963C2B">
        <w:rPr>
          <w:color w:val="auto"/>
          <w:szCs w:val="24"/>
        </w:rPr>
        <w:t>dalam</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ini</w:t>
      </w:r>
      <w:proofErr w:type="spellEnd"/>
      <w:r w:rsidRPr="00963C2B">
        <w:rPr>
          <w:color w:val="auto"/>
          <w:szCs w:val="24"/>
        </w:rPr>
        <w:t xml:space="preserve"> </w:t>
      </w:r>
      <w:proofErr w:type="spellStart"/>
      <w:r w:rsidRPr="00963C2B">
        <w:rPr>
          <w:color w:val="auto"/>
          <w:szCs w:val="24"/>
        </w:rPr>
        <w:t>adalah</w:t>
      </w:r>
      <w:proofErr w:type="spellEnd"/>
      <w:r w:rsidRPr="00963C2B">
        <w:rPr>
          <w:color w:val="auto"/>
          <w:szCs w:val="24"/>
        </w:rPr>
        <w:t xml:space="preserve">: </w:t>
      </w:r>
    </w:p>
    <w:p w14:paraId="6EE04B03" w14:textId="77777777" w:rsidR="009F4D4B" w:rsidRPr="00963C2B" w:rsidRDefault="000055A2" w:rsidP="00287F36">
      <w:pPr>
        <w:numPr>
          <w:ilvl w:val="1"/>
          <w:numId w:val="25"/>
        </w:numPr>
        <w:spacing w:after="0" w:line="480" w:lineRule="auto"/>
        <w:ind w:hanging="336"/>
        <w:rPr>
          <w:color w:val="auto"/>
          <w:szCs w:val="24"/>
        </w:rPr>
      </w:pP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009F4D4B" w:rsidRPr="00963C2B">
        <w:rPr>
          <w:color w:val="auto"/>
          <w:szCs w:val="24"/>
        </w:rPr>
        <w:t xml:space="preserve">; </w:t>
      </w:r>
    </w:p>
    <w:p w14:paraId="2DAA9F56" w14:textId="77777777" w:rsidR="009F4D4B" w:rsidRPr="00963C2B" w:rsidRDefault="000055A2" w:rsidP="00287F36">
      <w:pPr>
        <w:numPr>
          <w:ilvl w:val="1"/>
          <w:numId w:val="25"/>
        </w:numPr>
        <w:spacing w:after="0" w:line="480" w:lineRule="auto"/>
        <w:ind w:hanging="336"/>
        <w:rPr>
          <w:color w:val="auto"/>
          <w:szCs w:val="24"/>
        </w:rPr>
      </w:pP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8 </w:t>
      </w:r>
      <w:proofErr w:type="spellStart"/>
      <w:r w:rsidRPr="00963C2B">
        <w:rPr>
          <w:color w:val="auto"/>
        </w:rPr>
        <w:t>Tahun</w:t>
      </w:r>
      <w:proofErr w:type="spellEnd"/>
      <w:r w:rsidRPr="00963C2B">
        <w:rPr>
          <w:color w:val="auto"/>
        </w:rPr>
        <w:t xml:space="preserve"> 1981 </w:t>
      </w:r>
      <w:proofErr w:type="spellStart"/>
      <w:r w:rsidRPr="00963C2B">
        <w:rPr>
          <w:color w:val="auto"/>
        </w:rPr>
        <w:t>tentang</w:t>
      </w:r>
      <w:proofErr w:type="spellEnd"/>
      <w:r w:rsidRPr="00963C2B">
        <w:rPr>
          <w:color w:val="auto"/>
        </w:rPr>
        <w:t xml:space="preserve"> </w:t>
      </w:r>
      <w:proofErr w:type="spellStart"/>
      <w:r w:rsidRPr="00963C2B">
        <w:rPr>
          <w:color w:val="auto"/>
        </w:rPr>
        <w:t>Hukum</w:t>
      </w:r>
      <w:proofErr w:type="spellEnd"/>
      <w:r w:rsidRPr="00963C2B">
        <w:rPr>
          <w:color w:val="auto"/>
        </w:rPr>
        <w:t xml:space="preserve"> Acara </w:t>
      </w:r>
      <w:proofErr w:type="spellStart"/>
      <w:r w:rsidRPr="00963C2B">
        <w:rPr>
          <w:color w:val="auto"/>
        </w:rPr>
        <w:t>Pidana</w:t>
      </w:r>
      <w:proofErr w:type="spellEnd"/>
      <w:r w:rsidR="009F4D4B" w:rsidRPr="00963C2B">
        <w:rPr>
          <w:color w:val="auto"/>
          <w:szCs w:val="24"/>
        </w:rPr>
        <w:t xml:space="preserve">; </w:t>
      </w:r>
    </w:p>
    <w:p w14:paraId="05AF79CB" w14:textId="77777777" w:rsidR="009F4D4B" w:rsidRPr="00963C2B" w:rsidRDefault="000055A2" w:rsidP="00287F36">
      <w:pPr>
        <w:numPr>
          <w:ilvl w:val="1"/>
          <w:numId w:val="25"/>
        </w:numPr>
        <w:spacing w:after="0" w:line="480" w:lineRule="auto"/>
        <w:ind w:hanging="336"/>
        <w:rPr>
          <w:color w:val="auto"/>
          <w:szCs w:val="24"/>
        </w:rPr>
      </w:pPr>
      <w:proofErr w:type="spellStart"/>
      <w:r w:rsidRPr="00963C2B">
        <w:rPr>
          <w:color w:val="auto"/>
          <w:szCs w:val="24"/>
        </w:rPr>
        <w:t>Peraturan</w:t>
      </w:r>
      <w:proofErr w:type="spellEnd"/>
      <w:r w:rsidRPr="00963C2B">
        <w:rPr>
          <w:color w:val="auto"/>
          <w:szCs w:val="24"/>
        </w:rPr>
        <w:t xml:space="preserve"> </w:t>
      </w:r>
      <w:proofErr w:type="spellStart"/>
      <w:r w:rsidRPr="00963C2B">
        <w:rPr>
          <w:color w:val="auto"/>
          <w:szCs w:val="24"/>
        </w:rPr>
        <w:t>Pemerintah</w:t>
      </w:r>
      <w:proofErr w:type="spellEnd"/>
      <w:r w:rsidRPr="00963C2B">
        <w:rPr>
          <w:color w:val="auto"/>
          <w:szCs w:val="24"/>
        </w:rPr>
        <w:t xml:space="preserve"> </w:t>
      </w:r>
      <w:proofErr w:type="spellStart"/>
      <w:r w:rsidRPr="00963C2B">
        <w:rPr>
          <w:color w:val="auto"/>
          <w:szCs w:val="24"/>
        </w:rPr>
        <w:t>Nomor</w:t>
      </w:r>
      <w:proofErr w:type="spellEnd"/>
      <w:r w:rsidRPr="00963C2B">
        <w:rPr>
          <w:color w:val="auto"/>
          <w:szCs w:val="24"/>
        </w:rPr>
        <w:t xml:space="preserve"> 43 </w:t>
      </w:r>
      <w:proofErr w:type="spellStart"/>
      <w:r w:rsidRPr="00963C2B">
        <w:rPr>
          <w:color w:val="auto"/>
          <w:szCs w:val="24"/>
        </w:rPr>
        <w:t>Tahun</w:t>
      </w:r>
      <w:proofErr w:type="spellEnd"/>
      <w:r w:rsidRPr="00963C2B">
        <w:rPr>
          <w:color w:val="auto"/>
          <w:szCs w:val="24"/>
        </w:rPr>
        <w:t xml:space="preserve"> 2012 </w:t>
      </w:r>
      <w:proofErr w:type="spellStart"/>
      <w:r w:rsidRPr="00963C2B">
        <w:rPr>
          <w:color w:val="auto"/>
          <w:szCs w:val="24"/>
        </w:rPr>
        <w:t>tentang</w:t>
      </w:r>
      <w:proofErr w:type="spellEnd"/>
      <w:r w:rsidRPr="00963C2B">
        <w:rPr>
          <w:color w:val="auto"/>
          <w:szCs w:val="24"/>
        </w:rPr>
        <w:t xml:space="preserve"> </w:t>
      </w:r>
      <w:proofErr w:type="spellStart"/>
      <w:r w:rsidRPr="00963C2B">
        <w:rPr>
          <w:color w:val="auto"/>
          <w:szCs w:val="24"/>
        </w:rPr>
        <w:t>Penyidik</w:t>
      </w:r>
      <w:proofErr w:type="spellEnd"/>
      <w:r w:rsidRPr="00963C2B">
        <w:rPr>
          <w:color w:val="auto"/>
          <w:szCs w:val="24"/>
        </w:rPr>
        <w:t xml:space="preserve"> </w:t>
      </w:r>
      <w:proofErr w:type="spellStart"/>
      <w:r w:rsidRPr="00963C2B">
        <w:rPr>
          <w:color w:val="auto"/>
          <w:szCs w:val="24"/>
        </w:rPr>
        <w:t>Pegawai</w:t>
      </w:r>
      <w:proofErr w:type="spellEnd"/>
      <w:r w:rsidRPr="00963C2B">
        <w:rPr>
          <w:color w:val="auto"/>
          <w:szCs w:val="24"/>
        </w:rPr>
        <w:t xml:space="preserve"> Negeri </w:t>
      </w:r>
      <w:proofErr w:type="spellStart"/>
      <w:r w:rsidRPr="00963C2B">
        <w:rPr>
          <w:color w:val="auto"/>
          <w:szCs w:val="24"/>
        </w:rPr>
        <w:t>Sipil</w:t>
      </w:r>
      <w:proofErr w:type="spellEnd"/>
      <w:r w:rsidR="009F4D4B" w:rsidRPr="00963C2B">
        <w:rPr>
          <w:color w:val="auto"/>
          <w:szCs w:val="24"/>
        </w:rPr>
        <w:t>;</w:t>
      </w:r>
    </w:p>
    <w:p w14:paraId="37E0022A" w14:textId="77777777" w:rsidR="009F4D4B" w:rsidRPr="00963C2B" w:rsidRDefault="009F4D4B" w:rsidP="00287F36">
      <w:pPr>
        <w:numPr>
          <w:ilvl w:val="1"/>
          <w:numId w:val="25"/>
        </w:numPr>
        <w:spacing w:after="0" w:line="480" w:lineRule="auto"/>
        <w:ind w:hanging="336"/>
        <w:rPr>
          <w:color w:val="auto"/>
          <w:szCs w:val="24"/>
        </w:rPr>
      </w:pPr>
      <w:r w:rsidRPr="00963C2B">
        <w:rPr>
          <w:color w:val="auto"/>
          <w:szCs w:val="24"/>
        </w:rPr>
        <w:t xml:space="preserve">Kitab </w:t>
      </w:r>
      <w:proofErr w:type="spellStart"/>
      <w:r w:rsidRPr="00963C2B">
        <w:rPr>
          <w:color w:val="auto"/>
          <w:szCs w:val="24"/>
        </w:rPr>
        <w:t>Undang-Undang</w:t>
      </w:r>
      <w:proofErr w:type="spellEnd"/>
      <w:r w:rsidRPr="00963C2B">
        <w:rPr>
          <w:color w:val="auto"/>
          <w:szCs w:val="24"/>
        </w:rPr>
        <w:t xml:space="preserve"> </w:t>
      </w:r>
      <w:proofErr w:type="spellStart"/>
      <w:r w:rsidRPr="00963C2B">
        <w:rPr>
          <w:color w:val="auto"/>
          <w:szCs w:val="24"/>
        </w:rPr>
        <w:t>Hukum</w:t>
      </w:r>
      <w:proofErr w:type="spellEnd"/>
      <w:r w:rsidR="000055A2" w:rsidRPr="00963C2B">
        <w:rPr>
          <w:color w:val="auto"/>
          <w:szCs w:val="24"/>
        </w:rPr>
        <w:t xml:space="preserve"> </w:t>
      </w:r>
      <w:proofErr w:type="spellStart"/>
      <w:r w:rsidR="000055A2" w:rsidRPr="00963C2B">
        <w:rPr>
          <w:color w:val="auto"/>
          <w:szCs w:val="24"/>
        </w:rPr>
        <w:t>Pidana</w:t>
      </w:r>
      <w:proofErr w:type="spellEnd"/>
      <w:r w:rsidRPr="00963C2B">
        <w:rPr>
          <w:color w:val="auto"/>
          <w:szCs w:val="24"/>
        </w:rPr>
        <w:t xml:space="preserve">. </w:t>
      </w:r>
    </w:p>
    <w:p w14:paraId="27BFDF8C" w14:textId="77777777" w:rsidR="009F4D4B" w:rsidRPr="00963C2B" w:rsidRDefault="009F4D4B" w:rsidP="00287F36">
      <w:pPr>
        <w:numPr>
          <w:ilvl w:val="0"/>
          <w:numId w:val="22"/>
        </w:numPr>
        <w:spacing w:after="0" w:line="480" w:lineRule="auto"/>
        <w:ind w:left="341" w:hanging="341"/>
        <w:rPr>
          <w:color w:val="auto"/>
          <w:szCs w:val="24"/>
        </w:rPr>
      </w:pPr>
      <w:proofErr w:type="spellStart"/>
      <w:r w:rsidRPr="00963C2B">
        <w:rPr>
          <w:color w:val="auto"/>
          <w:szCs w:val="24"/>
        </w:rPr>
        <w:t>Bahan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w:t>
      </w:r>
      <w:proofErr w:type="spellStart"/>
      <w:r w:rsidRPr="00963C2B">
        <w:rPr>
          <w:color w:val="auto"/>
          <w:szCs w:val="24"/>
        </w:rPr>
        <w:t>sekunder</w:t>
      </w:r>
      <w:proofErr w:type="spellEnd"/>
      <w:r w:rsidRPr="00963C2B">
        <w:rPr>
          <w:color w:val="auto"/>
          <w:szCs w:val="24"/>
        </w:rPr>
        <w:t xml:space="preserve">, </w:t>
      </w:r>
      <w:proofErr w:type="spellStart"/>
      <w:r w:rsidRPr="00963C2B">
        <w:rPr>
          <w:color w:val="auto"/>
          <w:szCs w:val="24"/>
        </w:rPr>
        <w:t>yaitu</w:t>
      </w:r>
      <w:proofErr w:type="spellEnd"/>
      <w:r w:rsidRPr="00963C2B">
        <w:rPr>
          <w:color w:val="auto"/>
          <w:szCs w:val="24"/>
        </w:rPr>
        <w:t xml:space="preserve"> </w:t>
      </w:r>
      <w:proofErr w:type="spellStart"/>
      <w:r w:rsidRPr="00963C2B">
        <w:rPr>
          <w:color w:val="auto"/>
          <w:szCs w:val="24"/>
        </w:rPr>
        <w:t>bahan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yang </w:t>
      </w:r>
      <w:proofErr w:type="spellStart"/>
      <w:r w:rsidRPr="00963C2B">
        <w:rPr>
          <w:color w:val="auto"/>
          <w:szCs w:val="24"/>
        </w:rPr>
        <w:t>memberikan</w:t>
      </w:r>
      <w:proofErr w:type="spellEnd"/>
      <w:r w:rsidRPr="00963C2B">
        <w:rPr>
          <w:color w:val="auto"/>
          <w:szCs w:val="24"/>
        </w:rPr>
        <w:t xml:space="preserve"> </w:t>
      </w:r>
      <w:proofErr w:type="spellStart"/>
      <w:r w:rsidRPr="00963C2B">
        <w:rPr>
          <w:color w:val="auto"/>
          <w:szCs w:val="24"/>
        </w:rPr>
        <w:t>penjelasan</w:t>
      </w:r>
      <w:proofErr w:type="spellEnd"/>
      <w:r w:rsidRPr="00963C2B">
        <w:rPr>
          <w:color w:val="auto"/>
          <w:szCs w:val="24"/>
        </w:rPr>
        <w:t xml:space="preserve"> </w:t>
      </w:r>
      <w:proofErr w:type="spellStart"/>
      <w:r w:rsidRPr="00963C2B">
        <w:rPr>
          <w:color w:val="auto"/>
          <w:szCs w:val="24"/>
        </w:rPr>
        <w:t>terhadap</w:t>
      </w:r>
      <w:proofErr w:type="spellEnd"/>
      <w:r w:rsidRPr="00963C2B">
        <w:rPr>
          <w:color w:val="auto"/>
          <w:szCs w:val="24"/>
        </w:rPr>
        <w:t xml:space="preserve"> </w:t>
      </w:r>
      <w:proofErr w:type="spellStart"/>
      <w:r w:rsidRPr="00963C2B">
        <w:rPr>
          <w:color w:val="auto"/>
          <w:szCs w:val="24"/>
        </w:rPr>
        <w:t>bahan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primer </w:t>
      </w:r>
      <w:proofErr w:type="spellStart"/>
      <w:r w:rsidRPr="00963C2B">
        <w:rPr>
          <w:color w:val="auto"/>
          <w:szCs w:val="24"/>
        </w:rPr>
        <w:t>berupa</w:t>
      </w:r>
      <w:proofErr w:type="spellEnd"/>
      <w:r w:rsidRPr="00963C2B">
        <w:rPr>
          <w:color w:val="auto"/>
          <w:szCs w:val="24"/>
        </w:rPr>
        <w:t xml:space="preserve"> </w:t>
      </w:r>
      <w:proofErr w:type="spellStart"/>
      <w:r w:rsidRPr="00963C2B">
        <w:rPr>
          <w:color w:val="auto"/>
          <w:szCs w:val="24"/>
        </w:rPr>
        <w:t>buku</w:t>
      </w:r>
      <w:proofErr w:type="spellEnd"/>
      <w:r w:rsidRPr="00963C2B">
        <w:rPr>
          <w:color w:val="auto"/>
          <w:szCs w:val="24"/>
        </w:rPr>
        <w:t xml:space="preserve">, </w:t>
      </w:r>
      <w:proofErr w:type="spellStart"/>
      <w:r w:rsidRPr="00963C2B">
        <w:rPr>
          <w:color w:val="auto"/>
          <w:szCs w:val="24"/>
        </w:rPr>
        <w:t>karya</w:t>
      </w:r>
      <w:proofErr w:type="spellEnd"/>
      <w:r w:rsidRPr="00963C2B">
        <w:rPr>
          <w:color w:val="auto"/>
          <w:szCs w:val="24"/>
        </w:rPr>
        <w:t xml:space="preserve"> </w:t>
      </w:r>
      <w:proofErr w:type="spellStart"/>
      <w:r w:rsidRPr="00963C2B">
        <w:rPr>
          <w:color w:val="auto"/>
          <w:szCs w:val="24"/>
        </w:rPr>
        <w:t>ilmiah</w:t>
      </w:r>
      <w:proofErr w:type="spellEnd"/>
      <w:r w:rsidRPr="00963C2B">
        <w:rPr>
          <w:color w:val="auto"/>
          <w:szCs w:val="24"/>
        </w:rPr>
        <w:t xml:space="preserve">, </w:t>
      </w:r>
      <w:proofErr w:type="spellStart"/>
      <w:r w:rsidRPr="00963C2B">
        <w:rPr>
          <w:color w:val="auto"/>
          <w:szCs w:val="24"/>
        </w:rPr>
        <w:t>hasil</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Putusan</w:t>
      </w:r>
      <w:proofErr w:type="spellEnd"/>
      <w:r w:rsidRPr="00963C2B">
        <w:rPr>
          <w:color w:val="auto"/>
          <w:szCs w:val="24"/>
        </w:rPr>
        <w:t xml:space="preserve"> </w:t>
      </w:r>
      <w:proofErr w:type="spellStart"/>
      <w:r w:rsidRPr="00963C2B">
        <w:rPr>
          <w:color w:val="auto"/>
          <w:szCs w:val="24"/>
        </w:rPr>
        <w:t>Pengadilan</w:t>
      </w:r>
      <w:proofErr w:type="spellEnd"/>
      <w:r w:rsidRPr="00963C2B">
        <w:rPr>
          <w:color w:val="auto"/>
          <w:szCs w:val="24"/>
        </w:rPr>
        <w:t xml:space="preserve">, </w:t>
      </w:r>
      <w:proofErr w:type="spellStart"/>
      <w:r w:rsidRPr="00963C2B">
        <w:rPr>
          <w:color w:val="auto"/>
          <w:szCs w:val="24"/>
        </w:rPr>
        <w:t>serta</w:t>
      </w:r>
      <w:proofErr w:type="spellEnd"/>
      <w:r w:rsidRPr="00963C2B">
        <w:rPr>
          <w:color w:val="auto"/>
          <w:szCs w:val="24"/>
        </w:rPr>
        <w:t xml:space="preserve"> </w:t>
      </w:r>
      <w:proofErr w:type="spellStart"/>
      <w:r w:rsidRPr="00963C2B">
        <w:rPr>
          <w:color w:val="auto"/>
          <w:szCs w:val="24"/>
        </w:rPr>
        <w:t>hasil</w:t>
      </w:r>
      <w:proofErr w:type="spellEnd"/>
      <w:r w:rsidRPr="00963C2B">
        <w:rPr>
          <w:color w:val="auto"/>
          <w:szCs w:val="24"/>
        </w:rPr>
        <w:t xml:space="preserve"> </w:t>
      </w:r>
      <w:proofErr w:type="spellStart"/>
      <w:r w:rsidRPr="00963C2B">
        <w:rPr>
          <w:color w:val="auto"/>
          <w:szCs w:val="24"/>
        </w:rPr>
        <w:t>karya</w:t>
      </w:r>
      <w:proofErr w:type="spellEnd"/>
      <w:r w:rsidRPr="00963C2B">
        <w:rPr>
          <w:color w:val="auto"/>
          <w:szCs w:val="24"/>
        </w:rPr>
        <w:t xml:space="preserve"> </w:t>
      </w:r>
      <w:proofErr w:type="spellStart"/>
      <w:r w:rsidRPr="00963C2B">
        <w:rPr>
          <w:color w:val="auto"/>
          <w:szCs w:val="24"/>
        </w:rPr>
        <w:t>pakar</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yang </w:t>
      </w:r>
      <w:proofErr w:type="spellStart"/>
      <w:r w:rsidRPr="00963C2B">
        <w:rPr>
          <w:color w:val="auto"/>
          <w:szCs w:val="24"/>
        </w:rPr>
        <w:t>berkaitan</w:t>
      </w:r>
      <w:proofErr w:type="spellEnd"/>
      <w:r w:rsidRPr="00963C2B">
        <w:rPr>
          <w:color w:val="auto"/>
          <w:szCs w:val="24"/>
        </w:rPr>
        <w:t xml:space="preserve"> </w:t>
      </w:r>
      <w:proofErr w:type="spellStart"/>
      <w:r w:rsidRPr="00963C2B">
        <w:rPr>
          <w:color w:val="auto"/>
          <w:szCs w:val="24"/>
        </w:rPr>
        <w:t>dengan</w:t>
      </w:r>
      <w:proofErr w:type="spellEnd"/>
      <w:r w:rsidRPr="00963C2B">
        <w:rPr>
          <w:color w:val="auto"/>
          <w:szCs w:val="24"/>
        </w:rPr>
        <w:t xml:space="preserve"> </w:t>
      </w:r>
      <w:proofErr w:type="spellStart"/>
      <w:r w:rsidRPr="00963C2B">
        <w:rPr>
          <w:color w:val="auto"/>
          <w:szCs w:val="24"/>
        </w:rPr>
        <w:t>permasalahan</w:t>
      </w:r>
      <w:proofErr w:type="spellEnd"/>
      <w:r w:rsidRPr="00963C2B">
        <w:rPr>
          <w:color w:val="auto"/>
          <w:szCs w:val="24"/>
        </w:rPr>
        <w:t xml:space="preserve"> yang </w:t>
      </w:r>
      <w:proofErr w:type="spellStart"/>
      <w:r w:rsidRPr="00963C2B">
        <w:rPr>
          <w:color w:val="auto"/>
          <w:szCs w:val="24"/>
        </w:rPr>
        <w:t>diteliti</w:t>
      </w:r>
      <w:proofErr w:type="spellEnd"/>
      <w:r w:rsidRPr="00963C2B">
        <w:rPr>
          <w:color w:val="auto"/>
          <w:szCs w:val="24"/>
        </w:rPr>
        <w:t xml:space="preserve">. </w:t>
      </w:r>
    </w:p>
    <w:p w14:paraId="06EFD2FB" w14:textId="77777777" w:rsidR="009F4D4B" w:rsidRPr="00963C2B" w:rsidRDefault="009F4D4B" w:rsidP="00287F36">
      <w:pPr>
        <w:numPr>
          <w:ilvl w:val="0"/>
          <w:numId w:val="22"/>
        </w:numPr>
        <w:spacing w:after="0" w:line="480" w:lineRule="auto"/>
        <w:ind w:left="341" w:hanging="341"/>
        <w:rPr>
          <w:color w:val="auto"/>
          <w:szCs w:val="24"/>
        </w:rPr>
      </w:pPr>
      <w:proofErr w:type="spellStart"/>
      <w:r w:rsidRPr="00963C2B">
        <w:rPr>
          <w:color w:val="auto"/>
          <w:szCs w:val="24"/>
        </w:rPr>
        <w:t>Bahan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w:t>
      </w:r>
      <w:proofErr w:type="spellStart"/>
      <w:r w:rsidRPr="00963C2B">
        <w:rPr>
          <w:color w:val="auto"/>
          <w:szCs w:val="24"/>
        </w:rPr>
        <w:t>tersier</w:t>
      </w:r>
      <w:proofErr w:type="spellEnd"/>
      <w:r w:rsidRPr="00963C2B">
        <w:rPr>
          <w:color w:val="auto"/>
          <w:szCs w:val="24"/>
        </w:rPr>
        <w:t xml:space="preserve">, </w:t>
      </w:r>
      <w:proofErr w:type="spellStart"/>
      <w:r w:rsidRPr="00963C2B">
        <w:rPr>
          <w:color w:val="auto"/>
          <w:szCs w:val="24"/>
        </w:rPr>
        <w:t>yaitu</w:t>
      </w:r>
      <w:proofErr w:type="spellEnd"/>
      <w:r w:rsidRPr="00963C2B">
        <w:rPr>
          <w:color w:val="auto"/>
          <w:szCs w:val="24"/>
        </w:rPr>
        <w:t xml:space="preserve"> </w:t>
      </w:r>
      <w:proofErr w:type="spellStart"/>
      <w:r w:rsidRPr="00963C2B">
        <w:rPr>
          <w:color w:val="auto"/>
          <w:szCs w:val="24"/>
        </w:rPr>
        <w:t>bahan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yang </w:t>
      </w:r>
      <w:proofErr w:type="spellStart"/>
      <w:r w:rsidRPr="00963C2B">
        <w:rPr>
          <w:color w:val="auto"/>
          <w:szCs w:val="24"/>
        </w:rPr>
        <w:t>memberikan</w:t>
      </w:r>
      <w:proofErr w:type="spellEnd"/>
      <w:r w:rsidRPr="00963C2B">
        <w:rPr>
          <w:color w:val="auto"/>
          <w:szCs w:val="24"/>
        </w:rPr>
        <w:t xml:space="preserve"> </w:t>
      </w:r>
      <w:proofErr w:type="spellStart"/>
      <w:r w:rsidRPr="00963C2B">
        <w:rPr>
          <w:color w:val="auto"/>
          <w:szCs w:val="24"/>
        </w:rPr>
        <w:t>petunjuk</w:t>
      </w:r>
      <w:proofErr w:type="spellEnd"/>
      <w:r w:rsidRPr="00963C2B">
        <w:rPr>
          <w:color w:val="auto"/>
          <w:szCs w:val="24"/>
        </w:rPr>
        <w:t xml:space="preserve"> dan </w:t>
      </w:r>
      <w:proofErr w:type="spellStart"/>
      <w:r w:rsidRPr="00963C2B">
        <w:rPr>
          <w:color w:val="auto"/>
          <w:szCs w:val="24"/>
        </w:rPr>
        <w:t>penjelasan</w:t>
      </w:r>
      <w:proofErr w:type="spellEnd"/>
      <w:r w:rsidRPr="00963C2B">
        <w:rPr>
          <w:color w:val="auto"/>
          <w:szCs w:val="24"/>
        </w:rPr>
        <w:t xml:space="preserve"> </w:t>
      </w:r>
      <w:proofErr w:type="spellStart"/>
      <w:r w:rsidRPr="00963C2B">
        <w:rPr>
          <w:color w:val="auto"/>
          <w:szCs w:val="24"/>
        </w:rPr>
        <w:t>terhadap</w:t>
      </w:r>
      <w:proofErr w:type="spellEnd"/>
      <w:r w:rsidRPr="00963C2B">
        <w:rPr>
          <w:color w:val="auto"/>
          <w:szCs w:val="24"/>
        </w:rPr>
        <w:t xml:space="preserve"> </w:t>
      </w:r>
      <w:proofErr w:type="spellStart"/>
      <w:r w:rsidRPr="00963C2B">
        <w:rPr>
          <w:color w:val="auto"/>
          <w:szCs w:val="24"/>
        </w:rPr>
        <w:t>bahan</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primer dan </w:t>
      </w:r>
      <w:proofErr w:type="spellStart"/>
      <w:r w:rsidRPr="00963C2B">
        <w:rPr>
          <w:color w:val="auto"/>
          <w:szCs w:val="24"/>
        </w:rPr>
        <w:t>sekunder</w:t>
      </w:r>
      <w:proofErr w:type="spellEnd"/>
      <w:r w:rsidRPr="00963C2B">
        <w:rPr>
          <w:color w:val="auto"/>
          <w:szCs w:val="24"/>
        </w:rPr>
        <w:t xml:space="preserve"> </w:t>
      </w:r>
      <w:proofErr w:type="spellStart"/>
      <w:r w:rsidRPr="00963C2B">
        <w:rPr>
          <w:color w:val="auto"/>
          <w:szCs w:val="24"/>
        </w:rPr>
        <w:t>berupa</w:t>
      </w:r>
      <w:proofErr w:type="spellEnd"/>
      <w:r w:rsidRPr="00963C2B">
        <w:rPr>
          <w:color w:val="auto"/>
          <w:szCs w:val="24"/>
        </w:rPr>
        <w:t xml:space="preserve"> </w:t>
      </w:r>
      <w:proofErr w:type="spellStart"/>
      <w:r w:rsidRPr="00963C2B">
        <w:rPr>
          <w:color w:val="auto"/>
          <w:szCs w:val="24"/>
        </w:rPr>
        <w:t>kamus</w:t>
      </w:r>
      <w:proofErr w:type="spellEnd"/>
      <w:r w:rsidRPr="00963C2B">
        <w:rPr>
          <w:color w:val="auto"/>
          <w:szCs w:val="24"/>
        </w:rPr>
        <w:t xml:space="preserve"> </w:t>
      </w:r>
      <w:proofErr w:type="spellStart"/>
      <w:r w:rsidRPr="00963C2B">
        <w:rPr>
          <w:color w:val="auto"/>
          <w:szCs w:val="24"/>
        </w:rPr>
        <w:t>hukum</w:t>
      </w:r>
      <w:proofErr w:type="spellEnd"/>
      <w:r w:rsidRPr="00963C2B">
        <w:rPr>
          <w:color w:val="auto"/>
          <w:szCs w:val="24"/>
        </w:rPr>
        <w:t xml:space="preserve">, </w:t>
      </w:r>
      <w:proofErr w:type="spellStart"/>
      <w:r w:rsidRPr="00963C2B">
        <w:rPr>
          <w:color w:val="auto"/>
          <w:szCs w:val="24"/>
        </w:rPr>
        <w:t>eksiklopedia</w:t>
      </w:r>
      <w:proofErr w:type="spellEnd"/>
      <w:r w:rsidRPr="00963C2B">
        <w:rPr>
          <w:color w:val="auto"/>
          <w:szCs w:val="24"/>
        </w:rPr>
        <w:t xml:space="preserve">, </w:t>
      </w:r>
      <w:proofErr w:type="spellStart"/>
      <w:r w:rsidRPr="00963C2B">
        <w:rPr>
          <w:color w:val="auto"/>
          <w:szCs w:val="24"/>
        </w:rPr>
        <w:t>bahan</w:t>
      </w:r>
      <w:proofErr w:type="spellEnd"/>
      <w:r w:rsidRPr="00963C2B">
        <w:rPr>
          <w:color w:val="auto"/>
          <w:szCs w:val="24"/>
        </w:rPr>
        <w:t xml:space="preserve"> </w:t>
      </w:r>
      <w:proofErr w:type="spellStart"/>
      <w:r w:rsidRPr="00963C2B">
        <w:rPr>
          <w:color w:val="auto"/>
          <w:szCs w:val="24"/>
        </w:rPr>
        <w:t>dari</w:t>
      </w:r>
      <w:proofErr w:type="spellEnd"/>
      <w:r w:rsidRPr="00963C2B">
        <w:rPr>
          <w:color w:val="auto"/>
          <w:szCs w:val="24"/>
        </w:rPr>
        <w:t xml:space="preserve"> internet dan </w:t>
      </w:r>
      <w:proofErr w:type="spellStart"/>
      <w:r w:rsidRPr="00963C2B">
        <w:rPr>
          <w:color w:val="auto"/>
          <w:szCs w:val="24"/>
        </w:rPr>
        <w:t>sebagainya</w:t>
      </w:r>
      <w:proofErr w:type="spellEnd"/>
      <w:r w:rsidRPr="00963C2B">
        <w:rPr>
          <w:color w:val="auto"/>
          <w:szCs w:val="24"/>
        </w:rPr>
        <w:t>.</w:t>
      </w:r>
      <w:r w:rsidRPr="00963C2B">
        <w:rPr>
          <w:rStyle w:val="FootnoteReference"/>
          <w:color w:val="auto"/>
          <w:szCs w:val="24"/>
        </w:rPr>
        <w:footnoteReference w:id="20"/>
      </w:r>
    </w:p>
    <w:p w14:paraId="397DA7D9" w14:textId="77777777" w:rsidR="009F4D4B" w:rsidRPr="00963C2B" w:rsidRDefault="009F4D4B" w:rsidP="00287F36">
      <w:pPr>
        <w:pStyle w:val="Heading3"/>
        <w:numPr>
          <w:ilvl w:val="0"/>
          <w:numId w:val="24"/>
        </w:numPr>
        <w:spacing w:before="0" w:line="480" w:lineRule="auto"/>
        <w:ind w:left="360"/>
        <w:jc w:val="left"/>
        <w:rPr>
          <w:rFonts w:ascii="Times New Roman" w:hAnsi="Times New Roman" w:cs="Times New Roman"/>
          <w:color w:val="auto"/>
        </w:rPr>
      </w:pPr>
      <w:r w:rsidRPr="00963C2B">
        <w:rPr>
          <w:rFonts w:ascii="Times New Roman" w:hAnsi="Times New Roman" w:cs="Times New Roman"/>
          <w:color w:val="auto"/>
        </w:rPr>
        <w:t xml:space="preserve">Teknik </w:t>
      </w:r>
      <w:proofErr w:type="spellStart"/>
      <w:r w:rsidRPr="00963C2B">
        <w:rPr>
          <w:rFonts w:ascii="Times New Roman" w:hAnsi="Times New Roman" w:cs="Times New Roman"/>
          <w:color w:val="auto"/>
        </w:rPr>
        <w:t>Pengumpul</w:t>
      </w:r>
      <w:proofErr w:type="spellEnd"/>
      <w:r w:rsidRPr="00963C2B">
        <w:rPr>
          <w:rFonts w:ascii="Times New Roman" w:hAnsi="Times New Roman" w:cs="Times New Roman"/>
          <w:color w:val="auto"/>
        </w:rPr>
        <w:t xml:space="preserve"> Data </w:t>
      </w:r>
    </w:p>
    <w:p w14:paraId="249D004F" w14:textId="77777777" w:rsidR="009F4D4B" w:rsidRPr="00963C2B" w:rsidRDefault="009F4D4B" w:rsidP="000055A2">
      <w:pPr>
        <w:spacing w:after="0" w:line="480" w:lineRule="auto"/>
        <w:ind w:left="0" w:firstLine="425"/>
        <w:rPr>
          <w:color w:val="auto"/>
          <w:szCs w:val="24"/>
        </w:rPr>
      </w:pPr>
      <w:proofErr w:type="spellStart"/>
      <w:r w:rsidRPr="00963C2B">
        <w:rPr>
          <w:color w:val="auto"/>
          <w:szCs w:val="24"/>
        </w:rPr>
        <w:t>Untuk</w:t>
      </w:r>
      <w:proofErr w:type="spellEnd"/>
      <w:r w:rsidRPr="00963C2B">
        <w:rPr>
          <w:color w:val="auto"/>
          <w:szCs w:val="24"/>
        </w:rPr>
        <w:t xml:space="preserve"> </w:t>
      </w:r>
      <w:proofErr w:type="spellStart"/>
      <w:r w:rsidRPr="00963C2B">
        <w:rPr>
          <w:color w:val="auto"/>
          <w:szCs w:val="24"/>
        </w:rPr>
        <w:t>memperoleh</w:t>
      </w:r>
      <w:proofErr w:type="spellEnd"/>
      <w:r w:rsidRPr="00963C2B">
        <w:rPr>
          <w:color w:val="auto"/>
          <w:szCs w:val="24"/>
        </w:rPr>
        <w:t xml:space="preserve"> data yang </w:t>
      </w:r>
      <w:proofErr w:type="spellStart"/>
      <w:r w:rsidRPr="00963C2B">
        <w:rPr>
          <w:color w:val="auto"/>
          <w:szCs w:val="24"/>
        </w:rPr>
        <w:t>akurat</w:t>
      </w:r>
      <w:proofErr w:type="spellEnd"/>
      <w:r w:rsidRPr="00963C2B">
        <w:rPr>
          <w:color w:val="auto"/>
          <w:szCs w:val="24"/>
        </w:rPr>
        <w:t xml:space="preserve">, </w:t>
      </w:r>
      <w:proofErr w:type="spellStart"/>
      <w:r w:rsidRPr="00963C2B">
        <w:rPr>
          <w:color w:val="auto"/>
          <w:szCs w:val="24"/>
        </w:rPr>
        <w:t>relefan</w:t>
      </w:r>
      <w:proofErr w:type="spellEnd"/>
      <w:r w:rsidRPr="00963C2B">
        <w:rPr>
          <w:color w:val="auto"/>
          <w:szCs w:val="24"/>
        </w:rPr>
        <w:t xml:space="preserve"> dan </w:t>
      </w:r>
      <w:proofErr w:type="spellStart"/>
      <w:r w:rsidRPr="00963C2B">
        <w:rPr>
          <w:color w:val="auto"/>
          <w:szCs w:val="24"/>
        </w:rPr>
        <w:t>dapat</w:t>
      </w:r>
      <w:proofErr w:type="spellEnd"/>
      <w:r w:rsidRPr="00963C2B">
        <w:rPr>
          <w:color w:val="auto"/>
          <w:szCs w:val="24"/>
        </w:rPr>
        <w:t xml:space="preserve"> </w:t>
      </w:r>
      <w:proofErr w:type="spellStart"/>
      <w:r w:rsidRPr="00963C2B">
        <w:rPr>
          <w:color w:val="auto"/>
          <w:szCs w:val="24"/>
        </w:rPr>
        <w:t>dipertanggungjawabkan</w:t>
      </w:r>
      <w:proofErr w:type="spellEnd"/>
      <w:r w:rsidRPr="00963C2B">
        <w:rPr>
          <w:color w:val="auto"/>
          <w:szCs w:val="24"/>
        </w:rPr>
        <w:t xml:space="preserve">, </w:t>
      </w:r>
      <w:proofErr w:type="spellStart"/>
      <w:r w:rsidRPr="00963C2B">
        <w:rPr>
          <w:color w:val="auto"/>
          <w:szCs w:val="24"/>
        </w:rPr>
        <w:t>maka</w:t>
      </w:r>
      <w:proofErr w:type="spellEnd"/>
      <w:r w:rsidRPr="00963C2B">
        <w:rPr>
          <w:color w:val="auto"/>
          <w:szCs w:val="24"/>
        </w:rPr>
        <w:t xml:space="preserve"> </w:t>
      </w:r>
      <w:proofErr w:type="spellStart"/>
      <w:r w:rsidRPr="00963C2B">
        <w:rPr>
          <w:color w:val="auto"/>
          <w:szCs w:val="24"/>
        </w:rPr>
        <w:t>digunakan</w:t>
      </w:r>
      <w:proofErr w:type="spellEnd"/>
      <w:r w:rsidRPr="00963C2B">
        <w:rPr>
          <w:color w:val="auto"/>
          <w:szCs w:val="24"/>
        </w:rPr>
        <w:t xml:space="preserve"> </w:t>
      </w:r>
      <w:proofErr w:type="spellStart"/>
      <w:r w:rsidRPr="00963C2B">
        <w:rPr>
          <w:color w:val="auto"/>
          <w:szCs w:val="24"/>
        </w:rPr>
        <w:t>alat</w:t>
      </w:r>
      <w:proofErr w:type="spellEnd"/>
      <w:r w:rsidRPr="00963C2B">
        <w:rPr>
          <w:color w:val="auto"/>
          <w:szCs w:val="24"/>
        </w:rPr>
        <w:t xml:space="preserve"> </w:t>
      </w:r>
      <w:proofErr w:type="spellStart"/>
      <w:r w:rsidRPr="00963C2B">
        <w:rPr>
          <w:color w:val="auto"/>
          <w:szCs w:val="24"/>
        </w:rPr>
        <w:t>pengumpul</w:t>
      </w:r>
      <w:proofErr w:type="spellEnd"/>
      <w:r w:rsidRPr="00963C2B">
        <w:rPr>
          <w:color w:val="auto"/>
          <w:szCs w:val="24"/>
        </w:rPr>
        <w:t xml:space="preserve"> data </w:t>
      </w:r>
      <w:proofErr w:type="spellStart"/>
      <w:r w:rsidRPr="00963C2B">
        <w:rPr>
          <w:color w:val="auto"/>
          <w:szCs w:val="24"/>
        </w:rPr>
        <w:t>berupa</w:t>
      </w:r>
      <w:proofErr w:type="spellEnd"/>
      <w:r w:rsidR="00C70F65" w:rsidRPr="00963C2B">
        <w:rPr>
          <w:color w:val="auto"/>
          <w:szCs w:val="24"/>
        </w:rPr>
        <w:t xml:space="preserve"> </w:t>
      </w:r>
      <w:proofErr w:type="spellStart"/>
      <w:r w:rsidR="00C70F65" w:rsidRPr="00963C2B">
        <w:rPr>
          <w:color w:val="auto"/>
          <w:szCs w:val="24"/>
        </w:rPr>
        <w:t>hasil</w:t>
      </w:r>
      <w:proofErr w:type="spellEnd"/>
      <w:r w:rsidR="00C70F65" w:rsidRPr="00963C2B">
        <w:rPr>
          <w:color w:val="auto"/>
          <w:szCs w:val="24"/>
        </w:rPr>
        <w:t xml:space="preserve"> </w:t>
      </w:r>
      <w:proofErr w:type="spellStart"/>
      <w:r w:rsidR="00C70F65" w:rsidRPr="00963C2B">
        <w:rPr>
          <w:color w:val="auto"/>
          <w:szCs w:val="24"/>
        </w:rPr>
        <w:t>wawancara</w:t>
      </w:r>
      <w:proofErr w:type="spellEnd"/>
      <w:r w:rsidR="00C70F65" w:rsidRPr="00963C2B">
        <w:rPr>
          <w:color w:val="auto"/>
          <w:szCs w:val="24"/>
        </w:rPr>
        <w:t>,</w:t>
      </w:r>
      <w:r w:rsidRPr="00963C2B">
        <w:rPr>
          <w:color w:val="auto"/>
          <w:szCs w:val="24"/>
        </w:rPr>
        <w:t xml:space="preserve"> </w:t>
      </w:r>
      <w:proofErr w:type="spellStart"/>
      <w:r w:rsidRPr="00963C2B">
        <w:rPr>
          <w:color w:val="auto"/>
          <w:szCs w:val="24"/>
        </w:rPr>
        <w:t>Studi</w:t>
      </w:r>
      <w:proofErr w:type="spellEnd"/>
      <w:r w:rsidRPr="00963C2B">
        <w:rPr>
          <w:color w:val="auto"/>
          <w:szCs w:val="24"/>
        </w:rPr>
        <w:t xml:space="preserve"> </w:t>
      </w:r>
      <w:proofErr w:type="spellStart"/>
      <w:r w:rsidRPr="00963C2B">
        <w:rPr>
          <w:color w:val="auto"/>
          <w:szCs w:val="24"/>
        </w:rPr>
        <w:t>kepustakaan</w:t>
      </w:r>
      <w:proofErr w:type="spellEnd"/>
      <w:r w:rsidRPr="00963C2B">
        <w:rPr>
          <w:color w:val="auto"/>
          <w:szCs w:val="24"/>
        </w:rPr>
        <w:t xml:space="preserve"> </w:t>
      </w:r>
      <w:r w:rsidRPr="00963C2B">
        <w:rPr>
          <w:i/>
          <w:color w:val="auto"/>
          <w:szCs w:val="24"/>
        </w:rPr>
        <w:t xml:space="preserve">(library research), </w:t>
      </w:r>
      <w:proofErr w:type="spellStart"/>
      <w:r w:rsidRPr="00963C2B">
        <w:rPr>
          <w:color w:val="auto"/>
          <w:szCs w:val="24"/>
        </w:rPr>
        <w:t>membaca</w:t>
      </w:r>
      <w:proofErr w:type="spellEnd"/>
      <w:r w:rsidRPr="00963C2B">
        <w:rPr>
          <w:color w:val="auto"/>
          <w:szCs w:val="24"/>
        </w:rPr>
        <w:t xml:space="preserve"> </w:t>
      </w:r>
      <w:proofErr w:type="spellStart"/>
      <w:r w:rsidRPr="00963C2B">
        <w:rPr>
          <w:color w:val="auto"/>
          <w:szCs w:val="24"/>
        </w:rPr>
        <w:t>buku</w:t>
      </w:r>
      <w:proofErr w:type="spellEnd"/>
      <w:r w:rsidRPr="00963C2B">
        <w:rPr>
          <w:color w:val="auto"/>
          <w:szCs w:val="24"/>
        </w:rPr>
        <w:t xml:space="preserve">, </w:t>
      </w:r>
      <w:proofErr w:type="spellStart"/>
      <w:r w:rsidRPr="00963C2B">
        <w:rPr>
          <w:color w:val="auto"/>
          <w:szCs w:val="24"/>
        </w:rPr>
        <w:t>majalah</w:t>
      </w:r>
      <w:proofErr w:type="spellEnd"/>
      <w:r w:rsidRPr="00963C2B">
        <w:rPr>
          <w:color w:val="auto"/>
          <w:szCs w:val="24"/>
        </w:rPr>
        <w:t xml:space="preserve">, </w:t>
      </w:r>
      <w:proofErr w:type="spellStart"/>
      <w:r w:rsidRPr="00963C2B">
        <w:rPr>
          <w:color w:val="auto"/>
          <w:szCs w:val="24"/>
        </w:rPr>
        <w:t>surat</w:t>
      </w:r>
      <w:proofErr w:type="spellEnd"/>
      <w:r w:rsidRPr="00963C2B">
        <w:rPr>
          <w:color w:val="auto"/>
          <w:szCs w:val="24"/>
        </w:rPr>
        <w:t xml:space="preserve"> </w:t>
      </w:r>
      <w:proofErr w:type="spellStart"/>
      <w:r w:rsidRPr="00963C2B">
        <w:rPr>
          <w:color w:val="auto"/>
          <w:szCs w:val="24"/>
        </w:rPr>
        <w:t>kabar</w:t>
      </w:r>
      <w:proofErr w:type="spellEnd"/>
      <w:r w:rsidRPr="00963C2B">
        <w:rPr>
          <w:color w:val="auto"/>
          <w:szCs w:val="24"/>
        </w:rPr>
        <w:t xml:space="preserve">, </w:t>
      </w:r>
      <w:proofErr w:type="spellStart"/>
      <w:r w:rsidRPr="00963C2B">
        <w:rPr>
          <w:color w:val="auto"/>
          <w:szCs w:val="24"/>
        </w:rPr>
        <w:t>dokumen-dokumen</w:t>
      </w:r>
      <w:proofErr w:type="spellEnd"/>
      <w:r w:rsidRPr="00963C2B">
        <w:rPr>
          <w:color w:val="auto"/>
          <w:szCs w:val="24"/>
        </w:rPr>
        <w:t xml:space="preserve">, </w:t>
      </w:r>
      <w:proofErr w:type="spellStart"/>
      <w:r w:rsidRPr="00963C2B">
        <w:rPr>
          <w:color w:val="auto"/>
          <w:szCs w:val="24"/>
        </w:rPr>
        <w:t>Undang-Undang</w:t>
      </w:r>
      <w:proofErr w:type="spellEnd"/>
      <w:r w:rsidRPr="00963C2B">
        <w:rPr>
          <w:color w:val="auto"/>
          <w:szCs w:val="24"/>
        </w:rPr>
        <w:t xml:space="preserve"> dan media </w:t>
      </w:r>
      <w:proofErr w:type="spellStart"/>
      <w:r w:rsidRPr="00963C2B">
        <w:rPr>
          <w:color w:val="auto"/>
          <w:szCs w:val="24"/>
        </w:rPr>
        <w:t>informasi</w:t>
      </w:r>
      <w:proofErr w:type="spellEnd"/>
      <w:r w:rsidRPr="00963C2B">
        <w:rPr>
          <w:color w:val="auto"/>
          <w:szCs w:val="24"/>
        </w:rPr>
        <w:t xml:space="preserve"> lain yang </w:t>
      </w:r>
      <w:proofErr w:type="spellStart"/>
      <w:r w:rsidRPr="00963C2B">
        <w:rPr>
          <w:color w:val="auto"/>
          <w:szCs w:val="24"/>
        </w:rPr>
        <w:t>ada</w:t>
      </w:r>
      <w:proofErr w:type="spellEnd"/>
      <w:r w:rsidRPr="00963C2B">
        <w:rPr>
          <w:color w:val="auto"/>
          <w:szCs w:val="24"/>
        </w:rPr>
        <w:t xml:space="preserve"> </w:t>
      </w:r>
      <w:proofErr w:type="spellStart"/>
      <w:r w:rsidRPr="00963C2B">
        <w:rPr>
          <w:color w:val="auto"/>
          <w:szCs w:val="24"/>
        </w:rPr>
        <w:t>hubungannya</w:t>
      </w:r>
      <w:proofErr w:type="spellEnd"/>
      <w:r w:rsidRPr="00963C2B">
        <w:rPr>
          <w:color w:val="auto"/>
          <w:szCs w:val="24"/>
        </w:rPr>
        <w:t xml:space="preserve"> </w:t>
      </w:r>
      <w:proofErr w:type="spellStart"/>
      <w:r w:rsidRPr="00963C2B">
        <w:rPr>
          <w:color w:val="auto"/>
          <w:szCs w:val="24"/>
        </w:rPr>
        <w:t>dengan</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
    <w:p w14:paraId="36218D53" w14:textId="77777777" w:rsidR="009F4D4B" w:rsidRPr="00963C2B" w:rsidRDefault="009F4D4B" w:rsidP="00287F36">
      <w:pPr>
        <w:pStyle w:val="Heading3"/>
        <w:numPr>
          <w:ilvl w:val="0"/>
          <w:numId w:val="24"/>
        </w:numPr>
        <w:spacing w:before="0" w:line="480" w:lineRule="auto"/>
        <w:ind w:left="360"/>
        <w:jc w:val="left"/>
        <w:rPr>
          <w:rFonts w:ascii="Times New Roman" w:hAnsi="Times New Roman" w:cs="Times New Roman"/>
          <w:color w:val="auto"/>
        </w:rPr>
      </w:pPr>
      <w:proofErr w:type="spellStart"/>
      <w:r w:rsidRPr="00963C2B">
        <w:rPr>
          <w:rFonts w:ascii="Times New Roman" w:hAnsi="Times New Roman" w:cs="Times New Roman"/>
          <w:color w:val="auto"/>
        </w:rPr>
        <w:lastRenderedPageBreak/>
        <w:t>Analisis</w:t>
      </w:r>
      <w:proofErr w:type="spellEnd"/>
      <w:r w:rsidRPr="00963C2B">
        <w:rPr>
          <w:rFonts w:ascii="Times New Roman" w:hAnsi="Times New Roman" w:cs="Times New Roman"/>
          <w:color w:val="auto"/>
        </w:rPr>
        <w:t xml:space="preserve"> Data</w:t>
      </w:r>
      <w:r w:rsidRPr="00963C2B">
        <w:rPr>
          <w:rFonts w:ascii="Times New Roman" w:hAnsi="Times New Roman" w:cs="Times New Roman"/>
          <w:b/>
          <w:color w:val="auto"/>
        </w:rPr>
        <w:t xml:space="preserve"> </w:t>
      </w:r>
    </w:p>
    <w:p w14:paraId="40376C97" w14:textId="77777777" w:rsidR="009F4D4B" w:rsidRPr="00963C2B" w:rsidRDefault="009F4D4B" w:rsidP="00FF28DD">
      <w:pPr>
        <w:spacing w:after="0" w:line="480" w:lineRule="auto"/>
        <w:ind w:left="0" w:right="10" w:firstLine="436"/>
        <w:rPr>
          <w:color w:val="auto"/>
          <w:szCs w:val="24"/>
        </w:rPr>
      </w:pPr>
      <w:proofErr w:type="spellStart"/>
      <w:r w:rsidRPr="00963C2B">
        <w:rPr>
          <w:color w:val="auto"/>
          <w:szCs w:val="24"/>
        </w:rPr>
        <w:t>Adapun</w:t>
      </w:r>
      <w:proofErr w:type="spellEnd"/>
      <w:r w:rsidRPr="00963C2B">
        <w:rPr>
          <w:color w:val="auto"/>
          <w:szCs w:val="24"/>
        </w:rPr>
        <w:t xml:space="preserve"> </w:t>
      </w:r>
      <w:proofErr w:type="spellStart"/>
      <w:r w:rsidRPr="00963C2B">
        <w:rPr>
          <w:color w:val="auto"/>
          <w:szCs w:val="24"/>
        </w:rPr>
        <w:t>metode</w:t>
      </w:r>
      <w:proofErr w:type="spellEnd"/>
      <w:r w:rsidRPr="00963C2B">
        <w:rPr>
          <w:color w:val="auto"/>
          <w:szCs w:val="24"/>
        </w:rPr>
        <w:t xml:space="preserve"> </w:t>
      </w:r>
      <w:proofErr w:type="spellStart"/>
      <w:r w:rsidRPr="00963C2B">
        <w:rPr>
          <w:color w:val="auto"/>
          <w:szCs w:val="24"/>
        </w:rPr>
        <w:t>analisis</w:t>
      </w:r>
      <w:proofErr w:type="spellEnd"/>
      <w:r w:rsidRPr="00963C2B">
        <w:rPr>
          <w:color w:val="auto"/>
          <w:szCs w:val="24"/>
        </w:rPr>
        <w:t xml:space="preserve"> data yang </w:t>
      </w:r>
      <w:proofErr w:type="spellStart"/>
      <w:r w:rsidRPr="00963C2B">
        <w:rPr>
          <w:color w:val="auto"/>
          <w:szCs w:val="24"/>
        </w:rPr>
        <w:t>dipergunakan</w:t>
      </w:r>
      <w:proofErr w:type="spellEnd"/>
      <w:r w:rsidRPr="00963C2B">
        <w:rPr>
          <w:color w:val="auto"/>
          <w:szCs w:val="24"/>
        </w:rPr>
        <w:t xml:space="preserve"> </w:t>
      </w:r>
      <w:proofErr w:type="spellStart"/>
      <w:r w:rsidRPr="00963C2B">
        <w:rPr>
          <w:color w:val="auto"/>
          <w:szCs w:val="24"/>
        </w:rPr>
        <w:t>dalam</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ini</w:t>
      </w:r>
      <w:proofErr w:type="spellEnd"/>
      <w:r w:rsidRPr="00963C2B">
        <w:rPr>
          <w:color w:val="auto"/>
          <w:szCs w:val="24"/>
        </w:rPr>
        <w:t xml:space="preserve"> </w:t>
      </w:r>
      <w:proofErr w:type="spellStart"/>
      <w:r w:rsidRPr="00963C2B">
        <w:rPr>
          <w:color w:val="auto"/>
          <w:szCs w:val="24"/>
        </w:rPr>
        <w:t>adalah</w:t>
      </w:r>
      <w:proofErr w:type="spellEnd"/>
      <w:r w:rsidRPr="00963C2B">
        <w:rPr>
          <w:color w:val="auto"/>
          <w:szCs w:val="24"/>
        </w:rPr>
        <w:t xml:space="preserve"> </w:t>
      </w:r>
      <w:proofErr w:type="spellStart"/>
      <w:r w:rsidRPr="00963C2B">
        <w:rPr>
          <w:color w:val="auto"/>
          <w:szCs w:val="24"/>
        </w:rPr>
        <w:t>deskriptif</w:t>
      </w:r>
      <w:proofErr w:type="spellEnd"/>
      <w:r w:rsidRPr="00963C2B">
        <w:rPr>
          <w:color w:val="auto"/>
          <w:szCs w:val="24"/>
        </w:rPr>
        <w:t xml:space="preserve"> </w:t>
      </w:r>
      <w:proofErr w:type="spellStart"/>
      <w:r w:rsidRPr="00963C2B">
        <w:rPr>
          <w:color w:val="auto"/>
          <w:szCs w:val="24"/>
        </w:rPr>
        <w:t>kualitatif</w:t>
      </w:r>
      <w:proofErr w:type="spellEnd"/>
      <w:r w:rsidRPr="00963C2B">
        <w:rPr>
          <w:color w:val="auto"/>
          <w:szCs w:val="24"/>
        </w:rPr>
        <w:t xml:space="preserve">, </w:t>
      </w:r>
      <w:proofErr w:type="spellStart"/>
      <w:r w:rsidRPr="00963C2B">
        <w:rPr>
          <w:color w:val="auto"/>
          <w:szCs w:val="24"/>
        </w:rPr>
        <w:t>yaitu</w:t>
      </w:r>
      <w:proofErr w:type="spellEnd"/>
      <w:r w:rsidRPr="00963C2B">
        <w:rPr>
          <w:color w:val="auto"/>
          <w:szCs w:val="24"/>
        </w:rPr>
        <w:t xml:space="preserve"> data yang </w:t>
      </w:r>
      <w:proofErr w:type="spellStart"/>
      <w:r w:rsidRPr="00963C2B">
        <w:rPr>
          <w:color w:val="auto"/>
          <w:szCs w:val="24"/>
        </w:rPr>
        <w:t>diperoleh</w:t>
      </w:r>
      <w:proofErr w:type="spellEnd"/>
      <w:r w:rsidRPr="00963C2B">
        <w:rPr>
          <w:color w:val="auto"/>
          <w:szCs w:val="24"/>
        </w:rPr>
        <w:t xml:space="preserve"> </w:t>
      </w:r>
      <w:proofErr w:type="spellStart"/>
      <w:r w:rsidRPr="00963C2B">
        <w:rPr>
          <w:color w:val="auto"/>
          <w:szCs w:val="24"/>
        </w:rPr>
        <w:t>dari</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disajikan</w:t>
      </w:r>
      <w:proofErr w:type="spellEnd"/>
      <w:r w:rsidRPr="00963C2B">
        <w:rPr>
          <w:color w:val="auto"/>
          <w:szCs w:val="24"/>
        </w:rPr>
        <w:t xml:space="preserve"> </w:t>
      </w:r>
      <w:proofErr w:type="spellStart"/>
      <w:r w:rsidRPr="00963C2B">
        <w:rPr>
          <w:color w:val="auto"/>
          <w:szCs w:val="24"/>
        </w:rPr>
        <w:t>secara</w:t>
      </w:r>
      <w:proofErr w:type="spellEnd"/>
      <w:r w:rsidRPr="00963C2B">
        <w:rPr>
          <w:color w:val="auto"/>
          <w:szCs w:val="24"/>
        </w:rPr>
        <w:t xml:space="preserve"> </w:t>
      </w:r>
      <w:proofErr w:type="spellStart"/>
      <w:r w:rsidRPr="00963C2B">
        <w:rPr>
          <w:color w:val="auto"/>
          <w:szCs w:val="24"/>
        </w:rPr>
        <w:t>deskriptif</w:t>
      </w:r>
      <w:proofErr w:type="spellEnd"/>
      <w:r w:rsidRPr="00963C2B">
        <w:rPr>
          <w:color w:val="auto"/>
          <w:szCs w:val="24"/>
        </w:rPr>
        <w:t xml:space="preserve"> dan </w:t>
      </w:r>
      <w:proofErr w:type="spellStart"/>
      <w:r w:rsidRPr="00963C2B">
        <w:rPr>
          <w:color w:val="auto"/>
          <w:szCs w:val="24"/>
        </w:rPr>
        <w:t>diolah</w:t>
      </w:r>
      <w:proofErr w:type="spellEnd"/>
      <w:r w:rsidRPr="00963C2B">
        <w:rPr>
          <w:color w:val="auto"/>
          <w:szCs w:val="24"/>
        </w:rPr>
        <w:t xml:space="preserve"> </w:t>
      </w:r>
      <w:proofErr w:type="spellStart"/>
      <w:r w:rsidRPr="00963C2B">
        <w:rPr>
          <w:color w:val="auto"/>
          <w:szCs w:val="24"/>
        </w:rPr>
        <w:t>secara</w:t>
      </w:r>
      <w:proofErr w:type="spellEnd"/>
      <w:r w:rsidRPr="00963C2B">
        <w:rPr>
          <w:color w:val="auto"/>
          <w:szCs w:val="24"/>
        </w:rPr>
        <w:t xml:space="preserve"> </w:t>
      </w:r>
      <w:proofErr w:type="spellStart"/>
      <w:r w:rsidRPr="00963C2B">
        <w:rPr>
          <w:color w:val="auto"/>
          <w:szCs w:val="24"/>
        </w:rPr>
        <w:t>kualitatif</w:t>
      </w:r>
      <w:proofErr w:type="spellEnd"/>
      <w:r w:rsidRPr="00963C2B">
        <w:rPr>
          <w:color w:val="auto"/>
          <w:szCs w:val="24"/>
        </w:rPr>
        <w:t xml:space="preserve"> </w:t>
      </w:r>
      <w:proofErr w:type="spellStart"/>
      <w:r w:rsidRPr="00963C2B">
        <w:rPr>
          <w:color w:val="auto"/>
          <w:szCs w:val="24"/>
        </w:rPr>
        <w:t>dengan</w:t>
      </w:r>
      <w:proofErr w:type="spellEnd"/>
      <w:r w:rsidRPr="00963C2B">
        <w:rPr>
          <w:color w:val="auto"/>
          <w:szCs w:val="24"/>
        </w:rPr>
        <w:t xml:space="preserve"> </w:t>
      </w:r>
      <w:proofErr w:type="spellStart"/>
      <w:r w:rsidRPr="00963C2B">
        <w:rPr>
          <w:color w:val="auto"/>
          <w:szCs w:val="24"/>
        </w:rPr>
        <w:t>langkah-langkah</w:t>
      </w:r>
      <w:proofErr w:type="spellEnd"/>
      <w:r w:rsidRPr="00963C2B">
        <w:rPr>
          <w:color w:val="auto"/>
          <w:szCs w:val="24"/>
        </w:rPr>
        <w:t xml:space="preserve"> </w:t>
      </w:r>
      <w:proofErr w:type="spellStart"/>
      <w:r w:rsidRPr="00963C2B">
        <w:rPr>
          <w:color w:val="auto"/>
          <w:szCs w:val="24"/>
        </w:rPr>
        <w:t>sebagai</w:t>
      </w:r>
      <w:proofErr w:type="spellEnd"/>
      <w:r w:rsidRPr="00963C2B">
        <w:rPr>
          <w:color w:val="auto"/>
          <w:szCs w:val="24"/>
        </w:rPr>
        <w:t xml:space="preserve"> </w:t>
      </w:r>
      <w:proofErr w:type="spellStart"/>
      <w:r w:rsidRPr="00963C2B">
        <w:rPr>
          <w:color w:val="auto"/>
          <w:szCs w:val="24"/>
        </w:rPr>
        <w:t>berikut</w:t>
      </w:r>
      <w:proofErr w:type="spellEnd"/>
      <w:r w:rsidRPr="00963C2B">
        <w:rPr>
          <w:color w:val="auto"/>
          <w:szCs w:val="24"/>
        </w:rPr>
        <w:t xml:space="preserve">: </w:t>
      </w:r>
    </w:p>
    <w:p w14:paraId="294DA29E" w14:textId="77777777" w:rsidR="009F4D4B" w:rsidRPr="00963C2B" w:rsidRDefault="009F4D4B" w:rsidP="00287F36">
      <w:pPr>
        <w:numPr>
          <w:ilvl w:val="2"/>
          <w:numId w:val="23"/>
        </w:numPr>
        <w:tabs>
          <w:tab w:val="left" w:pos="993"/>
        </w:tabs>
        <w:spacing w:after="0" w:line="480" w:lineRule="auto"/>
        <w:ind w:left="993" w:right="-4" w:hanging="284"/>
        <w:rPr>
          <w:color w:val="auto"/>
          <w:szCs w:val="24"/>
        </w:rPr>
      </w:pPr>
      <w:r w:rsidRPr="00963C2B">
        <w:rPr>
          <w:color w:val="auto"/>
          <w:szCs w:val="24"/>
        </w:rPr>
        <w:t xml:space="preserve">Data yang </w:t>
      </w:r>
      <w:proofErr w:type="spellStart"/>
      <w:r w:rsidRPr="00963C2B">
        <w:rPr>
          <w:color w:val="auto"/>
          <w:szCs w:val="24"/>
        </w:rPr>
        <w:t>diperoleh</w:t>
      </w:r>
      <w:proofErr w:type="spellEnd"/>
      <w:r w:rsidRPr="00963C2B">
        <w:rPr>
          <w:color w:val="auto"/>
          <w:szCs w:val="24"/>
        </w:rPr>
        <w:t xml:space="preserve"> </w:t>
      </w:r>
      <w:proofErr w:type="spellStart"/>
      <w:r w:rsidRPr="00963C2B">
        <w:rPr>
          <w:color w:val="auto"/>
          <w:szCs w:val="24"/>
        </w:rPr>
        <w:t>dari</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roofErr w:type="spellStart"/>
      <w:r w:rsidRPr="00963C2B">
        <w:rPr>
          <w:color w:val="auto"/>
          <w:szCs w:val="24"/>
        </w:rPr>
        <w:t>diklasifikasikan</w:t>
      </w:r>
      <w:proofErr w:type="spellEnd"/>
      <w:r w:rsidRPr="00963C2B">
        <w:rPr>
          <w:color w:val="auto"/>
          <w:szCs w:val="24"/>
        </w:rPr>
        <w:t xml:space="preserve"> </w:t>
      </w:r>
      <w:proofErr w:type="spellStart"/>
      <w:r w:rsidRPr="00963C2B">
        <w:rPr>
          <w:color w:val="auto"/>
          <w:szCs w:val="24"/>
        </w:rPr>
        <w:t>sesuai</w:t>
      </w:r>
      <w:proofErr w:type="spellEnd"/>
      <w:r w:rsidRPr="00963C2B">
        <w:rPr>
          <w:color w:val="auto"/>
          <w:szCs w:val="24"/>
        </w:rPr>
        <w:t xml:space="preserve"> </w:t>
      </w:r>
      <w:proofErr w:type="spellStart"/>
      <w:r w:rsidRPr="00963C2B">
        <w:rPr>
          <w:color w:val="auto"/>
          <w:szCs w:val="24"/>
        </w:rPr>
        <w:t>dengan</w:t>
      </w:r>
      <w:proofErr w:type="spellEnd"/>
      <w:r w:rsidRPr="00963C2B">
        <w:rPr>
          <w:color w:val="auto"/>
          <w:szCs w:val="24"/>
        </w:rPr>
        <w:t xml:space="preserve"> </w:t>
      </w:r>
      <w:proofErr w:type="spellStart"/>
      <w:r w:rsidRPr="00963C2B">
        <w:rPr>
          <w:color w:val="auto"/>
          <w:szCs w:val="24"/>
        </w:rPr>
        <w:t>permasalahan</w:t>
      </w:r>
      <w:proofErr w:type="spellEnd"/>
      <w:r w:rsidRPr="00963C2B">
        <w:rPr>
          <w:color w:val="auto"/>
          <w:szCs w:val="24"/>
        </w:rPr>
        <w:t xml:space="preserve"> </w:t>
      </w:r>
      <w:proofErr w:type="spellStart"/>
      <w:r w:rsidRPr="00963C2B">
        <w:rPr>
          <w:color w:val="auto"/>
          <w:szCs w:val="24"/>
        </w:rPr>
        <w:t>dalam</w:t>
      </w:r>
      <w:proofErr w:type="spellEnd"/>
      <w:r w:rsidRPr="00963C2B">
        <w:rPr>
          <w:color w:val="auto"/>
          <w:szCs w:val="24"/>
        </w:rPr>
        <w:t xml:space="preserve"> </w:t>
      </w:r>
      <w:proofErr w:type="spellStart"/>
      <w:r w:rsidRPr="00963C2B">
        <w:rPr>
          <w:color w:val="auto"/>
          <w:szCs w:val="24"/>
        </w:rPr>
        <w:t>penelitian</w:t>
      </w:r>
      <w:proofErr w:type="spellEnd"/>
      <w:r w:rsidRPr="00963C2B">
        <w:rPr>
          <w:color w:val="auto"/>
          <w:szCs w:val="24"/>
        </w:rPr>
        <w:t xml:space="preserve">; </w:t>
      </w:r>
    </w:p>
    <w:p w14:paraId="22643EFF" w14:textId="77777777" w:rsidR="009F4D4B" w:rsidRPr="00963C2B" w:rsidRDefault="009F4D4B" w:rsidP="00287F36">
      <w:pPr>
        <w:numPr>
          <w:ilvl w:val="2"/>
          <w:numId w:val="23"/>
        </w:numPr>
        <w:tabs>
          <w:tab w:val="left" w:pos="993"/>
        </w:tabs>
        <w:spacing w:after="0" w:line="480" w:lineRule="auto"/>
        <w:ind w:left="993" w:right="-4" w:hanging="284"/>
        <w:rPr>
          <w:color w:val="auto"/>
          <w:szCs w:val="24"/>
        </w:rPr>
      </w:pPr>
      <w:r w:rsidRPr="00963C2B">
        <w:rPr>
          <w:color w:val="auto"/>
          <w:szCs w:val="24"/>
        </w:rPr>
        <w:t xml:space="preserve">Hasil </w:t>
      </w:r>
      <w:proofErr w:type="spellStart"/>
      <w:r w:rsidRPr="00963C2B">
        <w:rPr>
          <w:color w:val="auto"/>
          <w:szCs w:val="24"/>
        </w:rPr>
        <w:t>klasifikasi</w:t>
      </w:r>
      <w:proofErr w:type="spellEnd"/>
      <w:r w:rsidRPr="00963C2B">
        <w:rPr>
          <w:color w:val="auto"/>
          <w:szCs w:val="24"/>
        </w:rPr>
        <w:t xml:space="preserve"> </w:t>
      </w:r>
      <w:proofErr w:type="spellStart"/>
      <w:r w:rsidRPr="00963C2B">
        <w:rPr>
          <w:color w:val="auto"/>
          <w:szCs w:val="24"/>
        </w:rPr>
        <w:t>selanjutnya</w:t>
      </w:r>
      <w:proofErr w:type="spellEnd"/>
      <w:r w:rsidRPr="00963C2B">
        <w:rPr>
          <w:color w:val="auto"/>
          <w:szCs w:val="24"/>
        </w:rPr>
        <w:t xml:space="preserve"> </w:t>
      </w:r>
      <w:proofErr w:type="spellStart"/>
      <w:r w:rsidRPr="00963C2B">
        <w:rPr>
          <w:color w:val="auto"/>
          <w:szCs w:val="24"/>
        </w:rPr>
        <w:t>disistematisasikan</w:t>
      </w:r>
      <w:proofErr w:type="spellEnd"/>
      <w:r w:rsidRPr="00963C2B">
        <w:rPr>
          <w:color w:val="auto"/>
          <w:szCs w:val="24"/>
        </w:rPr>
        <w:t xml:space="preserve">; </w:t>
      </w:r>
    </w:p>
    <w:p w14:paraId="7AD18DEE" w14:textId="77777777" w:rsidR="009F4D4B" w:rsidRPr="00963C2B" w:rsidRDefault="009F4D4B" w:rsidP="00287F36">
      <w:pPr>
        <w:numPr>
          <w:ilvl w:val="2"/>
          <w:numId w:val="23"/>
        </w:numPr>
        <w:tabs>
          <w:tab w:val="left" w:pos="993"/>
        </w:tabs>
        <w:spacing w:after="0" w:line="480" w:lineRule="auto"/>
        <w:ind w:left="993" w:right="-4" w:hanging="284"/>
        <w:rPr>
          <w:b/>
          <w:color w:val="auto"/>
          <w:szCs w:val="24"/>
        </w:rPr>
      </w:pPr>
      <w:r w:rsidRPr="00963C2B">
        <w:rPr>
          <w:color w:val="auto"/>
          <w:szCs w:val="24"/>
        </w:rPr>
        <w:t xml:space="preserve">Data yang </w:t>
      </w:r>
      <w:proofErr w:type="spellStart"/>
      <w:r w:rsidRPr="00963C2B">
        <w:rPr>
          <w:color w:val="auto"/>
          <w:szCs w:val="24"/>
        </w:rPr>
        <w:t>telah</w:t>
      </w:r>
      <w:proofErr w:type="spellEnd"/>
      <w:r w:rsidRPr="00963C2B">
        <w:rPr>
          <w:color w:val="auto"/>
          <w:szCs w:val="24"/>
        </w:rPr>
        <w:t xml:space="preserve"> </w:t>
      </w:r>
      <w:proofErr w:type="spellStart"/>
      <w:r w:rsidRPr="00963C2B">
        <w:rPr>
          <w:color w:val="auto"/>
          <w:szCs w:val="24"/>
        </w:rPr>
        <w:t>disistematisasikan</w:t>
      </w:r>
      <w:proofErr w:type="spellEnd"/>
      <w:r w:rsidRPr="00963C2B">
        <w:rPr>
          <w:color w:val="auto"/>
          <w:szCs w:val="24"/>
        </w:rPr>
        <w:t xml:space="preserve"> </w:t>
      </w:r>
      <w:proofErr w:type="spellStart"/>
      <w:r w:rsidRPr="00963C2B">
        <w:rPr>
          <w:color w:val="auto"/>
          <w:szCs w:val="24"/>
        </w:rPr>
        <w:t>kemudian</w:t>
      </w:r>
      <w:proofErr w:type="spellEnd"/>
      <w:r w:rsidRPr="00963C2B">
        <w:rPr>
          <w:color w:val="auto"/>
          <w:szCs w:val="24"/>
        </w:rPr>
        <w:t xml:space="preserve"> </w:t>
      </w:r>
      <w:proofErr w:type="spellStart"/>
      <w:r w:rsidRPr="00963C2B">
        <w:rPr>
          <w:color w:val="auto"/>
          <w:szCs w:val="24"/>
        </w:rPr>
        <w:t>dianalisis</w:t>
      </w:r>
      <w:proofErr w:type="spellEnd"/>
      <w:r w:rsidRPr="00963C2B">
        <w:rPr>
          <w:color w:val="auto"/>
          <w:szCs w:val="24"/>
        </w:rPr>
        <w:t xml:space="preserve"> </w:t>
      </w:r>
      <w:proofErr w:type="spellStart"/>
      <w:r w:rsidRPr="00963C2B">
        <w:rPr>
          <w:color w:val="auto"/>
          <w:szCs w:val="24"/>
        </w:rPr>
        <w:t>untuk</w:t>
      </w:r>
      <w:proofErr w:type="spellEnd"/>
      <w:r w:rsidRPr="00963C2B">
        <w:rPr>
          <w:color w:val="auto"/>
          <w:szCs w:val="24"/>
        </w:rPr>
        <w:t xml:space="preserve"> </w:t>
      </w:r>
      <w:proofErr w:type="spellStart"/>
      <w:r w:rsidRPr="00963C2B">
        <w:rPr>
          <w:color w:val="auto"/>
          <w:szCs w:val="24"/>
        </w:rPr>
        <w:t>dijadikan</w:t>
      </w:r>
      <w:proofErr w:type="spellEnd"/>
      <w:r w:rsidRPr="00963C2B">
        <w:rPr>
          <w:color w:val="auto"/>
          <w:szCs w:val="24"/>
        </w:rPr>
        <w:t xml:space="preserve"> </w:t>
      </w:r>
      <w:proofErr w:type="spellStart"/>
      <w:r w:rsidRPr="00963C2B">
        <w:rPr>
          <w:color w:val="auto"/>
          <w:szCs w:val="24"/>
        </w:rPr>
        <w:t>dasar</w:t>
      </w:r>
      <w:proofErr w:type="spellEnd"/>
      <w:r w:rsidRPr="00963C2B">
        <w:rPr>
          <w:color w:val="auto"/>
          <w:szCs w:val="24"/>
        </w:rPr>
        <w:t xml:space="preserve"> </w:t>
      </w:r>
      <w:proofErr w:type="spellStart"/>
      <w:r w:rsidRPr="00963C2B">
        <w:rPr>
          <w:color w:val="auto"/>
          <w:szCs w:val="24"/>
        </w:rPr>
        <w:t>dalam</w:t>
      </w:r>
      <w:proofErr w:type="spellEnd"/>
      <w:r w:rsidRPr="00963C2B">
        <w:rPr>
          <w:color w:val="auto"/>
          <w:szCs w:val="24"/>
        </w:rPr>
        <w:t xml:space="preserve"> </w:t>
      </w:r>
      <w:proofErr w:type="spellStart"/>
      <w:r w:rsidRPr="00963C2B">
        <w:rPr>
          <w:color w:val="auto"/>
          <w:szCs w:val="24"/>
        </w:rPr>
        <w:t>mengambil</w:t>
      </w:r>
      <w:proofErr w:type="spellEnd"/>
      <w:r w:rsidRPr="00963C2B">
        <w:rPr>
          <w:color w:val="auto"/>
          <w:szCs w:val="24"/>
        </w:rPr>
        <w:t xml:space="preserve"> </w:t>
      </w:r>
      <w:proofErr w:type="spellStart"/>
      <w:r w:rsidRPr="00963C2B">
        <w:rPr>
          <w:color w:val="auto"/>
          <w:szCs w:val="24"/>
        </w:rPr>
        <w:t>kesimpulan</w:t>
      </w:r>
      <w:proofErr w:type="spellEnd"/>
      <w:r w:rsidRPr="00963C2B">
        <w:rPr>
          <w:color w:val="auto"/>
          <w:szCs w:val="24"/>
        </w:rPr>
        <w:t>.</w:t>
      </w:r>
    </w:p>
    <w:p w14:paraId="543EE6BC" w14:textId="77777777" w:rsidR="00947E67" w:rsidRPr="00963C2B" w:rsidRDefault="009F4D4B" w:rsidP="00287F36">
      <w:pPr>
        <w:numPr>
          <w:ilvl w:val="2"/>
          <w:numId w:val="23"/>
        </w:numPr>
        <w:tabs>
          <w:tab w:val="left" w:pos="993"/>
        </w:tabs>
        <w:spacing w:after="0" w:line="480" w:lineRule="auto"/>
        <w:ind w:left="993" w:right="-4" w:hanging="284"/>
        <w:rPr>
          <w:b/>
          <w:color w:val="auto"/>
          <w:szCs w:val="24"/>
        </w:rPr>
      </w:pPr>
      <w:proofErr w:type="spellStart"/>
      <w:r w:rsidRPr="00963C2B">
        <w:rPr>
          <w:color w:val="auto"/>
          <w:szCs w:val="24"/>
        </w:rPr>
        <w:t>Penarikan</w:t>
      </w:r>
      <w:proofErr w:type="spellEnd"/>
      <w:r w:rsidRPr="00963C2B">
        <w:rPr>
          <w:color w:val="auto"/>
          <w:szCs w:val="24"/>
        </w:rPr>
        <w:t xml:space="preserve"> </w:t>
      </w:r>
      <w:proofErr w:type="spellStart"/>
      <w:r w:rsidRPr="00963C2B">
        <w:rPr>
          <w:color w:val="auto"/>
          <w:szCs w:val="24"/>
        </w:rPr>
        <w:t>kesimpulan</w:t>
      </w:r>
      <w:proofErr w:type="spellEnd"/>
      <w:r w:rsidRPr="00963C2B">
        <w:rPr>
          <w:color w:val="auto"/>
          <w:szCs w:val="24"/>
        </w:rPr>
        <w:t xml:space="preserve"> </w:t>
      </w:r>
      <w:proofErr w:type="spellStart"/>
      <w:r w:rsidRPr="00963C2B">
        <w:rPr>
          <w:color w:val="auto"/>
          <w:szCs w:val="24"/>
        </w:rPr>
        <w:t>dalam</w:t>
      </w:r>
      <w:proofErr w:type="spellEnd"/>
      <w:r w:rsidRPr="00963C2B">
        <w:rPr>
          <w:color w:val="auto"/>
          <w:szCs w:val="24"/>
        </w:rPr>
        <w:t xml:space="preserve"> </w:t>
      </w:r>
      <w:proofErr w:type="spellStart"/>
      <w:r w:rsidRPr="00963C2B">
        <w:rPr>
          <w:color w:val="auto"/>
          <w:szCs w:val="24"/>
        </w:rPr>
        <w:t>tesis</w:t>
      </w:r>
      <w:proofErr w:type="spellEnd"/>
      <w:r w:rsidRPr="00963C2B">
        <w:rPr>
          <w:color w:val="auto"/>
          <w:szCs w:val="24"/>
        </w:rPr>
        <w:t xml:space="preserve"> </w:t>
      </w:r>
      <w:proofErr w:type="spellStart"/>
      <w:r w:rsidRPr="00963C2B">
        <w:rPr>
          <w:color w:val="auto"/>
          <w:szCs w:val="24"/>
        </w:rPr>
        <w:t>ini</w:t>
      </w:r>
      <w:proofErr w:type="spellEnd"/>
      <w:r w:rsidRPr="00963C2B">
        <w:rPr>
          <w:color w:val="auto"/>
          <w:szCs w:val="24"/>
        </w:rPr>
        <w:t xml:space="preserve"> </w:t>
      </w:r>
      <w:proofErr w:type="spellStart"/>
      <w:r w:rsidRPr="00963C2B">
        <w:rPr>
          <w:color w:val="auto"/>
          <w:szCs w:val="24"/>
        </w:rPr>
        <w:t>secara</w:t>
      </w:r>
      <w:proofErr w:type="spellEnd"/>
      <w:r w:rsidRPr="00963C2B">
        <w:rPr>
          <w:color w:val="auto"/>
          <w:szCs w:val="24"/>
        </w:rPr>
        <w:t xml:space="preserve"> </w:t>
      </w:r>
      <w:proofErr w:type="spellStart"/>
      <w:r w:rsidRPr="00963C2B">
        <w:rPr>
          <w:color w:val="auto"/>
          <w:szCs w:val="24"/>
        </w:rPr>
        <w:t>deduktif</w:t>
      </w:r>
      <w:proofErr w:type="spellEnd"/>
      <w:r w:rsidRPr="00963C2B">
        <w:rPr>
          <w:color w:val="auto"/>
          <w:szCs w:val="24"/>
        </w:rPr>
        <w:t xml:space="preserve"> </w:t>
      </w:r>
      <w:proofErr w:type="spellStart"/>
      <w:r w:rsidRPr="00963C2B">
        <w:rPr>
          <w:color w:val="auto"/>
          <w:szCs w:val="24"/>
        </w:rPr>
        <w:t>yakni</w:t>
      </w:r>
      <w:proofErr w:type="spellEnd"/>
      <w:r w:rsidRPr="00963C2B">
        <w:rPr>
          <w:color w:val="auto"/>
          <w:szCs w:val="24"/>
        </w:rPr>
        <w:t xml:space="preserve"> </w:t>
      </w:r>
      <w:proofErr w:type="spellStart"/>
      <w:r w:rsidRPr="00963C2B">
        <w:rPr>
          <w:color w:val="auto"/>
          <w:szCs w:val="24"/>
        </w:rPr>
        <w:t>penarikan</w:t>
      </w:r>
      <w:proofErr w:type="spellEnd"/>
      <w:r w:rsidRPr="00963C2B">
        <w:rPr>
          <w:color w:val="auto"/>
          <w:szCs w:val="24"/>
        </w:rPr>
        <w:t xml:space="preserve"> </w:t>
      </w:r>
      <w:proofErr w:type="spellStart"/>
      <w:r w:rsidRPr="00963C2B">
        <w:rPr>
          <w:color w:val="auto"/>
          <w:szCs w:val="24"/>
        </w:rPr>
        <w:t>kesimpulan</w:t>
      </w:r>
      <w:proofErr w:type="spellEnd"/>
      <w:r w:rsidRPr="00963C2B">
        <w:rPr>
          <w:color w:val="auto"/>
          <w:szCs w:val="24"/>
        </w:rPr>
        <w:t xml:space="preserve"> </w:t>
      </w:r>
      <w:proofErr w:type="spellStart"/>
      <w:r w:rsidRPr="00963C2B">
        <w:rPr>
          <w:color w:val="auto"/>
          <w:szCs w:val="24"/>
        </w:rPr>
        <w:t>dari</w:t>
      </w:r>
      <w:proofErr w:type="spellEnd"/>
      <w:r w:rsidRPr="00963C2B">
        <w:rPr>
          <w:color w:val="auto"/>
          <w:szCs w:val="24"/>
        </w:rPr>
        <w:t xml:space="preserve"> </w:t>
      </w:r>
      <w:proofErr w:type="spellStart"/>
      <w:r w:rsidRPr="00963C2B">
        <w:rPr>
          <w:color w:val="auto"/>
          <w:szCs w:val="24"/>
        </w:rPr>
        <w:t>umum</w:t>
      </w:r>
      <w:proofErr w:type="spellEnd"/>
      <w:r w:rsidRPr="00963C2B">
        <w:rPr>
          <w:color w:val="auto"/>
          <w:szCs w:val="24"/>
        </w:rPr>
        <w:t xml:space="preserve"> </w:t>
      </w:r>
      <w:proofErr w:type="spellStart"/>
      <w:r w:rsidRPr="00963C2B">
        <w:rPr>
          <w:color w:val="auto"/>
          <w:szCs w:val="24"/>
        </w:rPr>
        <w:t>ke</w:t>
      </w:r>
      <w:proofErr w:type="spellEnd"/>
      <w:r w:rsidRPr="00963C2B">
        <w:rPr>
          <w:color w:val="auto"/>
          <w:szCs w:val="24"/>
        </w:rPr>
        <w:t xml:space="preserve"> </w:t>
      </w:r>
      <w:proofErr w:type="spellStart"/>
      <w:r w:rsidRPr="00963C2B">
        <w:rPr>
          <w:color w:val="auto"/>
          <w:szCs w:val="24"/>
        </w:rPr>
        <w:t>khusus</w:t>
      </w:r>
      <w:proofErr w:type="spellEnd"/>
      <w:r w:rsidR="00B15FBB" w:rsidRPr="00963C2B">
        <w:rPr>
          <w:color w:val="auto"/>
        </w:rPr>
        <w:t xml:space="preserve"> </w:t>
      </w:r>
    </w:p>
    <w:p w14:paraId="0C269D21" w14:textId="77777777" w:rsidR="00947E67" w:rsidRPr="00963C2B" w:rsidRDefault="00B15FBB" w:rsidP="00B15FBB">
      <w:pPr>
        <w:spacing w:after="0" w:line="480" w:lineRule="auto"/>
        <w:ind w:left="10" w:right="4"/>
        <w:jc w:val="left"/>
        <w:rPr>
          <w:color w:val="auto"/>
        </w:rPr>
      </w:pPr>
      <w:r w:rsidRPr="00963C2B">
        <w:rPr>
          <w:rFonts w:ascii="Calibri" w:eastAsia="Calibri" w:hAnsi="Calibri" w:cs="Calibri"/>
          <w:color w:val="auto"/>
          <w:sz w:val="22"/>
        </w:rPr>
        <w:t xml:space="preserve"> </w:t>
      </w:r>
    </w:p>
    <w:p w14:paraId="4066C4DE" w14:textId="77777777" w:rsidR="00FF28DD" w:rsidRPr="00963C2B" w:rsidRDefault="00FF28DD" w:rsidP="00B15FBB">
      <w:pPr>
        <w:spacing w:after="0" w:line="480" w:lineRule="auto"/>
        <w:ind w:left="10" w:right="4"/>
        <w:jc w:val="center"/>
        <w:rPr>
          <w:b/>
          <w:color w:val="auto"/>
        </w:rPr>
      </w:pPr>
    </w:p>
    <w:p w14:paraId="419B563C" w14:textId="77777777" w:rsidR="00FF28DD" w:rsidRPr="00963C2B" w:rsidRDefault="00FF28DD" w:rsidP="00B15FBB">
      <w:pPr>
        <w:spacing w:after="0" w:line="480" w:lineRule="auto"/>
        <w:ind w:left="10" w:right="4"/>
        <w:jc w:val="center"/>
        <w:rPr>
          <w:b/>
          <w:color w:val="auto"/>
        </w:rPr>
      </w:pPr>
    </w:p>
    <w:p w14:paraId="7F48109D" w14:textId="77777777" w:rsidR="00FF28DD" w:rsidRPr="00963C2B" w:rsidRDefault="00FF28DD" w:rsidP="00B15FBB">
      <w:pPr>
        <w:spacing w:after="0" w:line="480" w:lineRule="auto"/>
        <w:ind w:left="10" w:right="4"/>
        <w:jc w:val="center"/>
        <w:rPr>
          <w:b/>
          <w:color w:val="auto"/>
        </w:rPr>
      </w:pPr>
    </w:p>
    <w:p w14:paraId="0AB2488E" w14:textId="77777777" w:rsidR="00FF28DD" w:rsidRPr="00963C2B" w:rsidRDefault="00FF28DD" w:rsidP="00B15FBB">
      <w:pPr>
        <w:spacing w:after="0" w:line="480" w:lineRule="auto"/>
        <w:ind w:left="10" w:right="4"/>
        <w:jc w:val="center"/>
        <w:rPr>
          <w:b/>
          <w:color w:val="auto"/>
        </w:rPr>
      </w:pPr>
    </w:p>
    <w:p w14:paraId="74962A40" w14:textId="77777777" w:rsidR="00FF28DD" w:rsidRPr="00963C2B" w:rsidRDefault="00FF28DD" w:rsidP="00B15FBB">
      <w:pPr>
        <w:spacing w:after="0" w:line="480" w:lineRule="auto"/>
        <w:ind w:left="10" w:right="4"/>
        <w:jc w:val="center"/>
        <w:rPr>
          <w:b/>
          <w:color w:val="auto"/>
        </w:rPr>
      </w:pPr>
    </w:p>
    <w:p w14:paraId="3FDFE212" w14:textId="77777777" w:rsidR="00947E67" w:rsidRPr="00963C2B" w:rsidRDefault="00CA055B" w:rsidP="00BF6173">
      <w:pPr>
        <w:pStyle w:val="Heading1"/>
        <w:spacing w:line="480" w:lineRule="auto"/>
        <w:jc w:val="center"/>
        <w:rPr>
          <w:color w:val="auto"/>
        </w:rPr>
      </w:pPr>
      <w:r w:rsidRPr="00963C2B">
        <w:rPr>
          <w:noProof/>
        </w:rPr>
        <w:lastRenderedPageBreak/>
        <mc:AlternateContent>
          <mc:Choice Requires="wps">
            <w:drawing>
              <wp:anchor distT="0" distB="0" distL="114300" distR="114300" simplePos="0" relativeHeight="251667456" behindDoc="0" locked="0" layoutInCell="1" allowOverlap="1" wp14:anchorId="3D0ADA8A" wp14:editId="646EA1EB">
                <wp:simplePos x="0" y="0"/>
                <wp:positionH relativeFrom="column">
                  <wp:posOffset>4705350</wp:posOffset>
                </wp:positionH>
                <wp:positionV relativeFrom="paragraph">
                  <wp:posOffset>-1025747</wp:posOffset>
                </wp:positionV>
                <wp:extent cx="485775" cy="4191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57EA87DA" w14:textId="77777777" w:rsidR="007209B3" w:rsidRDefault="007209B3" w:rsidP="00CA055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ADA8A" id="Text Box 6" o:spid="_x0000_s1028" type="#_x0000_t202" style="position:absolute;left:0;text-align:left;margin-left:370.5pt;margin-top:-80.75pt;width:38.25pt;height:3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" fillcolor="white [3201]" stroked="f" strokeweight=".5pt">
                <v:textbox>
                  <w:txbxContent>
                    <w:p w14:paraId="57EA87DA" w14:textId="77777777" w:rsidR="007209B3" w:rsidRDefault="007209B3" w:rsidP="00CA055B">
                      <w:pPr>
                        <w:ind w:left="0"/>
                      </w:pPr>
                    </w:p>
                  </w:txbxContent>
                </v:textbox>
              </v:shape>
            </w:pict>
          </mc:Fallback>
        </mc:AlternateContent>
      </w:r>
      <w:r w:rsidR="00B15FBB" w:rsidRPr="00963C2B">
        <w:t>BAB II</w:t>
      </w:r>
      <w:r w:rsidR="00BF6173">
        <w:br/>
      </w:r>
      <w:r w:rsidR="00B15FBB" w:rsidRPr="00BF6173">
        <w:rPr>
          <w:color w:val="auto"/>
        </w:rPr>
        <w:t>PENGATURAN MENGENAI TINDAK PIDANA KEPABEANAN</w:t>
      </w:r>
      <w:r w:rsidR="00B15FBB" w:rsidRPr="00963C2B">
        <w:rPr>
          <w:b w:val="0"/>
          <w:color w:val="auto"/>
        </w:rPr>
        <w:t xml:space="preserve"> </w:t>
      </w:r>
    </w:p>
    <w:p w14:paraId="0AF09A18" w14:textId="77777777" w:rsidR="00947E67" w:rsidRPr="00963C2B" w:rsidRDefault="00B15FBB" w:rsidP="00287F36">
      <w:pPr>
        <w:pStyle w:val="Heading2"/>
        <w:numPr>
          <w:ilvl w:val="0"/>
          <w:numId w:val="52"/>
        </w:numPr>
        <w:spacing w:after="120" w:line="480" w:lineRule="auto"/>
        <w:ind w:left="426"/>
      </w:pPr>
      <w:proofErr w:type="spellStart"/>
      <w:r w:rsidRPr="00963C2B">
        <w:t>Pengaturan</w:t>
      </w:r>
      <w:proofErr w:type="spellEnd"/>
      <w:r w:rsidRPr="00963C2B">
        <w:t xml:space="preserve"> </w:t>
      </w:r>
      <w:proofErr w:type="spellStart"/>
      <w:r w:rsidRPr="00963C2B">
        <w:t>Tindak</w:t>
      </w:r>
      <w:proofErr w:type="spellEnd"/>
      <w:r w:rsidRPr="00963C2B">
        <w:t xml:space="preserve"> </w:t>
      </w:r>
      <w:proofErr w:type="spellStart"/>
      <w:r w:rsidRPr="00963C2B">
        <w:t>Pidana</w:t>
      </w:r>
      <w:proofErr w:type="spellEnd"/>
      <w:r w:rsidRPr="00963C2B">
        <w:t xml:space="preserve"> </w:t>
      </w:r>
      <w:proofErr w:type="spellStart"/>
      <w:r w:rsidRPr="00963C2B">
        <w:t>Kepabeana</w:t>
      </w:r>
      <w:r w:rsidR="00BF6173">
        <w:t>n</w:t>
      </w:r>
      <w:proofErr w:type="spellEnd"/>
      <w:r w:rsidR="00BF6173">
        <w:t xml:space="preserve"> </w:t>
      </w:r>
      <w:proofErr w:type="spellStart"/>
      <w:r w:rsidR="00BF6173">
        <w:t>dalam</w:t>
      </w:r>
      <w:proofErr w:type="spellEnd"/>
      <w:r w:rsidR="00BF6173">
        <w:t xml:space="preserve"> </w:t>
      </w:r>
      <w:proofErr w:type="spellStart"/>
      <w:r w:rsidR="00BF6173">
        <w:t>Undang-Undang</w:t>
      </w:r>
      <w:proofErr w:type="spellEnd"/>
      <w:r w:rsidR="00BF6173">
        <w:t xml:space="preserve"> </w:t>
      </w:r>
      <w:proofErr w:type="spellStart"/>
      <w:r w:rsidR="00BF6173">
        <w:t>Nomor</w:t>
      </w:r>
      <w:proofErr w:type="spellEnd"/>
      <w:r w:rsidR="00BF6173">
        <w:t xml:space="preserve"> 17 </w:t>
      </w:r>
      <w:proofErr w:type="spellStart"/>
      <w:r w:rsidRPr="00963C2B">
        <w:t>Tahun</w:t>
      </w:r>
      <w:proofErr w:type="spellEnd"/>
      <w:r w:rsidRPr="00963C2B">
        <w:t xml:space="preserve"> 2006 </w:t>
      </w:r>
      <w:proofErr w:type="spellStart"/>
      <w:r w:rsidRPr="00963C2B">
        <w:t>tentang</w:t>
      </w:r>
      <w:proofErr w:type="spellEnd"/>
      <w:r w:rsidRPr="00963C2B">
        <w:t xml:space="preserve"> </w:t>
      </w:r>
      <w:proofErr w:type="spellStart"/>
      <w:r w:rsidRPr="00963C2B">
        <w:t>Kepabeanan</w:t>
      </w:r>
      <w:proofErr w:type="spellEnd"/>
      <w:r w:rsidRPr="00963C2B">
        <w:t xml:space="preserve"> </w:t>
      </w:r>
    </w:p>
    <w:p w14:paraId="4B543E1F" w14:textId="5BB2E33D" w:rsidR="00947E67" w:rsidRPr="00963C2B" w:rsidRDefault="00B15FBB" w:rsidP="00FF28DD">
      <w:pPr>
        <w:spacing w:after="0" w:line="480" w:lineRule="auto"/>
        <w:ind w:left="10" w:right="4" w:firstLine="710"/>
        <w:rPr>
          <w:color w:val="auto"/>
        </w:rPr>
      </w:pP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berarti</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yang </w:t>
      </w:r>
      <w:proofErr w:type="spellStart"/>
      <w:r w:rsidRPr="00963C2B">
        <w:rPr>
          <w:color w:val="auto"/>
        </w:rPr>
        <w:t>pelakunya</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dikenai</w:t>
      </w:r>
      <w:proofErr w:type="spellEnd"/>
      <w:r w:rsidRPr="00963C2B">
        <w:rPr>
          <w:color w:val="auto"/>
        </w:rPr>
        <w:t xml:space="preserve"> </w:t>
      </w:r>
      <w:proofErr w:type="spellStart"/>
      <w:r w:rsidRPr="00963C2B">
        <w:rPr>
          <w:color w:val="auto"/>
        </w:rPr>
        <w:t>hukuman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dan </w:t>
      </w:r>
      <w:proofErr w:type="spellStart"/>
      <w:r w:rsidRPr="00963C2B">
        <w:rPr>
          <w:color w:val="auto"/>
        </w:rPr>
        <w:t>pelaku</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dikatakan</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subjek</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vertAlign w:val="superscript"/>
        </w:rPr>
        <w:footnoteReference w:id="21"/>
      </w:r>
      <w:r w:rsidRPr="00963C2B">
        <w:rPr>
          <w:color w:val="auto"/>
        </w:rPr>
        <w:t xml:space="preserve">. Pada </w:t>
      </w:r>
      <w:proofErr w:type="spellStart"/>
      <w:r w:rsidRPr="00963C2B">
        <w:rPr>
          <w:color w:val="auto"/>
        </w:rPr>
        <w:t>dasarnya</w:t>
      </w:r>
      <w:proofErr w:type="spellEnd"/>
      <w:r w:rsidRPr="00963C2B">
        <w:rPr>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diklasifikasikan</w:t>
      </w:r>
      <w:proofErr w:type="spellEnd"/>
      <w:r w:rsidRPr="00963C2B">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dua</w:t>
      </w:r>
      <w:proofErr w:type="spellEnd"/>
      <w:r w:rsidRPr="00963C2B">
        <w:rPr>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pokok</w:t>
      </w:r>
      <w:proofErr w:type="spellEnd"/>
      <w:r w:rsidRPr="00963C2B">
        <w:rPr>
          <w:color w:val="auto"/>
        </w:rPr>
        <w:t xml:space="preserve"> </w:t>
      </w:r>
      <w:proofErr w:type="spellStart"/>
      <w:r w:rsidRPr="00963C2B">
        <w:rPr>
          <w:color w:val="auto"/>
        </w:rPr>
        <w:t>yaitu</w:t>
      </w:r>
      <w:proofErr w:type="spellEnd"/>
      <w:r w:rsidR="00714A4E">
        <w:rPr>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 xml:space="preserve"> dan </w:t>
      </w:r>
      <w:proofErr w:type="spellStart"/>
      <w:r w:rsidRPr="00963C2B">
        <w:rPr>
          <w:color w:val="auto"/>
        </w:rPr>
        <w:t>objektif</w:t>
      </w:r>
      <w:proofErr w:type="spellEnd"/>
      <w:r w:rsidR="00FF28DD" w:rsidRPr="00963C2B">
        <w:rPr>
          <w:color w:val="auto"/>
        </w:rPr>
        <w:t>.</w:t>
      </w:r>
      <w:r w:rsidRPr="00963C2B">
        <w:rPr>
          <w:color w:val="auto"/>
          <w:vertAlign w:val="superscript"/>
        </w:rPr>
        <w:footnoteReference w:id="22"/>
      </w:r>
      <w:r w:rsidRPr="00963C2B">
        <w:rPr>
          <w:color w:val="auto"/>
        </w:rPr>
        <w:t xml:space="preserve"> </w:t>
      </w:r>
    </w:p>
    <w:p w14:paraId="79DFF5F6" w14:textId="27782841" w:rsidR="00947E67" w:rsidRPr="00963C2B" w:rsidRDefault="00B15FBB" w:rsidP="00FF28DD">
      <w:pPr>
        <w:spacing w:after="0" w:line="480" w:lineRule="auto"/>
        <w:ind w:left="10" w:right="4" w:firstLine="710"/>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unsur</w:t>
      </w:r>
      <w:proofErr w:type="spellEnd"/>
      <w:r w:rsidRPr="00963C2B">
        <w:rPr>
          <w:color w:val="auto"/>
        </w:rPr>
        <w:t xml:space="preserve"> yang </w:t>
      </w:r>
      <w:proofErr w:type="spellStart"/>
      <w:r w:rsidRPr="00963C2B">
        <w:rPr>
          <w:color w:val="auto"/>
        </w:rPr>
        <w:t>melekat</w:t>
      </w:r>
      <w:proofErr w:type="spellEnd"/>
      <w:r w:rsidRPr="00963C2B">
        <w:rPr>
          <w:color w:val="auto"/>
        </w:rPr>
        <w:t xml:space="preserve"> pada </w:t>
      </w:r>
      <w:proofErr w:type="spellStart"/>
      <w:r w:rsidRPr="00963C2B">
        <w:rPr>
          <w:color w:val="auto"/>
        </w:rPr>
        <w:t>diri</w:t>
      </w:r>
      <w:proofErr w:type="spellEnd"/>
      <w:r w:rsidRPr="00963C2B">
        <w:rPr>
          <w:color w:val="auto"/>
        </w:rPr>
        <w:t xml:space="preserve"> </w:t>
      </w:r>
      <w:proofErr w:type="spellStart"/>
      <w:r w:rsidRPr="00963C2B">
        <w:rPr>
          <w:color w:val="auto"/>
        </w:rPr>
        <w:t>si</w:t>
      </w:r>
      <w:proofErr w:type="spellEnd"/>
      <w:r w:rsidRPr="00963C2B">
        <w:rPr>
          <w:color w:val="auto"/>
        </w:rPr>
        <w:t xml:space="preserve"> </w:t>
      </w:r>
      <w:proofErr w:type="spellStart"/>
      <w:r w:rsidRPr="00963C2B">
        <w:rPr>
          <w:color w:val="auto"/>
        </w:rPr>
        <w:t>pelaku</w:t>
      </w:r>
      <w:proofErr w:type="spellEnd"/>
      <w:r w:rsidRPr="00963C2B">
        <w:rPr>
          <w:color w:val="auto"/>
        </w:rPr>
        <w:t xml:space="preserve"> </w:t>
      </w:r>
      <w:proofErr w:type="spellStart"/>
      <w:r w:rsidRPr="00963C2B">
        <w:rPr>
          <w:color w:val="auto"/>
        </w:rPr>
        <w:t>atau</w:t>
      </w:r>
      <w:proofErr w:type="spellEnd"/>
      <w:r w:rsidRPr="00963C2B">
        <w:rPr>
          <w:color w:val="auto"/>
        </w:rPr>
        <w:t xml:space="preserve"> yang </w:t>
      </w:r>
      <w:proofErr w:type="spellStart"/>
      <w:r w:rsidRPr="00963C2B">
        <w:rPr>
          <w:color w:val="auto"/>
        </w:rPr>
        <w:t>berhubungan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diri</w:t>
      </w:r>
      <w:proofErr w:type="spellEnd"/>
      <w:r w:rsidRPr="00963C2B">
        <w:rPr>
          <w:color w:val="auto"/>
        </w:rPr>
        <w:t xml:space="preserve"> </w:t>
      </w:r>
      <w:proofErr w:type="spellStart"/>
      <w:r w:rsidRPr="00963C2B">
        <w:rPr>
          <w:color w:val="auto"/>
        </w:rPr>
        <w:t>si</w:t>
      </w:r>
      <w:proofErr w:type="spellEnd"/>
      <w:r w:rsidRPr="00963C2B">
        <w:rPr>
          <w:color w:val="auto"/>
        </w:rPr>
        <w:t xml:space="preserve"> </w:t>
      </w:r>
      <w:proofErr w:type="spellStart"/>
      <w:r w:rsidRPr="00963C2B">
        <w:rPr>
          <w:color w:val="auto"/>
        </w:rPr>
        <w:t>pelaku</w:t>
      </w:r>
      <w:proofErr w:type="spellEnd"/>
      <w:r w:rsidRPr="00963C2B">
        <w:rPr>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unsur</w:t>
      </w:r>
      <w:proofErr w:type="spellEnd"/>
      <w:r w:rsidRPr="00963C2B">
        <w:rPr>
          <w:color w:val="auto"/>
        </w:rPr>
        <w:t xml:space="preserve"> yang </w:t>
      </w:r>
      <w:proofErr w:type="spellStart"/>
      <w:r w:rsidRPr="00963C2B">
        <w:rPr>
          <w:color w:val="auto"/>
        </w:rPr>
        <w:t>ada</w:t>
      </w:r>
      <w:proofErr w:type="spellEnd"/>
      <w:r w:rsidRPr="00963C2B">
        <w:rPr>
          <w:color w:val="auto"/>
        </w:rPr>
        <w:t xml:space="preserve"> </w:t>
      </w:r>
      <w:proofErr w:type="spellStart"/>
      <w:r w:rsidRPr="00963C2B">
        <w:rPr>
          <w:color w:val="auto"/>
        </w:rPr>
        <w:t>hubungannya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keadaan</w:t>
      </w:r>
      <w:proofErr w:type="spellEnd"/>
      <w:r w:rsidRPr="00963C2B">
        <w:rPr>
          <w:color w:val="auto"/>
        </w:rPr>
        <w:t xml:space="preserve">, </w:t>
      </w:r>
      <w:proofErr w:type="spellStart"/>
      <w:r w:rsidRPr="00963C2B">
        <w:rPr>
          <w:color w:val="auto"/>
        </w:rPr>
        <w:t>yaitu</w:t>
      </w:r>
      <w:proofErr w:type="spellEnd"/>
      <w:r w:rsidRPr="00963C2B">
        <w:rPr>
          <w:color w:val="auto"/>
        </w:rPr>
        <w:t xml:space="preserve"> di </w:t>
      </w:r>
      <w:proofErr w:type="spellStart"/>
      <w:r w:rsidRPr="00963C2B">
        <w:rPr>
          <w:color w:val="auto"/>
        </w:rPr>
        <w:t>dalam</w:t>
      </w:r>
      <w:proofErr w:type="spellEnd"/>
      <w:r w:rsidRPr="00963C2B">
        <w:rPr>
          <w:color w:val="auto"/>
        </w:rPr>
        <w:t xml:space="preserve"> </w:t>
      </w:r>
      <w:proofErr w:type="spellStart"/>
      <w:r w:rsidRPr="00963C2B">
        <w:rPr>
          <w:color w:val="auto"/>
        </w:rPr>
        <w:t>keadaan</w:t>
      </w:r>
      <w:proofErr w:type="spellEnd"/>
      <w:r w:rsidR="00714A4E">
        <w:rPr>
          <w:color w:val="auto"/>
        </w:rPr>
        <w:t xml:space="preserve"> </w:t>
      </w:r>
      <w:proofErr w:type="spellStart"/>
      <w:r w:rsidRPr="00963C2B">
        <w:rPr>
          <w:color w:val="auto"/>
        </w:rPr>
        <w:t>dimana</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si</w:t>
      </w:r>
      <w:proofErr w:type="spellEnd"/>
      <w:r w:rsidRPr="00963C2B">
        <w:rPr>
          <w:color w:val="auto"/>
        </w:rPr>
        <w:t xml:space="preserve"> </w:t>
      </w:r>
      <w:proofErr w:type="spellStart"/>
      <w:r w:rsidRPr="00963C2B">
        <w:rPr>
          <w:color w:val="auto"/>
        </w:rPr>
        <w:t>pelaku</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dilakukan</w:t>
      </w:r>
      <w:proofErr w:type="spellEnd"/>
      <w:r w:rsidR="00FF28DD" w:rsidRPr="00963C2B">
        <w:rPr>
          <w:color w:val="auto"/>
        </w:rPr>
        <w:t>.</w:t>
      </w:r>
      <w:r w:rsidRPr="00963C2B">
        <w:rPr>
          <w:color w:val="auto"/>
          <w:vertAlign w:val="superscript"/>
        </w:rPr>
        <w:footnoteReference w:id="23"/>
      </w:r>
      <w:r w:rsidRPr="00963C2B">
        <w:rPr>
          <w:color w:val="auto"/>
        </w:rPr>
        <w:t xml:space="preserve"> </w:t>
      </w:r>
    </w:p>
    <w:p w14:paraId="1FEBE23E" w14:textId="77777777" w:rsidR="00E44428" w:rsidRPr="00963C2B" w:rsidRDefault="00206D4A" w:rsidP="00E44428">
      <w:pPr>
        <w:spacing w:after="0" w:line="480" w:lineRule="auto"/>
        <w:ind w:left="10" w:right="4" w:firstLine="710"/>
        <w:rPr>
          <w:color w:val="auto"/>
        </w:rPr>
      </w:pPr>
      <w:r w:rsidRPr="00963C2B">
        <w:rPr>
          <w:b/>
          <w:noProof/>
          <w:color w:val="auto"/>
        </w:rPr>
        <mc:AlternateContent>
          <mc:Choice Requires="wps">
            <w:drawing>
              <wp:anchor distT="0" distB="0" distL="114300" distR="114300" simplePos="0" relativeHeight="251668480" behindDoc="0" locked="0" layoutInCell="1" allowOverlap="1" wp14:anchorId="07C17736" wp14:editId="240719F3">
                <wp:simplePos x="0" y="0"/>
                <wp:positionH relativeFrom="column">
                  <wp:posOffset>2153315</wp:posOffset>
                </wp:positionH>
                <wp:positionV relativeFrom="paragraph">
                  <wp:posOffset>3873854</wp:posOffset>
                </wp:positionV>
                <wp:extent cx="485775" cy="4191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2582D425" w14:textId="77777777" w:rsidR="007209B3" w:rsidRDefault="007209B3" w:rsidP="00CA055B">
                            <w:pPr>
                              <w:ind w:left="0"/>
                              <w:jc w:val="center"/>
                            </w:pPr>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C17736" id="Text Box 7" o:spid="_x0000_s1029" type="#_x0000_t202" style="position:absolute;left:0;text-align:left;margin-left:169.55pt;margin-top:305.05pt;width:38.25pt;height:3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" fillcolor="white [3201]" stroked="f" strokeweight=".5pt">
                <v:textbox>
                  <w:txbxContent>
                    <w:p w14:paraId="2582D425" w14:textId="77777777" w:rsidR="007209B3" w:rsidRDefault="007209B3" w:rsidP="00CA055B">
                      <w:pPr>
                        <w:ind w:left="0"/>
                        <w:jc w:val="center"/>
                      </w:pPr>
                      <w:r>
                        <w:t>16</w:t>
                      </w:r>
                    </w:p>
                  </w:txbxContent>
                </v:textbox>
              </v:shape>
            </w:pict>
          </mc:Fallback>
        </mc:AlternateContent>
      </w:r>
      <w:r w:rsidR="00B15FBB" w:rsidRPr="00963C2B">
        <w:rPr>
          <w:color w:val="auto"/>
        </w:rPr>
        <w:t xml:space="preserve">Van Apeldoorn </w:t>
      </w:r>
      <w:proofErr w:type="spellStart"/>
      <w:r w:rsidR="00B15FBB" w:rsidRPr="00963C2B">
        <w:rPr>
          <w:color w:val="auto"/>
        </w:rPr>
        <w:t>berpendapat</w:t>
      </w:r>
      <w:proofErr w:type="spellEnd"/>
      <w:r w:rsidR="00B15FBB" w:rsidRPr="00963C2B">
        <w:rPr>
          <w:color w:val="auto"/>
        </w:rPr>
        <w:t xml:space="preserve"> </w:t>
      </w:r>
      <w:proofErr w:type="spellStart"/>
      <w:r w:rsidR="00B15FBB" w:rsidRPr="00963C2B">
        <w:rPr>
          <w:color w:val="auto"/>
        </w:rPr>
        <w:t>bahwa</w:t>
      </w:r>
      <w:proofErr w:type="spellEnd"/>
      <w:r w:rsidR="00B15FBB" w:rsidRPr="00963C2B">
        <w:rPr>
          <w:color w:val="auto"/>
        </w:rPr>
        <w:t xml:space="preserve"> </w:t>
      </w:r>
      <w:proofErr w:type="spellStart"/>
      <w:r w:rsidR="00B15FBB" w:rsidRPr="00963C2B">
        <w:rPr>
          <w:color w:val="auto"/>
        </w:rPr>
        <w:t>elemen</w:t>
      </w:r>
      <w:proofErr w:type="spellEnd"/>
      <w:r w:rsidR="00B15FBB" w:rsidRPr="00963C2B">
        <w:rPr>
          <w:color w:val="auto"/>
        </w:rPr>
        <w:t xml:space="preserve"> </w:t>
      </w:r>
      <w:proofErr w:type="spellStart"/>
      <w:r w:rsidR="00B15FBB" w:rsidRPr="00963C2B">
        <w:rPr>
          <w:color w:val="auto"/>
        </w:rPr>
        <w:t>delik</w:t>
      </w:r>
      <w:proofErr w:type="spellEnd"/>
      <w:r w:rsidR="00B15FBB" w:rsidRPr="00963C2B">
        <w:rPr>
          <w:color w:val="auto"/>
        </w:rPr>
        <w:t xml:space="preserve"> </w:t>
      </w:r>
      <w:proofErr w:type="spellStart"/>
      <w:r w:rsidR="00B15FBB" w:rsidRPr="00963C2B">
        <w:rPr>
          <w:color w:val="auto"/>
        </w:rPr>
        <w:t>itu</w:t>
      </w:r>
      <w:proofErr w:type="spellEnd"/>
      <w:r w:rsidR="00B15FBB" w:rsidRPr="00963C2B">
        <w:rPr>
          <w:color w:val="auto"/>
        </w:rPr>
        <w:t xml:space="preserve"> </w:t>
      </w:r>
      <w:proofErr w:type="spellStart"/>
      <w:r w:rsidR="00B15FBB" w:rsidRPr="00963C2B">
        <w:rPr>
          <w:color w:val="auto"/>
        </w:rPr>
        <w:t>terdiri</w:t>
      </w:r>
      <w:proofErr w:type="spellEnd"/>
      <w:r w:rsidR="00B15FBB" w:rsidRPr="00963C2B">
        <w:rPr>
          <w:color w:val="auto"/>
        </w:rPr>
        <w:t xml:space="preserve"> </w:t>
      </w:r>
      <w:proofErr w:type="spellStart"/>
      <w:r w:rsidR="00B15FBB" w:rsidRPr="00963C2B">
        <w:rPr>
          <w:color w:val="auto"/>
        </w:rPr>
        <w:t>dari</w:t>
      </w:r>
      <w:proofErr w:type="spellEnd"/>
      <w:r w:rsidR="00B15FBB" w:rsidRPr="00963C2B">
        <w:rPr>
          <w:color w:val="auto"/>
        </w:rPr>
        <w:t xml:space="preserve"> </w:t>
      </w:r>
      <w:proofErr w:type="spellStart"/>
      <w:r w:rsidR="00B15FBB" w:rsidRPr="00963C2B">
        <w:rPr>
          <w:color w:val="auto"/>
        </w:rPr>
        <w:t>elemen</w:t>
      </w:r>
      <w:proofErr w:type="spellEnd"/>
      <w:r w:rsidR="00B15FBB" w:rsidRPr="00963C2B">
        <w:rPr>
          <w:color w:val="auto"/>
        </w:rPr>
        <w:t xml:space="preserve"> </w:t>
      </w:r>
      <w:proofErr w:type="spellStart"/>
      <w:r w:rsidR="00B15FBB" w:rsidRPr="00963C2B">
        <w:rPr>
          <w:color w:val="auto"/>
        </w:rPr>
        <w:t>objektif</w:t>
      </w:r>
      <w:proofErr w:type="spellEnd"/>
      <w:r w:rsidR="00B15FBB" w:rsidRPr="00963C2B">
        <w:rPr>
          <w:color w:val="auto"/>
        </w:rPr>
        <w:t xml:space="preserve"> yang </w:t>
      </w:r>
      <w:proofErr w:type="spellStart"/>
      <w:r w:rsidR="00B15FBB" w:rsidRPr="00963C2B">
        <w:rPr>
          <w:color w:val="auto"/>
        </w:rPr>
        <w:t>berupa</w:t>
      </w:r>
      <w:proofErr w:type="spellEnd"/>
      <w:r w:rsidR="00B15FBB" w:rsidRPr="00963C2B">
        <w:rPr>
          <w:color w:val="auto"/>
        </w:rPr>
        <w:t xml:space="preserve"> </w:t>
      </w:r>
      <w:proofErr w:type="spellStart"/>
      <w:r w:rsidR="00B15FBB" w:rsidRPr="00963C2B">
        <w:rPr>
          <w:color w:val="auto"/>
        </w:rPr>
        <w:t>adanya</w:t>
      </w:r>
      <w:proofErr w:type="spellEnd"/>
      <w:r w:rsidR="00B15FBB" w:rsidRPr="00963C2B">
        <w:rPr>
          <w:color w:val="auto"/>
        </w:rPr>
        <w:t xml:space="preserve"> </w:t>
      </w:r>
      <w:proofErr w:type="spellStart"/>
      <w:r w:rsidR="00B15FBB" w:rsidRPr="00963C2B">
        <w:rPr>
          <w:color w:val="auto"/>
        </w:rPr>
        <w:t>suatu</w:t>
      </w:r>
      <w:proofErr w:type="spellEnd"/>
      <w:r w:rsidR="00B15FBB" w:rsidRPr="00963C2B">
        <w:rPr>
          <w:color w:val="auto"/>
        </w:rPr>
        <w:t xml:space="preserve"> </w:t>
      </w:r>
      <w:proofErr w:type="spellStart"/>
      <w:r w:rsidR="00B15FBB" w:rsidRPr="00963C2B">
        <w:rPr>
          <w:color w:val="auto"/>
        </w:rPr>
        <w:t>kelakuan</w:t>
      </w:r>
      <w:proofErr w:type="spellEnd"/>
      <w:r w:rsidR="00B15FBB" w:rsidRPr="00963C2B">
        <w:rPr>
          <w:color w:val="auto"/>
        </w:rPr>
        <w:t xml:space="preserve"> (</w:t>
      </w:r>
      <w:proofErr w:type="spellStart"/>
      <w:r w:rsidR="00B15FBB" w:rsidRPr="00963C2B">
        <w:rPr>
          <w:color w:val="auto"/>
        </w:rPr>
        <w:t>perbuatan</w:t>
      </w:r>
      <w:proofErr w:type="spellEnd"/>
      <w:r w:rsidR="00B15FBB" w:rsidRPr="00963C2B">
        <w:rPr>
          <w:color w:val="auto"/>
        </w:rPr>
        <w:t xml:space="preserve">) yang </w:t>
      </w:r>
      <w:proofErr w:type="spellStart"/>
      <w:r w:rsidR="00B15FBB" w:rsidRPr="00963C2B">
        <w:rPr>
          <w:color w:val="auto"/>
        </w:rPr>
        <w:t>bertentangan</w:t>
      </w:r>
      <w:proofErr w:type="spellEnd"/>
      <w:r w:rsidR="00B15FBB" w:rsidRPr="00963C2B">
        <w:rPr>
          <w:color w:val="auto"/>
        </w:rPr>
        <w:t xml:space="preserve"> </w:t>
      </w:r>
      <w:proofErr w:type="spellStart"/>
      <w:r w:rsidR="00B15FBB" w:rsidRPr="00963C2B">
        <w:rPr>
          <w:color w:val="auto"/>
        </w:rPr>
        <w:t>dengan</w:t>
      </w:r>
      <w:proofErr w:type="spellEnd"/>
      <w:r w:rsidR="00B15FBB" w:rsidRPr="00963C2B">
        <w:rPr>
          <w:color w:val="auto"/>
        </w:rPr>
        <w:t xml:space="preserve"> </w:t>
      </w:r>
      <w:proofErr w:type="spellStart"/>
      <w:r w:rsidR="00B15FBB" w:rsidRPr="00963C2B">
        <w:rPr>
          <w:color w:val="auto"/>
        </w:rPr>
        <w:t>hukum</w:t>
      </w:r>
      <w:proofErr w:type="spellEnd"/>
      <w:r w:rsidR="00B15FBB" w:rsidRPr="00963C2B">
        <w:rPr>
          <w:color w:val="auto"/>
        </w:rPr>
        <w:t xml:space="preserve"> (</w:t>
      </w:r>
      <w:proofErr w:type="spellStart"/>
      <w:r w:rsidR="00B15FBB" w:rsidRPr="00963C2B">
        <w:rPr>
          <w:i/>
          <w:color w:val="auto"/>
        </w:rPr>
        <w:t>Onrechtmatig</w:t>
      </w:r>
      <w:proofErr w:type="spellEnd"/>
      <w:r w:rsidR="00B15FBB" w:rsidRPr="00963C2B">
        <w:rPr>
          <w:i/>
          <w:color w:val="auto"/>
        </w:rPr>
        <w:t xml:space="preserve"> </w:t>
      </w:r>
      <w:proofErr w:type="spellStart"/>
      <w:r w:rsidR="00B15FBB" w:rsidRPr="00963C2B">
        <w:rPr>
          <w:i/>
          <w:color w:val="auto"/>
        </w:rPr>
        <w:t>wederrechterlijk</w:t>
      </w:r>
      <w:proofErr w:type="spellEnd"/>
      <w:r w:rsidR="00B15FBB" w:rsidRPr="00963C2B">
        <w:rPr>
          <w:color w:val="auto"/>
        </w:rPr>
        <w:t xml:space="preserve">) dan </w:t>
      </w:r>
      <w:proofErr w:type="spellStart"/>
      <w:r w:rsidR="00B15FBB" w:rsidRPr="00963C2B">
        <w:rPr>
          <w:color w:val="auto"/>
        </w:rPr>
        <w:t>elemen</w:t>
      </w:r>
      <w:proofErr w:type="spellEnd"/>
      <w:r w:rsidR="00B15FBB" w:rsidRPr="00963C2B">
        <w:rPr>
          <w:color w:val="auto"/>
        </w:rPr>
        <w:t xml:space="preserve"> </w:t>
      </w:r>
      <w:proofErr w:type="spellStart"/>
      <w:r w:rsidR="00B15FBB" w:rsidRPr="00963C2B">
        <w:rPr>
          <w:color w:val="auto"/>
        </w:rPr>
        <w:t>subjektif</w:t>
      </w:r>
      <w:proofErr w:type="spellEnd"/>
      <w:r w:rsidR="00B15FBB" w:rsidRPr="00963C2B">
        <w:rPr>
          <w:color w:val="auto"/>
        </w:rPr>
        <w:t xml:space="preserve"> yang </w:t>
      </w:r>
      <w:proofErr w:type="spellStart"/>
      <w:r w:rsidR="00B15FBB" w:rsidRPr="00963C2B">
        <w:rPr>
          <w:color w:val="auto"/>
        </w:rPr>
        <w:t>berupa</w:t>
      </w:r>
      <w:proofErr w:type="spellEnd"/>
      <w:r w:rsidR="00B15FBB" w:rsidRPr="00963C2B">
        <w:rPr>
          <w:color w:val="auto"/>
        </w:rPr>
        <w:t xml:space="preserve"> </w:t>
      </w:r>
      <w:proofErr w:type="spellStart"/>
      <w:r w:rsidR="00B15FBB" w:rsidRPr="00963C2B">
        <w:rPr>
          <w:color w:val="auto"/>
        </w:rPr>
        <w:t>adanya</w:t>
      </w:r>
      <w:proofErr w:type="spellEnd"/>
      <w:r w:rsidR="00B15FBB" w:rsidRPr="00963C2B">
        <w:rPr>
          <w:color w:val="auto"/>
        </w:rPr>
        <w:t xml:space="preserve"> </w:t>
      </w:r>
      <w:proofErr w:type="spellStart"/>
      <w:r w:rsidR="00B15FBB" w:rsidRPr="00963C2B">
        <w:rPr>
          <w:color w:val="auto"/>
        </w:rPr>
        <w:t>seorang</w:t>
      </w:r>
      <w:proofErr w:type="spellEnd"/>
      <w:r w:rsidR="00B15FBB" w:rsidRPr="00963C2B">
        <w:rPr>
          <w:color w:val="auto"/>
        </w:rPr>
        <w:t xml:space="preserve"> </w:t>
      </w:r>
      <w:proofErr w:type="spellStart"/>
      <w:r w:rsidR="00B15FBB" w:rsidRPr="00963C2B">
        <w:rPr>
          <w:color w:val="auto"/>
        </w:rPr>
        <w:t>pembuat</w:t>
      </w:r>
      <w:proofErr w:type="spellEnd"/>
      <w:r w:rsidR="00B15FBB" w:rsidRPr="00963C2B">
        <w:rPr>
          <w:color w:val="auto"/>
        </w:rPr>
        <w:t xml:space="preserve"> (</w:t>
      </w:r>
      <w:proofErr w:type="spellStart"/>
      <w:r w:rsidR="00B15FBB" w:rsidRPr="00963C2B">
        <w:rPr>
          <w:i/>
          <w:color w:val="auto"/>
        </w:rPr>
        <w:t>dader</w:t>
      </w:r>
      <w:proofErr w:type="spellEnd"/>
      <w:r w:rsidR="00B15FBB" w:rsidRPr="00963C2B">
        <w:rPr>
          <w:color w:val="auto"/>
        </w:rPr>
        <w:t xml:space="preserve">) </w:t>
      </w:r>
      <w:proofErr w:type="spellStart"/>
      <w:r w:rsidR="00B15FBB" w:rsidRPr="00963C2B">
        <w:rPr>
          <w:color w:val="auto"/>
        </w:rPr>
        <w:t>mampu</w:t>
      </w:r>
      <w:proofErr w:type="spellEnd"/>
      <w:r w:rsidR="00B15FBB" w:rsidRPr="00963C2B">
        <w:rPr>
          <w:color w:val="auto"/>
        </w:rPr>
        <w:t xml:space="preserve"> </w:t>
      </w:r>
      <w:proofErr w:type="spellStart"/>
      <w:r w:rsidR="00B15FBB" w:rsidRPr="00963C2B">
        <w:rPr>
          <w:color w:val="auto"/>
        </w:rPr>
        <w:t>bertanggungjawab</w:t>
      </w:r>
      <w:proofErr w:type="spellEnd"/>
      <w:r w:rsidR="00B15FBB" w:rsidRPr="00963C2B">
        <w:rPr>
          <w:color w:val="auto"/>
        </w:rPr>
        <w:t xml:space="preserve"> </w:t>
      </w:r>
      <w:proofErr w:type="spellStart"/>
      <w:r w:rsidR="00B15FBB" w:rsidRPr="00963C2B">
        <w:rPr>
          <w:color w:val="auto"/>
        </w:rPr>
        <w:t>atau</w:t>
      </w:r>
      <w:proofErr w:type="spellEnd"/>
      <w:r w:rsidR="00B15FBB" w:rsidRPr="00963C2B">
        <w:rPr>
          <w:color w:val="auto"/>
        </w:rPr>
        <w:t xml:space="preserve"> </w:t>
      </w:r>
      <w:proofErr w:type="spellStart"/>
      <w:r w:rsidR="00B15FBB" w:rsidRPr="00963C2B">
        <w:rPr>
          <w:color w:val="auto"/>
        </w:rPr>
        <w:t>dapat</w:t>
      </w:r>
      <w:proofErr w:type="spellEnd"/>
      <w:r w:rsidR="00B15FBB" w:rsidRPr="00963C2B">
        <w:rPr>
          <w:color w:val="auto"/>
        </w:rPr>
        <w:t xml:space="preserve"> </w:t>
      </w:r>
      <w:proofErr w:type="spellStart"/>
      <w:r w:rsidR="00B15FBB" w:rsidRPr="00963C2B">
        <w:rPr>
          <w:color w:val="auto"/>
        </w:rPr>
        <w:t>dipersalahkan</w:t>
      </w:r>
      <w:proofErr w:type="spellEnd"/>
      <w:r w:rsidR="00B15FBB" w:rsidRPr="00963C2B">
        <w:rPr>
          <w:color w:val="auto"/>
        </w:rPr>
        <w:t xml:space="preserve"> (</w:t>
      </w:r>
      <w:proofErr w:type="spellStart"/>
      <w:r w:rsidR="00B15FBB" w:rsidRPr="00963C2B">
        <w:rPr>
          <w:i/>
          <w:color w:val="auto"/>
        </w:rPr>
        <w:t>toerekeningsvatbaarheid</w:t>
      </w:r>
      <w:proofErr w:type="spellEnd"/>
      <w:r w:rsidR="00B15FBB" w:rsidRPr="00963C2B">
        <w:rPr>
          <w:color w:val="auto"/>
        </w:rPr>
        <w:t xml:space="preserve">) </w:t>
      </w:r>
      <w:proofErr w:type="spellStart"/>
      <w:r w:rsidR="00B15FBB" w:rsidRPr="00963C2B">
        <w:rPr>
          <w:color w:val="auto"/>
        </w:rPr>
        <w:t>terhadap</w:t>
      </w:r>
      <w:proofErr w:type="spellEnd"/>
      <w:r w:rsidR="00B15FBB" w:rsidRPr="00963C2B">
        <w:rPr>
          <w:color w:val="auto"/>
        </w:rPr>
        <w:t xml:space="preserve"> </w:t>
      </w:r>
      <w:proofErr w:type="spellStart"/>
      <w:r w:rsidR="00B15FBB" w:rsidRPr="00963C2B">
        <w:rPr>
          <w:color w:val="auto"/>
        </w:rPr>
        <w:t>kelakuan</w:t>
      </w:r>
      <w:proofErr w:type="spellEnd"/>
      <w:r w:rsidR="00B15FBB" w:rsidRPr="00963C2B">
        <w:rPr>
          <w:color w:val="auto"/>
        </w:rPr>
        <w:t xml:space="preserve"> yang </w:t>
      </w:r>
      <w:proofErr w:type="spellStart"/>
      <w:r w:rsidR="00B15FBB" w:rsidRPr="00963C2B">
        <w:rPr>
          <w:color w:val="auto"/>
        </w:rPr>
        <w:t>bertentangan</w:t>
      </w:r>
      <w:proofErr w:type="spellEnd"/>
      <w:r w:rsidR="00B15FBB" w:rsidRPr="00963C2B">
        <w:rPr>
          <w:color w:val="auto"/>
        </w:rPr>
        <w:t xml:space="preserve"> </w:t>
      </w:r>
      <w:proofErr w:type="spellStart"/>
      <w:r w:rsidR="00B15FBB" w:rsidRPr="00963C2B">
        <w:rPr>
          <w:color w:val="auto"/>
        </w:rPr>
        <w:t>dengan</w:t>
      </w:r>
      <w:proofErr w:type="spellEnd"/>
      <w:r w:rsidR="00B15FBB" w:rsidRPr="00963C2B">
        <w:rPr>
          <w:color w:val="auto"/>
        </w:rPr>
        <w:t xml:space="preserve"> </w:t>
      </w:r>
      <w:proofErr w:type="spellStart"/>
      <w:r w:rsidR="00B15FBB" w:rsidRPr="00963C2B">
        <w:rPr>
          <w:color w:val="auto"/>
        </w:rPr>
        <w:t>hukum</w:t>
      </w:r>
      <w:proofErr w:type="spellEnd"/>
      <w:r w:rsidR="00B15FBB" w:rsidRPr="00963C2B">
        <w:rPr>
          <w:color w:val="auto"/>
        </w:rPr>
        <w:t xml:space="preserve"> </w:t>
      </w:r>
      <w:proofErr w:type="spellStart"/>
      <w:r w:rsidR="00B15FBB" w:rsidRPr="00963C2B">
        <w:rPr>
          <w:color w:val="auto"/>
        </w:rPr>
        <w:t>itu</w:t>
      </w:r>
      <w:proofErr w:type="spellEnd"/>
      <w:r w:rsidR="00B15FBB" w:rsidRPr="00963C2B">
        <w:rPr>
          <w:color w:val="auto"/>
        </w:rPr>
        <w:t>.</w:t>
      </w:r>
      <w:r w:rsidR="00B15FBB" w:rsidRPr="00963C2B">
        <w:rPr>
          <w:color w:val="auto"/>
          <w:vertAlign w:val="superscript"/>
        </w:rPr>
        <w:footnoteReference w:id="24"/>
      </w:r>
      <w:r w:rsidR="00B15FBB" w:rsidRPr="00963C2B">
        <w:rPr>
          <w:color w:val="auto"/>
        </w:rPr>
        <w:t xml:space="preserve"> </w:t>
      </w:r>
    </w:p>
    <w:p w14:paraId="37533260" w14:textId="77777777" w:rsidR="0023619C" w:rsidRPr="00963C2B" w:rsidRDefault="00B15FBB" w:rsidP="00E44428">
      <w:pPr>
        <w:spacing w:after="0" w:line="480" w:lineRule="auto"/>
        <w:ind w:left="10" w:right="4" w:firstLine="710"/>
        <w:rPr>
          <w:color w:val="auto"/>
        </w:rPr>
      </w:pPr>
      <w:proofErr w:type="spellStart"/>
      <w:r w:rsidRPr="00963C2B">
        <w:rPr>
          <w:color w:val="auto"/>
        </w:rPr>
        <w:lastRenderedPageBreak/>
        <w:t>Menurut</w:t>
      </w:r>
      <w:proofErr w:type="spellEnd"/>
      <w:r w:rsidRPr="00963C2B">
        <w:rPr>
          <w:color w:val="auto"/>
        </w:rPr>
        <w:t xml:space="preserve"> Simons, </w:t>
      </w:r>
      <w:proofErr w:type="spellStart"/>
      <w:r w:rsidRPr="00963C2B">
        <w:rPr>
          <w:color w:val="auto"/>
        </w:rPr>
        <w:t>unsur-unsur</w:t>
      </w:r>
      <w:proofErr w:type="spellEnd"/>
      <w:r w:rsidRPr="00963C2B">
        <w:rPr>
          <w:color w:val="auto"/>
        </w:rPr>
        <w:t xml:space="preserve"> </w:t>
      </w:r>
      <w:proofErr w:type="spellStart"/>
      <w:r w:rsidRPr="00963C2B">
        <w:rPr>
          <w:color w:val="auto"/>
        </w:rPr>
        <w:t>subjektif</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i/>
          <w:color w:val="auto"/>
        </w:rPr>
        <w:t>strafbaar</w:t>
      </w:r>
      <w:proofErr w:type="spellEnd"/>
      <w:r w:rsidRPr="00963C2B">
        <w:rPr>
          <w:i/>
          <w:color w:val="auto"/>
        </w:rPr>
        <w:t xml:space="preserve"> </w:t>
      </w:r>
      <w:proofErr w:type="spellStart"/>
      <w:r w:rsidRPr="00963C2B">
        <w:rPr>
          <w:i/>
          <w:color w:val="auto"/>
        </w:rPr>
        <w:t>feit</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
    <w:p w14:paraId="0DC05C27" w14:textId="77777777" w:rsidR="00947E67" w:rsidRPr="00963C2B" w:rsidRDefault="00B15FBB" w:rsidP="0023619C">
      <w:pPr>
        <w:spacing w:after="0" w:line="480" w:lineRule="auto"/>
        <w:ind w:left="0" w:right="4" w:firstLine="0"/>
        <w:rPr>
          <w:color w:val="auto"/>
        </w:rPr>
      </w:pPr>
      <w:r w:rsidRPr="00963C2B">
        <w:rPr>
          <w:color w:val="auto"/>
        </w:rPr>
        <w:t>a.</w:t>
      </w:r>
      <w:r w:rsidRPr="00963C2B">
        <w:rPr>
          <w:rFonts w:ascii="Arial" w:eastAsia="Arial" w:hAnsi="Arial" w:cs="Arial"/>
          <w:color w:val="auto"/>
        </w:rPr>
        <w:t xml:space="preserve"> </w:t>
      </w:r>
      <w:r w:rsidRPr="00963C2B">
        <w:rPr>
          <w:color w:val="auto"/>
        </w:rPr>
        <w:t xml:space="preserve">Orang yang </w:t>
      </w:r>
      <w:proofErr w:type="spellStart"/>
      <w:r w:rsidRPr="00963C2B">
        <w:rPr>
          <w:color w:val="auto"/>
        </w:rPr>
        <w:t>mampu</w:t>
      </w:r>
      <w:proofErr w:type="spellEnd"/>
      <w:r w:rsidRPr="00963C2B">
        <w:rPr>
          <w:color w:val="auto"/>
        </w:rPr>
        <w:t xml:space="preserve"> </w:t>
      </w:r>
      <w:proofErr w:type="spellStart"/>
      <w:r w:rsidRPr="00963C2B">
        <w:rPr>
          <w:color w:val="auto"/>
        </w:rPr>
        <w:t>bertanggung</w:t>
      </w:r>
      <w:proofErr w:type="spellEnd"/>
      <w:r w:rsidRPr="00963C2B">
        <w:rPr>
          <w:color w:val="auto"/>
        </w:rPr>
        <w:t xml:space="preserve"> </w:t>
      </w:r>
      <w:proofErr w:type="spellStart"/>
      <w:r w:rsidRPr="00963C2B">
        <w:rPr>
          <w:color w:val="auto"/>
        </w:rPr>
        <w:t>jawab</w:t>
      </w:r>
      <w:proofErr w:type="spellEnd"/>
      <w:r w:rsidRPr="00963C2B">
        <w:rPr>
          <w:color w:val="auto"/>
        </w:rPr>
        <w:t xml:space="preserve">. </w:t>
      </w:r>
    </w:p>
    <w:p w14:paraId="279BFE64" w14:textId="77777777" w:rsidR="00947E67" w:rsidRPr="00963C2B" w:rsidRDefault="00B15FBB" w:rsidP="00DA1D01">
      <w:pPr>
        <w:numPr>
          <w:ilvl w:val="0"/>
          <w:numId w:val="5"/>
        </w:numPr>
        <w:spacing w:after="0" w:line="480" w:lineRule="auto"/>
        <w:ind w:left="284" w:right="4" w:hanging="284"/>
        <w:rPr>
          <w:color w:val="auto"/>
        </w:rPr>
      </w:pPr>
      <w:proofErr w:type="spellStart"/>
      <w:r w:rsidRPr="00963C2B">
        <w:rPr>
          <w:color w:val="auto"/>
        </w:rPr>
        <w:t>Adanya</w:t>
      </w:r>
      <w:proofErr w:type="spellEnd"/>
      <w:r w:rsidRPr="00963C2B">
        <w:rPr>
          <w:color w:val="auto"/>
        </w:rPr>
        <w:t xml:space="preserve"> </w:t>
      </w:r>
      <w:proofErr w:type="spellStart"/>
      <w:r w:rsidRPr="00963C2B">
        <w:rPr>
          <w:color w:val="auto"/>
        </w:rPr>
        <w:t>kesalahan</w:t>
      </w:r>
      <w:proofErr w:type="spellEnd"/>
      <w:r w:rsidRPr="00963C2B">
        <w:rPr>
          <w:color w:val="auto"/>
        </w:rPr>
        <w:t xml:space="preserve"> (</w:t>
      </w:r>
      <w:proofErr w:type="spellStart"/>
      <w:r w:rsidRPr="00963C2B">
        <w:rPr>
          <w:i/>
          <w:color w:val="auto"/>
        </w:rPr>
        <w:t>dollus</w:t>
      </w:r>
      <w:proofErr w:type="spellEnd"/>
      <w:r w:rsidRPr="00963C2B">
        <w:rPr>
          <w:i/>
          <w:color w:val="auto"/>
        </w:rPr>
        <w:t xml:space="preserve"> </w:t>
      </w:r>
      <w:proofErr w:type="spellStart"/>
      <w:r w:rsidRPr="00963C2B">
        <w:rPr>
          <w:i/>
          <w:color w:val="auto"/>
        </w:rPr>
        <w:t>atau</w:t>
      </w:r>
      <w:proofErr w:type="spellEnd"/>
      <w:r w:rsidRPr="00963C2B">
        <w:rPr>
          <w:i/>
          <w:color w:val="auto"/>
        </w:rPr>
        <w:t xml:space="preserve"> culpa</w:t>
      </w:r>
      <w:r w:rsidRPr="00963C2B">
        <w:rPr>
          <w:color w:val="auto"/>
        </w:rPr>
        <w:t xml:space="preserve">) </w:t>
      </w:r>
    </w:p>
    <w:p w14:paraId="267AFAFA" w14:textId="77777777" w:rsidR="00947E67" w:rsidRPr="00963C2B" w:rsidRDefault="00B15FBB" w:rsidP="00DA1D01">
      <w:pPr>
        <w:numPr>
          <w:ilvl w:val="0"/>
          <w:numId w:val="5"/>
        </w:numPr>
        <w:spacing w:after="0" w:line="480" w:lineRule="auto"/>
        <w:ind w:left="284" w:right="4" w:hanging="284"/>
        <w:rPr>
          <w:color w:val="auto"/>
        </w:rPr>
      </w:pPr>
      <w:proofErr w:type="spellStart"/>
      <w:r w:rsidRPr="00963C2B">
        <w:rPr>
          <w:color w:val="auto"/>
        </w:rPr>
        <w:t>Perbuatan</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kesalahan</w:t>
      </w:r>
      <w:proofErr w:type="spellEnd"/>
      <w:r w:rsidRPr="00963C2B">
        <w:rPr>
          <w:color w:val="auto"/>
          <w:vertAlign w:val="superscript"/>
        </w:rPr>
        <w:footnoteReference w:id="25"/>
      </w:r>
      <w:r w:rsidRPr="00963C2B">
        <w:rPr>
          <w:color w:val="auto"/>
        </w:rPr>
        <w:t xml:space="preserve">. </w:t>
      </w:r>
    </w:p>
    <w:p w14:paraId="56FB0895" w14:textId="77777777" w:rsidR="00947E67" w:rsidRPr="00963C2B" w:rsidRDefault="00B15FBB" w:rsidP="00B15FBB">
      <w:pPr>
        <w:spacing w:after="0" w:line="480" w:lineRule="auto"/>
        <w:ind w:left="10" w:right="4"/>
        <w:rPr>
          <w:color w:val="auto"/>
        </w:rPr>
      </w:pPr>
      <w:r w:rsidRPr="00963C2B">
        <w:rPr>
          <w:color w:val="auto"/>
        </w:rPr>
        <w:t xml:space="preserve"> </w:t>
      </w:r>
      <w:r w:rsidR="00E44428" w:rsidRPr="00963C2B">
        <w:rPr>
          <w:color w:val="auto"/>
        </w:rPr>
        <w:tab/>
      </w:r>
      <w:proofErr w:type="spellStart"/>
      <w:r w:rsidRPr="00963C2B">
        <w:rPr>
          <w:color w:val="auto"/>
        </w:rPr>
        <w:t>Menurut</w:t>
      </w:r>
      <w:proofErr w:type="spellEnd"/>
      <w:r w:rsidRPr="00963C2B">
        <w:rPr>
          <w:color w:val="auto"/>
        </w:rPr>
        <w:t xml:space="preserve"> Mohammad </w:t>
      </w:r>
      <w:proofErr w:type="spellStart"/>
      <w:r w:rsidRPr="00963C2B">
        <w:rPr>
          <w:color w:val="auto"/>
        </w:rPr>
        <w:t>Ekaputra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bukunya</w:t>
      </w:r>
      <w:proofErr w:type="spellEnd"/>
      <w:r w:rsidRPr="00963C2B">
        <w:rPr>
          <w:color w:val="auto"/>
        </w:rPr>
        <w:t xml:space="preserve"> Dasar </w:t>
      </w:r>
      <w:proofErr w:type="spellStart"/>
      <w:r w:rsidRPr="00963C2B">
        <w:rPr>
          <w:color w:val="auto"/>
        </w:rPr>
        <w:t>dasar</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pidana</w:t>
      </w:r>
      <w:proofErr w:type="spellEnd"/>
      <w:r w:rsidRPr="00963C2B">
        <w:rPr>
          <w:color w:val="auto"/>
        </w:rPr>
        <w:t xml:space="preserve"> yang </w:t>
      </w:r>
      <w:proofErr w:type="spellStart"/>
      <w:r w:rsidRPr="00963C2B">
        <w:rPr>
          <w:color w:val="auto"/>
        </w:rPr>
        <w:t>dimaksud</w:t>
      </w:r>
      <w:proofErr w:type="spellEnd"/>
      <w:r w:rsidRPr="00963C2B">
        <w:rPr>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
    <w:p w14:paraId="77852C12" w14:textId="77777777" w:rsidR="00947E67" w:rsidRPr="00963C2B" w:rsidRDefault="00B15FBB" w:rsidP="00DA1D01">
      <w:pPr>
        <w:numPr>
          <w:ilvl w:val="0"/>
          <w:numId w:val="6"/>
        </w:numPr>
        <w:tabs>
          <w:tab w:val="left" w:pos="284"/>
        </w:tabs>
        <w:spacing w:after="0" w:line="480" w:lineRule="auto"/>
        <w:ind w:left="10" w:right="4"/>
        <w:rPr>
          <w:color w:val="auto"/>
        </w:rPr>
      </w:pPr>
      <w:proofErr w:type="spellStart"/>
      <w:r w:rsidRPr="00963C2B">
        <w:rPr>
          <w:color w:val="auto"/>
        </w:rPr>
        <w:t>Perbuatan</w:t>
      </w:r>
      <w:proofErr w:type="spellEnd"/>
      <w:r w:rsidRPr="00963C2B">
        <w:rPr>
          <w:color w:val="auto"/>
        </w:rPr>
        <w:t xml:space="preserve"> </w:t>
      </w:r>
      <w:proofErr w:type="spellStart"/>
      <w:r w:rsidRPr="00963C2B">
        <w:rPr>
          <w:color w:val="auto"/>
        </w:rPr>
        <w:t>manusia</w:t>
      </w:r>
      <w:proofErr w:type="spellEnd"/>
      <w:r w:rsidRPr="00963C2B">
        <w:rPr>
          <w:color w:val="auto"/>
        </w:rPr>
        <w:t xml:space="preserve"> yang </w:t>
      </w:r>
      <w:proofErr w:type="spellStart"/>
      <w:r w:rsidRPr="00963C2B">
        <w:rPr>
          <w:color w:val="auto"/>
        </w:rPr>
        <w:t>termasuk</w:t>
      </w:r>
      <w:proofErr w:type="spellEnd"/>
      <w:r w:rsidRPr="00963C2B">
        <w:rPr>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pokok</w:t>
      </w:r>
      <w:proofErr w:type="spellEnd"/>
      <w:r w:rsidRPr="00963C2B">
        <w:rPr>
          <w:color w:val="auto"/>
        </w:rPr>
        <w:t xml:space="preserve"> </w:t>
      </w:r>
      <w:proofErr w:type="spellStart"/>
      <w:proofErr w:type="gramStart"/>
      <w:r w:rsidRPr="00963C2B">
        <w:rPr>
          <w:color w:val="auto"/>
        </w:rPr>
        <w:t>objektif</w:t>
      </w:r>
      <w:proofErr w:type="spellEnd"/>
      <w:r w:rsidRPr="00963C2B">
        <w:rPr>
          <w:color w:val="auto"/>
        </w:rPr>
        <w:t xml:space="preserve"> :</w:t>
      </w:r>
      <w:proofErr w:type="gramEnd"/>
      <w:r w:rsidRPr="00963C2B">
        <w:rPr>
          <w:color w:val="auto"/>
        </w:rPr>
        <w:t xml:space="preserve"> </w:t>
      </w:r>
    </w:p>
    <w:p w14:paraId="4AF8969D" w14:textId="77777777" w:rsidR="00947E67" w:rsidRPr="00963C2B" w:rsidRDefault="00B15FBB" w:rsidP="00DA1D01">
      <w:pPr>
        <w:numPr>
          <w:ilvl w:val="1"/>
          <w:numId w:val="6"/>
        </w:numPr>
        <w:tabs>
          <w:tab w:val="left" w:pos="567"/>
        </w:tabs>
        <w:spacing w:after="0" w:line="480" w:lineRule="auto"/>
        <w:ind w:left="10" w:right="4" w:firstLine="274"/>
        <w:rPr>
          <w:color w:val="auto"/>
        </w:rPr>
      </w:pPr>
      <w:r w:rsidRPr="00963C2B">
        <w:rPr>
          <w:i/>
          <w:color w:val="auto"/>
        </w:rPr>
        <w:t>Act,</w:t>
      </w:r>
      <w:r w:rsidRPr="00963C2B">
        <w:rPr>
          <w:color w:val="auto"/>
        </w:rPr>
        <w:t xml:space="preserve"> </w:t>
      </w:r>
      <w:proofErr w:type="spellStart"/>
      <w:r w:rsidRPr="00963C2B">
        <w:rPr>
          <w:color w:val="auto"/>
        </w:rPr>
        <w:t>ialah</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w:t>
      </w:r>
      <w:proofErr w:type="spellStart"/>
      <w:r w:rsidRPr="00963C2B">
        <w:rPr>
          <w:color w:val="auto"/>
        </w:rPr>
        <w:t>aktif</w:t>
      </w:r>
      <w:proofErr w:type="spellEnd"/>
      <w:r w:rsidRPr="00963C2B">
        <w:rPr>
          <w:color w:val="auto"/>
        </w:rPr>
        <w:t xml:space="preserve"> yang </w:t>
      </w:r>
      <w:proofErr w:type="spellStart"/>
      <w:r w:rsidRPr="00963C2B">
        <w:rPr>
          <w:color w:val="auto"/>
        </w:rPr>
        <w:t>disebut</w:t>
      </w:r>
      <w:proofErr w:type="spellEnd"/>
      <w:r w:rsidRPr="00963C2B">
        <w:rPr>
          <w:color w:val="auto"/>
        </w:rPr>
        <w:t xml:space="preserve"> juga </w:t>
      </w:r>
      <w:proofErr w:type="spellStart"/>
      <w:r w:rsidRPr="00963C2B">
        <w:rPr>
          <w:color w:val="auto"/>
        </w:rPr>
        <w:t>perbuatan</w:t>
      </w:r>
      <w:proofErr w:type="spellEnd"/>
      <w:r w:rsidRPr="00963C2B">
        <w:rPr>
          <w:color w:val="auto"/>
        </w:rPr>
        <w:t xml:space="preserve"> </w:t>
      </w:r>
      <w:proofErr w:type="spellStart"/>
      <w:r w:rsidRPr="00963C2B">
        <w:rPr>
          <w:color w:val="auto"/>
        </w:rPr>
        <w:t>positif</w:t>
      </w:r>
      <w:proofErr w:type="spellEnd"/>
      <w:r w:rsidRPr="00963C2B">
        <w:rPr>
          <w:color w:val="auto"/>
        </w:rPr>
        <w:t xml:space="preserve">; dan </w:t>
      </w:r>
    </w:p>
    <w:p w14:paraId="3DB6EA6A" w14:textId="77777777" w:rsidR="00947E67" w:rsidRPr="00963C2B" w:rsidRDefault="00B15FBB" w:rsidP="00DA1D01">
      <w:pPr>
        <w:numPr>
          <w:ilvl w:val="1"/>
          <w:numId w:val="6"/>
        </w:numPr>
        <w:tabs>
          <w:tab w:val="left" w:pos="567"/>
        </w:tabs>
        <w:spacing w:after="0" w:line="480" w:lineRule="auto"/>
        <w:ind w:left="10" w:right="4" w:firstLine="274"/>
        <w:rPr>
          <w:color w:val="auto"/>
        </w:rPr>
      </w:pPr>
      <w:proofErr w:type="spellStart"/>
      <w:r w:rsidRPr="00963C2B">
        <w:rPr>
          <w:i/>
          <w:color w:val="auto"/>
        </w:rPr>
        <w:t>Ommission</w:t>
      </w:r>
      <w:proofErr w:type="spellEnd"/>
      <w:r w:rsidRPr="00963C2B">
        <w:rPr>
          <w:color w:val="auto"/>
        </w:rPr>
        <w:t xml:space="preserve">, </w:t>
      </w:r>
      <w:proofErr w:type="spellStart"/>
      <w:r w:rsidRPr="00963C2B">
        <w:rPr>
          <w:color w:val="auto"/>
        </w:rPr>
        <w:t>ialah</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aktif</w:t>
      </w:r>
      <w:proofErr w:type="spellEnd"/>
      <w:r w:rsidRPr="00963C2B">
        <w:rPr>
          <w:color w:val="auto"/>
        </w:rPr>
        <w:t xml:space="preserve"> </w:t>
      </w:r>
      <w:proofErr w:type="spellStart"/>
      <w:r w:rsidRPr="00963C2B">
        <w:rPr>
          <w:color w:val="auto"/>
        </w:rPr>
        <w:t>berbuat</w:t>
      </w:r>
      <w:proofErr w:type="spellEnd"/>
      <w:r w:rsidRPr="00963C2B">
        <w:rPr>
          <w:color w:val="auto"/>
        </w:rPr>
        <w:t xml:space="preserve"> dan </w:t>
      </w:r>
      <w:proofErr w:type="spellStart"/>
      <w:r w:rsidRPr="00963C2B">
        <w:rPr>
          <w:color w:val="auto"/>
        </w:rPr>
        <w:t>disebut</w:t>
      </w:r>
      <w:proofErr w:type="spellEnd"/>
      <w:r w:rsidRPr="00963C2B">
        <w:rPr>
          <w:color w:val="auto"/>
        </w:rPr>
        <w:t xml:space="preserve"> juga </w:t>
      </w:r>
      <w:proofErr w:type="spellStart"/>
      <w:r w:rsidRPr="00963C2B">
        <w:rPr>
          <w:color w:val="auto"/>
        </w:rPr>
        <w:t>perbuatan</w:t>
      </w:r>
      <w:proofErr w:type="spellEnd"/>
      <w:r w:rsidRPr="00963C2B">
        <w:rPr>
          <w:color w:val="auto"/>
        </w:rPr>
        <w:t xml:space="preserve"> negative. </w:t>
      </w:r>
    </w:p>
    <w:p w14:paraId="2D4BB522" w14:textId="77777777" w:rsidR="00947E67" w:rsidRPr="00963C2B" w:rsidRDefault="00B15FBB" w:rsidP="00DA1D01">
      <w:pPr>
        <w:numPr>
          <w:ilvl w:val="0"/>
          <w:numId w:val="6"/>
        </w:numPr>
        <w:tabs>
          <w:tab w:val="left" w:pos="284"/>
        </w:tabs>
        <w:spacing w:after="0" w:line="480" w:lineRule="auto"/>
        <w:ind w:left="10" w:right="4"/>
        <w:rPr>
          <w:color w:val="auto"/>
        </w:rPr>
      </w:pPr>
      <w:proofErr w:type="spellStart"/>
      <w:r w:rsidRPr="00963C2B">
        <w:rPr>
          <w:color w:val="auto"/>
        </w:rPr>
        <w:t>Akibat</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w:t>
      </w:r>
      <w:proofErr w:type="spellStart"/>
      <w:r w:rsidRPr="00963C2B">
        <w:rPr>
          <w:color w:val="auto"/>
        </w:rPr>
        <w:t>manusia</w:t>
      </w:r>
      <w:proofErr w:type="spellEnd"/>
      <w:r w:rsidRPr="00963C2B">
        <w:rPr>
          <w:color w:val="auto"/>
        </w:rPr>
        <w:t xml:space="preserve"> </w:t>
      </w:r>
    </w:p>
    <w:p w14:paraId="4C709DE9" w14:textId="77777777" w:rsidR="00947E67" w:rsidRPr="00963C2B" w:rsidRDefault="00B15FBB" w:rsidP="00E44428">
      <w:pPr>
        <w:spacing w:after="0" w:line="480" w:lineRule="auto"/>
        <w:ind w:left="10" w:right="4" w:firstLine="0"/>
        <w:rPr>
          <w:color w:val="auto"/>
        </w:rPr>
      </w:pPr>
      <w:r w:rsidRPr="00963C2B">
        <w:rPr>
          <w:color w:val="auto"/>
        </w:rPr>
        <w:t xml:space="preserve">Hal </w:t>
      </w:r>
      <w:proofErr w:type="spellStart"/>
      <w:r w:rsidRPr="00963C2B">
        <w:rPr>
          <w:color w:val="auto"/>
        </w:rPr>
        <w:t>ini</w:t>
      </w:r>
      <w:proofErr w:type="spellEnd"/>
      <w:r w:rsidRPr="00963C2B">
        <w:rPr>
          <w:color w:val="auto"/>
        </w:rPr>
        <w:t xml:space="preserve"> </w:t>
      </w:r>
      <w:proofErr w:type="spellStart"/>
      <w:r w:rsidRPr="00963C2B">
        <w:rPr>
          <w:color w:val="auto"/>
        </w:rPr>
        <w:t>erat</w:t>
      </w:r>
      <w:proofErr w:type="spellEnd"/>
      <w:r w:rsidRPr="00963C2B">
        <w:rPr>
          <w:color w:val="auto"/>
        </w:rPr>
        <w:t xml:space="preserve"> </w:t>
      </w:r>
      <w:proofErr w:type="spellStart"/>
      <w:r w:rsidRPr="00963C2B">
        <w:rPr>
          <w:color w:val="auto"/>
        </w:rPr>
        <w:t>hubungannya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ajaran</w:t>
      </w:r>
      <w:proofErr w:type="spellEnd"/>
      <w:r w:rsidRPr="00963C2B">
        <w:rPr>
          <w:color w:val="auto"/>
        </w:rPr>
        <w:t xml:space="preserve"> </w:t>
      </w:r>
      <w:proofErr w:type="spellStart"/>
      <w:r w:rsidRPr="00963C2B">
        <w:rPr>
          <w:color w:val="auto"/>
        </w:rPr>
        <w:t>kausalitas</w:t>
      </w:r>
      <w:proofErr w:type="spellEnd"/>
      <w:r w:rsidRPr="00963C2B">
        <w:rPr>
          <w:color w:val="auto"/>
        </w:rPr>
        <w:t xml:space="preserve">. </w:t>
      </w:r>
      <w:proofErr w:type="spellStart"/>
      <w:r w:rsidRPr="00963C2B">
        <w:rPr>
          <w:color w:val="auto"/>
        </w:rPr>
        <w:t>Akibat</w:t>
      </w:r>
      <w:proofErr w:type="spellEnd"/>
      <w:r w:rsidRPr="00963C2B">
        <w:rPr>
          <w:color w:val="auto"/>
        </w:rPr>
        <w:t xml:space="preserve"> yang </w:t>
      </w:r>
      <w:proofErr w:type="spellStart"/>
      <w:r w:rsidRPr="00963C2B">
        <w:rPr>
          <w:color w:val="auto"/>
        </w:rPr>
        <w:t>dimaksud</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membahayakan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menghilangkan</w:t>
      </w:r>
      <w:proofErr w:type="spellEnd"/>
      <w:r w:rsidRPr="00963C2B">
        <w:rPr>
          <w:color w:val="auto"/>
        </w:rPr>
        <w:t xml:space="preserve"> </w:t>
      </w:r>
      <w:proofErr w:type="spellStart"/>
      <w:r w:rsidRPr="00963C2B">
        <w:rPr>
          <w:color w:val="auto"/>
        </w:rPr>
        <w:t>kepentingan</w:t>
      </w:r>
      <w:proofErr w:type="spellEnd"/>
      <w:r w:rsidRPr="00963C2B">
        <w:rPr>
          <w:color w:val="auto"/>
        </w:rPr>
        <w:t xml:space="preserve"> </w:t>
      </w:r>
      <w:proofErr w:type="spellStart"/>
      <w:r w:rsidRPr="00963C2B">
        <w:rPr>
          <w:color w:val="auto"/>
        </w:rPr>
        <w:t>kepentingan</w:t>
      </w:r>
      <w:proofErr w:type="spellEnd"/>
      <w:r w:rsidRPr="00963C2B">
        <w:rPr>
          <w:color w:val="auto"/>
        </w:rPr>
        <w:t xml:space="preserve"> yang </w:t>
      </w:r>
      <w:proofErr w:type="spellStart"/>
      <w:r w:rsidRPr="00963C2B">
        <w:rPr>
          <w:color w:val="auto"/>
        </w:rPr>
        <w:t>dipertahankan</w:t>
      </w:r>
      <w:proofErr w:type="spellEnd"/>
      <w:r w:rsidRPr="00963C2B">
        <w:rPr>
          <w:color w:val="auto"/>
        </w:rPr>
        <w:t xml:space="preserve"> oleh </w:t>
      </w:r>
      <w:proofErr w:type="spellStart"/>
      <w:r w:rsidRPr="00963C2B">
        <w:rPr>
          <w:color w:val="auto"/>
        </w:rPr>
        <w:t>hukum</w:t>
      </w:r>
      <w:proofErr w:type="spellEnd"/>
      <w:r w:rsidRPr="00963C2B">
        <w:rPr>
          <w:color w:val="auto"/>
        </w:rPr>
        <w:t xml:space="preserve">, </w:t>
      </w:r>
      <w:proofErr w:type="spellStart"/>
      <w:r w:rsidRPr="00963C2B">
        <w:rPr>
          <w:color w:val="auto"/>
        </w:rPr>
        <w:t>misalnya</w:t>
      </w:r>
      <w:proofErr w:type="spellEnd"/>
      <w:r w:rsidRPr="00963C2B">
        <w:rPr>
          <w:color w:val="auto"/>
        </w:rPr>
        <w:t xml:space="preserve"> </w:t>
      </w:r>
      <w:proofErr w:type="spellStart"/>
      <w:r w:rsidRPr="00963C2B">
        <w:rPr>
          <w:color w:val="auto"/>
        </w:rPr>
        <w:t>nyawa</w:t>
      </w:r>
      <w:proofErr w:type="spellEnd"/>
      <w:r w:rsidRPr="00963C2B">
        <w:rPr>
          <w:color w:val="auto"/>
        </w:rPr>
        <w:t xml:space="preserve">, badan, </w:t>
      </w:r>
      <w:proofErr w:type="spellStart"/>
      <w:r w:rsidRPr="00963C2B">
        <w:rPr>
          <w:color w:val="auto"/>
        </w:rPr>
        <w:t>kemerdekaan</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milik</w:t>
      </w:r>
      <w:proofErr w:type="spellEnd"/>
      <w:r w:rsidRPr="00963C2B">
        <w:rPr>
          <w:color w:val="auto"/>
        </w:rPr>
        <w:t>/</w:t>
      </w:r>
      <w:proofErr w:type="spellStart"/>
      <w:r w:rsidRPr="00963C2B">
        <w:rPr>
          <w:color w:val="auto"/>
        </w:rPr>
        <w:t>harta</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kehormatan</w:t>
      </w:r>
      <w:proofErr w:type="spellEnd"/>
      <w:r w:rsidRPr="00963C2B">
        <w:rPr>
          <w:color w:val="auto"/>
        </w:rPr>
        <w:t xml:space="preserve">; </w:t>
      </w:r>
    </w:p>
    <w:p w14:paraId="1766D534" w14:textId="77777777" w:rsidR="00947E67" w:rsidRPr="00963C2B" w:rsidRDefault="00B15FBB" w:rsidP="00DA1D01">
      <w:pPr>
        <w:numPr>
          <w:ilvl w:val="0"/>
          <w:numId w:val="6"/>
        </w:numPr>
        <w:tabs>
          <w:tab w:val="left" w:pos="284"/>
        </w:tabs>
        <w:spacing w:after="0" w:line="480" w:lineRule="auto"/>
        <w:ind w:left="0" w:right="4" w:firstLine="0"/>
        <w:rPr>
          <w:color w:val="auto"/>
        </w:rPr>
      </w:pPr>
      <w:proofErr w:type="spellStart"/>
      <w:r w:rsidRPr="00963C2B">
        <w:rPr>
          <w:color w:val="auto"/>
        </w:rPr>
        <w:t>Keadaan</w:t>
      </w:r>
      <w:proofErr w:type="spellEnd"/>
      <w:r w:rsidRPr="00963C2B">
        <w:rPr>
          <w:color w:val="auto"/>
        </w:rPr>
        <w:t xml:space="preserve"> </w:t>
      </w:r>
      <w:proofErr w:type="spellStart"/>
      <w:r w:rsidRPr="00963C2B">
        <w:rPr>
          <w:color w:val="auto"/>
        </w:rPr>
        <w:t>keadaan</w:t>
      </w:r>
      <w:proofErr w:type="spellEnd"/>
      <w:r w:rsidRPr="00963C2B">
        <w:rPr>
          <w:color w:val="auto"/>
        </w:rPr>
        <w:t xml:space="preserve">, pada </w:t>
      </w:r>
      <w:proofErr w:type="spellStart"/>
      <w:r w:rsidRPr="00963C2B">
        <w:rPr>
          <w:color w:val="auto"/>
        </w:rPr>
        <w:t>umumnya</w:t>
      </w:r>
      <w:proofErr w:type="spellEnd"/>
      <w:r w:rsidRPr="00963C2B">
        <w:rPr>
          <w:color w:val="auto"/>
        </w:rPr>
        <w:t xml:space="preserve"> </w:t>
      </w:r>
      <w:proofErr w:type="spellStart"/>
      <w:r w:rsidRPr="00963C2B">
        <w:rPr>
          <w:color w:val="auto"/>
        </w:rPr>
        <w:t>keadaan-keadaan</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dibedakan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
    <w:p w14:paraId="5F0DF266" w14:textId="77777777" w:rsidR="00947E67" w:rsidRPr="00963C2B" w:rsidRDefault="00B15FBB" w:rsidP="00DA1D01">
      <w:pPr>
        <w:numPr>
          <w:ilvl w:val="1"/>
          <w:numId w:val="6"/>
        </w:numPr>
        <w:spacing w:after="0" w:line="480" w:lineRule="auto"/>
        <w:ind w:left="10" w:right="4" w:firstLine="274"/>
        <w:rPr>
          <w:color w:val="auto"/>
        </w:rPr>
      </w:pPr>
      <w:proofErr w:type="spellStart"/>
      <w:r w:rsidRPr="00963C2B">
        <w:rPr>
          <w:color w:val="auto"/>
        </w:rPr>
        <w:t>Keadaan</w:t>
      </w:r>
      <w:proofErr w:type="spellEnd"/>
      <w:r w:rsidRPr="00963C2B">
        <w:rPr>
          <w:color w:val="auto"/>
        </w:rPr>
        <w:t xml:space="preserve"> pada </w:t>
      </w:r>
      <w:proofErr w:type="spellStart"/>
      <w:r w:rsidRPr="00963C2B">
        <w:rPr>
          <w:color w:val="auto"/>
        </w:rPr>
        <w:t>saat</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dan </w:t>
      </w:r>
    </w:p>
    <w:p w14:paraId="351909F9" w14:textId="77777777" w:rsidR="00947E67" w:rsidRPr="00963C2B" w:rsidRDefault="00B15FBB" w:rsidP="00DA1D01">
      <w:pPr>
        <w:numPr>
          <w:ilvl w:val="1"/>
          <w:numId w:val="6"/>
        </w:numPr>
        <w:spacing w:after="0" w:line="480" w:lineRule="auto"/>
        <w:ind w:left="10" w:right="4" w:firstLine="274"/>
        <w:rPr>
          <w:color w:val="auto"/>
        </w:rPr>
      </w:pPr>
      <w:proofErr w:type="spellStart"/>
      <w:r w:rsidRPr="00963C2B">
        <w:rPr>
          <w:color w:val="auto"/>
        </w:rPr>
        <w:t>Keadaan</w:t>
      </w:r>
      <w:proofErr w:type="spellEnd"/>
      <w:r w:rsidRPr="00963C2B">
        <w:rPr>
          <w:color w:val="auto"/>
        </w:rPr>
        <w:t xml:space="preserve"> </w:t>
      </w:r>
      <w:proofErr w:type="spellStart"/>
      <w:r w:rsidRPr="00963C2B">
        <w:rPr>
          <w:color w:val="auto"/>
        </w:rPr>
        <w:t>setelah</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
    <w:p w14:paraId="1CA063E9" w14:textId="77777777" w:rsidR="00947E67" w:rsidRPr="00963C2B" w:rsidRDefault="00B15FBB" w:rsidP="00DA1D01">
      <w:pPr>
        <w:numPr>
          <w:ilvl w:val="0"/>
          <w:numId w:val="6"/>
        </w:numPr>
        <w:tabs>
          <w:tab w:val="left" w:pos="284"/>
        </w:tabs>
        <w:spacing w:after="0" w:line="480" w:lineRule="auto"/>
        <w:ind w:left="10" w:right="4"/>
        <w:rPr>
          <w:color w:val="auto"/>
        </w:rPr>
      </w:pPr>
      <w:proofErr w:type="spellStart"/>
      <w:r w:rsidRPr="00963C2B">
        <w:rPr>
          <w:color w:val="auto"/>
        </w:rPr>
        <w:t>Sifat</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dihukum</w:t>
      </w:r>
      <w:proofErr w:type="spellEnd"/>
      <w:r w:rsidRPr="00963C2B">
        <w:rPr>
          <w:color w:val="auto"/>
        </w:rPr>
        <w:t xml:space="preserve"> dan </w:t>
      </w:r>
      <w:proofErr w:type="spellStart"/>
      <w:r w:rsidRPr="00963C2B">
        <w:rPr>
          <w:color w:val="auto"/>
        </w:rPr>
        <w:t>sifat</w:t>
      </w:r>
      <w:proofErr w:type="spellEnd"/>
      <w:r w:rsidRPr="00963C2B">
        <w:rPr>
          <w:color w:val="auto"/>
        </w:rPr>
        <w:t xml:space="preserve"> </w:t>
      </w:r>
      <w:proofErr w:type="spellStart"/>
      <w:r w:rsidRPr="00963C2B">
        <w:rPr>
          <w:color w:val="auto"/>
        </w:rPr>
        <w:t>melawan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
    <w:p w14:paraId="50259BF0" w14:textId="77777777" w:rsidR="00947E67" w:rsidRPr="00963C2B" w:rsidRDefault="00B15FBB" w:rsidP="00B15FBB">
      <w:pPr>
        <w:spacing w:after="0" w:line="480" w:lineRule="auto"/>
        <w:ind w:left="10" w:right="4"/>
        <w:rPr>
          <w:color w:val="auto"/>
        </w:rPr>
      </w:pPr>
      <w:proofErr w:type="spellStart"/>
      <w:r w:rsidRPr="00963C2B">
        <w:rPr>
          <w:color w:val="auto"/>
        </w:rPr>
        <w:lastRenderedPageBreak/>
        <w:t>Sifat</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dihukum</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berkenaan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alasan-alasan</w:t>
      </w:r>
      <w:proofErr w:type="spellEnd"/>
      <w:r w:rsidRPr="00963C2B">
        <w:rPr>
          <w:color w:val="auto"/>
        </w:rPr>
        <w:t xml:space="preserve"> yang </w:t>
      </w:r>
      <w:proofErr w:type="spellStart"/>
      <w:r w:rsidRPr="00963C2B">
        <w:rPr>
          <w:color w:val="auto"/>
        </w:rPr>
        <w:t>membebaskan</w:t>
      </w:r>
      <w:proofErr w:type="spellEnd"/>
      <w:r w:rsidRPr="00963C2B">
        <w:rPr>
          <w:color w:val="auto"/>
        </w:rPr>
        <w:t xml:space="preserve"> </w:t>
      </w:r>
      <w:proofErr w:type="spellStart"/>
      <w:r w:rsidRPr="00963C2B">
        <w:rPr>
          <w:color w:val="auto"/>
        </w:rPr>
        <w:t>terdakwa</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hukuman</w:t>
      </w:r>
      <w:proofErr w:type="spellEnd"/>
      <w:r w:rsidRPr="00963C2B">
        <w:rPr>
          <w:color w:val="auto"/>
        </w:rPr>
        <w:t xml:space="preserve">. </w:t>
      </w:r>
      <w:proofErr w:type="spellStart"/>
      <w:r w:rsidRPr="00963C2B">
        <w:rPr>
          <w:color w:val="auto"/>
        </w:rPr>
        <w:t>Sifat</w:t>
      </w:r>
      <w:proofErr w:type="spellEnd"/>
      <w:r w:rsidRPr="00963C2B">
        <w:rPr>
          <w:color w:val="auto"/>
        </w:rPr>
        <w:t xml:space="preserve"> </w:t>
      </w:r>
      <w:proofErr w:type="spellStart"/>
      <w:r w:rsidRPr="00963C2B">
        <w:rPr>
          <w:color w:val="auto"/>
        </w:rPr>
        <w:t>melawan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bertentangan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yakni</w:t>
      </w:r>
      <w:proofErr w:type="spellEnd"/>
      <w:r w:rsidRPr="00963C2B">
        <w:rPr>
          <w:color w:val="auto"/>
        </w:rPr>
        <w:t xml:space="preserve"> </w:t>
      </w:r>
      <w:proofErr w:type="spellStart"/>
      <w:r w:rsidRPr="00963C2B">
        <w:rPr>
          <w:color w:val="auto"/>
        </w:rPr>
        <w:t>berkenaan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larangan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perintah</w:t>
      </w:r>
      <w:proofErr w:type="spellEnd"/>
      <w:r w:rsidRPr="00963C2B">
        <w:rPr>
          <w:color w:val="auto"/>
          <w:vertAlign w:val="superscript"/>
        </w:rPr>
        <w:footnoteReference w:id="26"/>
      </w:r>
      <w:r w:rsidRPr="00963C2B">
        <w:rPr>
          <w:color w:val="auto"/>
        </w:rPr>
        <w:t xml:space="preserve">. </w:t>
      </w:r>
    </w:p>
    <w:p w14:paraId="4DDC2C2A" w14:textId="563806D9" w:rsidR="00947E67" w:rsidRPr="00963C2B" w:rsidRDefault="00B15FBB" w:rsidP="00E44428">
      <w:pPr>
        <w:spacing w:after="0" w:line="480" w:lineRule="auto"/>
        <w:ind w:left="10" w:right="4" w:firstLine="710"/>
        <w:rPr>
          <w:color w:val="auto"/>
        </w:rPr>
      </w:pPr>
      <w:proofErr w:type="spellStart"/>
      <w:r w:rsidRPr="00963C2B">
        <w:rPr>
          <w:color w:val="auto"/>
        </w:rPr>
        <w:t>Berdasarkan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00714A4E">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terdapat</w:t>
      </w:r>
      <w:proofErr w:type="spellEnd"/>
      <w:r w:rsidRPr="00963C2B">
        <w:rPr>
          <w:color w:val="auto"/>
        </w:rPr>
        <w:t xml:space="preserve"> 13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yang </w:t>
      </w:r>
      <w:proofErr w:type="spellStart"/>
      <w:r w:rsidRPr="00963C2B">
        <w:rPr>
          <w:color w:val="auto"/>
        </w:rPr>
        <w:t>ditentukan</w:t>
      </w:r>
      <w:proofErr w:type="spellEnd"/>
      <w:r w:rsidRPr="00963C2B">
        <w:rPr>
          <w:color w:val="auto"/>
        </w:rPr>
        <w:t xml:space="preserve"> oleh </w:t>
      </w:r>
      <w:proofErr w:type="spellStart"/>
      <w:r w:rsidRPr="00963C2B">
        <w:rPr>
          <w:color w:val="auto"/>
        </w:rPr>
        <w:t>Undang-Undang</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
    <w:p w14:paraId="12972944" w14:textId="77777777" w:rsidR="00947E67" w:rsidRPr="00BF6173" w:rsidRDefault="00B15FBB" w:rsidP="00B15FBB">
      <w:pPr>
        <w:spacing w:after="0" w:line="480" w:lineRule="auto"/>
        <w:ind w:left="10" w:right="4"/>
        <w:jc w:val="left"/>
        <w:rPr>
          <w:color w:val="auto"/>
        </w:rPr>
      </w:pPr>
      <w:r w:rsidRPr="00BF6173">
        <w:rPr>
          <w:color w:val="auto"/>
        </w:rPr>
        <w:t>1.</w:t>
      </w:r>
      <w:r w:rsidRPr="00BF6173">
        <w:rPr>
          <w:rFonts w:ascii="Arial" w:eastAsia="Arial" w:hAnsi="Arial" w:cs="Arial"/>
          <w:color w:val="auto"/>
        </w:rPr>
        <w:t xml:space="preserve"> </w:t>
      </w:r>
      <w:proofErr w:type="spellStart"/>
      <w:r w:rsidRPr="00BF6173">
        <w:rPr>
          <w:color w:val="auto"/>
        </w:rPr>
        <w:t>Tindak</w:t>
      </w:r>
      <w:proofErr w:type="spellEnd"/>
      <w:r w:rsidRPr="00BF6173">
        <w:rPr>
          <w:color w:val="auto"/>
        </w:rPr>
        <w:t xml:space="preserve"> </w:t>
      </w:r>
      <w:proofErr w:type="spellStart"/>
      <w:r w:rsidRPr="00BF6173">
        <w:rPr>
          <w:color w:val="auto"/>
        </w:rPr>
        <w:t>Pidana</w:t>
      </w:r>
      <w:proofErr w:type="spellEnd"/>
      <w:r w:rsidRPr="00BF6173">
        <w:rPr>
          <w:color w:val="auto"/>
        </w:rPr>
        <w:t xml:space="preserve"> </w:t>
      </w:r>
      <w:proofErr w:type="spellStart"/>
      <w:r w:rsidRPr="00BF6173">
        <w:rPr>
          <w:color w:val="auto"/>
        </w:rPr>
        <w:t>Pengangkutan</w:t>
      </w:r>
      <w:proofErr w:type="spellEnd"/>
      <w:r w:rsidRPr="00BF6173">
        <w:rPr>
          <w:color w:val="auto"/>
        </w:rPr>
        <w:t xml:space="preserve"> </w:t>
      </w:r>
      <w:proofErr w:type="spellStart"/>
      <w:r w:rsidRPr="00BF6173">
        <w:rPr>
          <w:color w:val="auto"/>
        </w:rPr>
        <w:t>Barang</w:t>
      </w:r>
      <w:proofErr w:type="spellEnd"/>
      <w:r w:rsidRPr="00BF6173">
        <w:rPr>
          <w:color w:val="auto"/>
        </w:rPr>
        <w:t xml:space="preserve"> </w:t>
      </w:r>
      <w:proofErr w:type="spellStart"/>
      <w:r w:rsidRPr="00BF6173">
        <w:rPr>
          <w:color w:val="auto"/>
        </w:rPr>
        <w:t>Tertentu</w:t>
      </w:r>
      <w:proofErr w:type="spellEnd"/>
      <w:r w:rsidRPr="00BF6173">
        <w:rPr>
          <w:color w:val="auto"/>
        </w:rPr>
        <w:t xml:space="preserve"> (</w:t>
      </w:r>
      <w:proofErr w:type="spellStart"/>
      <w:r w:rsidRPr="00BF6173">
        <w:rPr>
          <w:color w:val="auto"/>
        </w:rPr>
        <w:t>antar</w:t>
      </w:r>
      <w:proofErr w:type="spellEnd"/>
      <w:r w:rsidR="00BF6173">
        <w:rPr>
          <w:color w:val="auto"/>
        </w:rPr>
        <w:t xml:space="preserve"> </w:t>
      </w:r>
      <w:proofErr w:type="spellStart"/>
      <w:r w:rsidRPr="00BF6173">
        <w:rPr>
          <w:color w:val="auto"/>
        </w:rPr>
        <w:t>pulau</w:t>
      </w:r>
      <w:proofErr w:type="spellEnd"/>
      <w:r w:rsidRPr="00BF6173">
        <w:rPr>
          <w:color w:val="auto"/>
        </w:rPr>
        <w:t xml:space="preserve">). </w:t>
      </w:r>
    </w:p>
    <w:p w14:paraId="4C16DFA8" w14:textId="77777777" w:rsidR="00947E67" w:rsidRPr="00963C2B" w:rsidRDefault="00B15FBB" w:rsidP="00E44428">
      <w:pPr>
        <w:spacing w:after="0" w:line="480" w:lineRule="auto"/>
        <w:ind w:left="10" w:right="4" w:firstLine="710"/>
        <w:rPr>
          <w:color w:val="auto"/>
        </w:rPr>
      </w:pP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D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 xml:space="preserve">: </w:t>
      </w:r>
    </w:p>
    <w:p w14:paraId="248F1496" w14:textId="77777777" w:rsidR="00947E67" w:rsidRDefault="00B15FBB" w:rsidP="00206D4A">
      <w:pPr>
        <w:spacing w:after="0" w:line="240" w:lineRule="auto"/>
        <w:ind w:left="10" w:right="4"/>
        <w:rPr>
          <w:color w:val="auto"/>
        </w:rPr>
      </w:pPr>
      <w:r w:rsidRPr="00963C2B">
        <w:rPr>
          <w:color w:val="auto"/>
        </w:rPr>
        <w:t>“</w:t>
      </w:r>
      <w:proofErr w:type="spellStart"/>
      <w:r w:rsidRPr="00963C2B">
        <w:rPr>
          <w:color w:val="auto"/>
        </w:rPr>
        <w:t>Setiap</w:t>
      </w:r>
      <w:proofErr w:type="spellEnd"/>
      <w:r w:rsidRPr="00963C2B">
        <w:rPr>
          <w:color w:val="auto"/>
        </w:rPr>
        <w:t xml:space="preserve"> orang yang </w:t>
      </w:r>
      <w:proofErr w:type="spellStart"/>
      <w:r w:rsidRPr="00963C2B">
        <w:rPr>
          <w:color w:val="auto"/>
        </w:rPr>
        <w:t>mengangkut</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tertentu</w:t>
      </w:r>
      <w:proofErr w:type="spellEnd"/>
      <w:r w:rsidRPr="00963C2B">
        <w:rPr>
          <w:color w:val="auto"/>
        </w:rPr>
        <w:t xml:space="preserve"> yang </w:t>
      </w:r>
      <w:proofErr w:type="spellStart"/>
      <w:r w:rsidRPr="00963C2B">
        <w:rPr>
          <w:color w:val="auto"/>
        </w:rPr>
        <w:t>tidak</w:t>
      </w:r>
      <w:proofErr w:type="spellEnd"/>
      <w:r w:rsidRPr="00963C2B">
        <w:rPr>
          <w:color w:val="auto"/>
        </w:rPr>
        <w:t xml:space="preserve"> </w:t>
      </w:r>
      <w:proofErr w:type="spellStart"/>
      <w:r w:rsidRPr="00963C2B">
        <w:rPr>
          <w:color w:val="auto"/>
        </w:rPr>
        <w:t>sampai</w:t>
      </w:r>
      <w:proofErr w:type="spellEnd"/>
      <w:r w:rsidRPr="00963C2B">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kantor</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tujuan</w:t>
      </w:r>
      <w:proofErr w:type="spellEnd"/>
      <w:r w:rsidRPr="00963C2B">
        <w:rPr>
          <w:color w:val="auto"/>
        </w:rPr>
        <w:t xml:space="preserve"> dan </w:t>
      </w:r>
      <w:proofErr w:type="spellStart"/>
      <w:r w:rsidRPr="00963C2B">
        <w:rPr>
          <w:color w:val="auto"/>
        </w:rPr>
        <w:t>tidak</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membuktikan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di </w:t>
      </w:r>
      <w:proofErr w:type="spellStart"/>
      <w:r w:rsidRPr="00963C2B">
        <w:rPr>
          <w:color w:val="auto"/>
        </w:rPr>
        <w:t>luar</w:t>
      </w:r>
      <w:proofErr w:type="spellEnd"/>
      <w:r w:rsidRPr="00963C2B">
        <w:rPr>
          <w:color w:val="auto"/>
        </w:rPr>
        <w:t xml:space="preserve"> </w:t>
      </w:r>
      <w:proofErr w:type="spellStart"/>
      <w:r w:rsidRPr="00963C2B">
        <w:rPr>
          <w:color w:val="auto"/>
        </w:rPr>
        <w:t>kemampuannya</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5 (lima)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w:t>
      </w:r>
      <w:proofErr w:type="spellStart"/>
      <w:r w:rsidRPr="00963C2B">
        <w:rPr>
          <w:color w:val="auto"/>
        </w:rPr>
        <w:t>Rp</w:t>
      </w:r>
      <w:proofErr w:type="spellEnd"/>
      <w:r w:rsidRPr="00963C2B">
        <w:rPr>
          <w:color w:val="auto"/>
        </w:rPr>
        <w:t xml:space="preserve"> 10.000.000.00 (</w:t>
      </w:r>
      <w:proofErr w:type="spellStart"/>
      <w:r w:rsidRPr="00963C2B">
        <w:rPr>
          <w:color w:val="auto"/>
        </w:rPr>
        <w:t>sepuluh</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Rp.1.000.000.000.00 (</w:t>
      </w:r>
      <w:proofErr w:type="spellStart"/>
      <w:r w:rsidRPr="00963C2B">
        <w:rPr>
          <w:color w:val="auto"/>
        </w:rPr>
        <w:t>satu</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20158F31" w14:textId="77777777" w:rsidR="00206D4A" w:rsidRPr="00963C2B" w:rsidRDefault="00206D4A" w:rsidP="00206D4A">
      <w:pPr>
        <w:spacing w:after="0" w:line="240" w:lineRule="auto"/>
        <w:ind w:left="10" w:right="4"/>
        <w:rPr>
          <w:color w:val="auto"/>
        </w:rPr>
      </w:pPr>
    </w:p>
    <w:p w14:paraId="76231653" w14:textId="77777777" w:rsidR="00E44428" w:rsidRPr="00963C2B"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3B1C71F4" w14:textId="77777777" w:rsidR="00947E67" w:rsidRPr="00BF6173" w:rsidRDefault="00B15FBB" w:rsidP="00287F36">
      <w:pPr>
        <w:pStyle w:val="ListParagraph"/>
        <w:numPr>
          <w:ilvl w:val="0"/>
          <w:numId w:val="54"/>
        </w:numPr>
        <w:spacing w:after="0" w:line="480" w:lineRule="auto"/>
        <w:ind w:left="284" w:right="4" w:hanging="284"/>
        <w:rPr>
          <w:color w:val="auto"/>
        </w:rPr>
      </w:pPr>
      <w:proofErr w:type="spellStart"/>
      <w:r w:rsidRPr="00BF6173">
        <w:rPr>
          <w:color w:val="auto"/>
        </w:rPr>
        <w:t>Unsur</w:t>
      </w:r>
      <w:proofErr w:type="spellEnd"/>
      <w:r w:rsidRPr="00BF6173">
        <w:rPr>
          <w:color w:val="auto"/>
        </w:rPr>
        <w:t xml:space="preserve"> </w:t>
      </w:r>
      <w:proofErr w:type="spellStart"/>
      <w:r w:rsidRPr="00BF6173">
        <w:rPr>
          <w:color w:val="auto"/>
        </w:rPr>
        <w:t>Subjektif</w:t>
      </w:r>
      <w:proofErr w:type="spellEnd"/>
      <w:r w:rsidRPr="00BF6173">
        <w:rPr>
          <w:color w:val="auto"/>
        </w:rPr>
        <w:t xml:space="preserve">: </w:t>
      </w:r>
    </w:p>
    <w:p w14:paraId="4D4C6499" w14:textId="77777777" w:rsidR="00947E67" w:rsidRPr="00BF6173" w:rsidRDefault="00B15FBB" w:rsidP="00BF6173">
      <w:pPr>
        <w:pStyle w:val="ListParagraph"/>
        <w:numPr>
          <w:ilvl w:val="1"/>
          <w:numId w:val="7"/>
        </w:numPr>
        <w:spacing w:after="0" w:line="480" w:lineRule="auto"/>
        <w:ind w:left="709" w:right="4" w:hanging="437"/>
        <w:rPr>
          <w:color w:val="auto"/>
        </w:rPr>
      </w:pPr>
      <w:proofErr w:type="spellStart"/>
      <w:r w:rsidRPr="00BF6173">
        <w:rPr>
          <w:color w:val="auto"/>
        </w:rPr>
        <w:t>Setiap</w:t>
      </w:r>
      <w:proofErr w:type="spellEnd"/>
      <w:r w:rsidRPr="00BF6173">
        <w:rPr>
          <w:i/>
          <w:color w:val="auto"/>
        </w:rPr>
        <w:t xml:space="preserve"> Orang.</w:t>
      </w:r>
      <w:r w:rsidRPr="00BF6173">
        <w:rPr>
          <w:color w:val="auto"/>
        </w:rPr>
        <w:t xml:space="preserve"> </w:t>
      </w:r>
    </w:p>
    <w:p w14:paraId="06BC1BF3" w14:textId="77777777" w:rsidR="00947E67" w:rsidRPr="00BF6173" w:rsidRDefault="00B15FBB" w:rsidP="00287F36">
      <w:pPr>
        <w:pStyle w:val="ListParagraph"/>
        <w:numPr>
          <w:ilvl w:val="0"/>
          <w:numId w:val="54"/>
        </w:numPr>
        <w:spacing w:after="0" w:line="480" w:lineRule="auto"/>
        <w:ind w:left="284" w:right="4" w:hanging="284"/>
        <w:rPr>
          <w:color w:val="auto"/>
        </w:rPr>
      </w:pPr>
      <w:proofErr w:type="spellStart"/>
      <w:r w:rsidRPr="00BF6173">
        <w:rPr>
          <w:color w:val="auto"/>
        </w:rPr>
        <w:t>Unsur</w:t>
      </w:r>
      <w:proofErr w:type="spellEnd"/>
      <w:r w:rsidRPr="00BF6173">
        <w:rPr>
          <w:color w:val="auto"/>
        </w:rPr>
        <w:t xml:space="preserve"> </w:t>
      </w:r>
      <w:proofErr w:type="spellStart"/>
      <w:r w:rsidRPr="00BF6173">
        <w:rPr>
          <w:color w:val="auto"/>
        </w:rPr>
        <w:t>Objektif</w:t>
      </w:r>
      <w:proofErr w:type="spellEnd"/>
      <w:r w:rsidRPr="00BF6173">
        <w:rPr>
          <w:color w:val="auto"/>
        </w:rPr>
        <w:t xml:space="preserve">: </w:t>
      </w:r>
    </w:p>
    <w:p w14:paraId="7988EEFF" w14:textId="77777777" w:rsidR="00947E67" w:rsidRPr="00963C2B" w:rsidRDefault="00B15FBB" w:rsidP="00287F36">
      <w:pPr>
        <w:numPr>
          <w:ilvl w:val="1"/>
          <w:numId w:val="53"/>
        </w:numPr>
        <w:spacing w:after="0" w:line="480" w:lineRule="auto"/>
        <w:ind w:left="709" w:right="4" w:hanging="425"/>
        <w:rPr>
          <w:color w:val="auto"/>
        </w:rPr>
      </w:pPr>
      <w:proofErr w:type="spellStart"/>
      <w:r w:rsidRPr="00963C2B">
        <w:rPr>
          <w:color w:val="auto"/>
        </w:rPr>
        <w:t>Mengangkut</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tertentu</w:t>
      </w:r>
      <w:proofErr w:type="spellEnd"/>
      <w:r w:rsidRPr="00963C2B">
        <w:rPr>
          <w:color w:val="auto"/>
        </w:rPr>
        <w:t xml:space="preserve"> </w:t>
      </w:r>
    </w:p>
    <w:p w14:paraId="1545B5E9" w14:textId="77777777" w:rsidR="00947E67" w:rsidRPr="00963C2B" w:rsidRDefault="00B15FBB" w:rsidP="00287F36">
      <w:pPr>
        <w:numPr>
          <w:ilvl w:val="1"/>
          <w:numId w:val="53"/>
        </w:numPr>
        <w:spacing w:after="0" w:line="480" w:lineRule="auto"/>
        <w:ind w:left="709" w:right="4" w:hanging="425"/>
        <w:rPr>
          <w:color w:val="auto"/>
        </w:rPr>
      </w:pPr>
      <w:proofErr w:type="spellStart"/>
      <w:r w:rsidRPr="00963C2B">
        <w:rPr>
          <w:color w:val="auto"/>
        </w:rPr>
        <w:t>Tidak</w:t>
      </w:r>
      <w:proofErr w:type="spellEnd"/>
      <w:r w:rsidRPr="00963C2B">
        <w:rPr>
          <w:color w:val="auto"/>
        </w:rPr>
        <w:t xml:space="preserve"> </w:t>
      </w:r>
      <w:proofErr w:type="spellStart"/>
      <w:r w:rsidRPr="00963C2B">
        <w:rPr>
          <w:color w:val="auto"/>
        </w:rPr>
        <w:t>sampai</w:t>
      </w:r>
      <w:proofErr w:type="spellEnd"/>
      <w:r w:rsidRPr="00963C2B">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kantor</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tujuan</w:t>
      </w:r>
      <w:proofErr w:type="spellEnd"/>
      <w:r w:rsidRPr="00963C2B">
        <w:rPr>
          <w:color w:val="auto"/>
        </w:rPr>
        <w:t xml:space="preserve"> </w:t>
      </w:r>
    </w:p>
    <w:p w14:paraId="2E605621" w14:textId="77777777" w:rsidR="00947E67" w:rsidRPr="00963C2B" w:rsidRDefault="00B15FBB" w:rsidP="00287F36">
      <w:pPr>
        <w:numPr>
          <w:ilvl w:val="1"/>
          <w:numId w:val="53"/>
        </w:numPr>
        <w:spacing w:after="0" w:line="480" w:lineRule="auto"/>
        <w:ind w:left="709" w:right="4" w:hanging="425"/>
        <w:rPr>
          <w:color w:val="auto"/>
        </w:rPr>
      </w:pPr>
      <w:proofErr w:type="spellStart"/>
      <w:r w:rsidRPr="00963C2B">
        <w:rPr>
          <w:color w:val="auto"/>
        </w:rPr>
        <w:t>Tidak</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membuktikan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di </w:t>
      </w:r>
      <w:proofErr w:type="spellStart"/>
      <w:r w:rsidRPr="00963C2B">
        <w:rPr>
          <w:color w:val="auto"/>
        </w:rPr>
        <w:t>luar</w:t>
      </w:r>
      <w:proofErr w:type="spellEnd"/>
      <w:r w:rsidRPr="00963C2B">
        <w:rPr>
          <w:color w:val="auto"/>
        </w:rPr>
        <w:t xml:space="preserve"> </w:t>
      </w:r>
      <w:proofErr w:type="spellStart"/>
      <w:r w:rsidRPr="00963C2B">
        <w:rPr>
          <w:color w:val="auto"/>
        </w:rPr>
        <w:t>kemampuannya</w:t>
      </w:r>
      <w:proofErr w:type="spellEnd"/>
      <w:r w:rsidRPr="00963C2B">
        <w:rPr>
          <w:color w:val="auto"/>
        </w:rPr>
        <w:t xml:space="preserve"> </w:t>
      </w:r>
    </w:p>
    <w:p w14:paraId="40D50974" w14:textId="77777777" w:rsidR="00947E67" w:rsidRPr="00BF6173" w:rsidRDefault="00B15FBB" w:rsidP="00287F36">
      <w:pPr>
        <w:pStyle w:val="ListParagraph"/>
        <w:numPr>
          <w:ilvl w:val="0"/>
          <w:numId w:val="54"/>
        </w:numPr>
        <w:spacing w:after="0" w:line="480" w:lineRule="auto"/>
        <w:ind w:left="284" w:right="4" w:hanging="284"/>
        <w:rPr>
          <w:color w:val="auto"/>
        </w:rPr>
      </w:pPr>
      <w:proofErr w:type="spellStart"/>
      <w:proofErr w:type="gramStart"/>
      <w:r w:rsidRPr="00BF6173">
        <w:rPr>
          <w:color w:val="auto"/>
        </w:rPr>
        <w:lastRenderedPageBreak/>
        <w:t>Sanksi</w:t>
      </w:r>
      <w:proofErr w:type="spellEnd"/>
      <w:r w:rsidRPr="00BF6173">
        <w:rPr>
          <w:color w:val="auto"/>
        </w:rPr>
        <w:t xml:space="preserve"> :</w:t>
      </w:r>
      <w:proofErr w:type="gramEnd"/>
      <w:r w:rsidRPr="00BF6173">
        <w:rPr>
          <w:color w:val="auto"/>
        </w:rPr>
        <w:t xml:space="preserve"> </w:t>
      </w:r>
      <w:proofErr w:type="spellStart"/>
      <w:r w:rsidRPr="00BF6173">
        <w:rPr>
          <w:color w:val="auto"/>
        </w:rPr>
        <w:t>kumulatif</w:t>
      </w:r>
      <w:proofErr w:type="spellEnd"/>
      <w:r w:rsidRPr="00BF6173">
        <w:rPr>
          <w:color w:val="auto"/>
        </w:rPr>
        <w:t xml:space="preserve"> </w:t>
      </w:r>
      <w:proofErr w:type="spellStart"/>
      <w:r w:rsidRPr="00BF6173">
        <w:rPr>
          <w:color w:val="auto"/>
        </w:rPr>
        <w:t>penjara</w:t>
      </w:r>
      <w:proofErr w:type="spellEnd"/>
      <w:r w:rsidRPr="00BF6173">
        <w:rPr>
          <w:color w:val="auto"/>
        </w:rPr>
        <w:t xml:space="preserve"> dan </w:t>
      </w:r>
      <w:proofErr w:type="spellStart"/>
      <w:r w:rsidRPr="00BF6173">
        <w:rPr>
          <w:color w:val="auto"/>
        </w:rPr>
        <w:t>denda</w:t>
      </w:r>
      <w:proofErr w:type="spellEnd"/>
      <w:r w:rsidRPr="00BF6173">
        <w:rPr>
          <w:color w:val="auto"/>
        </w:rPr>
        <w:t xml:space="preserve">, </w:t>
      </w:r>
      <w:proofErr w:type="spellStart"/>
      <w:r w:rsidRPr="00BF6173">
        <w:rPr>
          <w:color w:val="auto"/>
        </w:rPr>
        <w:t>yaitu</w:t>
      </w:r>
      <w:proofErr w:type="spellEnd"/>
      <w:r w:rsidRPr="00BF6173">
        <w:rPr>
          <w:color w:val="auto"/>
        </w:rPr>
        <w:t xml:space="preserve"> 1 (</w:t>
      </w:r>
      <w:proofErr w:type="spellStart"/>
      <w:r w:rsidRPr="00BF6173">
        <w:rPr>
          <w:color w:val="auto"/>
        </w:rPr>
        <w:t>satu</w:t>
      </w:r>
      <w:proofErr w:type="spellEnd"/>
      <w:r w:rsidRPr="00BF6173">
        <w:rPr>
          <w:color w:val="auto"/>
        </w:rPr>
        <w:t xml:space="preserve">) </w:t>
      </w:r>
      <w:proofErr w:type="spellStart"/>
      <w:r w:rsidRPr="00BF6173">
        <w:rPr>
          <w:color w:val="auto"/>
        </w:rPr>
        <w:t>tahun</w:t>
      </w:r>
      <w:proofErr w:type="spellEnd"/>
      <w:r w:rsidRPr="00BF6173">
        <w:rPr>
          <w:color w:val="auto"/>
        </w:rPr>
        <w:t xml:space="preserve"> dan </w:t>
      </w:r>
      <w:proofErr w:type="spellStart"/>
      <w:r w:rsidRPr="00BF6173">
        <w:rPr>
          <w:color w:val="auto"/>
        </w:rPr>
        <w:t>pidana</w:t>
      </w:r>
      <w:proofErr w:type="spellEnd"/>
      <w:r w:rsidRPr="00BF6173">
        <w:rPr>
          <w:color w:val="auto"/>
        </w:rPr>
        <w:t xml:space="preserve"> </w:t>
      </w:r>
      <w:proofErr w:type="spellStart"/>
      <w:r w:rsidRPr="00BF6173">
        <w:rPr>
          <w:color w:val="auto"/>
        </w:rPr>
        <w:t>penjara</w:t>
      </w:r>
      <w:proofErr w:type="spellEnd"/>
      <w:r w:rsidRPr="00BF6173">
        <w:rPr>
          <w:color w:val="auto"/>
        </w:rPr>
        <w:t xml:space="preserve"> paling lama 5 (lima) </w:t>
      </w:r>
      <w:proofErr w:type="spellStart"/>
      <w:r w:rsidRPr="00BF6173">
        <w:rPr>
          <w:color w:val="auto"/>
        </w:rPr>
        <w:t>tahun</w:t>
      </w:r>
      <w:proofErr w:type="spellEnd"/>
      <w:r w:rsidRPr="00BF6173">
        <w:rPr>
          <w:color w:val="auto"/>
        </w:rPr>
        <w:t xml:space="preserve"> dan/</w:t>
      </w:r>
      <w:proofErr w:type="spellStart"/>
      <w:r w:rsidRPr="00BF6173">
        <w:rPr>
          <w:color w:val="auto"/>
        </w:rPr>
        <w:t>atau</w:t>
      </w:r>
      <w:proofErr w:type="spellEnd"/>
      <w:r w:rsidRPr="00BF6173">
        <w:rPr>
          <w:color w:val="auto"/>
        </w:rPr>
        <w:t xml:space="preserve"> </w:t>
      </w:r>
      <w:proofErr w:type="spellStart"/>
      <w:r w:rsidRPr="00BF6173">
        <w:rPr>
          <w:color w:val="auto"/>
        </w:rPr>
        <w:t>pidana</w:t>
      </w:r>
      <w:proofErr w:type="spellEnd"/>
      <w:r w:rsidRPr="00BF6173">
        <w:rPr>
          <w:color w:val="auto"/>
        </w:rPr>
        <w:t xml:space="preserve"> </w:t>
      </w:r>
      <w:proofErr w:type="spellStart"/>
      <w:r w:rsidRPr="00BF6173">
        <w:rPr>
          <w:color w:val="auto"/>
        </w:rPr>
        <w:t>denda</w:t>
      </w:r>
      <w:proofErr w:type="spellEnd"/>
      <w:r w:rsidRPr="00BF6173">
        <w:rPr>
          <w:color w:val="auto"/>
        </w:rPr>
        <w:t xml:space="preserve"> paling </w:t>
      </w:r>
      <w:proofErr w:type="spellStart"/>
      <w:r w:rsidRPr="00BF6173">
        <w:rPr>
          <w:color w:val="auto"/>
        </w:rPr>
        <w:t>sedikit</w:t>
      </w:r>
      <w:proofErr w:type="spellEnd"/>
      <w:r w:rsidRPr="00BF6173">
        <w:rPr>
          <w:color w:val="auto"/>
        </w:rPr>
        <w:t xml:space="preserve"> </w:t>
      </w:r>
      <w:proofErr w:type="spellStart"/>
      <w:r w:rsidRPr="00BF6173">
        <w:rPr>
          <w:color w:val="auto"/>
        </w:rPr>
        <w:t>Rp</w:t>
      </w:r>
      <w:proofErr w:type="spellEnd"/>
      <w:r w:rsidRPr="00BF6173">
        <w:rPr>
          <w:color w:val="auto"/>
        </w:rPr>
        <w:t xml:space="preserve"> 10.000.000.00 (</w:t>
      </w:r>
      <w:proofErr w:type="spellStart"/>
      <w:r w:rsidRPr="00BF6173">
        <w:rPr>
          <w:color w:val="auto"/>
        </w:rPr>
        <w:t>sepuluh</w:t>
      </w:r>
      <w:proofErr w:type="spellEnd"/>
      <w:r w:rsidRPr="00BF6173">
        <w:rPr>
          <w:color w:val="auto"/>
        </w:rPr>
        <w:t xml:space="preserve"> </w:t>
      </w:r>
      <w:proofErr w:type="spellStart"/>
      <w:r w:rsidRPr="00BF6173">
        <w:rPr>
          <w:color w:val="auto"/>
        </w:rPr>
        <w:t>juta</w:t>
      </w:r>
      <w:proofErr w:type="spellEnd"/>
      <w:r w:rsidRPr="00BF6173">
        <w:rPr>
          <w:color w:val="auto"/>
        </w:rPr>
        <w:t xml:space="preserve"> rupiah) dan paling </w:t>
      </w:r>
      <w:proofErr w:type="spellStart"/>
      <w:r w:rsidRPr="00BF6173">
        <w:rPr>
          <w:color w:val="auto"/>
        </w:rPr>
        <w:t>banyak</w:t>
      </w:r>
      <w:proofErr w:type="spellEnd"/>
      <w:r w:rsidRPr="00BF6173">
        <w:rPr>
          <w:color w:val="auto"/>
        </w:rPr>
        <w:t xml:space="preserve"> Rp.1.000.000.000.00 (</w:t>
      </w:r>
      <w:proofErr w:type="spellStart"/>
      <w:r w:rsidRPr="00BF6173">
        <w:rPr>
          <w:color w:val="auto"/>
        </w:rPr>
        <w:t>satu</w:t>
      </w:r>
      <w:proofErr w:type="spellEnd"/>
      <w:r w:rsidRPr="00BF6173">
        <w:rPr>
          <w:color w:val="auto"/>
        </w:rPr>
        <w:t xml:space="preserve"> </w:t>
      </w:r>
      <w:proofErr w:type="spellStart"/>
      <w:r w:rsidRPr="00BF6173">
        <w:rPr>
          <w:color w:val="auto"/>
        </w:rPr>
        <w:t>miliar</w:t>
      </w:r>
      <w:proofErr w:type="spellEnd"/>
      <w:r w:rsidRPr="00BF6173">
        <w:rPr>
          <w:color w:val="auto"/>
        </w:rPr>
        <w:t xml:space="preserve"> rupiah)”. </w:t>
      </w:r>
    </w:p>
    <w:p w14:paraId="47D87C55" w14:textId="77777777" w:rsidR="00947E67" w:rsidRPr="00963C2B" w:rsidRDefault="00B15FBB" w:rsidP="00E44428">
      <w:pPr>
        <w:spacing w:after="0" w:line="480" w:lineRule="auto"/>
        <w:ind w:left="10" w:right="4" w:firstLine="710"/>
        <w:rPr>
          <w:color w:val="auto"/>
        </w:rPr>
      </w:pPr>
      <w:r w:rsidRPr="00963C2B">
        <w:rPr>
          <w:color w:val="auto"/>
        </w:rPr>
        <w:t xml:space="preserve">INPRES </w:t>
      </w:r>
      <w:proofErr w:type="spellStart"/>
      <w:r w:rsidRPr="00963C2B">
        <w:rPr>
          <w:color w:val="auto"/>
        </w:rPr>
        <w:t>Nomor</w:t>
      </w:r>
      <w:proofErr w:type="spellEnd"/>
      <w:r w:rsidRPr="00963C2B">
        <w:rPr>
          <w:color w:val="auto"/>
        </w:rPr>
        <w:t xml:space="preserve"> 4 </w:t>
      </w:r>
      <w:proofErr w:type="spellStart"/>
      <w:r w:rsidRPr="00963C2B">
        <w:rPr>
          <w:color w:val="auto"/>
        </w:rPr>
        <w:t>Tahun</w:t>
      </w:r>
      <w:proofErr w:type="spellEnd"/>
      <w:r w:rsidRPr="00963C2B">
        <w:rPr>
          <w:color w:val="auto"/>
        </w:rPr>
        <w:t xml:space="preserve"> 1985 </w:t>
      </w:r>
      <w:proofErr w:type="spellStart"/>
      <w:r w:rsidRPr="00963C2B">
        <w:rPr>
          <w:color w:val="auto"/>
        </w:rPr>
        <w:t>menghilangkan</w:t>
      </w:r>
      <w:proofErr w:type="spellEnd"/>
      <w:r w:rsidRPr="00963C2B">
        <w:rPr>
          <w:color w:val="auto"/>
        </w:rPr>
        <w:t xml:space="preserve"> </w:t>
      </w:r>
      <w:proofErr w:type="spellStart"/>
      <w:r w:rsidRPr="00963C2B">
        <w:rPr>
          <w:color w:val="auto"/>
        </w:rPr>
        <w:t>keharusan</w:t>
      </w:r>
      <w:proofErr w:type="spellEnd"/>
      <w:r w:rsidRPr="00963C2B">
        <w:rPr>
          <w:color w:val="auto"/>
        </w:rPr>
        <w:t xml:space="preserve"> </w:t>
      </w:r>
      <w:proofErr w:type="spellStart"/>
      <w:r w:rsidRPr="00963C2B">
        <w:rPr>
          <w:color w:val="auto"/>
        </w:rPr>
        <w:t>menggunakan</w:t>
      </w:r>
      <w:proofErr w:type="spellEnd"/>
      <w:r w:rsidRPr="00963C2B">
        <w:rPr>
          <w:color w:val="auto"/>
        </w:rPr>
        <w:t xml:space="preserve"> PMB (</w:t>
      </w:r>
      <w:proofErr w:type="spellStart"/>
      <w:r w:rsidRPr="00963C2B">
        <w:rPr>
          <w:color w:val="auto"/>
        </w:rPr>
        <w:t>Pemberitahuan</w:t>
      </w:r>
      <w:proofErr w:type="spellEnd"/>
      <w:r w:rsidRPr="00963C2B">
        <w:rPr>
          <w:color w:val="auto"/>
        </w:rPr>
        <w:t xml:space="preserve"> </w:t>
      </w:r>
      <w:proofErr w:type="spellStart"/>
      <w:r w:rsidRPr="00963C2B">
        <w:rPr>
          <w:color w:val="auto"/>
        </w:rPr>
        <w:t>Muat</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angkutan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antar</w:t>
      </w:r>
      <w:proofErr w:type="spellEnd"/>
      <w:r w:rsidRPr="00963C2B">
        <w:rPr>
          <w:color w:val="auto"/>
        </w:rPr>
        <w:t xml:space="preserve"> </w:t>
      </w:r>
      <w:proofErr w:type="spellStart"/>
      <w:r w:rsidRPr="00963C2B">
        <w:rPr>
          <w:color w:val="auto"/>
        </w:rPr>
        <w:t>pulau</w:t>
      </w:r>
      <w:proofErr w:type="spellEnd"/>
      <w:r w:rsidRPr="00963C2B">
        <w:rPr>
          <w:color w:val="auto"/>
        </w:rPr>
        <w:t xml:space="preserve">, </w:t>
      </w:r>
      <w:proofErr w:type="spellStart"/>
      <w:r w:rsidRPr="00963C2B">
        <w:rPr>
          <w:color w:val="auto"/>
        </w:rPr>
        <w:t>membuka</w:t>
      </w:r>
      <w:proofErr w:type="spellEnd"/>
      <w:r w:rsidRPr="00963C2B">
        <w:rPr>
          <w:color w:val="auto"/>
        </w:rPr>
        <w:t xml:space="preserve"> </w:t>
      </w:r>
      <w:proofErr w:type="spellStart"/>
      <w:r w:rsidRPr="00963C2B">
        <w:rPr>
          <w:color w:val="auto"/>
        </w:rPr>
        <w:t>peluang</w:t>
      </w:r>
      <w:proofErr w:type="spellEnd"/>
      <w:r w:rsidRPr="00963C2B">
        <w:rPr>
          <w:color w:val="auto"/>
        </w:rPr>
        <w:t xml:space="preserve"> </w:t>
      </w:r>
      <w:proofErr w:type="spellStart"/>
      <w:r w:rsidRPr="00963C2B">
        <w:rPr>
          <w:color w:val="auto"/>
        </w:rPr>
        <w:t>bagi</w:t>
      </w:r>
      <w:proofErr w:type="spellEnd"/>
      <w:r w:rsidRPr="00963C2B">
        <w:rPr>
          <w:color w:val="auto"/>
        </w:rPr>
        <w:t xml:space="preserve"> para </w:t>
      </w:r>
      <w:proofErr w:type="spellStart"/>
      <w:r w:rsidRPr="00963C2B">
        <w:rPr>
          <w:color w:val="auto"/>
        </w:rPr>
        <w:t>penyelundup</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berkedok</w:t>
      </w:r>
      <w:proofErr w:type="spellEnd"/>
      <w:r w:rsidRPr="00963C2B">
        <w:rPr>
          <w:color w:val="auto"/>
        </w:rPr>
        <w:t xml:space="preserve"> pada </w:t>
      </w:r>
      <w:proofErr w:type="spellStart"/>
      <w:r w:rsidRPr="00963C2B">
        <w:rPr>
          <w:color w:val="auto"/>
        </w:rPr>
        <w:t>pengangkutan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antar</w:t>
      </w:r>
      <w:proofErr w:type="spellEnd"/>
      <w:r w:rsidRPr="00963C2B">
        <w:rPr>
          <w:color w:val="auto"/>
        </w:rPr>
        <w:t xml:space="preserve"> </w:t>
      </w:r>
      <w:proofErr w:type="spellStart"/>
      <w:r w:rsidRPr="00963C2B">
        <w:rPr>
          <w:color w:val="auto"/>
        </w:rPr>
        <w:t>pulau</w:t>
      </w:r>
      <w:proofErr w:type="spellEnd"/>
      <w:r w:rsidRPr="00963C2B">
        <w:rPr>
          <w:color w:val="auto"/>
        </w:rPr>
        <w:t xml:space="preserve">. </w:t>
      </w:r>
      <w:proofErr w:type="spellStart"/>
      <w:r w:rsidRPr="00963C2B">
        <w:rPr>
          <w:color w:val="auto"/>
        </w:rPr>
        <w:t>menurut</w:t>
      </w:r>
      <w:proofErr w:type="spellEnd"/>
      <w:r w:rsidRPr="00963C2B">
        <w:rPr>
          <w:color w:val="auto"/>
        </w:rPr>
        <w:t xml:space="preserve"> para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dan </w:t>
      </w:r>
      <w:proofErr w:type="spellStart"/>
      <w:r w:rsidRPr="00963C2B">
        <w:rPr>
          <w:color w:val="auto"/>
        </w:rPr>
        <w:t>Kepolisian</w:t>
      </w:r>
      <w:proofErr w:type="spellEnd"/>
      <w:r w:rsidRPr="00963C2B">
        <w:rPr>
          <w:color w:val="auto"/>
        </w:rPr>
        <w:t xml:space="preserve"> </w:t>
      </w:r>
      <w:proofErr w:type="spellStart"/>
      <w:r w:rsidRPr="00963C2B">
        <w:rPr>
          <w:color w:val="auto"/>
        </w:rPr>
        <w:t>Perairan</w:t>
      </w:r>
      <w:proofErr w:type="spellEnd"/>
      <w:r w:rsidRPr="00963C2B">
        <w:rPr>
          <w:color w:val="auto"/>
        </w:rPr>
        <w:t xml:space="preserve"> (KP3) </w:t>
      </w:r>
      <w:proofErr w:type="spellStart"/>
      <w:r w:rsidRPr="00963C2B">
        <w:rPr>
          <w:color w:val="auto"/>
        </w:rPr>
        <w:t>dari</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seperti</w:t>
      </w:r>
      <w:proofErr w:type="spellEnd"/>
      <w:r w:rsidRPr="00963C2B">
        <w:rPr>
          <w:color w:val="auto"/>
        </w:rPr>
        <w:t xml:space="preserve"> </w:t>
      </w:r>
      <w:proofErr w:type="spellStart"/>
      <w:r w:rsidRPr="00963C2B">
        <w:rPr>
          <w:color w:val="auto"/>
        </w:rPr>
        <w:t>diketahui</w:t>
      </w:r>
      <w:proofErr w:type="spellEnd"/>
      <w:r w:rsidRPr="00963C2B">
        <w:rPr>
          <w:color w:val="auto"/>
        </w:rPr>
        <w:t xml:space="preserve"> </w:t>
      </w:r>
      <w:proofErr w:type="spellStart"/>
      <w:r w:rsidRPr="00963C2B">
        <w:rPr>
          <w:color w:val="auto"/>
        </w:rPr>
        <w:t>barangbarang</w:t>
      </w:r>
      <w:proofErr w:type="spellEnd"/>
      <w:r w:rsidRPr="00963C2B">
        <w:rPr>
          <w:color w:val="auto"/>
        </w:rPr>
        <w:t xml:space="preserve"> </w:t>
      </w:r>
      <w:proofErr w:type="spellStart"/>
      <w:r w:rsidRPr="00963C2B">
        <w:rPr>
          <w:color w:val="auto"/>
        </w:rPr>
        <w:t>eks</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elektronik</w:t>
      </w:r>
      <w:proofErr w:type="spellEnd"/>
      <w:r w:rsidRPr="00963C2B">
        <w:rPr>
          <w:color w:val="auto"/>
        </w:rPr>
        <w:t xml:space="preserve"> dan lain </w:t>
      </w:r>
      <w:proofErr w:type="spellStart"/>
      <w:r w:rsidRPr="00963C2B">
        <w:rPr>
          <w:color w:val="auto"/>
        </w:rPr>
        <w:t>lain</w:t>
      </w:r>
      <w:proofErr w:type="spellEnd"/>
      <w:r w:rsidRPr="00963C2B">
        <w:rPr>
          <w:color w:val="auto"/>
        </w:rPr>
        <w:t xml:space="preserve"> </w:t>
      </w:r>
      <w:proofErr w:type="spellStart"/>
      <w:r w:rsidRPr="00963C2B">
        <w:rPr>
          <w:color w:val="auto"/>
        </w:rPr>
        <w:t>sering</w:t>
      </w:r>
      <w:proofErr w:type="spellEnd"/>
      <w:r w:rsidRPr="00963C2B">
        <w:rPr>
          <w:color w:val="auto"/>
        </w:rPr>
        <w:t xml:space="preserve"> </w:t>
      </w:r>
      <w:proofErr w:type="spellStart"/>
      <w:r w:rsidRPr="00963C2B">
        <w:rPr>
          <w:color w:val="auto"/>
        </w:rPr>
        <w:t>diangkut</w:t>
      </w:r>
      <w:proofErr w:type="spellEnd"/>
      <w:r w:rsidRPr="00963C2B">
        <w:rPr>
          <w:color w:val="auto"/>
        </w:rPr>
        <w:t xml:space="preserve"> </w:t>
      </w:r>
      <w:proofErr w:type="spellStart"/>
      <w:r w:rsidRPr="00963C2B">
        <w:rPr>
          <w:color w:val="auto"/>
        </w:rPr>
        <w:t>diantarpulaukan</w:t>
      </w:r>
      <w:proofErr w:type="spellEnd"/>
      <w:r w:rsidRPr="00963C2B">
        <w:rPr>
          <w:color w:val="auto"/>
          <w:vertAlign w:val="superscript"/>
        </w:rPr>
        <w:footnoteReference w:id="27"/>
      </w:r>
      <w:r w:rsidRPr="00963C2B">
        <w:rPr>
          <w:color w:val="auto"/>
        </w:rPr>
        <w:t xml:space="preserve">. </w:t>
      </w:r>
    </w:p>
    <w:p w14:paraId="5726B6DF" w14:textId="40C69FB9" w:rsidR="00947E67" w:rsidRPr="00963C2B" w:rsidRDefault="00714A4E" w:rsidP="00B15FBB">
      <w:pPr>
        <w:spacing w:after="0" w:line="480" w:lineRule="auto"/>
        <w:ind w:left="10" w:right="4"/>
        <w:jc w:val="left"/>
        <w:rPr>
          <w:color w:val="auto"/>
        </w:rPr>
      </w:pPr>
      <w:r>
        <w:rPr>
          <w:color w:val="auto"/>
        </w:rPr>
        <w:t xml:space="preserve"> </w:t>
      </w:r>
    </w:p>
    <w:p w14:paraId="03427BBB" w14:textId="77777777" w:rsidR="00947E67" w:rsidRPr="00963C2B" w:rsidRDefault="00B15FBB" w:rsidP="00BF6173">
      <w:pPr>
        <w:ind w:left="426" w:hanging="284"/>
      </w:pPr>
      <w:r w:rsidRPr="00963C2B">
        <w:t>2.</w:t>
      </w:r>
      <w:r w:rsidRPr="00963C2B">
        <w:rPr>
          <w:rFonts w:ascii="Arial" w:eastAsia="Arial" w:hAnsi="Arial" w:cs="Arial"/>
        </w:rPr>
        <w:t xml:space="preserve"> </w:t>
      </w:r>
      <w:proofErr w:type="spellStart"/>
      <w:r w:rsidRPr="00963C2B">
        <w:t>Tindak</w:t>
      </w:r>
      <w:proofErr w:type="spellEnd"/>
      <w:r w:rsidRPr="00963C2B">
        <w:t xml:space="preserve"> </w:t>
      </w:r>
      <w:proofErr w:type="spellStart"/>
      <w:r w:rsidRPr="00963C2B">
        <w:t>pidana</w:t>
      </w:r>
      <w:proofErr w:type="spellEnd"/>
      <w:r w:rsidRPr="00963C2B">
        <w:t xml:space="preserve"> </w:t>
      </w:r>
      <w:proofErr w:type="spellStart"/>
      <w:r w:rsidRPr="00963C2B">
        <w:t>terhadap</w:t>
      </w:r>
      <w:proofErr w:type="spellEnd"/>
      <w:r w:rsidRPr="00963C2B">
        <w:t xml:space="preserve"> </w:t>
      </w:r>
      <w:proofErr w:type="spellStart"/>
      <w:r w:rsidRPr="00963C2B">
        <w:t>pemalsuan</w:t>
      </w:r>
      <w:proofErr w:type="spellEnd"/>
      <w:r w:rsidRPr="00963C2B">
        <w:t xml:space="preserve"> </w:t>
      </w:r>
      <w:proofErr w:type="spellStart"/>
      <w:r w:rsidRPr="00963C2B">
        <w:t>dokumen</w:t>
      </w:r>
      <w:proofErr w:type="spellEnd"/>
      <w:r w:rsidRPr="00963C2B">
        <w:t xml:space="preserve"> </w:t>
      </w:r>
      <w:proofErr w:type="spellStart"/>
      <w:r w:rsidRPr="00963C2B">
        <w:t>kepabeanan</w:t>
      </w:r>
      <w:proofErr w:type="spellEnd"/>
      <w:r w:rsidRPr="00963C2B">
        <w:t xml:space="preserve"> </w:t>
      </w:r>
    </w:p>
    <w:p w14:paraId="28916BEF" w14:textId="27E65BAA" w:rsidR="00947E67" w:rsidRDefault="00B15FBB" w:rsidP="00206D4A">
      <w:pPr>
        <w:spacing w:after="0" w:line="240" w:lineRule="auto"/>
        <w:ind w:left="10" w:right="4" w:firstLine="710"/>
        <w:rPr>
          <w:color w:val="auto"/>
        </w:rPr>
      </w:pPr>
      <w:proofErr w:type="spellStart"/>
      <w:r w:rsidRPr="00963C2B">
        <w:rPr>
          <w:color w:val="auto"/>
        </w:rPr>
        <w:t>Pasal</w:t>
      </w:r>
      <w:proofErr w:type="spellEnd"/>
      <w:r w:rsidRPr="00963C2B">
        <w:rPr>
          <w:color w:val="auto"/>
        </w:rPr>
        <w:t xml:space="preserve"> 103</w:t>
      </w:r>
      <w:r w:rsidR="00714A4E">
        <w:rPr>
          <w:color w:val="auto"/>
        </w:rPr>
        <w:t xml:space="preserve"> </w:t>
      </w:r>
      <w:proofErr w:type="spellStart"/>
      <w:r w:rsidRPr="00963C2B">
        <w:rPr>
          <w:color w:val="auto"/>
        </w:rPr>
        <w:t>huruf</w:t>
      </w:r>
      <w:proofErr w:type="spellEnd"/>
      <w:r w:rsidRPr="00963C2B">
        <w:rPr>
          <w:color w:val="auto"/>
        </w:rPr>
        <w:t xml:space="preserve"> a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w:t>
      </w:r>
      <w:r w:rsidR="00714A4E">
        <w:rPr>
          <w:color w:val="auto"/>
        </w:rPr>
        <w:t xml:space="preserve"> </w:t>
      </w:r>
      <w:r w:rsidRPr="00963C2B">
        <w:rPr>
          <w:color w:val="auto"/>
        </w:rPr>
        <w:t>“</w:t>
      </w:r>
      <w:proofErr w:type="spellStart"/>
      <w:r w:rsidRPr="00963C2B">
        <w:rPr>
          <w:color w:val="auto"/>
        </w:rPr>
        <w:t>Setiap</w:t>
      </w:r>
      <w:proofErr w:type="spellEnd"/>
      <w:r w:rsidRPr="00963C2B">
        <w:rPr>
          <w:color w:val="auto"/>
        </w:rPr>
        <w:t xml:space="preserve"> orang yang </w:t>
      </w:r>
      <w:proofErr w:type="spellStart"/>
      <w:r w:rsidRPr="00963C2B">
        <w:rPr>
          <w:color w:val="auto"/>
        </w:rPr>
        <w:t>menyerahkan</w:t>
      </w:r>
      <w:proofErr w:type="spellEnd"/>
      <w:r w:rsidR="00714A4E">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yang </w:t>
      </w:r>
      <w:proofErr w:type="spellStart"/>
      <w:r w:rsidRPr="00963C2B">
        <w:rPr>
          <w:color w:val="auto"/>
        </w:rPr>
        <w:t>palsu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dipalsukan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2 (</w:t>
      </w:r>
      <w:proofErr w:type="spellStart"/>
      <w:r w:rsidRPr="00963C2B">
        <w:rPr>
          <w:color w:val="auto"/>
        </w:rPr>
        <w:t>dua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8 (</w:t>
      </w:r>
      <w:proofErr w:type="spellStart"/>
      <w:r w:rsidRPr="00963C2B">
        <w:rPr>
          <w:color w:val="auto"/>
        </w:rPr>
        <w:t>delapan</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00714A4E">
        <w:rPr>
          <w:color w:val="auto"/>
        </w:rPr>
        <w:t xml:space="preserve"> </w:t>
      </w:r>
      <w:r w:rsidRPr="00963C2B">
        <w:rPr>
          <w:color w:val="auto"/>
        </w:rPr>
        <w:t>Rp.100.000.000.00 (</w:t>
      </w:r>
      <w:proofErr w:type="spellStart"/>
      <w:r w:rsidRPr="00963C2B">
        <w:rPr>
          <w:color w:val="auto"/>
        </w:rPr>
        <w:t>seratus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00714A4E">
        <w:rPr>
          <w:color w:val="auto"/>
        </w:rPr>
        <w:t xml:space="preserve"> </w:t>
      </w:r>
      <w:r w:rsidRPr="00963C2B">
        <w:rPr>
          <w:color w:val="auto"/>
        </w:rPr>
        <w:t xml:space="preserve">5000.000.000.00 (lima </w:t>
      </w:r>
      <w:proofErr w:type="spellStart"/>
      <w:r w:rsidRPr="00963C2B">
        <w:rPr>
          <w:color w:val="auto"/>
        </w:rPr>
        <w:t>miliar</w:t>
      </w:r>
      <w:proofErr w:type="spellEnd"/>
      <w:r w:rsidRPr="00963C2B">
        <w:rPr>
          <w:color w:val="auto"/>
        </w:rPr>
        <w:t xml:space="preserve"> rupiah)”.</w:t>
      </w:r>
      <w:r w:rsidR="00714A4E">
        <w:rPr>
          <w:color w:val="auto"/>
        </w:rPr>
        <w:t xml:space="preserve"> </w:t>
      </w:r>
    </w:p>
    <w:p w14:paraId="6DE66FBD" w14:textId="77777777" w:rsidR="00206D4A" w:rsidRPr="00963C2B" w:rsidRDefault="00206D4A" w:rsidP="00206D4A">
      <w:pPr>
        <w:spacing w:after="0" w:line="240" w:lineRule="auto"/>
        <w:ind w:left="10" w:right="4" w:firstLine="710"/>
        <w:rPr>
          <w:color w:val="auto"/>
        </w:rPr>
      </w:pPr>
    </w:p>
    <w:p w14:paraId="3C59942E" w14:textId="77777777" w:rsidR="00E44428" w:rsidRPr="00963C2B"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53967F8D" w14:textId="71ECFF12" w:rsidR="00947E67" w:rsidRPr="00963C2B" w:rsidRDefault="00B15FBB" w:rsidP="00B15FBB">
      <w:pPr>
        <w:spacing w:after="0" w:line="480" w:lineRule="auto"/>
        <w:ind w:left="10" w:right="4"/>
        <w:rPr>
          <w:color w:val="auto"/>
        </w:rPr>
      </w:pPr>
      <w:r w:rsidRPr="00963C2B">
        <w:rPr>
          <w:color w:val="auto"/>
        </w:rPr>
        <w:t>a)</w:t>
      </w:r>
      <w:r w:rsidRPr="00963C2B">
        <w:rPr>
          <w:rFonts w:ascii="Arial" w:eastAsia="Arial" w:hAnsi="Arial" w:cs="Arial"/>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w:t>
      </w:r>
      <w:r w:rsidR="00714A4E">
        <w:rPr>
          <w:color w:val="auto"/>
        </w:rPr>
        <w:t xml:space="preserve"> </w:t>
      </w:r>
    </w:p>
    <w:p w14:paraId="4FA83211" w14:textId="6CAED602" w:rsidR="00947E67" w:rsidRPr="00963C2B" w:rsidRDefault="00B15FBB" w:rsidP="00B15FBB">
      <w:pPr>
        <w:tabs>
          <w:tab w:val="center" w:pos="1060"/>
          <w:tab w:val="center" w:pos="2043"/>
        </w:tabs>
        <w:spacing w:after="0" w:line="480" w:lineRule="auto"/>
        <w:ind w:left="10" w:right="4"/>
        <w:jc w:val="left"/>
        <w:rPr>
          <w:color w:val="auto"/>
        </w:rPr>
      </w:pPr>
      <w:r w:rsidRPr="00963C2B">
        <w:rPr>
          <w:rFonts w:ascii="Calibri" w:eastAsia="Calibri" w:hAnsi="Calibri" w:cs="Calibri"/>
          <w:color w:val="auto"/>
          <w:sz w:val="22"/>
        </w:rPr>
        <w:tab/>
      </w:r>
      <w:r w:rsidR="00714A4E">
        <w:rPr>
          <w:rFonts w:ascii="Calibri" w:eastAsia="Calibri" w:hAnsi="Calibri" w:cs="Calibri"/>
          <w:color w:val="auto"/>
          <w:sz w:val="22"/>
        </w:rPr>
        <w:t xml:space="preserve">  </w:t>
      </w:r>
      <w:r w:rsidR="00BF6173">
        <w:rPr>
          <w:color w:val="auto"/>
        </w:rPr>
        <w:t xml:space="preserve">1. </w:t>
      </w:r>
      <w:proofErr w:type="spellStart"/>
      <w:r w:rsidRPr="00963C2B">
        <w:rPr>
          <w:color w:val="auto"/>
        </w:rPr>
        <w:t>Setiap</w:t>
      </w:r>
      <w:proofErr w:type="spellEnd"/>
      <w:r w:rsidRPr="00963C2B">
        <w:rPr>
          <w:color w:val="auto"/>
        </w:rPr>
        <w:t xml:space="preserve"> Orang; </w:t>
      </w:r>
    </w:p>
    <w:p w14:paraId="02959AF5" w14:textId="77D3E958" w:rsidR="00947E67" w:rsidRPr="00963C2B" w:rsidRDefault="00B15FBB" w:rsidP="00DA1D01">
      <w:pPr>
        <w:numPr>
          <w:ilvl w:val="0"/>
          <w:numId w:val="8"/>
        </w:numPr>
        <w:tabs>
          <w:tab w:val="left" w:pos="284"/>
        </w:tabs>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w:t>
      </w:r>
      <w:r w:rsidR="00714A4E">
        <w:rPr>
          <w:color w:val="auto"/>
        </w:rPr>
        <w:t xml:space="preserve"> </w:t>
      </w:r>
    </w:p>
    <w:p w14:paraId="4066683E" w14:textId="77777777" w:rsidR="00947E67" w:rsidRPr="00963C2B" w:rsidRDefault="00B15FBB" w:rsidP="00287F36">
      <w:pPr>
        <w:numPr>
          <w:ilvl w:val="1"/>
          <w:numId w:val="56"/>
        </w:numPr>
        <w:tabs>
          <w:tab w:val="left" w:pos="284"/>
        </w:tabs>
        <w:spacing w:after="0" w:line="480" w:lineRule="auto"/>
        <w:ind w:left="426" w:right="4" w:hanging="284"/>
        <w:rPr>
          <w:color w:val="auto"/>
        </w:rPr>
      </w:pPr>
      <w:proofErr w:type="spellStart"/>
      <w:r w:rsidRPr="00963C2B">
        <w:rPr>
          <w:color w:val="auto"/>
        </w:rPr>
        <w:t>Menyerahkan</w:t>
      </w:r>
      <w:proofErr w:type="spellEnd"/>
      <w:r w:rsidRPr="00963C2B">
        <w:rPr>
          <w:color w:val="auto"/>
        </w:rPr>
        <w:t xml:space="preserve"> </w:t>
      </w:r>
    </w:p>
    <w:p w14:paraId="33B9F80E" w14:textId="77777777" w:rsidR="00947E67" w:rsidRPr="00963C2B" w:rsidRDefault="00B15FBB" w:rsidP="00287F36">
      <w:pPr>
        <w:numPr>
          <w:ilvl w:val="1"/>
          <w:numId w:val="56"/>
        </w:numPr>
        <w:tabs>
          <w:tab w:val="left" w:pos="284"/>
        </w:tabs>
        <w:spacing w:after="0" w:line="480" w:lineRule="auto"/>
        <w:ind w:left="426" w:right="4" w:hanging="284"/>
        <w:rPr>
          <w:color w:val="auto"/>
        </w:rPr>
      </w:pPr>
      <w:proofErr w:type="spellStart"/>
      <w:r w:rsidRPr="00963C2B">
        <w:rPr>
          <w:color w:val="auto"/>
        </w:rPr>
        <w:lastRenderedPageBreak/>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yang </w:t>
      </w:r>
      <w:proofErr w:type="spellStart"/>
      <w:r w:rsidRPr="00963C2B">
        <w:rPr>
          <w:color w:val="auto"/>
        </w:rPr>
        <w:t>palsu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dipalsukan</w:t>
      </w:r>
      <w:proofErr w:type="spellEnd"/>
      <w:r w:rsidRPr="00963C2B">
        <w:rPr>
          <w:color w:val="auto"/>
        </w:rPr>
        <w:t xml:space="preserve">. </w:t>
      </w:r>
    </w:p>
    <w:p w14:paraId="006E004A" w14:textId="6650C495" w:rsidR="00947E67" w:rsidRPr="00963C2B" w:rsidRDefault="00B15FBB" w:rsidP="00DA1D01">
      <w:pPr>
        <w:numPr>
          <w:ilvl w:val="0"/>
          <w:numId w:val="8"/>
        </w:numPr>
        <w:spacing w:after="0" w:line="480" w:lineRule="auto"/>
        <w:ind w:left="284" w:right="4" w:hanging="284"/>
        <w:rPr>
          <w:color w:val="auto"/>
        </w:rPr>
      </w:pPr>
      <w:proofErr w:type="spellStart"/>
      <w:proofErr w:type="gramStart"/>
      <w:r w:rsidRPr="00963C2B">
        <w:rPr>
          <w:color w:val="auto"/>
        </w:rPr>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2 (</w:t>
      </w:r>
      <w:proofErr w:type="spellStart"/>
      <w:r w:rsidRPr="00963C2B">
        <w:rPr>
          <w:color w:val="auto"/>
        </w:rPr>
        <w:t>dua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8 (</w:t>
      </w:r>
      <w:proofErr w:type="spellStart"/>
      <w:r w:rsidRPr="00963C2B">
        <w:rPr>
          <w:color w:val="auto"/>
        </w:rPr>
        <w:t>delapan</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00714A4E">
        <w:rPr>
          <w:color w:val="auto"/>
        </w:rPr>
        <w:t xml:space="preserve"> </w:t>
      </w:r>
      <w:r w:rsidRPr="00963C2B">
        <w:rPr>
          <w:color w:val="auto"/>
        </w:rPr>
        <w:t>Rp.100.000.000.00 (</w:t>
      </w:r>
      <w:proofErr w:type="spellStart"/>
      <w:r w:rsidRPr="00963C2B">
        <w:rPr>
          <w:color w:val="auto"/>
        </w:rPr>
        <w:t>seratus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00714A4E">
        <w:rPr>
          <w:color w:val="auto"/>
        </w:rPr>
        <w:t xml:space="preserve"> </w:t>
      </w:r>
      <w:proofErr w:type="spellStart"/>
      <w:r w:rsidR="00BF6173">
        <w:rPr>
          <w:color w:val="auto"/>
        </w:rPr>
        <w:t>Rp</w:t>
      </w:r>
      <w:proofErr w:type="spellEnd"/>
      <w:r w:rsidR="00BF6173">
        <w:rPr>
          <w:color w:val="auto"/>
        </w:rPr>
        <w:t xml:space="preserve">. </w:t>
      </w:r>
      <w:r w:rsidRPr="00963C2B">
        <w:rPr>
          <w:color w:val="auto"/>
        </w:rPr>
        <w:t>5</w:t>
      </w:r>
      <w:r w:rsidR="00BF6173">
        <w:rPr>
          <w:color w:val="auto"/>
        </w:rPr>
        <w:t>.</w:t>
      </w:r>
      <w:r w:rsidRPr="00963C2B">
        <w:rPr>
          <w:color w:val="auto"/>
        </w:rPr>
        <w:t xml:space="preserve">000.000.000.00 (lima </w:t>
      </w:r>
      <w:proofErr w:type="spellStart"/>
      <w:r w:rsidRPr="00963C2B">
        <w:rPr>
          <w:color w:val="auto"/>
        </w:rPr>
        <w:t>miliar</w:t>
      </w:r>
      <w:proofErr w:type="spellEnd"/>
      <w:r w:rsidRPr="00963C2B">
        <w:rPr>
          <w:color w:val="auto"/>
        </w:rPr>
        <w:t xml:space="preserve"> rupiah).</w:t>
      </w:r>
      <w:r w:rsidR="00714A4E">
        <w:rPr>
          <w:color w:val="auto"/>
        </w:rPr>
        <w:t xml:space="preserve"> </w:t>
      </w:r>
    </w:p>
    <w:p w14:paraId="170DCA23" w14:textId="77777777" w:rsidR="00947E67" w:rsidRPr="00963C2B" w:rsidRDefault="00B15FBB" w:rsidP="00E44428">
      <w:pPr>
        <w:spacing w:after="0" w:line="480" w:lineRule="auto"/>
        <w:ind w:left="10" w:right="4" w:firstLine="710"/>
        <w:rPr>
          <w:color w:val="auto"/>
        </w:rPr>
      </w:pPr>
      <w:proofErr w:type="spellStart"/>
      <w:r w:rsidRPr="00963C2B">
        <w:rPr>
          <w:color w:val="auto"/>
        </w:rPr>
        <w:t>Pengertian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palsu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dipalsukan</w:t>
      </w:r>
      <w:proofErr w:type="spellEnd"/>
      <w:r w:rsidRPr="00963C2B">
        <w:rPr>
          <w:color w:val="auto"/>
        </w:rPr>
        <w:t xml:space="preserve">, </w:t>
      </w:r>
      <w:proofErr w:type="spellStart"/>
      <w:r w:rsidRPr="00963C2B">
        <w:rPr>
          <w:color w:val="auto"/>
        </w:rPr>
        <w:t>antara</w:t>
      </w:r>
      <w:proofErr w:type="spellEnd"/>
      <w:r w:rsidRPr="00963C2B">
        <w:rPr>
          <w:color w:val="auto"/>
        </w:rPr>
        <w:t xml:space="preserve"> lain </w:t>
      </w:r>
      <w:proofErr w:type="spellStart"/>
      <w:r w:rsidRPr="00963C2B">
        <w:rPr>
          <w:color w:val="auto"/>
        </w:rPr>
        <w:t>berupa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yang </w:t>
      </w:r>
      <w:proofErr w:type="spellStart"/>
      <w:r w:rsidRPr="00963C2B">
        <w:rPr>
          <w:color w:val="auto"/>
        </w:rPr>
        <w:t>dibuat</w:t>
      </w:r>
      <w:proofErr w:type="spellEnd"/>
      <w:r w:rsidRPr="00963C2B">
        <w:rPr>
          <w:color w:val="auto"/>
        </w:rPr>
        <w:t xml:space="preserve"> oleh orang yang </w:t>
      </w:r>
      <w:proofErr w:type="spellStart"/>
      <w:r w:rsidRPr="00963C2B">
        <w:rPr>
          <w:color w:val="auto"/>
        </w:rPr>
        <w:t>tidak</w:t>
      </w:r>
      <w:proofErr w:type="spellEnd"/>
      <w:r w:rsidRPr="00963C2B">
        <w:rPr>
          <w:color w:val="auto"/>
        </w:rPr>
        <w:t xml:space="preserve"> </w:t>
      </w:r>
      <w:proofErr w:type="spellStart"/>
      <w:r w:rsidRPr="00963C2B">
        <w:rPr>
          <w:color w:val="auto"/>
        </w:rPr>
        <w:t>berhak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dokumen</w:t>
      </w:r>
      <w:proofErr w:type="spellEnd"/>
      <w:r w:rsidRPr="00963C2B">
        <w:rPr>
          <w:color w:val="auto"/>
        </w:rPr>
        <w:t xml:space="preserve"> yang </w:t>
      </w:r>
      <w:proofErr w:type="spellStart"/>
      <w:r w:rsidRPr="00963C2B">
        <w:rPr>
          <w:color w:val="auto"/>
        </w:rPr>
        <w:t>dibuat</w:t>
      </w:r>
      <w:proofErr w:type="spellEnd"/>
      <w:r w:rsidRPr="00963C2B">
        <w:rPr>
          <w:color w:val="auto"/>
        </w:rPr>
        <w:t xml:space="preserve"> oleh orang yang </w:t>
      </w:r>
      <w:proofErr w:type="spellStart"/>
      <w:r w:rsidRPr="00963C2B">
        <w:rPr>
          <w:color w:val="auto"/>
        </w:rPr>
        <w:t>berhak</w:t>
      </w:r>
      <w:proofErr w:type="spellEnd"/>
      <w:r w:rsidRPr="00963C2B">
        <w:rPr>
          <w:color w:val="auto"/>
        </w:rPr>
        <w:t xml:space="preserve"> </w:t>
      </w:r>
      <w:proofErr w:type="spellStart"/>
      <w:r w:rsidRPr="00963C2B">
        <w:rPr>
          <w:color w:val="auto"/>
        </w:rPr>
        <w:t>tetapi</w:t>
      </w:r>
      <w:proofErr w:type="spellEnd"/>
      <w:r w:rsidRPr="00963C2B">
        <w:rPr>
          <w:color w:val="auto"/>
        </w:rPr>
        <w:t xml:space="preserve"> </w:t>
      </w:r>
      <w:proofErr w:type="spellStart"/>
      <w:r w:rsidRPr="00963C2B">
        <w:rPr>
          <w:color w:val="auto"/>
        </w:rPr>
        <w:t>memuat</w:t>
      </w:r>
      <w:proofErr w:type="spellEnd"/>
      <w:r w:rsidRPr="00963C2B">
        <w:rPr>
          <w:color w:val="auto"/>
        </w:rPr>
        <w:t xml:space="preserve"> data yang </w:t>
      </w:r>
      <w:proofErr w:type="spellStart"/>
      <w:r w:rsidRPr="00963C2B">
        <w:rPr>
          <w:color w:val="auto"/>
        </w:rPr>
        <w:t>tidak</w:t>
      </w:r>
      <w:proofErr w:type="spellEnd"/>
      <w:r w:rsidRPr="00963C2B">
        <w:rPr>
          <w:color w:val="auto"/>
        </w:rPr>
        <w:t xml:space="preserve"> </w:t>
      </w:r>
      <w:proofErr w:type="spellStart"/>
      <w:r w:rsidRPr="00963C2B">
        <w:rPr>
          <w:color w:val="auto"/>
        </w:rPr>
        <w:t>benar</w:t>
      </w:r>
      <w:proofErr w:type="spellEnd"/>
      <w:r w:rsidRPr="00963C2B">
        <w:rPr>
          <w:color w:val="auto"/>
        </w:rPr>
        <w:t xml:space="preserve">. </w:t>
      </w:r>
      <w:proofErr w:type="spellStart"/>
      <w:r w:rsidRPr="00963C2B">
        <w:rPr>
          <w:color w:val="auto"/>
        </w:rPr>
        <w:t>misalnya</w:t>
      </w:r>
      <w:proofErr w:type="spellEnd"/>
      <w:r w:rsidRPr="00963C2B">
        <w:rPr>
          <w:color w:val="auto"/>
        </w:rPr>
        <w:t xml:space="preserve"> </w:t>
      </w:r>
      <w:proofErr w:type="spellStart"/>
      <w:r w:rsidRPr="00963C2B">
        <w:rPr>
          <w:color w:val="auto"/>
        </w:rPr>
        <w:t>penggunaan</w:t>
      </w:r>
      <w:proofErr w:type="spellEnd"/>
      <w:r w:rsidRPr="00963C2B">
        <w:rPr>
          <w:i/>
          <w:color w:val="auto"/>
        </w:rPr>
        <w:t xml:space="preserve"> invoice</w:t>
      </w:r>
      <w:r w:rsidRPr="00963C2B">
        <w:rPr>
          <w:color w:val="auto"/>
        </w:rPr>
        <w:t xml:space="preserve"> </w:t>
      </w:r>
      <w:proofErr w:type="spellStart"/>
      <w:r w:rsidRPr="00963C2B">
        <w:rPr>
          <w:color w:val="auto"/>
        </w:rPr>
        <w:t>atau</w:t>
      </w:r>
      <w:proofErr w:type="spellEnd"/>
      <w:r w:rsidRPr="00963C2B">
        <w:rPr>
          <w:color w:val="auto"/>
        </w:rPr>
        <w:t xml:space="preserve"> </w:t>
      </w:r>
      <w:r w:rsidRPr="00963C2B">
        <w:rPr>
          <w:i/>
          <w:color w:val="auto"/>
        </w:rPr>
        <w:t>packing list</w:t>
      </w:r>
      <w:r w:rsidRPr="00963C2B">
        <w:rPr>
          <w:color w:val="auto"/>
        </w:rPr>
        <w:t xml:space="preserve"> </w:t>
      </w:r>
      <w:proofErr w:type="spellStart"/>
      <w:r w:rsidRPr="00963C2B">
        <w:rPr>
          <w:color w:val="auto"/>
        </w:rPr>
        <w:t>palsu</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pengajuan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impor</w:t>
      </w:r>
      <w:proofErr w:type="spellEnd"/>
      <w:r w:rsidRPr="00963C2B">
        <w:rPr>
          <w:color w:val="auto"/>
          <w:vertAlign w:val="superscript"/>
        </w:rPr>
        <w:footnoteReference w:id="28"/>
      </w:r>
      <w:r w:rsidRPr="00963C2B">
        <w:rPr>
          <w:color w:val="auto"/>
        </w:rPr>
        <w:t xml:space="preserve">. </w:t>
      </w:r>
    </w:p>
    <w:p w14:paraId="07105D7D" w14:textId="62D64C7A" w:rsidR="00947E67" w:rsidRPr="00963C2B" w:rsidRDefault="00714A4E" w:rsidP="00B15FBB">
      <w:pPr>
        <w:spacing w:after="0" w:line="480" w:lineRule="auto"/>
        <w:ind w:left="10" w:right="4"/>
        <w:jc w:val="left"/>
        <w:rPr>
          <w:color w:val="auto"/>
        </w:rPr>
      </w:pPr>
      <w:r>
        <w:rPr>
          <w:color w:val="auto"/>
        </w:rPr>
        <w:t xml:space="preserve"> </w:t>
      </w:r>
    </w:p>
    <w:p w14:paraId="19DF28F1" w14:textId="1D4CA8B6" w:rsidR="00947E67" w:rsidRPr="00BF6173" w:rsidRDefault="00B15FBB" w:rsidP="00BF6173">
      <w:pPr>
        <w:ind w:left="426" w:hanging="265"/>
      </w:pPr>
      <w:r w:rsidRPr="00BF6173">
        <w:t>3.</w:t>
      </w:r>
      <w:r w:rsidRPr="00BF6173">
        <w:rPr>
          <w:rFonts w:ascii="Arial" w:eastAsia="Arial" w:hAnsi="Arial" w:cs="Arial"/>
        </w:rPr>
        <w:t xml:space="preserve"> </w:t>
      </w:r>
      <w:proofErr w:type="spellStart"/>
      <w:r w:rsidRPr="00BF6173">
        <w:t>Tindak</w:t>
      </w:r>
      <w:proofErr w:type="spellEnd"/>
      <w:r w:rsidRPr="00BF6173">
        <w:t xml:space="preserve"> </w:t>
      </w:r>
      <w:proofErr w:type="spellStart"/>
      <w:r w:rsidRPr="00BF6173">
        <w:t>P</w:t>
      </w:r>
      <w:r w:rsidR="00BF6173">
        <w:t>idana</w:t>
      </w:r>
      <w:proofErr w:type="spellEnd"/>
      <w:r w:rsidR="00BF6173">
        <w:t xml:space="preserve"> </w:t>
      </w:r>
      <w:proofErr w:type="spellStart"/>
      <w:r w:rsidRPr="00BF6173">
        <w:t>terhadap</w:t>
      </w:r>
      <w:proofErr w:type="spellEnd"/>
      <w:r w:rsidRPr="00BF6173">
        <w:t xml:space="preserve"> </w:t>
      </w:r>
      <w:proofErr w:type="spellStart"/>
      <w:r w:rsidRPr="00BF6173">
        <w:t>Pembuatan</w:t>
      </w:r>
      <w:proofErr w:type="spellEnd"/>
      <w:r w:rsidRPr="00BF6173">
        <w:t xml:space="preserve"> Data </w:t>
      </w:r>
      <w:proofErr w:type="spellStart"/>
      <w:r w:rsidRPr="00BF6173">
        <w:t>Palsu</w:t>
      </w:r>
      <w:proofErr w:type="spellEnd"/>
      <w:r w:rsidR="00714A4E">
        <w:t xml:space="preserve"> </w:t>
      </w:r>
    </w:p>
    <w:p w14:paraId="21325AF0" w14:textId="58559BB6" w:rsidR="00947E67" w:rsidRPr="00963C2B" w:rsidRDefault="00B15FBB" w:rsidP="00E44428">
      <w:pPr>
        <w:spacing w:after="0" w:line="480" w:lineRule="auto"/>
        <w:ind w:left="10" w:right="4" w:firstLine="710"/>
        <w:rPr>
          <w:color w:val="auto"/>
        </w:rPr>
      </w:pPr>
      <w:proofErr w:type="spellStart"/>
      <w:r w:rsidRPr="00963C2B">
        <w:rPr>
          <w:color w:val="auto"/>
        </w:rPr>
        <w:t>Pasal</w:t>
      </w:r>
      <w:proofErr w:type="spellEnd"/>
      <w:r w:rsidR="00714A4E">
        <w:rPr>
          <w:color w:val="auto"/>
        </w:rPr>
        <w:t xml:space="preserve"> </w:t>
      </w:r>
      <w:r w:rsidRPr="00963C2B">
        <w:rPr>
          <w:color w:val="auto"/>
        </w:rPr>
        <w:t xml:space="preserve">103 </w:t>
      </w:r>
      <w:proofErr w:type="spellStart"/>
      <w:r w:rsidRPr="00963C2B">
        <w:rPr>
          <w:color w:val="auto"/>
        </w:rPr>
        <w:t>huruf</w:t>
      </w:r>
      <w:proofErr w:type="spellEnd"/>
      <w:r w:rsidRPr="00963C2B">
        <w:rPr>
          <w:color w:val="auto"/>
        </w:rPr>
        <w:t xml:space="preserve"> b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w:t>
      </w:r>
      <w:r w:rsidRPr="00963C2B">
        <w:rPr>
          <w:b/>
          <w:color w:val="auto"/>
        </w:rPr>
        <w:t xml:space="preserve"> </w:t>
      </w:r>
    </w:p>
    <w:p w14:paraId="23D77FEB" w14:textId="1FFEEA72" w:rsidR="00947E67" w:rsidRDefault="00B15FBB" w:rsidP="00206D4A">
      <w:pPr>
        <w:spacing w:after="0" w:line="240" w:lineRule="auto"/>
        <w:ind w:left="10" w:right="4"/>
        <w:rPr>
          <w:color w:val="auto"/>
        </w:rPr>
      </w:pPr>
      <w:r w:rsidRPr="00963C2B">
        <w:rPr>
          <w:color w:val="auto"/>
        </w:rPr>
        <w:t xml:space="preserve"> “</w:t>
      </w:r>
      <w:proofErr w:type="spellStart"/>
      <w:r w:rsidRPr="00963C2B">
        <w:rPr>
          <w:color w:val="auto"/>
        </w:rPr>
        <w:t>Setiap</w:t>
      </w:r>
      <w:proofErr w:type="spellEnd"/>
      <w:r w:rsidRPr="00963C2B">
        <w:rPr>
          <w:color w:val="auto"/>
        </w:rPr>
        <w:t xml:space="preserve"> orang yang </w:t>
      </w:r>
      <w:proofErr w:type="spellStart"/>
      <w:r w:rsidRPr="00963C2B">
        <w:rPr>
          <w:color w:val="auto"/>
        </w:rPr>
        <w:t>membuat</w:t>
      </w:r>
      <w:proofErr w:type="spellEnd"/>
      <w:r w:rsidRPr="00963C2B">
        <w:rPr>
          <w:color w:val="auto"/>
        </w:rPr>
        <w:t xml:space="preserve">, </w:t>
      </w:r>
      <w:proofErr w:type="spellStart"/>
      <w:r w:rsidRPr="00963C2B">
        <w:rPr>
          <w:color w:val="auto"/>
        </w:rPr>
        <w:t>menyetujui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turut</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pemalsuan</w:t>
      </w:r>
      <w:proofErr w:type="spellEnd"/>
      <w:r w:rsidRPr="00963C2B">
        <w:rPr>
          <w:color w:val="auto"/>
        </w:rPr>
        <w:t xml:space="preserve"> data </w:t>
      </w:r>
      <w:proofErr w:type="spellStart"/>
      <w:r w:rsidRPr="00963C2B">
        <w:rPr>
          <w:color w:val="auto"/>
        </w:rPr>
        <w:t>ke</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buku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catatan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2 (</w:t>
      </w:r>
      <w:proofErr w:type="spellStart"/>
      <w:r w:rsidRPr="00963C2B">
        <w:rPr>
          <w:color w:val="auto"/>
        </w:rPr>
        <w:t>dua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8 (</w:t>
      </w:r>
      <w:proofErr w:type="spellStart"/>
      <w:r w:rsidRPr="00963C2B">
        <w:rPr>
          <w:color w:val="auto"/>
        </w:rPr>
        <w:t>delapan</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00714A4E">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w:t>
      </w:r>
      <w:proofErr w:type="spellStart"/>
      <w:r w:rsidRPr="00963C2B">
        <w:rPr>
          <w:color w:val="auto"/>
        </w:rPr>
        <w:t>Rp</w:t>
      </w:r>
      <w:proofErr w:type="spellEnd"/>
      <w:r w:rsidRPr="00963C2B">
        <w:rPr>
          <w:color w:val="auto"/>
        </w:rPr>
        <w:t>. 100.000.00 (</w:t>
      </w:r>
      <w:proofErr w:type="spellStart"/>
      <w:r w:rsidRPr="00963C2B">
        <w:rPr>
          <w:color w:val="auto"/>
        </w:rPr>
        <w:t>Seratus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Rp.5.000.000.000.00 (Lima </w:t>
      </w:r>
      <w:proofErr w:type="spellStart"/>
      <w:r w:rsidRPr="00963C2B">
        <w:rPr>
          <w:color w:val="auto"/>
        </w:rPr>
        <w:t>miliar</w:t>
      </w:r>
      <w:proofErr w:type="spellEnd"/>
      <w:r w:rsidRPr="00963C2B">
        <w:rPr>
          <w:color w:val="auto"/>
        </w:rPr>
        <w:t xml:space="preserve"> rupiah)”. </w:t>
      </w:r>
    </w:p>
    <w:p w14:paraId="1D532A96" w14:textId="77777777" w:rsidR="00206D4A" w:rsidRPr="00963C2B" w:rsidRDefault="00206D4A" w:rsidP="00206D4A">
      <w:pPr>
        <w:spacing w:after="0" w:line="240" w:lineRule="auto"/>
        <w:ind w:left="10" w:right="4"/>
        <w:rPr>
          <w:color w:val="auto"/>
        </w:rPr>
      </w:pPr>
    </w:p>
    <w:p w14:paraId="1A956DE9" w14:textId="77777777" w:rsidR="00C74428" w:rsidRPr="00963C2B"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71A64252" w14:textId="77777777" w:rsidR="00947E67" w:rsidRPr="00963C2B" w:rsidRDefault="00B15FBB" w:rsidP="00B15FBB">
      <w:pPr>
        <w:spacing w:after="0" w:line="480" w:lineRule="auto"/>
        <w:ind w:left="10" w:right="4"/>
        <w:rPr>
          <w:color w:val="auto"/>
        </w:rPr>
      </w:pPr>
      <w:r w:rsidRPr="00963C2B">
        <w:rPr>
          <w:color w:val="auto"/>
        </w:rPr>
        <w:t>a)</w:t>
      </w:r>
      <w:r w:rsidRPr="00963C2B">
        <w:rPr>
          <w:rFonts w:ascii="Arial" w:eastAsia="Arial" w:hAnsi="Arial" w:cs="Arial"/>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 xml:space="preserve">: </w:t>
      </w:r>
    </w:p>
    <w:p w14:paraId="124B2E9A" w14:textId="4CFC4BEF" w:rsidR="00947E67" w:rsidRPr="00963C2B" w:rsidRDefault="00B15FBB" w:rsidP="00C74428">
      <w:pPr>
        <w:tabs>
          <w:tab w:val="left" w:pos="284"/>
        </w:tabs>
        <w:spacing w:after="0" w:line="480" w:lineRule="auto"/>
        <w:ind w:left="10" w:right="4"/>
        <w:jc w:val="left"/>
        <w:rPr>
          <w:color w:val="auto"/>
        </w:rPr>
      </w:pPr>
      <w:r w:rsidRPr="00963C2B">
        <w:rPr>
          <w:rFonts w:ascii="Calibri" w:eastAsia="Calibri" w:hAnsi="Calibri" w:cs="Calibri"/>
          <w:color w:val="auto"/>
          <w:sz w:val="22"/>
        </w:rPr>
        <w:tab/>
      </w:r>
      <w:r w:rsidR="00714A4E">
        <w:rPr>
          <w:color w:val="auto"/>
        </w:rPr>
        <w:t xml:space="preserve"> </w:t>
      </w:r>
      <w:r w:rsidR="00BF6173" w:rsidRPr="00BF6173">
        <w:rPr>
          <w:rFonts w:eastAsia="Arial"/>
          <w:color w:val="auto"/>
        </w:rPr>
        <w:t xml:space="preserve">1. </w:t>
      </w:r>
      <w:proofErr w:type="spellStart"/>
      <w:r w:rsidRPr="00963C2B">
        <w:rPr>
          <w:color w:val="auto"/>
        </w:rPr>
        <w:t>Setiap</w:t>
      </w:r>
      <w:proofErr w:type="spellEnd"/>
      <w:r w:rsidRPr="00963C2B">
        <w:rPr>
          <w:color w:val="auto"/>
        </w:rPr>
        <w:t xml:space="preserve"> Orang. </w:t>
      </w:r>
    </w:p>
    <w:p w14:paraId="69478DE7" w14:textId="5F71D155" w:rsidR="00947E67" w:rsidRPr="00963C2B" w:rsidRDefault="00B15FBB" w:rsidP="00DA1D01">
      <w:pPr>
        <w:numPr>
          <w:ilvl w:val="0"/>
          <w:numId w:val="9"/>
        </w:numPr>
        <w:tabs>
          <w:tab w:val="left" w:pos="284"/>
        </w:tabs>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w:t>
      </w:r>
      <w:r w:rsidR="00714A4E">
        <w:rPr>
          <w:color w:val="auto"/>
        </w:rPr>
        <w:t xml:space="preserve"> </w:t>
      </w:r>
    </w:p>
    <w:p w14:paraId="791BCD74" w14:textId="77777777" w:rsidR="00947E67" w:rsidRPr="00963C2B" w:rsidRDefault="00B15FBB" w:rsidP="00287F36">
      <w:pPr>
        <w:numPr>
          <w:ilvl w:val="1"/>
          <w:numId w:val="55"/>
        </w:numPr>
        <w:spacing w:after="0" w:line="480" w:lineRule="auto"/>
        <w:ind w:left="426" w:right="4" w:hanging="295"/>
        <w:rPr>
          <w:color w:val="auto"/>
        </w:rPr>
      </w:pPr>
      <w:proofErr w:type="spellStart"/>
      <w:r w:rsidRPr="00963C2B">
        <w:rPr>
          <w:color w:val="auto"/>
        </w:rPr>
        <w:lastRenderedPageBreak/>
        <w:t>Membuat</w:t>
      </w:r>
      <w:proofErr w:type="spellEnd"/>
      <w:r w:rsidRPr="00963C2B">
        <w:rPr>
          <w:color w:val="auto"/>
        </w:rPr>
        <w:t xml:space="preserve">; </w:t>
      </w:r>
    </w:p>
    <w:p w14:paraId="3AA5C29E" w14:textId="77777777" w:rsidR="00947E67" w:rsidRPr="00963C2B" w:rsidRDefault="00B15FBB" w:rsidP="00287F36">
      <w:pPr>
        <w:numPr>
          <w:ilvl w:val="1"/>
          <w:numId w:val="55"/>
        </w:numPr>
        <w:spacing w:after="0" w:line="480" w:lineRule="auto"/>
        <w:ind w:left="426" w:right="4" w:hanging="295"/>
        <w:rPr>
          <w:color w:val="auto"/>
        </w:rPr>
      </w:pPr>
      <w:proofErr w:type="spellStart"/>
      <w:r w:rsidRPr="00963C2B">
        <w:rPr>
          <w:color w:val="auto"/>
        </w:rPr>
        <w:t>Menyetujui</w:t>
      </w:r>
      <w:proofErr w:type="spellEnd"/>
      <w:r w:rsidRPr="00963C2B">
        <w:rPr>
          <w:color w:val="auto"/>
        </w:rPr>
        <w:t xml:space="preserve">; </w:t>
      </w:r>
    </w:p>
    <w:p w14:paraId="0427FB66" w14:textId="77777777" w:rsidR="00947E67" w:rsidRPr="00963C2B" w:rsidRDefault="00B15FBB" w:rsidP="00287F36">
      <w:pPr>
        <w:numPr>
          <w:ilvl w:val="1"/>
          <w:numId w:val="55"/>
        </w:numPr>
        <w:spacing w:after="0" w:line="480" w:lineRule="auto"/>
        <w:ind w:left="426" w:right="4" w:hanging="295"/>
        <w:rPr>
          <w:color w:val="auto"/>
        </w:rPr>
      </w:pPr>
      <w:proofErr w:type="spellStart"/>
      <w:r w:rsidRPr="00963C2B">
        <w:rPr>
          <w:color w:val="auto"/>
        </w:rPr>
        <w:t>Turut</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
    <w:p w14:paraId="0CE41CEC" w14:textId="77777777" w:rsidR="00947E67" w:rsidRPr="00963C2B" w:rsidRDefault="00B15FBB" w:rsidP="00287F36">
      <w:pPr>
        <w:numPr>
          <w:ilvl w:val="1"/>
          <w:numId w:val="55"/>
        </w:numPr>
        <w:spacing w:after="0" w:line="480" w:lineRule="auto"/>
        <w:ind w:left="426" w:right="4" w:hanging="295"/>
        <w:rPr>
          <w:color w:val="auto"/>
        </w:rPr>
      </w:pPr>
      <w:proofErr w:type="spellStart"/>
      <w:r w:rsidRPr="00963C2B">
        <w:rPr>
          <w:color w:val="auto"/>
        </w:rPr>
        <w:t>Pemalsuan</w:t>
      </w:r>
      <w:proofErr w:type="spellEnd"/>
      <w:r w:rsidRPr="00963C2B">
        <w:rPr>
          <w:color w:val="auto"/>
        </w:rPr>
        <w:t xml:space="preserve"> data </w:t>
      </w:r>
      <w:proofErr w:type="spellStart"/>
      <w:r w:rsidRPr="00963C2B">
        <w:rPr>
          <w:color w:val="auto"/>
        </w:rPr>
        <w:t>buku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catatan</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
    <w:p w14:paraId="26364B4C" w14:textId="781E1409" w:rsidR="00947E67" w:rsidRPr="00963C2B" w:rsidRDefault="00B15FBB" w:rsidP="00DA1D01">
      <w:pPr>
        <w:numPr>
          <w:ilvl w:val="0"/>
          <w:numId w:val="9"/>
        </w:numPr>
        <w:spacing w:after="0" w:line="480" w:lineRule="auto"/>
        <w:ind w:left="284" w:right="4" w:hanging="284"/>
        <w:rPr>
          <w:color w:val="auto"/>
        </w:rPr>
      </w:pPr>
      <w:proofErr w:type="spellStart"/>
      <w:proofErr w:type="gramStart"/>
      <w:r w:rsidRPr="00963C2B">
        <w:rPr>
          <w:color w:val="auto"/>
        </w:rPr>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2 (</w:t>
      </w:r>
      <w:proofErr w:type="spellStart"/>
      <w:r w:rsidRPr="00963C2B">
        <w:rPr>
          <w:color w:val="auto"/>
        </w:rPr>
        <w:t>dua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8 (</w:t>
      </w:r>
      <w:proofErr w:type="spellStart"/>
      <w:r w:rsidRPr="00963C2B">
        <w:rPr>
          <w:color w:val="auto"/>
        </w:rPr>
        <w:t>delapan</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00714A4E">
        <w:rPr>
          <w:color w:val="auto"/>
        </w:rPr>
        <w:t xml:space="preserve"> </w:t>
      </w:r>
      <w:r w:rsidRPr="00963C2B">
        <w:rPr>
          <w:color w:val="auto"/>
        </w:rPr>
        <w:t>Rp.100.000.000.00 (</w:t>
      </w:r>
      <w:proofErr w:type="spellStart"/>
      <w:r w:rsidRPr="00963C2B">
        <w:rPr>
          <w:color w:val="auto"/>
        </w:rPr>
        <w:t>seratus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00714A4E">
        <w:rPr>
          <w:color w:val="auto"/>
        </w:rPr>
        <w:t xml:space="preserve"> </w:t>
      </w:r>
      <w:r w:rsidRPr="00963C2B">
        <w:rPr>
          <w:color w:val="auto"/>
        </w:rPr>
        <w:t xml:space="preserve">5000.000.000.00 (lima </w:t>
      </w:r>
      <w:proofErr w:type="spellStart"/>
      <w:r w:rsidRPr="00963C2B">
        <w:rPr>
          <w:color w:val="auto"/>
        </w:rPr>
        <w:t>miliar</w:t>
      </w:r>
      <w:proofErr w:type="spellEnd"/>
      <w:r w:rsidRPr="00963C2B">
        <w:rPr>
          <w:color w:val="auto"/>
        </w:rPr>
        <w:t xml:space="preserve"> rupiah).</w:t>
      </w:r>
      <w:r w:rsidR="00714A4E">
        <w:rPr>
          <w:color w:val="auto"/>
        </w:rPr>
        <w:t xml:space="preserve"> </w:t>
      </w:r>
    </w:p>
    <w:p w14:paraId="0BF379FB" w14:textId="013A994B" w:rsidR="00947E67" w:rsidRPr="00963C2B" w:rsidRDefault="00B15FBB" w:rsidP="00C74428">
      <w:pPr>
        <w:spacing w:after="0" w:line="480" w:lineRule="auto"/>
        <w:ind w:left="10" w:right="4" w:firstLine="710"/>
        <w:rPr>
          <w:color w:val="auto"/>
        </w:rPr>
      </w:pPr>
      <w:proofErr w:type="spellStart"/>
      <w:r w:rsidRPr="00963C2B">
        <w:rPr>
          <w:color w:val="auto"/>
        </w:rPr>
        <w:t>Sanksi</w:t>
      </w:r>
      <w:proofErr w:type="spellEnd"/>
      <w:r w:rsidRPr="00963C2B">
        <w:rPr>
          <w:color w:val="auto"/>
        </w:rPr>
        <w:t xml:space="preserve"> </w:t>
      </w:r>
      <w:proofErr w:type="spellStart"/>
      <w:r w:rsidRPr="00963C2B">
        <w:rPr>
          <w:color w:val="auto"/>
        </w:rPr>
        <w:t>dikenakan</w:t>
      </w:r>
      <w:proofErr w:type="spellEnd"/>
      <w:r w:rsidRPr="00963C2B">
        <w:rPr>
          <w:color w:val="auto"/>
        </w:rPr>
        <w:t xml:space="preserve"> </w:t>
      </w:r>
      <w:proofErr w:type="spellStart"/>
      <w:r w:rsidRPr="00963C2B">
        <w:rPr>
          <w:color w:val="auto"/>
        </w:rPr>
        <w:t>bukan</w:t>
      </w:r>
      <w:proofErr w:type="spellEnd"/>
      <w:r w:rsidRPr="00963C2B">
        <w:rPr>
          <w:color w:val="auto"/>
        </w:rPr>
        <w:t xml:space="preserve"> </w:t>
      </w:r>
      <w:proofErr w:type="spellStart"/>
      <w:r w:rsidRPr="00963C2B">
        <w:rPr>
          <w:color w:val="auto"/>
        </w:rPr>
        <w:t>hanya</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orang</w:t>
      </w:r>
      <w:r w:rsidR="00714A4E">
        <w:rPr>
          <w:color w:val="auto"/>
        </w:rPr>
        <w:t xml:space="preserve"> </w:t>
      </w:r>
      <w:r w:rsidRPr="00963C2B">
        <w:rPr>
          <w:color w:val="auto"/>
        </w:rPr>
        <w:t xml:space="preserve">yang </w:t>
      </w:r>
      <w:proofErr w:type="spellStart"/>
      <w:r w:rsidRPr="00963C2B">
        <w:rPr>
          <w:color w:val="auto"/>
        </w:rPr>
        <w:t>membuat</w:t>
      </w:r>
      <w:proofErr w:type="spellEnd"/>
      <w:r w:rsidRPr="00963C2B">
        <w:rPr>
          <w:color w:val="auto"/>
        </w:rPr>
        <w:t xml:space="preserve"> data </w:t>
      </w:r>
      <w:proofErr w:type="spellStart"/>
      <w:r w:rsidRPr="00963C2B">
        <w:rPr>
          <w:color w:val="auto"/>
        </w:rPr>
        <w:t>palsu</w:t>
      </w:r>
      <w:proofErr w:type="spellEnd"/>
      <w:r w:rsidRPr="00963C2B">
        <w:rPr>
          <w:color w:val="auto"/>
        </w:rPr>
        <w:t xml:space="preserve">, </w:t>
      </w:r>
      <w:proofErr w:type="spellStart"/>
      <w:r w:rsidRPr="00963C2B">
        <w:rPr>
          <w:color w:val="auto"/>
        </w:rPr>
        <w:t>namun</w:t>
      </w:r>
      <w:proofErr w:type="spellEnd"/>
      <w:r w:rsidRPr="00963C2B">
        <w:rPr>
          <w:color w:val="auto"/>
        </w:rPr>
        <w:t xml:space="preserve"> juga </w:t>
      </w:r>
      <w:proofErr w:type="spellStart"/>
      <w:r w:rsidRPr="00963C2B">
        <w:rPr>
          <w:color w:val="auto"/>
        </w:rPr>
        <w:t>terhadap</w:t>
      </w:r>
      <w:proofErr w:type="spellEnd"/>
      <w:r w:rsidRPr="00963C2B">
        <w:rPr>
          <w:color w:val="auto"/>
        </w:rPr>
        <w:t xml:space="preserve"> orang yang </w:t>
      </w:r>
      <w:proofErr w:type="spellStart"/>
      <w:r w:rsidRPr="00963C2B">
        <w:rPr>
          <w:color w:val="auto"/>
        </w:rPr>
        <w:t>menyuruh</w:t>
      </w:r>
      <w:proofErr w:type="spellEnd"/>
      <w:r w:rsidRPr="00963C2B">
        <w:rPr>
          <w:color w:val="auto"/>
        </w:rPr>
        <w:t xml:space="preserve">, </w:t>
      </w:r>
      <w:proofErr w:type="spellStart"/>
      <w:r w:rsidRPr="00963C2B">
        <w:rPr>
          <w:color w:val="auto"/>
        </w:rPr>
        <w:t>menyetujui</w:t>
      </w:r>
      <w:proofErr w:type="spellEnd"/>
      <w:r w:rsidRPr="00963C2B">
        <w:rPr>
          <w:color w:val="auto"/>
        </w:rPr>
        <w:t xml:space="preserve">, dan </w:t>
      </w:r>
      <w:proofErr w:type="spellStart"/>
      <w:r w:rsidRPr="00963C2B">
        <w:rPr>
          <w:color w:val="auto"/>
        </w:rPr>
        <w:t>turut</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w:t>
      </w:r>
      <w:proofErr w:type="spellStart"/>
      <w:r w:rsidRPr="00963C2B">
        <w:rPr>
          <w:color w:val="auto"/>
        </w:rPr>
        <w:t>tersebut</w:t>
      </w:r>
      <w:proofErr w:type="spellEnd"/>
      <w:r w:rsidRPr="00963C2B">
        <w:rPr>
          <w:color w:val="auto"/>
          <w:vertAlign w:val="superscript"/>
        </w:rPr>
        <w:footnoteReference w:id="29"/>
      </w:r>
      <w:r w:rsidRPr="00963C2B">
        <w:rPr>
          <w:color w:val="auto"/>
        </w:rPr>
        <w:t xml:space="preserve">. </w:t>
      </w:r>
    </w:p>
    <w:p w14:paraId="169B3DB8" w14:textId="3D8A2373" w:rsidR="00947E67" w:rsidRPr="00BF6173" w:rsidRDefault="00B15FBB" w:rsidP="00BF6173">
      <w:pPr>
        <w:ind w:left="426" w:hanging="265"/>
      </w:pPr>
      <w:r w:rsidRPr="00BF6173">
        <w:t>4.</w:t>
      </w:r>
      <w:r w:rsidRPr="00BF6173">
        <w:rPr>
          <w:rFonts w:ascii="Arial" w:eastAsia="Arial" w:hAnsi="Arial" w:cs="Arial"/>
        </w:rPr>
        <w:t xml:space="preserve"> </w:t>
      </w:r>
      <w:proofErr w:type="spellStart"/>
      <w:r w:rsidRPr="00BF6173">
        <w:t>Tindak</w:t>
      </w:r>
      <w:proofErr w:type="spellEnd"/>
      <w:r w:rsidRPr="00BF6173">
        <w:t xml:space="preserve"> </w:t>
      </w:r>
      <w:proofErr w:type="spellStart"/>
      <w:r w:rsidRPr="00BF6173">
        <w:t>Pidana</w:t>
      </w:r>
      <w:proofErr w:type="spellEnd"/>
      <w:r w:rsidRPr="00BF6173">
        <w:t xml:space="preserve"> </w:t>
      </w:r>
      <w:proofErr w:type="spellStart"/>
      <w:r w:rsidRPr="00BF6173">
        <w:t>terhadap</w:t>
      </w:r>
      <w:proofErr w:type="spellEnd"/>
      <w:r w:rsidR="00714A4E">
        <w:t xml:space="preserve"> </w:t>
      </w:r>
      <w:proofErr w:type="spellStart"/>
      <w:r w:rsidRPr="00BF6173">
        <w:t>Pemberian</w:t>
      </w:r>
      <w:proofErr w:type="spellEnd"/>
      <w:r w:rsidRPr="00BF6173">
        <w:t xml:space="preserve"> </w:t>
      </w:r>
      <w:proofErr w:type="spellStart"/>
      <w:r w:rsidRPr="00BF6173">
        <w:t>Keterangan</w:t>
      </w:r>
      <w:proofErr w:type="spellEnd"/>
      <w:r w:rsidRPr="00BF6173">
        <w:t xml:space="preserve"> yang </w:t>
      </w:r>
      <w:proofErr w:type="spellStart"/>
      <w:r w:rsidRPr="00BF6173">
        <w:t>Tidak</w:t>
      </w:r>
      <w:proofErr w:type="spellEnd"/>
      <w:r w:rsidRPr="00BF6173">
        <w:t xml:space="preserve"> </w:t>
      </w:r>
      <w:proofErr w:type="spellStart"/>
      <w:r w:rsidRPr="00BF6173">
        <w:t>Benar</w:t>
      </w:r>
      <w:proofErr w:type="spellEnd"/>
      <w:r w:rsidR="00714A4E">
        <w:t xml:space="preserve"> </w:t>
      </w:r>
    </w:p>
    <w:p w14:paraId="5C9B83C6" w14:textId="56711B96" w:rsidR="00947E67" w:rsidRPr="00963C2B" w:rsidRDefault="00B15FBB" w:rsidP="006E57BD">
      <w:pPr>
        <w:spacing w:after="0" w:line="480" w:lineRule="auto"/>
        <w:ind w:left="10" w:right="4" w:firstLine="710"/>
        <w:rPr>
          <w:color w:val="auto"/>
        </w:rPr>
      </w:pP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c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00714A4E">
        <w:rPr>
          <w:color w:val="auto"/>
        </w:rPr>
        <w:t xml:space="preserve"> </w:t>
      </w:r>
      <w:r w:rsidRPr="00963C2B">
        <w:rPr>
          <w:color w:val="auto"/>
        </w:rPr>
        <w:t xml:space="preserve">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 xml:space="preserve">: </w:t>
      </w:r>
    </w:p>
    <w:p w14:paraId="551B2B27" w14:textId="3C91299E" w:rsidR="00947E67" w:rsidRDefault="00B15FBB" w:rsidP="00206D4A">
      <w:pPr>
        <w:spacing w:after="0" w:line="240" w:lineRule="auto"/>
        <w:ind w:left="10" w:right="4"/>
        <w:rPr>
          <w:color w:val="auto"/>
        </w:rPr>
      </w:pPr>
      <w:r w:rsidRPr="00963C2B">
        <w:rPr>
          <w:color w:val="auto"/>
        </w:rPr>
        <w:t xml:space="preserve"> “</w:t>
      </w:r>
      <w:proofErr w:type="spellStart"/>
      <w:r w:rsidRPr="00963C2B">
        <w:rPr>
          <w:color w:val="auto"/>
        </w:rPr>
        <w:t>Setiap</w:t>
      </w:r>
      <w:proofErr w:type="spellEnd"/>
      <w:r w:rsidRPr="00963C2B">
        <w:rPr>
          <w:color w:val="auto"/>
        </w:rPr>
        <w:t xml:space="preserve"> orang yang </w:t>
      </w:r>
      <w:proofErr w:type="spellStart"/>
      <w:r w:rsidRPr="00963C2B">
        <w:rPr>
          <w:color w:val="auto"/>
        </w:rPr>
        <w:t>memberikan</w:t>
      </w:r>
      <w:proofErr w:type="spellEnd"/>
      <w:r w:rsidRPr="00963C2B">
        <w:rPr>
          <w:color w:val="auto"/>
        </w:rPr>
        <w:t xml:space="preserve"> </w:t>
      </w:r>
      <w:proofErr w:type="spellStart"/>
      <w:r w:rsidRPr="00963C2B">
        <w:rPr>
          <w:color w:val="auto"/>
        </w:rPr>
        <w:t>keterangan</w:t>
      </w:r>
      <w:proofErr w:type="spellEnd"/>
      <w:r w:rsidRPr="00963C2B">
        <w:rPr>
          <w:color w:val="auto"/>
        </w:rPr>
        <w:t xml:space="preserve"> </w:t>
      </w:r>
      <w:proofErr w:type="spellStart"/>
      <w:r w:rsidRPr="00963C2B">
        <w:rPr>
          <w:color w:val="auto"/>
        </w:rPr>
        <w:t>lisan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yang </w:t>
      </w:r>
      <w:proofErr w:type="spellStart"/>
      <w:r w:rsidRPr="00963C2B">
        <w:rPr>
          <w:color w:val="auto"/>
        </w:rPr>
        <w:t>tidak</w:t>
      </w:r>
      <w:proofErr w:type="spellEnd"/>
      <w:r w:rsidRPr="00963C2B">
        <w:rPr>
          <w:color w:val="auto"/>
        </w:rPr>
        <w:t xml:space="preserve"> </w:t>
      </w:r>
      <w:proofErr w:type="spellStart"/>
      <w:r w:rsidRPr="00963C2B">
        <w:rPr>
          <w:color w:val="auto"/>
        </w:rPr>
        <w:t>benar</w:t>
      </w:r>
      <w:proofErr w:type="spellEnd"/>
      <w:r w:rsidRPr="00963C2B">
        <w:rPr>
          <w:color w:val="auto"/>
        </w:rPr>
        <w:t xml:space="preserve">, yang </w:t>
      </w:r>
      <w:proofErr w:type="spellStart"/>
      <w:r w:rsidRPr="00963C2B">
        <w:rPr>
          <w:color w:val="auto"/>
        </w:rPr>
        <w:t>digunakan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pemenuhan</w:t>
      </w:r>
      <w:proofErr w:type="spellEnd"/>
      <w:r w:rsidRPr="00963C2B">
        <w:rPr>
          <w:color w:val="auto"/>
        </w:rPr>
        <w:t xml:space="preserve"> </w:t>
      </w:r>
      <w:proofErr w:type="spellStart"/>
      <w:r w:rsidRPr="00963C2B">
        <w:rPr>
          <w:color w:val="auto"/>
        </w:rPr>
        <w:t>kewajiban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2 (</w:t>
      </w:r>
      <w:proofErr w:type="spellStart"/>
      <w:r w:rsidRPr="00963C2B">
        <w:rPr>
          <w:color w:val="auto"/>
        </w:rPr>
        <w:t>dua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8 (</w:t>
      </w:r>
      <w:proofErr w:type="spellStart"/>
      <w:r w:rsidRPr="00963C2B">
        <w:rPr>
          <w:color w:val="auto"/>
        </w:rPr>
        <w:t>delapan</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00714A4E">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w:t>
      </w:r>
      <w:proofErr w:type="spellStart"/>
      <w:r w:rsidRPr="00963C2B">
        <w:rPr>
          <w:color w:val="auto"/>
        </w:rPr>
        <w:t>Rp</w:t>
      </w:r>
      <w:proofErr w:type="spellEnd"/>
      <w:r w:rsidRPr="00963C2B">
        <w:rPr>
          <w:color w:val="auto"/>
        </w:rPr>
        <w:t>. 100.000.00 (</w:t>
      </w:r>
      <w:proofErr w:type="spellStart"/>
      <w:r w:rsidRPr="00963C2B">
        <w:rPr>
          <w:color w:val="auto"/>
        </w:rPr>
        <w:t>Seratus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Rp.5.000.000.000.00 (Lima </w:t>
      </w:r>
      <w:proofErr w:type="spellStart"/>
      <w:r w:rsidRPr="00963C2B">
        <w:rPr>
          <w:color w:val="auto"/>
        </w:rPr>
        <w:t>miliar</w:t>
      </w:r>
      <w:proofErr w:type="spellEnd"/>
      <w:r w:rsidRPr="00963C2B">
        <w:rPr>
          <w:color w:val="auto"/>
        </w:rPr>
        <w:t xml:space="preserve"> rupiah)”. </w:t>
      </w:r>
    </w:p>
    <w:p w14:paraId="0E536A69" w14:textId="77777777" w:rsidR="00206D4A" w:rsidRPr="00963C2B" w:rsidRDefault="00206D4A" w:rsidP="00206D4A">
      <w:pPr>
        <w:spacing w:after="0" w:line="240" w:lineRule="auto"/>
        <w:ind w:left="10" w:right="4"/>
        <w:rPr>
          <w:color w:val="auto"/>
        </w:rPr>
      </w:pPr>
    </w:p>
    <w:p w14:paraId="3125FF8F" w14:textId="77777777" w:rsidR="00835FEE" w:rsidRPr="00963C2B"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19C9DA62" w14:textId="3267000F" w:rsidR="00947E67" w:rsidRPr="00963C2B" w:rsidRDefault="00B15FBB" w:rsidP="00B15FBB">
      <w:pPr>
        <w:spacing w:after="0" w:line="480" w:lineRule="auto"/>
        <w:ind w:left="10" w:right="4"/>
        <w:rPr>
          <w:color w:val="auto"/>
        </w:rPr>
      </w:pPr>
      <w:r w:rsidRPr="00963C2B">
        <w:rPr>
          <w:color w:val="auto"/>
        </w:rPr>
        <w:t>a)</w:t>
      </w:r>
      <w:r w:rsidRPr="00963C2B">
        <w:rPr>
          <w:rFonts w:ascii="Arial" w:eastAsia="Arial" w:hAnsi="Arial" w:cs="Arial"/>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w:t>
      </w:r>
      <w:r w:rsidR="00714A4E">
        <w:rPr>
          <w:color w:val="auto"/>
        </w:rPr>
        <w:t xml:space="preserve"> </w:t>
      </w:r>
    </w:p>
    <w:p w14:paraId="6FCB9560" w14:textId="4A098A7D" w:rsidR="00947E67" w:rsidRPr="00963C2B" w:rsidRDefault="00714A4E" w:rsidP="00B15FBB">
      <w:pPr>
        <w:spacing w:after="0" w:line="480" w:lineRule="auto"/>
        <w:ind w:left="10" w:right="4"/>
        <w:rPr>
          <w:color w:val="auto"/>
        </w:rPr>
      </w:pPr>
      <w:r>
        <w:rPr>
          <w:color w:val="auto"/>
        </w:rPr>
        <w:t xml:space="preserve"> </w:t>
      </w:r>
      <w:r w:rsidR="00BF6173">
        <w:rPr>
          <w:color w:val="auto"/>
        </w:rPr>
        <w:t xml:space="preserve"> 1. </w:t>
      </w:r>
      <w:proofErr w:type="spellStart"/>
      <w:r w:rsidR="00B15FBB" w:rsidRPr="00963C2B">
        <w:rPr>
          <w:color w:val="auto"/>
        </w:rPr>
        <w:t>Setiap</w:t>
      </w:r>
      <w:proofErr w:type="spellEnd"/>
      <w:r w:rsidR="00B15FBB" w:rsidRPr="00963C2B">
        <w:rPr>
          <w:color w:val="auto"/>
        </w:rPr>
        <w:t xml:space="preserve"> Orang; </w:t>
      </w:r>
    </w:p>
    <w:p w14:paraId="702E716B" w14:textId="468035C5" w:rsidR="00947E67" w:rsidRPr="00963C2B" w:rsidRDefault="00B15FBB" w:rsidP="00B15FBB">
      <w:pPr>
        <w:spacing w:after="0" w:line="480" w:lineRule="auto"/>
        <w:ind w:left="10" w:right="4"/>
        <w:rPr>
          <w:color w:val="auto"/>
        </w:rPr>
      </w:pPr>
      <w:r w:rsidRPr="00963C2B">
        <w:rPr>
          <w:color w:val="auto"/>
        </w:rPr>
        <w:t>b)</w:t>
      </w:r>
      <w:r w:rsidRPr="00963C2B">
        <w:rPr>
          <w:rFonts w:ascii="Arial" w:eastAsia="Arial" w:hAnsi="Arial" w:cs="Arial"/>
          <w:color w:val="auto"/>
        </w:rPr>
        <w:t xml:space="preserve"> </w:t>
      </w: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w:t>
      </w:r>
      <w:r w:rsidR="00714A4E">
        <w:rPr>
          <w:color w:val="auto"/>
        </w:rPr>
        <w:t xml:space="preserve"> </w:t>
      </w:r>
    </w:p>
    <w:p w14:paraId="40C2054A" w14:textId="77777777" w:rsidR="00947E67" w:rsidRPr="00963C2B" w:rsidRDefault="00B15FBB" w:rsidP="00287F36">
      <w:pPr>
        <w:numPr>
          <w:ilvl w:val="0"/>
          <w:numId w:val="57"/>
        </w:numPr>
        <w:spacing w:after="0" w:line="480" w:lineRule="auto"/>
        <w:ind w:left="426" w:right="4" w:hanging="284"/>
        <w:rPr>
          <w:color w:val="auto"/>
        </w:rPr>
      </w:pPr>
      <w:proofErr w:type="spellStart"/>
      <w:r w:rsidRPr="00963C2B">
        <w:rPr>
          <w:color w:val="auto"/>
        </w:rPr>
        <w:lastRenderedPageBreak/>
        <w:t>Memberikan</w:t>
      </w:r>
      <w:proofErr w:type="spellEnd"/>
      <w:r w:rsidRPr="00963C2B">
        <w:rPr>
          <w:color w:val="auto"/>
        </w:rPr>
        <w:t xml:space="preserve"> </w:t>
      </w:r>
      <w:proofErr w:type="spellStart"/>
      <w:r w:rsidRPr="00963C2B">
        <w:rPr>
          <w:color w:val="auto"/>
        </w:rPr>
        <w:t>keterangan</w:t>
      </w:r>
      <w:proofErr w:type="spellEnd"/>
      <w:r w:rsidRPr="00963C2B">
        <w:rPr>
          <w:color w:val="auto"/>
        </w:rPr>
        <w:t xml:space="preserve"> </w:t>
      </w:r>
      <w:proofErr w:type="spellStart"/>
      <w:r w:rsidRPr="00963C2B">
        <w:rPr>
          <w:color w:val="auto"/>
        </w:rPr>
        <w:t>lisan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yang </w:t>
      </w:r>
      <w:proofErr w:type="spellStart"/>
      <w:r w:rsidRPr="00963C2B">
        <w:rPr>
          <w:color w:val="auto"/>
        </w:rPr>
        <w:t>tidak</w:t>
      </w:r>
      <w:proofErr w:type="spellEnd"/>
      <w:r w:rsidRPr="00963C2B">
        <w:rPr>
          <w:color w:val="auto"/>
        </w:rPr>
        <w:t xml:space="preserve"> </w:t>
      </w:r>
      <w:proofErr w:type="spellStart"/>
      <w:r w:rsidRPr="00963C2B">
        <w:rPr>
          <w:color w:val="auto"/>
        </w:rPr>
        <w:t>benar</w:t>
      </w:r>
      <w:proofErr w:type="spellEnd"/>
      <w:r w:rsidRPr="00963C2B">
        <w:rPr>
          <w:color w:val="auto"/>
        </w:rPr>
        <w:t xml:space="preserve">; </w:t>
      </w:r>
    </w:p>
    <w:p w14:paraId="6E51C59E" w14:textId="77777777" w:rsidR="00947E67" w:rsidRPr="00963C2B" w:rsidRDefault="00B15FBB" w:rsidP="00287F36">
      <w:pPr>
        <w:numPr>
          <w:ilvl w:val="0"/>
          <w:numId w:val="57"/>
        </w:numPr>
        <w:spacing w:after="0" w:line="480" w:lineRule="auto"/>
        <w:ind w:left="426" w:right="4" w:hanging="284"/>
        <w:rPr>
          <w:color w:val="auto"/>
        </w:rPr>
      </w:pPr>
      <w:proofErr w:type="spellStart"/>
      <w:r w:rsidRPr="00963C2B">
        <w:rPr>
          <w:color w:val="auto"/>
        </w:rPr>
        <w:t>Untuk</w:t>
      </w:r>
      <w:proofErr w:type="spellEnd"/>
      <w:r w:rsidRPr="00963C2B">
        <w:rPr>
          <w:color w:val="auto"/>
        </w:rPr>
        <w:t xml:space="preserve"> </w:t>
      </w:r>
      <w:proofErr w:type="spellStart"/>
      <w:r w:rsidRPr="00963C2B">
        <w:rPr>
          <w:color w:val="auto"/>
        </w:rPr>
        <w:t>pemenuhan</w:t>
      </w:r>
      <w:proofErr w:type="spellEnd"/>
      <w:r w:rsidRPr="00963C2B">
        <w:rPr>
          <w:color w:val="auto"/>
        </w:rPr>
        <w:t xml:space="preserve"> </w:t>
      </w:r>
      <w:proofErr w:type="spellStart"/>
      <w:r w:rsidRPr="00963C2B">
        <w:rPr>
          <w:color w:val="auto"/>
        </w:rPr>
        <w:t>kewajiban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
    <w:p w14:paraId="52172127" w14:textId="02A28A2B" w:rsidR="00947E67" w:rsidRPr="00963C2B" w:rsidRDefault="00B15FBB" w:rsidP="00835FEE">
      <w:pPr>
        <w:spacing w:after="0" w:line="480" w:lineRule="auto"/>
        <w:ind w:left="142" w:right="4" w:hanging="142"/>
        <w:rPr>
          <w:color w:val="auto"/>
        </w:rPr>
      </w:pPr>
      <w:r w:rsidRPr="00963C2B">
        <w:rPr>
          <w:b/>
          <w:color w:val="auto"/>
        </w:rPr>
        <w:t>5.</w:t>
      </w:r>
      <w:r w:rsidRPr="00963C2B">
        <w:rPr>
          <w:rFonts w:ascii="Arial" w:eastAsia="Arial" w:hAnsi="Arial" w:cs="Arial"/>
          <w:b/>
          <w:color w:val="auto"/>
        </w:rPr>
        <w:t xml:space="preserve"> </w:t>
      </w:r>
      <w:proofErr w:type="spellStart"/>
      <w:proofErr w:type="gramStart"/>
      <w:r w:rsidRPr="00963C2B">
        <w:rPr>
          <w:color w:val="auto"/>
        </w:rPr>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2 (</w:t>
      </w:r>
      <w:proofErr w:type="spellStart"/>
      <w:r w:rsidRPr="00963C2B">
        <w:rPr>
          <w:color w:val="auto"/>
        </w:rPr>
        <w:t>dua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8 (</w:t>
      </w:r>
      <w:proofErr w:type="spellStart"/>
      <w:r w:rsidRPr="00963C2B">
        <w:rPr>
          <w:color w:val="auto"/>
        </w:rPr>
        <w:t>delapan</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00714A4E">
        <w:rPr>
          <w:color w:val="auto"/>
        </w:rPr>
        <w:t xml:space="preserve"> </w:t>
      </w:r>
      <w:r w:rsidRPr="00963C2B">
        <w:rPr>
          <w:color w:val="auto"/>
        </w:rPr>
        <w:t>Rp.100.000.000.00 (</w:t>
      </w:r>
      <w:proofErr w:type="spellStart"/>
      <w:r w:rsidRPr="00963C2B">
        <w:rPr>
          <w:color w:val="auto"/>
        </w:rPr>
        <w:t>seratus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00714A4E">
        <w:rPr>
          <w:color w:val="auto"/>
        </w:rPr>
        <w:t xml:space="preserve"> </w:t>
      </w:r>
      <w:r w:rsidRPr="00963C2B">
        <w:rPr>
          <w:color w:val="auto"/>
        </w:rPr>
        <w:t xml:space="preserve">5000.000.000.00 (lima </w:t>
      </w:r>
      <w:proofErr w:type="spellStart"/>
      <w:r w:rsidRPr="00963C2B">
        <w:rPr>
          <w:color w:val="auto"/>
        </w:rPr>
        <w:t>miliar</w:t>
      </w:r>
      <w:proofErr w:type="spellEnd"/>
      <w:r w:rsidRPr="00963C2B">
        <w:rPr>
          <w:color w:val="auto"/>
        </w:rPr>
        <w:t xml:space="preserve"> rupiah).</w:t>
      </w:r>
      <w:r w:rsidRPr="00963C2B">
        <w:rPr>
          <w:b/>
          <w:color w:val="auto"/>
        </w:rPr>
        <w:t xml:space="preserve"> </w:t>
      </w:r>
    </w:p>
    <w:p w14:paraId="5C5FBE97" w14:textId="77777777" w:rsidR="00947E67" w:rsidRPr="00963C2B" w:rsidRDefault="00B15FBB" w:rsidP="00B15FBB">
      <w:pPr>
        <w:spacing w:after="0" w:line="480" w:lineRule="auto"/>
        <w:ind w:left="10" w:right="4"/>
        <w:jc w:val="left"/>
        <w:rPr>
          <w:color w:val="auto"/>
        </w:rPr>
      </w:pPr>
      <w:r w:rsidRPr="00963C2B">
        <w:rPr>
          <w:b/>
          <w:color w:val="auto"/>
        </w:rPr>
        <w:t xml:space="preserve"> </w:t>
      </w:r>
    </w:p>
    <w:p w14:paraId="601F967F" w14:textId="77777777" w:rsidR="00835FEE" w:rsidRPr="00BF6173" w:rsidRDefault="00B15FBB" w:rsidP="00835FEE">
      <w:pPr>
        <w:spacing w:after="0" w:line="480" w:lineRule="auto"/>
        <w:ind w:left="11" w:right="6" w:hanging="11"/>
        <w:rPr>
          <w:color w:val="auto"/>
        </w:rPr>
      </w:pPr>
      <w:r w:rsidRPr="00BF6173">
        <w:rPr>
          <w:color w:val="auto"/>
        </w:rPr>
        <w:t>5.</w:t>
      </w:r>
      <w:r w:rsidRPr="00BF6173">
        <w:rPr>
          <w:rFonts w:ascii="Arial" w:eastAsia="Arial" w:hAnsi="Arial" w:cs="Arial"/>
          <w:color w:val="auto"/>
        </w:rPr>
        <w:t xml:space="preserve"> </w:t>
      </w:r>
      <w:proofErr w:type="spellStart"/>
      <w:r w:rsidRPr="00BF6173">
        <w:rPr>
          <w:color w:val="auto"/>
        </w:rPr>
        <w:t>Tindak</w:t>
      </w:r>
      <w:proofErr w:type="spellEnd"/>
      <w:r w:rsidRPr="00BF6173">
        <w:rPr>
          <w:color w:val="auto"/>
        </w:rPr>
        <w:t xml:space="preserve"> </w:t>
      </w:r>
      <w:proofErr w:type="spellStart"/>
      <w:r w:rsidRPr="00BF6173">
        <w:rPr>
          <w:color w:val="auto"/>
        </w:rPr>
        <w:t>Pidana</w:t>
      </w:r>
      <w:proofErr w:type="spellEnd"/>
      <w:r w:rsidRPr="00BF6173">
        <w:rPr>
          <w:color w:val="auto"/>
        </w:rPr>
        <w:t xml:space="preserve"> </w:t>
      </w:r>
      <w:proofErr w:type="spellStart"/>
      <w:r w:rsidRPr="00BF6173">
        <w:rPr>
          <w:color w:val="auto"/>
        </w:rPr>
        <w:t>Terhadap</w:t>
      </w:r>
      <w:proofErr w:type="spellEnd"/>
      <w:r w:rsidRPr="00BF6173">
        <w:rPr>
          <w:color w:val="auto"/>
        </w:rPr>
        <w:t xml:space="preserve"> </w:t>
      </w:r>
      <w:proofErr w:type="spellStart"/>
      <w:r w:rsidRPr="00BF6173">
        <w:rPr>
          <w:color w:val="auto"/>
        </w:rPr>
        <w:t>Pemilik</w:t>
      </w:r>
      <w:r w:rsidR="00BF6173">
        <w:rPr>
          <w:color w:val="auto"/>
        </w:rPr>
        <w:t>an</w:t>
      </w:r>
      <w:proofErr w:type="spellEnd"/>
      <w:r w:rsidR="00BF6173">
        <w:rPr>
          <w:color w:val="auto"/>
        </w:rPr>
        <w:t xml:space="preserve"> </w:t>
      </w:r>
      <w:proofErr w:type="spellStart"/>
      <w:r w:rsidR="00BF6173">
        <w:rPr>
          <w:color w:val="auto"/>
        </w:rPr>
        <w:t>Barang</w:t>
      </w:r>
      <w:proofErr w:type="spellEnd"/>
      <w:r w:rsidR="00BF6173">
        <w:rPr>
          <w:color w:val="auto"/>
        </w:rPr>
        <w:t xml:space="preserve"> Hasil </w:t>
      </w:r>
      <w:proofErr w:type="spellStart"/>
      <w:r w:rsidR="00BF6173">
        <w:rPr>
          <w:color w:val="auto"/>
        </w:rPr>
        <w:t>Penyelundupan</w:t>
      </w:r>
      <w:proofErr w:type="spellEnd"/>
      <w:r w:rsidRPr="00BF6173">
        <w:rPr>
          <w:color w:val="auto"/>
        </w:rPr>
        <w:tab/>
      </w:r>
    </w:p>
    <w:p w14:paraId="36DD78B4" w14:textId="51C60D9E" w:rsidR="00947E67" w:rsidRPr="00963C2B" w:rsidRDefault="00B15FBB" w:rsidP="00835FEE">
      <w:pPr>
        <w:spacing w:after="0" w:line="480" w:lineRule="auto"/>
        <w:ind w:left="11" w:right="6" w:firstLine="709"/>
        <w:rPr>
          <w:color w:val="auto"/>
        </w:rPr>
      </w:pP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d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w:t>
      </w:r>
      <w:r w:rsidR="00714A4E">
        <w:rPr>
          <w:color w:val="auto"/>
        </w:rPr>
        <w:t xml:space="preserve">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w:t>
      </w:r>
      <w:r w:rsidR="00714A4E">
        <w:rPr>
          <w:color w:val="auto"/>
        </w:rPr>
        <w:t xml:space="preserve">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w:t>
      </w:r>
      <w:r w:rsidRPr="00963C2B">
        <w:rPr>
          <w:b/>
          <w:color w:val="auto"/>
        </w:rPr>
        <w:t xml:space="preserve"> </w:t>
      </w:r>
    </w:p>
    <w:p w14:paraId="696C60D0" w14:textId="7BB5F833" w:rsidR="00947E67" w:rsidRDefault="00B15FBB" w:rsidP="00206D4A">
      <w:pPr>
        <w:spacing w:after="0" w:line="240" w:lineRule="auto"/>
        <w:ind w:left="10" w:right="4"/>
        <w:rPr>
          <w:color w:val="auto"/>
        </w:rPr>
      </w:pPr>
      <w:r w:rsidRPr="00963C2B">
        <w:rPr>
          <w:color w:val="auto"/>
        </w:rPr>
        <w:t>“</w:t>
      </w:r>
      <w:proofErr w:type="spellStart"/>
      <w:r w:rsidRPr="00963C2B">
        <w:rPr>
          <w:color w:val="auto"/>
        </w:rPr>
        <w:t>Setiap</w:t>
      </w:r>
      <w:proofErr w:type="spellEnd"/>
      <w:r w:rsidRPr="00963C2B">
        <w:rPr>
          <w:color w:val="auto"/>
        </w:rPr>
        <w:t xml:space="preserve"> orang yang </w:t>
      </w:r>
      <w:proofErr w:type="spellStart"/>
      <w:r w:rsidRPr="00963C2B">
        <w:rPr>
          <w:color w:val="auto"/>
        </w:rPr>
        <w:t>menimbun</w:t>
      </w:r>
      <w:proofErr w:type="spellEnd"/>
      <w:r w:rsidRPr="00963C2B">
        <w:rPr>
          <w:color w:val="auto"/>
        </w:rPr>
        <w:t xml:space="preserve">, </w:t>
      </w:r>
      <w:proofErr w:type="spellStart"/>
      <w:r w:rsidRPr="00963C2B">
        <w:rPr>
          <w:color w:val="auto"/>
        </w:rPr>
        <w:t>menyimpan</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membeli</w:t>
      </w:r>
      <w:proofErr w:type="spellEnd"/>
      <w:r w:rsidRPr="00963C2B">
        <w:rPr>
          <w:color w:val="auto"/>
        </w:rPr>
        <w:t xml:space="preserve">, </w:t>
      </w:r>
      <w:proofErr w:type="spellStart"/>
      <w:r w:rsidRPr="00963C2B">
        <w:rPr>
          <w:color w:val="auto"/>
        </w:rPr>
        <w:t>menjual</w:t>
      </w:r>
      <w:proofErr w:type="spellEnd"/>
      <w:r w:rsidRPr="00963C2B">
        <w:rPr>
          <w:color w:val="auto"/>
        </w:rPr>
        <w:t xml:space="preserve">, </w:t>
      </w:r>
      <w:proofErr w:type="spellStart"/>
      <w:r w:rsidRPr="00963C2B">
        <w:rPr>
          <w:color w:val="auto"/>
        </w:rPr>
        <w:t>menukar</w:t>
      </w:r>
      <w:proofErr w:type="spellEnd"/>
      <w:r w:rsidRPr="00963C2B">
        <w:rPr>
          <w:color w:val="auto"/>
        </w:rPr>
        <w:t xml:space="preserve">, </w:t>
      </w:r>
      <w:proofErr w:type="spellStart"/>
      <w:r w:rsidRPr="00963C2B">
        <w:rPr>
          <w:color w:val="auto"/>
        </w:rPr>
        <w:t>memperoleh</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yang </w:t>
      </w:r>
      <w:proofErr w:type="spellStart"/>
      <w:r w:rsidRPr="00963C2B">
        <w:rPr>
          <w:color w:val="auto"/>
        </w:rPr>
        <w:t>diketahui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patut</w:t>
      </w:r>
      <w:proofErr w:type="spellEnd"/>
      <w:r w:rsidRPr="00963C2B">
        <w:rPr>
          <w:color w:val="auto"/>
        </w:rPr>
        <w:t xml:space="preserve"> </w:t>
      </w:r>
      <w:proofErr w:type="spellStart"/>
      <w:r w:rsidRPr="00963C2B">
        <w:rPr>
          <w:color w:val="auto"/>
        </w:rPr>
        <w:t>diduga</w:t>
      </w:r>
      <w:proofErr w:type="spellEnd"/>
      <w:r w:rsidRPr="00963C2B">
        <w:rPr>
          <w:color w:val="auto"/>
        </w:rPr>
        <w:t xml:space="preserve">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paling </w:t>
      </w:r>
      <w:proofErr w:type="spellStart"/>
      <w:r w:rsidRPr="00963C2B">
        <w:rPr>
          <w:color w:val="auto"/>
        </w:rPr>
        <w:t>singkat</w:t>
      </w:r>
      <w:proofErr w:type="spellEnd"/>
      <w:r w:rsidR="00714A4E">
        <w:rPr>
          <w:color w:val="auto"/>
        </w:rPr>
        <w:t xml:space="preserve"> </w:t>
      </w:r>
      <w:r w:rsidRPr="00963C2B">
        <w:rPr>
          <w:color w:val="auto"/>
        </w:rPr>
        <w:t>2 (</w:t>
      </w:r>
      <w:proofErr w:type="spellStart"/>
      <w:r w:rsidRPr="00963C2B">
        <w:rPr>
          <w:color w:val="auto"/>
        </w:rPr>
        <w:t>dua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8 (</w:t>
      </w:r>
      <w:proofErr w:type="spellStart"/>
      <w:r w:rsidRPr="00963C2B">
        <w:rPr>
          <w:color w:val="auto"/>
        </w:rPr>
        <w:t>delapan</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Rp.100.000.00 (</w:t>
      </w:r>
      <w:proofErr w:type="spellStart"/>
      <w:r w:rsidRPr="00963C2B">
        <w:rPr>
          <w:color w:val="auto"/>
        </w:rPr>
        <w:t>seratus</w:t>
      </w:r>
      <w:proofErr w:type="spellEnd"/>
      <w:r w:rsidR="00714A4E">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Rp.5.000.000.000.00 (lima </w:t>
      </w:r>
      <w:proofErr w:type="spellStart"/>
      <w:r w:rsidRPr="00963C2B">
        <w:rPr>
          <w:color w:val="auto"/>
        </w:rPr>
        <w:t>Miliar</w:t>
      </w:r>
      <w:proofErr w:type="spellEnd"/>
      <w:r w:rsidRPr="00963C2B">
        <w:rPr>
          <w:color w:val="auto"/>
        </w:rPr>
        <w:t xml:space="preserve"> Rupiah)”. </w:t>
      </w:r>
    </w:p>
    <w:p w14:paraId="7DCAFA14" w14:textId="77777777" w:rsidR="00206D4A" w:rsidRPr="00963C2B" w:rsidRDefault="00206D4A" w:rsidP="00206D4A">
      <w:pPr>
        <w:spacing w:after="0" w:line="240" w:lineRule="auto"/>
        <w:ind w:left="10" w:right="4"/>
        <w:rPr>
          <w:color w:val="auto"/>
        </w:rPr>
      </w:pPr>
    </w:p>
    <w:p w14:paraId="6EE8CE65" w14:textId="77777777" w:rsidR="00206D4A"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7442DFB7" w14:textId="034184EE" w:rsidR="00947E67" w:rsidRPr="00B21EBF" w:rsidRDefault="00B15FBB" w:rsidP="00287F36">
      <w:pPr>
        <w:pStyle w:val="ListParagraph"/>
        <w:numPr>
          <w:ilvl w:val="0"/>
          <w:numId w:val="64"/>
        </w:numPr>
        <w:tabs>
          <w:tab w:val="left" w:pos="284"/>
        </w:tabs>
        <w:spacing w:after="0" w:line="480" w:lineRule="auto"/>
        <w:ind w:right="4" w:hanging="1122"/>
        <w:rPr>
          <w:color w:val="auto"/>
        </w:rPr>
      </w:pPr>
      <w:proofErr w:type="spellStart"/>
      <w:r w:rsidRPr="00B21EBF">
        <w:rPr>
          <w:color w:val="auto"/>
        </w:rPr>
        <w:t>Unsur</w:t>
      </w:r>
      <w:proofErr w:type="spellEnd"/>
      <w:r w:rsidRPr="00B21EBF">
        <w:rPr>
          <w:color w:val="auto"/>
        </w:rPr>
        <w:t xml:space="preserve"> </w:t>
      </w:r>
      <w:proofErr w:type="spellStart"/>
      <w:r w:rsidRPr="00B21EBF">
        <w:rPr>
          <w:color w:val="auto"/>
        </w:rPr>
        <w:t>Subjektif</w:t>
      </w:r>
      <w:proofErr w:type="spellEnd"/>
      <w:r w:rsidRPr="00B21EBF">
        <w:rPr>
          <w:color w:val="auto"/>
        </w:rPr>
        <w:t>:</w:t>
      </w:r>
      <w:r w:rsidR="00714A4E">
        <w:rPr>
          <w:color w:val="auto"/>
        </w:rPr>
        <w:t xml:space="preserve"> </w:t>
      </w:r>
    </w:p>
    <w:p w14:paraId="448D6664" w14:textId="3D43B75C" w:rsidR="00947E67" w:rsidRPr="00B21EBF" w:rsidRDefault="00B15FBB" w:rsidP="00B21EBF">
      <w:pPr>
        <w:pStyle w:val="ListParagraph"/>
        <w:numPr>
          <w:ilvl w:val="1"/>
          <w:numId w:val="10"/>
        </w:numPr>
        <w:tabs>
          <w:tab w:val="center" w:pos="567"/>
          <w:tab w:val="center" w:pos="2043"/>
        </w:tabs>
        <w:spacing w:after="0" w:line="480" w:lineRule="auto"/>
        <w:ind w:right="4" w:hanging="1004"/>
        <w:jc w:val="left"/>
        <w:rPr>
          <w:color w:val="auto"/>
        </w:rPr>
      </w:pPr>
      <w:proofErr w:type="spellStart"/>
      <w:r w:rsidRPr="00B21EBF">
        <w:rPr>
          <w:color w:val="auto"/>
        </w:rPr>
        <w:t>Setiap</w:t>
      </w:r>
      <w:proofErr w:type="spellEnd"/>
      <w:r w:rsidRPr="00B21EBF">
        <w:rPr>
          <w:color w:val="auto"/>
        </w:rPr>
        <w:t xml:space="preserve"> Orang; </w:t>
      </w:r>
    </w:p>
    <w:p w14:paraId="7F9DEE5B" w14:textId="1449C0C9" w:rsidR="00947E67" w:rsidRPr="00963C2B" w:rsidRDefault="00B15FBB" w:rsidP="00287F36">
      <w:pPr>
        <w:numPr>
          <w:ilvl w:val="0"/>
          <w:numId w:val="64"/>
        </w:numPr>
        <w:tabs>
          <w:tab w:val="left" w:pos="284"/>
        </w:tabs>
        <w:spacing w:after="0" w:line="480" w:lineRule="auto"/>
        <w:ind w:right="4" w:hanging="1122"/>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w:t>
      </w:r>
      <w:r w:rsidR="00714A4E">
        <w:rPr>
          <w:color w:val="auto"/>
        </w:rPr>
        <w:t xml:space="preserve"> </w:t>
      </w:r>
    </w:p>
    <w:p w14:paraId="68CE05B4" w14:textId="77777777" w:rsidR="00947E67" w:rsidRPr="00963C2B" w:rsidRDefault="00B15FBB" w:rsidP="00287F36">
      <w:pPr>
        <w:numPr>
          <w:ilvl w:val="0"/>
          <w:numId w:val="62"/>
        </w:numPr>
        <w:tabs>
          <w:tab w:val="left" w:pos="567"/>
        </w:tabs>
        <w:spacing w:after="0" w:line="480" w:lineRule="auto"/>
        <w:ind w:left="993" w:right="4" w:hanging="709"/>
        <w:rPr>
          <w:color w:val="auto"/>
        </w:rPr>
      </w:pPr>
      <w:proofErr w:type="spellStart"/>
      <w:r w:rsidRPr="00963C2B">
        <w:rPr>
          <w:color w:val="auto"/>
        </w:rPr>
        <w:t>Menimbun</w:t>
      </w:r>
      <w:proofErr w:type="spellEnd"/>
      <w:r w:rsidRPr="00963C2B">
        <w:rPr>
          <w:color w:val="auto"/>
        </w:rPr>
        <w:t xml:space="preserve">; </w:t>
      </w:r>
    </w:p>
    <w:p w14:paraId="42BDB2EA" w14:textId="77777777" w:rsidR="00947E67" w:rsidRPr="00963C2B" w:rsidRDefault="00B15FBB" w:rsidP="00287F36">
      <w:pPr>
        <w:numPr>
          <w:ilvl w:val="0"/>
          <w:numId w:val="62"/>
        </w:numPr>
        <w:tabs>
          <w:tab w:val="left" w:pos="567"/>
        </w:tabs>
        <w:spacing w:after="0" w:line="480" w:lineRule="auto"/>
        <w:ind w:left="993" w:right="4" w:hanging="709"/>
        <w:rPr>
          <w:color w:val="auto"/>
        </w:rPr>
      </w:pPr>
      <w:proofErr w:type="spellStart"/>
      <w:r w:rsidRPr="00963C2B">
        <w:rPr>
          <w:color w:val="auto"/>
        </w:rPr>
        <w:t>Menyimpan</w:t>
      </w:r>
      <w:proofErr w:type="spellEnd"/>
      <w:r w:rsidRPr="00963C2B">
        <w:rPr>
          <w:color w:val="auto"/>
        </w:rPr>
        <w:t xml:space="preserve">; </w:t>
      </w:r>
    </w:p>
    <w:p w14:paraId="0285A3C3" w14:textId="77777777" w:rsidR="00947E67" w:rsidRPr="00963C2B" w:rsidRDefault="00B15FBB" w:rsidP="00287F36">
      <w:pPr>
        <w:numPr>
          <w:ilvl w:val="0"/>
          <w:numId w:val="62"/>
        </w:numPr>
        <w:tabs>
          <w:tab w:val="left" w:pos="567"/>
        </w:tabs>
        <w:spacing w:after="0" w:line="480" w:lineRule="auto"/>
        <w:ind w:left="993" w:right="4" w:hanging="709"/>
        <w:rPr>
          <w:color w:val="auto"/>
        </w:rPr>
      </w:pPr>
      <w:proofErr w:type="spellStart"/>
      <w:r w:rsidRPr="00963C2B">
        <w:rPr>
          <w:color w:val="auto"/>
        </w:rPr>
        <w:t>Memiliki</w:t>
      </w:r>
      <w:proofErr w:type="spellEnd"/>
      <w:r w:rsidRPr="00963C2B">
        <w:rPr>
          <w:color w:val="auto"/>
        </w:rPr>
        <w:t xml:space="preserve">; </w:t>
      </w:r>
    </w:p>
    <w:p w14:paraId="5BE820C4" w14:textId="77777777" w:rsidR="00947E67" w:rsidRPr="00963C2B" w:rsidRDefault="00B15FBB" w:rsidP="00287F36">
      <w:pPr>
        <w:numPr>
          <w:ilvl w:val="0"/>
          <w:numId w:val="62"/>
        </w:numPr>
        <w:tabs>
          <w:tab w:val="left" w:pos="567"/>
        </w:tabs>
        <w:spacing w:after="0" w:line="480" w:lineRule="auto"/>
        <w:ind w:left="993" w:right="4" w:hanging="709"/>
        <w:rPr>
          <w:color w:val="auto"/>
        </w:rPr>
      </w:pPr>
      <w:proofErr w:type="spellStart"/>
      <w:r w:rsidRPr="00963C2B">
        <w:rPr>
          <w:color w:val="auto"/>
        </w:rPr>
        <w:t>Membeli</w:t>
      </w:r>
      <w:proofErr w:type="spellEnd"/>
      <w:r w:rsidRPr="00963C2B">
        <w:rPr>
          <w:color w:val="auto"/>
        </w:rPr>
        <w:t xml:space="preserve">; </w:t>
      </w:r>
    </w:p>
    <w:p w14:paraId="733DF07F" w14:textId="77777777" w:rsidR="00947E67" w:rsidRPr="00963C2B" w:rsidRDefault="00B15FBB" w:rsidP="00287F36">
      <w:pPr>
        <w:numPr>
          <w:ilvl w:val="0"/>
          <w:numId w:val="62"/>
        </w:numPr>
        <w:tabs>
          <w:tab w:val="left" w:pos="567"/>
        </w:tabs>
        <w:spacing w:after="0" w:line="480" w:lineRule="auto"/>
        <w:ind w:left="993" w:right="4" w:hanging="709"/>
        <w:rPr>
          <w:color w:val="auto"/>
        </w:rPr>
      </w:pPr>
      <w:proofErr w:type="spellStart"/>
      <w:r w:rsidRPr="00963C2B">
        <w:rPr>
          <w:color w:val="auto"/>
        </w:rPr>
        <w:t>Menjual</w:t>
      </w:r>
      <w:proofErr w:type="spellEnd"/>
      <w:r w:rsidRPr="00963C2B">
        <w:rPr>
          <w:color w:val="auto"/>
        </w:rPr>
        <w:t xml:space="preserve">; </w:t>
      </w:r>
    </w:p>
    <w:p w14:paraId="2A401B32" w14:textId="77777777" w:rsidR="00947E67" w:rsidRPr="00963C2B" w:rsidRDefault="00B15FBB" w:rsidP="00287F36">
      <w:pPr>
        <w:numPr>
          <w:ilvl w:val="1"/>
          <w:numId w:val="63"/>
        </w:numPr>
        <w:spacing w:after="0" w:line="480" w:lineRule="auto"/>
        <w:ind w:left="10" w:right="4"/>
        <w:rPr>
          <w:color w:val="auto"/>
        </w:rPr>
      </w:pPr>
      <w:proofErr w:type="spellStart"/>
      <w:r w:rsidRPr="00963C2B">
        <w:rPr>
          <w:color w:val="auto"/>
        </w:rPr>
        <w:lastRenderedPageBreak/>
        <w:t>Menukar</w:t>
      </w:r>
      <w:proofErr w:type="spellEnd"/>
      <w:r w:rsidRPr="00963C2B">
        <w:rPr>
          <w:color w:val="auto"/>
        </w:rPr>
        <w:t xml:space="preserve">; </w:t>
      </w:r>
    </w:p>
    <w:p w14:paraId="786005BB" w14:textId="77777777" w:rsidR="00947E67" w:rsidRPr="00963C2B" w:rsidRDefault="00B15FBB" w:rsidP="00287F36">
      <w:pPr>
        <w:numPr>
          <w:ilvl w:val="1"/>
          <w:numId w:val="63"/>
        </w:numPr>
        <w:spacing w:after="0" w:line="480" w:lineRule="auto"/>
        <w:ind w:left="10" w:right="4"/>
        <w:rPr>
          <w:color w:val="auto"/>
        </w:rPr>
      </w:pPr>
      <w:proofErr w:type="spellStart"/>
      <w:r w:rsidRPr="00963C2B">
        <w:rPr>
          <w:color w:val="auto"/>
        </w:rPr>
        <w:t>Memperoleh</w:t>
      </w:r>
      <w:proofErr w:type="spellEnd"/>
      <w:r w:rsidRPr="00963C2B">
        <w:rPr>
          <w:color w:val="auto"/>
        </w:rPr>
        <w:t xml:space="preserve">; </w:t>
      </w:r>
    </w:p>
    <w:p w14:paraId="16C8DC75" w14:textId="77777777" w:rsidR="00947E67" w:rsidRPr="00963C2B" w:rsidRDefault="00B15FBB" w:rsidP="00287F36">
      <w:pPr>
        <w:numPr>
          <w:ilvl w:val="1"/>
          <w:numId w:val="63"/>
        </w:numPr>
        <w:spacing w:after="0" w:line="480" w:lineRule="auto"/>
        <w:ind w:left="10" w:right="4"/>
        <w:rPr>
          <w:color w:val="auto"/>
        </w:rPr>
      </w:pPr>
      <w:proofErr w:type="spellStart"/>
      <w:r w:rsidRPr="00963C2B">
        <w:rPr>
          <w:color w:val="auto"/>
        </w:rPr>
        <w:t>atau</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
    <w:p w14:paraId="32BE425B" w14:textId="77777777" w:rsidR="00947E67" w:rsidRPr="00963C2B" w:rsidRDefault="00B15FBB" w:rsidP="00287F36">
      <w:pPr>
        <w:numPr>
          <w:ilvl w:val="1"/>
          <w:numId w:val="63"/>
        </w:numPr>
        <w:spacing w:after="0" w:line="480" w:lineRule="auto"/>
        <w:ind w:left="10" w:right="4"/>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yang </w:t>
      </w:r>
      <w:proofErr w:type="spellStart"/>
      <w:r w:rsidRPr="00963C2B">
        <w:rPr>
          <w:color w:val="auto"/>
        </w:rPr>
        <w:t>diketahui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patut</w:t>
      </w:r>
      <w:proofErr w:type="spellEnd"/>
      <w:r w:rsidRPr="00963C2B">
        <w:rPr>
          <w:color w:val="auto"/>
        </w:rPr>
        <w:t xml:space="preserve"> </w:t>
      </w:r>
      <w:proofErr w:type="spellStart"/>
      <w:r w:rsidRPr="00963C2B">
        <w:rPr>
          <w:color w:val="auto"/>
        </w:rPr>
        <w:t>diduga</w:t>
      </w:r>
      <w:proofErr w:type="spellEnd"/>
      <w:r w:rsidRPr="00963C2B">
        <w:rPr>
          <w:color w:val="auto"/>
        </w:rPr>
        <w:t xml:space="preserve">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
    <w:p w14:paraId="48046C55" w14:textId="42E96B49" w:rsidR="00947E67" w:rsidRPr="00963C2B" w:rsidRDefault="00B15FBB" w:rsidP="00287F36">
      <w:pPr>
        <w:numPr>
          <w:ilvl w:val="0"/>
          <w:numId w:val="63"/>
        </w:numPr>
        <w:spacing w:after="0" w:line="480" w:lineRule="auto"/>
        <w:ind w:left="284" w:right="4" w:hanging="284"/>
        <w:rPr>
          <w:color w:val="auto"/>
        </w:rPr>
      </w:pP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paling </w:t>
      </w:r>
      <w:proofErr w:type="spellStart"/>
      <w:r w:rsidRPr="00963C2B">
        <w:rPr>
          <w:color w:val="auto"/>
        </w:rPr>
        <w:t>singkat</w:t>
      </w:r>
      <w:proofErr w:type="spellEnd"/>
      <w:r w:rsidR="00714A4E">
        <w:rPr>
          <w:color w:val="auto"/>
        </w:rPr>
        <w:t xml:space="preserve"> </w:t>
      </w:r>
      <w:r w:rsidRPr="00963C2B">
        <w:rPr>
          <w:color w:val="auto"/>
        </w:rPr>
        <w:t>2 (</w:t>
      </w:r>
      <w:proofErr w:type="spellStart"/>
      <w:r w:rsidRPr="00963C2B">
        <w:rPr>
          <w:color w:val="auto"/>
        </w:rPr>
        <w:t>dua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8 (</w:t>
      </w:r>
      <w:proofErr w:type="spellStart"/>
      <w:r w:rsidRPr="00963C2B">
        <w:rPr>
          <w:color w:val="auto"/>
        </w:rPr>
        <w:t>delapan</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Rp.100.000.00 (</w:t>
      </w:r>
      <w:proofErr w:type="spellStart"/>
      <w:r w:rsidRPr="00963C2B">
        <w:rPr>
          <w:color w:val="auto"/>
        </w:rPr>
        <w:t>seratus</w:t>
      </w:r>
      <w:proofErr w:type="spellEnd"/>
      <w:r w:rsidR="00714A4E">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Rp.5.000.000.000.00 (lima </w:t>
      </w:r>
      <w:proofErr w:type="spellStart"/>
      <w:r w:rsidRPr="00963C2B">
        <w:rPr>
          <w:color w:val="auto"/>
        </w:rPr>
        <w:t>miliar</w:t>
      </w:r>
      <w:proofErr w:type="spellEnd"/>
      <w:r w:rsidRPr="00963C2B">
        <w:rPr>
          <w:color w:val="auto"/>
        </w:rPr>
        <w:t xml:space="preserve"> rupiah)”. </w:t>
      </w:r>
    </w:p>
    <w:p w14:paraId="6CBCD976" w14:textId="2A168197" w:rsidR="00947E67" w:rsidRDefault="00B15FBB" w:rsidP="00694962">
      <w:pPr>
        <w:spacing w:after="0" w:line="480" w:lineRule="auto"/>
        <w:ind w:left="10" w:right="4" w:firstLine="710"/>
        <w:rPr>
          <w:color w:val="auto"/>
        </w:rPr>
      </w:pPr>
      <w:proofErr w:type="spellStart"/>
      <w:r w:rsidRPr="00963C2B">
        <w:rPr>
          <w:color w:val="auto"/>
        </w:rPr>
        <w:t>Misalnya</w:t>
      </w:r>
      <w:proofErr w:type="spellEnd"/>
      <w:r w:rsidRPr="00963C2B">
        <w:rPr>
          <w:color w:val="auto"/>
        </w:rPr>
        <w:t xml:space="preserve"> </w:t>
      </w:r>
      <w:proofErr w:type="spellStart"/>
      <w:r w:rsidRPr="00963C2B">
        <w:rPr>
          <w:color w:val="auto"/>
        </w:rPr>
        <w:t>seseorang</w:t>
      </w:r>
      <w:proofErr w:type="spellEnd"/>
      <w:r w:rsidRPr="00963C2B">
        <w:rPr>
          <w:color w:val="auto"/>
        </w:rPr>
        <w:t xml:space="preserve"> yang </w:t>
      </w:r>
      <w:proofErr w:type="spellStart"/>
      <w:r w:rsidRPr="00963C2B">
        <w:rPr>
          <w:color w:val="auto"/>
        </w:rPr>
        <w:t>membeli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menjual</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selundupan</w:t>
      </w:r>
      <w:proofErr w:type="spellEnd"/>
      <w:r w:rsidRPr="00963C2B">
        <w:rPr>
          <w:color w:val="auto"/>
        </w:rPr>
        <w:t xml:space="preserve"> </w:t>
      </w:r>
      <w:proofErr w:type="spellStart"/>
      <w:r w:rsidRPr="00963C2B">
        <w:rPr>
          <w:color w:val="auto"/>
        </w:rPr>
        <w:t>tanpa</w:t>
      </w:r>
      <w:proofErr w:type="spellEnd"/>
      <w:r w:rsidRPr="00963C2B">
        <w:rPr>
          <w:color w:val="auto"/>
        </w:rPr>
        <w:t xml:space="preserve"> </w:t>
      </w:r>
      <w:proofErr w:type="spellStart"/>
      <w:r w:rsidRPr="00963C2B">
        <w:rPr>
          <w:color w:val="auto"/>
        </w:rPr>
        <w:t>diketahui</w:t>
      </w:r>
      <w:proofErr w:type="spellEnd"/>
      <w:r w:rsidRPr="00963C2B">
        <w:rPr>
          <w:color w:val="auto"/>
        </w:rPr>
        <w:t xml:space="preserve"> </w:t>
      </w:r>
      <w:proofErr w:type="spellStart"/>
      <w:r w:rsidRPr="00963C2B">
        <w:rPr>
          <w:color w:val="auto"/>
        </w:rPr>
        <w:t>siapa</w:t>
      </w:r>
      <w:proofErr w:type="spellEnd"/>
      <w:r w:rsidRPr="00963C2B">
        <w:rPr>
          <w:color w:val="auto"/>
        </w:rPr>
        <w:t xml:space="preserve"> </w:t>
      </w:r>
      <w:proofErr w:type="spellStart"/>
      <w:r w:rsidRPr="00963C2B">
        <w:rPr>
          <w:color w:val="auto"/>
        </w:rPr>
        <w:t>pelaku</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Apabila</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ditemukan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buku</w:t>
      </w:r>
      <w:proofErr w:type="spellEnd"/>
      <w:r w:rsidRPr="00963C2B">
        <w:rPr>
          <w:color w:val="auto"/>
        </w:rPr>
        <w:t xml:space="preserve"> </w:t>
      </w:r>
      <w:proofErr w:type="spellStart"/>
      <w:r w:rsidRPr="00963C2B">
        <w:rPr>
          <w:color w:val="auto"/>
        </w:rPr>
        <w:t>atau</w:t>
      </w:r>
      <w:proofErr w:type="spellEnd"/>
      <w:r w:rsidRPr="00963C2B">
        <w:rPr>
          <w:color w:val="auto"/>
        </w:rPr>
        <w:t xml:space="preserve"> audit </w:t>
      </w:r>
      <w:proofErr w:type="spellStart"/>
      <w:r w:rsidRPr="00963C2B">
        <w:rPr>
          <w:color w:val="auto"/>
        </w:rPr>
        <w:t>investigasi</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penyidik</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menyita</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wewenang</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Pasal</w:t>
      </w:r>
      <w:proofErr w:type="spellEnd"/>
      <w:r w:rsidRPr="00963C2B">
        <w:rPr>
          <w:color w:val="auto"/>
        </w:rPr>
        <w:t xml:space="preserve"> 112 </w:t>
      </w:r>
      <w:proofErr w:type="spellStart"/>
      <w:r w:rsidRPr="00963C2B">
        <w:rPr>
          <w:color w:val="auto"/>
        </w:rPr>
        <w:t>huruf</w:t>
      </w:r>
      <w:proofErr w:type="spellEnd"/>
      <w:r w:rsidRPr="00963C2B">
        <w:rPr>
          <w:color w:val="auto"/>
        </w:rPr>
        <w:t xml:space="preserve"> k yang </w:t>
      </w:r>
      <w:proofErr w:type="spellStart"/>
      <w:r w:rsidRPr="00963C2B">
        <w:rPr>
          <w:color w:val="auto"/>
        </w:rPr>
        <w:t>menentukan</w:t>
      </w:r>
      <w:proofErr w:type="spellEnd"/>
      <w:r w:rsidRPr="00963C2B">
        <w:rPr>
          <w:color w:val="auto"/>
        </w:rPr>
        <w:t xml:space="preserve"> </w:t>
      </w:r>
      <w:proofErr w:type="spellStart"/>
      <w:r w:rsidRPr="00963C2B">
        <w:rPr>
          <w:color w:val="auto"/>
        </w:rPr>
        <w:t>menyita</w:t>
      </w:r>
      <w:proofErr w:type="spellEnd"/>
      <w:r w:rsidRPr="00963C2B">
        <w:rPr>
          <w:color w:val="auto"/>
        </w:rPr>
        <w:t xml:space="preserve"> </w:t>
      </w:r>
      <w:proofErr w:type="spellStart"/>
      <w:r w:rsidRPr="00963C2B">
        <w:rPr>
          <w:color w:val="auto"/>
        </w:rPr>
        <w:t>benda-benda</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keras</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dapat</w:t>
      </w:r>
      <w:proofErr w:type="spellEnd"/>
      <w:r w:rsidRPr="00963C2B">
        <w:rPr>
          <w:color w:val="auto"/>
        </w:rPr>
        <w:t xml:space="preserve"> </w:t>
      </w:r>
      <w:proofErr w:type="spellStart"/>
      <w:r w:rsidRPr="00963C2B">
        <w:rPr>
          <w:color w:val="auto"/>
        </w:rPr>
        <w:t>dijadikan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bukti</w:t>
      </w:r>
      <w:proofErr w:type="spellEnd"/>
      <w:r w:rsidRPr="00963C2B">
        <w:rPr>
          <w:color w:val="auto"/>
        </w:rPr>
        <w:t xml:space="preserve"> </w:t>
      </w:r>
      <w:proofErr w:type="spellStart"/>
      <w:r w:rsidRPr="00963C2B">
        <w:rPr>
          <w:color w:val="auto"/>
        </w:rPr>
        <w:t>sehubungan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Pr="00963C2B">
        <w:rPr>
          <w:color w:val="auto"/>
          <w:vertAlign w:val="superscript"/>
        </w:rPr>
        <w:footnoteReference w:id="30"/>
      </w:r>
      <w:r w:rsidRPr="00963C2B">
        <w:rPr>
          <w:color w:val="auto"/>
        </w:rPr>
        <w:t xml:space="preserve"> Orang yang </w:t>
      </w:r>
      <w:proofErr w:type="spellStart"/>
      <w:r w:rsidRPr="00963C2B">
        <w:rPr>
          <w:color w:val="auto"/>
        </w:rPr>
        <w:t>ditemukan</w:t>
      </w:r>
      <w:proofErr w:type="spellEnd"/>
      <w:r w:rsidR="00714A4E">
        <w:rPr>
          <w:color w:val="auto"/>
        </w:rPr>
        <w:t xml:space="preserve"> </w:t>
      </w:r>
      <w:proofErr w:type="spellStart"/>
      <w:r w:rsidRPr="00963C2B">
        <w:rPr>
          <w:color w:val="auto"/>
        </w:rPr>
        <w:t>menimbun</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menyimpan</w:t>
      </w:r>
      <w:proofErr w:type="spellEnd"/>
      <w:r w:rsidRPr="00963C2B">
        <w:rPr>
          <w:color w:val="auto"/>
        </w:rPr>
        <w:t xml:space="preserve">, </w:t>
      </w:r>
      <w:proofErr w:type="spellStart"/>
      <w:r w:rsidRPr="00963C2B">
        <w:rPr>
          <w:color w:val="auto"/>
        </w:rPr>
        <w:t>membeli</w:t>
      </w:r>
      <w:proofErr w:type="spellEnd"/>
      <w:r w:rsidRPr="00963C2B">
        <w:rPr>
          <w:color w:val="auto"/>
        </w:rPr>
        <w:t xml:space="preserve">, </w:t>
      </w:r>
      <w:proofErr w:type="spellStart"/>
      <w:r w:rsidRPr="00963C2B">
        <w:rPr>
          <w:color w:val="auto"/>
        </w:rPr>
        <w:t>menjual</w:t>
      </w:r>
      <w:proofErr w:type="spellEnd"/>
      <w:r w:rsidRPr="00963C2B">
        <w:rPr>
          <w:color w:val="auto"/>
        </w:rPr>
        <w:t xml:space="preserve">, </w:t>
      </w:r>
      <w:proofErr w:type="spellStart"/>
      <w:r w:rsidRPr="00963C2B">
        <w:rPr>
          <w:color w:val="auto"/>
        </w:rPr>
        <w:t>menukar</w:t>
      </w:r>
      <w:proofErr w:type="spellEnd"/>
      <w:r w:rsidRPr="00963C2B">
        <w:rPr>
          <w:color w:val="auto"/>
        </w:rPr>
        <w:t xml:space="preserve">, </w:t>
      </w:r>
      <w:proofErr w:type="spellStart"/>
      <w:r w:rsidRPr="00963C2B">
        <w:rPr>
          <w:color w:val="auto"/>
        </w:rPr>
        <w:t>memperoleh</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tanpa</w:t>
      </w:r>
      <w:proofErr w:type="spellEnd"/>
      <w:r w:rsidRPr="00963C2B">
        <w:rPr>
          <w:color w:val="auto"/>
        </w:rPr>
        <w:t xml:space="preserve"> </w:t>
      </w:r>
      <w:proofErr w:type="spellStart"/>
      <w:r w:rsidRPr="00963C2B">
        <w:rPr>
          <w:color w:val="auto"/>
        </w:rPr>
        <w:t>diketahui</w:t>
      </w:r>
      <w:proofErr w:type="spellEnd"/>
      <w:r w:rsidRPr="00963C2B">
        <w:rPr>
          <w:color w:val="auto"/>
        </w:rPr>
        <w:t xml:space="preserve"> </w:t>
      </w:r>
      <w:proofErr w:type="spellStart"/>
      <w:r w:rsidRPr="00963C2B">
        <w:rPr>
          <w:color w:val="auto"/>
        </w:rPr>
        <w:t>siapa</w:t>
      </w:r>
      <w:proofErr w:type="spellEnd"/>
      <w:r w:rsidRPr="00963C2B">
        <w:rPr>
          <w:color w:val="auto"/>
        </w:rPr>
        <w:t xml:space="preserve"> </w:t>
      </w:r>
      <w:proofErr w:type="spellStart"/>
      <w:r w:rsidRPr="00963C2B">
        <w:rPr>
          <w:color w:val="auto"/>
        </w:rPr>
        <w:t>pelaku</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dikenai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pasal</w:t>
      </w:r>
      <w:proofErr w:type="spellEnd"/>
      <w:r w:rsidRPr="00963C2B">
        <w:rPr>
          <w:color w:val="auto"/>
        </w:rPr>
        <w:t xml:space="preserve"> </w:t>
      </w:r>
      <w:proofErr w:type="spellStart"/>
      <w:r w:rsidRPr="00963C2B">
        <w:rPr>
          <w:color w:val="auto"/>
        </w:rPr>
        <w:t>ini</w:t>
      </w:r>
      <w:proofErr w:type="spellEnd"/>
      <w:r w:rsidRPr="00963C2B">
        <w:rPr>
          <w:color w:val="auto"/>
        </w:rPr>
        <w:t xml:space="preserve">. Akan </w:t>
      </w:r>
      <w:proofErr w:type="spellStart"/>
      <w:r w:rsidRPr="00963C2B">
        <w:rPr>
          <w:color w:val="auto"/>
        </w:rPr>
        <w:t>tetapi</w:t>
      </w:r>
      <w:proofErr w:type="spellEnd"/>
      <w:r w:rsidRPr="00963C2B">
        <w:rPr>
          <w:color w:val="auto"/>
        </w:rPr>
        <w:t xml:space="preserve"> </w:t>
      </w:r>
      <w:proofErr w:type="spellStart"/>
      <w:r w:rsidRPr="00963C2B">
        <w:rPr>
          <w:color w:val="auto"/>
        </w:rPr>
        <w:t>jika</w:t>
      </w:r>
      <w:proofErr w:type="spellEnd"/>
      <w:r w:rsidRPr="00963C2B">
        <w:rPr>
          <w:color w:val="auto"/>
        </w:rPr>
        <w:t xml:space="preserve"> yang </w:t>
      </w:r>
      <w:proofErr w:type="spellStart"/>
      <w:r w:rsidRPr="00963C2B">
        <w:rPr>
          <w:color w:val="auto"/>
        </w:rPr>
        <w:t>bersangkutan</w:t>
      </w:r>
      <w:proofErr w:type="spellEnd"/>
      <w:r w:rsidRPr="00963C2B">
        <w:rPr>
          <w:color w:val="auto"/>
        </w:rPr>
        <w:t xml:space="preserve"> </w:t>
      </w:r>
      <w:proofErr w:type="spellStart"/>
      <w:r w:rsidRPr="00963C2B">
        <w:rPr>
          <w:color w:val="auto"/>
        </w:rPr>
        <w:t>memperoleh</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Itikad</w:t>
      </w:r>
      <w:proofErr w:type="spellEnd"/>
      <w:r w:rsidRPr="00963C2B">
        <w:rPr>
          <w:color w:val="auto"/>
        </w:rPr>
        <w:t xml:space="preserve"> </w:t>
      </w:r>
      <w:proofErr w:type="spellStart"/>
      <w:r w:rsidRPr="00963C2B">
        <w:rPr>
          <w:color w:val="auto"/>
        </w:rPr>
        <w:t>baik</w:t>
      </w:r>
      <w:proofErr w:type="spellEnd"/>
      <w:r w:rsidRPr="00963C2B">
        <w:rPr>
          <w:color w:val="auto"/>
        </w:rPr>
        <w:t xml:space="preserve">, yang </w:t>
      </w:r>
      <w:proofErr w:type="spellStart"/>
      <w:r w:rsidRPr="00963C2B">
        <w:rPr>
          <w:color w:val="auto"/>
        </w:rPr>
        <w:t>bersangkutan</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dituntut</w:t>
      </w:r>
      <w:proofErr w:type="spellEnd"/>
      <w:r w:rsidRPr="00963C2B">
        <w:rPr>
          <w:color w:val="auto"/>
          <w:vertAlign w:val="superscript"/>
        </w:rPr>
        <w:footnoteReference w:id="31"/>
      </w:r>
      <w:r w:rsidRPr="00963C2B">
        <w:rPr>
          <w:color w:val="auto"/>
        </w:rPr>
        <w:t xml:space="preserve">. </w:t>
      </w:r>
    </w:p>
    <w:p w14:paraId="23EF62E1" w14:textId="77777777" w:rsidR="00206D4A" w:rsidRDefault="00206D4A" w:rsidP="00694962">
      <w:pPr>
        <w:spacing w:after="0" w:line="480" w:lineRule="auto"/>
        <w:ind w:left="10" w:right="4" w:firstLine="710"/>
        <w:rPr>
          <w:color w:val="auto"/>
        </w:rPr>
      </w:pPr>
    </w:p>
    <w:p w14:paraId="31B11181" w14:textId="77777777" w:rsidR="00763A90" w:rsidRDefault="00763A90" w:rsidP="00694962">
      <w:pPr>
        <w:spacing w:after="0" w:line="480" w:lineRule="auto"/>
        <w:ind w:left="10" w:right="4" w:firstLine="710"/>
        <w:rPr>
          <w:color w:val="auto"/>
        </w:rPr>
      </w:pPr>
    </w:p>
    <w:p w14:paraId="70F94B71" w14:textId="77777777" w:rsidR="00763A90" w:rsidRDefault="00763A90" w:rsidP="00694962">
      <w:pPr>
        <w:spacing w:after="0" w:line="480" w:lineRule="auto"/>
        <w:ind w:left="10" w:right="4" w:firstLine="710"/>
        <w:rPr>
          <w:color w:val="auto"/>
        </w:rPr>
      </w:pPr>
    </w:p>
    <w:p w14:paraId="26D01621" w14:textId="77777777" w:rsidR="00947E67" w:rsidRPr="00BF6173" w:rsidRDefault="00B15FBB" w:rsidP="009565E1">
      <w:pPr>
        <w:spacing w:after="0" w:line="480" w:lineRule="auto"/>
        <w:ind w:left="284" w:right="4" w:hanging="284"/>
        <w:rPr>
          <w:color w:val="auto"/>
        </w:rPr>
      </w:pPr>
      <w:r w:rsidRPr="00BF6173">
        <w:rPr>
          <w:color w:val="auto"/>
        </w:rPr>
        <w:lastRenderedPageBreak/>
        <w:t>6.</w:t>
      </w:r>
      <w:r w:rsidRPr="00BF6173">
        <w:rPr>
          <w:rFonts w:ascii="Arial" w:eastAsia="Arial" w:hAnsi="Arial" w:cs="Arial"/>
          <w:color w:val="auto"/>
        </w:rPr>
        <w:t xml:space="preserve"> </w:t>
      </w:r>
      <w:proofErr w:type="spellStart"/>
      <w:r w:rsidRPr="00BF6173">
        <w:rPr>
          <w:color w:val="auto"/>
        </w:rPr>
        <w:t>Tindak</w:t>
      </w:r>
      <w:proofErr w:type="spellEnd"/>
      <w:r w:rsidRPr="00BF6173">
        <w:rPr>
          <w:color w:val="auto"/>
        </w:rPr>
        <w:t xml:space="preserve"> </w:t>
      </w:r>
      <w:proofErr w:type="spellStart"/>
      <w:r w:rsidRPr="00BF6173">
        <w:rPr>
          <w:color w:val="auto"/>
        </w:rPr>
        <w:t>Pidana</w:t>
      </w:r>
      <w:proofErr w:type="spellEnd"/>
      <w:r w:rsidRPr="00BF6173">
        <w:rPr>
          <w:color w:val="auto"/>
        </w:rPr>
        <w:t xml:space="preserve"> </w:t>
      </w:r>
      <w:proofErr w:type="spellStart"/>
      <w:r w:rsidRPr="00BF6173">
        <w:rPr>
          <w:color w:val="auto"/>
        </w:rPr>
        <w:t>M</w:t>
      </w:r>
      <w:r w:rsidR="00763A90">
        <w:rPr>
          <w:color w:val="auto"/>
        </w:rPr>
        <w:t>engakses</w:t>
      </w:r>
      <w:proofErr w:type="spellEnd"/>
      <w:r w:rsidR="00763A90">
        <w:rPr>
          <w:color w:val="auto"/>
        </w:rPr>
        <w:t xml:space="preserve"> </w:t>
      </w:r>
      <w:proofErr w:type="spellStart"/>
      <w:r w:rsidRPr="00BF6173">
        <w:rPr>
          <w:color w:val="auto"/>
        </w:rPr>
        <w:t>Sistem</w:t>
      </w:r>
      <w:proofErr w:type="spellEnd"/>
      <w:r w:rsidRPr="00BF6173">
        <w:rPr>
          <w:color w:val="auto"/>
        </w:rPr>
        <w:t xml:space="preserve"> </w:t>
      </w:r>
      <w:proofErr w:type="spellStart"/>
      <w:r w:rsidRPr="00BF6173">
        <w:rPr>
          <w:color w:val="auto"/>
        </w:rPr>
        <w:t>Elektronik</w:t>
      </w:r>
      <w:proofErr w:type="spellEnd"/>
      <w:r w:rsidRPr="00BF6173">
        <w:rPr>
          <w:color w:val="auto"/>
        </w:rPr>
        <w:t xml:space="preserve"> </w:t>
      </w:r>
      <w:proofErr w:type="spellStart"/>
      <w:r w:rsidRPr="00BF6173">
        <w:rPr>
          <w:color w:val="auto"/>
        </w:rPr>
        <w:t>Kepabeanan</w:t>
      </w:r>
      <w:proofErr w:type="spellEnd"/>
      <w:r w:rsidRPr="00BF6173">
        <w:rPr>
          <w:color w:val="auto"/>
        </w:rPr>
        <w:t xml:space="preserve"> </w:t>
      </w:r>
      <w:proofErr w:type="spellStart"/>
      <w:r w:rsidRPr="00BF6173">
        <w:rPr>
          <w:color w:val="auto"/>
        </w:rPr>
        <w:t>Secara</w:t>
      </w:r>
      <w:proofErr w:type="spellEnd"/>
      <w:r w:rsidRPr="00BF6173">
        <w:rPr>
          <w:color w:val="auto"/>
        </w:rPr>
        <w:t xml:space="preserve"> </w:t>
      </w:r>
      <w:proofErr w:type="spellStart"/>
      <w:r w:rsidRPr="00BF6173">
        <w:rPr>
          <w:color w:val="auto"/>
        </w:rPr>
        <w:t>Tidak</w:t>
      </w:r>
      <w:proofErr w:type="spellEnd"/>
      <w:r w:rsidRPr="00BF6173">
        <w:rPr>
          <w:color w:val="auto"/>
        </w:rPr>
        <w:t xml:space="preserve"> </w:t>
      </w:r>
      <w:proofErr w:type="spellStart"/>
      <w:r w:rsidRPr="00BF6173">
        <w:rPr>
          <w:color w:val="auto"/>
        </w:rPr>
        <w:t>Sah</w:t>
      </w:r>
      <w:proofErr w:type="spellEnd"/>
      <w:r w:rsidRPr="00BF6173">
        <w:rPr>
          <w:color w:val="auto"/>
        </w:rPr>
        <w:t xml:space="preserve">. </w:t>
      </w:r>
    </w:p>
    <w:p w14:paraId="17EDAF01" w14:textId="58CB9E68" w:rsidR="00947E67" w:rsidRPr="00963C2B" w:rsidRDefault="00B15FBB" w:rsidP="009565E1">
      <w:pPr>
        <w:spacing w:after="0" w:line="480" w:lineRule="auto"/>
        <w:ind w:left="10" w:right="4" w:firstLine="710"/>
        <w:rPr>
          <w:color w:val="auto"/>
        </w:rPr>
      </w:pPr>
      <w:proofErr w:type="spellStart"/>
      <w:r w:rsidRPr="00963C2B">
        <w:rPr>
          <w:color w:val="auto"/>
        </w:rPr>
        <w:t>Pasal</w:t>
      </w:r>
      <w:proofErr w:type="spellEnd"/>
      <w:r w:rsidRPr="00963C2B">
        <w:rPr>
          <w:color w:val="auto"/>
        </w:rPr>
        <w:t xml:space="preserve"> 103 A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00714A4E">
        <w:rPr>
          <w:color w:val="auto"/>
        </w:rPr>
        <w:t xml:space="preserve"> </w:t>
      </w:r>
      <w:r w:rsidRPr="00963C2B">
        <w:rPr>
          <w:color w:val="auto"/>
        </w:rPr>
        <w:t xml:space="preserve">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00714A4E">
        <w:rPr>
          <w:color w:val="auto"/>
        </w:rPr>
        <w:t xml:space="preserve"> </w:t>
      </w:r>
      <w:proofErr w:type="spellStart"/>
      <w:r w:rsidRPr="00963C2B">
        <w:rPr>
          <w:color w:val="auto"/>
        </w:rPr>
        <w:t>Kepabeanan</w:t>
      </w:r>
      <w:proofErr w:type="spellEnd"/>
      <w:r w:rsidRPr="00963C2B">
        <w:rPr>
          <w:color w:val="auto"/>
        </w:rPr>
        <w:t xml:space="preserve"> Ayat (1) </w:t>
      </w:r>
      <w:proofErr w:type="spellStart"/>
      <w:r w:rsidRPr="00963C2B">
        <w:rPr>
          <w:color w:val="auto"/>
        </w:rPr>
        <w:t>berbunyi</w:t>
      </w:r>
      <w:proofErr w:type="spellEnd"/>
      <w:r w:rsidRPr="00963C2B">
        <w:rPr>
          <w:color w:val="auto"/>
        </w:rPr>
        <w:t xml:space="preserve">: </w:t>
      </w:r>
    </w:p>
    <w:p w14:paraId="145F89FD" w14:textId="635EB567" w:rsidR="00947E67" w:rsidRPr="00963C2B" w:rsidRDefault="00B15FBB" w:rsidP="00206D4A">
      <w:pPr>
        <w:spacing w:after="0" w:line="240" w:lineRule="auto"/>
        <w:ind w:left="10" w:right="4"/>
        <w:rPr>
          <w:color w:val="auto"/>
        </w:rPr>
      </w:pPr>
      <w:r w:rsidRPr="00963C2B">
        <w:rPr>
          <w:color w:val="auto"/>
        </w:rPr>
        <w:t xml:space="preserve"> “</w:t>
      </w:r>
      <w:proofErr w:type="spellStart"/>
      <w:r w:rsidRPr="00963C2B">
        <w:rPr>
          <w:color w:val="auto"/>
        </w:rPr>
        <w:t>Setiap</w:t>
      </w:r>
      <w:proofErr w:type="spellEnd"/>
      <w:r w:rsidRPr="00963C2B">
        <w:rPr>
          <w:color w:val="auto"/>
        </w:rPr>
        <w:t xml:space="preserve"> orang yang </w:t>
      </w:r>
      <w:proofErr w:type="spellStart"/>
      <w:r w:rsidRPr="00963C2B">
        <w:rPr>
          <w:color w:val="auto"/>
        </w:rPr>
        <w:t>secara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sah</w:t>
      </w:r>
      <w:proofErr w:type="spellEnd"/>
      <w:r w:rsidRPr="00963C2B">
        <w:rPr>
          <w:color w:val="auto"/>
        </w:rPr>
        <w:t xml:space="preserve"> </w:t>
      </w:r>
      <w:proofErr w:type="spellStart"/>
      <w:r w:rsidRPr="00963C2B">
        <w:rPr>
          <w:color w:val="auto"/>
        </w:rPr>
        <w:t>mengakses</w:t>
      </w:r>
      <w:proofErr w:type="spellEnd"/>
      <w:r w:rsidRPr="00963C2B">
        <w:rPr>
          <w:color w:val="auto"/>
        </w:rPr>
        <w:t xml:space="preserve"> </w:t>
      </w:r>
      <w:proofErr w:type="spellStart"/>
      <w:r w:rsidRPr="00963C2B">
        <w:rPr>
          <w:color w:val="auto"/>
        </w:rPr>
        <w:t>sistem</w:t>
      </w:r>
      <w:proofErr w:type="spellEnd"/>
      <w:r w:rsidRPr="00963C2B">
        <w:rPr>
          <w:color w:val="auto"/>
        </w:rPr>
        <w:t xml:space="preserve"> </w:t>
      </w:r>
      <w:proofErr w:type="spellStart"/>
      <w:r w:rsidRPr="00963C2B">
        <w:rPr>
          <w:color w:val="auto"/>
        </w:rPr>
        <w:t>elektronik</w:t>
      </w:r>
      <w:proofErr w:type="spellEnd"/>
      <w:r w:rsidRPr="00963C2B">
        <w:rPr>
          <w:color w:val="auto"/>
        </w:rPr>
        <w:t xml:space="preserve"> yang </w:t>
      </w:r>
      <w:proofErr w:type="spellStart"/>
      <w:r w:rsidRPr="00963C2B">
        <w:rPr>
          <w:color w:val="auto"/>
        </w:rPr>
        <w:t>berkaitan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pelayanan</w:t>
      </w:r>
      <w:proofErr w:type="spellEnd"/>
      <w:r w:rsidR="00714A4E">
        <w:rPr>
          <w:color w:val="auto"/>
        </w:rPr>
        <w:t xml:space="preserve"> </w:t>
      </w:r>
      <w:r w:rsidRPr="00963C2B">
        <w:rPr>
          <w:color w:val="auto"/>
        </w:rPr>
        <w:t>dan/</w:t>
      </w:r>
      <w:proofErr w:type="spellStart"/>
      <w:r w:rsidRPr="00963C2B">
        <w:rPr>
          <w:color w:val="auto"/>
        </w:rPr>
        <w:t>atau</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00714A4E">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00714A4E">
        <w:rPr>
          <w:color w:val="auto"/>
        </w:rPr>
        <w:t xml:space="preserve"> </w:t>
      </w:r>
      <w:r w:rsidRPr="00963C2B">
        <w:rPr>
          <w:color w:val="auto"/>
        </w:rPr>
        <w:t>1 (</w:t>
      </w:r>
      <w:proofErr w:type="spellStart"/>
      <w:r w:rsidRPr="00963C2B">
        <w:rPr>
          <w:color w:val="auto"/>
        </w:rPr>
        <w:t>satu</w:t>
      </w:r>
      <w:proofErr w:type="spellEnd"/>
      <w:r w:rsidRPr="00963C2B">
        <w:rPr>
          <w:color w:val="auto"/>
        </w:rPr>
        <w:t>)</w:t>
      </w:r>
      <w:r w:rsidR="00714A4E">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w:t>
      </w:r>
      <w:r w:rsidR="00714A4E">
        <w:rPr>
          <w:color w:val="auto"/>
        </w:rPr>
        <w:t xml:space="preserve"> </w:t>
      </w:r>
      <w:r w:rsidRPr="00963C2B">
        <w:rPr>
          <w:color w:val="auto"/>
        </w:rPr>
        <w:t>5 (lima)</w:t>
      </w:r>
      <w:r w:rsidR="00714A4E">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00714A4E">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Rp.50.000.000.00 (lima </w:t>
      </w:r>
      <w:proofErr w:type="spellStart"/>
      <w:r w:rsidRPr="00963C2B">
        <w:rPr>
          <w:color w:val="auto"/>
        </w:rPr>
        <w:t>puluh</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w:t>
      </w:r>
      <w:r w:rsidR="009565E1" w:rsidRPr="00963C2B">
        <w:rPr>
          <w:color w:val="auto"/>
        </w:rPr>
        <w:t xml:space="preserve">paling </w:t>
      </w:r>
      <w:proofErr w:type="spellStart"/>
      <w:r w:rsidRPr="00963C2B">
        <w:rPr>
          <w:color w:val="auto"/>
        </w:rPr>
        <w:t>banyak</w:t>
      </w:r>
      <w:proofErr w:type="spellEnd"/>
      <w:r w:rsidR="00714A4E">
        <w:rPr>
          <w:color w:val="auto"/>
        </w:rPr>
        <w:t xml:space="preserve"> </w:t>
      </w:r>
      <w:r w:rsidRPr="00963C2B">
        <w:rPr>
          <w:color w:val="auto"/>
        </w:rPr>
        <w:t>Rp.1.000.000.000.00 (</w:t>
      </w:r>
      <w:proofErr w:type="spellStart"/>
      <w:r w:rsidRPr="00963C2B">
        <w:rPr>
          <w:color w:val="auto"/>
        </w:rPr>
        <w:t>satu</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303D7379" w14:textId="77777777" w:rsidR="00947E67" w:rsidRPr="00963C2B" w:rsidRDefault="00B15FBB" w:rsidP="009565E1">
      <w:pPr>
        <w:spacing w:after="0" w:line="480" w:lineRule="auto"/>
        <w:ind w:left="10" w:right="4"/>
        <w:jc w:val="left"/>
        <w:rPr>
          <w:color w:val="auto"/>
        </w:rPr>
      </w:pPr>
      <w:r w:rsidRPr="00963C2B">
        <w:rPr>
          <w:color w:val="auto"/>
        </w:rPr>
        <w:t xml:space="preserve"> </w:t>
      </w:r>
      <w:proofErr w:type="spellStart"/>
      <w:r w:rsidRPr="00963C2B">
        <w:rPr>
          <w:color w:val="auto"/>
        </w:rPr>
        <w:t>Unsur-Unsur</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Pasal</w:t>
      </w:r>
      <w:proofErr w:type="spellEnd"/>
      <w:r w:rsidRPr="00963C2B">
        <w:rPr>
          <w:color w:val="auto"/>
        </w:rPr>
        <w:t xml:space="preserve"> 103 A </w:t>
      </w:r>
      <w:proofErr w:type="spellStart"/>
      <w:r w:rsidRPr="00963C2B">
        <w:rPr>
          <w:color w:val="auto"/>
        </w:rPr>
        <w:t>ayat</w:t>
      </w:r>
      <w:proofErr w:type="spellEnd"/>
      <w:r w:rsidRPr="00963C2B">
        <w:rPr>
          <w:color w:val="auto"/>
        </w:rPr>
        <w:t xml:space="preserve"> (1) </w:t>
      </w:r>
      <w:proofErr w:type="spellStart"/>
      <w:r w:rsidRPr="00963C2B">
        <w:rPr>
          <w:color w:val="auto"/>
        </w:rPr>
        <w:t>terbagi</w:t>
      </w:r>
      <w:proofErr w:type="spellEnd"/>
      <w:r w:rsidRPr="00963C2B">
        <w:rPr>
          <w:color w:val="auto"/>
        </w:rPr>
        <w:t xml:space="preserve">: </w:t>
      </w:r>
    </w:p>
    <w:p w14:paraId="4083A427" w14:textId="77777777" w:rsidR="00947E67" w:rsidRPr="00963C2B" w:rsidRDefault="00B15FBB" w:rsidP="00957586">
      <w:pPr>
        <w:numPr>
          <w:ilvl w:val="0"/>
          <w:numId w:val="11"/>
        </w:numPr>
        <w:tabs>
          <w:tab w:val="left" w:pos="284"/>
        </w:tabs>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 xml:space="preserve">: </w:t>
      </w:r>
    </w:p>
    <w:p w14:paraId="153D32AE" w14:textId="77777777" w:rsidR="00947E67" w:rsidRPr="00963C2B" w:rsidRDefault="00B15FBB" w:rsidP="00957586">
      <w:pPr>
        <w:numPr>
          <w:ilvl w:val="1"/>
          <w:numId w:val="11"/>
        </w:numPr>
        <w:tabs>
          <w:tab w:val="left" w:pos="284"/>
        </w:tabs>
        <w:spacing w:after="0" w:line="480" w:lineRule="auto"/>
        <w:ind w:left="10" w:right="4"/>
        <w:rPr>
          <w:color w:val="auto"/>
        </w:rPr>
      </w:pPr>
      <w:proofErr w:type="spellStart"/>
      <w:r w:rsidRPr="00963C2B">
        <w:rPr>
          <w:color w:val="auto"/>
        </w:rPr>
        <w:t>Setiap</w:t>
      </w:r>
      <w:proofErr w:type="spellEnd"/>
      <w:r w:rsidRPr="00963C2B">
        <w:rPr>
          <w:i/>
          <w:color w:val="auto"/>
        </w:rPr>
        <w:t xml:space="preserve"> Orang;</w:t>
      </w:r>
      <w:r w:rsidRPr="00963C2B">
        <w:rPr>
          <w:color w:val="auto"/>
        </w:rPr>
        <w:t xml:space="preserve"> </w:t>
      </w:r>
    </w:p>
    <w:p w14:paraId="67CDEDC3" w14:textId="28719B20" w:rsidR="00947E67" w:rsidRPr="00963C2B" w:rsidRDefault="00B15FBB" w:rsidP="00957586">
      <w:pPr>
        <w:numPr>
          <w:ilvl w:val="0"/>
          <w:numId w:val="11"/>
        </w:numPr>
        <w:tabs>
          <w:tab w:val="left" w:pos="284"/>
        </w:tabs>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w:t>
      </w:r>
      <w:r w:rsidR="00714A4E">
        <w:rPr>
          <w:color w:val="auto"/>
        </w:rPr>
        <w:t xml:space="preserve"> </w:t>
      </w:r>
    </w:p>
    <w:p w14:paraId="622746A7" w14:textId="77777777" w:rsidR="00947E67" w:rsidRPr="00963C2B" w:rsidRDefault="00B15FBB" w:rsidP="00957586">
      <w:pPr>
        <w:numPr>
          <w:ilvl w:val="1"/>
          <w:numId w:val="11"/>
        </w:numPr>
        <w:tabs>
          <w:tab w:val="left" w:pos="284"/>
        </w:tabs>
        <w:spacing w:after="0" w:line="480" w:lineRule="auto"/>
        <w:ind w:left="10" w:right="4"/>
        <w:rPr>
          <w:color w:val="auto"/>
        </w:rPr>
      </w:pPr>
      <w:proofErr w:type="spellStart"/>
      <w:r w:rsidRPr="00963C2B">
        <w:rPr>
          <w:color w:val="auto"/>
        </w:rPr>
        <w:t>Secara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sah</w:t>
      </w:r>
      <w:proofErr w:type="spellEnd"/>
      <w:r w:rsidRPr="00963C2B">
        <w:rPr>
          <w:color w:val="auto"/>
        </w:rPr>
        <w:t xml:space="preserve">; </w:t>
      </w:r>
    </w:p>
    <w:p w14:paraId="17CE5554" w14:textId="77777777" w:rsidR="00947E67" w:rsidRPr="00963C2B" w:rsidRDefault="00B15FBB" w:rsidP="00957586">
      <w:pPr>
        <w:numPr>
          <w:ilvl w:val="1"/>
          <w:numId w:val="11"/>
        </w:numPr>
        <w:tabs>
          <w:tab w:val="left" w:pos="284"/>
        </w:tabs>
        <w:spacing w:after="0" w:line="480" w:lineRule="auto"/>
        <w:ind w:left="10" w:right="4"/>
        <w:rPr>
          <w:color w:val="auto"/>
        </w:rPr>
      </w:pPr>
      <w:proofErr w:type="spellStart"/>
      <w:r w:rsidRPr="00963C2B">
        <w:rPr>
          <w:color w:val="auto"/>
        </w:rPr>
        <w:t>Mengakses</w:t>
      </w:r>
      <w:proofErr w:type="spellEnd"/>
      <w:r w:rsidRPr="00963C2B">
        <w:rPr>
          <w:color w:val="auto"/>
        </w:rPr>
        <w:t xml:space="preserve"> </w:t>
      </w:r>
      <w:proofErr w:type="spellStart"/>
      <w:r w:rsidRPr="00963C2B">
        <w:rPr>
          <w:color w:val="auto"/>
        </w:rPr>
        <w:t>sistem</w:t>
      </w:r>
      <w:proofErr w:type="spellEnd"/>
      <w:r w:rsidRPr="00963C2B">
        <w:rPr>
          <w:color w:val="auto"/>
        </w:rPr>
        <w:t xml:space="preserve"> </w:t>
      </w:r>
      <w:proofErr w:type="spellStart"/>
      <w:r w:rsidRPr="00963C2B">
        <w:rPr>
          <w:color w:val="auto"/>
        </w:rPr>
        <w:t>elektronik</w:t>
      </w:r>
      <w:proofErr w:type="spellEnd"/>
      <w:r w:rsidRPr="00963C2B">
        <w:rPr>
          <w:color w:val="auto"/>
        </w:rPr>
        <w:t xml:space="preserve">; </w:t>
      </w:r>
    </w:p>
    <w:p w14:paraId="61AC3721" w14:textId="53039DC8" w:rsidR="00947E67" w:rsidRPr="00963C2B" w:rsidRDefault="00B15FBB" w:rsidP="00957586">
      <w:pPr>
        <w:numPr>
          <w:ilvl w:val="1"/>
          <w:numId w:val="11"/>
        </w:numPr>
        <w:tabs>
          <w:tab w:val="left" w:pos="284"/>
        </w:tabs>
        <w:spacing w:after="0" w:line="480" w:lineRule="auto"/>
        <w:ind w:left="10" w:right="4"/>
        <w:rPr>
          <w:color w:val="auto"/>
        </w:rPr>
      </w:pPr>
      <w:proofErr w:type="spellStart"/>
      <w:r w:rsidRPr="00963C2B">
        <w:rPr>
          <w:color w:val="auto"/>
        </w:rPr>
        <w:t>Berkaitan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pelayanan</w:t>
      </w:r>
      <w:proofErr w:type="spellEnd"/>
      <w:r w:rsidR="00714A4E">
        <w:rPr>
          <w:color w:val="auto"/>
        </w:rPr>
        <w:t xml:space="preserve"> </w:t>
      </w:r>
      <w:r w:rsidRPr="00963C2B">
        <w:rPr>
          <w:color w:val="auto"/>
        </w:rPr>
        <w:t>dan/</w:t>
      </w:r>
      <w:proofErr w:type="spellStart"/>
      <w:r w:rsidRPr="00963C2B">
        <w:rPr>
          <w:color w:val="auto"/>
        </w:rPr>
        <w:t>atau</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dibidang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
    <w:p w14:paraId="26CBCEFF" w14:textId="297CFA39" w:rsidR="009565E1" w:rsidRPr="00963C2B" w:rsidRDefault="00B15FBB" w:rsidP="00B44EB9">
      <w:pPr>
        <w:numPr>
          <w:ilvl w:val="0"/>
          <w:numId w:val="11"/>
        </w:numPr>
        <w:spacing w:after="0" w:line="480" w:lineRule="auto"/>
        <w:ind w:left="284" w:right="4" w:hanging="284"/>
        <w:rPr>
          <w:color w:val="auto"/>
        </w:rPr>
      </w:pPr>
      <w:proofErr w:type="spellStart"/>
      <w:proofErr w:type="gramStart"/>
      <w:r w:rsidRPr="00963C2B">
        <w:rPr>
          <w:color w:val="auto"/>
        </w:rPr>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00714A4E">
        <w:rPr>
          <w:color w:val="auto"/>
        </w:rPr>
        <w:t xml:space="preserve"> </w:t>
      </w:r>
      <w:r w:rsidRPr="00963C2B">
        <w:rPr>
          <w:color w:val="auto"/>
        </w:rPr>
        <w:t>1 (</w:t>
      </w:r>
      <w:proofErr w:type="spellStart"/>
      <w:r w:rsidRPr="00963C2B">
        <w:rPr>
          <w:color w:val="auto"/>
        </w:rPr>
        <w:t>satu</w:t>
      </w:r>
      <w:proofErr w:type="spellEnd"/>
      <w:r w:rsidRPr="00963C2B">
        <w:rPr>
          <w:color w:val="auto"/>
        </w:rPr>
        <w:t>)</w:t>
      </w:r>
      <w:r w:rsidR="00714A4E">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w:t>
      </w:r>
      <w:r w:rsidR="00714A4E">
        <w:rPr>
          <w:color w:val="auto"/>
        </w:rPr>
        <w:t xml:space="preserve"> </w:t>
      </w:r>
      <w:r w:rsidRPr="00963C2B">
        <w:rPr>
          <w:color w:val="auto"/>
        </w:rPr>
        <w:t>5 (lima)</w:t>
      </w:r>
      <w:r w:rsidR="00714A4E">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00714A4E">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Rp.50.000.000.00 (lima</w:t>
      </w:r>
      <w:r w:rsidR="00714A4E">
        <w:rPr>
          <w:color w:val="auto"/>
        </w:rPr>
        <w:t xml:space="preserve"> </w:t>
      </w:r>
      <w:proofErr w:type="spellStart"/>
      <w:r w:rsidRPr="00963C2B">
        <w:rPr>
          <w:color w:val="auto"/>
        </w:rPr>
        <w:t>puluh</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00714A4E">
        <w:rPr>
          <w:color w:val="auto"/>
        </w:rPr>
        <w:t xml:space="preserve"> </w:t>
      </w:r>
      <w:r w:rsidRPr="00963C2B">
        <w:rPr>
          <w:color w:val="auto"/>
        </w:rPr>
        <w:t>Rp.1.000.000.000.00 (</w:t>
      </w:r>
      <w:proofErr w:type="spellStart"/>
      <w:r w:rsidRPr="00963C2B">
        <w:rPr>
          <w:color w:val="auto"/>
        </w:rPr>
        <w:t>satu</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73D0D697" w14:textId="4EE482FD" w:rsidR="00947E67" w:rsidRPr="00963C2B" w:rsidRDefault="00B15FBB" w:rsidP="009565E1">
      <w:pPr>
        <w:spacing w:after="0" w:line="480" w:lineRule="auto"/>
        <w:ind w:left="0" w:right="4" w:firstLine="720"/>
        <w:rPr>
          <w:color w:val="auto"/>
        </w:rPr>
      </w:pPr>
      <w:proofErr w:type="spellStart"/>
      <w:r w:rsidRPr="00963C2B">
        <w:rPr>
          <w:color w:val="auto"/>
        </w:rPr>
        <w:t>Apabila</w:t>
      </w:r>
      <w:proofErr w:type="spellEnd"/>
      <w:r w:rsidRPr="00963C2B">
        <w:rPr>
          <w:color w:val="auto"/>
        </w:rPr>
        <w:t xml:space="preserve"> </w:t>
      </w:r>
      <w:proofErr w:type="spellStart"/>
      <w:r w:rsidRPr="00963C2B">
        <w:rPr>
          <w:color w:val="auto"/>
        </w:rPr>
        <w:t>mengakibatkan</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terpenuhinya</w:t>
      </w:r>
      <w:proofErr w:type="spellEnd"/>
      <w:r w:rsidRPr="00963C2B">
        <w:rPr>
          <w:color w:val="auto"/>
        </w:rPr>
        <w:t xml:space="preserve"> </w:t>
      </w:r>
      <w:proofErr w:type="spellStart"/>
      <w:r w:rsidRPr="00963C2B">
        <w:rPr>
          <w:color w:val="auto"/>
        </w:rPr>
        <w:t>pungutan</w:t>
      </w:r>
      <w:proofErr w:type="spellEnd"/>
      <w:r w:rsidRPr="00963C2B">
        <w:rPr>
          <w:color w:val="auto"/>
        </w:rPr>
        <w:t xml:space="preserve"> Negara </w:t>
      </w:r>
      <w:proofErr w:type="spellStart"/>
      <w:r w:rsidRPr="00963C2B">
        <w:rPr>
          <w:color w:val="auto"/>
        </w:rPr>
        <w:t>berdasarkan</w:t>
      </w:r>
      <w:proofErr w:type="spellEnd"/>
      <w:r w:rsidRPr="00963C2B">
        <w:rPr>
          <w:color w:val="auto"/>
        </w:rPr>
        <w:t xml:space="preserve"> Ayat (2) </w:t>
      </w:r>
      <w:proofErr w:type="spellStart"/>
      <w:r w:rsidRPr="00963C2B">
        <w:rPr>
          <w:color w:val="auto"/>
        </w:rPr>
        <w:t>Undang-Undang</w:t>
      </w:r>
      <w:proofErr w:type="spellEnd"/>
      <w:r w:rsidR="00714A4E">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00714A4E">
        <w:rPr>
          <w:color w:val="auto"/>
        </w:rPr>
        <w:t xml:space="preserve"> </w:t>
      </w:r>
      <w:r w:rsidRPr="00963C2B">
        <w:rPr>
          <w:color w:val="auto"/>
        </w:rPr>
        <w:t xml:space="preserve">yang </w:t>
      </w:r>
      <w:proofErr w:type="spellStart"/>
      <w:proofErr w:type="gramStart"/>
      <w:r w:rsidRPr="00963C2B">
        <w:rPr>
          <w:color w:val="auto"/>
        </w:rPr>
        <w:t>berbunyi</w:t>
      </w:r>
      <w:proofErr w:type="spellEnd"/>
      <w:r w:rsidRPr="00963C2B">
        <w:rPr>
          <w:color w:val="auto"/>
        </w:rPr>
        <w:t xml:space="preserve"> :</w:t>
      </w:r>
      <w:proofErr w:type="gramEnd"/>
      <w:r w:rsidRPr="00963C2B">
        <w:rPr>
          <w:color w:val="auto"/>
        </w:rPr>
        <w:t xml:space="preserve"> </w:t>
      </w:r>
    </w:p>
    <w:p w14:paraId="2DC54369" w14:textId="15853F9D" w:rsidR="00947E67" w:rsidRPr="00963C2B" w:rsidRDefault="00B15FBB" w:rsidP="00206D4A">
      <w:pPr>
        <w:spacing w:after="0" w:line="240" w:lineRule="auto"/>
        <w:ind w:left="10" w:right="4"/>
        <w:rPr>
          <w:color w:val="auto"/>
        </w:rPr>
      </w:pPr>
      <w:r w:rsidRPr="00963C2B">
        <w:rPr>
          <w:color w:val="auto"/>
        </w:rPr>
        <w:t>“</w:t>
      </w:r>
      <w:proofErr w:type="spellStart"/>
      <w:r w:rsidRPr="00963C2B">
        <w:rPr>
          <w:color w:val="auto"/>
        </w:rPr>
        <w:t>Perbuatan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yang </w:t>
      </w:r>
      <w:proofErr w:type="spellStart"/>
      <w:r w:rsidRPr="00963C2B">
        <w:rPr>
          <w:color w:val="auto"/>
        </w:rPr>
        <w:t>mengakibatkan</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terpenuhinya</w:t>
      </w:r>
      <w:proofErr w:type="spellEnd"/>
      <w:r w:rsidRPr="00963C2B">
        <w:rPr>
          <w:color w:val="auto"/>
        </w:rPr>
        <w:t xml:space="preserve"> </w:t>
      </w:r>
      <w:proofErr w:type="spellStart"/>
      <w:r w:rsidRPr="00963C2B">
        <w:rPr>
          <w:color w:val="auto"/>
        </w:rPr>
        <w:t>pungutan</w:t>
      </w:r>
      <w:proofErr w:type="spellEnd"/>
      <w:r w:rsidRPr="00963C2B">
        <w:rPr>
          <w:color w:val="auto"/>
        </w:rPr>
        <w:t xml:space="preserve"> negara </w:t>
      </w:r>
      <w:proofErr w:type="spellStart"/>
      <w:r w:rsidRPr="00963C2B">
        <w:rPr>
          <w:color w:val="auto"/>
        </w:rPr>
        <w:t>berdasarkan</w:t>
      </w:r>
      <w:proofErr w:type="spellEnd"/>
      <w:r w:rsidRPr="00963C2B">
        <w:rPr>
          <w:color w:val="auto"/>
        </w:rPr>
        <w:t xml:space="preserve"> </w:t>
      </w:r>
      <w:proofErr w:type="spellStart"/>
      <w:r w:rsidRPr="00963C2B">
        <w:rPr>
          <w:color w:val="auto"/>
        </w:rPr>
        <w:t>Undang-Undang</w:t>
      </w:r>
      <w:proofErr w:type="spellEnd"/>
      <w:r w:rsidR="00714A4E">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2 (</w:t>
      </w:r>
      <w:proofErr w:type="spellStart"/>
      <w:r w:rsidRPr="00963C2B">
        <w:rPr>
          <w:color w:val="auto"/>
        </w:rPr>
        <w:t>dua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10 (</w:t>
      </w:r>
      <w:proofErr w:type="spellStart"/>
      <w:r w:rsidRPr="00963C2B">
        <w:rPr>
          <w:color w:val="auto"/>
        </w:rPr>
        <w:t>sepuluh</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Rp.1000.000.00</w:t>
      </w:r>
      <w:r w:rsidR="00714A4E">
        <w:rPr>
          <w:color w:val="auto"/>
        </w:rPr>
        <w:t xml:space="preserve"> </w:t>
      </w:r>
      <w:r w:rsidRPr="00963C2B">
        <w:rPr>
          <w:color w:val="auto"/>
        </w:rPr>
        <w:t xml:space="preserve">(Satu </w:t>
      </w:r>
      <w:proofErr w:type="spellStart"/>
      <w:r w:rsidRPr="00963C2B">
        <w:rPr>
          <w:color w:val="auto"/>
        </w:rPr>
        <w:t>miliar</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Rp.5.000.000.000.00</w:t>
      </w:r>
      <w:r w:rsidR="00714A4E">
        <w:rPr>
          <w:color w:val="auto"/>
        </w:rPr>
        <w:t xml:space="preserve"> </w:t>
      </w:r>
      <w:r w:rsidRPr="00963C2B">
        <w:rPr>
          <w:color w:val="auto"/>
        </w:rPr>
        <w:t xml:space="preserve">(lima </w:t>
      </w:r>
      <w:proofErr w:type="spellStart"/>
      <w:r w:rsidRPr="00963C2B">
        <w:rPr>
          <w:color w:val="auto"/>
        </w:rPr>
        <w:t>miliar</w:t>
      </w:r>
      <w:proofErr w:type="spellEnd"/>
      <w:r w:rsidRPr="00963C2B">
        <w:rPr>
          <w:color w:val="auto"/>
        </w:rPr>
        <w:t xml:space="preserve"> rupiah)”. </w:t>
      </w:r>
    </w:p>
    <w:p w14:paraId="03B7E3FF" w14:textId="1D4664EE" w:rsidR="00947E67" w:rsidRPr="00963C2B" w:rsidRDefault="00B15FBB" w:rsidP="00051ED2">
      <w:pPr>
        <w:spacing w:after="0" w:line="480" w:lineRule="auto"/>
        <w:ind w:left="10" w:right="4" w:firstLine="710"/>
        <w:rPr>
          <w:color w:val="auto"/>
        </w:rPr>
      </w:pPr>
      <w:proofErr w:type="spellStart"/>
      <w:r w:rsidRPr="00963C2B">
        <w:rPr>
          <w:color w:val="auto"/>
        </w:rPr>
        <w:lastRenderedPageBreak/>
        <w:t>Mengakses</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upaya</w:t>
      </w:r>
      <w:proofErr w:type="spellEnd"/>
      <w:r w:rsidRPr="00963C2B">
        <w:rPr>
          <w:color w:val="auto"/>
        </w:rPr>
        <w:t xml:space="preserve"> yang </w:t>
      </w:r>
      <w:proofErr w:type="spellStart"/>
      <w:r w:rsidRPr="00963C2B">
        <w:rPr>
          <w:color w:val="auto"/>
        </w:rPr>
        <w:t>dilakukan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r w:rsidRPr="00963C2B">
        <w:rPr>
          <w:i/>
          <w:color w:val="auto"/>
        </w:rPr>
        <w:t>log in</w:t>
      </w:r>
      <w:r w:rsidRPr="00963C2B">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sistem</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sedangkan</w:t>
      </w:r>
      <w:proofErr w:type="spellEnd"/>
      <w:r w:rsidRPr="00963C2B">
        <w:rPr>
          <w:color w:val="auto"/>
        </w:rPr>
        <w:t xml:space="preserve"> </w:t>
      </w:r>
      <w:r w:rsidRPr="00963C2B">
        <w:rPr>
          <w:i/>
          <w:color w:val="auto"/>
        </w:rPr>
        <w:t>log in</w:t>
      </w:r>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memasuki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terhubung</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sistem</w:t>
      </w:r>
      <w:proofErr w:type="spellEnd"/>
      <w:r w:rsidRPr="00963C2B">
        <w:rPr>
          <w:color w:val="auto"/>
        </w:rPr>
        <w:t xml:space="preserve"> </w:t>
      </w:r>
      <w:proofErr w:type="spellStart"/>
      <w:r w:rsidRPr="00963C2B">
        <w:rPr>
          <w:color w:val="auto"/>
        </w:rPr>
        <w:t>elektronik</w:t>
      </w:r>
      <w:proofErr w:type="spellEnd"/>
      <w:r w:rsidRPr="00963C2B">
        <w:rPr>
          <w:color w:val="auto"/>
        </w:rPr>
        <w:t xml:space="preserve"> </w:t>
      </w:r>
      <w:proofErr w:type="spellStart"/>
      <w:r w:rsidRPr="00963C2B">
        <w:rPr>
          <w:color w:val="auto"/>
        </w:rPr>
        <w:t>sehingga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masuk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keterhubungan</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pelaku</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mengirim</w:t>
      </w:r>
      <w:proofErr w:type="spellEnd"/>
      <w:r w:rsidR="00714A4E">
        <w:rPr>
          <w:color w:val="auto"/>
        </w:rPr>
        <w:t xml:space="preserve"> </w:t>
      </w:r>
      <w:r w:rsidRPr="00963C2B">
        <w:rPr>
          <w:color w:val="auto"/>
        </w:rPr>
        <w:t>dan/</w:t>
      </w:r>
      <w:proofErr w:type="spellStart"/>
      <w:r w:rsidRPr="00963C2B">
        <w:rPr>
          <w:color w:val="auto"/>
        </w:rPr>
        <w:t>atau</w:t>
      </w:r>
      <w:proofErr w:type="spellEnd"/>
      <w:r w:rsidRPr="00963C2B">
        <w:rPr>
          <w:color w:val="auto"/>
        </w:rPr>
        <w:t xml:space="preserve"> </w:t>
      </w:r>
      <w:proofErr w:type="spellStart"/>
      <w:r w:rsidRPr="00963C2B">
        <w:rPr>
          <w:color w:val="auto"/>
        </w:rPr>
        <w:t>menerima</w:t>
      </w:r>
      <w:proofErr w:type="spellEnd"/>
      <w:r w:rsidRPr="00963C2B">
        <w:rPr>
          <w:color w:val="auto"/>
        </w:rPr>
        <w:t xml:space="preserve"> </w:t>
      </w:r>
      <w:proofErr w:type="spellStart"/>
      <w:r w:rsidRPr="00963C2B">
        <w:rPr>
          <w:color w:val="auto"/>
        </w:rPr>
        <w:t>informasi</w:t>
      </w:r>
      <w:proofErr w:type="spellEnd"/>
      <w:r w:rsidRPr="00963C2B">
        <w:rPr>
          <w:color w:val="auto"/>
        </w:rPr>
        <w:t xml:space="preserve"> </w:t>
      </w:r>
      <w:proofErr w:type="spellStart"/>
      <w:r w:rsidRPr="00963C2B">
        <w:rPr>
          <w:color w:val="auto"/>
        </w:rPr>
        <w:t>melalui</w:t>
      </w:r>
      <w:proofErr w:type="spellEnd"/>
      <w:r w:rsidRPr="00963C2B">
        <w:rPr>
          <w:color w:val="auto"/>
        </w:rPr>
        <w:t xml:space="preserve"> </w:t>
      </w:r>
      <w:proofErr w:type="spellStart"/>
      <w:r w:rsidRPr="00963C2B">
        <w:rPr>
          <w:color w:val="auto"/>
        </w:rPr>
        <w:t>atau</w:t>
      </w:r>
      <w:proofErr w:type="spellEnd"/>
      <w:r w:rsidRPr="00963C2B">
        <w:rPr>
          <w:color w:val="auto"/>
        </w:rPr>
        <w:t xml:space="preserve"> yang </w:t>
      </w:r>
      <w:proofErr w:type="spellStart"/>
      <w:r w:rsidRPr="00963C2B">
        <w:rPr>
          <w:color w:val="auto"/>
        </w:rPr>
        <w:t>ada</w:t>
      </w:r>
      <w:proofErr w:type="spellEnd"/>
      <w:r w:rsidRPr="00963C2B">
        <w:rPr>
          <w:color w:val="auto"/>
        </w:rPr>
        <w:t xml:space="preserve"> pada </w:t>
      </w:r>
      <w:proofErr w:type="spellStart"/>
      <w:r w:rsidRPr="00963C2B">
        <w:rPr>
          <w:color w:val="auto"/>
        </w:rPr>
        <w:t>sistem</w:t>
      </w:r>
      <w:proofErr w:type="spellEnd"/>
      <w:r w:rsidRPr="00963C2B">
        <w:rPr>
          <w:color w:val="auto"/>
        </w:rPr>
        <w:t xml:space="preserve"> </w:t>
      </w:r>
      <w:proofErr w:type="spellStart"/>
      <w:r w:rsidRPr="00963C2B">
        <w:rPr>
          <w:color w:val="auto"/>
        </w:rPr>
        <w:t>elektronik</w:t>
      </w:r>
      <w:proofErr w:type="spellEnd"/>
      <w:r w:rsidRPr="00963C2B">
        <w:rPr>
          <w:color w:val="auto"/>
        </w:rPr>
        <w:t>.</w:t>
      </w:r>
      <w:r w:rsidRPr="00963C2B">
        <w:rPr>
          <w:color w:val="auto"/>
          <w:vertAlign w:val="superscript"/>
        </w:rPr>
        <w:footnoteReference w:id="32"/>
      </w:r>
      <w:r w:rsidRPr="00963C2B">
        <w:rPr>
          <w:color w:val="auto"/>
        </w:rPr>
        <w:t xml:space="preserve"> </w:t>
      </w:r>
    </w:p>
    <w:p w14:paraId="40B260BD" w14:textId="77777777" w:rsidR="00947E67" w:rsidRPr="00963C2B" w:rsidRDefault="00B15FBB" w:rsidP="00B15FBB">
      <w:pPr>
        <w:spacing w:after="0" w:line="480" w:lineRule="auto"/>
        <w:ind w:left="10" w:right="4"/>
        <w:jc w:val="left"/>
        <w:rPr>
          <w:color w:val="auto"/>
        </w:rPr>
      </w:pPr>
      <w:r w:rsidRPr="00963C2B">
        <w:rPr>
          <w:color w:val="auto"/>
        </w:rPr>
        <w:t xml:space="preserve"> </w:t>
      </w:r>
    </w:p>
    <w:p w14:paraId="163607DB" w14:textId="3ABA2993" w:rsidR="00947E67" w:rsidRPr="00963C2B" w:rsidRDefault="00B15FBB" w:rsidP="00763A90">
      <w:pPr>
        <w:ind w:left="284" w:hanging="265"/>
      </w:pPr>
      <w:r w:rsidRPr="00963C2B">
        <w:t>7.</w:t>
      </w:r>
      <w:r w:rsidR="00714A4E">
        <w:rPr>
          <w:rFonts w:ascii="Arial" w:eastAsia="Arial" w:hAnsi="Arial" w:cs="Arial"/>
        </w:rPr>
        <w:t xml:space="preserve"> </w:t>
      </w:r>
      <w:proofErr w:type="spellStart"/>
      <w:r w:rsidRPr="00963C2B">
        <w:t>Tindak</w:t>
      </w:r>
      <w:proofErr w:type="spellEnd"/>
      <w:r w:rsidRPr="00963C2B">
        <w:t xml:space="preserve"> </w:t>
      </w:r>
      <w:proofErr w:type="spellStart"/>
      <w:r w:rsidRPr="00963C2B">
        <w:t>Pidana</w:t>
      </w:r>
      <w:proofErr w:type="spellEnd"/>
      <w:r w:rsidRPr="00963C2B">
        <w:t xml:space="preserve"> </w:t>
      </w:r>
      <w:proofErr w:type="spellStart"/>
      <w:r w:rsidRPr="00963C2B">
        <w:t>terhadap</w:t>
      </w:r>
      <w:proofErr w:type="spellEnd"/>
      <w:r w:rsidRPr="00963C2B">
        <w:t xml:space="preserve"> </w:t>
      </w:r>
      <w:proofErr w:type="spellStart"/>
      <w:r w:rsidRPr="00963C2B">
        <w:t>Pihak</w:t>
      </w:r>
      <w:proofErr w:type="spellEnd"/>
      <w:r w:rsidRPr="00963C2B">
        <w:t xml:space="preserve"> </w:t>
      </w:r>
      <w:proofErr w:type="spellStart"/>
      <w:r w:rsidRPr="00963C2B">
        <w:t>Pengangkut</w:t>
      </w:r>
      <w:proofErr w:type="spellEnd"/>
      <w:r w:rsidRPr="00963C2B">
        <w:t xml:space="preserve"> </w:t>
      </w:r>
      <w:proofErr w:type="spellStart"/>
      <w:r w:rsidRPr="00963C2B">
        <w:t>Barang</w:t>
      </w:r>
      <w:proofErr w:type="spellEnd"/>
      <w:r w:rsidRPr="00963C2B">
        <w:t xml:space="preserve"> Hasil </w:t>
      </w:r>
      <w:proofErr w:type="spellStart"/>
      <w:r w:rsidRPr="00963C2B">
        <w:t>Penyelundupan</w:t>
      </w:r>
      <w:proofErr w:type="spellEnd"/>
      <w:r w:rsidRPr="00963C2B">
        <w:t xml:space="preserve"> </w:t>
      </w:r>
    </w:p>
    <w:p w14:paraId="31D82431" w14:textId="77777777" w:rsidR="00947E67" w:rsidRPr="00963C2B" w:rsidRDefault="00B15FBB" w:rsidP="0006399E">
      <w:pPr>
        <w:spacing w:after="0" w:line="480" w:lineRule="auto"/>
        <w:ind w:left="10" w:right="4" w:firstLine="710"/>
        <w:rPr>
          <w:color w:val="auto"/>
        </w:rPr>
      </w:pP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a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 xml:space="preserve">: </w:t>
      </w:r>
    </w:p>
    <w:p w14:paraId="4BF13827" w14:textId="3651C44E" w:rsidR="00947E67" w:rsidRPr="00963C2B" w:rsidRDefault="00B15FBB" w:rsidP="00206D4A">
      <w:pPr>
        <w:spacing w:after="0" w:line="240" w:lineRule="auto"/>
        <w:ind w:left="10" w:right="4"/>
        <w:rPr>
          <w:color w:val="auto"/>
        </w:rPr>
      </w:pPr>
      <w:r w:rsidRPr="00963C2B">
        <w:rPr>
          <w:color w:val="auto"/>
        </w:rPr>
        <w:t>“</w:t>
      </w:r>
      <w:proofErr w:type="spellStart"/>
      <w:r w:rsidRPr="00963C2B">
        <w:rPr>
          <w:color w:val="auto"/>
        </w:rPr>
        <w:t>Setiap</w:t>
      </w:r>
      <w:proofErr w:type="spellEnd"/>
      <w:r w:rsidRPr="00963C2B">
        <w:rPr>
          <w:color w:val="auto"/>
        </w:rPr>
        <w:t xml:space="preserve"> orang yang </w:t>
      </w:r>
      <w:proofErr w:type="spellStart"/>
      <w:r w:rsidRPr="00963C2B">
        <w:rPr>
          <w:color w:val="auto"/>
        </w:rPr>
        <w:t>mengangkut</w:t>
      </w:r>
      <w:proofErr w:type="spellEnd"/>
      <w:r w:rsidRPr="00963C2B">
        <w:rPr>
          <w:color w:val="auto"/>
        </w:rPr>
        <w:t xml:space="preserve"> </w:t>
      </w:r>
      <w:proofErr w:type="spellStart"/>
      <w:r w:rsidRPr="00963C2B">
        <w:rPr>
          <w:color w:val="auto"/>
        </w:rPr>
        <w:t>barang</w:t>
      </w:r>
      <w:proofErr w:type="spellEnd"/>
      <w:r w:rsidR="00714A4E">
        <w:rPr>
          <w:color w:val="auto"/>
        </w:rPr>
        <w:t xml:space="preserve"> </w:t>
      </w:r>
      <w:r w:rsidRPr="00963C2B">
        <w:rPr>
          <w:color w:val="auto"/>
        </w:rPr>
        <w:t xml:space="preserve">yang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w:t>
      </w:r>
      <w:proofErr w:type="spellStart"/>
      <w:r w:rsidRPr="00963C2B">
        <w:rPr>
          <w:color w:val="auto"/>
        </w:rPr>
        <w:t>Pasal</w:t>
      </w:r>
      <w:proofErr w:type="spellEnd"/>
      <w:r w:rsidRPr="00963C2B">
        <w:rPr>
          <w:color w:val="auto"/>
        </w:rPr>
        <w:t xml:space="preserve"> 102 A, </w:t>
      </w:r>
      <w:proofErr w:type="spellStart"/>
      <w:r w:rsidRPr="00963C2B">
        <w:rPr>
          <w:color w:val="auto"/>
        </w:rPr>
        <w:t>atau</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B,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00714A4E">
        <w:rPr>
          <w:color w:val="auto"/>
        </w:rPr>
        <w:t xml:space="preserve"> </w:t>
      </w:r>
      <w:r w:rsidRPr="00963C2B">
        <w:rPr>
          <w:color w:val="auto"/>
        </w:rPr>
        <w:t xml:space="preserve">Rp.500.000.000.00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w:t>
      </w:r>
      <w:proofErr w:type="spellStart"/>
      <w:r w:rsidRPr="00963C2B">
        <w:rPr>
          <w:color w:val="auto"/>
        </w:rPr>
        <w:t>Rp</w:t>
      </w:r>
      <w:proofErr w:type="spellEnd"/>
      <w:r w:rsidRPr="00963C2B">
        <w:rPr>
          <w:color w:val="auto"/>
        </w:rPr>
        <w:t>. 3000.000.000.00 (</w:t>
      </w:r>
      <w:proofErr w:type="spellStart"/>
      <w:r w:rsidRPr="00963C2B">
        <w:rPr>
          <w:color w:val="auto"/>
        </w:rPr>
        <w:t>tiga</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00040D88" w14:textId="77777777" w:rsidR="00947E67" w:rsidRPr="00963C2B"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3687DA52" w14:textId="77777777" w:rsidR="00947E67" w:rsidRPr="00963C2B" w:rsidRDefault="00B15FBB" w:rsidP="00957586">
      <w:pPr>
        <w:numPr>
          <w:ilvl w:val="0"/>
          <w:numId w:val="12"/>
        </w:numPr>
        <w:tabs>
          <w:tab w:val="left" w:pos="284"/>
        </w:tabs>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 xml:space="preserve">: </w:t>
      </w:r>
    </w:p>
    <w:p w14:paraId="14CF534F" w14:textId="77777777" w:rsidR="00947E67" w:rsidRPr="00963C2B" w:rsidRDefault="00B15FBB" w:rsidP="00957586">
      <w:pPr>
        <w:numPr>
          <w:ilvl w:val="1"/>
          <w:numId w:val="12"/>
        </w:numPr>
        <w:tabs>
          <w:tab w:val="left" w:pos="284"/>
        </w:tabs>
        <w:spacing w:after="0" w:line="480" w:lineRule="auto"/>
        <w:ind w:left="10" w:right="4"/>
        <w:rPr>
          <w:color w:val="auto"/>
        </w:rPr>
      </w:pPr>
      <w:proofErr w:type="spellStart"/>
      <w:r w:rsidRPr="00963C2B">
        <w:rPr>
          <w:color w:val="auto"/>
        </w:rPr>
        <w:t>Setiap</w:t>
      </w:r>
      <w:proofErr w:type="spellEnd"/>
      <w:r w:rsidRPr="00963C2B">
        <w:rPr>
          <w:i/>
          <w:color w:val="auto"/>
        </w:rPr>
        <w:t xml:space="preserve"> Orang</w:t>
      </w:r>
      <w:r w:rsidRPr="00963C2B">
        <w:rPr>
          <w:color w:val="auto"/>
        </w:rPr>
        <w:t xml:space="preserve"> </w:t>
      </w:r>
    </w:p>
    <w:p w14:paraId="70BBC507" w14:textId="77777777" w:rsidR="00947E67" w:rsidRPr="00963C2B" w:rsidRDefault="00B15FBB" w:rsidP="00957586">
      <w:pPr>
        <w:numPr>
          <w:ilvl w:val="0"/>
          <w:numId w:val="12"/>
        </w:numPr>
        <w:tabs>
          <w:tab w:val="left" w:pos="284"/>
        </w:tabs>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 xml:space="preserve">: </w:t>
      </w:r>
    </w:p>
    <w:p w14:paraId="6E829ABF" w14:textId="77777777" w:rsidR="00947E67" w:rsidRPr="00963C2B" w:rsidRDefault="00B15FBB" w:rsidP="00957586">
      <w:pPr>
        <w:numPr>
          <w:ilvl w:val="1"/>
          <w:numId w:val="12"/>
        </w:numPr>
        <w:tabs>
          <w:tab w:val="left" w:pos="284"/>
        </w:tabs>
        <w:spacing w:after="0" w:line="480" w:lineRule="auto"/>
        <w:ind w:left="10" w:right="4"/>
        <w:rPr>
          <w:color w:val="auto"/>
        </w:rPr>
      </w:pPr>
      <w:proofErr w:type="spellStart"/>
      <w:r w:rsidRPr="00963C2B">
        <w:rPr>
          <w:color w:val="auto"/>
        </w:rPr>
        <w:t>Mengangkut</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
    <w:p w14:paraId="23777F4F" w14:textId="77777777" w:rsidR="00947E67" w:rsidRPr="00963C2B" w:rsidRDefault="00B15FBB" w:rsidP="00957586">
      <w:pPr>
        <w:numPr>
          <w:ilvl w:val="1"/>
          <w:numId w:val="12"/>
        </w:numPr>
        <w:tabs>
          <w:tab w:val="left" w:pos="284"/>
        </w:tabs>
        <w:spacing w:after="0" w:line="480" w:lineRule="auto"/>
        <w:ind w:left="10" w:right="4"/>
        <w:rPr>
          <w:color w:val="auto"/>
        </w:rPr>
      </w:pPr>
      <w:r w:rsidRPr="00963C2B">
        <w:rPr>
          <w:color w:val="auto"/>
        </w:rPr>
        <w:t xml:space="preserve">Yang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w:t>
      </w:r>
      <w:proofErr w:type="spellStart"/>
      <w:r w:rsidRPr="00963C2B">
        <w:rPr>
          <w:color w:val="auto"/>
        </w:rPr>
        <w:t>Pasal</w:t>
      </w:r>
      <w:proofErr w:type="spellEnd"/>
      <w:r w:rsidRPr="00963C2B">
        <w:rPr>
          <w:color w:val="auto"/>
        </w:rPr>
        <w:t xml:space="preserve"> 102 A, </w:t>
      </w:r>
      <w:proofErr w:type="spellStart"/>
      <w:r w:rsidRPr="00963C2B">
        <w:rPr>
          <w:color w:val="auto"/>
        </w:rPr>
        <w:t>atau</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B. </w:t>
      </w:r>
    </w:p>
    <w:p w14:paraId="3A5BBF29" w14:textId="1B3177E7" w:rsidR="00947E67" w:rsidRPr="00963C2B" w:rsidRDefault="00B15FBB" w:rsidP="00B44EB9">
      <w:pPr>
        <w:numPr>
          <w:ilvl w:val="0"/>
          <w:numId w:val="12"/>
        </w:numPr>
        <w:spacing w:after="0" w:line="480" w:lineRule="auto"/>
        <w:ind w:left="284" w:right="4" w:hanging="284"/>
        <w:rPr>
          <w:color w:val="auto"/>
        </w:rPr>
      </w:pPr>
      <w:proofErr w:type="spellStart"/>
      <w:proofErr w:type="gramStart"/>
      <w:r w:rsidRPr="00963C2B">
        <w:rPr>
          <w:color w:val="auto"/>
        </w:rPr>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w:t>
      </w:r>
      <w:proofErr w:type="spellStart"/>
      <w:r w:rsidRPr="00963C2B">
        <w:rPr>
          <w:color w:val="auto"/>
        </w:rPr>
        <w:t>yaitu</w:t>
      </w:r>
      <w:proofErr w:type="spellEnd"/>
      <w:r w:rsidR="00714A4E">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w:t>
      </w:r>
      <w:r w:rsidRPr="00963C2B">
        <w:rPr>
          <w:color w:val="auto"/>
        </w:rPr>
        <w:lastRenderedPageBreak/>
        <w:t xml:space="preserve">paling </w:t>
      </w:r>
      <w:proofErr w:type="spellStart"/>
      <w:r w:rsidRPr="00963C2B">
        <w:rPr>
          <w:color w:val="auto"/>
        </w:rPr>
        <w:t>sedikit</w:t>
      </w:r>
      <w:proofErr w:type="spellEnd"/>
      <w:r w:rsidR="00714A4E">
        <w:rPr>
          <w:color w:val="auto"/>
        </w:rPr>
        <w:t xml:space="preserve"> </w:t>
      </w:r>
      <w:r w:rsidRPr="00963C2B">
        <w:rPr>
          <w:color w:val="auto"/>
        </w:rPr>
        <w:t xml:space="preserve">Rp.500.000.000.00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w:t>
      </w:r>
      <w:proofErr w:type="spellStart"/>
      <w:r w:rsidRPr="00963C2B">
        <w:rPr>
          <w:color w:val="auto"/>
        </w:rPr>
        <w:t>Rp</w:t>
      </w:r>
      <w:proofErr w:type="spellEnd"/>
      <w:r w:rsidRPr="00963C2B">
        <w:rPr>
          <w:color w:val="auto"/>
        </w:rPr>
        <w:t>. 3000.000.000.00 (</w:t>
      </w:r>
      <w:proofErr w:type="spellStart"/>
      <w:r w:rsidRPr="00963C2B">
        <w:rPr>
          <w:color w:val="auto"/>
        </w:rPr>
        <w:t>tiga</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6CC149FB" w14:textId="77777777" w:rsidR="00947E67" w:rsidRPr="00963C2B" w:rsidRDefault="00B15FBB" w:rsidP="00763A90">
      <w:pPr>
        <w:ind w:left="142"/>
      </w:pPr>
      <w:r w:rsidRPr="00963C2B">
        <w:t>8.</w:t>
      </w:r>
      <w:r w:rsidRPr="00963C2B">
        <w:rPr>
          <w:rFonts w:ascii="Arial" w:eastAsia="Arial" w:hAnsi="Arial" w:cs="Arial"/>
        </w:rPr>
        <w:t xml:space="preserve"> </w:t>
      </w:r>
      <w:proofErr w:type="spellStart"/>
      <w:r w:rsidRPr="00963C2B">
        <w:t>Tindak</w:t>
      </w:r>
      <w:proofErr w:type="spellEnd"/>
      <w:r w:rsidRPr="00963C2B">
        <w:t xml:space="preserve"> </w:t>
      </w:r>
      <w:proofErr w:type="spellStart"/>
      <w:r w:rsidRPr="00963C2B">
        <w:t>Pidana</w:t>
      </w:r>
      <w:proofErr w:type="spellEnd"/>
      <w:r w:rsidRPr="00963C2B">
        <w:t xml:space="preserve"> </w:t>
      </w:r>
      <w:proofErr w:type="spellStart"/>
      <w:r w:rsidRPr="00963C2B">
        <w:t>Atas</w:t>
      </w:r>
      <w:proofErr w:type="spellEnd"/>
      <w:r w:rsidRPr="00963C2B">
        <w:t xml:space="preserve"> </w:t>
      </w:r>
      <w:proofErr w:type="spellStart"/>
      <w:r w:rsidRPr="00963C2B">
        <w:t>Pengubahan</w:t>
      </w:r>
      <w:proofErr w:type="spellEnd"/>
      <w:r w:rsidRPr="00963C2B">
        <w:t xml:space="preserve"> Data </w:t>
      </w:r>
      <w:proofErr w:type="spellStart"/>
      <w:r w:rsidRPr="00963C2B">
        <w:t>dari</w:t>
      </w:r>
      <w:proofErr w:type="spellEnd"/>
      <w:r w:rsidRPr="00963C2B">
        <w:t xml:space="preserve"> </w:t>
      </w:r>
      <w:proofErr w:type="spellStart"/>
      <w:r w:rsidRPr="00963C2B">
        <w:t>Pembukuan</w:t>
      </w:r>
      <w:proofErr w:type="spellEnd"/>
      <w:r w:rsidRPr="00963C2B">
        <w:t xml:space="preserve"> </w:t>
      </w:r>
    </w:p>
    <w:p w14:paraId="4E4003F7" w14:textId="28575820" w:rsidR="0006399E" w:rsidRPr="00963C2B" w:rsidRDefault="00B15FBB" w:rsidP="0006399E">
      <w:pPr>
        <w:spacing w:after="0" w:line="480" w:lineRule="auto"/>
        <w:ind w:left="10" w:right="4" w:firstLine="710"/>
        <w:rPr>
          <w:b/>
          <w:color w:val="auto"/>
        </w:rPr>
      </w:pP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b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00714A4E">
        <w:rPr>
          <w:color w:val="auto"/>
        </w:rPr>
        <w:t xml:space="preserve"> </w:t>
      </w:r>
      <w:r w:rsidRPr="00963C2B">
        <w:rPr>
          <w:color w:val="auto"/>
        </w:rPr>
        <w:t xml:space="preserve">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Pr="00963C2B">
        <w:rPr>
          <w:b/>
          <w:color w:val="auto"/>
        </w:rPr>
        <w:t xml:space="preserve"> </w:t>
      </w:r>
    </w:p>
    <w:p w14:paraId="08E4F639" w14:textId="73236C1F" w:rsidR="00947E67" w:rsidRDefault="00B15FBB" w:rsidP="00206D4A">
      <w:pPr>
        <w:spacing w:after="0" w:line="240" w:lineRule="auto"/>
        <w:ind w:left="10" w:right="4" w:firstLine="0"/>
        <w:rPr>
          <w:color w:val="auto"/>
        </w:rPr>
      </w:pPr>
      <w:r w:rsidRPr="00963C2B">
        <w:rPr>
          <w:color w:val="auto"/>
        </w:rPr>
        <w:t>“</w:t>
      </w:r>
      <w:proofErr w:type="spellStart"/>
      <w:r w:rsidRPr="00963C2B">
        <w:rPr>
          <w:color w:val="auto"/>
        </w:rPr>
        <w:t>Setiap</w:t>
      </w:r>
      <w:proofErr w:type="spellEnd"/>
      <w:r w:rsidRPr="00963C2B">
        <w:rPr>
          <w:color w:val="auto"/>
        </w:rPr>
        <w:t xml:space="preserve"> orang yang </w:t>
      </w:r>
      <w:proofErr w:type="spellStart"/>
      <w:r w:rsidRPr="00963C2B">
        <w:rPr>
          <w:color w:val="auto"/>
        </w:rPr>
        <w:t>memusnahkan</w:t>
      </w:r>
      <w:proofErr w:type="spellEnd"/>
      <w:r w:rsidRPr="00963C2B">
        <w:rPr>
          <w:color w:val="auto"/>
        </w:rPr>
        <w:t xml:space="preserve">, </w:t>
      </w:r>
      <w:proofErr w:type="spellStart"/>
      <w:r w:rsidRPr="00963C2B">
        <w:rPr>
          <w:color w:val="auto"/>
        </w:rPr>
        <w:t>memotong</w:t>
      </w:r>
      <w:proofErr w:type="spellEnd"/>
      <w:r w:rsidRPr="00963C2B">
        <w:rPr>
          <w:color w:val="auto"/>
        </w:rPr>
        <w:t xml:space="preserve">, </w:t>
      </w:r>
      <w:proofErr w:type="spellStart"/>
      <w:r w:rsidRPr="00963C2B">
        <w:rPr>
          <w:color w:val="auto"/>
        </w:rPr>
        <w:t>menyembunyikan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membuang</w:t>
      </w:r>
      <w:proofErr w:type="spellEnd"/>
      <w:r w:rsidRPr="00963C2B">
        <w:rPr>
          <w:color w:val="auto"/>
        </w:rPr>
        <w:t xml:space="preserve"> </w:t>
      </w:r>
      <w:proofErr w:type="spellStart"/>
      <w:r w:rsidRPr="00963C2B">
        <w:rPr>
          <w:color w:val="auto"/>
        </w:rPr>
        <w:t>buku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catatan</w:t>
      </w:r>
      <w:proofErr w:type="spellEnd"/>
      <w:r w:rsidRPr="00963C2B">
        <w:rPr>
          <w:color w:val="auto"/>
        </w:rPr>
        <w:t xml:space="preserve"> yang </w:t>
      </w: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00714A4E">
        <w:rPr>
          <w:color w:val="auto"/>
        </w:rPr>
        <w:t xml:space="preserve"> </w:t>
      </w:r>
      <w:proofErr w:type="spellStart"/>
      <w:r w:rsidRPr="00963C2B">
        <w:rPr>
          <w:color w:val="auto"/>
        </w:rPr>
        <w:t>tentang</w:t>
      </w:r>
      <w:proofErr w:type="spellEnd"/>
      <w:r w:rsidR="00714A4E">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disimpan</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Rp.500.000.000.00 (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Rp.3000.000.000.00 ( </w:t>
      </w:r>
      <w:proofErr w:type="spellStart"/>
      <w:r w:rsidRPr="00963C2B">
        <w:rPr>
          <w:color w:val="auto"/>
        </w:rPr>
        <w:t>tiga</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52C693DD" w14:textId="77777777" w:rsidR="00206D4A" w:rsidRPr="00963C2B" w:rsidRDefault="00206D4A" w:rsidP="00206D4A">
      <w:pPr>
        <w:spacing w:after="0" w:line="240" w:lineRule="auto"/>
        <w:ind w:left="10" w:right="4" w:firstLine="0"/>
        <w:rPr>
          <w:color w:val="auto"/>
        </w:rPr>
      </w:pPr>
    </w:p>
    <w:p w14:paraId="2723771A" w14:textId="77777777" w:rsidR="00947E67" w:rsidRPr="00963C2B"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169CF6EA" w14:textId="77777777" w:rsidR="00947E67" w:rsidRPr="00963C2B" w:rsidRDefault="00B15FBB" w:rsidP="00B44EB9">
      <w:pPr>
        <w:numPr>
          <w:ilvl w:val="0"/>
          <w:numId w:val="13"/>
        </w:numPr>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 xml:space="preserve">: </w:t>
      </w:r>
    </w:p>
    <w:p w14:paraId="1EB93A03" w14:textId="77777777" w:rsidR="00947E67" w:rsidRPr="00963C2B" w:rsidRDefault="00B15FBB" w:rsidP="00B15FBB">
      <w:pPr>
        <w:spacing w:after="0" w:line="480" w:lineRule="auto"/>
        <w:ind w:left="10" w:right="4"/>
        <w:rPr>
          <w:color w:val="auto"/>
        </w:rPr>
      </w:pPr>
      <w:r w:rsidRPr="00963C2B">
        <w:rPr>
          <w:color w:val="auto"/>
        </w:rPr>
        <w:t>-</w:t>
      </w:r>
      <w:r w:rsidRPr="00963C2B">
        <w:rPr>
          <w:rFonts w:ascii="Arial" w:eastAsia="Arial" w:hAnsi="Arial" w:cs="Arial"/>
          <w:color w:val="auto"/>
        </w:rPr>
        <w:t xml:space="preserve"> </w:t>
      </w:r>
      <w:proofErr w:type="spellStart"/>
      <w:r w:rsidRPr="00963C2B">
        <w:rPr>
          <w:color w:val="auto"/>
        </w:rPr>
        <w:t>Setiap</w:t>
      </w:r>
      <w:proofErr w:type="spellEnd"/>
      <w:r w:rsidRPr="00963C2B">
        <w:rPr>
          <w:color w:val="auto"/>
        </w:rPr>
        <w:t xml:space="preserve"> Orang; </w:t>
      </w:r>
    </w:p>
    <w:p w14:paraId="42F3581C" w14:textId="2C475562" w:rsidR="00947E67" w:rsidRPr="00963C2B" w:rsidRDefault="00B15FBB" w:rsidP="00957586">
      <w:pPr>
        <w:numPr>
          <w:ilvl w:val="0"/>
          <w:numId w:val="13"/>
        </w:numPr>
        <w:tabs>
          <w:tab w:val="left" w:pos="284"/>
        </w:tabs>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w:t>
      </w:r>
      <w:r w:rsidR="00714A4E">
        <w:rPr>
          <w:color w:val="auto"/>
        </w:rPr>
        <w:t xml:space="preserve"> </w:t>
      </w:r>
    </w:p>
    <w:p w14:paraId="0C880DE8" w14:textId="77777777" w:rsidR="00947E67" w:rsidRPr="00963C2B" w:rsidRDefault="00B15FBB" w:rsidP="00957586">
      <w:pPr>
        <w:numPr>
          <w:ilvl w:val="1"/>
          <w:numId w:val="13"/>
        </w:numPr>
        <w:tabs>
          <w:tab w:val="left" w:pos="284"/>
        </w:tabs>
        <w:spacing w:after="0" w:line="480" w:lineRule="auto"/>
        <w:ind w:left="10" w:right="4"/>
        <w:rPr>
          <w:color w:val="auto"/>
        </w:rPr>
      </w:pPr>
      <w:proofErr w:type="spellStart"/>
      <w:r w:rsidRPr="00963C2B">
        <w:rPr>
          <w:color w:val="auto"/>
        </w:rPr>
        <w:t>Memusnahkan</w:t>
      </w:r>
      <w:proofErr w:type="spellEnd"/>
      <w:r w:rsidRPr="00963C2B">
        <w:rPr>
          <w:color w:val="auto"/>
        </w:rPr>
        <w:t xml:space="preserve">; </w:t>
      </w:r>
    </w:p>
    <w:p w14:paraId="5A8A27B0" w14:textId="77777777" w:rsidR="00947E67" w:rsidRPr="00963C2B" w:rsidRDefault="00B15FBB" w:rsidP="00957586">
      <w:pPr>
        <w:numPr>
          <w:ilvl w:val="1"/>
          <w:numId w:val="13"/>
        </w:numPr>
        <w:tabs>
          <w:tab w:val="left" w:pos="284"/>
        </w:tabs>
        <w:spacing w:after="0" w:line="480" w:lineRule="auto"/>
        <w:ind w:left="10" w:right="4"/>
        <w:rPr>
          <w:color w:val="auto"/>
        </w:rPr>
      </w:pPr>
      <w:proofErr w:type="spellStart"/>
      <w:r w:rsidRPr="00963C2B">
        <w:rPr>
          <w:color w:val="auto"/>
        </w:rPr>
        <w:t>Memotong</w:t>
      </w:r>
      <w:proofErr w:type="spellEnd"/>
      <w:r w:rsidRPr="00963C2B">
        <w:rPr>
          <w:color w:val="auto"/>
        </w:rPr>
        <w:t xml:space="preserve">; </w:t>
      </w:r>
    </w:p>
    <w:p w14:paraId="012183CD" w14:textId="77777777" w:rsidR="00947E67" w:rsidRPr="00963C2B" w:rsidRDefault="00B15FBB" w:rsidP="00957586">
      <w:pPr>
        <w:numPr>
          <w:ilvl w:val="1"/>
          <w:numId w:val="13"/>
        </w:numPr>
        <w:tabs>
          <w:tab w:val="left" w:pos="284"/>
        </w:tabs>
        <w:spacing w:after="0" w:line="480" w:lineRule="auto"/>
        <w:ind w:left="10" w:right="4"/>
        <w:rPr>
          <w:color w:val="auto"/>
        </w:rPr>
      </w:pPr>
      <w:proofErr w:type="spellStart"/>
      <w:r w:rsidRPr="00963C2B">
        <w:rPr>
          <w:color w:val="auto"/>
        </w:rPr>
        <w:t>Menyembunyikan</w:t>
      </w:r>
      <w:proofErr w:type="spellEnd"/>
      <w:r w:rsidRPr="00963C2B">
        <w:rPr>
          <w:color w:val="auto"/>
        </w:rPr>
        <w:t xml:space="preserve">; </w:t>
      </w:r>
    </w:p>
    <w:p w14:paraId="7DCA026C" w14:textId="77777777" w:rsidR="00947E67" w:rsidRPr="00963C2B" w:rsidRDefault="00B15FBB" w:rsidP="00957586">
      <w:pPr>
        <w:numPr>
          <w:ilvl w:val="1"/>
          <w:numId w:val="13"/>
        </w:numPr>
        <w:tabs>
          <w:tab w:val="left" w:pos="284"/>
        </w:tabs>
        <w:spacing w:after="0" w:line="480" w:lineRule="auto"/>
        <w:ind w:left="10" w:right="4"/>
        <w:rPr>
          <w:color w:val="auto"/>
        </w:rPr>
      </w:pPr>
      <w:proofErr w:type="spellStart"/>
      <w:r w:rsidRPr="00963C2B">
        <w:rPr>
          <w:color w:val="auto"/>
        </w:rPr>
        <w:t>Atau</w:t>
      </w:r>
      <w:proofErr w:type="spellEnd"/>
      <w:r w:rsidRPr="00963C2B">
        <w:rPr>
          <w:color w:val="auto"/>
        </w:rPr>
        <w:t xml:space="preserve"> </w:t>
      </w:r>
      <w:proofErr w:type="spellStart"/>
      <w:r w:rsidRPr="00963C2B">
        <w:rPr>
          <w:color w:val="auto"/>
        </w:rPr>
        <w:t>membuang</w:t>
      </w:r>
      <w:proofErr w:type="spellEnd"/>
      <w:r w:rsidRPr="00963C2B">
        <w:rPr>
          <w:color w:val="auto"/>
        </w:rPr>
        <w:t xml:space="preserve"> </w:t>
      </w:r>
    </w:p>
    <w:p w14:paraId="49CBD6DB" w14:textId="30561548" w:rsidR="00947E67" w:rsidRPr="00963C2B" w:rsidRDefault="00B15FBB" w:rsidP="00957586">
      <w:pPr>
        <w:numPr>
          <w:ilvl w:val="1"/>
          <w:numId w:val="13"/>
        </w:numPr>
        <w:tabs>
          <w:tab w:val="left" w:pos="284"/>
        </w:tabs>
        <w:spacing w:after="0" w:line="480" w:lineRule="auto"/>
        <w:ind w:left="10" w:right="4"/>
        <w:rPr>
          <w:color w:val="auto"/>
        </w:rPr>
      </w:pPr>
      <w:proofErr w:type="spellStart"/>
      <w:r w:rsidRPr="00963C2B">
        <w:rPr>
          <w:color w:val="auto"/>
        </w:rPr>
        <w:t>Buku</w:t>
      </w:r>
      <w:proofErr w:type="spellEnd"/>
      <w:r w:rsidRPr="00963C2B">
        <w:rPr>
          <w:color w:val="auto"/>
        </w:rPr>
        <w:t xml:space="preserve"> yang </w:t>
      </w: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00714A4E">
        <w:rPr>
          <w:color w:val="auto"/>
        </w:rPr>
        <w:t xml:space="preserve"> </w:t>
      </w:r>
      <w:proofErr w:type="spellStart"/>
      <w:r w:rsidRPr="00963C2B">
        <w:rPr>
          <w:color w:val="auto"/>
        </w:rPr>
        <w:t>tentang</w:t>
      </w:r>
      <w:proofErr w:type="spellEnd"/>
      <w:r w:rsidR="00714A4E">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disimpan</w:t>
      </w:r>
      <w:proofErr w:type="spellEnd"/>
      <w:r w:rsidRPr="00963C2B">
        <w:rPr>
          <w:color w:val="auto"/>
        </w:rPr>
        <w:t xml:space="preserve">. </w:t>
      </w:r>
    </w:p>
    <w:p w14:paraId="2BFE6B0C" w14:textId="77777777" w:rsidR="00947E67" w:rsidRPr="00963C2B" w:rsidRDefault="00B15FBB" w:rsidP="00B44EB9">
      <w:pPr>
        <w:numPr>
          <w:ilvl w:val="0"/>
          <w:numId w:val="13"/>
        </w:numPr>
        <w:spacing w:after="0" w:line="480" w:lineRule="auto"/>
        <w:ind w:left="709" w:right="4" w:hanging="709"/>
        <w:rPr>
          <w:color w:val="auto"/>
        </w:rPr>
      </w:pPr>
      <w:proofErr w:type="spellStart"/>
      <w:proofErr w:type="gramStart"/>
      <w:r w:rsidRPr="00963C2B">
        <w:rPr>
          <w:color w:val="auto"/>
        </w:rPr>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Rp.500.000.000.00 (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Rp.3000.000.000.00 ( </w:t>
      </w:r>
      <w:proofErr w:type="spellStart"/>
      <w:r w:rsidRPr="00963C2B">
        <w:rPr>
          <w:color w:val="auto"/>
        </w:rPr>
        <w:t>tiga</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5A5D7CE1" w14:textId="77777777" w:rsidR="00763A90" w:rsidRDefault="00763A90">
      <w:pPr>
        <w:spacing w:after="160" w:line="259" w:lineRule="auto"/>
        <w:ind w:left="0" w:firstLine="0"/>
        <w:jc w:val="left"/>
      </w:pPr>
      <w:r>
        <w:br w:type="page"/>
      </w:r>
    </w:p>
    <w:p w14:paraId="4F8CB58E" w14:textId="77777777" w:rsidR="00947E67" w:rsidRPr="00963C2B" w:rsidRDefault="00B15FBB" w:rsidP="00763A90">
      <w:pPr>
        <w:ind w:left="0"/>
      </w:pPr>
      <w:r w:rsidRPr="00963C2B">
        <w:lastRenderedPageBreak/>
        <w:t>9.</w:t>
      </w:r>
      <w:r w:rsidRPr="00963C2B">
        <w:rPr>
          <w:rFonts w:ascii="Arial" w:eastAsia="Arial" w:hAnsi="Arial" w:cs="Arial"/>
        </w:rPr>
        <w:t xml:space="preserve"> </w:t>
      </w:r>
      <w:proofErr w:type="spellStart"/>
      <w:r w:rsidRPr="00963C2B">
        <w:t>Tindak</w:t>
      </w:r>
      <w:proofErr w:type="spellEnd"/>
      <w:r w:rsidRPr="00963C2B">
        <w:t xml:space="preserve"> </w:t>
      </w:r>
      <w:proofErr w:type="spellStart"/>
      <w:r w:rsidRPr="00963C2B">
        <w:t>Pidana</w:t>
      </w:r>
      <w:proofErr w:type="spellEnd"/>
      <w:r w:rsidRPr="00963C2B">
        <w:t xml:space="preserve"> </w:t>
      </w:r>
      <w:proofErr w:type="spellStart"/>
      <w:r w:rsidRPr="00963C2B">
        <w:t>atas</w:t>
      </w:r>
      <w:proofErr w:type="spellEnd"/>
      <w:r w:rsidRPr="00963C2B">
        <w:t xml:space="preserve"> </w:t>
      </w:r>
      <w:proofErr w:type="spellStart"/>
      <w:r w:rsidRPr="00963C2B">
        <w:t>Penghilangan</w:t>
      </w:r>
      <w:proofErr w:type="spellEnd"/>
      <w:r w:rsidRPr="00963C2B">
        <w:t xml:space="preserve"> Data </w:t>
      </w:r>
      <w:proofErr w:type="spellStart"/>
      <w:r w:rsidRPr="00963C2B">
        <w:t>dari</w:t>
      </w:r>
      <w:proofErr w:type="spellEnd"/>
      <w:r w:rsidRPr="00963C2B">
        <w:t xml:space="preserve"> </w:t>
      </w:r>
      <w:proofErr w:type="spellStart"/>
      <w:r w:rsidRPr="00963C2B">
        <w:t>dokumen</w:t>
      </w:r>
      <w:proofErr w:type="spellEnd"/>
      <w:r w:rsidRPr="00963C2B">
        <w:t xml:space="preserve"> </w:t>
      </w:r>
      <w:proofErr w:type="spellStart"/>
      <w:r w:rsidRPr="00963C2B">
        <w:t>Kepabeanan</w:t>
      </w:r>
      <w:proofErr w:type="spellEnd"/>
      <w:r w:rsidRPr="00963C2B">
        <w:t xml:space="preserve"> </w:t>
      </w:r>
    </w:p>
    <w:p w14:paraId="641DDF0D" w14:textId="210A1CB3" w:rsidR="00947E67" w:rsidRPr="00963C2B" w:rsidRDefault="00B15FBB" w:rsidP="006A14DC">
      <w:pPr>
        <w:spacing w:after="0" w:line="480" w:lineRule="auto"/>
        <w:ind w:left="10" w:right="4" w:firstLine="710"/>
        <w:rPr>
          <w:color w:val="auto"/>
        </w:rPr>
      </w:pP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c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00714A4E">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 xml:space="preserve">: </w:t>
      </w:r>
    </w:p>
    <w:p w14:paraId="6902E716" w14:textId="23C7BBD8" w:rsidR="00947E67" w:rsidRDefault="00B15FBB" w:rsidP="00206D4A">
      <w:pPr>
        <w:spacing w:after="0" w:line="240" w:lineRule="auto"/>
        <w:ind w:left="10" w:right="4"/>
        <w:rPr>
          <w:color w:val="auto"/>
        </w:rPr>
      </w:pPr>
      <w:r w:rsidRPr="00963C2B">
        <w:rPr>
          <w:color w:val="auto"/>
        </w:rPr>
        <w:t>“</w:t>
      </w:r>
      <w:proofErr w:type="spellStart"/>
      <w:r w:rsidRPr="00963C2B">
        <w:rPr>
          <w:color w:val="auto"/>
        </w:rPr>
        <w:t>Setiap</w:t>
      </w:r>
      <w:proofErr w:type="spellEnd"/>
      <w:r w:rsidRPr="00963C2B">
        <w:rPr>
          <w:color w:val="auto"/>
        </w:rPr>
        <w:t xml:space="preserve"> orang</w:t>
      </w:r>
      <w:r w:rsidR="00714A4E">
        <w:rPr>
          <w:color w:val="auto"/>
        </w:rPr>
        <w:t xml:space="preserve"> </w:t>
      </w:r>
      <w:r w:rsidRPr="00963C2B">
        <w:rPr>
          <w:color w:val="auto"/>
        </w:rPr>
        <w:t xml:space="preserve">yang </w:t>
      </w:r>
      <w:proofErr w:type="spellStart"/>
      <w:r w:rsidRPr="00963C2B">
        <w:rPr>
          <w:color w:val="auto"/>
        </w:rPr>
        <w:t>menghilangkan</w:t>
      </w:r>
      <w:proofErr w:type="spellEnd"/>
      <w:r w:rsidRPr="00963C2B">
        <w:rPr>
          <w:color w:val="auto"/>
        </w:rPr>
        <w:t xml:space="preserve">, </w:t>
      </w:r>
      <w:proofErr w:type="spellStart"/>
      <w:r w:rsidRPr="00963C2B">
        <w:rPr>
          <w:color w:val="auto"/>
        </w:rPr>
        <w:t>menyetujui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turut</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penghilangan</w:t>
      </w:r>
      <w:proofErr w:type="spellEnd"/>
      <w:r w:rsidRPr="00963C2B">
        <w:rPr>
          <w:color w:val="auto"/>
        </w:rPr>
        <w:t xml:space="preserve"> </w:t>
      </w:r>
      <w:proofErr w:type="spellStart"/>
      <w:r w:rsidRPr="00963C2B">
        <w:rPr>
          <w:color w:val="auto"/>
        </w:rPr>
        <w:t>keterangan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catatan</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Rp.500.000.000.00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Rp.3000.000.00 (</w:t>
      </w:r>
      <w:proofErr w:type="spellStart"/>
      <w:r w:rsidRPr="00963C2B">
        <w:rPr>
          <w:color w:val="auto"/>
        </w:rPr>
        <w:t>tiga</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2F683061" w14:textId="77777777" w:rsidR="00206D4A" w:rsidRPr="00963C2B" w:rsidRDefault="00206D4A" w:rsidP="00206D4A">
      <w:pPr>
        <w:spacing w:after="0" w:line="240" w:lineRule="auto"/>
        <w:ind w:left="10" w:right="4"/>
        <w:rPr>
          <w:color w:val="auto"/>
        </w:rPr>
      </w:pPr>
    </w:p>
    <w:p w14:paraId="4B14B69B" w14:textId="77777777" w:rsidR="00947E67" w:rsidRPr="00963C2B"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74AE2914" w14:textId="77777777" w:rsidR="00947E67" w:rsidRPr="00963C2B" w:rsidRDefault="00B15FBB" w:rsidP="00B44EB9">
      <w:pPr>
        <w:numPr>
          <w:ilvl w:val="0"/>
          <w:numId w:val="14"/>
        </w:numPr>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 xml:space="preserve">: </w:t>
      </w:r>
    </w:p>
    <w:p w14:paraId="586ADD20" w14:textId="77777777" w:rsidR="00947E67" w:rsidRPr="00963C2B" w:rsidRDefault="00B15FBB" w:rsidP="00B44EB9">
      <w:pPr>
        <w:numPr>
          <w:ilvl w:val="1"/>
          <w:numId w:val="14"/>
        </w:numPr>
        <w:spacing w:after="0" w:line="480" w:lineRule="auto"/>
        <w:ind w:left="10" w:right="4"/>
        <w:rPr>
          <w:color w:val="auto"/>
        </w:rPr>
      </w:pPr>
      <w:proofErr w:type="spellStart"/>
      <w:r w:rsidRPr="00963C2B">
        <w:rPr>
          <w:color w:val="auto"/>
        </w:rPr>
        <w:t>Setiap</w:t>
      </w:r>
      <w:proofErr w:type="spellEnd"/>
      <w:r w:rsidRPr="00963C2B">
        <w:rPr>
          <w:color w:val="auto"/>
        </w:rPr>
        <w:t xml:space="preserve"> orang; </w:t>
      </w:r>
    </w:p>
    <w:p w14:paraId="16B1EE04" w14:textId="4191A090" w:rsidR="00947E67" w:rsidRPr="00963C2B" w:rsidRDefault="00B15FBB" w:rsidP="00B44EB9">
      <w:pPr>
        <w:numPr>
          <w:ilvl w:val="0"/>
          <w:numId w:val="14"/>
        </w:numPr>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w:t>
      </w:r>
      <w:r w:rsidR="00714A4E">
        <w:rPr>
          <w:color w:val="auto"/>
        </w:rPr>
        <w:t xml:space="preserve"> </w:t>
      </w:r>
    </w:p>
    <w:p w14:paraId="4304DDAE" w14:textId="77777777" w:rsidR="00947E67" w:rsidRPr="00963C2B" w:rsidRDefault="00B15FBB" w:rsidP="00B44EB9">
      <w:pPr>
        <w:numPr>
          <w:ilvl w:val="1"/>
          <w:numId w:val="14"/>
        </w:numPr>
        <w:spacing w:after="0" w:line="480" w:lineRule="auto"/>
        <w:ind w:left="10" w:right="4"/>
        <w:rPr>
          <w:color w:val="auto"/>
        </w:rPr>
      </w:pPr>
      <w:proofErr w:type="spellStart"/>
      <w:r w:rsidRPr="00963C2B">
        <w:rPr>
          <w:color w:val="auto"/>
        </w:rPr>
        <w:t>Menghilangkan</w:t>
      </w:r>
      <w:proofErr w:type="spellEnd"/>
      <w:r w:rsidRPr="00963C2B">
        <w:rPr>
          <w:color w:val="auto"/>
        </w:rPr>
        <w:t xml:space="preserve">; </w:t>
      </w:r>
    </w:p>
    <w:p w14:paraId="2CB927F7" w14:textId="77777777" w:rsidR="00947E67" w:rsidRPr="00963C2B" w:rsidRDefault="00B15FBB" w:rsidP="00B44EB9">
      <w:pPr>
        <w:numPr>
          <w:ilvl w:val="1"/>
          <w:numId w:val="14"/>
        </w:numPr>
        <w:spacing w:after="0" w:line="480" w:lineRule="auto"/>
        <w:ind w:left="10" w:right="4"/>
        <w:rPr>
          <w:color w:val="auto"/>
        </w:rPr>
      </w:pPr>
      <w:proofErr w:type="spellStart"/>
      <w:r w:rsidRPr="00963C2B">
        <w:rPr>
          <w:color w:val="auto"/>
        </w:rPr>
        <w:t>Menyetujui</w:t>
      </w:r>
      <w:proofErr w:type="spellEnd"/>
      <w:r w:rsidRPr="00963C2B">
        <w:rPr>
          <w:color w:val="auto"/>
        </w:rPr>
        <w:t xml:space="preserve">; </w:t>
      </w:r>
    </w:p>
    <w:p w14:paraId="563EFAB5" w14:textId="77777777" w:rsidR="00947E67" w:rsidRPr="00963C2B" w:rsidRDefault="00B15FBB" w:rsidP="00B44EB9">
      <w:pPr>
        <w:numPr>
          <w:ilvl w:val="1"/>
          <w:numId w:val="14"/>
        </w:numPr>
        <w:spacing w:after="0" w:line="480" w:lineRule="auto"/>
        <w:ind w:left="10" w:right="4"/>
        <w:rPr>
          <w:color w:val="auto"/>
        </w:rPr>
      </w:pPr>
      <w:proofErr w:type="spellStart"/>
      <w:r w:rsidRPr="00963C2B">
        <w:rPr>
          <w:color w:val="auto"/>
        </w:rPr>
        <w:t>Turut</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
    <w:p w14:paraId="4924D2A3" w14:textId="77777777" w:rsidR="00947E67" w:rsidRPr="00963C2B" w:rsidRDefault="00B15FBB" w:rsidP="00B44EB9">
      <w:pPr>
        <w:numPr>
          <w:ilvl w:val="1"/>
          <w:numId w:val="14"/>
        </w:numPr>
        <w:spacing w:after="0" w:line="480" w:lineRule="auto"/>
        <w:ind w:left="709" w:right="4" w:hanging="709"/>
        <w:rPr>
          <w:color w:val="auto"/>
        </w:rPr>
      </w:pPr>
      <w:proofErr w:type="spellStart"/>
      <w:r w:rsidRPr="00963C2B">
        <w:rPr>
          <w:color w:val="auto"/>
        </w:rPr>
        <w:t>Penghilangan</w:t>
      </w:r>
      <w:proofErr w:type="spellEnd"/>
      <w:r w:rsidRPr="00963C2B">
        <w:rPr>
          <w:color w:val="auto"/>
        </w:rPr>
        <w:t xml:space="preserve"> </w:t>
      </w:r>
      <w:proofErr w:type="spellStart"/>
      <w:r w:rsidRPr="00963C2B">
        <w:rPr>
          <w:color w:val="auto"/>
        </w:rPr>
        <w:t>keterangan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catatan</w:t>
      </w:r>
      <w:proofErr w:type="spellEnd"/>
      <w:r w:rsidRPr="00963C2B">
        <w:rPr>
          <w:color w:val="auto"/>
        </w:rPr>
        <w:t xml:space="preserve">. </w:t>
      </w:r>
    </w:p>
    <w:p w14:paraId="24B18BBC" w14:textId="77777777" w:rsidR="00947E67" w:rsidRPr="00963C2B" w:rsidRDefault="00B15FBB" w:rsidP="00B44EB9">
      <w:pPr>
        <w:numPr>
          <w:ilvl w:val="0"/>
          <w:numId w:val="14"/>
        </w:numPr>
        <w:spacing w:after="0" w:line="480" w:lineRule="auto"/>
        <w:ind w:left="709" w:right="4" w:hanging="709"/>
        <w:rPr>
          <w:color w:val="auto"/>
        </w:rPr>
      </w:pPr>
      <w:proofErr w:type="spellStart"/>
      <w:proofErr w:type="gramStart"/>
      <w:r w:rsidRPr="00963C2B">
        <w:rPr>
          <w:color w:val="auto"/>
        </w:rPr>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w:t>
      </w:r>
      <w:proofErr w:type="spellStart"/>
      <w:r w:rsidRPr="00963C2B">
        <w:rPr>
          <w:color w:val="auto"/>
        </w:rPr>
        <w:t>yaitu</w:t>
      </w:r>
      <w:proofErr w:type="spellEnd"/>
      <w:r w:rsidRPr="00963C2B">
        <w:rPr>
          <w:color w:val="auto"/>
        </w:rPr>
        <w:t xml:space="preserve"> “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Rp.500.000.000.00 (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Rp.3000.000.000.00 ( </w:t>
      </w:r>
      <w:proofErr w:type="spellStart"/>
      <w:r w:rsidRPr="00963C2B">
        <w:rPr>
          <w:color w:val="auto"/>
        </w:rPr>
        <w:t>tiga</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4A4A80F1" w14:textId="77777777" w:rsidR="00947E67" w:rsidRPr="00963C2B" w:rsidRDefault="00B15FBB" w:rsidP="00B15FBB">
      <w:pPr>
        <w:spacing w:after="0" w:line="480" w:lineRule="auto"/>
        <w:ind w:left="10" w:right="4"/>
        <w:jc w:val="left"/>
        <w:rPr>
          <w:color w:val="auto"/>
        </w:rPr>
      </w:pPr>
      <w:r w:rsidRPr="00963C2B">
        <w:rPr>
          <w:color w:val="auto"/>
        </w:rPr>
        <w:t xml:space="preserve"> </w:t>
      </w:r>
    </w:p>
    <w:p w14:paraId="274168A1" w14:textId="77777777" w:rsidR="00763A90" w:rsidRDefault="00B15FBB" w:rsidP="00763A90">
      <w:pPr>
        <w:ind w:left="142"/>
        <w:rPr>
          <w:rFonts w:ascii="Calibri" w:eastAsia="Calibri" w:hAnsi="Calibri" w:cs="Calibri"/>
          <w:b/>
          <w:sz w:val="22"/>
        </w:rPr>
      </w:pPr>
      <w:r w:rsidRPr="00963C2B">
        <w:rPr>
          <w:rFonts w:ascii="Calibri" w:eastAsia="Calibri" w:hAnsi="Calibri" w:cs="Calibri"/>
          <w:b/>
          <w:sz w:val="22"/>
        </w:rPr>
        <w:tab/>
      </w:r>
    </w:p>
    <w:p w14:paraId="1357C27B" w14:textId="77777777" w:rsidR="00763A90" w:rsidRDefault="00763A90">
      <w:pPr>
        <w:spacing w:after="160" w:line="259" w:lineRule="auto"/>
        <w:ind w:left="0" w:firstLine="0"/>
        <w:jc w:val="left"/>
        <w:rPr>
          <w:rFonts w:ascii="Calibri" w:eastAsia="Calibri" w:hAnsi="Calibri" w:cs="Calibri"/>
          <w:b/>
          <w:sz w:val="22"/>
        </w:rPr>
      </w:pPr>
      <w:r>
        <w:rPr>
          <w:rFonts w:ascii="Calibri" w:eastAsia="Calibri" w:hAnsi="Calibri" w:cs="Calibri"/>
          <w:b/>
          <w:sz w:val="22"/>
        </w:rPr>
        <w:br w:type="page"/>
      </w:r>
    </w:p>
    <w:p w14:paraId="28CCA1EE" w14:textId="77777777" w:rsidR="00947E67" w:rsidRPr="00963C2B" w:rsidRDefault="00B15FBB" w:rsidP="00763A90">
      <w:pPr>
        <w:ind w:left="142"/>
      </w:pPr>
      <w:r w:rsidRPr="00963C2B">
        <w:lastRenderedPageBreak/>
        <w:t>10.</w:t>
      </w:r>
      <w:r w:rsidRPr="00963C2B">
        <w:rPr>
          <w:rFonts w:ascii="Arial" w:eastAsia="Arial" w:hAnsi="Arial" w:cs="Arial"/>
        </w:rPr>
        <w:t xml:space="preserve"> </w:t>
      </w:r>
      <w:r w:rsidRPr="00963C2B">
        <w:rPr>
          <w:rFonts w:ascii="Arial" w:eastAsia="Arial" w:hAnsi="Arial" w:cs="Arial"/>
        </w:rPr>
        <w:tab/>
      </w:r>
      <w:proofErr w:type="spellStart"/>
      <w:r w:rsidRPr="00963C2B">
        <w:t>Tindak</w:t>
      </w:r>
      <w:proofErr w:type="spellEnd"/>
      <w:r w:rsidRPr="00963C2B">
        <w:t xml:space="preserve"> </w:t>
      </w:r>
      <w:proofErr w:type="spellStart"/>
      <w:r w:rsidRPr="00963C2B">
        <w:t>Pidana</w:t>
      </w:r>
      <w:proofErr w:type="spellEnd"/>
      <w:r w:rsidRPr="00963C2B">
        <w:t xml:space="preserve"> </w:t>
      </w:r>
      <w:proofErr w:type="spellStart"/>
      <w:r w:rsidRPr="00963C2B">
        <w:t>atas</w:t>
      </w:r>
      <w:proofErr w:type="spellEnd"/>
      <w:r w:rsidRPr="00963C2B">
        <w:t xml:space="preserve"> </w:t>
      </w:r>
      <w:proofErr w:type="spellStart"/>
      <w:r w:rsidRPr="00963C2B">
        <w:t>penyediaan</w:t>
      </w:r>
      <w:proofErr w:type="spellEnd"/>
      <w:r w:rsidRPr="00963C2B">
        <w:t xml:space="preserve"> </w:t>
      </w:r>
      <w:proofErr w:type="spellStart"/>
      <w:r w:rsidRPr="00963C2B">
        <w:t>blangko</w:t>
      </w:r>
      <w:proofErr w:type="spellEnd"/>
      <w:r w:rsidRPr="00963C2B">
        <w:t xml:space="preserve"> </w:t>
      </w:r>
      <w:proofErr w:type="spellStart"/>
      <w:r w:rsidRPr="00963C2B">
        <w:t>faktur</w:t>
      </w:r>
      <w:proofErr w:type="spellEnd"/>
      <w:r w:rsidRPr="00963C2B">
        <w:t xml:space="preserve"> </w:t>
      </w:r>
      <w:proofErr w:type="spellStart"/>
      <w:r w:rsidRPr="00963C2B">
        <w:t>perusahaan</w:t>
      </w:r>
      <w:proofErr w:type="spellEnd"/>
      <w:r w:rsidRPr="00963C2B">
        <w:t xml:space="preserve"> </w:t>
      </w:r>
      <w:proofErr w:type="spellStart"/>
      <w:r w:rsidRPr="00963C2B">
        <w:t>asing</w:t>
      </w:r>
      <w:proofErr w:type="spellEnd"/>
      <w:r w:rsidRPr="00963C2B">
        <w:t xml:space="preserve"> </w:t>
      </w:r>
    </w:p>
    <w:p w14:paraId="4D6CF89C" w14:textId="77777777" w:rsidR="00947E67" w:rsidRPr="00963C2B" w:rsidRDefault="00B15FBB" w:rsidP="009D7A8C">
      <w:pPr>
        <w:spacing w:after="0" w:line="480" w:lineRule="auto"/>
        <w:ind w:left="10" w:right="4" w:firstLine="710"/>
        <w:rPr>
          <w:color w:val="auto"/>
        </w:rPr>
      </w:pP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d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 xml:space="preserve">: </w:t>
      </w:r>
    </w:p>
    <w:p w14:paraId="688A47A5" w14:textId="710EC375" w:rsidR="00947E67" w:rsidRDefault="00B15FBB" w:rsidP="00206D4A">
      <w:pPr>
        <w:spacing w:after="0" w:line="240" w:lineRule="auto"/>
        <w:ind w:left="10" w:right="4"/>
        <w:rPr>
          <w:color w:val="auto"/>
        </w:rPr>
      </w:pPr>
      <w:proofErr w:type="gramStart"/>
      <w:r w:rsidRPr="00963C2B">
        <w:rPr>
          <w:color w:val="auto"/>
        </w:rPr>
        <w:t>”</w:t>
      </w:r>
      <w:proofErr w:type="spellStart"/>
      <w:r w:rsidRPr="00963C2B">
        <w:rPr>
          <w:color w:val="auto"/>
        </w:rPr>
        <w:t>Setiap</w:t>
      </w:r>
      <w:proofErr w:type="spellEnd"/>
      <w:proofErr w:type="gramEnd"/>
      <w:r w:rsidRPr="00963C2B">
        <w:rPr>
          <w:color w:val="auto"/>
        </w:rPr>
        <w:t xml:space="preserve"> orang yang </w:t>
      </w:r>
      <w:proofErr w:type="spellStart"/>
      <w:r w:rsidRPr="00963C2B">
        <w:rPr>
          <w:color w:val="auto"/>
        </w:rPr>
        <w:t>menyimpan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menyediakan</w:t>
      </w:r>
      <w:proofErr w:type="spellEnd"/>
      <w:r w:rsidRPr="00963C2B">
        <w:rPr>
          <w:color w:val="auto"/>
        </w:rPr>
        <w:t xml:space="preserve"> </w:t>
      </w:r>
      <w:proofErr w:type="spellStart"/>
      <w:r w:rsidRPr="00963C2B">
        <w:rPr>
          <w:color w:val="auto"/>
        </w:rPr>
        <w:t>blangko</w:t>
      </w:r>
      <w:proofErr w:type="spellEnd"/>
      <w:r w:rsidR="00714A4E">
        <w:rPr>
          <w:color w:val="auto"/>
        </w:rPr>
        <w:t xml:space="preserve"> </w:t>
      </w:r>
      <w:proofErr w:type="spellStart"/>
      <w:r w:rsidRPr="00963C2B">
        <w:rPr>
          <w:color w:val="auto"/>
        </w:rPr>
        <w:t>faktur</w:t>
      </w:r>
      <w:proofErr w:type="spellEnd"/>
      <w:r w:rsidRPr="00963C2B">
        <w:rPr>
          <w:color w:val="auto"/>
        </w:rPr>
        <w:t xml:space="preserve"> </w:t>
      </w:r>
      <w:proofErr w:type="spellStart"/>
      <w:r w:rsidRPr="00963C2B">
        <w:rPr>
          <w:color w:val="auto"/>
        </w:rPr>
        <w:t>dagang</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perusahaan</w:t>
      </w:r>
      <w:proofErr w:type="spellEnd"/>
      <w:r w:rsidRPr="00963C2B">
        <w:rPr>
          <w:color w:val="auto"/>
        </w:rPr>
        <w:t xml:space="preserve"> yang </w:t>
      </w:r>
      <w:proofErr w:type="spellStart"/>
      <w:r w:rsidRPr="00963C2B">
        <w:rPr>
          <w:color w:val="auto"/>
        </w:rPr>
        <w:t>berdomisili</w:t>
      </w:r>
      <w:proofErr w:type="spellEnd"/>
      <w:r w:rsidRPr="00963C2B">
        <w:rPr>
          <w:color w:val="auto"/>
        </w:rPr>
        <w:t xml:space="preserve"> </w:t>
      </w:r>
      <w:proofErr w:type="spellStart"/>
      <w:r w:rsidRPr="00963C2B">
        <w:rPr>
          <w:color w:val="auto"/>
        </w:rPr>
        <w:t>diluar</w:t>
      </w:r>
      <w:proofErr w:type="spellEnd"/>
      <w:r w:rsidRPr="00963C2B">
        <w:rPr>
          <w:color w:val="auto"/>
        </w:rPr>
        <w:t xml:space="preserve"> negeri yang </w:t>
      </w:r>
      <w:proofErr w:type="spellStart"/>
      <w:r w:rsidRPr="00963C2B">
        <w:rPr>
          <w:color w:val="auto"/>
        </w:rPr>
        <w:t>diketahui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digunakan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kelengkapan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w:t>
      </w:r>
      <w:proofErr w:type="spellStart"/>
      <w:r w:rsidRPr="00963C2B">
        <w:rPr>
          <w:color w:val="auto"/>
        </w:rPr>
        <w:t>Rp</w:t>
      </w:r>
      <w:proofErr w:type="spellEnd"/>
      <w:r w:rsidRPr="00963C2B">
        <w:rPr>
          <w:color w:val="auto"/>
        </w:rPr>
        <w:t xml:space="preserve"> 500.000.000.00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w:t>
      </w:r>
      <w:proofErr w:type="spellStart"/>
      <w:r w:rsidRPr="00963C2B">
        <w:rPr>
          <w:color w:val="auto"/>
        </w:rPr>
        <w:t>Rp</w:t>
      </w:r>
      <w:proofErr w:type="spellEnd"/>
      <w:r w:rsidRPr="00963C2B">
        <w:rPr>
          <w:color w:val="auto"/>
        </w:rPr>
        <w:t>. 3.000.000.000.00 (</w:t>
      </w:r>
      <w:proofErr w:type="spellStart"/>
      <w:r w:rsidRPr="00963C2B">
        <w:rPr>
          <w:color w:val="auto"/>
        </w:rPr>
        <w:t>tiga</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1BEB7004" w14:textId="77777777" w:rsidR="00206D4A" w:rsidRPr="00963C2B" w:rsidRDefault="00206D4A" w:rsidP="00206D4A">
      <w:pPr>
        <w:spacing w:after="0" w:line="240" w:lineRule="auto"/>
        <w:ind w:left="10" w:right="4"/>
        <w:rPr>
          <w:color w:val="auto"/>
        </w:rPr>
      </w:pPr>
    </w:p>
    <w:p w14:paraId="32351296" w14:textId="77777777" w:rsidR="00947E67" w:rsidRPr="00963C2B"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w:t>
      </w:r>
      <w:r w:rsidRPr="00963C2B">
        <w:rPr>
          <w:b/>
          <w:color w:val="auto"/>
        </w:rPr>
        <w:t xml:space="preserve"> </w:t>
      </w:r>
    </w:p>
    <w:p w14:paraId="3916C2C2" w14:textId="24F7B4C3" w:rsidR="00947E67" w:rsidRPr="00963C2B" w:rsidRDefault="00B15FBB" w:rsidP="00B44EB9">
      <w:pPr>
        <w:numPr>
          <w:ilvl w:val="0"/>
          <w:numId w:val="15"/>
        </w:numPr>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w:t>
      </w:r>
      <w:r w:rsidR="00714A4E">
        <w:rPr>
          <w:color w:val="auto"/>
        </w:rPr>
        <w:t xml:space="preserve"> </w:t>
      </w:r>
    </w:p>
    <w:p w14:paraId="393A6425" w14:textId="77777777" w:rsidR="00947E67" w:rsidRPr="00963C2B" w:rsidRDefault="00B15FBB" w:rsidP="00B44EB9">
      <w:pPr>
        <w:numPr>
          <w:ilvl w:val="1"/>
          <w:numId w:val="15"/>
        </w:numPr>
        <w:spacing w:after="0" w:line="480" w:lineRule="auto"/>
        <w:ind w:left="10" w:right="4"/>
        <w:rPr>
          <w:color w:val="auto"/>
        </w:rPr>
      </w:pPr>
      <w:proofErr w:type="spellStart"/>
      <w:r w:rsidRPr="00963C2B">
        <w:rPr>
          <w:color w:val="auto"/>
        </w:rPr>
        <w:t>Setiap</w:t>
      </w:r>
      <w:proofErr w:type="spellEnd"/>
      <w:r w:rsidRPr="00963C2B">
        <w:rPr>
          <w:color w:val="auto"/>
        </w:rPr>
        <w:t xml:space="preserve"> orang; </w:t>
      </w:r>
    </w:p>
    <w:p w14:paraId="1020A6DA" w14:textId="77777777" w:rsidR="00947E67" w:rsidRPr="00963C2B" w:rsidRDefault="00B15FBB" w:rsidP="00B44EB9">
      <w:pPr>
        <w:numPr>
          <w:ilvl w:val="0"/>
          <w:numId w:val="15"/>
        </w:numPr>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 xml:space="preserve">: </w:t>
      </w:r>
    </w:p>
    <w:p w14:paraId="4FADB0A4" w14:textId="77777777" w:rsidR="00947E67" w:rsidRPr="00963C2B" w:rsidRDefault="00B15FBB" w:rsidP="00B44EB9">
      <w:pPr>
        <w:numPr>
          <w:ilvl w:val="1"/>
          <w:numId w:val="15"/>
        </w:numPr>
        <w:spacing w:after="0" w:line="480" w:lineRule="auto"/>
        <w:ind w:left="10" w:right="4"/>
        <w:rPr>
          <w:color w:val="auto"/>
        </w:rPr>
      </w:pPr>
      <w:proofErr w:type="spellStart"/>
      <w:r w:rsidRPr="00963C2B">
        <w:rPr>
          <w:color w:val="auto"/>
        </w:rPr>
        <w:t>Menyimpan</w:t>
      </w:r>
      <w:proofErr w:type="spellEnd"/>
      <w:r w:rsidRPr="00963C2B">
        <w:rPr>
          <w:color w:val="auto"/>
        </w:rPr>
        <w:t xml:space="preserve">; </w:t>
      </w:r>
    </w:p>
    <w:p w14:paraId="555E6D4D" w14:textId="77777777" w:rsidR="00947E67" w:rsidRPr="00963C2B" w:rsidRDefault="00B15FBB" w:rsidP="00B44EB9">
      <w:pPr>
        <w:numPr>
          <w:ilvl w:val="1"/>
          <w:numId w:val="15"/>
        </w:numPr>
        <w:spacing w:after="0" w:line="480" w:lineRule="auto"/>
        <w:ind w:left="10" w:right="4"/>
        <w:rPr>
          <w:color w:val="auto"/>
        </w:rPr>
      </w:pPr>
      <w:r w:rsidRPr="00963C2B">
        <w:rPr>
          <w:color w:val="auto"/>
        </w:rPr>
        <w:t>Dan/</w:t>
      </w:r>
      <w:proofErr w:type="spellStart"/>
      <w:r w:rsidRPr="00963C2B">
        <w:rPr>
          <w:color w:val="auto"/>
        </w:rPr>
        <w:t>atau</w:t>
      </w:r>
      <w:proofErr w:type="spellEnd"/>
      <w:r w:rsidRPr="00963C2B">
        <w:rPr>
          <w:color w:val="auto"/>
        </w:rPr>
        <w:t xml:space="preserve"> </w:t>
      </w:r>
      <w:proofErr w:type="spellStart"/>
      <w:r w:rsidRPr="00963C2B">
        <w:rPr>
          <w:color w:val="auto"/>
        </w:rPr>
        <w:t>menyediakan</w:t>
      </w:r>
      <w:proofErr w:type="spellEnd"/>
      <w:r w:rsidRPr="00963C2B">
        <w:rPr>
          <w:color w:val="auto"/>
        </w:rPr>
        <w:t xml:space="preserve">; </w:t>
      </w:r>
    </w:p>
    <w:p w14:paraId="22940821" w14:textId="66F24B9E" w:rsidR="00947E67" w:rsidRPr="00963C2B" w:rsidRDefault="00B15FBB" w:rsidP="00B44EB9">
      <w:pPr>
        <w:numPr>
          <w:ilvl w:val="1"/>
          <w:numId w:val="15"/>
        </w:numPr>
        <w:spacing w:after="0" w:line="480" w:lineRule="auto"/>
        <w:ind w:left="10" w:right="4"/>
        <w:rPr>
          <w:color w:val="auto"/>
        </w:rPr>
      </w:pPr>
      <w:proofErr w:type="spellStart"/>
      <w:r w:rsidRPr="00963C2B">
        <w:rPr>
          <w:color w:val="auto"/>
        </w:rPr>
        <w:t>Blangko</w:t>
      </w:r>
      <w:proofErr w:type="spellEnd"/>
      <w:r w:rsidR="00714A4E">
        <w:rPr>
          <w:color w:val="auto"/>
        </w:rPr>
        <w:t xml:space="preserve"> </w:t>
      </w:r>
      <w:proofErr w:type="spellStart"/>
      <w:r w:rsidRPr="00963C2B">
        <w:rPr>
          <w:color w:val="auto"/>
        </w:rPr>
        <w:t>faktur</w:t>
      </w:r>
      <w:proofErr w:type="spellEnd"/>
      <w:r w:rsidRPr="00963C2B">
        <w:rPr>
          <w:color w:val="auto"/>
        </w:rPr>
        <w:t xml:space="preserve"> </w:t>
      </w:r>
      <w:proofErr w:type="spellStart"/>
      <w:r w:rsidRPr="00963C2B">
        <w:rPr>
          <w:color w:val="auto"/>
        </w:rPr>
        <w:t>dagang</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perusahaan</w:t>
      </w:r>
      <w:proofErr w:type="spellEnd"/>
      <w:r w:rsidRPr="00963C2B">
        <w:rPr>
          <w:color w:val="auto"/>
        </w:rPr>
        <w:t xml:space="preserve"> yang </w:t>
      </w:r>
      <w:proofErr w:type="spellStart"/>
      <w:r w:rsidRPr="00963C2B">
        <w:rPr>
          <w:color w:val="auto"/>
        </w:rPr>
        <w:t>berdomisili</w:t>
      </w:r>
      <w:proofErr w:type="spellEnd"/>
      <w:r w:rsidRPr="00963C2B">
        <w:rPr>
          <w:color w:val="auto"/>
        </w:rPr>
        <w:t xml:space="preserve"> </w:t>
      </w:r>
      <w:proofErr w:type="spellStart"/>
      <w:r w:rsidRPr="00963C2B">
        <w:rPr>
          <w:color w:val="auto"/>
        </w:rPr>
        <w:t>diluar</w:t>
      </w:r>
      <w:proofErr w:type="spellEnd"/>
      <w:r w:rsidRPr="00963C2B">
        <w:rPr>
          <w:color w:val="auto"/>
        </w:rPr>
        <w:t xml:space="preserve"> negeri; </w:t>
      </w:r>
    </w:p>
    <w:p w14:paraId="240895B5" w14:textId="77777777" w:rsidR="00947E67" w:rsidRPr="00963C2B" w:rsidRDefault="00B15FBB" w:rsidP="00B44EB9">
      <w:pPr>
        <w:numPr>
          <w:ilvl w:val="1"/>
          <w:numId w:val="15"/>
        </w:numPr>
        <w:spacing w:after="0" w:line="480" w:lineRule="auto"/>
        <w:ind w:left="10" w:right="4"/>
        <w:rPr>
          <w:color w:val="auto"/>
        </w:rPr>
      </w:pPr>
      <w:proofErr w:type="spellStart"/>
      <w:r w:rsidRPr="00963C2B">
        <w:rPr>
          <w:color w:val="auto"/>
        </w:rPr>
        <w:t>Diketahui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digunakan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kelengkapan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
    <w:p w14:paraId="786411AC" w14:textId="77777777" w:rsidR="00947E67" w:rsidRPr="00963C2B" w:rsidRDefault="00B15FBB" w:rsidP="00B44EB9">
      <w:pPr>
        <w:numPr>
          <w:ilvl w:val="0"/>
          <w:numId w:val="15"/>
        </w:numPr>
        <w:spacing w:after="0" w:line="480" w:lineRule="auto"/>
        <w:ind w:left="284" w:right="4" w:hanging="284"/>
        <w:rPr>
          <w:color w:val="auto"/>
        </w:rPr>
      </w:pPr>
      <w:proofErr w:type="spellStart"/>
      <w:proofErr w:type="gramStart"/>
      <w:r w:rsidRPr="00963C2B">
        <w:rPr>
          <w:color w:val="auto"/>
        </w:rPr>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w:t>
      </w:r>
      <w:proofErr w:type="spellStart"/>
      <w:r w:rsidRPr="00963C2B">
        <w:rPr>
          <w:color w:val="auto"/>
        </w:rPr>
        <w:t>yaitu</w:t>
      </w:r>
      <w:proofErr w:type="spellEnd"/>
      <w:r w:rsidRPr="00963C2B">
        <w:rPr>
          <w:color w:val="auto"/>
        </w:rPr>
        <w:t xml:space="preserve"> :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Pr="00963C2B">
        <w:rPr>
          <w:color w:val="auto"/>
        </w:rPr>
        <w:t xml:space="preserve"> </w:t>
      </w:r>
      <w:proofErr w:type="spellStart"/>
      <w:r w:rsidRPr="00963C2B">
        <w:rPr>
          <w:color w:val="auto"/>
        </w:rPr>
        <w:t>Rp</w:t>
      </w:r>
      <w:proofErr w:type="spellEnd"/>
      <w:r w:rsidRPr="00963C2B">
        <w:rPr>
          <w:color w:val="auto"/>
        </w:rPr>
        <w:t xml:space="preserve"> 500.000.000.00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w:t>
      </w:r>
      <w:proofErr w:type="spellStart"/>
      <w:r w:rsidRPr="00963C2B">
        <w:rPr>
          <w:color w:val="auto"/>
        </w:rPr>
        <w:t>Rp</w:t>
      </w:r>
      <w:proofErr w:type="spellEnd"/>
      <w:r w:rsidRPr="00963C2B">
        <w:rPr>
          <w:color w:val="auto"/>
        </w:rPr>
        <w:t>. 3.000.000.000.00 (</w:t>
      </w:r>
      <w:proofErr w:type="spellStart"/>
      <w:r w:rsidRPr="00963C2B">
        <w:rPr>
          <w:color w:val="auto"/>
        </w:rPr>
        <w:t>tiga</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3206FA48" w14:textId="77777777" w:rsidR="00947E67" w:rsidRPr="00963C2B" w:rsidRDefault="00B15FBB" w:rsidP="009D7A8C">
      <w:pPr>
        <w:spacing w:after="0" w:line="480" w:lineRule="auto"/>
        <w:ind w:left="10" w:right="4" w:firstLine="710"/>
        <w:rPr>
          <w:color w:val="auto"/>
        </w:rPr>
      </w:pPr>
      <w:r w:rsidRPr="00963C2B">
        <w:rPr>
          <w:color w:val="auto"/>
        </w:rPr>
        <w:t xml:space="preserve">Hal </w:t>
      </w:r>
      <w:proofErr w:type="spellStart"/>
      <w:r w:rsidRPr="00963C2B">
        <w:rPr>
          <w:color w:val="auto"/>
        </w:rPr>
        <w:t>demikian</w:t>
      </w:r>
      <w:proofErr w:type="spellEnd"/>
      <w:r w:rsidRPr="00963C2B">
        <w:rPr>
          <w:color w:val="auto"/>
        </w:rPr>
        <w:t xml:space="preserve"> </w:t>
      </w:r>
      <w:proofErr w:type="spellStart"/>
      <w:r w:rsidRPr="00963C2B">
        <w:rPr>
          <w:color w:val="auto"/>
        </w:rPr>
        <w:t>dimaksudkan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mencegah</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pemalsuan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pemanipulasian</w:t>
      </w:r>
      <w:proofErr w:type="spellEnd"/>
      <w:r w:rsidRPr="00963C2B">
        <w:rPr>
          <w:color w:val="auto"/>
        </w:rPr>
        <w:t xml:space="preserve"> data pada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misalnya</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perusahaan</w:t>
      </w:r>
      <w:proofErr w:type="spellEnd"/>
      <w:r w:rsidRPr="00963C2B">
        <w:rPr>
          <w:color w:val="auto"/>
        </w:rPr>
        <w:t xml:space="preserve"> </w:t>
      </w:r>
      <w:proofErr w:type="spellStart"/>
      <w:r w:rsidRPr="00963C2B">
        <w:rPr>
          <w:color w:val="auto"/>
        </w:rPr>
        <w:lastRenderedPageBreak/>
        <w:t>impor</w:t>
      </w:r>
      <w:proofErr w:type="spellEnd"/>
      <w:r w:rsidRPr="00963C2B">
        <w:rPr>
          <w:color w:val="auto"/>
        </w:rPr>
        <w:t xml:space="preserve"> dan </w:t>
      </w:r>
      <w:proofErr w:type="spellStart"/>
      <w:r w:rsidRPr="00963C2B">
        <w:rPr>
          <w:color w:val="auto"/>
        </w:rPr>
        <w:t>ekspor</w:t>
      </w:r>
      <w:proofErr w:type="spellEnd"/>
      <w:r w:rsidRPr="00963C2B">
        <w:rPr>
          <w:color w:val="auto"/>
        </w:rPr>
        <w:t xml:space="preserve">, </w:t>
      </w:r>
      <w:proofErr w:type="spellStart"/>
      <w:r w:rsidRPr="00963C2B">
        <w:rPr>
          <w:color w:val="auto"/>
        </w:rPr>
        <w:t>ditemukan</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blangko</w:t>
      </w:r>
      <w:proofErr w:type="spellEnd"/>
      <w:r w:rsidRPr="00963C2B">
        <w:rPr>
          <w:color w:val="auto"/>
        </w:rPr>
        <w:t xml:space="preserve"> </w:t>
      </w:r>
      <w:r w:rsidRPr="00763A90">
        <w:rPr>
          <w:i/>
          <w:color w:val="auto"/>
        </w:rPr>
        <w:t>invoice</w:t>
      </w:r>
      <w:r w:rsidRPr="00963C2B">
        <w:rPr>
          <w:color w:val="auto"/>
        </w:rPr>
        <w:t xml:space="preserve"> </w:t>
      </w:r>
      <w:proofErr w:type="spellStart"/>
      <w:r w:rsidRPr="00963C2B">
        <w:rPr>
          <w:color w:val="auto"/>
        </w:rPr>
        <w:t>perusahaan</w:t>
      </w:r>
      <w:proofErr w:type="spellEnd"/>
      <w:r w:rsidRPr="00963C2B">
        <w:rPr>
          <w:color w:val="auto"/>
        </w:rPr>
        <w:t xml:space="preserve"> </w:t>
      </w:r>
      <w:proofErr w:type="spellStart"/>
      <w:r w:rsidRPr="00963C2B">
        <w:rPr>
          <w:color w:val="auto"/>
        </w:rPr>
        <w:t>luar</w:t>
      </w:r>
      <w:proofErr w:type="spellEnd"/>
      <w:r w:rsidRPr="00963C2B">
        <w:rPr>
          <w:color w:val="auto"/>
        </w:rPr>
        <w:t xml:space="preserve"> negeri, </w:t>
      </w:r>
      <w:proofErr w:type="spellStart"/>
      <w:r w:rsidRPr="00963C2B">
        <w:rPr>
          <w:color w:val="auto"/>
        </w:rPr>
        <w:t>patut</w:t>
      </w:r>
      <w:proofErr w:type="spellEnd"/>
      <w:r w:rsidRPr="00963C2B">
        <w:rPr>
          <w:color w:val="auto"/>
        </w:rPr>
        <w:t xml:space="preserve"> </w:t>
      </w:r>
      <w:proofErr w:type="spellStart"/>
      <w:r w:rsidRPr="00963C2B">
        <w:rPr>
          <w:color w:val="auto"/>
        </w:rPr>
        <w:t>dicurigai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apa</w:t>
      </w:r>
      <w:proofErr w:type="spellEnd"/>
      <w:r w:rsidRPr="00963C2B">
        <w:rPr>
          <w:color w:val="auto"/>
        </w:rPr>
        <w:t xml:space="preserve"> </w:t>
      </w:r>
      <w:proofErr w:type="spellStart"/>
      <w:r w:rsidRPr="00963C2B">
        <w:rPr>
          <w:color w:val="auto"/>
        </w:rPr>
        <w:t>blangko</w:t>
      </w:r>
      <w:proofErr w:type="spellEnd"/>
      <w:r w:rsidRPr="00963C2B">
        <w:rPr>
          <w:color w:val="auto"/>
        </w:rPr>
        <w:t xml:space="preserve"> </w:t>
      </w:r>
      <w:r w:rsidRPr="00763A90">
        <w:rPr>
          <w:i/>
          <w:color w:val="auto"/>
        </w:rPr>
        <w:t>invoice</w:t>
      </w:r>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Blangko</w:t>
      </w:r>
      <w:proofErr w:type="spellEnd"/>
      <w:r w:rsidRPr="00963C2B">
        <w:rPr>
          <w:color w:val="auto"/>
        </w:rPr>
        <w:t xml:space="preserve"> </w:t>
      </w:r>
      <w:r w:rsidRPr="00763A90">
        <w:rPr>
          <w:i/>
          <w:color w:val="auto"/>
        </w:rPr>
        <w:t>invoice</w:t>
      </w:r>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disalahgunakan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membuat</w:t>
      </w:r>
      <w:proofErr w:type="spellEnd"/>
      <w:r w:rsidRPr="00963C2B">
        <w:rPr>
          <w:color w:val="auto"/>
        </w:rPr>
        <w:t xml:space="preserve"> </w:t>
      </w:r>
      <w:r w:rsidRPr="00763A90">
        <w:rPr>
          <w:i/>
          <w:color w:val="auto"/>
        </w:rPr>
        <w:t>invoice</w:t>
      </w:r>
      <w:r w:rsidRPr="00963C2B">
        <w:rPr>
          <w:color w:val="auto"/>
        </w:rPr>
        <w:t xml:space="preserve"> </w:t>
      </w:r>
      <w:proofErr w:type="spellStart"/>
      <w:r w:rsidRPr="00963C2B">
        <w:rPr>
          <w:color w:val="auto"/>
        </w:rPr>
        <w:t>palsu</w:t>
      </w:r>
      <w:proofErr w:type="spellEnd"/>
      <w:r w:rsidRPr="00963C2B">
        <w:rPr>
          <w:color w:val="auto"/>
        </w:rPr>
        <w:t xml:space="preserve">. </w:t>
      </w:r>
    </w:p>
    <w:p w14:paraId="50BC6D4E" w14:textId="77777777" w:rsidR="00947E67" w:rsidRPr="00963C2B" w:rsidRDefault="00B15FBB" w:rsidP="00763A90">
      <w:pPr>
        <w:ind w:left="142"/>
      </w:pPr>
      <w:r w:rsidRPr="00963C2B">
        <w:t>11.</w:t>
      </w:r>
      <w:r w:rsidRPr="00963C2B">
        <w:rPr>
          <w:rFonts w:ascii="Arial" w:eastAsia="Arial" w:hAnsi="Arial" w:cs="Arial"/>
        </w:rPr>
        <w:t xml:space="preserve"> </w:t>
      </w:r>
      <w:proofErr w:type="spellStart"/>
      <w:r w:rsidRPr="00963C2B">
        <w:t>Tindak</w:t>
      </w:r>
      <w:proofErr w:type="spellEnd"/>
      <w:r w:rsidRPr="00963C2B">
        <w:t xml:space="preserve"> </w:t>
      </w:r>
      <w:proofErr w:type="spellStart"/>
      <w:r w:rsidRPr="00963C2B">
        <w:t>Pidana</w:t>
      </w:r>
      <w:proofErr w:type="spellEnd"/>
      <w:r w:rsidRPr="00963C2B">
        <w:t xml:space="preserve"> </w:t>
      </w:r>
      <w:proofErr w:type="spellStart"/>
      <w:r w:rsidRPr="00963C2B">
        <w:t>perusakan</w:t>
      </w:r>
      <w:proofErr w:type="spellEnd"/>
      <w:r w:rsidRPr="00963C2B">
        <w:t xml:space="preserve"> </w:t>
      </w:r>
      <w:proofErr w:type="spellStart"/>
      <w:r w:rsidRPr="00963C2B">
        <w:t>segel</w:t>
      </w:r>
      <w:proofErr w:type="spellEnd"/>
      <w:r w:rsidRPr="00963C2B">
        <w:t xml:space="preserve"> </w:t>
      </w:r>
    </w:p>
    <w:p w14:paraId="67BA184F" w14:textId="15EA286F" w:rsidR="00947E67" w:rsidRPr="00963C2B" w:rsidRDefault="00B15FBB" w:rsidP="00FB30F6">
      <w:pPr>
        <w:spacing w:after="0" w:line="480" w:lineRule="auto"/>
        <w:ind w:left="0" w:right="4" w:firstLine="720"/>
        <w:rPr>
          <w:color w:val="auto"/>
        </w:rPr>
      </w:pPr>
      <w:proofErr w:type="spellStart"/>
      <w:r w:rsidRPr="00963C2B">
        <w:rPr>
          <w:color w:val="auto"/>
        </w:rPr>
        <w:t>Pasal</w:t>
      </w:r>
      <w:proofErr w:type="spellEnd"/>
      <w:r w:rsidRPr="00963C2B">
        <w:rPr>
          <w:color w:val="auto"/>
        </w:rPr>
        <w:t xml:space="preserve"> 105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00714A4E">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00714A4E">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 xml:space="preserve">: </w:t>
      </w:r>
    </w:p>
    <w:p w14:paraId="694379C5" w14:textId="3B6FE27C" w:rsidR="00206D4A" w:rsidRDefault="00B15FBB" w:rsidP="00206D4A">
      <w:pPr>
        <w:spacing w:after="0" w:line="240" w:lineRule="auto"/>
        <w:ind w:left="10" w:right="4"/>
        <w:rPr>
          <w:color w:val="auto"/>
        </w:rPr>
      </w:pPr>
      <w:r w:rsidRPr="00963C2B">
        <w:rPr>
          <w:color w:val="auto"/>
        </w:rPr>
        <w:t xml:space="preserve"> “</w:t>
      </w:r>
      <w:proofErr w:type="spellStart"/>
      <w:r w:rsidRPr="00963C2B">
        <w:rPr>
          <w:color w:val="auto"/>
        </w:rPr>
        <w:t>Setiap</w:t>
      </w:r>
      <w:proofErr w:type="spellEnd"/>
      <w:r w:rsidRPr="00963C2B">
        <w:rPr>
          <w:color w:val="auto"/>
        </w:rPr>
        <w:t xml:space="preserve"> orang yang </w:t>
      </w:r>
      <w:proofErr w:type="spellStart"/>
      <w:r w:rsidRPr="00963C2B">
        <w:rPr>
          <w:color w:val="auto"/>
        </w:rPr>
        <w:t>dengan</w:t>
      </w:r>
      <w:proofErr w:type="spellEnd"/>
      <w:r w:rsidRPr="00963C2B">
        <w:rPr>
          <w:color w:val="auto"/>
        </w:rPr>
        <w:t xml:space="preserve"> </w:t>
      </w:r>
      <w:proofErr w:type="spellStart"/>
      <w:r w:rsidRPr="00963C2B">
        <w:rPr>
          <w:color w:val="auto"/>
        </w:rPr>
        <w:t>sengaja</w:t>
      </w:r>
      <w:proofErr w:type="spellEnd"/>
      <w:r w:rsidRPr="00963C2B">
        <w:rPr>
          <w:color w:val="auto"/>
        </w:rPr>
        <w:t xml:space="preserve"> dan </w:t>
      </w:r>
      <w:proofErr w:type="spellStart"/>
      <w:r w:rsidRPr="00963C2B">
        <w:rPr>
          <w:color w:val="auto"/>
        </w:rPr>
        <w:t>tanpa</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membuka</w:t>
      </w:r>
      <w:proofErr w:type="spellEnd"/>
      <w:r w:rsidRPr="00963C2B">
        <w:rPr>
          <w:color w:val="auto"/>
        </w:rPr>
        <w:t xml:space="preserve">, </w:t>
      </w:r>
      <w:proofErr w:type="spellStart"/>
      <w:r w:rsidRPr="00963C2B">
        <w:rPr>
          <w:color w:val="auto"/>
        </w:rPr>
        <w:t>melepas</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merusak</w:t>
      </w:r>
      <w:proofErr w:type="spellEnd"/>
      <w:r w:rsidRPr="00963C2B">
        <w:rPr>
          <w:color w:val="auto"/>
        </w:rPr>
        <w:t xml:space="preserve"> </w:t>
      </w:r>
      <w:proofErr w:type="spellStart"/>
      <w:r w:rsidRPr="00963C2B">
        <w:rPr>
          <w:color w:val="auto"/>
        </w:rPr>
        <w:t>kunci</w:t>
      </w:r>
      <w:proofErr w:type="spellEnd"/>
      <w:r w:rsidRPr="00963C2B">
        <w:rPr>
          <w:color w:val="auto"/>
        </w:rPr>
        <w:t xml:space="preserve">, </w:t>
      </w:r>
      <w:proofErr w:type="spellStart"/>
      <w:r w:rsidRPr="00963C2B">
        <w:rPr>
          <w:color w:val="auto"/>
        </w:rPr>
        <w:t>segel</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tanda</w:t>
      </w:r>
      <w:proofErr w:type="spellEnd"/>
      <w:r w:rsidRPr="00963C2B">
        <w:rPr>
          <w:color w:val="auto"/>
        </w:rPr>
        <w:t xml:space="preserve"> </w:t>
      </w:r>
      <w:proofErr w:type="spellStart"/>
      <w:r w:rsidRPr="00963C2B">
        <w:rPr>
          <w:color w:val="auto"/>
        </w:rPr>
        <w:t>pengaman</w:t>
      </w:r>
      <w:proofErr w:type="spellEnd"/>
      <w:r w:rsidRPr="00963C2B">
        <w:rPr>
          <w:color w:val="auto"/>
        </w:rPr>
        <w:t xml:space="preserve"> yang </w:t>
      </w:r>
      <w:proofErr w:type="spellStart"/>
      <w:r w:rsidRPr="00963C2B">
        <w:rPr>
          <w:color w:val="auto"/>
        </w:rPr>
        <w:t>telah</w:t>
      </w:r>
      <w:proofErr w:type="spellEnd"/>
      <w:r w:rsidRPr="00963C2B">
        <w:rPr>
          <w:color w:val="auto"/>
        </w:rPr>
        <w:t xml:space="preserve"> </w:t>
      </w:r>
      <w:proofErr w:type="spellStart"/>
      <w:r w:rsidRPr="00963C2B">
        <w:rPr>
          <w:color w:val="auto"/>
        </w:rPr>
        <w:t>dipasang</w:t>
      </w:r>
      <w:proofErr w:type="spellEnd"/>
      <w:r w:rsidR="00714A4E">
        <w:rPr>
          <w:color w:val="auto"/>
        </w:rPr>
        <w:t xml:space="preserve"> </w:t>
      </w:r>
      <w:r w:rsidRPr="00963C2B">
        <w:rPr>
          <w:color w:val="auto"/>
        </w:rPr>
        <w:t xml:space="preserve">oleh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dipidana</w:t>
      </w:r>
      <w:proofErr w:type="spellEnd"/>
      <w:r w:rsidR="00714A4E">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00714A4E">
        <w:rPr>
          <w:color w:val="auto"/>
        </w:rPr>
        <w:t xml:space="preserve"> </w:t>
      </w:r>
      <w:r w:rsidRPr="00963C2B">
        <w:rPr>
          <w:color w:val="auto"/>
        </w:rPr>
        <w:t xml:space="preserve">Rp.500.000.00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Rp.1000.000.000.00 (</w:t>
      </w:r>
      <w:proofErr w:type="spellStart"/>
      <w:r w:rsidRPr="00963C2B">
        <w:rPr>
          <w:color w:val="auto"/>
        </w:rPr>
        <w:t>satu</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5CA36A0F" w14:textId="77777777" w:rsidR="00206D4A" w:rsidRDefault="00206D4A" w:rsidP="00206D4A">
      <w:pPr>
        <w:spacing w:after="0" w:line="240" w:lineRule="auto"/>
        <w:ind w:left="10" w:right="4"/>
        <w:rPr>
          <w:color w:val="auto"/>
        </w:rPr>
      </w:pPr>
    </w:p>
    <w:p w14:paraId="0428A615" w14:textId="77777777" w:rsidR="00947E67" w:rsidRPr="00963C2B" w:rsidRDefault="00B15FBB" w:rsidP="00206D4A">
      <w:pPr>
        <w:spacing w:after="0" w:line="24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267824EF" w14:textId="00221ADA" w:rsidR="00947E67" w:rsidRPr="00963C2B" w:rsidRDefault="00B15FBB" w:rsidP="00B44EB9">
      <w:pPr>
        <w:numPr>
          <w:ilvl w:val="0"/>
          <w:numId w:val="16"/>
        </w:numPr>
        <w:spacing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w:t>
      </w:r>
      <w:r w:rsidR="00714A4E">
        <w:rPr>
          <w:color w:val="auto"/>
        </w:rPr>
        <w:t xml:space="preserve"> </w:t>
      </w:r>
    </w:p>
    <w:p w14:paraId="6A2DAC3B" w14:textId="77777777" w:rsidR="00947E67" w:rsidRPr="00963C2B" w:rsidRDefault="00B15FBB" w:rsidP="00B44EB9">
      <w:pPr>
        <w:numPr>
          <w:ilvl w:val="1"/>
          <w:numId w:val="16"/>
        </w:numPr>
        <w:spacing w:after="0" w:line="240" w:lineRule="auto"/>
        <w:ind w:left="851" w:right="4"/>
        <w:rPr>
          <w:color w:val="auto"/>
        </w:rPr>
      </w:pPr>
      <w:proofErr w:type="spellStart"/>
      <w:r w:rsidRPr="00963C2B">
        <w:rPr>
          <w:color w:val="auto"/>
        </w:rPr>
        <w:t>Setiap</w:t>
      </w:r>
      <w:proofErr w:type="spellEnd"/>
      <w:r w:rsidRPr="00963C2B">
        <w:rPr>
          <w:color w:val="auto"/>
        </w:rPr>
        <w:t xml:space="preserve"> Orang </w:t>
      </w:r>
    </w:p>
    <w:p w14:paraId="7535313E" w14:textId="77777777" w:rsidR="00947E67" w:rsidRPr="00963C2B" w:rsidRDefault="00B15FBB" w:rsidP="00B44EB9">
      <w:pPr>
        <w:numPr>
          <w:ilvl w:val="1"/>
          <w:numId w:val="16"/>
        </w:numPr>
        <w:spacing w:after="0" w:line="240" w:lineRule="auto"/>
        <w:ind w:left="851" w:right="4"/>
        <w:rPr>
          <w:color w:val="auto"/>
        </w:rPr>
      </w:pPr>
      <w:proofErr w:type="spellStart"/>
      <w:r w:rsidRPr="00963C2B">
        <w:rPr>
          <w:i/>
          <w:color w:val="auto"/>
        </w:rPr>
        <w:t>Opzettelijk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sengaja</w:t>
      </w:r>
      <w:proofErr w:type="spellEnd"/>
      <w:r w:rsidRPr="00963C2B">
        <w:rPr>
          <w:color w:val="auto"/>
        </w:rPr>
        <w:t xml:space="preserve">; </w:t>
      </w:r>
    </w:p>
    <w:p w14:paraId="14AF0140" w14:textId="639CB305" w:rsidR="00947E67" w:rsidRPr="00963C2B" w:rsidRDefault="00B15FBB" w:rsidP="00B44EB9">
      <w:pPr>
        <w:numPr>
          <w:ilvl w:val="0"/>
          <w:numId w:val="16"/>
        </w:numPr>
        <w:spacing w:before="240" w:after="0" w:line="480" w:lineRule="auto"/>
        <w:ind w:left="10" w:right="4"/>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w:t>
      </w:r>
      <w:r w:rsidR="00714A4E">
        <w:rPr>
          <w:color w:val="auto"/>
        </w:rPr>
        <w:t xml:space="preserve"> </w:t>
      </w:r>
    </w:p>
    <w:p w14:paraId="18CFB31E" w14:textId="77777777" w:rsidR="00947E67" w:rsidRPr="00963C2B" w:rsidRDefault="00B15FBB" w:rsidP="00287F36">
      <w:pPr>
        <w:numPr>
          <w:ilvl w:val="1"/>
          <w:numId w:val="58"/>
        </w:numPr>
        <w:spacing w:after="0" w:line="240" w:lineRule="auto"/>
        <w:ind w:left="851" w:right="4" w:hanging="388"/>
        <w:rPr>
          <w:color w:val="auto"/>
        </w:rPr>
      </w:pPr>
      <w:proofErr w:type="spellStart"/>
      <w:r w:rsidRPr="00963C2B">
        <w:rPr>
          <w:color w:val="auto"/>
        </w:rPr>
        <w:t>Membuka</w:t>
      </w:r>
      <w:proofErr w:type="spellEnd"/>
      <w:r w:rsidRPr="00963C2B">
        <w:rPr>
          <w:color w:val="auto"/>
        </w:rPr>
        <w:t xml:space="preserve">; </w:t>
      </w:r>
    </w:p>
    <w:p w14:paraId="73174895" w14:textId="77777777" w:rsidR="00947E67" w:rsidRPr="00963C2B" w:rsidRDefault="00B15FBB" w:rsidP="00287F36">
      <w:pPr>
        <w:numPr>
          <w:ilvl w:val="1"/>
          <w:numId w:val="58"/>
        </w:numPr>
        <w:spacing w:after="0" w:line="240" w:lineRule="auto"/>
        <w:ind w:left="851" w:right="4" w:hanging="388"/>
        <w:rPr>
          <w:color w:val="auto"/>
        </w:rPr>
      </w:pPr>
      <w:proofErr w:type="spellStart"/>
      <w:r w:rsidRPr="00963C2B">
        <w:rPr>
          <w:color w:val="auto"/>
        </w:rPr>
        <w:t>Melepas</w:t>
      </w:r>
      <w:proofErr w:type="spellEnd"/>
      <w:r w:rsidRPr="00963C2B">
        <w:rPr>
          <w:color w:val="auto"/>
        </w:rPr>
        <w:t xml:space="preserve">; </w:t>
      </w:r>
    </w:p>
    <w:p w14:paraId="5F486F4B" w14:textId="77777777" w:rsidR="00947E67" w:rsidRPr="00963C2B" w:rsidRDefault="00B15FBB" w:rsidP="00287F36">
      <w:pPr>
        <w:numPr>
          <w:ilvl w:val="1"/>
          <w:numId w:val="58"/>
        </w:numPr>
        <w:spacing w:after="0" w:line="240" w:lineRule="auto"/>
        <w:ind w:left="851" w:right="4" w:hanging="388"/>
        <w:rPr>
          <w:color w:val="auto"/>
        </w:rPr>
      </w:pPr>
      <w:proofErr w:type="spellStart"/>
      <w:r w:rsidRPr="00963C2B">
        <w:rPr>
          <w:color w:val="auto"/>
        </w:rPr>
        <w:t>Merusak</w:t>
      </w:r>
      <w:proofErr w:type="spellEnd"/>
      <w:r w:rsidRPr="00963C2B">
        <w:rPr>
          <w:color w:val="auto"/>
        </w:rPr>
        <w:t xml:space="preserve">; </w:t>
      </w:r>
    </w:p>
    <w:p w14:paraId="78E27120" w14:textId="69354518" w:rsidR="00947E67" w:rsidRPr="00963C2B" w:rsidRDefault="00B15FBB" w:rsidP="00287F36">
      <w:pPr>
        <w:numPr>
          <w:ilvl w:val="1"/>
          <w:numId w:val="58"/>
        </w:numPr>
        <w:spacing w:after="0" w:line="240" w:lineRule="auto"/>
        <w:ind w:left="851" w:right="4" w:hanging="388"/>
        <w:rPr>
          <w:color w:val="auto"/>
        </w:rPr>
      </w:pPr>
      <w:proofErr w:type="spellStart"/>
      <w:r w:rsidRPr="00963C2B">
        <w:rPr>
          <w:color w:val="auto"/>
        </w:rPr>
        <w:t>Kunci</w:t>
      </w:r>
      <w:proofErr w:type="spellEnd"/>
      <w:r w:rsidRPr="00963C2B">
        <w:rPr>
          <w:color w:val="auto"/>
        </w:rPr>
        <w:t xml:space="preserve">, </w:t>
      </w:r>
      <w:proofErr w:type="spellStart"/>
      <w:r w:rsidRPr="00963C2B">
        <w:rPr>
          <w:color w:val="auto"/>
        </w:rPr>
        <w:t>Segel</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Tanda</w:t>
      </w:r>
      <w:proofErr w:type="spellEnd"/>
      <w:r w:rsidRPr="00963C2B">
        <w:rPr>
          <w:color w:val="auto"/>
        </w:rPr>
        <w:t xml:space="preserve"> </w:t>
      </w:r>
      <w:proofErr w:type="spellStart"/>
      <w:r w:rsidRPr="00963C2B">
        <w:rPr>
          <w:color w:val="auto"/>
        </w:rPr>
        <w:t>Pengaman</w:t>
      </w:r>
      <w:proofErr w:type="spellEnd"/>
      <w:r w:rsidRPr="00963C2B">
        <w:rPr>
          <w:color w:val="auto"/>
        </w:rPr>
        <w:t xml:space="preserve"> yang </w:t>
      </w:r>
      <w:proofErr w:type="spellStart"/>
      <w:r w:rsidRPr="00963C2B">
        <w:rPr>
          <w:color w:val="auto"/>
        </w:rPr>
        <w:t>telah</w:t>
      </w:r>
      <w:proofErr w:type="spellEnd"/>
      <w:r w:rsidRPr="00963C2B">
        <w:rPr>
          <w:color w:val="auto"/>
        </w:rPr>
        <w:t xml:space="preserve"> </w:t>
      </w:r>
      <w:proofErr w:type="spellStart"/>
      <w:r w:rsidRPr="00963C2B">
        <w:rPr>
          <w:color w:val="auto"/>
        </w:rPr>
        <w:t>dipasang</w:t>
      </w:r>
      <w:proofErr w:type="spellEnd"/>
      <w:r w:rsidR="00714A4E">
        <w:rPr>
          <w:color w:val="auto"/>
        </w:rPr>
        <w:t xml:space="preserve"> </w:t>
      </w:r>
      <w:r w:rsidRPr="00963C2B">
        <w:rPr>
          <w:color w:val="auto"/>
        </w:rPr>
        <w:t xml:space="preserve">oleh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
    <w:p w14:paraId="221AD382" w14:textId="4EEDA707" w:rsidR="00947E67" w:rsidRPr="00963C2B" w:rsidRDefault="00B15FBB" w:rsidP="00B44EB9">
      <w:pPr>
        <w:numPr>
          <w:ilvl w:val="0"/>
          <w:numId w:val="16"/>
        </w:numPr>
        <w:spacing w:before="240" w:after="0" w:line="480" w:lineRule="auto"/>
        <w:ind w:left="709" w:right="4" w:hanging="709"/>
        <w:rPr>
          <w:color w:val="auto"/>
        </w:rPr>
      </w:pPr>
      <w:proofErr w:type="spellStart"/>
      <w:proofErr w:type="gramStart"/>
      <w:r w:rsidRPr="00963C2B">
        <w:rPr>
          <w:color w:val="auto"/>
        </w:rPr>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w:t>
      </w:r>
      <w:proofErr w:type="spellStart"/>
      <w:r w:rsidRPr="00963C2B">
        <w:rPr>
          <w:color w:val="auto"/>
        </w:rPr>
        <w:t>singkat</w:t>
      </w:r>
      <w:proofErr w:type="spellEnd"/>
      <w:r w:rsidRPr="00963C2B">
        <w:rPr>
          <w:color w:val="auto"/>
        </w:rPr>
        <w:t xml:space="preserve"> 1 (</w:t>
      </w:r>
      <w:proofErr w:type="spellStart"/>
      <w:r w:rsidRPr="00963C2B">
        <w:rPr>
          <w:color w:val="auto"/>
        </w:rPr>
        <w:t>satu</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paling </w:t>
      </w:r>
      <w:proofErr w:type="spellStart"/>
      <w:r w:rsidRPr="00963C2B">
        <w:rPr>
          <w:color w:val="auto"/>
        </w:rPr>
        <w:t>sedikit</w:t>
      </w:r>
      <w:proofErr w:type="spellEnd"/>
      <w:r w:rsidR="00714A4E">
        <w:rPr>
          <w:color w:val="auto"/>
        </w:rPr>
        <w:t xml:space="preserve"> </w:t>
      </w:r>
      <w:r w:rsidRPr="00963C2B">
        <w:rPr>
          <w:color w:val="auto"/>
        </w:rPr>
        <w:t xml:space="preserve">Rp.500.000.00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dan paling </w:t>
      </w:r>
      <w:proofErr w:type="spellStart"/>
      <w:r w:rsidRPr="00963C2B">
        <w:rPr>
          <w:color w:val="auto"/>
        </w:rPr>
        <w:t>banyak</w:t>
      </w:r>
      <w:proofErr w:type="spellEnd"/>
      <w:r w:rsidRPr="00963C2B">
        <w:rPr>
          <w:color w:val="auto"/>
        </w:rPr>
        <w:t xml:space="preserve"> Rp.1</w:t>
      </w:r>
      <w:r w:rsidR="00763A90">
        <w:rPr>
          <w:color w:val="auto"/>
        </w:rPr>
        <w:t>.</w:t>
      </w:r>
      <w:r w:rsidRPr="00963C2B">
        <w:rPr>
          <w:color w:val="auto"/>
        </w:rPr>
        <w:t>000.000.000.00 (</w:t>
      </w:r>
      <w:proofErr w:type="spellStart"/>
      <w:r w:rsidRPr="00963C2B">
        <w:rPr>
          <w:color w:val="auto"/>
        </w:rPr>
        <w:t>satu</w:t>
      </w:r>
      <w:proofErr w:type="spellEnd"/>
      <w:r w:rsidRPr="00963C2B">
        <w:rPr>
          <w:color w:val="auto"/>
        </w:rPr>
        <w:t xml:space="preserve"> </w:t>
      </w:r>
      <w:proofErr w:type="spellStart"/>
      <w:r w:rsidRPr="00963C2B">
        <w:rPr>
          <w:color w:val="auto"/>
        </w:rPr>
        <w:t>miliar</w:t>
      </w:r>
      <w:proofErr w:type="spellEnd"/>
      <w:r w:rsidRPr="00963C2B">
        <w:rPr>
          <w:color w:val="auto"/>
        </w:rPr>
        <w:t xml:space="preserve"> Rupiah)”. </w:t>
      </w:r>
    </w:p>
    <w:p w14:paraId="7A30F7DE" w14:textId="5464ACD6" w:rsidR="00947E67" w:rsidRPr="00963C2B" w:rsidRDefault="00B15FBB" w:rsidP="004F36B5">
      <w:pPr>
        <w:spacing w:after="0" w:line="480" w:lineRule="auto"/>
        <w:ind w:left="10" w:right="4" w:firstLine="710"/>
        <w:rPr>
          <w:color w:val="auto"/>
        </w:rPr>
      </w:pP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yang </w:t>
      </w:r>
      <w:proofErr w:type="spellStart"/>
      <w:r w:rsidRPr="00963C2B">
        <w:rPr>
          <w:color w:val="auto"/>
        </w:rPr>
        <w:t>belum</w:t>
      </w:r>
      <w:proofErr w:type="spellEnd"/>
      <w:r w:rsidRPr="00963C2B">
        <w:rPr>
          <w:color w:val="auto"/>
        </w:rPr>
        <w:t xml:space="preserve"> </w:t>
      </w:r>
      <w:proofErr w:type="spellStart"/>
      <w:r w:rsidRPr="00963C2B">
        <w:rPr>
          <w:color w:val="auto"/>
        </w:rPr>
        <w:t>diselesaikan</w:t>
      </w:r>
      <w:proofErr w:type="spellEnd"/>
      <w:r w:rsidRPr="00963C2B">
        <w:rPr>
          <w:color w:val="auto"/>
        </w:rPr>
        <w:t xml:space="preserve"> </w:t>
      </w:r>
      <w:proofErr w:type="spellStart"/>
      <w:r w:rsidRPr="00963C2B">
        <w:rPr>
          <w:color w:val="auto"/>
        </w:rPr>
        <w:t>kewajiban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tid</w:t>
      </w:r>
      <w:r w:rsidR="00763A90">
        <w:rPr>
          <w:color w:val="auto"/>
        </w:rPr>
        <w:t>ak</w:t>
      </w:r>
      <w:proofErr w:type="spellEnd"/>
      <w:r w:rsidR="00763A90">
        <w:rPr>
          <w:color w:val="auto"/>
        </w:rPr>
        <w:t xml:space="preserve"> </w:t>
      </w:r>
      <w:proofErr w:type="spellStart"/>
      <w:r w:rsidR="00763A90">
        <w:rPr>
          <w:color w:val="auto"/>
        </w:rPr>
        <w:t>dapat</w:t>
      </w:r>
      <w:proofErr w:type="spellEnd"/>
      <w:r w:rsidR="00763A90">
        <w:rPr>
          <w:color w:val="auto"/>
        </w:rPr>
        <w:t xml:space="preserve"> </w:t>
      </w:r>
      <w:proofErr w:type="spellStart"/>
      <w:r w:rsidR="00763A90">
        <w:rPr>
          <w:color w:val="auto"/>
        </w:rPr>
        <w:t>terus</w:t>
      </w:r>
      <w:proofErr w:type="spellEnd"/>
      <w:r w:rsidR="00763A90">
        <w:rPr>
          <w:color w:val="auto"/>
        </w:rPr>
        <w:t xml:space="preserve"> </w:t>
      </w:r>
      <w:proofErr w:type="spellStart"/>
      <w:r w:rsidR="00763A90">
        <w:rPr>
          <w:color w:val="auto"/>
        </w:rPr>
        <w:t>menerus</w:t>
      </w:r>
      <w:proofErr w:type="spellEnd"/>
      <w:r w:rsidR="00763A90">
        <w:rPr>
          <w:color w:val="auto"/>
        </w:rPr>
        <w:t xml:space="preserve"> </w:t>
      </w:r>
      <w:proofErr w:type="spellStart"/>
      <w:r w:rsidR="00763A90">
        <w:rPr>
          <w:color w:val="auto"/>
        </w:rPr>
        <w:t>diawasi</w:t>
      </w:r>
      <w:proofErr w:type="spellEnd"/>
      <w:r w:rsidR="00763A90">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maka</w:t>
      </w:r>
      <w:proofErr w:type="spellEnd"/>
      <w:r w:rsidR="00714A4E">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dilakukan</w:t>
      </w:r>
      <w:proofErr w:type="spellEnd"/>
      <w:r w:rsidR="00714A4E">
        <w:rPr>
          <w:color w:val="auto"/>
        </w:rPr>
        <w:t xml:space="preserve"> </w:t>
      </w:r>
      <w:proofErr w:type="spellStart"/>
      <w:r w:rsidRPr="00963C2B">
        <w:rPr>
          <w:color w:val="auto"/>
        </w:rPr>
        <w:t>penyegelan</w:t>
      </w:r>
      <w:proofErr w:type="spellEnd"/>
      <w:r w:rsidRPr="00963C2B">
        <w:rPr>
          <w:color w:val="auto"/>
        </w:rPr>
        <w:t xml:space="preserve">. </w:t>
      </w:r>
      <w:proofErr w:type="spellStart"/>
      <w:r w:rsidRPr="00963C2B">
        <w:rPr>
          <w:color w:val="auto"/>
        </w:rPr>
        <w:t>Segel</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tanda</w:t>
      </w:r>
      <w:proofErr w:type="spellEnd"/>
      <w:r w:rsidRPr="00963C2B">
        <w:rPr>
          <w:color w:val="auto"/>
        </w:rPr>
        <w:t xml:space="preserve"> </w:t>
      </w:r>
      <w:proofErr w:type="spellStart"/>
      <w:r w:rsidRPr="00963C2B">
        <w:rPr>
          <w:color w:val="auto"/>
        </w:rPr>
        <w:t>pengaman</w:t>
      </w:r>
      <w:proofErr w:type="spellEnd"/>
      <w:r w:rsidRPr="00963C2B">
        <w:rPr>
          <w:color w:val="auto"/>
        </w:rPr>
        <w:t xml:space="preserve"> </w:t>
      </w:r>
      <w:proofErr w:type="spellStart"/>
      <w:r w:rsidRPr="00963C2B">
        <w:rPr>
          <w:color w:val="auto"/>
        </w:rPr>
        <w:t>terdiri</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bermacam</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kertas</w:t>
      </w:r>
      <w:proofErr w:type="spellEnd"/>
      <w:r w:rsidRPr="00963C2B">
        <w:rPr>
          <w:color w:val="auto"/>
        </w:rPr>
        <w:t xml:space="preserve">, pita, </w:t>
      </w:r>
      <w:proofErr w:type="spellStart"/>
      <w:r w:rsidRPr="00963C2B">
        <w:rPr>
          <w:color w:val="auto"/>
        </w:rPr>
        <w:lastRenderedPageBreak/>
        <w:t>timah</w:t>
      </w:r>
      <w:proofErr w:type="spellEnd"/>
      <w:r w:rsidRPr="00963C2B">
        <w:rPr>
          <w:color w:val="auto"/>
        </w:rPr>
        <w:t xml:space="preserve">, </w:t>
      </w:r>
      <w:proofErr w:type="spellStart"/>
      <w:r w:rsidRPr="00963C2B">
        <w:rPr>
          <w:color w:val="auto"/>
        </w:rPr>
        <w:t>kancing</w:t>
      </w:r>
      <w:proofErr w:type="spellEnd"/>
      <w:r w:rsidRPr="00963C2B">
        <w:rPr>
          <w:color w:val="auto"/>
        </w:rPr>
        <w:t xml:space="preserve">, </w:t>
      </w:r>
      <w:proofErr w:type="spellStart"/>
      <w:r w:rsidRPr="00963C2B">
        <w:rPr>
          <w:color w:val="auto"/>
        </w:rPr>
        <w:t>kunci</w:t>
      </w:r>
      <w:proofErr w:type="spellEnd"/>
      <w:r w:rsidRPr="00963C2B">
        <w:rPr>
          <w:color w:val="auto"/>
        </w:rPr>
        <w:t xml:space="preserve">, </w:t>
      </w:r>
      <w:proofErr w:type="spellStart"/>
      <w:r w:rsidRPr="00963C2B">
        <w:rPr>
          <w:color w:val="auto"/>
        </w:rPr>
        <w:t>lak</w:t>
      </w:r>
      <w:proofErr w:type="spellEnd"/>
      <w:r w:rsidRPr="00963C2B">
        <w:rPr>
          <w:color w:val="auto"/>
        </w:rPr>
        <w:t xml:space="preserve">, dan </w:t>
      </w:r>
      <w:proofErr w:type="spellStart"/>
      <w:r w:rsidRPr="00963C2B">
        <w:rPr>
          <w:color w:val="auto"/>
        </w:rPr>
        <w:t>elektronik</w:t>
      </w:r>
      <w:proofErr w:type="spellEnd"/>
      <w:r w:rsidRPr="00963C2B">
        <w:rPr>
          <w:color w:val="auto"/>
        </w:rPr>
        <w:t xml:space="preserve">. </w:t>
      </w:r>
      <w:proofErr w:type="spellStart"/>
      <w:r w:rsidRPr="00963C2B">
        <w:rPr>
          <w:color w:val="auto"/>
        </w:rPr>
        <w:t>Penyegelan</w:t>
      </w:r>
      <w:proofErr w:type="spellEnd"/>
      <w:r w:rsidRPr="00963C2B">
        <w:rPr>
          <w:color w:val="auto"/>
        </w:rPr>
        <w:t xml:space="preserve"> </w:t>
      </w:r>
      <w:proofErr w:type="spellStart"/>
      <w:r w:rsidRPr="00963C2B">
        <w:rPr>
          <w:color w:val="auto"/>
        </w:rPr>
        <w:t>dimaksudkan</w:t>
      </w:r>
      <w:proofErr w:type="spellEnd"/>
      <w:r w:rsidRPr="00963C2B">
        <w:rPr>
          <w:color w:val="auto"/>
        </w:rPr>
        <w:t xml:space="preserve"> agar </w:t>
      </w:r>
      <w:proofErr w:type="spellStart"/>
      <w:r w:rsidRPr="00963C2B">
        <w:rPr>
          <w:color w:val="auto"/>
        </w:rPr>
        <w:t>barang</w:t>
      </w:r>
      <w:proofErr w:type="spellEnd"/>
      <w:r w:rsidRPr="00963C2B">
        <w:rPr>
          <w:color w:val="auto"/>
        </w:rPr>
        <w:t xml:space="preserve"> </w:t>
      </w:r>
      <w:proofErr w:type="spellStart"/>
      <w:r w:rsidRPr="00963C2B">
        <w:rPr>
          <w:color w:val="auto"/>
        </w:rPr>
        <w:t>tetap</w:t>
      </w:r>
      <w:proofErr w:type="spellEnd"/>
      <w:r w:rsidRPr="00963C2B">
        <w:rPr>
          <w:color w:val="auto"/>
        </w:rPr>
        <w:t xml:space="preserve"> </w:t>
      </w:r>
      <w:proofErr w:type="spellStart"/>
      <w:r w:rsidRPr="00963C2B">
        <w:rPr>
          <w:color w:val="auto"/>
        </w:rPr>
        <w:t>berada</w:t>
      </w:r>
      <w:proofErr w:type="spellEnd"/>
      <w:r w:rsidRPr="00963C2B">
        <w:rPr>
          <w:color w:val="auto"/>
        </w:rPr>
        <w:t xml:space="preserve"> </w:t>
      </w:r>
      <w:proofErr w:type="spellStart"/>
      <w:r w:rsidRPr="00963C2B">
        <w:rPr>
          <w:color w:val="auto"/>
        </w:rPr>
        <w:t>dibawah</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Oleh Karena </w:t>
      </w:r>
      <w:proofErr w:type="spellStart"/>
      <w:r w:rsidRPr="00963C2B">
        <w:rPr>
          <w:color w:val="auto"/>
        </w:rPr>
        <w:t>itu</w:t>
      </w:r>
      <w:proofErr w:type="spellEnd"/>
      <w:r w:rsidRPr="00963C2B">
        <w:rPr>
          <w:color w:val="auto"/>
        </w:rPr>
        <w:t xml:space="preserve">, </w:t>
      </w:r>
      <w:proofErr w:type="spellStart"/>
      <w:r w:rsidRPr="00963C2B">
        <w:rPr>
          <w:color w:val="auto"/>
        </w:rPr>
        <w:t>apabila</w:t>
      </w:r>
      <w:proofErr w:type="spellEnd"/>
      <w:r w:rsidR="00714A4E">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disegel</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pembukaannya</w:t>
      </w:r>
      <w:proofErr w:type="spellEnd"/>
      <w:r w:rsidRPr="00963C2B">
        <w:rPr>
          <w:color w:val="auto"/>
        </w:rPr>
        <w:t xml:space="preserve"> </w:t>
      </w:r>
      <w:proofErr w:type="spellStart"/>
      <w:r w:rsidRPr="00963C2B">
        <w:rPr>
          <w:color w:val="auto"/>
        </w:rPr>
        <w:t>baru</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jika</w:t>
      </w:r>
      <w:proofErr w:type="spellEnd"/>
      <w:r w:rsidRPr="00963C2B">
        <w:rPr>
          <w:color w:val="auto"/>
        </w:rPr>
        <w:t xml:space="preserve"> </w:t>
      </w:r>
      <w:proofErr w:type="spellStart"/>
      <w:r w:rsidRPr="00963C2B">
        <w:rPr>
          <w:color w:val="auto"/>
        </w:rPr>
        <w:t>kewajiban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dipenuhi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tertentu</w:t>
      </w:r>
      <w:proofErr w:type="spellEnd"/>
      <w:r w:rsidRPr="00963C2B">
        <w:rPr>
          <w:color w:val="auto"/>
        </w:rPr>
        <w:t xml:space="preserve">, </w:t>
      </w:r>
      <w:proofErr w:type="spellStart"/>
      <w:r w:rsidRPr="00963C2B">
        <w:rPr>
          <w:color w:val="auto"/>
        </w:rPr>
        <w:t>pembukaan</w:t>
      </w:r>
      <w:proofErr w:type="spellEnd"/>
      <w:r w:rsidRPr="00963C2B">
        <w:rPr>
          <w:color w:val="auto"/>
        </w:rPr>
        <w:t xml:space="preserve"> </w:t>
      </w:r>
      <w:proofErr w:type="spellStart"/>
      <w:r w:rsidRPr="00963C2B">
        <w:rPr>
          <w:color w:val="auto"/>
        </w:rPr>
        <w:t>segel</w:t>
      </w:r>
      <w:proofErr w:type="spellEnd"/>
      <w:r w:rsidRPr="00963C2B">
        <w:rPr>
          <w:color w:val="auto"/>
        </w:rPr>
        <w:t xml:space="preserve"> juga </w:t>
      </w:r>
      <w:proofErr w:type="spellStart"/>
      <w:r w:rsidRPr="00963C2B">
        <w:rPr>
          <w:color w:val="auto"/>
        </w:rPr>
        <w:t>dapat</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kepentingan</w:t>
      </w:r>
      <w:proofErr w:type="spellEnd"/>
      <w:r w:rsidRPr="00963C2B">
        <w:rPr>
          <w:color w:val="auto"/>
        </w:rPr>
        <w:t xml:space="preserve"> </w:t>
      </w:r>
      <w:proofErr w:type="spellStart"/>
      <w:r w:rsidRPr="00963C2B">
        <w:rPr>
          <w:color w:val="auto"/>
        </w:rPr>
        <w:t>lainnya</w:t>
      </w:r>
      <w:proofErr w:type="spellEnd"/>
      <w:r w:rsidRPr="00963C2B">
        <w:rPr>
          <w:color w:val="auto"/>
        </w:rPr>
        <w:t xml:space="preserve">, </w:t>
      </w:r>
      <w:proofErr w:type="spellStart"/>
      <w:r w:rsidRPr="00963C2B">
        <w:rPr>
          <w:color w:val="auto"/>
        </w:rPr>
        <w:t>seperti</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dan </w:t>
      </w:r>
      <w:proofErr w:type="spellStart"/>
      <w:r w:rsidRPr="00963C2B">
        <w:rPr>
          <w:color w:val="auto"/>
        </w:rPr>
        <w:t>sebagainya</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berada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penyegelan</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boleh</w:t>
      </w:r>
      <w:proofErr w:type="spellEnd"/>
      <w:r w:rsidRPr="00963C2B">
        <w:rPr>
          <w:color w:val="auto"/>
        </w:rPr>
        <w:t xml:space="preserve"> </w:t>
      </w:r>
      <w:proofErr w:type="spellStart"/>
      <w:r w:rsidRPr="00963C2B">
        <w:rPr>
          <w:color w:val="auto"/>
        </w:rPr>
        <w:t>dibuka</w:t>
      </w:r>
      <w:proofErr w:type="spellEnd"/>
      <w:r w:rsidRPr="00963C2B">
        <w:rPr>
          <w:color w:val="auto"/>
        </w:rPr>
        <w:t xml:space="preserve"> </w:t>
      </w:r>
      <w:proofErr w:type="spellStart"/>
      <w:r w:rsidRPr="00963C2B">
        <w:rPr>
          <w:color w:val="auto"/>
        </w:rPr>
        <w:t>tanpa</w:t>
      </w:r>
      <w:proofErr w:type="spellEnd"/>
      <w:r w:rsidRPr="00963C2B">
        <w:rPr>
          <w:color w:val="auto"/>
        </w:rPr>
        <w:t xml:space="preserve"> </w:t>
      </w:r>
      <w:proofErr w:type="spellStart"/>
      <w:r w:rsidRPr="00963C2B">
        <w:rPr>
          <w:color w:val="auto"/>
        </w:rPr>
        <w:t>izin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Pabean</w:t>
      </w:r>
      <w:proofErr w:type="spellEnd"/>
      <w:r w:rsidRPr="00963C2B">
        <w:rPr>
          <w:color w:val="auto"/>
          <w:vertAlign w:val="superscript"/>
        </w:rPr>
        <w:footnoteReference w:id="33"/>
      </w:r>
      <w:r w:rsidRPr="00963C2B">
        <w:rPr>
          <w:color w:val="auto"/>
        </w:rPr>
        <w:t xml:space="preserve">. </w:t>
      </w:r>
      <w:proofErr w:type="spellStart"/>
      <w:r w:rsidRPr="00963C2B">
        <w:rPr>
          <w:color w:val="auto"/>
        </w:rPr>
        <w:t>Merusak</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merus</w:t>
      </w:r>
      <w:r w:rsidR="00763A90">
        <w:rPr>
          <w:color w:val="auto"/>
        </w:rPr>
        <w:t>ak</w:t>
      </w:r>
      <w:proofErr w:type="spellEnd"/>
      <w:r w:rsidR="00763A90">
        <w:rPr>
          <w:color w:val="auto"/>
        </w:rPr>
        <w:t xml:space="preserve"> </w:t>
      </w:r>
      <w:proofErr w:type="spellStart"/>
      <w:r w:rsidR="00763A90">
        <w:rPr>
          <w:color w:val="auto"/>
        </w:rPr>
        <w:t>secara</w:t>
      </w:r>
      <w:proofErr w:type="spellEnd"/>
      <w:r w:rsidR="00763A90">
        <w:rPr>
          <w:color w:val="auto"/>
        </w:rPr>
        <w:t xml:space="preserve"> </w:t>
      </w:r>
      <w:proofErr w:type="spellStart"/>
      <w:r w:rsidR="00763A90">
        <w:rPr>
          <w:color w:val="auto"/>
        </w:rPr>
        <w:t>fisik</w:t>
      </w:r>
      <w:proofErr w:type="spellEnd"/>
      <w:r w:rsidR="00763A90">
        <w:rPr>
          <w:color w:val="auto"/>
        </w:rPr>
        <w:t xml:space="preserve"> </w:t>
      </w:r>
      <w:proofErr w:type="spellStart"/>
      <w:r w:rsidR="00763A90">
        <w:rPr>
          <w:color w:val="auto"/>
        </w:rPr>
        <w:t>atau</w:t>
      </w:r>
      <w:proofErr w:type="spellEnd"/>
      <w:r w:rsidR="00763A90">
        <w:rPr>
          <w:color w:val="auto"/>
        </w:rPr>
        <w:t xml:space="preserve"> </w:t>
      </w:r>
      <w:proofErr w:type="spellStart"/>
      <w:r w:rsidR="00763A90">
        <w:rPr>
          <w:color w:val="auto"/>
        </w:rPr>
        <w:t>melakukan</w:t>
      </w:r>
      <w:proofErr w:type="spellEnd"/>
      <w:r w:rsidR="00763A90">
        <w:rPr>
          <w:color w:val="auto"/>
        </w:rPr>
        <w:t xml:space="preserve"> </w:t>
      </w:r>
      <w:proofErr w:type="spellStart"/>
      <w:r w:rsidRPr="00963C2B">
        <w:rPr>
          <w:color w:val="auto"/>
        </w:rPr>
        <w:t>perbuatan</w:t>
      </w:r>
      <w:proofErr w:type="spellEnd"/>
      <w:r w:rsidRPr="00963C2B">
        <w:rPr>
          <w:color w:val="auto"/>
        </w:rPr>
        <w:t xml:space="preserve"> yang </w:t>
      </w:r>
      <w:proofErr w:type="spellStart"/>
      <w:r w:rsidRPr="00963C2B">
        <w:rPr>
          <w:color w:val="auto"/>
        </w:rPr>
        <w:t>mengubah</w:t>
      </w:r>
      <w:proofErr w:type="spellEnd"/>
      <w:r w:rsidRPr="00963C2B">
        <w:rPr>
          <w:color w:val="auto"/>
        </w:rPr>
        <w:t xml:space="preserve"> </w:t>
      </w:r>
      <w:proofErr w:type="spellStart"/>
      <w:r w:rsidRPr="00963C2B">
        <w:rPr>
          <w:color w:val="auto"/>
        </w:rPr>
        <w:t>fungsi</w:t>
      </w:r>
      <w:proofErr w:type="spellEnd"/>
      <w:r w:rsidRPr="00963C2B">
        <w:rPr>
          <w:color w:val="auto"/>
        </w:rPr>
        <w:t xml:space="preserve"> </w:t>
      </w:r>
      <w:proofErr w:type="spellStart"/>
      <w:r w:rsidRPr="00963C2B">
        <w:rPr>
          <w:color w:val="auto"/>
        </w:rPr>
        <w:t>kunci</w:t>
      </w:r>
      <w:proofErr w:type="spellEnd"/>
      <w:r w:rsidRPr="00963C2B">
        <w:rPr>
          <w:color w:val="auto"/>
        </w:rPr>
        <w:t xml:space="preserve">, </w:t>
      </w:r>
      <w:proofErr w:type="spellStart"/>
      <w:r w:rsidRPr="00963C2B">
        <w:rPr>
          <w:color w:val="auto"/>
        </w:rPr>
        <w:t>segel</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tanda</w:t>
      </w:r>
      <w:proofErr w:type="spellEnd"/>
      <w:r w:rsidRPr="00963C2B">
        <w:rPr>
          <w:color w:val="auto"/>
        </w:rPr>
        <w:t xml:space="preserve"> </w:t>
      </w:r>
      <w:proofErr w:type="spellStart"/>
      <w:r w:rsidRPr="00963C2B">
        <w:rPr>
          <w:color w:val="auto"/>
        </w:rPr>
        <w:t>pengaman</w:t>
      </w:r>
      <w:proofErr w:type="spellEnd"/>
      <w:r w:rsidRPr="00963C2B">
        <w:rPr>
          <w:color w:val="auto"/>
        </w:rPr>
        <w:t xml:space="preserve">. </w:t>
      </w:r>
    </w:p>
    <w:p w14:paraId="43A1F117" w14:textId="77777777" w:rsidR="00947E67" w:rsidRPr="00763A90" w:rsidRDefault="00B15FBB" w:rsidP="004A3FBF">
      <w:pPr>
        <w:spacing w:after="0" w:line="480" w:lineRule="auto"/>
        <w:ind w:left="567" w:right="4" w:hanging="567"/>
        <w:rPr>
          <w:color w:val="auto"/>
        </w:rPr>
      </w:pPr>
      <w:r w:rsidRPr="00763A90">
        <w:rPr>
          <w:color w:val="auto"/>
        </w:rPr>
        <w:t>12.</w:t>
      </w:r>
      <w:r w:rsidRPr="00763A90">
        <w:rPr>
          <w:rFonts w:ascii="Arial" w:eastAsia="Arial" w:hAnsi="Arial" w:cs="Arial"/>
          <w:color w:val="auto"/>
        </w:rPr>
        <w:t xml:space="preserve"> </w:t>
      </w:r>
      <w:proofErr w:type="spellStart"/>
      <w:r w:rsidRPr="00763A90">
        <w:rPr>
          <w:color w:val="auto"/>
        </w:rPr>
        <w:t>Tindak</w:t>
      </w:r>
      <w:proofErr w:type="spellEnd"/>
      <w:r w:rsidRPr="00763A90">
        <w:rPr>
          <w:color w:val="auto"/>
        </w:rPr>
        <w:t xml:space="preserve"> </w:t>
      </w:r>
      <w:proofErr w:type="spellStart"/>
      <w:r w:rsidRPr="00763A90">
        <w:rPr>
          <w:color w:val="auto"/>
        </w:rPr>
        <w:t>Pidana</w:t>
      </w:r>
      <w:proofErr w:type="spellEnd"/>
      <w:r w:rsidRPr="00763A90">
        <w:rPr>
          <w:color w:val="auto"/>
        </w:rPr>
        <w:t xml:space="preserve"> </w:t>
      </w:r>
      <w:proofErr w:type="spellStart"/>
      <w:r w:rsidRPr="00763A90">
        <w:rPr>
          <w:color w:val="auto"/>
        </w:rPr>
        <w:t>Pabean</w:t>
      </w:r>
      <w:proofErr w:type="spellEnd"/>
      <w:r w:rsidRPr="00763A90">
        <w:rPr>
          <w:color w:val="auto"/>
        </w:rPr>
        <w:t xml:space="preserve"> Oleh PPJK (</w:t>
      </w:r>
      <w:proofErr w:type="spellStart"/>
      <w:r w:rsidRPr="00763A90">
        <w:rPr>
          <w:color w:val="auto"/>
        </w:rPr>
        <w:t>Pengusaha</w:t>
      </w:r>
      <w:proofErr w:type="spellEnd"/>
      <w:r w:rsidRPr="00763A90">
        <w:rPr>
          <w:color w:val="auto"/>
        </w:rPr>
        <w:t xml:space="preserve"> </w:t>
      </w:r>
      <w:proofErr w:type="spellStart"/>
      <w:r w:rsidRPr="00763A90">
        <w:rPr>
          <w:color w:val="auto"/>
        </w:rPr>
        <w:t>Pengurusan</w:t>
      </w:r>
      <w:proofErr w:type="spellEnd"/>
      <w:r w:rsidRPr="00763A90">
        <w:rPr>
          <w:color w:val="auto"/>
        </w:rPr>
        <w:t xml:space="preserve"> </w:t>
      </w:r>
      <w:proofErr w:type="spellStart"/>
      <w:r w:rsidRPr="00763A90">
        <w:rPr>
          <w:color w:val="auto"/>
        </w:rPr>
        <w:t>Jasa</w:t>
      </w:r>
      <w:proofErr w:type="spellEnd"/>
      <w:r w:rsidRPr="00763A90">
        <w:rPr>
          <w:color w:val="auto"/>
        </w:rPr>
        <w:t xml:space="preserve"> </w:t>
      </w:r>
      <w:proofErr w:type="spellStart"/>
      <w:r w:rsidRPr="00763A90">
        <w:rPr>
          <w:color w:val="auto"/>
        </w:rPr>
        <w:t>Kepabeanan</w:t>
      </w:r>
      <w:proofErr w:type="spellEnd"/>
      <w:r w:rsidRPr="00763A90">
        <w:rPr>
          <w:color w:val="auto"/>
        </w:rPr>
        <w:t xml:space="preserve">). </w:t>
      </w:r>
    </w:p>
    <w:p w14:paraId="36AAD97F" w14:textId="12DE6874" w:rsidR="00947E67" w:rsidRPr="00963C2B" w:rsidRDefault="00B15FBB" w:rsidP="004A3FBF">
      <w:pPr>
        <w:spacing w:after="0" w:line="480" w:lineRule="auto"/>
        <w:ind w:left="10" w:right="4" w:firstLine="557"/>
        <w:rPr>
          <w:color w:val="auto"/>
        </w:rPr>
      </w:pPr>
      <w:proofErr w:type="spellStart"/>
      <w:r w:rsidRPr="00963C2B">
        <w:rPr>
          <w:color w:val="auto"/>
        </w:rPr>
        <w:t>Pasal</w:t>
      </w:r>
      <w:proofErr w:type="spellEnd"/>
      <w:r w:rsidRPr="00963C2B">
        <w:rPr>
          <w:color w:val="auto"/>
        </w:rPr>
        <w:t xml:space="preserve"> 107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00714A4E">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berbunyi</w:t>
      </w:r>
      <w:proofErr w:type="spellEnd"/>
      <w:r w:rsidRPr="00963C2B">
        <w:rPr>
          <w:color w:val="auto"/>
        </w:rPr>
        <w:t xml:space="preserve">: </w:t>
      </w:r>
    </w:p>
    <w:p w14:paraId="5366A451" w14:textId="77777777" w:rsidR="00947E67" w:rsidRDefault="00B15FBB" w:rsidP="00206D4A">
      <w:pPr>
        <w:spacing w:after="0" w:line="240" w:lineRule="auto"/>
        <w:ind w:left="10" w:right="4"/>
        <w:rPr>
          <w:color w:val="auto"/>
          <w:vertAlign w:val="superscript"/>
        </w:rPr>
      </w:pPr>
      <w:r w:rsidRPr="00963C2B">
        <w:rPr>
          <w:color w:val="auto"/>
        </w:rPr>
        <w:t xml:space="preserve"> “</w:t>
      </w:r>
      <w:proofErr w:type="spellStart"/>
      <w:r w:rsidRPr="00963C2B">
        <w:rPr>
          <w:color w:val="auto"/>
        </w:rPr>
        <w:t>Pengusaha</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00763A90">
        <w:rPr>
          <w:color w:val="auto"/>
        </w:rPr>
        <w:t>Jasa</w:t>
      </w:r>
      <w:proofErr w:type="spellEnd"/>
      <w:r w:rsidR="00763A90">
        <w:rPr>
          <w:color w:val="auto"/>
        </w:rPr>
        <w:t xml:space="preserve"> </w:t>
      </w:r>
      <w:proofErr w:type="spellStart"/>
      <w:r w:rsidR="00763A90">
        <w:rPr>
          <w:color w:val="auto"/>
        </w:rPr>
        <w:t>Kepabeanan</w:t>
      </w:r>
      <w:proofErr w:type="spellEnd"/>
      <w:r w:rsidR="00763A90">
        <w:rPr>
          <w:color w:val="auto"/>
        </w:rPr>
        <w:t xml:space="preserve"> yang </w:t>
      </w:r>
      <w:proofErr w:type="spellStart"/>
      <w:r w:rsidR="00763A90">
        <w:rPr>
          <w:color w:val="auto"/>
        </w:rPr>
        <w:t>melakukan</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kuasa</w:t>
      </w:r>
      <w:proofErr w:type="spellEnd"/>
      <w:r w:rsidRPr="00963C2B">
        <w:rPr>
          <w:color w:val="auto"/>
        </w:rPr>
        <w:t xml:space="preserve"> yang </w:t>
      </w:r>
      <w:proofErr w:type="spellStart"/>
      <w:r w:rsidRPr="00963C2B">
        <w:rPr>
          <w:color w:val="auto"/>
        </w:rPr>
        <w:t>diterimanya</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w:t>
      </w:r>
      <w:proofErr w:type="spellStart"/>
      <w:r w:rsidRPr="00963C2B">
        <w:rPr>
          <w:color w:val="auto"/>
        </w:rPr>
        <w:t>apabila</w:t>
      </w:r>
      <w:proofErr w:type="spellEnd"/>
      <w:r w:rsidRPr="00963C2B">
        <w:rPr>
          <w:color w:val="auto"/>
        </w:rPr>
        <w:t xml:space="preserve"> </w:t>
      </w:r>
      <w:proofErr w:type="spellStart"/>
      <w:r w:rsidRPr="00963C2B">
        <w:rPr>
          <w:color w:val="auto"/>
        </w:rPr>
        <w:t>m</w:t>
      </w:r>
      <w:r w:rsidR="00763A90">
        <w:rPr>
          <w:color w:val="auto"/>
        </w:rPr>
        <w:t>elakukan</w:t>
      </w:r>
      <w:proofErr w:type="spellEnd"/>
      <w:r w:rsidR="00763A90">
        <w:rPr>
          <w:color w:val="auto"/>
        </w:rPr>
        <w:t xml:space="preserve"> </w:t>
      </w:r>
      <w:proofErr w:type="spellStart"/>
      <w:r w:rsidR="00763A90">
        <w:rPr>
          <w:color w:val="auto"/>
        </w:rPr>
        <w:t>perbuatan</w:t>
      </w:r>
      <w:proofErr w:type="spellEnd"/>
      <w:r w:rsidR="00763A90">
        <w:rPr>
          <w:color w:val="auto"/>
        </w:rPr>
        <w:t xml:space="preserve"> yang </w:t>
      </w:r>
      <w:proofErr w:type="spellStart"/>
      <w:r w:rsidR="00763A90">
        <w:rPr>
          <w:color w:val="auto"/>
        </w:rPr>
        <w:t>diancam</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ancaman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berlaku</w:t>
      </w:r>
      <w:proofErr w:type="spellEnd"/>
      <w:r w:rsidRPr="00963C2B">
        <w:rPr>
          <w:color w:val="auto"/>
        </w:rPr>
        <w:t xml:space="preserve"> juga </w:t>
      </w:r>
      <w:proofErr w:type="spellStart"/>
      <w:r w:rsidRPr="00963C2B">
        <w:rPr>
          <w:color w:val="auto"/>
        </w:rPr>
        <w:t>terhadapnya</w:t>
      </w:r>
      <w:proofErr w:type="spellEnd"/>
      <w:r w:rsidRPr="00963C2B">
        <w:rPr>
          <w:color w:val="auto"/>
        </w:rPr>
        <w:t>”</w:t>
      </w:r>
    </w:p>
    <w:p w14:paraId="23BAA6B2" w14:textId="77777777" w:rsidR="00206D4A" w:rsidRPr="00963C2B" w:rsidRDefault="00206D4A" w:rsidP="00206D4A">
      <w:pPr>
        <w:spacing w:after="0" w:line="240" w:lineRule="auto"/>
        <w:ind w:left="10" w:right="4"/>
        <w:rPr>
          <w:color w:val="auto"/>
        </w:rPr>
      </w:pPr>
    </w:p>
    <w:p w14:paraId="4A99CA63" w14:textId="77777777" w:rsidR="00947E67" w:rsidRPr="00963C2B" w:rsidRDefault="00B15FBB" w:rsidP="00B15FBB">
      <w:pPr>
        <w:spacing w:after="0" w:line="480" w:lineRule="auto"/>
        <w:ind w:left="10" w:right="4"/>
        <w:rPr>
          <w:color w:val="auto"/>
        </w:rPr>
      </w:pPr>
      <w:proofErr w:type="spellStart"/>
      <w:r w:rsidRPr="00963C2B">
        <w:rPr>
          <w:color w:val="auto"/>
        </w:rPr>
        <w:t>Unsur-unsurnya</w:t>
      </w:r>
      <w:proofErr w:type="spellEnd"/>
      <w:r w:rsidRPr="00963C2B">
        <w:rPr>
          <w:color w:val="auto"/>
        </w:rPr>
        <w:t xml:space="preserve"> </w:t>
      </w:r>
      <w:proofErr w:type="spellStart"/>
      <w:r w:rsidRPr="00963C2B">
        <w:rPr>
          <w:color w:val="auto"/>
        </w:rPr>
        <w:t>terbagi</w:t>
      </w:r>
      <w:proofErr w:type="spellEnd"/>
      <w:r w:rsidRPr="00963C2B">
        <w:rPr>
          <w:color w:val="auto"/>
        </w:rPr>
        <w:t xml:space="preserve">: </w:t>
      </w:r>
    </w:p>
    <w:p w14:paraId="08F61BFF" w14:textId="77777777" w:rsidR="00947E67" w:rsidRPr="00963C2B" w:rsidRDefault="00B15FBB" w:rsidP="00B44EB9">
      <w:pPr>
        <w:numPr>
          <w:ilvl w:val="0"/>
          <w:numId w:val="17"/>
        </w:numPr>
        <w:spacing w:after="0" w:line="480" w:lineRule="auto"/>
        <w:ind w:left="426" w:right="4" w:hanging="426"/>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Subjektif</w:t>
      </w:r>
      <w:proofErr w:type="spellEnd"/>
      <w:r w:rsidRPr="00963C2B">
        <w:rPr>
          <w:color w:val="auto"/>
        </w:rPr>
        <w:t xml:space="preserve">: </w:t>
      </w:r>
    </w:p>
    <w:p w14:paraId="649CCBEB" w14:textId="77777777" w:rsidR="00947E67" w:rsidRPr="00963C2B" w:rsidRDefault="00B15FBB" w:rsidP="00B44EB9">
      <w:pPr>
        <w:numPr>
          <w:ilvl w:val="1"/>
          <w:numId w:val="17"/>
        </w:numPr>
        <w:spacing w:after="0" w:line="480" w:lineRule="auto"/>
        <w:ind w:left="426" w:right="4" w:hanging="426"/>
        <w:rPr>
          <w:color w:val="auto"/>
        </w:rPr>
      </w:pPr>
      <w:proofErr w:type="spellStart"/>
      <w:r w:rsidRPr="00963C2B">
        <w:rPr>
          <w:color w:val="auto"/>
        </w:rPr>
        <w:t>Pengusaha</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Pr="00963C2B">
        <w:rPr>
          <w:color w:val="auto"/>
        </w:rPr>
        <w:t>Jasa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
    <w:p w14:paraId="6E47DEBE" w14:textId="0A4F68C7" w:rsidR="00947E67" w:rsidRPr="00963C2B" w:rsidRDefault="00B15FBB" w:rsidP="00B44EB9">
      <w:pPr>
        <w:numPr>
          <w:ilvl w:val="0"/>
          <w:numId w:val="17"/>
        </w:numPr>
        <w:spacing w:after="0" w:line="480" w:lineRule="auto"/>
        <w:ind w:left="426" w:right="4" w:hanging="426"/>
        <w:rPr>
          <w:color w:val="auto"/>
        </w:rPr>
      </w:pPr>
      <w:proofErr w:type="spellStart"/>
      <w:r w:rsidRPr="00963C2B">
        <w:rPr>
          <w:color w:val="auto"/>
        </w:rPr>
        <w:t>Unsur</w:t>
      </w:r>
      <w:proofErr w:type="spellEnd"/>
      <w:r w:rsidRPr="00963C2B">
        <w:rPr>
          <w:color w:val="auto"/>
        </w:rPr>
        <w:t xml:space="preserve"> </w:t>
      </w:r>
      <w:proofErr w:type="spellStart"/>
      <w:r w:rsidRPr="00963C2B">
        <w:rPr>
          <w:color w:val="auto"/>
        </w:rPr>
        <w:t>Objektif</w:t>
      </w:r>
      <w:proofErr w:type="spellEnd"/>
      <w:r w:rsidRPr="00963C2B">
        <w:rPr>
          <w:color w:val="auto"/>
        </w:rPr>
        <w:t>:</w:t>
      </w:r>
      <w:r w:rsidR="00714A4E">
        <w:rPr>
          <w:color w:val="auto"/>
        </w:rPr>
        <w:t xml:space="preserve"> </w:t>
      </w:r>
    </w:p>
    <w:p w14:paraId="56392033" w14:textId="77777777" w:rsidR="00800281" w:rsidRPr="00963C2B" w:rsidRDefault="00B15FBB" w:rsidP="00B44EB9">
      <w:pPr>
        <w:numPr>
          <w:ilvl w:val="1"/>
          <w:numId w:val="17"/>
        </w:numPr>
        <w:spacing w:after="0" w:line="480" w:lineRule="auto"/>
        <w:ind w:left="426" w:right="4" w:hanging="426"/>
        <w:rPr>
          <w:color w:val="auto"/>
        </w:rPr>
      </w:pPr>
      <w:proofErr w:type="spellStart"/>
      <w:r w:rsidRPr="00963C2B">
        <w:rPr>
          <w:color w:val="auto"/>
        </w:rPr>
        <w:t>Melakukan</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kuasa</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w:t>
      </w:r>
    </w:p>
    <w:p w14:paraId="6895240F" w14:textId="77777777" w:rsidR="00947E67" w:rsidRPr="00963C2B" w:rsidRDefault="00B15FBB" w:rsidP="00B44EB9">
      <w:pPr>
        <w:numPr>
          <w:ilvl w:val="1"/>
          <w:numId w:val="17"/>
        </w:numPr>
        <w:spacing w:after="0" w:line="480" w:lineRule="auto"/>
        <w:ind w:left="426" w:right="4" w:hanging="426"/>
        <w:rPr>
          <w:color w:val="auto"/>
        </w:rPr>
      </w:pPr>
      <w:proofErr w:type="spellStart"/>
      <w:r w:rsidRPr="00963C2B">
        <w:rPr>
          <w:color w:val="auto"/>
        </w:rPr>
        <w:t>Melakukan</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yang </w:t>
      </w:r>
      <w:proofErr w:type="spellStart"/>
      <w:r w:rsidRPr="00963C2B">
        <w:rPr>
          <w:color w:val="auto"/>
        </w:rPr>
        <w:t>diancam</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
    <w:p w14:paraId="3C9543FE" w14:textId="77777777" w:rsidR="00947E67" w:rsidRPr="00963C2B" w:rsidRDefault="00B15FBB" w:rsidP="00B44EB9">
      <w:pPr>
        <w:numPr>
          <w:ilvl w:val="0"/>
          <w:numId w:val="17"/>
        </w:numPr>
        <w:spacing w:after="0" w:line="480" w:lineRule="auto"/>
        <w:ind w:left="426" w:right="4" w:hanging="426"/>
        <w:rPr>
          <w:color w:val="auto"/>
        </w:rPr>
      </w:pPr>
      <w:proofErr w:type="spellStart"/>
      <w:proofErr w:type="gramStart"/>
      <w:r w:rsidRPr="00963C2B">
        <w:rPr>
          <w:color w:val="auto"/>
        </w:rPr>
        <w:lastRenderedPageBreak/>
        <w:t>Sanksi</w:t>
      </w:r>
      <w:proofErr w:type="spellEnd"/>
      <w:r w:rsidRPr="00963C2B">
        <w:rPr>
          <w:color w:val="auto"/>
        </w:rPr>
        <w:t xml:space="preserve"> :</w:t>
      </w:r>
      <w:proofErr w:type="gramEnd"/>
      <w:r w:rsidRPr="00963C2B">
        <w:rPr>
          <w:color w:val="auto"/>
        </w:rPr>
        <w:t xml:space="preserve"> </w:t>
      </w:r>
      <w:proofErr w:type="spellStart"/>
      <w:r w:rsidRPr="00963C2B">
        <w:rPr>
          <w:color w:val="auto"/>
        </w:rPr>
        <w:t>Diancam</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yang </w:t>
      </w:r>
      <w:proofErr w:type="spellStart"/>
      <w:r w:rsidRPr="00963C2B">
        <w:rPr>
          <w:color w:val="auto"/>
        </w:rPr>
        <w:t>dilakukan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
    <w:p w14:paraId="455E3A5E" w14:textId="77777777" w:rsidR="00947E67" w:rsidRPr="00963C2B" w:rsidRDefault="00B15FBB" w:rsidP="00800281">
      <w:pPr>
        <w:spacing w:after="0" w:line="480" w:lineRule="auto"/>
        <w:ind w:left="10" w:right="4" w:firstLine="699"/>
        <w:rPr>
          <w:color w:val="auto"/>
        </w:rPr>
      </w:pPr>
      <w:proofErr w:type="spellStart"/>
      <w:r w:rsidRPr="00963C2B">
        <w:rPr>
          <w:color w:val="auto"/>
        </w:rPr>
        <w:t>Pengusaha</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Pr="00963C2B">
        <w:rPr>
          <w:color w:val="auto"/>
        </w:rPr>
        <w:t>Jasa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(PPJK) </w:t>
      </w:r>
      <w:proofErr w:type="spellStart"/>
      <w:r w:rsidRPr="00963C2B">
        <w:rPr>
          <w:color w:val="auto"/>
        </w:rPr>
        <w:t>melakukan</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nama</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dan </w:t>
      </w:r>
      <w:proofErr w:type="spellStart"/>
      <w:r w:rsidRPr="00963C2B">
        <w:rPr>
          <w:color w:val="auto"/>
        </w:rPr>
        <w:t>eksportir</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dan </w:t>
      </w:r>
      <w:proofErr w:type="spellStart"/>
      <w:r w:rsidRPr="00963C2B">
        <w:rPr>
          <w:color w:val="auto"/>
        </w:rPr>
        <w:t>eksportir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melaksanakan</w:t>
      </w:r>
      <w:proofErr w:type="spellEnd"/>
      <w:r w:rsidRPr="00963C2B">
        <w:rPr>
          <w:color w:val="auto"/>
        </w:rPr>
        <w:t xml:space="preserve"> </w:t>
      </w:r>
      <w:proofErr w:type="spellStart"/>
      <w:r w:rsidRPr="00963C2B">
        <w:rPr>
          <w:color w:val="auto"/>
        </w:rPr>
        <w:t>kewajiban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roofErr w:type="spellStart"/>
      <w:r w:rsidRPr="00963C2B">
        <w:rPr>
          <w:color w:val="auto"/>
        </w:rPr>
        <w:t>kuasa</w:t>
      </w:r>
      <w:proofErr w:type="spellEnd"/>
      <w:r w:rsidRPr="00963C2B">
        <w:rPr>
          <w:color w:val="auto"/>
        </w:rPr>
        <w:t xml:space="preserve"> </w:t>
      </w:r>
      <w:proofErr w:type="spellStart"/>
      <w:r w:rsidRPr="00963C2B">
        <w:rPr>
          <w:color w:val="auto"/>
        </w:rPr>
        <w:t>kepada</w:t>
      </w:r>
      <w:proofErr w:type="spellEnd"/>
      <w:r w:rsidRPr="00963C2B">
        <w:rPr>
          <w:color w:val="auto"/>
        </w:rPr>
        <w:t xml:space="preserve"> PPJK. </w:t>
      </w:r>
      <w:proofErr w:type="spellStart"/>
      <w:r w:rsidRPr="00963C2B">
        <w:rPr>
          <w:color w:val="auto"/>
        </w:rPr>
        <w:t>Tanggung</w:t>
      </w:r>
      <w:proofErr w:type="spellEnd"/>
      <w:r w:rsidRPr="00963C2B">
        <w:rPr>
          <w:color w:val="auto"/>
        </w:rPr>
        <w:t xml:space="preserve"> </w:t>
      </w:r>
      <w:proofErr w:type="spellStart"/>
      <w:r w:rsidRPr="00963C2B">
        <w:rPr>
          <w:color w:val="auto"/>
        </w:rPr>
        <w:t>jawab</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masuk</w:t>
      </w:r>
      <w:proofErr w:type="spellEnd"/>
      <w:r w:rsidRPr="00963C2B">
        <w:rPr>
          <w:color w:val="auto"/>
        </w:rPr>
        <w:t xml:space="preserve">, </w:t>
      </w:r>
      <w:proofErr w:type="spellStart"/>
      <w:r w:rsidRPr="00963C2B">
        <w:rPr>
          <w:color w:val="auto"/>
        </w:rPr>
        <w:t>apabila</w:t>
      </w:r>
      <w:proofErr w:type="spellEnd"/>
      <w:r w:rsidRPr="00963C2B">
        <w:rPr>
          <w:color w:val="auto"/>
        </w:rPr>
        <w:t xml:space="preserve"> </w:t>
      </w:r>
      <w:proofErr w:type="spellStart"/>
      <w:r w:rsidRPr="00963C2B">
        <w:rPr>
          <w:color w:val="auto"/>
        </w:rPr>
        <w:t>terjadi</w:t>
      </w:r>
      <w:proofErr w:type="spellEnd"/>
      <w:r w:rsidRPr="00963C2B">
        <w:rPr>
          <w:color w:val="auto"/>
        </w:rPr>
        <w:t xml:space="preserve"> </w:t>
      </w:r>
      <w:proofErr w:type="spellStart"/>
      <w:r w:rsidRPr="00963C2B">
        <w:rPr>
          <w:color w:val="auto"/>
        </w:rPr>
        <w:t>penagihan</w:t>
      </w:r>
      <w:proofErr w:type="spellEnd"/>
      <w:r w:rsidRPr="00963C2B">
        <w:rPr>
          <w:color w:val="auto"/>
        </w:rPr>
        <w:t xml:space="preserve"> </w:t>
      </w:r>
      <w:proofErr w:type="spellStart"/>
      <w:r w:rsidRPr="00963C2B">
        <w:rPr>
          <w:color w:val="auto"/>
        </w:rPr>
        <w:t>kekurangan</w:t>
      </w:r>
      <w:proofErr w:type="spellEnd"/>
      <w:r w:rsidRPr="00963C2B">
        <w:rPr>
          <w:color w:val="auto"/>
        </w:rPr>
        <w:t xml:space="preserve"> </w:t>
      </w:r>
      <w:proofErr w:type="spellStart"/>
      <w:r w:rsidRPr="00963C2B">
        <w:rPr>
          <w:color w:val="auto"/>
        </w:rPr>
        <w:t>pembayaran</w:t>
      </w:r>
      <w:proofErr w:type="spellEnd"/>
      <w:r w:rsidRPr="00963C2B">
        <w:rPr>
          <w:color w:val="auto"/>
        </w:rPr>
        <w:t xml:space="preserve"> </w:t>
      </w:r>
      <w:proofErr w:type="spellStart"/>
      <w:r w:rsidRPr="00963C2B">
        <w:rPr>
          <w:color w:val="auto"/>
        </w:rPr>
        <w:t>tetap</w:t>
      </w:r>
      <w:proofErr w:type="spellEnd"/>
      <w:r w:rsidRPr="00963C2B">
        <w:rPr>
          <w:color w:val="auto"/>
        </w:rPr>
        <w:t xml:space="preserve"> </w:t>
      </w:r>
      <w:proofErr w:type="spellStart"/>
      <w:r w:rsidRPr="00963C2B">
        <w:rPr>
          <w:color w:val="auto"/>
        </w:rPr>
        <w:t>menjadi</w:t>
      </w:r>
      <w:proofErr w:type="spellEnd"/>
      <w:r w:rsidRPr="00963C2B">
        <w:rPr>
          <w:color w:val="auto"/>
        </w:rPr>
        <w:t xml:space="preserve"> </w:t>
      </w:r>
      <w:proofErr w:type="spellStart"/>
      <w:r w:rsidRPr="00963C2B">
        <w:rPr>
          <w:color w:val="auto"/>
        </w:rPr>
        <w:t>tanggung</w:t>
      </w:r>
      <w:proofErr w:type="spellEnd"/>
      <w:r w:rsidRPr="00963C2B">
        <w:rPr>
          <w:color w:val="auto"/>
        </w:rPr>
        <w:t xml:space="preserve"> </w:t>
      </w:r>
      <w:proofErr w:type="spellStart"/>
      <w:r w:rsidRPr="00963C2B">
        <w:rPr>
          <w:color w:val="auto"/>
        </w:rPr>
        <w:t>jawab</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namun</w:t>
      </w:r>
      <w:proofErr w:type="spellEnd"/>
      <w:r w:rsidRPr="00963C2B">
        <w:rPr>
          <w:color w:val="auto"/>
        </w:rPr>
        <w:t xml:space="preserve"> </w:t>
      </w:r>
      <w:proofErr w:type="spellStart"/>
      <w:r w:rsidRPr="00963C2B">
        <w:rPr>
          <w:color w:val="auto"/>
        </w:rPr>
        <w:t>jika</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ditemukan</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tanggung</w:t>
      </w:r>
      <w:proofErr w:type="spellEnd"/>
      <w:r w:rsidRPr="00963C2B">
        <w:rPr>
          <w:color w:val="auto"/>
        </w:rPr>
        <w:t xml:space="preserve"> </w:t>
      </w:r>
      <w:proofErr w:type="spellStart"/>
      <w:r w:rsidRPr="00963C2B">
        <w:rPr>
          <w:color w:val="auto"/>
        </w:rPr>
        <w:t>jawab</w:t>
      </w:r>
      <w:proofErr w:type="spellEnd"/>
      <w:r w:rsidRPr="00963C2B">
        <w:rPr>
          <w:color w:val="auto"/>
        </w:rPr>
        <w:t xml:space="preserve"> </w:t>
      </w:r>
      <w:proofErr w:type="spellStart"/>
      <w:r w:rsidRPr="00963C2B">
        <w:rPr>
          <w:color w:val="auto"/>
        </w:rPr>
        <w:t>akan</w:t>
      </w:r>
      <w:proofErr w:type="spellEnd"/>
      <w:r w:rsidRPr="00963C2B">
        <w:rPr>
          <w:color w:val="auto"/>
        </w:rPr>
        <w:t xml:space="preserve"> </w:t>
      </w:r>
      <w:proofErr w:type="spellStart"/>
      <w:r w:rsidRPr="00963C2B">
        <w:rPr>
          <w:color w:val="auto"/>
        </w:rPr>
        <w:t>beralih</w:t>
      </w:r>
      <w:proofErr w:type="spellEnd"/>
      <w:r w:rsidRPr="00963C2B">
        <w:rPr>
          <w:color w:val="auto"/>
        </w:rPr>
        <w:t xml:space="preserve"> </w:t>
      </w:r>
      <w:proofErr w:type="spellStart"/>
      <w:r w:rsidRPr="00963C2B">
        <w:rPr>
          <w:color w:val="auto"/>
        </w:rPr>
        <w:t>kepada</w:t>
      </w:r>
      <w:proofErr w:type="spellEnd"/>
      <w:r w:rsidRPr="00963C2B">
        <w:rPr>
          <w:color w:val="auto"/>
        </w:rPr>
        <w:t xml:space="preserve"> PPJK </w:t>
      </w:r>
      <w:proofErr w:type="spellStart"/>
      <w:r w:rsidRPr="00963C2B">
        <w:rPr>
          <w:color w:val="auto"/>
        </w:rPr>
        <w:t>sebagai</w:t>
      </w:r>
      <w:proofErr w:type="spellEnd"/>
      <w:r w:rsidRPr="00963C2B">
        <w:rPr>
          <w:color w:val="auto"/>
        </w:rPr>
        <w:t xml:space="preserve"> </w:t>
      </w:r>
      <w:proofErr w:type="spellStart"/>
      <w:r w:rsidRPr="00963C2B">
        <w:rPr>
          <w:color w:val="auto"/>
        </w:rPr>
        <w:t>pihak</w:t>
      </w:r>
      <w:proofErr w:type="spellEnd"/>
      <w:r w:rsidRPr="00963C2B">
        <w:rPr>
          <w:color w:val="auto"/>
        </w:rPr>
        <w:t xml:space="preserve"> yang </w:t>
      </w:r>
      <w:proofErr w:type="spellStart"/>
      <w:r w:rsidRPr="00963C2B">
        <w:rPr>
          <w:color w:val="auto"/>
        </w:rPr>
        <w:t>diberi</w:t>
      </w:r>
      <w:proofErr w:type="spellEnd"/>
      <w:r w:rsidRPr="00963C2B">
        <w:rPr>
          <w:color w:val="auto"/>
        </w:rPr>
        <w:t xml:space="preserve"> </w:t>
      </w:r>
      <w:proofErr w:type="spellStart"/>
      <w:r w:rsidRPr="00963C2B">
        <w:rPr>
          <w:color w:val="auto"/>
        </w:rPr>
        <w:t>kuasa</w:t>
      </w:r>
      <w:proofErr w:type="spellEnd"/>
      <w:r w:rsidRPr="00963C2B">
        <w:rPr>
          <w:color w:val="auto"/>
        </w:rPr>
        <w:t xml:space="preserve"> oleh </w:t>
      </w:r>
      <w:proofErr w:type="spellStart"/>
      <w:r w:rsidRPr="00963C2B">
        <w:rPr>
          <w:color w:val="auto"/>
        </w:rPr>
        <w:t>importir</w:t>
      </w:r>
      <w:proofErr w:type="spellEnd"/>
      <w:r w:rsidRPr="00963C2B">
        <w:rPr>
          <w:color w:val="auto"/>
        </w:rPr>
        <w:t xml:space="preserve">. </w:t>
      </w:r>
    </w:p>
    <w:p w14:paraId="4AF212D9" w14:textId="1B8494C3" w:rsidR="00947E67" w:rsidRPr="00963C2B" w:rsidRDefault="00B15FBB" w:rsidP="005518C7">
      <w:pPr>
        <w:spacing w:after="0" w:line="480" w:lineRule="auto"/>
        <w:ind w:left="10" w:right="4" w:firstLine="699"/>
        <w:rPr>
          <w:color w:val="auto"/>
        </w:rPr>
      </w:pPr>
      <w:proofErr w:type="spellStart"/>
      <w:r w:rsidRPr="00963C2B">
        <w:rPr>
          <w:color w:val="auto"/>
        </w:rPr>
        <w:t>Apabila</w:t>
      </w:r>
      <w:proofErr w:type="spellEnd"/>
      <w:r w:rsidR="00714A4E">
        <w:rPr>
          <w:color w:val="auto"/>
        </w:rPr>
        <w:t xml:space="preserve"> </w:t>
      </w:r>
      <w:proofErr w:type="spellStart"/>
      <w:r w:rsidRPr="00963C2B">
        <w:rPr>
          <w:color w:val="auto"/>
        </w:rPr>
        <w:t>pengusaha</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Pr="00963C2B">
        <w:rPr>
          <w:color w:val="auto"/>
        </w:rPr>
        <w:t>jasa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melaksanakan</w:t>
      </w:r>
      <w:proofErr w:type="spellEnd"/>
      <w:r w:rsidRPr="00963C2B">
        <w:rPr>
          <w:color w:val="auto"/>
        </w:rPr>
        <w:t xml:space="preserve"> </w:t>
      </w:r>
      <w:proofErr w:type="spellStart"/>
      <w:r w:rsidRPr="00963C2B">
        <w:rPr>
          <w:color w:val="auto"/>
        </w:rPr>
        <w:t>pekerjaan</w:t>
      </w:r>
      <w:proofErr w:type="spellEnd"/>
      <w:r w:rsidRPr="00963C2B">
        <w:rPr>
          <w:color w:val="auto"/>
        </w:rPr>
        <w:t xml:space="preserve"> yang </w:t>
      </w:r>
      <w:proofErr w:type="spellStart"/>
      <w:r w:rsidRPr="00963C2B">
        <w:rPr>
          <w:color w:val="auto"/>
        </w:rPr>
        <w:t>dikuasakan</w:t>
      </w:r>
      <w:proofErr w:type="spellEnd"/>
      <w:r w:rsidRPr="00963C2B">
        <w:rPr>
          <w:color w:val="auto"/>
        </w:rPr>
        <w:t xml:space="preserve"> oleh </w:t>
      </w:r>
      <w:proofErr w:type="spellStart"/>
      <w:r w:rsidRPr="00963C2B">
        <w:rPr>
          <w:color w:val="auto"/>
        </w:rPr>
        <w:t>Importir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yang </w:t>
      </w:r>
      <w:proofErr w:type="spellStart"/>
      <w:r w:rsidRPr="00963C2B">
        <w:rPr>
          <w:color w:val="auto"/>
        </w:rPr>
        <w:t>bersangkutan</w:t>
      </w:r>
      <w:proofErr w:type="spellEnd"/>
      <w:r w:rsidRPr="00963C2B">
        <w:rPr>
          <w:color w:val="auto"/>
        </w:rPr>
        <w:t xml:space="preserve"> </w:t>
      </w:r>
      <w:proofErr w:type="spellStart"/>
      <w:r w:rsidRPr="00963C2B">
        <w:rPr>
          <w:color w:val="auto"/>
        </w:rPr>
        <w:t>diancam</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yang </w:t>
      </w:r>
      <w:proofErr w:type="spellStart"/>
      <w:r w:rsidRPr="00963C2B">
        <w:rPr>
          <w:color w:val="auto"/>
        </w:rPr>
        <w:t>sama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ancaman</w:t>
      </w:r>
      <w:proofErr w:type="spellEnd"/>
      <w:r w:rsidR="00714A4E">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importir</w:t>
      </w:r>
      <w:proofErr w:type="spellEnd"/>
      <w:r w:rsidR="00714A4E">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w:t>
      </w:r>
      <w:proofErr w:type="spellStart"/>
      <w:r w:rsidRPr="00963C2B">
        <w:rPr>
          <w:color w:val="auto"/>
        </w:rPr>
        <w:t>misalnya</w:t>
      </w:r>
      <w:proofErr w:type="spellEnd"/>
      <w:r w:rsidRPr="00963C2B">
        <w:rPr>
          <w:color w:val="auto"/>
        </w:rPr>
        <w:t xml:space="preserve">, </w:t>
      </w:r>
      <w:proofErr w:type="spellStart"/>
      <w:r w:rsidRPr="00963C2B">
        <w:rPr>
          <w:color w:val="auto"/>
        </w:rPr>
        <w:t>jika</w:t>
      </w:r>
      <w:proofErr w:type="spellEnd"/>
      <w:r w:rsidRPr="00963C2B">
        <w:rPr>
          <w:color w:val="auto"/>
        </w:rPr>
        <w:t xml:space="preserve"> </w:t>
      </w:r>
      <w:proofErr w:type="spellStart"/>
      <w:r w:rsidRPr="00963C2B">
        <w:rPr>
          <w:color w:val="auto"/>
        </w:rPr>
        <w:t>Pengusaha</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Pr="00963C2B">
        <w:rPr>
          <w:color w:val="auto"/>
        </w:rPr>
        <w:t>Jasa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(PPJK) </w:t>
      </w:r>
      <w:proofErr w:type="spellStart"/>
      <w:r w:rsidRPr="00963C2B">
        <w:rPr>
          <w:color w:val="auto"/>
        </w:rPr>
        <w:t>memalsukan</w:t>
      </w:r>
      <w:proofErr w:type="spellEnd"/>
      <w:r w:rsidRPr="00963C2B">
        <w:rPr>
          <w:color w:val="auto"/>
        </w:rPr>
        <w:t xml:space="preserve"> </w:t>
      </w:r>
      <w:r w:rsidRPr="00963C2B">
        <w:rPr>
          <w:i/>
          <w:color w:val="auto"/>
        </w:rPr>
        <w:t>invoice</w:t>
      </w:r>
      <w:r w:rsidRPr="00963C2B">
        <w:rPr>
          <w:color w:val="auto"/>
        </w:rPr>
        <w:t xml:space="preserve"> yang </w:t>
      </w:r>
      <w:proofErr w:type="spellStart"/>
      <w:r w:rsidRPr="00963C2B">
        <w:rPr>
          <w:color w:val="auto"/>
        </w:rPr>
        <w:t>diterima</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sehingga</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yang </w:t>
      </w:r>
      <w:proofErr w:type="spellStart"/>
      <w:r w:rsidRPr="00963C2B">
        <w:rPr>
          <w:color w:val="auto"/>
        </w:rPr>
        <w:t>diajukan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nama</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rendah</w:t>
      </w:r>
      <w:proofErr w:type="spellEnd"/>
      <w:r w:rsidRPr="00963C2B">
        <w:rPr>
          <w:color w:val="auto"/>
        </w:rPr>
        <w:t xml:space="preserve"> </w:t>
      </w:r>
      <w:proofErr w:type="spellStart"/>
      <w:r w:rsidRPr="00963C2B">
        <w:rPr>
          <w:color w:val="auto"/>
        </w:rPr>
        <w:t>nilai</w:t>
      </w:r>
      <w:proofErr w:type="spellEnd"/>
      <w:r w:rsidRPr="00963C2B">
        <w:rPr>
          <w:color w:val="auto"/>
        </w:rPr>
        <w:t xml:space="preserve"> </w:t>
      </w:r>
      <w:proofErr w:type="spellStart"/>
      <w:r w:rsidRPr="00963C2B">
        <w:rPr>
          <w:color w:val="auto"/>
        </w:rPr>
        <w:t>pabeannya</w:t>
      </w:r>
      <w:proofErr w:type="spellEnd"/>
      <w:r w:rsidRPr="00963C2B">
        <w:rPr>
          <w:color w:val="auto"/>
        </w:rPr>
        <w:t xml:space="preserve">, </w:t>
      </w:r>
      <w:proofErr w:type="spellStart"/>
      <w:r w:rsidRPr="00963C2B">
        <w:rPr>
          <w:color w:val="auto"/>
        </w:rPr>
        <w:t>Pengusaha</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Pr="00963C2B">
        <w:rPr>
          <w:color w:val="auto"/>
        </w:rPr>
        <w:t>Jasa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dikenai</w:t>
      </w:r>
      <w:proofErr w:type="spellEnd"/>
      <w:r w:rsidRPr="00963C2B">
        <w:rPr>
          <w:color w:val="auto"/>
        </w:rPr>
        <w:t xml:space="preserve"> </w:t>
      </w:r>
      <w:proofErr w:type="spellStart"/>
      <w:r w:rsidRPr="00963C2B">
        <w:rPr>
          <w:color w:val="auto"/>
        </w:rPr>
        <w:t>ancaman</w:t>
      </w:r>
      <w:proofErr w:type="spellEnd"/>
      <w:r w:rsidRPr="00963C2B">
        <w:rPr>
          <w:color w:val="auto"/>
        </w:rPr>
        <w:t xml:space="preserve"> </w:t>
      </w:r>
      <w:proofErr w:type="spellStart"/>
      <w:r w:rsidRPr="00963C2B">
        <w:rPr>
          <w:color w:val="auto"/>
        </w:rPr>
        <w:t>pidana</w:t>
      </w:r>
      <w:proofErr w:type="spellEnd"/>
      <w:r w:rsidRPr="00963C2B">
        <w:rPr>
          <w:color w:val="auto"/>
          <w:vertAlign w:val="superscript"/>
        </w:rPr>
        <w:footnoteReference w:id="34"/>
      </w:r>
      <w:r w:rsidRPr="00963C2B">
        <w:rPr>
          <w:color w:val="auto"/>
        </w:rPr>
        <w:t xml:space="preserve">. </w:t>
      </w:r>
    </w:p>
    <w:p w14:paraId="43C9DB7C" w14:textId="77777777" w:rsidR="00947E67" w:rsidRPr="00963C2B" w:rsidRDefault="00947E67" w:rsidP="00B15FBB">
      <w:pPr>
        <w:spacing w:after="0" w:line="480" w:lineRule="auto"/>
        <w:ind w:left="10" w:right="4"/>
        <w:jc w:val="left"/>
        <w:rPr>
          <w:color w:val="auto"/>
        </w:rPr>
      </w:pPr>
    </w:p>
    <w:p w14:paraId="31F5F6EB" w14:textId="77777777" w:rsidR="00947E67" w:rsidRPr="00963C2B" w:rsidRDefault="005518C7" w:rsidP="00B15FBB">
      <w:pPr>
        <w:pStyle w:val="Heading2"/>
        <w:spacing w:after="0" w:line="480" w:lineRule="auto"/>
        <w:ind w:left="10" w:right="4"/>
        <w:rPr>
          <w:color w:val="auto"/>
        </w:rPr>
      </w:pPr>
      <w:r w:rsidRPr="00963C2B">
        <w:rPr>
          <w:color w:val="auto"/>
        </w:rPr>
        <w:t>B</w:t>
      </w:r>
      <w:r w:rsidR="00B15FBB" w:rsidRPr="00963C2B">
        <w:rPr>
          <w:color w:val="auto"/>
        </w:rPr>
        <w:t>.</w:t>
      </w:r>
      <w:r w:rsidR="00B15FBB" w:rsidRPr="00963C2B">
        <w:rPr>
          <w:rFonts w:ascii="Arial" w:eastAsia="Arial" w:hAnsi="Arial" w:cs="Arial"/>
          <w:color w:val="auto"/>
        </w:rPr>
        <w:t xml:space="preserve"> </w:t>
      </w:r>
      <w:proofErr w:type="spellStart"/>
      <w:r w:rsidR="00B15FBB" w:rsidRPr="00963C2B">
        <w:rPr>
          <w:color w:val="auto"/>
        </w:rPr>
        <w:t>Penyelundupan</w:t>
      </w:r>
      <w:proofErr w:type="spellEnd"/>
      <w:r w:rsidR="00B15FBB" w:rsidRPr="00963C2B">
        <w:rPr>
          <w:color w:val="auto"/>
        </w:rPr>
        <w:t xml:space="preserve"> </w:t>
      </w:r>
      <w:proofErr w:type="spellStart"/>
      <w:r w:rsidR="00B15FBB" w:rsidRPr="00963C2B">
        <w:rPr>
          <w:color w:val="auto"/>
        </w:rPr>
        <w:t>Sebagai</w:t>
      </w:r>
      <w:proofErr w:type="spellEnd"/>
      <w:r w:rsidR="00B15FBB" w:rsidRPr="00963C2B">
        <w:rPr>
          <w:color w:val="auto"/>
        </w:rPr>
        <w:t xml:space="preserve"> </w:t>
      </w:r>
      <w:proofErr w:type="spellStart"/>
      <w:r w:rsidR="00B15FBB" w:rsidRPr="00963C2B">
        <w:rPr>
          <w:color w:val="auto"/>
        </w:rPr>
        <w:t>Tindak</w:t>
      </w:r>
      <w:proofErr w:type="spellEnd"/>
      <w:r w:rsidR="00B15FBB" w:rsidRPr="00963C2B">
        <w:rPr>
          <w:color w:val="auto"/>
        </w:rPr>
        <w:t xml:space="preserve"> </w:t>
      </w:r>
      <w:proofErr w:type="spellStart"/>
      <w:r w:rsidR="00B15FBB" w:rsidRPr="00963C2B">
        <w:rPr>
          <w:color w:val="auto"/>
        </w:rPr>
        <w:t>Pidana</w:t>
      </w:r>
      <w:proofErr w:type="spellEnd"/>
      <w:r w:rsidR="00B15FBB" w:rsidRPr="00963C2B">
        <w:rPr>
          <w:color w:val="auto"/>
        </w:rPr>
        <w:t xml:space="preserve"> </w:t>
      </w:r>
      <w:proofErr w:type="spellStart"/>
      <w:r w:rsidR="00B15FBB" w:rsidRPr="00963C2B">
        <w:rPr>
          <w:color w:val="auto"/>
        </w:rPr>
        <w:t>Kepabeanan</w:t>
      </w:r>
      <w:proofErr w:type="spellEnd"/>
      <w:r w:rsidR="00B15FBB" w:rsidRPr="00963C2B">
        <w:rPr>
          <w:color w:val="auto"/>
        </w:rPr>
        <w:t xml:space="preserve"> </w:t>
      </w:r>
    </w:p>
    <w:p w14:paraId="588756D5" w14:textId="6C2EFBB7" w:rsidR="00AC031C" w:rsidRPr="00AC031C" w:rsidRDefault="00AC031C" w:rsidP="00AC031C">
      <w:pPr>
        <w:pStyle w:val="BodyText"/>
        <w:spacing w:before="90" w:line="480" w:lineRule="auto"/>
        <w:ind w:right="122"/>
        <w:jc w:val="both"/>
        <w:rPr>
          <w:b/>
          <w:lang w:val="en-US"/>
        </w:rPr>
      </w:pPr>
      <w:r>
        <w:rPr>
          <w:b/>
          <w:lang w:val="en-US"/>
        </w:rPr>
        <w:t xml:space="preserve">1. </w:t>
      </w:r>
      <w:proofErr w:type="spellStart"/>
      <w:r>
        <w:rPr>
          <w:b/>
          <w:lang w:val="en-US"/>
        </w:rPr>
        <w:t>Tindak</w:t>
      </w:r>
      <w:proofErr w:type="spellEnd"/>
      <w:r>
        <w:rPr>
          <w:b/>
          <w:lang w:val="en-US"/>
        </w:rPr>
        <w:t xml:space="preserve"> </w:t>
      </w:r>
      <w:proofErr w:type="spellStart"/>
      <w:r>
        <w:rPr>
          <w:b/>
          <w:lang w:val="en-US"/>
        </w:rPr>
        <w:t>Pidana</w:t>
      </w:r>
      <w:proofErr w:type="spellEnd"/>
    </w:p>
    <w:p w14:paraId="7F4C8726" w14:textId="7FF797CC" w:rsidR="006905E3" w:rsidRDefault="006905E3" w:rsidP="006905E3">
      <w:pPr>
        <w:pStyle w:val="BodyText"/>
        <w:spacing w:before="90" w:line="480" w:lineRule="auto"/>
        <w:ind w:left="10" w:right="122" w:firstLine="710"/>
        <w:jc w:val="both"/>
      </w:pPr>
      <w:r>
        <w:t xml:space="preserve">Pengertian tindak pidana dalam Kitab Undang-undang Hukum Pidana (KUHP) dikenal dengan istilah </w:t>
      </w:r>
      <w:r>
        <w:rPr>
          <w:i/>
        </w:rPr>
        <w:t xml:space="preserve">stratbaar feit </w:t>
      </w:r>
      <w:r>
        <w:t xml:space="preserve">dan dalam kepustakaan tentang </w:t>
      </w:r>
      <w:r>
        <w:lastRenderedPageBreak/>
        <w:t xml:space="preserve">hukum pidana sering mempergunakan istilah delik, sedangkan pembuat undang- undang merumuskan suatu undang-undang mempergunakan istilah peristiwa pidana atau </w:t>
      </w:r>
      <w:r w:rsidR="007209B3">
        <w:fldChar w:fldCharType="begin"/>
      </w:r>
      <w:r w:rsidR="007209B3">
        <w:instrText xml:space="preserve"> HYPERLINK "http://www.sarjanaku.com/2012/12/pengertian-tindak-pidana-dan-unsur.html" \h </w:instrText>
      </w:r>
      <w:r w:rsidR="007209B3">
        <w:fldChar w:fldCharType="separate"/>
      </w:r>
      <w:r>
        <w:t>perbuatan pidana atau tindak pidana</w:t>
      </w:r>
      <w:r w:rsidR="007209B3">
        <w:fldChar w:fldCharType="end"/>
      </w:r>
      <w:r>
        <w:t xml:space="preserve">. Tindak pidana merupakan suatu istilah yang mengandung suatu pengertian dasar dalam ilmu hukum, sebagai istilah yang dibentuk dengan kesadaran dalam memberikan ciri tertentu pada peristiwa hukum pidana. Tindak pidana mempunyai pengertian yang abstrak dari peristiwa-peristiwa yang kongkrit dalam lapangan hukum pidana, sehingga tindak pidana haruslah diberikan arti yang bersifat ilmiah dan ditentukan dengan jelas untuk dapat memisahkan dengan istilah yang dipakai sehari-hari dalam kehidupan masyarakat. Prof. Moeljanto, </w:t>
      </w:r>
      <w:r>
        <w:rPr>
          <w:spacing w:val="-3"/>
        </w:rPr>
        <w:t xml:space="preserve">SH, </w:t>
      </w:r>
      <w:r>
        <w:t>yang berpendapat bahwa pengertian tindak pidana yang menurut istilah beliau yakni perbuatan pidana adalah perbuatan</w:t>
      </w:r>
      <w:r>
        <w:rPr>
          <w:spacing w:val="14"/>
        </w:rPr>
        <w:t xml:space="preserve"> </w:t>
      </w:r>
      <w:r>
        <w:t>yang</w:t>
      </w:r>
      <w:r w:rsidRPr="006905E3">
        <w:t xml:space="preserve"> </w:t>
      </w:r>
      <w:r>
        <w:t>dilarang oleh suatu aturan hukum larangan mana disertai ancaman (sanksi) yang berupa pidana tertentu, bagi barang siapa melanggar larangan tersebut.</w:t>
      </w:r>
    </w:p>
    <w:p w14:paraId="35E9C57A" w14:textId="77777777" w:rsidR="006905E3" w:rsidRDefault="006905E3" w:rsidP="006905E3">
      <w:pPr>
        <w:pStyle w:val="BodyText"/>
        <w:spacing w:before="1" w:line="480" w:lineRule="auto"/>
        <w:ind w:right="118" w:firstLine="720"/>
        <w:jc w:val="both"/>
      </w:pPr>
      <w:r>
        <w:t xml:space="preserve">Berdasarkan pendapat tersebut di atas pengertian dari tindak pidana yang dimaksud adalah bahwa perbuatan pidana atau tindak pidana senantiasa merupakan suatu perbuatan yang tidak sesuai atau melanggar suatu aturan hukum atau perbuatan yang dilarang oleh aturan hukum yang disertai dengan sanksi pidana yang mana aturan tersebut ditujukan kepada perbuatan sedangkan ancamannya atau sanksi pidananya ditujukan kepada orang yang melakukan atau orang yang menimbulkan kejadian tersebut. Dalam hal ini maka terhadap setiap orang yang melanggar aturan-aturan hukum yang berlaku, dengan demikian dapat dikatakan terhadap orang tersebut sebagai pelaku perbuatan pidana atau pelaku tindak pidana. Akan tetapi haruslah diingat bahwa aturan larangan dan ancaman </w:t>
      </w:r>
      <w:r>
        <w:lastRenderedPageBreak/>
        <w:t>mempunyai hubungan yang erat, oleh karenanya antara kejadian dengan orang yang menimbulkan kejadian juga mempunyai hubungan yang erat</w:t>
      </w:r>
      <w:r>
        <w:rPr>
          <w:spacing w:val="-16"/>
        </w:rPr>
        <w:t xml:space="preserve"> </w:t>
      </w:r>
      <w:r>
        <w:t>pula.</w:t>
      </w:r>
    </w:p>
    <w:p w14:paraId="58FAC5AF" w14:textId="238FCA03" w:rsidR="006905E3" w:rsidRDefault="006905E3" w:rsidP="006905E3">
      <w:pPr>
        <w:spacing w:after="0" w:line="480" w:lineRule="auto"/>
        <w:ind w:left="10" w:right="4" w:firstLine="710"/>
      </w:pPr>
      <w:proofErr w:type="spellStart"/>
      <w:r>
        <w:t>Tindak</w:t>
      </w:r>
      <w:proofErr w:type="spellEnd"/>
      <w:r>
        <w:t xml:space="preserve"> </w:t>
      </w:r>
      <w:proofErr w:type="spellStart"/>
      <w:r>
        <w:t>pidana</w:t>
      </w:r>
      <w:proofErr w:type="spellEnd"/>
      <w:r>
        <w:t xml:space="preserve"> </w:t>
      </w:r>
      <w:proofErr w:type="spellStart"/>
      <w:r>
        <w:t>adalah</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dasar</w:t>
      </w:r>
      <w:proofErr w:type="spellEnd"/>
      <w:r>
        <w:t xml:space="preserve"> yang </w:t>
      </w:r>
      <w:proofErr w:type="spellStart"/>
      <w:r>
        <w:t>pokok</w:t>
      </w:r>
      <w:proofErr w:type="spellEnd"/>
      <w:r>
        <w:t xml:space="preserve"> </w:t>
      </w:r>
      <w:proofErr w:type="spellStart"/>
      <w:r>
        <w:t>dalam</w:t>
      </w:r>
      <w:proofErr w:type="spellEnd"/>
      <w:r>
        <w:t xml:space="preserve"> </w:t>
      </w:r>
      <w:proofErr w:type="spellStart"/>
      <w:r>
        <w:t>menjatuhi</w:t>
      </w:r>
      <w:proofErr w:type="spellEnd"/>
      <w:r>
        <w:t xml:space="preserve"> </w:t>
      </w:r>
      <w:proofErr w:type="spellStart"/>
      <w:r>
        <w:t>pidana</w:t>
      </w:r>
      <w:proofErr w:type="spellEnd"/>
      <w:r>
        <w:t xml:space="preserve"> pada orang yang </w:t>
      </w:r>
      <w:proofErr w:type="spellStart"/>
      <w:r>
        <w:t>telah</w:t>
      </w:r>
      <w:proofErr w:type="spellEnd"/>
      <w:r>
        <w:t xml:space="preserve"> </w:t>
      </w:r>
      <w:proofErr w:type="spellStart"/>
      <w:r>
        <w:t>melakukan</w:t>
      </w:r>
      <w:proofErr w:type="spellEnd"/>
      <w:r>
        <w:t xml:space="preserve"> </w:t>
      </w:r>
      <w:proofErr w:type="spellStart"/>
      <w:r>
        <w:t>perbuatan</w:t>
      </w:r>
      <w:proofErr w:type="spellEnd"/>
      <w:r>
        <w:t xml:space="preserve"> </w:t>
      </w:r>
      <w:proofErr w:type="spellStart"/>
      <w:r>
        <w:t>pidana</w:t>
      </w:r>
      <w:proofErr w:type="spellEnd"/>
      <w:r>
        <w:t xml:space="preserve"> </w:t>
      </w:r>
      <w:proofErr w:type="spellStart"/>
      <w:r>
        <w:t>atas</w:t>
      </w:r>
      <w:proofErr w:type="spellEnd"/>
      <w:r>
        <w:t xml:space="preserve"> </w:t>
      </w:r>
      <w:proofErr w:type="spellStart"/>
      <w:r>
        <w:t>dasar</w:t>
      </w:r>
      <w:proofErr w:type="spellEnd"/>
      <w:r>
        <w:t xml:space="preserve"> </w:t>
      </w:r>
      <w:proofErr w:type="spellStart"/>
      <w:r>
        <w:t>pertanggung</w:t>
      </w:r>
      <w:proofErr w:type="spellEnd"/>
      <w:r>
        <w:t xml:space="preserve"> </w:t>
      </w:r>
      <w:proofErr w:type="spellStart"/>
      <w:r>
        <w:t>jawaban</w:t>
      </w:r>
      <w:proofErr w:type="spellEnd"/>
      <w:r>
        <w:t xml:space="preserve"> </w:t>
      </w:r>
      <w:proofErr w:type="spellStart"/>
      <w:r>
        <w:t>seseorang</w:t>
      </w:r>
      <w:proofErr w:type="spellEnd"/>
      <w:r>
        <w:t xml:space="preserve"> </w:t>
      </w:r>
      <w:proofErr w:type="spellStart"/>
      <w:r>
        <w:t>atas</w:t>
      </w:r>
      <w:proofErr w:type="spellEnd"/>
      <w:r>
        <w:t xml:space="preserve"> </w:t>
      </w:r>
      <w:proofErr w:type="spellStart"/>
      <w:r>
        <w:t>perbuatan</w:t>
      </w:r>
      <w:proofErr w:type="spellEnd"/>
      <w:r>
        <w:t xml:space="preserve"> yang </w:t>
      </w:r>
      <w:proofErr w:type="spellStart"/>
      <w:r>
        <w:t>telah</w:t>
      </w:r>
      <w:proofErr w:type="spellEnd"/>
      <w:r>
        <w:t xml:space="preserve"> </w:t>
      </w:r>
      <w:proofErr w:type="spellStart"/>
      <w:r>
        <w:t>dilakukannya</w:t>
      </w:r>
      <w:proofErr w:type="spellEnd"/>
      <w:r>
        <w:t xml:space="preserve">, </w:t>
      </w:r>
      <w:proofErr w:type="spellStart"/>
      <w:r>
        <w:t>tapi</w:t>
      </w:r>
      <w:proofErr w:type="spellEnd"/>
      <w:r>
        <w:t xml:space="preserve"> </w:t>
      </w:r>
      <w:proofErr w:type="spellStart"/>
      <w:r>
        <w:t>sebelum</w:t>
      </w:r>
      <w:proofErr w:type="spellEnd"/>
      <w:r>
        <w:t xml:space="preserve"> </w:t>
      </w:r>
      <w:proofErr w:type="spellStart"/>
      <w:r>
        <w:t>itu</w:t>
      </w:r>
      <w:proofErr w:type="spellEnd"/>
      <w:r>
        <w:t xml:space="preserve"> </w:t>
      </w:r>
      <w:proofErr w:type="spellStart"/>
      <w:r>
        <w:t>mengenai</w:t>
      </w:r>
      <w:proofErr w:type="spellEnd"/>
      <w:r>
        <w:t xml:space="preserve"> </w:t>
      </w:r>
      <w:proofErr w:type="spellStart"/>
      <w:r>
        <w:t>dilarang</w:t>
      </w:r>
      <w:proofErr w:type="spellEnd"/>
      <w:r>
        <w:t xml:space="preserve"> dan </w:t>
      </w:r>
      <w:proofErr w:type="spellStart"/>
      <w:r>
        <w:t>diancamnya</w:t>
      </w:r>
      <w:proofErr w:type="spellEnd"/>
      <w:r>
        <w:t xml:space="preserve"> </w:t>
      </w:r>
      <w:proofErr w:type="spellStart"/>
      <w:r>
        <w:t>suatu</w:t>
      </w:r>
      <w:proofErr w:type="spellEnd"/>
      <w:r>
        <w:t xml:space="preserve"> </w:t>
      </w:r>
      <w:proofErr w:type="spellStart"/>
      <w:r>
        <w:t>perbuatan</w:t>
      </w:r>
      <w:proofErr w:type="spellEnd"/>
      <w:r>
        <w:t xml:space="preserve"> </w:t>
      </w:r>
      <w:proofErr w:type="spellStart"/>
      <w:r>
        <w:t>yaitu</w:t>
      </w:r>
      <w:proofErr w:type="spellEnd"/>
      <w:r>
        <w:t xml:space="preserve"> </w:t>
      </w:r>
      <w:proofErr w:type="spellStart"/>
      <w:r>
        <w:t>mengenai</w:t>
      </w:r>
      <w:proofErr w:type="spellEnd"/>
      <w:r>
        <w:t xml:space="preserve"> </w:t>
      </w:r>
      <w:proofErr w:type="spellStart"/>
      <w:r>
        <w:t>perbuatan</w:t>
      </w:r>
      <w:proofErr w:type="spellEnd"/>
      <w:r>
        <w:t xml:space="preserve"> </w:t>
      </w:r>
      <w:proofErr w:type="spellStart"/>
      <w:r>
        <w:t>pidanya</w:t>
      </w:r>
      <w:proofErr w:type="spellEnd"/>
      <w:r>
        <w:t xml:space="preserve"> </w:t>
      </w:r>
      <w:proofErr w:type="spellStart"/>
      <w:r>
        <w:t>sendiri</w:t>
      </w:r>
      <w:proofErr w:type="spellEnd"/>
      <w:r>
        <w:t xml:space="preserve">, </w:t>
      </w:r>
      <w:proofErr w:type="spellStart"/>
      <w:r>
        <w:t>yaitu</w:t>
      </w:r>
      <w:proofErr w:type="spellEnd"/>
      <w:r>
        <w:t xml:space="preserve"> </w:t>
      </w:r>
      <w:proofErr w:type="spellStart"/>
      <w:r>
        <w:t>berdasarkan</w:t>
      </w:r>
      <w:proofErr w:type="spellEnd"/>
      <w:r>
        <w:t xml:space="preserve"> </w:t>
      </w:r>
      <w:proofErr w:type="spellStart"/>
      <w:r>
        <w:t>azas</w:t>
      </w:r>
      <w:proofErr w:type="spellEnd"/>
      <w:r>
        <w:t xml:space="preserve"> </w:t>
      </w:r>
      <w:proofErr w:type="spellStart"/>
      <w:r>
        <w:t>legalitas</w:t>
      </w:r>
      <w:proofErr w:type="spellEnd"/>
      <w:r>
        <w:t xml:space="preserve"> (</w:t>
      </w:r>
      <w:r>
        <w:rPr>
          <w:i/>
        </w:rPr>
        <w:t>Principle of legality</w:t>
      </w:r>
      <w:r>
        <w:t xml:space="preserve">) </w:t>
      </w:r>
      <w:proofErr w:type="spellStart"/>
      <w:r>
        <w:t>asas</w:t>
      </w:r>
      <w:proofErr w:type="spellEnd"/>
      <w:r>
        <w:t xml:space="preserve"> yang </w:t>
      </w:r>
      <w:proofErr w:type="spellStart"/>
      <w:r>
        <w:t>menentukan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perbuatan</w:t>
      </w:r>
      <w:proofErr w:type="spellEnd"/>
      <w:r>
        <w:t xml:space="preserve"> yang </w:t>
      </w:r>
      <w:proofErr w:type="spellStart"/>
      <w:r>
        <w:t>dilarang</w:t>
      </w:r>
      <w:proofErr w:type="spellEnd"/>
      <w:r>
        <w:t xml:space="preserve"> dan </w:t>
      </w:r>
      <w:proofErr w:type="spellStart"/>
      <w:r>
        <w:t>diancam</w:t>
      </w:r>
      <w:proofErr w:type="spellEnd"/>
      <w:r>
        <w:t xml:space="preserve"> </w:t>
      </w:r>
      <w:proofErr w:type="spellStart"/>
      <w:r>
        <w:t>dengan</w:t>
      </w:r>
      <w:proofErr w:type="spellEnd"/>
      <w:r>
        <w:t xml:space="preserve"> </w:t>
      </w:r>
      <w:proofErr w:type="spellStart"/>
      <w:r>
        <w:t>pidana</w:t>
      </w:r>
      <w:proofErr w:type="spellEnd"/>
      <w:r>
        <w:t xml:space="preserve"> </w:t>
      </w:r>
      <w:proofErr w:type="spellStart"/>
      <w:r>
        <w:t>jika</w:t>
      </w:r>
      <w:proofErr w:type="spellEnd"/>
      <w:r>
        <w:t xml:space="preserve"> </w:t>
      </w:r>
      <w:proofErr w:type="spellStart"/>
      <w:r>
        <w:t>tidak</w:t>
      </w:r>
      <w:proofErr w:type="spellEnd"/>
      <w:r>
        <w:t xml:space="preserve"> </w:t>
      </w:r>
      <w:proofErr w:type="spellStart"/>
      <w:r>
        <w:t>ditentukan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dalam</w:t>
      </w:r>
      <w:proofErr w:type="spellEnd"/>
      <w:r>
        <w:t xml:space="preserve"> </w:t>
      </w:r>
      <w:proofErr w:type="spellStart"/>
      <w:r>
        <w:t>perundang-undangan</w:t>
      </w:r>
      <w:proofErr w:type="spellEnd"/>
      <w:r>
        <w:t xml:space="preserve">, </w:t>
      </w:r>
      <w:proofErr w:type="spellStart"/>
      <w:r>
        <w:t>biasanya</w:t>
      </w:r>
      <w:proofErr w:type="spellEnd"/>
      <w:r>
        <w:t xml:space="preserve"> </w:t>
      </w:r>
      <w:proofErr w:type="spellStart"/>
      <w:r>
        <w:t>ini</w:t>
      </w:r>
      <w:proofErr w:type="spellEnd"/>
      <w:r>
        <w:t xml:space="preserve"> </w:t>
      </w:r>
      <w:proofErr w:type="spellStart"/>
      <w:r>
        <w:t>lebih</w:t>
      </w:r>
      <w:proofErr w:type="spellEnd"/>
      <w:r>
        <w:t xml:space="preserve"> </w:t>
      </w:r>
      <w:proofErr w:type="spellStart"/>
      <w:r>
        <w:t>dikenal</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latin</w:t>
      </w:r>
      <w:proofErr w:type="spellEnd"/>
      <w:r>
        <w:t xml:space="preserve"> </w:t>
      </w:r>
      <w:proofErr w:type="spellStart"/>
      <w:r>
        <w:t>sebagai</w:t>
      </w:r>
      <w:proofErr w:type="spellEnd"/>
      <w:r>
        <w:t xml:space="preserve"> </w:t>
      </w:r>
      <w:proofErr w:type="spellStart"/>
      <w:r>
        <w:rPr>
          <w:i/>
        </w:rPr>
        <w:t>Nullum</w:t>
      </w:r>
      <w:proofErr w:type="spellEnd"/>
      <w:r>
        <w:rPr>
          <w:i/>
        </w:rPr>
        <w:t xml:space="preserve"> delictum </w:t>
      </w:r>
      <w:proofErr w:type="spellStart"/>
      <w:r>
        <w:rPr>
          <w:i/>
        </w:rPr>
        <w:t>nulla</w:t>
      </w:r>
      <w:proofErr w:type="spellEnd"/>
      <w:r>
        <w:rPr>
          <w:i/>
        </w:rPr>
        <w:t xml:space="preserve"> </w:t>
      </w:r>
      <w:proofErr w:type="spellStart"/>
      <w:r>
        <w:rPr>
          <w:i/>
        </w:rPr>
        <w:t>poena</w:t>
      </w:r>
      <w:proofErr w:type="spellEnd"/>
      <w:r>
        <w:rPr>
          <w:i/>
        </w:rPr>
        <w:t xml:space="preserve"> sine </w:t>
      </w:r>
      <w:proofErr w:type="spellStart"/>
      <w:r>
        <w:rPr>
          <w:i/>
        </w:rPr>
        <w:t>praevia</w:t>
      </w:r>
      <w:proofErr w:type="spellEnd"/>
      <w:r>
        <w:rPr>
          <w:i/>
          <w:spacing w:val="42"/>
        </w:rPr>
        <w:t xml:space="preserve"> </w:t>
      </w:r>
      <w:proofErr w:type="spellStart"/>
      <w:r>
        <w:rPr>
          <w:i/>
        </w:rPr>
        <w:t>lege</w:t>
      </w:r>
      <w:proofErr w:type="spellEnd"/>
      <w:r>
        <w:rPr>
          <w:i/>
          <w:spacing w:val="45"/>
        </w:rPr>
        <w:t xml:space="preserve"> </w:t>
      </w:r>
      <w:r>
        <w:t>(</w:t>
      </w:r>
      <w:proofErr w:type="spellStart"/>
      <w:r>
        <w:t>tidak</w:t>
      </w:r>
      <w:proofErr w:type="spellEnd"/>
      <w:r>
        <w:rPr>
          <w:spacing w:val="42"/>
        </w:rPr>
        <w:t xml:space="preserve"> </w:t>
      </w:r>
      <w:proofErr w:type="spellStart"/>
      <w:r>
        <w:t>ada</w:t>
      </w:r>
      <w:proofErr w:type="spellEnd"/>
      <w:r>
        <w:rPr>
          <w:spacing w:val="43"/>
        </w:rPr>
        <w:t xml:space="preserve"> </w:t>
      </w:r>
      <w:proofErr w:type="spellStart"/>
      <w:r>
        <w:t>delik</w:t>
      </w:r>
      <w:proofErr w:type="spellEnd"/>
      <w:r>
        <w:t>,</w:t>
      </w:r>
      <w:r>
        <w:rPr>
          <w:spacing w:val="42"/>
        </w:rPr>
        <w:t xml:space="preserve"> </w:t>
      </w:r>
      <w:proofErr w:type="spellStart"/>
      <w:r>
        <w:t>tidak</w:t>
      </w:r>
      <w:proofErr w:type="spellEnd"/>
      <w:r>
        <w:rPr>
          <w:spacing w:val="42"/>
        </w:rPr>
        <w:t xml:space="preserve"> </w:t>
      </w:r>
      <w:proofErr w:type="spellStart"/>
      <w:r>
        <w:t>ada</w:t>
      </w:r>
      <w:proofErr w:type="spellEnd"/>
      <w:r>
        <w:rPr>
          <w:spacing w:val="40"/>
        </w:rPr>
        <w:t xml:space="preserve"> </w:t>
      </w:r>
      <w:proofErr w:type="spellStart"/>
      <w:r>
        <w:t>pidana</w:t>
      </w:r>
      <w:proofErr w:type="spellEnd"/>
      <w:r>
        <w:rPr>
          <w:spacing w:val="43"/>
        </w:rPr>
        <w:t xml:space="preserve"> </w:t>
      </w:r>
      <w:proofErr w:type="spellStart"/>
      <w:r>
        <w:t>tanpa</w:t>
      </w:r>
      <w:proofErr w:type="spellEnd"/>
      <w:r>
        <w:rPr>
          <w:spacing w:val="43"/>
        </w:rPr>
        <w:t xml:space="preserve"> </w:t>
      </w:r>
      <w:proofErr w:type="spellStart"/>
      <w:r>
        <w:t>peraturan</w:t>
      </w:r>
      <w:proofErr w:type="spellEnd"/>
      <w:r>
        <w:rPr>
          <w:spacing w:val="42"/>
        </w:rPr>
        <w:t xml:space="preserve"> </w:t>
      </w:r>
      <w:proofErr w:type="spellStart"/>
      <w:r>
        <w:t>lebih</w:t>
      </w:r>
      <w:proofErr w:type="spellEnd"/>
      <w:r>
        <w:rPr>
          <w:spacing w:val="42"/>
        </w:rPr>
        <w:t xml:space="preserve"> </w:t>
      </w:r>
      <w:proofErr w:type="spellStart"/>
      <w:r>
        <w:t>dahulu</w:t>
      </w:r>
      <w:proofErr w:type="spellEnd"/>
      <w:r>
        <w:t xml:space="preserve">), </w:t>
      </w:r>
      <w:proofErr w:type="spellStart"/>
      <w:r>
        <w:t>ucapan</w:t>
      </w:r>
      <w:proofErr w:type="spellEnd"/>
      <w:r>
        <w:t xml:space="preserve"> </w:t>
      </w:r>
      <w:proofErr w:type="spellStart"/>
      <w:r>
        <w:t>ini</w:t>
      </w:r>
      <w:proofErr w:type="spellEnd"/>
      <w:r>
        <w:t xml:space="preserve"> </w:t>
      </w:r>
      <w:proofErr w:type="spellStart"/>
      <w:r>
        <w:t>berasal</w:t>
      </w:r>
      <w:proofErr w:type="spellEnd"/>
      <w:r>
        <w:t xml:space="preserve"> </w:t>
      </w:r>
      <w:proofErr w:type="spellStart"/>
      <w:r>
        <w:t>dari</w:t>
      </w:r>
      <w:proofErr w:type="spellEnd"/>
      <w:r>
        <w:t xml:space="preserve"> </w:t>
      </w:r>
      <w:r>
        <w:rPr>
          <w:i/>
        </w:rPr>
        <w:t xml:space="preserve">von </w:t>
      </w:r>
      <w:proofErr w:type="spellStart"/>
      <w:r>
        <w:rPr>
          <w:i/>
        </w:rPr>
        <w:t>feurbach</w:t>
      </w:r>
      <w:proofErr w:type="spellEnd"/>
      <w:r>
        <w:t xml:space="preserve">, </w:t>
      </w:r>
      <w:proofErr w:type="spellStart"/>
      <w:r>
        <w:t>sarjana</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Jerman</w:t>
      </w:r>
      <w:proofErr w:type="spellEnd"/>
      <w:r>
        <w:t xml:space="preserve">. </w:t>
      </w:r>
      <w:proofErr w:type="spellStart"/>
      <w:r>
        <w:t>Asas</w:t>
      </w:r>
      <w:proofErr w:type="spellEnd"/>
      <w:r>
        <w:t xml:space="preserve"> </w:t>
      </w:r>
      <w:proofErr w:type="spellStart"/>
      <w:r>
        <w:t>legalitas</w:t>
      </w:r>
      <w:proofErr w:type="spellEnd"/>
      <w:r>
        <w:t xml:space="preserve"> </w:t>
      </w:r>
      <w:proofErr w:type="spellStart"/>
      <w:r>
        <w:t>ini</w:t>
      </w:r>
      <w:proofErr w:type="spellEnd"/>
      <w:r>
        <w:t xml:space="preserve"> </w:t>
      </w:r>
      <w:proofErr w:type="spellStart"/>
      <w:r>
        <w:t>dimaksud</w:t>
      </w:r>
      <w:proofErr w:type="spellEnd"/>
      <w:r>
        <w:t xml:space="preserve"> </w:t>
      </w:r>
      <w:proofErr w:type="spellStart"/>
      <w:r>
        <w:t>mengandung</w:t>
      </w:r>
      <w:proofErr w:type="spellEnd"/>
      <w:r>
        <w:t xml:space="preserve"> </w:t>
      </w:r>
      <w:proofErr w:type="spellStart"/>
      <w:r>
        <w:t>tiga</w:t>
      </w:r>
      <w:proofErr w:type="spellEnd"/>
      <w:r>
        <w:t xml:space="preserve"> </w:t>
      </w:r>
      <w:proofErr w:type="spellStart"/>
      <w:r>
        <w:t>pengertian</w:t>
      </w:r>
      <w:proofErr w:type="spellEnd"/>
      <w:r>
        <w:t xml:space="preserve"> </w:t>
      </w:r>
      <w:proofErr w:type="spellStart"/>
      <w:r>
        <w:t>yaitu</w:t>
      </w:r>
      <w:proofErr w:type="spellEnd"/>
      <w:r>
        <w:t>:</w:t>
      </w:r>
    </w:p>
    <w:p w14:paraId="42D873A9" w14:textId="77777777" w:rsidR="006905E3" w:rsidRDefault="006905E3" w:rsidP="00287F36">
      <w:pPr>
        <w:pStyle w:val="ListParagraph"/>
        <w:widowControl w:val="0"/>
        <w:numPr>
          <w:ilvl w:val="1"/>
          <w:numId w:val="67"/>
        </w:numPr>
        <w:tabs>
          <w:tab w:val="left" w:pos="1581"/>
        </w:tabs>
        <w:autoSpaceDE w:val="0"/>
        <w:autoSpaceDN w:val="0"/>
        <w:spacing w:after="0" w:line="480" w:lineRule="auto"/>
        <w:ind w:right="119"/>
        <w:contextualSpacing w:val="0"/>
        <w:rPr>
          <w:sz w:val="24"/>
        </w:rPr>
      </w:pPr>
      <w:proofErr w:type="spellStart"/>
      <w:r>
        <w:rPr>
          <w:sz w:val="24"/>
        </w:rPr>
        <w:t>Tidak</w:t>
      </w:r>
      <w:proofErr w:type="spellEnd"/>
      <w:r>
        <w:rPr>
          <w:sz w:val="24"/>
        </w:rPr>
        <w:t xml:space="preserve"> </w:t>
      </w:r>
      <w:proofErr w:type="spellStart"/>
      <w:r>
        <w:rPr>
          <w:sz w:val="24"/>
        </w:rPr>
        <w:t>ada</w:t>
      </w:r>
      <w:proofErr w:type="spellEnd"/>
      <w:r>
        <w:rPr>
          <w:sz w:val="24"/>
        </w:rPr>
        <w:t xml:space="preserve"> </w:t>
      </w:r>
      <w:proofErr w:type="spellStart"/>
      <w:r>
        <w:rPr>
          <w:sz w:val="24"/>
        </w:rPr>
        <w:t>perbuatan</w:t>
      </w:r>
      <w:proofErr w:type="spellEnd"/>
      <w:r>
        <w:rPr>
          <w:sz w:val="24"/>
        </w:rPr>
        <w:t xml:space="preserve"> yang </w:t>
      </w:r>
      <w:proofErr w:type="spellStart"/>
      <w:r>
        <w:rPr>
          <w:sz w:val="24"/>
        </w:rPr>
        <w:t>dilarang</w:t>
      </w:r>
      <w:proofErr w:type="spellEnd"/>
      <w:r>
        <w:rPr>
          <w:sz w:val="24"/>
        </w:rPr>
        <w:t xml:space="preserve"> dan </w:t>
      </w:r>
      <w:proofErr w:type="spellStart"/>
      <w:r>
        <w:rPr>
          <w:sz w:val="24"/>
        </w:rPr>
        <w:t>diancam</w:t>
      </w:r>
      <w:proofErr w:type="spellEnd"/>
      <w:r>
        <w:rPr>
          <w:sz w:val="24"/>
        </w:rPr>
        <w:t xml:space="preserve"> </w:t>
      </w:r>
      <w:proofErr w:type="spellStart"/>
      <w:r>
        <w:rPr>
          <w:sz w:val="24"/>
        </w:rPr>
        <w:t>dengan</w:t>
      </w:r>
      <w:proofErr w:type="spellEnd"/>
      <w:r>
        <w:rPr>
          <w:sz w:val="24"/>
        </w:rPr>
        <w:t xml:space="preserve"> </w:t>
      </w:r>
      <w:proofErr w:type="spellStart"/>
      <w:r>
        <w:rPr>
          <w:sz w:val="24"/>
        </w:rPr>
        <w:t>pidana</w:t>
      </w:r>
      <w:proofErr w:type="spellEnd"/>
      <w:r>
        <w:rPr>
          <w:sz w:val="24"/>
        </w:rPr>
        <w:t xml:space="preserve"> </w:t>
      </w:r>
      <w:proofErr w:type="spellStart"/>
      <w:r>
        <w:rPr>
          <w:sz w:val="24"/>
        </w:rPr>
        <w:t>kalau</w:t>
      </w:r>
      <w:proofErr w:type="spellEnd"/>
      <w:r>
        <w:rPr>
          <w:sz w:val="24"/>
        </w:rPr>
        <w:t xml:space="preserve"> </w:t>
      </w:r>
      <w:proofErr w:type="spellStart"/>
      <w:r>
        <w:rPr>
          <w:sz w:val="24"/>
        </w:rPr>
        <w:t>hal</w:t>
      </w:r>
      <w:proofErr w:type="spellEnd"/>
      <w:r>
        <w:rPr>
          <w:sz w:val="24"/>
        </w:rPr>
        <w:t xml:space="preserve"> </w:t>
      </w:r>
      <w:proofErr w:type="spellStart"/>
      <w:r>
        <w:rPr>
          <w:sz w:val="24"/>
        </w:rPr>
        <w:t>itu</w:t>
      </w:r>
      <w:proofErr w:type="spellEnd"/>
      <w:r>
        <w:rPr>
          <w:sz w:val="24"/>
        </w:rPr>
        <w:t xml:space="preserve"> </w:t>
      </w:r>
      <w:proofErr w:type="spellStart"/>
      <w:r>
        <w:rPr>
          <w:sz w:val="24"/>
        </w:rPr>
        <w:t>terlebih</w:t>
      </w:r>
      <w:proofErr w:type="spellEnd"/>
      <w:r>
        <w:rPr>
          <w:sz w:val="24"/>
        </w:rPr>
        <w:t xml:space="preserve"> </w:t>
      </w:r>
      <w:proofErr w:type="spellStart"/>
      <w:r>
        <w:rPr>
          <w:sz w:val="24"/>
        </w:rPr>
        <w:t>dahulu</w:t>
      </w:r>
      <w:proofErr w:type="spellEnd"/>
      <w:r>
        <w:rPr>
          <w:sz w:val="24"/>
        </w:rPr>
        <w:t xml:space="preserve"> </w:t>
      </w:r>
      <w:proofErr w:type="spellStart"/>
      <w:r>
        <w:rPr>
          <w:sz w:val="24"/>
        </w:rPr>
        <w:t>belum</w:t>
      </w:r>
      <w:proofErr w:type="spellEnd"/>
      <w:r>
        <w:rPr>
          <w:sz w:val="24"/>
        </w:rPr>
        <w:t xml:space="preserve"> </w:t>
      </w:r>
      <w:proofErr w:type="spellStart"/>
      <w:r>
        <w:rPr>
          <w:sz w:val="24"/>
        </w:rPr>
        <w:t>dinyatakan</w:t>
      </w:r>
      <w:proofErr w:type="spellEnd"/>
      <w:r>
        <w:rPr>
          <w:sz w:val="24"/>
        </w:rPr>
        <w:t xml:space="preserve"> </w:t>
      </w:r>
      <w:proofErr w:type="spellStart"/>
      <w:r>
        <w:rPr>
          <w:sz w:val="24"/>
        </w:rPr>
        <w:t>dalam</w:t>
      </w:r>
      <w:proofErr w:type="spellEnd"/>
      <w:r>
        <w:rPr>
          <w:sz w:val="24"/>
        </w:rPr>
        <w:t xml:space="preserve"> </w:t>
      </w:r>
      <w:proofErr w:type="spellStart"/>
      <w:r>
        <w:rPr>
          <w:sz w:val="24"/>
        </w:rPr>
        <w:t>suatu</w:t>
      </w:r>
      <w:proofErr w:type="spellEnd"/>
      <w:r>
        <w:rPr>
          <w:sz w:val="24"/>
        </w:rPr>
        <w:t xml:space="preserve"> </w:t>
      </w:r>
      <w:proofErr w:type="spellStart"/>
      <w:r>
        <w:rPr>
          <w:sz w:val="24"/>
        </w:rPr>
        <w:t>aturan</w:t>
      </w:r>
      <w:proofErr w:type="spellEnd"/>
      <w:r>
        <w:rPr>
          <w:sz w:val="24"/>
        </w:rPr>
        <w:t xml:space="preserve"> </w:t>
      </w:r>
      <w:proofErr w:type="spellStart"/>
      <w:r>
        <w:rPr>
          <w:sz w:val="24"/>
        </w:rPr>
        <w:t>undang</w:t>
      </w:r>
      <w:proofErr w:type="spellEnd"/>
      <w:r>
        <w:rPr>
          <w:sz w:val="24"/>
        </w:rPr>
        <w:t xml:space="preserve">- </w:t>
      </w:r>
      <w:proofErr w:type="spellStart"/>
      <w:r>
        <w:rPr>
          <w:sz w:val="24"/>
        </w:rPr>
        <w:t>undang</w:t>
      </w:r>
      <w:proofErr w:type="spellEnd"/>
      <w:r>
        <w:rPr>
          <w:sz w:val="24"/>
        </w:rPr>
        <w:t>.</w:t>
      </w:r>
    </w:p>
    <w:p w14:paraId="04D9F13E" w14:textId="77777777" w:rsidR="006905E3" w:rsidRDefault="006905E3" w:rsidP="00287F36">
      <w:pPr>
        <w:pStyle w:val="ListParagraph"/>
        <w:widowControl w:val="0"/>
        <w:numPr>
          <w:ilvl w:val="1"/>
          <w:numId w:val="67"/>
        </w:numPr>
        <w:tabs>
          <w:tab w:val="left" w:pos="1581"/>
        </w:tabs>
        <w:autoSpaceDE w:val="0"/>
        <w:autoSpaceDN w:val="0"/>
        <w:spacing w:after="0" w:line="480" w:lineRule="auto"/>
        <w:ind w:right="126"/>
        <w:contextualSpacing w:val="0"/>
        <w:rPr>
          <w:sz w:val="24"/>
        </w:rPr>
      </w:pPr>
      <w:proofErr w:type="spellStart"/>
      <w:r>
        <w:rPr>
          <w:sz w:val="24"/>
        </w:rPr>
        <w:t>Untuk</w:t>
      </w:r>
      <w:proofErr w:type="spellEnd"/>
      <w:r>
        <w:rPr>
          <w:sz w:val="24"/>
        </w:rPr>
        <w:t xml:space="preserve"> </w:t>
      </w:r>
      <w:proofErr w:type="spellStart"/>
      <w:r>
        <w:rPr>
          <w:sz w:val="24"/>
        </w:rPr>
        <w:t>menentukan</w:t>
      </w:r>
      <w:proofErr w:type="spellEnd"/>
      <w:r>
        <w:rPr>
          <w:sz w:val="24"/>
        </w:rPr>
        <w:t xml:space="preserve"> </w:t>
      </w:r>
      <w:proofErr w:type="spellStart"/>
      <w:r>
        <w:rPr>
          <w:sz w:val="24"/>
        </w:rPr>
        <w:t>adanya</w:t>
      </w:r>
      <w:proofErr w:type="spellEnd"/>
      <w:r>
        <w:rPr>
          <w:sz w:val="24"/>
        </w:rPr>
        <w:t xml:space="preserve"> </w:t>
      </w:r>
      <w:proofErr w:type="spellStart"/>
      <w:r>
        <w:rPr>
          <w:sz w:val="24"/>
        </w:rPr>
        <w:t>perbuatan</w:t>
      </w:r>
      <w:proofErr w:type="spellEnd"/>
      <w:r>
        <w:rPr>
          <w:sz w:val="24"/>
        </w:rPr>
        <w:t xml:space="preserve"> </w:t>
      </w:r>
      <w:proofErr w:type="spellStart"/>
      <w:r>
        <w:rPr>
          <w:sz w:val="24"/>
        </w:rPr>
        <w:t>pidana</w:t>
      </w:r>
      <w:proofErr w:type="spellEnd"/>
      <w:r>
        <w:rPr>
          <w:sz w:val="24"/>
        </w:rPr>
        <w:t xml:space="preserve"> </w:t>
      </w:r>
      <w:proofErr w:type="spellStart"/>
      <w:r>
        <w:rPr>
          <w:sz w:val="24"/>
        </w:rPr>
        <w:t>tidak</w:t>
      </w:r>
      <w:proofErr w:type="spellEnd"/>
      <w:r>
        <w:rPr>
          <w:sz w:val="24"/>
        </w:rPr>
        <w:t xml:space="preserve"> </w:t>
      </w:r>
      <w:proofErr w:type="spellStart"/>
      <w:r>
        <w:rPr>
          <w:sz w:val="24"/>
        </w:rPr>
        <w:t>boleh</w:t>
      </w:r>
      <w:proofErr w:type="spellEnd"/>
      <w:r>
        <w:rPr>
          <w:sz w:val="24"/>
        </w:rPr>
        <w:t xml:space="preserve"> </w:t>
      </w:r>
      <w:proofErr w:type="spellStart"/>
      <w:r>
        <w:rPr>
          <w:sz w:val="24"/>
        </w:rPr>
        <w:t>digunakan</w:t>
      </w:r>
      <w:proofErr w:type="spellEnd"/>
      <w:r>
        <w:rPr>
          <w:sz w:val="24"/>
        </w:rPr>
        <w:t xml:space="preserve"> </w:t>
      </w:r>
      <w:proofErr w:type="spellStart"/>
      <w:r>
        <w:rPr>
          <w:sz w:val="24"/>
        </w:rPr>
        <w:t>analogi</w:t>
      </w:r>
      <w:proofErr w:type="spellEnd"/>
      <w:r>
        <w:rPr>
          <w:sz w:val="24"/>
        </w:rPr>
        <w:t>.</w:t>
      </w:r>
    </w:p>
    <w:p w14:paraId="404B6899" w14:textId="008483DA" w:rsidR="007331A6" w:rsidRPr="007331A6" w:rsidRDefault="006905E3" w:rsidP="00287F36">
      <w:pPr>
        <w:pStyle w:val="ListParagraph"/>
        <w:widowControl w:val="0"/>
        <w:numPr>
          <w:ilvl w:val="1"/>
          <w:numId w:val="67"/>
        </w:numPr>
        <w:tabs>
          <w:tab w:val="left" w:pos="1581"/>
        </w:tabs>
        <w:autoSpaceDE w:val="0"/>
        <w:autoSpaceDN w:val="0"/>
        <w:spacing w:before="1" w:after="0" w:line="480" w:lineRule="auto"/>
        <w:ind w:right="0"/>
        <w:contextualSpacing w:val="0"/>
        <w:rPr>
          <w:sz w:val="24"/>
        </w:rPr>
      </w:pPr>
      <w:proofErr w:type="spellStart"/>
      <w:r>
        <w:rPr>
          <w:sz w:val="24"/>
        </w:rPr>
        <w:t>Aturan-aturan</w:t>
      </w:r>
      <w:proofErr w:type="spellEnd"/>
      <w:r>
        <w:rPr>
          <w:sz w:val="24"/>
        </w:rPr>
        <w:t xml:space="preserve"> </w:t>
      </w:r>
      <w:proofErr w:type="spellStart"/>
      <w:r>
        <w:rPr>
          <w:sz w:val="24"/>
        </w:rPr>
        <w:t>hukum</w:t>
      </w:r>
      <w:proofErr w:type="spellEnd"/>
      <w:r>
        <w:rPr>
          <w:sz w:val="24"/>
        </w:rPr>
        <w:t xml:space="preserve"> </w:t>
      </w:r>
      <w:proofErr w:type="spellStart"/>
      <w:r>
        <w:rPr>
          <w:sz w:val="24"/>
        </w:rPr>
        <w:t>pidana</w:t>
      </w:r>
      <w:proofErr w:type="spellEnd"/>
      <w:r>
        <w:rPr>
          <w:sz w:val="24"/>
        </w:rPr>
        <w:t xml:space="preserve"> </w:t>
      </w:r>
      <w:proofErr w:type="spellStart"/>
      <w:r>
        <w:rPr>
          <w:sz w:val="24"/>
        </w:rPr>
        <w:t>tidak</w:t>
      </w:r>
      <w:proofErr w:type="spellEnd"/>
      <w:r>
        <w:rPr>
          <w:sz w:val="24"/>
        </w:rPr>
        <w:t xml:space="preserve"> </w:t>
      </w:r>
      <w:proofErr w:type="spellStart"/>
      <w:r>
        <w:rPr>
          <w:sz w:val="24"/>
        </w:rPr>
        <w:t>boleh</w:t>
      </w:r>
      <w:proofErr w:type="spellEnd"/>
      <w:r>
        <w:rPr>
          <w:sz w:val="24"/>
        </w:rPr>
        <w:t xml:space="preserve"> </w:t>
      </w:r>
      <w:proofErr w:type="spellStart"/>
      <w:r>
        <w:rPr>
          <w:sz w:val="24"/>
        </w:rPr>
        <w:t>berlaku</w:t>
      </w:r>
      <w:proofErr w:type="spellEnd"/>
      <w:r>
        <w:rPr>
          <w:spacing w:val="-2"/>
          <w:sz w:val="24"/>
        </w:rPr>
        <w:t xml:space="preserve"> </w:t>
      </w:r>
      <w:proofErr w:type="spellStart"/>
      <w:r>
        <w:rPr>
          <w:sz w:val="24"/>
        </w:rPr>
        <w:t>surut</w:t>
      </w:r>
      <w:proofErr w:type="spellEnd"/>
      <w:r>
        <w:rPr>
          <w:sz w:val="24"/>
        </w:rPr>
        <w:t>.</w:t>
      </w:r>
    </w:p>
    <w:p w14:paraId="5E459899" w14:textId="00185397" w:rsidR="006905E3" w:rsidRDefault="006905E3" w:rsidP="007331A6">
      <w:pPr>
        <w:spacing w:after="0" w:line="480" w:lineRule="auto"/>
        <w:ind w:left="10" w:right="4" w:firstLine="710"/>
      </w:pPr>
      <w:proofErr w:type="spellStart"/>
      <w:r>
        <w:t>Tindak</w:t>
      </w:r>
      <w:proofErr w:type="spellEnd"/>
      <w:r>
        <w:t xml:space="preserve"> </w:t>
      </w:r>
      <w:proofErr w:type="spellStart"/>
      <w:r>
        <w:t>pidana</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dasar</w:t>
      </w:r>
      <w:proofErr w:type="spellEnd"/>
      <w:r>
        <w:t xml:space="preserve"> </w:t>
      </w:r>
      <w:proofErr w:type="spellStart"/>
      <w:r>
        <w:t>dari</w:t>
      </w:r>
      <w:proofErr w:type="spellEnd"/>
      <w:r>
        <w:t xml:space="preserve"> pada </w:t>
      </w:r>
      <w:proofErr w:type="spellStart"/>
      <w:r>
        <w:t>suatu</w:t>
      </w:r>
      <w:proofErr w:type="spellEnd"/>
      <w:r>
        <w:t xml:space="preserve"> </w:t>
      </w:r>
      <w:proofErr w:type="spellStart"/>
      <w:r>
        <w:t>kesalahan</w:t>
      </w:r>
      <w:proofErr w:type="spellEnd"/>
      <w:r>
        <w:t xml:space="preserve"> yang </w:t>
      </w:r>
      <w:proofErr w:type="spellStart"/>
      <w:r>
        <w:t>dilakukan</w:t>
      </w:r>
      <w:proofErr w:type="spellEnd"/>
      <w:r>
        <w:t xml:space="preserve"> </w:t>
      </w:r>
      <w:proofErr w:type="spellStart"/>
      <w:r>
        <w:t>terhadap</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suatu</w:t>
      </w:r>
      <w:proofErr w:type="spellEnd"/>
      <w:r>
        <w:t xml:space="preserve"> </w:t>
      </w:r>
      <w:proofErr w:type="spellStart"/>
      <w:r>
        <w:t>kejahatan</w:t>
      </w:r>
      <w:proofErr w:type="spellEnd"/>
      <w:r>
        <w:t xml:space="preserve">. </w:t>
      </w:r>
      <w:proofErr w:type="spellStart"/>
      <w:r>
        <w:t>Jadi</w:t>
      </w:r>
      <w:proofErr w:type="spellEnd"/>
      <w:r>
        <w:t xml:space="preserve"> </w:t>
      </w:r>
      <w:proofErr w:type="spellStart"/>
      <w:r>
        <w:t>untuk</w:t>
      </w:r>
      <w:proofErr w:type="spellEnd"/>
      <w:r>
        <w:t xml:space="preserve"> </w:t>
      </w:r>
      <w:proofErr w:type="spellStart"/>
      <w:r>
        <w:t>adanya</w:t>
      </w:r>
      <w:proofErr w:type="spellEnd"/>
      <w:r>
        <w:t xml:space="preserve"> </w:t>
      </w:r>
      <w:proofErr w:type="spellStart"/>
      <w:r>
        <w:t>kesalahan</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keadaan</w:t>
      </w:r>
      <w:proofErr w:type="spellEnd"/>
      <w:r>
        <w:t xml:space="preserve"> </w:t>
      </w:r>
      <w:proofErr w:type="spellStart"/>
      <w:r>
        <w:t>dengan</w:t>
      </w:r>
      <w:proofErr w:type="spellEnd"/>
      <w:r>
        <w:t xml:space="preserve"> </w:t>
      </w:r>
      <w:proofErr w:type="spellStart"/>
      <w:r>
        <w:t>perbuatannya</w:t>
      </w:r>
      <w:proofErr w:type="spellEnd"/>
      <w:r>
        <w:t xml:space="preserve"> yang </w:t>
      </w:r>
      <w:proofErr w:type="spellStart"/>
      <w:r>
        <w:t>menimbulkan</w:t>
      </w:r>
      <w:proofErr w:type="spellEnd"/>
      <w:r>
        <w:t xml:space="preserve"> </w:t>
      </w:r>
      <w:proofErr w:type="spellStart"/>
      <w:r>
        <w:t>celaan</w:t>
      </w:r>
      <w:proofErr w:type="spellEnd"/>
      <w:r>
        <w:t xml:space="preserve"> </w:t>
      </w:r>
      <w:proofErr w:type="spellStart"/>
      <w:r>
        <w:t>harus</w:t>
      </w:r>
      <w:proofErr w:type="spellEnd"/>
      <w:r>
        <w:t xml:space="preserve"> </w:t>
      </w:r>
      <w:proofErr w:type="spellStart"/>
      <w:r>
        <w:t>berupa</w:t>
      </w:r>
      <w:proofErr w:type="spellEnd"/>
      <w:r>
        <w:t xml:space="preserve"> </w:t>
      </w:r>
      <w:proofErr w:type="spellStart"/>
      <w:r>
        <w:t>kesengajaan</w:t>
      </w:r>
      <w:proofErr w:type="spellEnd"/>
      <w:r>
        <w:t xml:space="preserve"> </w:t>
      </w:r>
      <w:proofErr w:type="spellStart"/>
      <w:r>
        <w:t>atau</w:t>
      </w:r>
      <w:proofErr w:type="spellEnd"/>
      <w:r>
        <w:t xml:space="preserve"> </w:t>
      </w:r>
      <w:proofErr w:type="spellStart"/>
      <w:r>
        <w:t>kelapaan</w:t>
      </w:r>
      <w:proofErr w:type="spellEnd"/>
      <w:r>
        <w:t xml:space="preserve">. </w:t>
      </w:r>
      <w:proofErr w:type="spellStart"/>
      <w:r>
        <w:t>Dikatakan</w:t>
      </w:r>
      <w:proofErr w:type="spellEnd"/>
      <w:r>
        <w:t xml:space="preserve"> </w:t>
      </w:r>
      <w:proofErr w:type="spellStart"/>
      <w:r>
        <w:t>bahwa</w:t>
      </w:r>
      <w:proofErr w:type="spellEnd"/>
      <w:r>
        <w:t xml:space="preserve"> </w:t>
      </w:r>
      <w:proofErr w:type="spellStart"/>
      <w:r>
        <w:t>kesengajaan</w:t>
      </w:r>
      <w:proofErr w:type="spellEnd"/>
      <w:r>
        <w:t xml:space="preserve"> </w:t>
      </w:r>
      <w:r>
        <w:lastRenderedPageBreak/>
        <w:t>(</w:t>
      </w:r>
      <w:proofErr w:type="spellStart"/>
      <w:r>
        <w:rPr>
          <w:i/>
        </w:rPr>
        <w:t>dolus</w:t>
      </w:r>
      <w:proofErr w:type="spellEnd"/>
      <w:r>
        <w:t xml:space="preserve">) dan </w:t>
      </w:r>
      <w:proofErr w:type="spellStart"/>
      <w:r>
        <w:t>kealpaan</w:t>
      </w:r>
      <w:proofErr w:type="spellEnd"/>
      <w:r>
        <w:t xml:space="preserve"> (</w:t>
      </w:r>
      <w:r>
        <w:rPr>
          <w:i/>
        </w:rPr>
        <w:t>culpa</w:t>
      </w:r>
      <w:r>
        <w:t xml:space="preserve">) </w:t>
      </w:r>
      <w:proofErr w:type="spellStart"/>
      <w:r>
        <w:t>adalah</w:t>
      </w:r>
      <w:proofErr w:type="spellEnd"/>
      <w:r>
        <w:t xml:space="preserve"> </w:t>
      </w:r>
      <w:proofErr w:type="spellStart"/>
      <w:r>
        <w:t>bentuk-bentuk</w:t>
      </w:r>
      <w:proofErr w:type="spellEnd"/>
      <w:r>
        <w:t xml:space="preserve"> </w:t>
      </w:r>
      <w:proofErr w:type="spellStart"/>
      <w:r>
        <w:t>kesalahan</w:t>
      </w:r>
      <w:proofErr w:type="spellEnd"/>
      <w:r>
        <w:t xml:space="preserve"> </w:t>
      </w:r>
      <w:proofErr w:type="spellStart"/>
      <w:r>
        <w:t>sedangkan</w:t>
      </w:r>
      <w:proofErr w:type="spellEnd"/>
      <w:r>
        <w:t xml:space="preserve"> </w:t>
      </w:r>
      <w:proofErr w:type="spellStart"/>
      <w:r>
        <w:t>istilah</w:t>
      </w:r>
      <w:proofErr w:type="spellEnd"/>
      <w:r>
        <w:t xml:space="preserve"> </w:t>
      </w:r>
      <w:proofErr w:type="spellStart"/>
      <w:r>
        <w:t>dari</w:t>
      </w:r>
      <w:proofErr w:type="spellEnd"/>
      <w:r>
        <w:t xml:space="preserve"> </w:t>
      </w:r>
      <w:proofErr w:type="spellStart"/>
      <w:r>
        <w:t>pengertian</w:t>
      </w:r>
      <w:proofErr w:type="spellEnd"/>
      <w:r>
        <w:t xml:space="preserve"> </w:t>
      </w:r>
      <w:proofErr w:type="spellStart"/>
      <w:r>
        <w:t>kesalahan</w:t>
      </w:r>
      <w:proofErr w:type="spellEnd"/>
      <w:r>
        <w:t xml:space="preserve"> (</w:t>
      </w:r>
      <w:proofErr w:type="spellStart"/>
      <w:r>
        <w:rPr>
          <w:i/>
        </w:rPr>
        <w:t>schuld</w:t>
      </w:r>
      <w:proofErr w:type="spellEnd"/>
      <w:r>
        <w:t xml:space="preserve">) yang </w:t>
      </w:r>
      <w:proofErr w:type="spellStart"/>
      <w:r>
        <w:t>dapat</w:t>
      </w:r>
      <w:proofErr w:type="spellEnd"/>
      <w:r>
        <w:t xml:space="preserve"> </w:t>
      </w:r>
      <w:proofErr w:type="spellStart"/>
      <w:r>
        <w:t>menyebabkan</w:t>
      </w:r>
      <w:proofErr w:type="spellEnd"/>
      <w:r>
        <w:t xml:space="preserve"> </w:t>
      </w:r>
      <w:proofErr w:type="spellStart"/>
      <w:r>
        <w:t>terjadinya</w:t>
      </w:r>
      <w:proofErr w:type="spellEnd"/>
      <w:r>
        <w:t xml:space="preserve"> </w:t>
      </w:r>
      <w:proofErr w:type="spellStart"/>
      <w:r>
        <w:t>suatu</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adalah</w:t>
      </w:r>
      <w:proofErr w:type="spellEnd"/>
      <w:r>
        <w:t xml:space="preserve"> </w:t>
      </w:r>
      <w:proofErr w:type="spellStart"/>
      <w:r>
        <w:t>karena</w:t>
      </w:r>
      <w:proofErr w:type="spellEnd"/>
      <w:r>
        <w:t xml:space="preserve"> </w:t>
      </w:r>
      <w:proofErr w:type="spellStart"/>
      <w:r>
        <w:t>seseorang</w:t>
      </w:r>
      <w:proofErr w:type="spellEnd"/>
      <w:r>
        <w:t xml:space="preserve"> </w:t>
      </w:r>
      <w:proofErr w:type="spellStart"/>
      <w:r>
        <w:t>tersebut</w:t>
      </w:r>
      <w:proofErr w:type="spellEnd"/>
      <w:r>
        <w:t xml:space="preserve"> </w:t>
      </w:r>
      <w:proofErr w:type="spellStart"/>
      <w:r>
        <w:t>telah</w:t>
      </w:r>
      <w:proofErr w:type="spellEnd"/>
      <w:r>
        <w:t xml:space="preserve"> </w:t>
      </w:r>
      <w:proofErr w:type="spellStart"/>
      <w:r>
        <w:t>melakukan</w:t>
      </w:r>
      <w:proofErr w:type="spellEnd"/>
      <w:r>
        <w:t xml:space="preserve"> </w:t>
      </w:r>
      <w:proofErr w:type="spellStart"/>
      <w:r>
        <w:t>suatu</w:t>
      </w:r>
      <w:proofErr w:type="spellEnd"/>
      <w:r>
        <w:t xml:space="preserve"> </w:t>
      </w:r>
      <w:proofErr w:type="spellStart"/>
      <w:r>
        <w:t>perbuatan</w:t>
      </w:r>
      <w:proofErr w:type="spellEnd"/>
      <w:r>
        <w:t xml:space="preserve"> yang </w:t>
      </w:r>
      <w:proofErr w:type="spellStart"/>
      <w:r>
        <w:t>bersifat</w:t>
      </w:r>
      <w:proofErr w:type="spellEnd"/>
      <w:r>
        <w:t xml:space="preserve"> </w:t>
      </w:r>
      <w:proofErr w:type="spellStart"/>
      <w:r>
        <w:t>melawan</w:t>
      </w:r>
      <w:proofErr w:type="spellEnd"/>
      <w:r>
        <w:t xml:space="preserve"> </w:t>
      </w:r>
      <w:proofErr w:type="spellStart"/>
      <w:r>
        <w:t>hukum</w:t>
      </w:r>
      <w:proofErr w:type="spellEnd"/>
      <w:r>
        <w:t xml:space="preserve"> </w:t>
      </w:r>
      <w:proofErr w:type="spellStart"/>
      <w:r>
        <w:t>sehingga</w:t>
      </w:r>
      <w:proofErr w:type="spellEnd"/>
      <w:r>
        <w:t xml:space="preserve"> </w:t>
      </w:r>
      <w:proofErr w:type="spellStart"/>
      <w:r>
        <w:t>atas`perbuatannya</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dia</w:t>
      </w:r>
      <w:proofErr w:type="spellEnd"/>
      <w:r>
        <w:t xml:space="preserve"> </w:t>
      </w:r>
      <w:proofErr w:type="spellStart"/>
      <w:r>
        <w:t>harus</w:t>
      </w:r>
      <w:proofErr w:type="spellEnd"/>
      <w:r>
        <w:t xml:space="preserve"> </w:t>
      </w:r>
      <w:proofErr w:type="spellStart"/>
      <w:r>
        <w:t>bertanggung</w:t>
      </w:r>
      <w:proofErr w:type="spellEnd"/>
      <w:r>
        <w:t xml:space="preserve"> </w:t>
      </w:r>
      <w:proofErr w:type="spellStart"/>
      <w:r>
        <w:t>jawabkan</w:t>
      </w:r>
      <w:proofErr w:type="spellEnd"/>
      <w:r>
        <w:t xml:space="preserve"> </w:t>
      </w:r>
      <w:proofErr w:type="spellStart"/>
      <w:r>
        <w:t>segala</w:t>
      </w:r>
      <w:proofErr w:type="spellEnd"/>
      <w:r>
        <w:t xml:space="preserve"> </w:t>
      </w:r>
      <w:proofErr w:type="spellStart"/>
      <w:r>
        <w:t>bentuk</w:t>
      </w:r>
      <w:proofErr w:type="spellEnd"/>
      <w:r>
        <w:t xml:space="preserve"> </w:t>
      </w:r>
      <w:proofErr w:type="spellStart"/>
      <w:r>
        <w:t>tindak</w:t>
      </w:r>
      <w:proofErr w:type="spellEnd"/>
      <w:r>
        <w:t xml:space="preserve"> </w:t>
      </w:r>
      <w:proofErr w:type="spellStart"/>
      <w:r>
        <w:t>pidana</w:t>
      </w:r>
      <w:proofErr w:type="spellEnd"/>
      <w:r>
        <w:t xml:space="preserve"> yang </w:t>
      </w:r>
      <w:proofErr w:type="spellStart"/>
      <w:r>
        <w:t>telah</w:t>
      </w:r>
      <w:proofErr w:type="spellEnd"/>
      <w:r>
        <w:t xml:space="preserve"> </w:t>
      </w:r>
      <w:proofErr w:type="spellStart"/>
      <w:r>
        <w:t>dilakukannya</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diadili</w:t>
      </w:r>
      <w:proofErr w:type="spellEnd"/>
      <w:r>
        <w:t xml:space="preserve"> dan </w:t>
      </w:r>
      <w:proofErr w:type="spellStart"/>
      <w:r>
        <w:t>bilamana</w:t>
      </w:r>
      <w:proofErr w:type="spellEnd"/>
      <w:r>
        <w:t xml:space="preserve"> </w:t>
      </w:r>
      <w:proofErr w:type="spellStart"/>
      <w:r>
        <w:t>telah</w:t>
      </w:r>
      <w:proofErr w:type="spellEnd"/>
      <w:r>
        <w:t xml:space="preserve"> </w:t>
      </w:r>
      <w:proofErr w:type="spellStart"/>
      <w:r>
        <w:t>terbukti</w:t>
      </w:r>
      <w:proofErr w:type="spellEnd"/>
      <w:r>
        <w:t xml:space="preserve"> </w:t>
      </w:r>
      <w:proofErr w:type="spellStart"/>
      <w:r>
        <w:t>benar</w:t>
      </w:r>
      <w:proofErr w:type="spellEnd"/>
      <w:r>
        <w:t xml:space="preserve"> </w:t>
      </w:r>
      <w:proofErr w:type="spellStart"/>
      <w:r>
        <w:t>bahwa</w:t>
      </w:r>
      <w:proofErr w:type="spellEnd"/>
      <w:r>
        <w:t xml:space="preserve"> </w:t>
      </w:r>
      <w:proofErr w:type="spellStart"/>
      <w:r>
        <w:t>telah</w:t>
      </w:r>
      <w:proofErr w:type="spellEnd"/>
      <w:r>
        <w:t xml:space="preserve"> </w:t>
      </w:r>
      <w:proofErr w:type="spellStart"/>
      <w:r>
        <w:t>terjadinya</w:t>
      </w:r>
      <w:proofErr w:type="spellEnd"/>
      <w:r>
        <w:t xml:space="preserve"> </w:t>
      </w:r>
      <w:proofErr w:type="spellStart"/>
      <w:r>
        <w:t>suatu</w:t>
      </w:r>
      <w:proofErr w:type="spellEnd"/>
      <w:r>
        <w:t xml:space="preserve"> </w:t>
      </w:r>
      <w:proofErr w:type="spellStart"/>
      <w:r>
        <w:t>tindak</w:t>
      </w:r>
      <w:proofErr w:type="spellEnd"/>
      <w:r>
        <w:t xml:space="preserve"> </w:t>
      </w:r>
      <w:proofErr w:type="spellStart"/>
      <w:r>
        <w:t>pidana</w:t>
      </w:r>
      <w:proofErr w:type="spellEnd"/>
      <w:r>
        <w:t xml:space="preserve"> yang </w:t>
      </w:r>
      <w:proofErr w:type="spellStart"/>
      <w:r>
        <w:t>telah</w:t>
      </w:r>
      <w:proofErr w:type="spellEnd"/>
      <w:r>
        <w:t xml:space="preserve"> </w:t>
      </w:r>
      <w:proofErr w:type="spellStart"/>
      <w:r>
        <w:t>dilakukan</w:t>
      </w:r>
      <w:proofErr w:type="spellEnd"/>
      <w:r>
        <w:t xml:space="preserve"> oleh </w:t>
      </w:r>
      <w:proofErr w:type="spellStart"/>
      <w:r>
        <w:t>seseorang</w:t>
      </w:r>
      <w:proofErr w:type="spellEnd"/>
      <w:r>
        <w:t xml:space="preserve"> </w:t>
      </w:r>
      <w:proofErr w:type="spellStart"/>
      <w:r>
        <w:t>maka</w:t>
      </w:r>
      <w:proofErr w:type="spellEnd"/>
      <w:r>
        <w:t xml:space="preserve"> </w:t>
      </w:r>
      <w:proofErr w:type="spellStart"/>
      <w:r>
        <w:t>dengan</w:t>
      </w:r>
      <w:proofErr w:type="spellEnd"/>
      <w:r>
        <w:t xml:space="preserve"> </w:t>
      </w:r>
      <w:proofErr w:type="spellStart"/>
      <w:r>
        <w:t>begitu</w:t>
      </w:r>
      <w:proofErr w:type="spellEnd"/>
      <w:r>
        <w:t xml:space="preserve"> </w:t>
      </w:r>
      <w:proofErr w:type="spellStart"/>
      <w:r>
        <w:t>dapat</w:t>
      </w:r>
      <w:proofErr w:type="spellEnd"/>
      <w:r>
        <w:t xml:space="preserve"> </w:t>
      </w:r>
      <w:proofErr w:type="spellStart"/>
      <w:r>
        <w:t>dijatuhi</w:t>
      </w:r>
      <w:proofErr w:type="spellEnd"/>
      <w:r>
        <w:t xml:space="preserve"> </w:t>
      </w:r>
      <w:proofErr w:type="spellStart"/>
      <w:r>
        <w:t>hukuman</w:t>
      </w:r>
      <w:proofErr w:type="spellEnd"/>
      <w:r>
        <w:t xml:space="preserve"> </w:t>
      </w:r>
      <w:proofErr w:type="spellStart"/>
      <w:r>
        <w:t>pidana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pasal</w:t>
      </w:r>
      <w:proofErr w:type="spellEnd"/>
      <w:r>
        <w:t xml:space="preserve"> yang </w:t>
      </w:r>
      <w:proofErr w:type="spellStart"/>
      <w:r>
        <w:t>mengaturnya</w:t>
      </w:r>
      <w:proofErr w:type="spellEnd"/>
      <w:r>
        <w:t>.</w:t>
      </w:r>
    </w:p>
    <w:p w14:paraId="31644E0A" w14:textId="3CA17CBC" w:rsidR="006905E3" w:rsidRPr="00AC031C" w:rsidRDefault="007331A6" w:rsidP="007331A6">
      <w:pPr>
        <w:pStyle w:val="Heading5"/>
        <w:keepNext w:val="0"/>
        <w:keepLines w:val="0"/>
        <w:widowControl w:val="0"/>
        <w:tabs>
          <w:tab w:val="left" w:pos="1017"/>
        </w:tabs>
        <w:autoSpaceDE w:val="0"/>
        <w:autoSpaceDN w:val="0"/>
        <w:spacing w:before="90" w:line="480" w:lineRule="auto"/>
        <w:ind w:left="0" w:firstLine="0"/>
        <w:rPr>
          <w:rFonts w:ascii="Times New Roman" w:hAnsi="Times New Roman" w:cs="Times New Roman"/>
          <w:b/>
          <w:color w:val="auto"/>
        </w:rPr>
      </w:pPr>
      <w:r>
        <w:rPr>
          <w:rFonts w:ascii="Times New Roman" w:hAnsi="Times New Roman" w:cs="Times New Roman"/>
          <w:b/>
          <w:color w:val="auto"/>
        </w:rPr>
        <w:t xml:space="preserve">2. </w:t>
      </w:r>
      <w:proofErr w:type="spellStart"/>
      <w:r w:rsidR="006905E3" w:rsidRPr="00AC031C">
        <w:rPr>
          <w:rFonts w:ascii="Times New Roman" w:hAnsi="Times New Roman" w:cs="Times New Roman"/>
          <w:b/>
          <w:color w:val="auto"/>
        </w:rPr>
        <w:t>Unsur-unsur</w:t>
      </w:r>
      <w:proofErr w:type="spellEnd"/>
      <w:r w:rsidR="006905E3" w:rsidRPr="00AC031C">
        <w:rPr>
          <w:rFonts w:ascii="Times New Roman" w:hAnsi="Times New Roman" w:cs="Times New Roman"/>
          <w:b/>
          <w:color w:val="auto"/>
        </w:rPr>
        <w:t xml:space="preserve"> </w:t>
      </w:r>
      <w:proofErr w:type="spellStart"/>
      <w:r w:rsidR="006905E3" w:rsidRPr="00AC031C">
        <w:rPr>
          <w:rFonts w:ascii="Times New Roman" w:hAnsi="Times New Roman" w:cs="Times New Roman"/>
          <w:b/>
          <w:color w:val="auto"/>
        </w:rPr>
        <w:t>Tindak</w:t>
      </w:r>
      <w:proofErr w:type="spellEnd"/>
      <w:r w:rsidR="006905E3" w:rsidRPr="00AC031C">
        <w:rPr>
          <w:rFonts w:ascii="Times New Roman" w:hAnsi="Times New Roman" w:cs="Times New Roman"/>
          <w:b/>
          <w:color w:val="auto"/>
          <w:spacing w:val="-4"/>
        </w:rPr>
        <w:t xml:space="preserve"> </w:t>
      </w:r>
      <w:proofErr w:type="spellStart"/>
      <w:r w:rsidR="006905E3" w:rsidRPr="00AC031C">
        <w:rPr>
          <w:rFonts w:ascii="Times New Roman" w:hAnsi="Times New Roman" w:cs="Times New Roman"/>
          <w:b/>
          <w:color w:val="auto"/>
        </w:rPr>
        <w:t>Pidana</w:t>
      </w:r>
      <w:proofErr w:type="spellEnd"/>
    </w:p>
    <w:p w14:paraId="7012AD72" w14:textId="77777777" w:rsidR="006905E3" w:rsidRDefault="006905E3" w:rsidP="006905E3">
      <w:pPr>
        <w:pStyle w:val="BodyText"/>
        <w:spacing w:line="480" w:lineRule="auto"/>
        <w:ind w:right="119" w:firstLine="720"/>
        <w:jc w:val="both"/>
      </w:pPr>
      <w:r>
        <w:t xml:space="preserve">Setiap tindak pidana yang terdapat di dalam Kitab Undang-undang Hukum Pidana (KUHP) pada umumnya dapat dijabarkan </w:t>
      </w:r>
      <w:r>
        <w:rPr>
          <w:spacing w:val="-3"/>
        </w:rPr>
        <w:t xml:space="preserve">ke </w:t>
      </w:r>
      <w:r>
        <w:t>dalam unsur-unsur yang terdiri dari unsur subjektif dan unsur objektif. Unsur subjektif adalah unsur-unsur yang melekat pada diri si pelaku atau yang berhubungan dengan diri si pelaku, dan termasuk ke dalamnya yaitu segala sesuatu yang terkandung di dalam hatinya. Unsur-unsur subjektif dari suatu tindak pidana itu</w:t>
      </w:r>
      <w:r>
        <w:rPr>
          <w:spacing w:val="-5"/>
        </w:rPr>
        <w:t xml:space="preserve"> </w:t>
      </w:r>
      <w:r>
        <w:t>adalah:</w:t>
      </w:r>
    </w:p>
    <w:p w14:paraId="46E67CE8" w14:textId="77777777" w:rsidR="006905E3" w:rsidRDefault="006905E3" w:rsidP="00287F36">
      <w:pPr>
        <w:pStyle w:val="ListParagraph"/>
        <w:widowControl w:val="0"/>
        <w:numPr>
          <w:ilvl w:val="1"/>
          <w:numId w:val="68"/>
        </w:numPr>
        <w:tabs>
          <w:tab w:val="left" w:pos="1581"/>
        </w:tabs>
        <w:autoSpaceDE w:val="0"/>
        <w:autoSpaceDN w:val="0"/>
        <w:spacing w:after="0" w:line="480" w:lineRule="auto"/>
        <w:ind w:left="260" w:right="0"/>
        <w:contextualSpacing w:val="0"/>
        <w:rPr>
          <w:sz w:val="24"/>
        </w:rPr>
      </w:pPr>
      <w:proofErr w:type="spellStart"/>
      <w:r>
        <w:rPr>
          <w:sz w:val="24"/>
        </w:rPr>
        <w:t>Kesengajaan</w:t>
      </w:r>
      <w:proofErr w:type="spellEnd"/>
      <w:r>
        <w:rPr>
          <w:sz w:val="24"/>
        </w:rPr>
        <w:t xml:space="preserve"> </w:t>
      </w:r>
      <w:proofErr w:type="spellStart"/>
      <w:r>
        <w:rPr>
          <w:sz w:val="24"/>
        </w:rPr>
        <w:t>atau</w:t>
      </w:r>
      <w:proofErr w:type="spellEnd"/>
      <w:r>
        <w:rPr>
          <w:sz w:val="24"/>
        </w:rPr>
        <w:t xml:space="preserve"> </w:t>
      </w:r>
      <w:proofErr w:type="spellStart"/>
      <w:r>
        <w:rPr>
          <w:sz w:val="24"/>
        </w:rPr>
        <w:t>ketidaksengajaan</w:t>
      </w:r>
      <w:proofErr w:type="spellEnd"/>
      <w:r>
        <w:rPr>
          <w:sz w:val="24"/>
        </w:rPr>
        <w:t xml:space="preserve"> (</w:t>
      </w:r>
      <w:proofErr w:type="spellStart"/>
      <w:r>
        <w:rPr>
          <w:i/>
          <w:sz w:val="24"/>
        </w:rPr>
        <w:t>dolus</w:t>
      </w:r>
      <w:proofErr w:type="spellEnd"/>
      <w:r>
        <w:rPr>
          <w:i/>
          <w:sz w:val="24"/>
        </w:rPr>
        <w:t xml:space="preserve"> </w:t>
      </w:r>
      <w:proofErr w:type="spellStart"/>
      <w:r>
        <w:rPr>
          <w:sz w:val="24"/>
        </w:rPr>
        <w:t>atau</w:t>
      </w:r>
      <w:proofErr w:type="spellEnd"/>
      <w:r>
        <w:rPr>
          <w:spacing w:val="-4"/>
          <w:sz w:val="24"/>
        </w:rPr>
        <w:t xml:space="preserve"> </w:t>
      </w:r>
      <w:r>
        <w:rPr>
          <w:i/>
          <w:sz w:val="24"/>
        </w:rPr>
        <w:t>Culpa</w:t>
      </w:r>
      <w:r>
        <w:rPr>
          <w:sz w:val="24"/>
        </w:rPr>
        <w:t>);</w:t>
      </w:r>
    </w:p>
    <w:p w14:paraId="631EF269" w14:textId="77777777" w:rsidR="006905E3" w:rsidRDefault="006905E3" w:rsidP="00287F36">
      <w:pPr>
        <w:pStyle w:val="ListParagraph"/>
        <w:widowControl w:val="0"/>
        <w:numPr>
          <w:ilvl w:val="1"/>
          <w:numId w:val="68"/>
        </w:numPr>
        <w:tabs>
          <w:tab w:val="left" w:pos="1581"/>
        </w:tabs>
        <w:autoSpaceDE w:val="0"/>
        <w:autoSpaceDN w:val="0"/>
        <w:spacing w:after="0" w:line="480" w:lineRule="auto"/>
        <w:ind w:left="260" w:right="117"/>
        <w:contextualSpacing w:val="0"/>
        <w:rPr>
          <w:sz w:val="24"/>
        </w:rPr>
      </w:pPr>
      <w:proofErr w:type="spellStart"/>
      <w:r>
        <w:rPr>
          <w:sz w:val="24"/>
        </w:rPr>
        <w:t>Maksud</w:t>
      </w:r>
      <w:proofErr w:type="spellEnd"/>
      <w:r>
        <w:rPr>
          <w:sz w:val="24"/>
        </w:rPr>
        <w:t xml:space="preserve"> </w:t>
      </w:r>
      <w:proofErr w:type="spellStart"/>
      <w:r>
        <w:rPr>
          <w:sz w:val="24"/>
        </w:rPr>
        <w:t>atau</w:t>
      </w:r>
      <w:proofErr w:type="spellEnd"/>
      <w:r>
        <w:rPr>
          <w:sz w:val="24"/>
        </w:rPr>
        <w:t xml:space="preserve"> </w:t>
      </w:r>
      <w:proofErr w:type="spellStart"/>
      <w:r>
        <w:rPr>
          <w:i/>
          <w:sz w:val="24"/>
        </w:rPr>
        <w:t>Voornemen</w:t>
      </w:r>
      <w:proofErr w:type="spellEnd"/>
      <w:r>
        <w:rPr>
          <w:i/>
          <w:sz w:val="24"/>
        </w:rPr>
        <w:t xml:space="preserve"> </w:t>
      </w:r>
      <w:r>
        <w:rPr>
          <w:sz w:val="24"/>
        </w:rPr>
        <w:t xml:space="preserve">pada </w:t>
      </w:r>
      <w:proofErr w:type="spellStart"/>
      <w:r>
        <w:rPr>
          <w:sz w:val="24"/>
        </w:rPr>
        <w:t>suatu</w:t>
      </w:r>
      <w:proofErr w:type="spellEnd"/>
      <w:r>
        <w:rPr>
          <w:sz w:val="24"/>
        </w:rPr>
        <w:t xml:space="preserve"> </w:t>
      </w:r>
      <w:proofErr w:type="spellStart"/>
      <w:r>
        <w:rPr>
          <w:sz w:val="24"/>
        </w:rPr>
        <w:t>percobaan</w:t>
      </w:r>
      <w:proofErr w:type="spellEnd"/>
      <w:r>
        <w:rPr>
          <w:sz w:val="24"/>
        </w:rPr>
        <w:t xml:space="preserve"> </w:t>
      </w:r>
      <w:proofErr w:type="spellStart"/>
      <w:r>
        <w:rPr>
          <w:sz w:val="24"/>
        </w:rPr>
        <w:t>atau</w:t>
      </w:r>
      <w:proofErr w:type="spellEnd"/>
      <w:r>
        <w:rPr>
          <w:sz w:val="24"/>
        </w:rPr>
        <w:t xml:space="preserve"> </w:t>
      </w:r>
      <w:proofErr w:type="spellStart"/>
      <w:r>
        <w:rPr>
          <w:i/>
          <w:sz w:val="24"/>
        </w:rPr>
        <w:t>pogging</w:t>
      </w:r>
      <w:proofErr w:type="spellEnd"/>
      <w:r>
        <w:rPr>
          <w:i/>
          <w:sz w:val="24"/>
        </w:rPr>
        <w:t xml:space="preserve"> </w:t>
      </w:r>
      <w:proofErr w:type="spellStart"/>
      <w:r>
        <w:rPr>
          <w:sz w:val="24"/>
        </w:rPr>
        <w:t>seperti</w:t>
      </w:r>
      <w:proofErr w:type="spellEnd"/>
      <w:r>
        <w:rPr>
          <w:sz w:val="24"/>
        </w:rPr>
        <w:t xml:space="preserve"> yang </w:t>
      </w:r>
      <w:proofErr w:type="spellStart"/>
      <w:r>
        <w:rPr>
          <w:sz w:val="24"/>
        </w:rPr>
        <w:t>dimaksud</w:t>
      </w:r>
      <w:proofErr w:type="spellEnd"/>
      <w:r>
        <w:rPr>
          <w:sz w:val="24"/>
        </w:rPr>
        <w:t xml:space="preserve"> </w:t>
      </w:r>
      <w:proofErr w:type="spellStart"/>
      <w:r>
        <w:rPr>
          <w:sz w:val="24"/>
        </w:rPr>
        <w:t>dalam</w:t>
      </w:r>
      <w:proofErr w:type="spellEnd"/>
      <w:r>
        <w:rPr>
          <w:sz w:val="24"/>
        </w:rPr>
        <w:t xml:space="preserve"> </w:t>
      </w:r>
      <w:proofErr w:type="spellStart"/>
      <w:r>
        <w:rPr>
          <w:sz w:val="24"/>
        </w:rPr>
        <w:t>Pasal</w:t>
      </w:r>
      <w:proofErr w:type="spellEnd"/>
      <w:r>
        <w:rPr>
          <w:sz w:val="24"/>
        </w:rPr>
        <w:t xml:space="preserve"> 53 </w:t>
      </w:r>
      <w:proofErr w:type="spellStart"/>
      <w:r>
        <w:rPr>
          <w:sz w:val="24"/>
        </w:rPr>
        <w:t>ayat</w:t>
      </w:r>
      <w:proofErr w:type="spellEnd"/>
      <w:r>
        <w:rPr>
          <w:sz w:val="24"/>
        </w:rPr>
        <w:t xml:space="preserve"> 1</w:t>
      </w:r>
      <w:r>
        <w:rPr>
          <w:spacing w:val="-8"/>
          <w:sz w:val="24"/>
        </w:rPr>
        <w:t xml:space="preserve"> </w:t>
      </w:r>
      <w:r>
        <w:rPr>
          <w:sz w:val="24"/>
        </w:rPr>
        <w:t>KUHP;</w:t>
      </w:r>
    </w:p>
    <w:p w14:paraId="354685C1" w14:textId="77777777" w:rsidR="006905E3" w:rsidRDefault="006905E3" w:rsidP="00287F36">
      <w:pPr>
        <w:pStyle w:val="ListParagraph"/>
        <w:widowControl w:val="0"/>
        <w:numPr>
          <w:ilvl w:val="1"/>
          <w:numId w:val="68"/>
        </w:numPr>
        <w:tabs>
          <w:tab w:val="left" w:pos="1581"/>
        </w:tabs>
        <w:autoSpaceDE w:val="0"/>
        <w:autoSpaceDN w:val="0"/>
        <w:spacing w:before="1" w:after="0" w:line="480" w:lineRule="auto"/>
        <w:ind w:left="260" w:right="116"/>
        <w:contextualSpacing w:val="0"/>
        <w:rPr>
          <w:sz w:val="24"/>
        </w:rPr>
      </w:pPr>
      <w:proofErr w:type="spellStart"/>
      <w:r>
        <w:rPr>
          <w:sz w:val="24"/>
        </w:rPr>
        <w:t>Macam-macam</w:t>
      </w:r>
      <w:proofErr w:type="spellEnd"/>
      <w:r>
        <w:rPr>
          <w:sz w:val="24"/>
        </w:rPr>
        <w:t xml:space="preserve"> </w:t>
      </w:r>
      <w:proofErr w:type="spellStart"/>
      <w:r>
        <w:rPr>
          <w:sz w:val="24"/>
        </w:rPr>
        <w:t>maksud</w:t>
      </w:r>
      <w:proofErr w:type="spellEnd"/>
      <w:r>
        <w:rPr>
          <w:sz w:val="24"/>
        </w:rPr>
        <w:t xml:space="preserve"> </w:t>
      </w:r>
      <w:proofErr w:type="spellStart"/>
      <w:r>
        <w:rPr>
          <w:sz w:val="24"/>
        </w:rPr>
        <w:t>atau</w:t>
      </w:r>
      <w:proofErr w:type="spellEnd"/>
      <w:r>
        <w:rPr>
          <w:sz w:val="24"/>
        </w:rPr>
        <w:t xml:space="preserve"> </w:t>
      </w:r>
      <w:proofErr w:type="spellStart"/>
      <w:r>
        <w:rPr>
          <w:i/>
          <w:sz w:val="24"/>
        </w:rPr>
        <w:t>oogmerk</w:t>
      </w:r>
      <w:proofErr w:type="spellEnd"/>
      <w:r>
        <w:rPr>
          <w:i/>
          <w:sz w:val="24"/>
        </w:rPr>
        <w:t xml:space="preserve"> </w:t>
      </w:r>
      <w:proofErr w:type="spellStart"/>
      <w:r>
        <w:rPr>
          <w:sz w:val="24"/>
        </w:rPr>
        <w:t>seperti</w:t>
      </w:r>
      <w:proofErr w:type="spellEnd"/>
      <w:r>
        <w:rPr>
          <w:sz w:val="24"/>
        </w:rPr>
        <w:t xml:space="preserve"> yang </w:t>
      </w:r>
      <w:proofErr w:type="spellStart"/>
      <w:r>
        <w:rPr>
          <w:sz w:val="24"/>
        </w:rPr>
        <w:t>terdapat</w:t>
      </w:r>
      <w:proofErr w:type="spellEnd"/>
      <w:r>
        <w:rPr>
          <w:sz w:val="24"/>
        </w:rPr>
        <w:t xml:space="preserve"> </w:t>
      </w:r>
      <w:proofErr w:type="spellStart"/>
      <w:r>
        <w:rPr>
          <w:sz w:val="24"/>
        </w:rPr>
        <w:t>misalnya</w:t>
      </w:r>
      <w:proofErr w:type="spellEnd"/>
      <w:r>
        <w:rPr>
          <w:sz w:val="24"/>
        </w:rPr>
        <w:t xml:space="preserve"> di </w:t>
      </w:r>
      <w:proofErr w:type="spellStart"/>
      <w:r>
        <w:rPr>
          <w:sz w:val="24"/>
        </w:rPr>
        <w:t>dalam</w:t>
      </w:r>
      <w:proofErr w:type="spellEnd"/>
      <w:r>
        <w:rPr>
          <w:sz w:val="24"/>
        </w:rPr>
        <w:t xml:space="preserve"> </w:t>
      </w:r>
      <w:proofErr w:type="spellStart"/>
      <w:r>
        <w:rPr>
          <w:sz w:val="24"/>
        </w:rPr>
        <w:t>kejahatan-kejahatan</w:t>
      </w:r>
      <w:proofErr w:type="spellEnd"/>
      <w:r>
        <w:rPr>
          <w:sz w:val="24"/>
        </w:rPr>
        <w:t xml:space="preserve"> </w:t>
      </w:r>
      <w:proofErr w:type="spellStart"/>
      <w:r>
        <w:rPr>
          <w:sz w:val="24"/>
        </w:rPr>
        <w:t>pencurian</w:t>
      </w:r>
      <w:proofErr w:type="spellEnd"/>
      <w:r>
        <w:rPr>
          <w:sz w:val="24"/>
        </w:rPr>
        <w:t xml:space="preserve">, </w:t>
      </w:r>
      <w:proofErr w:type="spellStart"/>
      <w:r>
        <w:rPr>
          <w:sz w:val="24"/>
        </w:rPr>
        <w:t>penipuan</w:t>
      </w:r>
      <w:proofErr w:type="spellEnd"/>
      <w:r>
        <w:rPr>
          <w:sz w:val="24"/>
        </w:rPr>
        <w:t xml:space="preserve">, </w:t>
      </w:r>
      <w:proofErr w:type="spellStart"/>
      <w:r>
        <w:rPr>
          <w:sz w:val="24"/>
        </w:rPr>
        <w:t>pemerasan</w:t>
      </w:r>
      <w:proofErr w:type="spellEnd"/>
      <w:r>
        <w:rPr>
          <w:sz w:val="24"/>
        </w:rPr>
        <w:t xml:space="preserve">, </w:t>
      </w:r>
      <w:proofErr w:type="spellStart"/>
      <w:r>
        <w:rPr>
          <w:sz w:val="24"/>
        </w:rPr>
        <w:t>pemalsuan</w:t>
      </w:r>
      <w:proofErr w:type="spellEnd"/>
      <w:r>
        <w:rPr>
          <w:sz w:val="24"/>
        </w:rPr>
        <w:t xml:space="preserve"> dan</w:t>
      </w:r>
      <w:r>
        <w:rPr>
          <w:spacing w:val="-1"/>
          <w:sz w:val="24"/>
        </w:rPr>
        <w:t xml:space="preserve"> </w:t>
      </w:r>
      <w:r>
        <w:rPr>
          <w:sz w:val="24"/>
        </w:rPr>
        <w:t>lain-lain;</w:t>
      </w:r>
    </w:p>
    <w:p w14:paraId="6D860E42" w14:textId="77777777" w:rsidR="006905E3" w:rsidRDefault="006905E3" w:rsidP="00287F36">
      <w:pPr>
        <w:pStyle w:val="ListParagraph"/>
        <w:widowControl w:val="0"/>
        <w:numPr>
          <w:ilvl w:val="1"/>
          <w:numId w:val="68"/>
        </w:numPr>
        <w:tabs>
          <w:tab w:val="left" w:pos="1581"/>
        </w:tabs>
        <w:autoSpaceDE w:val="0"/>
        <w:autoSpaceDN w:val="0"/>
        <w:spacing w:after="0" w:line="480" w:lineRule="auto"/>
        <w:ind w:left="260" w:right="120"/>
        <w:contextualSpacing w:val="0"/>
        <w:rPr>
          <w:sz w:val="24"/>
        </w:rPr>
      </w:pPr>
      <w:proofErr w:type="spellStart"/>
      <w:r>
        <w:rPr>
          <w:sz w:val="24"/>
        </w:rPr>
        <w:t>Merencanakan</w:t>
      </w:r>
      <w:proofErr w:type="spellEnd"/>
      <w:r>
        <w:rPr>
          <w:sz w:val="24"/>
        </w:rPr>
        <w:t xml:space="preserve"> </w:t>
      </w:r>
      <w:proofErr w:type="spellStart"/>
      <w:r>
        <w:rPr>
          <w:sz w:val="24"/>
        </w:rPr>
        <w:t>terlebih</w:t>
      </w:r>
      <w:proofErr w:type="spellEnd"/>
      <w:r>
        <w:rPr>
          <w:sz w:val="24"/>
        </w:rPr>
        <w:t xml:space="preserve"> </w:t>
      </w:r>
      <w:proofErr w:type="spellStart"/>
      <w:r>
        <w:rPr>
          <w:sz w:val="24"/>
        </w:rPr>
        <w:t>dahulu</w:t>
      </w:r>
      <w:proofErr w:type="spellEnd"/>
      <w:r>
        <w:rPr>
          <w:sz w:val="24"/>
        </w:rPr>
        <w:t xml:space="preserve"> </w:t>
      </w:r>
      <w:proofErr w:type="spellStart"/>
      <w:r>
        <w:rPr>
          <w:sz w:val="24"/>
        </w:rPr>
        <w:t>atau</w:t>
      </w:r>
      <w:proofErr w:type="spellEnd"/>
      <w:r>
        <w:rPr>
          <w:sz w:val="24"/>
        </w:rPr>
        <w:t xml:space="preserve"> </w:t>
      </w:r>
      <w:proofErr w:type="spellStart"/>
      <w:r>
        <w:rPr>
          <w:i/>
          <w:sz w:val="24"/>
        </w:rPr>
        <w:t>voorbedachte</w:t>
      </w:r>
      <w:proofErr w:type="spellEnd"/>
      <w:r>
        <w:rPr>
          <w:i/>
          <w:sz w:val="24"/>
        </w:rPr>
        <w:t xml:space="preserve"> </w:t>
      </w:r>
      <w:proofErr w:type="spellStart"/>
      <w:r>
        <w:rPr>
          <w:i/>
          <w:sz w:val="24"/>
        </w:rPr>
        <w:t>raad</w:t>
      </w:r>
      <w:proofErr w:type="spellEnd"/>
      <w:r>
        <w:rPr>
          <w:i/>
          <w:sz w:val="24"/>
        </w:rPr>
        <w:t xml:space="preserve"> </w:t>
      </w:r>
      <w:proofErr w:type="spellStart"/>
      <w:r>
        <w:rPr>
          <w:sz w:val="24"/>
        </w:rPr>
        <w:t>seperti</w:t>
      </w:r>
      <w:proofErr w:type="spellEnd"/>
      <w:r>
        <w:rPr>
          <w:sz w:val="24"/>
        </w:rPr>
        <w:t xml:space="preserve"> yang </w:t>
      </w:r>
      <w:proofErr w:type="spellStart"/>
      <w:r>
        <w:rPr>
          <w:sz w:val="24"/>
        </w:rPr>
        <w:t>terdapat</w:t>
      </w:r>
      <w:proofErr w:type="spellEnd"/>
      <w:r>
        <w:rPr>
          <w:sz w:val="24"/>
        </w:rPr>
        <w:t xml:space="preserve"> di </w:t>
      </w:r>
      <w:proofErr w:type="spellStart"/>
      <w:r>
        <w:rPr>
          <w:sz w:val="24"/>
        </w:rPr>
        <w:t>dalam</w:t>
      </w:r>
      <w:proofErr w:type="spellEnd"/>
      <w:r>
        <w:rPr>
          <w:sz w:val="24"/>
        </w:rPr>
        <w:t xml:space="preserve"> </w:t>
      </w:r>
      <w:proofErr w:type="spellStart"/>
      <w:r>
        <w:rPr>
          <w:sz w:val="24"/>
        </w:rPr>
        <w:t>kejahatan</w:t>
      </w:r>
      <w:proofErr w:type="spellEnd"/>
      <w:r>
        <w:rPr>
          <w:sz w:val="24"/>
        </w:rPr>
        <w:t xml:space="preserve"> </w:t>
      </w:r>
      <w:proofErr w:type="spellStart"/>
      <w:r>
        <w:rPr>
          <w:sz w:val="24"/>
        </w:rPr>
        <w:t>pembunuhan</w:t>
      </w:r>
      <w:proofErr w:type="spellEnd"/>
      <w:r>
        <w:rPr>
          <w:sz w:val="24"/>
        </w:rPr>
        <w:t xml:space="preserve"> </w:t>
      </w:r>
      <w:proofErr w:type="spellStart"/>
      <w:r>
        <w:rPr>
          <w:sz w:val="24"/>
        </w:rPr>
        <w:t>menurut</w:t>
      </w:r>
      <w:proofErr w:type="spellEnd"/>
      <w:r>
        <w:rPr>
          <w:sz w:val="24"/>
        </w:rPr>
        <w:t xml:space="preserve"> </w:t>
      </w:r>
      <w:proofErr w:type="spellStart"/>
      <w:r>
        <w:rPr>
          <w:sz w:val="24"/>
        </w:rPr>
        <w:t>Pasal</w:t>
      </w:r>
      <w:proofErr w:type="spellEnd"/>
      <w:r>
        <w:rPr>
          <w:sz w:val="24"/>
        </w:rPr>
        <w:t xml:space="preserve"> 340</w:t>
      </w:r>
      <w:r>
        <w:rPr>
          <w:spacing w:val="-8"/>
          <w:sz w:val="24"/>
        </w:rPr>
        <w:t xml:space="preserve"> </w:t>
      </w:r>
      <w:r>
        <w:rPr>
          <w:spacing w:val="-3"/>
          <w:sz w:val="24"/>
        </w:rPr>
        <w:t>KUHP</w:t>
      </w:r>
    </w:p>
    <w:p w14:paraId="4ADDEF50" w14:textId="77777777" w:rsidR="006905E3" w:rsidRDefault="006905E3" w:rsidP="00287F36">
      <w:pPr>
        <w:pStyle w:val="ListParagraph"/>
        <w:widowControl w:val="0"/>
        <w:numPr>
          <w:ilvl w:val="1"/>
          <w:numId w:val="68"/>
        </w:numPr>
        <w:tabs>
          <w:tab w:val="left" w:pos="1581"/>
        </w:tabs>
        <w:autoSpaceDE w:val="0"/>
        <w:autoSpaceDN w:val="0"/>
        <w:spacing w:before="1" w:after="0" w:line="480" w:lineRule="auto"/>
        <w:ind w:left="260" w:right="128"/>
        <w:contextualSpacing w:val="0"/>
        <w:rPr>
          <w:sz w:val="24"/>
        </w:rPr>
      </w:pPr>
      <w:proofErr w:type="spellStart"/>
      <w:r>
        <w:rPr>
          <w:sz w:val="24"/>
        </w:rPr>
        <w:t>Perasaan</w:t>
      </w:r>
      <w:proofErr w:type="spellEnd"/>
      <w:r>
        <w:rPr>
          <w:sz w:val="24"/>
        </w:rPr>
        <w:t xml:space="preserve"> </w:t>
      </w:r>
      <w:proofErr w:type="spellStart"/>
      <w:r>
        <w:rPr>
          <w:sz w:val="24"/>
        </w:rPr>
        <w:t>takut</w:t>
      </w:r>
      <w:proofErr w:type="spellEnd"/>
      <w:r>
        <w:rPr>
          <w:sz w:val="24"/>
        </w:rPr>
        <w:t xml:space="preserve"> yang </w:t>
      </w:r>
      <w:proofErr w:type="spellStart"/>
      <w:r>
        <w:rPr>
          <w:sz w:val="24"/>
        </w:rPr>
        <w:t>antara</w:t>
      </w:r>
      <w:proofErr w:type="spellEnd"/>
      <w:r>
        <w:rPr>
          <w:sz w:val="24"/>
        </w:rPr>
        <w:t xml:space="preserve"> lain </w:t>
      </w:r>
      <w:proofErr w:type="spellStart"/>
      <w:r>
        <w:rPr>
          <w:sz w:val="24"/>
        </w:rPr>
        <w:t>terdapat</w:t>
      </w:r>
      <w:proofErr w:type="spellEnd"/>
      <w:r>
        <w:rPr>
          <w:sz w:val="24"/>
        </w:rPr>
        <w:t xml:space="preserve"> di </w:t>
      </w:r>
      <w:proofErr w:type="spellStart"/>
      <w:r>
        <w:rPr>
          <w:sz w:val="24"/>
        </w:rPr>
        <w:t>dalam</w:t>
      </w:r>
      <w:proofErr w:type="spellEnd"/>
      <w:r>
        <w:rPr>
          <w:sz w:val="24"/>
        </w:rPr>
        <w:t xml:space="preserve"> </w:t>
      </w:r>
      <w:proofErr w:type="spellStart"/>
      <w:r>
        <w:rPr>
          <w:sz w:val="24"/>
        </w:rPr>
        <w:t>rumusan</w:t>
      </w:r>
      <w:proofErr w:type="spellEnd"/>
      <w:r>
        <w:rPr>
          <w:sz w:val="24"/>
        </w:rPr>
        <w:t xml:space="preserve"> </w:t>
      </w:r>
      <w:proofErr w:type="spellStart"/>
      <w:r>
        <w:rPr>
          <w:sz w:val="24"/>
        </w:rPr>
        <w:t>tindak</w:t>
      </w:r>
      <w:proofErr w:type="spellEnd"/>
      <w:r>
        <w:rPr>
          <w:sz w:val="24"/>
        </w:rPr>
        <w:t xml:space="preserve"> </w:t>
      </w:r>
      <w:proofErr w:type="spellStart"/>
      <w:r>
        <w:rPr>
          <w:sz w:val="24"/>
        </w:rPr>
        <w:t>pidana</w:t>
      </w:r>
      <w:proofErr w:type="spellEnd"/>
      <w:r>
        <w:rPr>
          <w:sz w:val="24"/>
        </w:rPr>
        <w:t xml:space="preserve"> </w:t>
      </w:r>
      <w:proofErr w:type="spellStart"/>
      <w:r>
        <w:rPr>
          <w:sz w:val="24"/>
        </w:rPr>
        <w:lastRenderedPageBreak/>
        <w:t>menurut</w:t>
      </w:r>
      <w:proofErr w:type="spellEnd"/>
      <w:r>
        <w:rPr>
          <w:sz w:val="24"/>
        </w:rPr>
        <w:t xml:space="preserve"> </w:t>
      </w:r>
      <w:proofErr w:type="spellStart"/>
      <w:r>
        <w:rPr>
          <w:sz w:val="24"/>
        </w:rPr>
        <w:t>Pasal</w:t>
      </w:r>
      <w:proofErr w:type="spellEnd"/>
      <w:r>
        <w:rPr>
          <w:sz w:val="24"/>
        </w:rPr>
        <w:t xml:space="preserve"> 308</w:t>
      </w:r>
      <w:r>
        <w:rPr>
          <w:spacing w:val="2"/>
          <w:sz w:val="24"/>
        </w:rPr>
        <w:t xml:space="preserve"> </w:t>
      </w:r>
      <w:r>
        <w:rPr>
          <w:spacing w:val="-3"/>
          <w:sz w:val="24"/>
        </w:rPr>
        <w:t>KUHP.</w:t>
      </w:r>
    </w:p>
    <w:p w14:paraId="0DD29305" w14:textId="3C119142" w:rsidR="006905E3" w:rsidRDefault="006905E3" w:rsidP="006905E3">
      <w:pPr>
        <w:spacing w:after="0" w:line="480" w:lineRule="auto"/>
        <w:ind w:left="10" w:right="4" w:firstLine="710"/>
      </w:pPr>
      <w:r>
        <w:t xml:space="preserve"> </w:t>
      </w:r>
      <w:proofErr w:type="spellStart"/>
      <w:r>
        <w:t>Sedangkan</w:t>
      </w:r>
      <w:proofErr w:type="spellEnd"/>
      <w:r>
        <w:t xml:space="preserve"> </w:t>
      </w:r>
      <w:proofErr w:type="spellStart"/>
      <w:r>
        <w:t>unsur</w:t>
      </w:r>
      <w:proofErr w:type="spellEnd"/>
      <w:r>
        <w:t xml:space="preserve"> </w:t>
      </w:r>
      <w:proofErr w:type="spellStart"/>
      <w:r>
        <w:t>objektif</w:t>
      </w:r>
      <w:proofErr w:type="spellEnd"/>
      <w:r>
        <w:t xml:space="preserve"> </w:t>
      </w:r>
      <w:proofErr w:type="spellStart"/>
      <w:r>
        <w:t>adalah</w:t>
      </w:r>
      <w:proofErr w:type="spellEnd"/>
      <w:r>
        <w:t xml:space="preserve"> </w:t>
      </w:r>
      <w:proofErr w:type="spellStart"/>
      <w:r>
        <w:t>unsur-unsur</w:t>
      </w:r>
      <w:proofErr w:type="spellEnd"/>
      <w:r>
        <w:t xml:space="preserve"> yang </w:t>
      </w:r>
      <w:proofErr w:type="spellStart"/>
      <w:r>
        <w:t>ada</w:t>
      </w:r>
      <w:proofErr w:type="spellEnd"/>
      <w:r>
        <w:t xml:space="preserve"> </w:t>
      </w:r>
      <w:proofErr w:type="spellStart"/>
      <w:r>
        <w:t>hubungannya</w:t>
      </w:r>
      <w:proofErr w:type="spellEnd"/>
      <w:r>
        <w:t xml:space="preserve"> </w:t>
      </w:r>
      <w:proofErr w:type="spellStart"/>
      <w:r>
        <w:t>dengan</w:t>
      </w:r>
      <w:proofErr w:type="spellEnd"/>
      <w:r>
        <w:t xml:space="preserve"> </w:t>
      </w:r>
      <w:proofErr w:type="spellStart"/>
      <w:r>
        <w:t>keadaan-keadaan</w:t>
      </w:r>
      <w:proofErr w:type="spellEnd"/>
      <w:r>
        <w:t xml:space="preserve">, </w:t>
      </w:r>
      <w:proofErr w:type="spellStart"/>
      <w:r>
        <w:t>yaitu</w:t>
      </w:r>
      <w:proofErr w:type="spellEnd"/>
      <w:r>
        <w:t xml:space="preserve"> di </w:t>
      </w:r>
      <w:proofErr w:type="spellStart"/>
      <w:r>
        <w:t>dalam</w:t>
      </w:r>
      <w:proofErr w:type="spellEnd"/>
      <w:r>
        <w:t xml:space="preserve"> </w:t>
      </w:r>
      <w:proofErr w:type="spellStart"/>
      <w:r>
        <w:t>keadaan-keadaan</w:t>
      </w:r>
      <w:proofErr w:type="spellEnd"/>
      <w:r>
        <w:t xml:space="preserve"> mana </w:t>
      </w:r>
      <w:proofErr w:type="spellStart"/>
      <w:r>
        <w:t>tindakan</w:t>
      </w:r>
      <w:proofErr w:type="spellEnd"/>
      <w:r>
        <w:t xml:space="preserve">- </w:t>
      </w:r>
      <w:proofErr w:type="spellStart"/>
      <w:r>
        <w:t>tindakan</w:t>
      </w:r>
      <w:proofErr w:type="spellEnd"/>
      <w:r>
        <w:t xml:space="preserve"> </w:t>
      </w:r>
      <w:proofErr w:type="spellStart"/>
      <w:r>
        <w:t>dari</w:t>
      </w:r>
      <w:proofErr w:type="spellEnd"/>
      <w:r>
        <w:t xml:space="preserve"> </w:t>
      </w:r>
      <w:proofErr w:type="spellStart"/>
      <w:r>
        <w:t>si</w:t>
      </w:r>
      <w:proofErr w:type="spellEnd"/>
      <w:r>
        <w:t xml:space="preserve"> </w:t>
      </w:r>
      <w:proofErr w:type="spellStart"/>
      <w:r>
        <w:t>pelaku</w:t>
      </w:r>
      <w:proofErr w:type="spellEnd"/>
      <w:r>
        <w:t xml:space="preserve"> </w:t>
      </w:r>
      <w:proofErr w:type="spellStart"/>
      <w:r>
        <w:t>itu</w:t>
      </w:r>
      <w:proofErr w:type="spellEnd"/>
      <w:r>
        <w:t xml:space="preserve"> </w:t>
      </w:r>
      <w:proofErr w:type="spellStart"/>
      <w:r>
        <w:t>harus</w:t>
      </w:r>
      <w:proofErr w:type="spellEnd"/>
      <w:r>
        <w:t xml:space="preserve"> di </w:t>
      </w:r>
      <w:proofErr w:type="spellStart"/>
      <w:r>
        <w:t>lakukan</w:t>
      </w:r>
      <w:proofErr w:type="spellEnd"/>
      <w:r>
        <w:t xml:space="preserve">. </w:t>
      </w:r>
      <w:proofErr w:type="spellStart"/>
      <w:r>
        <w:t>Unsur-unsur</w:t>
      </w:r>
      <w:proofErr w:type="spellEnd"/>
      <w:r>
        <w:t xml:space="preserve"> </w:t>
      </w:r>
      <w:proofErr w:type="spellStart"/>
      <w:r>
        <w:t>objektif</w:t>
      </w:r>
      <w:proofErr w:type="spellEnd"/>
      <w:r>
        <w:t xml:space="preserve"> </w:t>
      </w:r>
      <w:proofErr w:type="spellStart"/>
      <w:r>
        <w:t>dari</w:t>
      </w:r>
      <w:proofErr w:type="spellEnd"/>
      <w:r>
        <w:t xml:space="preserve"> </w:t>
      </w:r>
      <w:proofErr w:type="spellStart"/>
      <w:r>
        <w:t>suatu</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itu</w:t>
      </w:r>
      <w:proofErr w:type="spellEnd"/>
      <w:r>
        <w:t xml:space="preserve"> </w:t>
      </w:r>
      <w:proofErr w:type="spellStart"/>
      <w:r>
        <w:t>adalah</w:t>
      </w:r>
      <w:proofErr w:type="spellEnd"/>
      <w:r>
        <w:t>:</w:t>
      </w:r>
    </w:p>
    <w:p w14:paraId="0F546074" w14:textId="77777777" w:rsidR="006905E3" w:rsidRDefault="006905E3" w:rsidP="00287F36">
      <w:pPr>
        <w:pStyle w:val="ListParagraph"/>
        <w:widowControl w:val="0"/>
        <w:numPr>
          <w:ilvl w:val="0"/>
          <w:numId w:val="70"/>
        </w:numPr>
        <w:tabs>
          <w:tab w:val="left" w:pos="1581"/>
        </w:tabs>
        <w:autoSpaceDE w:val="0"/>
        <w:autoSpaceDN w:val="0"/>
        <w:spacing w:before="90" w:after="0" w:line="480" w:lineRule="auto"/>
        <w:ind w:right="122"/>
        <w:contextualSpacing w:val="0"/>
        <w:rPr>
          <w:sz w:val="24"/>
        </w:rPr>
      </w:pPr>
      <w:proofErr w:type="spellStart"/>
      <w:r>
        <w:rPr>
          <w:sz w:val="24"/>
        </w:rPr>
        <w:t>Kwalitas</w:t>
      </w:r>
      <w:proofErr w:type="spellEnd"/>
      <w:r>
        <w:rPr>
          <w:sz w:val="24"/>
        </w:rPr>
        <w:t xml:space="preserve"> </w:t>
      </w:r>
      <w:proofErr w:type="spellStart"/>
      <w:r>
        <w:rPr>
          <w:sz w:val="24"/>
        </w:rPr>
        <w:t>dari</w:t>
      </w:r>
      <w:proofErr w:type="spellEnd"/>
      <w:r>
        <w:rPr>
          <w:sz w:val="24"/>
        </w:rPr>
        <w:t xml:space="preserve"> </w:t>
      </w:r>
      <w:proofErr w:type="spellStart"/>
      <w:r>
        <w:rPr>
          <w:sz w:val="24"/>
        </w:rPr>
        <w:t>si</w:t>
      </w:r>
      <w:proofErr w:type="spellEnd"/>
      <w:r>
        <w:rPr>
          <w:sz w:val="24"/>
        </w:rPr>
        <w:t xml:space="preserve"> </w:t>
      </w:r>
      <w:proofErr w:type="spellStart"/>
      <w:r>
        <w:rPr>
          <w:sz w:val="24"/>
        </w:rPr>
        <w:t>pelaku</w:t>
      </w:r>
      <w:proofErr w:type="spellEnd"/>
      <w:r>
        <w:rPr>
          <w:sz w:val="24"/>
        </w:rPr>
        <w:t xml:space="preserve">, </w:t>
      </w:r>
      <w:proofErr w:type="spellStart"/>
      <w:r>
        <w:rPr>
          <w:sz w:val="24"/>
        </w:rPr>
        <w:t>misalnya</w:t>
      </w:r>
      <w:proofErr w:type="spellEnd"/>
      <w:r>
        <w:rPr>
          <w:sz w:val="24"/>
        </w:rPr>
        <w:t xml:space="preserve"> </w:t>
      </w:r>
      <w:proofErr w:type="spellStart"/>
      <w:r>
        <w:rPr>
          <w:sz w:val="24"/>
        </w:rPr>
        <w:t>kedaan</w:t>
      </w:r>
      <w:proofErr w:type="spellEnd"/>
      <w:r>
        <w:rPr>
          <w:sz w:val="24"/>
        </w:rPr>
        <w:t xml:space="preserve"> </w:t>
      </w:r>
      <w:proofErr w:type="spellStart"/>
      <w:r>
        <w:rPr>
          <w:sz w:val="24"/>
        </w:rPr>
        <w:t>sebagai</w:t>
      </w:r>
      <w:proofErr w:type="spellEnd"/>
      <w:r>
        <w:rPr>
          <w:sz w:val="24"/>
        </w:rPr>
        <w:t xml:space="preserve"> </w:t>
      </w:r>
      <w:proofErr w:type="spellStart"/>
      <w:r>
        <w:rPr>
          <w:sz w:val="24"/>
        </w:rPr>
        <w:t>seorang</w:t>
      </w:r>
      <w:proofErr w:type="spellEnd"/>
      <w:r>
        <w:rPr>
          <w:sz w:val="24"/>
        </w:rPr>
        <w:t xml:space="preserve"> </w:t>
      </w:r>
      <w:proofErr w:type="spellStart"/>
      <w:r>
        <w:rPr>
          <w:sz w:val="24"/>
        </w:rPr>
        <w:t>pegawai</w:t>
      </w:r>
      <w:proofErr w:type="spellEnd"/>
      <w:r>
        <w:rPr>
          <w:sz w:val="24"/>
        </w:rPr>
        <w:t xml:space="preserve"> negeri di </w:t>
      </w:r>
      <w:proofErr w:type="spellStart"/>
      <w:r>
        <w:rPr>
          <w:sz w:val="24"/>
        </w:rPr>
        <w:t>dalam</w:t>
      </w:r>
      <w:proofErr w:type="spellEnd"/>
      <w:r>
        <w:rPr>
          <w:sz w:val="24"/>
        </w:rPr>
        <w:t xml:space="preserve"> </w:t>
      </w:r>
      <w:proofErr w:type="spellStart"/>
      <w:r>
        <w:rPr>
          <w:sz w:val="24"/>
        </w:rPr>
        <w:t>kejahatan</w:t>
      </w:r>
      <w:proofErr w:type="spellEnd"/>
      <w:r>
        <w:rPr>
          <w:sz w:val="24"/>
        </w:rPr>
        <w:t xml:space="preserve"> </w:t>
      </w:r>
      <w:proofErr w:type="spellStart"/>
      <w:r>
        <w:rPr>
          <w:sz w:val="24"/>
        </w:rPr>
        <w:t>jabatan</w:t>
      </w:r>
      <w:proofErr w:type="spellEnd"/>
      <w:r>
        <w:rPr>
          <w:sz w:val="24"/>
        </w:rPr>
        <w:t xml:space="preserve"> </w:t>
      </w:r>
      <w:proofErr w:type="spellStart"/>
      <w:r>
        <w:rPr>
          <w:sz w:val="24"/>
        </w:rPr>
        <w:t>menurut</w:t>
      </w:r>
      <w:proofErr w:type="spellEnd"/>
      <w:r>
        <w:rPr>
          <w:sz w:val="24"/>
        </w:rPr>
        <w:t xml:space="preserve"> </w:t>
      </w:r>
      <w:proofErr w:type="spellStart"/>
      <w:r>
        <w:rPr>
          <w:sz w:val="24"/>
        </w:rPr>
        <w:t>Pasal</w:t>
      </w:r>
      <w:proofErr w:type="spellEnd"/>
      <w:r>
        <w:rPr>
          <w:sz w:val="24"/>
        </w:rPr>
        <w:t xml:space="preserve"> 415 KUHP </w:t>
      </w:r>
      <w:proofErr w:type="spellStart"/>
      <w:r>
        <w:rPr>
          <w:sz w:val="24"/>
        </w:rPr>
        <w:t>atau</w:t>
      </w:r>
      <w:proofErr w:type="spellEnd"/>
      <w:r>
        <w:rPr>
          <w:sz w:val="24"/>
        </w:rPr>
        <w:t xml:space="preserve"> </w:t>
      </w:r>
      <w:proofErr w:type="spellStart"/>
      <w:r>
        <w:rPr>
          <w:sz w:val="24"/>
        </w:rPr>
        <w:t>keadaan</w:t>
      </w:r>
      <w:proofErr w:type="spellEnd"/>
      <w:r>
        <w:rPr>
          <w:sz w:val="24"/>
        </w:rPr>
        <w:t xml:space="preserve"> </w:t>
      </w:r>
      <w:proofErr w:type="spellStart"/>
      <w:r>
        <w:rPr>
          <w:sz w:val="24"/>
        </w:rPr>
        <w:t>sebagai</w:t>
      </w:r>
      <w:proofErr w:type="spellEnd"/>
      <w:r>
        <w:rPr>
          <w:sz w:val="24"/>
        </w:rPr>
        <w:t xml:space="preserve"> </w:t>
      </w:r>
      <w:proofErr w:type="spellStart"/>
      <w:r>
        <w:rPr>
          <w:sz w:val="24"/>
        </w:rPr>
        <w:t>pengurus</w:t>
      </w:r>
      <w:proofErr w:type="spellEnd"/>
      <w:r>
        <w:rPr>
          <w:sz w:val="24"/>
        </w:rPr>
        <w:t xml:space="preserve"> </w:t>
      </w:r>
      <w:proofErr w:type="spellStart"/>
      <w:r>
        <w:rPr>
          <w:sz w:val="24"/>
        </w:rPr>
        <w:t>atau</w:t>
      </w:r>
      <w:proofErr w:type="spellEnd"/>
      <w:r>
        <w:rPr>
          <w:sz w:val="24"/>
        </w:rPr>
        <w:t xml:space="preserve"> </w:t>
      </w:r>
      <w:proofErr w:type="spellStart"/>
      <w:r>
        <w:rPr>
          <w:sz w:val="24"/>
        </w:rPr>
        <w:t>komisaris</w:t>
      </w:r>
      <w:proofErr w:type="spellEnd"/>
      <w:r>
        <w:rPr>
          <w:sz w:val="24"/>
        </w:rPr>
        <w:t xml:space="preserve"> </w:t>
      </w:r>
      <w:proofErr w:type="spellStart"/>
      <w:r>
        <w:rPr>
          <w:sz w:val="24"/>
        </w:rPr>
        <w:t>dari</w:t>
      </w:r>
      <w:proofErr w:type="spellEnd"/>
      <w:r>
        <w:rPr>
          <w:sz w:val="24"/>
        </w:rPr>
        <w:t xml:space="preserve"> </w:t>
      </w:r>
      <w:proofErr w:type="spellStart"/>
      <w:r>
        <w:rPr>
          <w:sz w:val="24"/>
        </w:rPr>
        <w:t>suatu</w:t>
      </w:r>
      <w:proofErr w:type="spellEnd"/>
      <w:r>
        <w:rPr>
          <w:sz w:val="24"/>
        </w:rPr>
        <w:t xml:space="preserve"> Perseroan </w:t>
      </w:r>
      <w:proofErr w:type="spellStart"/>
      <w:r>
        <w:rPr>
          <w:sz w:val="24"/>
        </w:rPr>
        <w:t>Terbatas</w:t>
      </w:r>
      <w:proofErr w:type="spellEnd"/>
      <w:r>
        <w:rPr>
          <w:sz w:val="24"/>
        </w:rPr>
        <w:t xml:space="preserve"> di </w:t>
      </w:r>
      <w:proofErr w:type="spellStart"/>
      <w:r>
        <w:rPr>
          <w:sz w:val="24"/>
        </w:rPr>
        <w:t>dalam</w:t>
      </w:r>
      <w:proofErr w:type="spellEnd"/>
      <w:r>
        <w:rPr>
          <w:sz w:val="24"/>
        </w:rPr>
        <w:t xml:space="preserve"> </w:t>
      </w:r>
      <w:proofErr w:type="spellStart"/>
      <w:r>
        <w:rPr>
          <w:sz w:val="24"/>
        </w:rPr>
        <w:t>kejahatan</w:t>
      </w:r>
      <w:proofErr w:type="spellEnd"/>
      <w:r>
        <w:rPr>
          <w:sz w:val="24"/>
        </w:rPr>
        <w:t xml:space="preserve"> </w:t>
      </w:r>
      <w:proofErr w:type="spellStart"/>
      <w:r>
        <w:rPr>
          <w:sz w:val="24"/>
        </w:rPr>
        <w:t>menurut</w:t>
      </w:r>
      <w:proofErr w:type="spellEnd"/>
      <w:r>
        <w:rPr>
          <w:sz w:val="24"/>
        </w:rPr>
        <w:t xml:space="preserve"> </w:t>
      </w:r>
      <w:proofErr w:type="spellStart"/>
      <w:r>
        <w:rPr>
          <w:sz w:val="24"/>
        </w:rPr>
        <w:t>Pasal</w:t>
      </w:r>
      <w:proofErr w:type="spellEnd"/>
      <w:r>
        <w:rPr>
          <w:sz w:val="24"/>
        </w:rPr>
        <w:t xml:space="preserve"> 398</w:t>
      </w:r>
      <w:r>
        <w:rPr>
          <w:spacing w:val="3"/>
          <w:sz w:val="24"/>
        </w:rPr>
        <w:t xml:space="preserve"> </w:t>
      </w:r>
      <w:r>
        <w:rPr>
          <w:spacing w:val="-3"/>
          <w:sz w:val="24"/>
        </w:rPr>
        <w:t>KUHP.</w:t>
      </w:r>
    </w:p>
    <w:p w14:paraId="3304F9AA" w14:textId="77777777" w:rsidR="006905E3" w:rsidRDefault="006905E3" w:rsidP="00287F36">
      <w:pPr>
        <w:pStyle w:val="ListParagraph"/>
        <w:widowControl w:val="0"/>
        <w:numPr>
          <w:ilvl w:val="0"/>
          <w:numId w:val="70"/>
        </w:numPr>
        <w:tabs>
          <w:tab w:val="left" w:pos="1581"/>
        </w:tabs>
        <w:autoSpaceDE w:val="0"/>
        <w:autoSpaceDN w:val="0"/>
        <w:spacing w:before="1" w:after="0" w:line="480" w:lineRule="auto"/>
        <w:ind w:right="133"/>
        <w:contextualSpacing w:val="0"/>
        <w:rPr>
          <w:sz w:val="24"/>
        </w:rPr>
      </w:pPr>
      <w:proofErr w:type="spellStart"/>
      <w:r>
        <w:rPr>
          <w:sz w:val="24"/>
        </w:rPr>
        <w:t>Kausalitas</w:t>
      </w:r>
      <w:proofErr w:type="spellEnd"/>
      <w:r>
        <w:rPr>
          <w:sz w:val="24"/>
        </w:rPr>
        <w:t xml:space="preserve"> </w:t>
      </w:r>
      <w:proofErr w:type="spellStart"/>
      <w:r>
        <w:rPr>
          <w:sz w:val="24"/>
        </w:rPr>
        <w:t>yakni</w:t>
      </w:r>
      <w:proofErr w:type="spellEnd"/>
      <w:r>
        <w:rPr>
          <w:sz w:val="24"/>
        </w:rPr>
        <w:t xml:space="preserve"> </w:t>
      </w:r>
      <w:proofErr w:type="spellStart"/>
      <w:r>
        <w:rPr>
          <w:sz w:val="24"/>
        </w:rPr>
        <w:t>hubungan</w:t>
      </w:r>
      <w:proofErr w:type="spellEnd"/>
      <w:r>
        <w:rPr>
          <w:sz w:val="24"/>
        </w:rPr>
        <w:t xml:space="preserve"> </w:t>
      </w:r>
      <w:proofErr w:type="spellStart"/>
      <w:r>
        <w:rPr>
          <w:sz w:val="24"/>
        </w:rPr>
        <w:t>antara</w:t>
      </w:r>
      <w:proofErr w:type="spellEnd"/>
      <w:r>
        <w:rPr>
          <w:sz w:val="24"/>
        </w:rPr>
        <w:t xml:space="preserve"> </w:t>
      </w:r>
      <w:proofErr w:type="spellStart"/>
      <w:r>
        <w:rPr>
          <w:sz w:val="24"/>
        </w:rPr>
        <w:t>suatu</w:t>
      </w:r>
      <w:proofErr w:type="spellEnd"/>
      <w:r>
        <w:rPr>
          <w:sz w:val="24"/>
        </w:rPr>
        <w:t xml:space="preserve"> </w:t>
      </w:r>
      <w:proofErr w:type="spellStart"/>
      <w:r>
        <w:rPr>
          <w:sz w:val="24"/>
        </w:rPr>
        <w:t>tindak</w:t>
      </w:r>
      <w:proofErr w:type="spellEnd"/>
      <w:r>
        <w:rPr>
          <w:sz w:val="24"/>
        </w:rPr>
        <w:t xml:space="preserve"> </w:t>
      </w:r>
      <w:proofErr w:type="spellStart"/>
      <w:r>
        <w:rPr>
          <w:sz w:val="24"/>
        </w:rPr>
        <w:t>pidana</w:t>
      </w:r>
      <w:proofErr w:type="spellEnd"/>
      <w:r>
        <w:rPr>
          <w:sz w:val="24"/>
        </w:rPr>
        <w:t xml:space="preserve"> </w:t>
      </w:r>
      <w:proofErr w:type="spellStart"/>
      <w:r>
        <w:rPr>
          <w:sz w:val="24"/>
        </w:rPr>
        <w:t>sebagai</w:t>
      </w:r>
      <w:proofErr w:type="spellEnd"/>
      <w:r>
        <w:rPr>
          <w:sz w:val="24"/>
        </w:rPr>
        <w:t xml:space="preserve"> </w:t>
      </w:r>
      <w:proofErr w:type="spellStart"/>
      <w:r>
        <w:rPr>
          <w:sz w:val="24"/>
        </w:rPr>
        <w:t>penyebab</w:t>
      </w:r>
      <w:proofErr w:type="spellEnd"/>
      <w:r>
        <w:rPr>
          <w:sz w:val="24"/>
        </w:rPr>
        <w:t xml:space="preserve"> </w:t>
      </w:r>
      <w:proofErr w:type="spellStart"/>
      <w:r>
        <w:rPr>
          <w:sz w:val="24"/>
        </w:rPr>
        <w:t>dengan</w:t>
      </w:r>
      <w:proofErr w:type="spellEnd"/>
      <w:r>
        <w:rPr>
          <w:sz w:val="24"/>
        </w:rPr>
        <w:t xml:space="preserve"> </w:t>
      </w:r>
      <w:proofErr w:type="spellStart"/>
      <w:r>
        <w:rPr>
          <w:sz w:val="24"/>
        </w:rPr>
        <w:t>sesuatu</w:t>
      </w:r>
      <w:proofErr w:type="spellEnd"/>
      <w:r>
        <w:rPr>
          <w:sz w:val="24"/>
        </w:rPr>
        <w:t xml:space="preserve"> </w:t>
      </w:r>
      <w:proofErr w:type="spellStart"/>
      <w:r>
        <w:rPr>
          <w:sz w:val="24"/>
        </w:rPr>
        <w:t>kenyataan</w:t>
      </w:r>
      <w:proofErr w:type="spellEnd"/>
      <w:r>
        <w:rPr>
          <w:sz w:val="24"/>
        </w:rPr>
        <w:t xml:space="preserve"> </w:t>
      </w:r>
      <w:proofErr w:type="spellStart"/>
      <w:r>
        <w:rPr>
          <w:sz w:val="24"/>
        </w:rPr>
        <w:t>sebagai</w:t>
      </w:r>
      <w:proofErr w:type="spellEnd"/>
      <w:r>
        <w:rPr>
          <w:spacing w:val="-1"/>
          <w:sz w:val="24"/>
        </w:rPr>
        <w:t xml:space="preserve"> </w:t>
      </w:r>
      <w:proofErr w:type="spellStart"/>
      <w:r>
        <w:rPr>
          <w:sz w:val="24"/>
        </w:rPr>
        <w:t>akibat</w:t>
      </w:r>
      <w:proofErr w:type="spellEnd"/>
      <w:r>
        <w:rPr>
          <w:sz w:val="24"/>
        </w:rPr>
        <w:t>.</w:t>
      </w:r>
    </w:p>
    <w:p w14:paraId="27CB6207" w14:textId="1E88DC35" w:rsidR="006905E3" w:rsidRDefault="006905E3" w:rsidP="006905E3">
      <w:pPr>
        <w:pStyle w:val="BodyText"/>
        <w:spacing w:before="1" w:line="480" w:lineRule="auto"/>
        <w:ind w:right="119" w:firstLine="720"/>
        <w:jc w:val="both"/>
      </w:pPr>
      <w:r>
        <w:t>Seorang ahli hukum yaitu simons merumuskan unsur-unsur tindak pidana sebagai berikut :</w:t>
      </w:r>
    </w:p>
    <w:p w14:paraId="407C62A3" w14:textId="77777777" w:rsidR="006905E3" w:rsidRDefault="006905E3" w:rsidP="00287F36">
      <w:pPr>
        <w:pStyle w:val="ListParagraph"/>
        <w:widowControl w:val="0"/>
        <w:numPr>
          <w:ilvl w:val="0"/>
          <w:numId w:val="69"/>
        </w:numPr>
        <w:tabs>
          <w:tab w:val="left" w:pos="1581"/>
        </w:tabs>
        <w:autoSpaceDE w:val="0"/>
        <w:autoSpaceDN w:val="0"/>
        <w:spacing w:after="0" w:line="480" w:lineRule="auto"/>
        <w:ind w:right="0"/>
        <w:contextualSpacing w:val="0"/>
        <w:rPr>
          <w:sz w:val="24"/>
        </w:rPr>
      </w:pPr>
      <w:proofErr w:type="spellStart"/>
      <w:r>
        <w:rPr>
          <w:sz w:val="24"/>
        </w:rPr>
        <w:t>Diancam</w:t>
      </w:r>
      <w:proofErr w:type="spellEnd"/>
      <w:r>
        <w:rPr>
          <w:sz w:val="24"/>
        </w:rPr>
        <w:t xml:space="preserve"> </w:t>
      </w:r>
      <w:proofErr w:type="spellStart"/>
      <w:r>
        <w:rPr>
          <w:sz w:val="24"/>
        </w:rPr>
        <w:t>dengan</w:t>
      </w:r>
      <w:proofErr w:type="spellEnd"/>
      <w:r>
        <w:rPr>
          <w:sz w:val="24"/>
        </w:rPr>
        <w:t xml:space="preserve"> </w:t>
      </w:r>
      <w:proofErr w:type="spellStart"/>
      <w:r>
        <w:rPr>
          <w:sz w:val="24"/>
        </w:rPr>
        <w:t>pidana</w:t>
      </w:r>
      <w:proofErr w:type="spellEnd"/>
      <w:r>
        <w:rPr>
          <w:sz w:val="24"/>
        </w:rPr>
        <w:t xml:space="preserve"> oleh </w:t>
      </w:r>
      <w:proofErr w:type="spellStart"/>
      <w:r>
        <w:rPr>
          <w:sz w:val="24"/>
        </w:rPr>
        <w:t>hukum</w:t>
      </w:r>
      <w:proofErr w:type="spellEnd"/>
    </w:p>
    <w:p w14:paraId="12497D3B" w14:textId="77777777" w:rsidR="006905E3" w:rsidRDefault="006905E3" w:rsidP="00287F36">
      <w:pPr>
        <w:pStyle w:val="ListParagraph"/>
        <w:widowControl w:val="0"/>
        <w:numPr>
          <w:ilvl w:val="0"/>
          <w:numId w:val="69"/>
        </w:numPr>
        <w:tabs>
          <w:tab w:val="left" w:pos="1581"/>
        </w:tabs>
        <w:autoSpaceDE w:val="0"/>
        <w:autoSpaceDN w:val="0"/>
        <w:spacing w:after="0" w:line="480" w:lineRule="auto"/>
        <w:ind w:right="0"/>
        <w:contextualSpacing w:val="0"/>
        <w:rPr>
          <w:sz w:val="24"/>
        </w:rPr>
      </w:pPr>
      <w:proofErr w:type="spellStart"/>
      <w:r>
        <w:rPr>
          <w:sz w:val="24"/>
        </w:rPr>
        <w:t>Bertentangan</w:t>
      </w:r>
      <w:proofErr w:type="spellEnd"/>
      <w:r>
        <w:rPr>
          <w:sz w:val="24"/>
        </w:rPr>
        <w:t xml:space="preserve"> </w:t>
      </w:r>
      <w:proofErr w:type="spellStart"/>
      <w:r>
        <w:rPr>
          <w:sz w:val="24"/>
        </w:rPr>
        <w:t>dengan</w:t>
      </w:r>
      <w:proofErr w:type="spellEnd"/>
      <w:r>
        <w:rPr>
          <w:spacing w:val="-1"/>
          <w:sz w:val="24"/>
        </w:rPr>
        <w:t xml:space="preserve"> </w:t>
      </w:r>
      <w:proofErr w:type="spellStart"/>
      <w:r>
        <w:rPr>
          <w:sz w:val="24"/>
        </w:rPr>
        <w:t>hukum</w:t>
      </w:r>
      <w:proofErr w:type="spellEnd"/>
    </w:p>
    <w:p w14:paraId="5FB5030F" w14:textId="77777777" w:rsidR="006905E3" w:rsidRDefault="006905E3" w:rsidP="00287F36">
      <w:pPr>
        <w:pStyle w:val="ListParagraph"/>
        <w:widowControl w:val="0"/>
        <w:numPr>
          <w:ilvl w:val="0"/>
          <w:numId w:val="69"/>
        </w:numPr>
        <w:tabs>
          <w:tab w:val="left" w:pos="1581"/>
        </w:tabs>
        <w:autoSpaceDE w:val="0"/>
        <w:autoSpaceDN w:val="0"/>
        <w:spacing w:after="0" w:line="480" w:lineRule="auto"/>
        <w:ind w:right="0"/>
        <w:contextualSpacing w:val="0"/>
        <w:rPr>
          <w:sz w:val="24"/>
        </w:rPr>
      </w:pPr>
      <w:proofErr w:type="spellStart"/>
      <w:r>
        <w:rPr>
          <w:sz w:val="24"/>
        </w:rPr>
        <w:t>Dilakukan</w:t>
      </w:r>
      <w:proofErr w:type="spellEnd"/>
      <w:r>
        <w:rPr>
          <w:sz w:val="24"/>
        </w:rPr>
        <w:t xml:space="preserve"> oleh orang yang</w:t>
      </w:r>
      <w:r>
        <w:rPr>
          <w:spacing w:val="-7"/>
          <w:sz w:val="24"/>
        </w:rPr>
        <w:t xml:space="preserve"> </w:t>
      </w:r>
      <w:proofErr w:type="spellStart"/>
      <w:r>
        <w:rPr>
          <w:sz w:val="24"/>
        </w:rPr>
        <w:t>bersalah</w:t>
      </w:r>
      <w:proofErr w:type="spellEnd"/>
      <w:r>
        <w:rPr>
          <w:sz w:val="24"/>
        </w:rPr>
        <w:t>\</w:t>
      </w:r>
    </w:p>
    <w:p w14:paraId="08FE5684" w14:textId="2E933069" w:rsidR="006905E3" w:rsidRPr="006905E3" w:rsidRDefault="006905E3" w:rsidP="00287F36">
      <w:pPr>
        <w:pStyle w:val="ListParagraph"/>
        <w:widowControl w:val="0"/>
        <w:numPr>
          <w:ilvl w:val="0"/>
          <w:numId w:val="69"/>
        </w:numPr>
        <w:tabs>
          <w:tab w:val="left" w:pos="1581"/>
        </w:tabs>
        <w:autoSpaceDE w:val="0"/>
        <w:autoSpaceDN w:val="0"/>
        <w:spacing w:after="0" w:line="480" w:lineRule="auto"/>
        <w:ind w:right="0"/>
        <w:contextualSpacing w:val="0"/>
        <w:rPr>
          <w:sz w:val="24"/>
        </w:rPr>
      </w:pPr>
      <w:r>
        <w:t xml:space="preserve">Orang </w:t>
      </w:r>
      <w:proofErr w:type="spellStart"/>
      <w:r>
        <w:t>itu</w:t>
      </w:r>
      <w:proofErr w:type="spellEnd"/>
      <w:r>
        <w:t xml:space="preserve"> di </w:t>
      </w:r>
      <w:proofErr w:type="spellStart"/>
      <w:r>
        <w:t>pandang</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atas</w:t>
      </w:r>
      <w:proofErr w:type="spellEnd"/>
      <w:r>
        <w:t xml:space="preserve"> </w:t>
      </w:r>
      <w:proofErr w:type="spellStart"/>
      <w:r>
        <w:t>perbuatannya</w:t>
      </w:r>
      <w:proofErr w:type="spellEnd"/>
    </w:p>
    <w:p w14:paraId="174A3C09" w14:textId="77777777" w:rsidR="007331A6" w:rsidRDefault="007331A6" w:rsidP="00C83734">
      <w:pPr>
        <w:spacing w:after="0" w:line="480" w:lineRule="auto"/>
        <w:ind w:left="0" w:right="4" w:firstLine="0"/>
        <w:rPr>
          <w:b/>
          <w:color w:val="auto"/>
        </w:rPr>
      </w:pPr>
    </w:p>
    <w:p w14:paraId="21B39FBE" w14:textId="3A16C9D8" w:rsidR="00C83734" w:rsidRPr="00C83734" w:rsidRDefault="007331A6" w:rsidP="00C83734">
      <w:pPr>
        <w:spacing w:after="0" w:line="480" w:lineRule="auto"/>
        <w:ind w:left="0" w:right="4" w:firstLine="0"/>
        <w:rPr>
          <w:b/>
          <w:color w:val="auto"/>
        </w:rPr>
      </w:pPr>
      <w:r>
        <w:rPr>
          <w:b/>
          <w:color w:val="auto"/>
        </w:rPr>
        <w:t>3</w:t>
      </w:r>
      <w:r w:rsidR="00C83734">
        <w:rPr>
          <w:b/>
          <w:color w:val="auto"/>
        </w:rPr>
        <w:t xml:space="preserve">. </w:t>
      </w:r>
      <w:proofErr w:type="spellStart"/>
      <w:r w:rsidR="00C83734">
        <w:rPr>
          <w:b/>
          <w:color w:val="auto"/>
        </w:rPr>
        <w:t>Penyelundupan</w:t>
      </w:r>
      <w:proofErr w:type="spellEnd"/>
    </w:p>
    <w:p w14:paraId="3DCAC2E2" w14:textId="00D69D99" w:rsidR="00B0705D" w:rsidRDefault="00B0705D" w:rsidP="005518C7">
      <w:pPr>
        <w:spacing w:after="0" w:line="480" w:lineRule="auto"/>
        <w:ind w:left="10" w:right="4" w:firstLine="710"/>
      </w:pPr>
      <w:proofErr w:type="spellStart"/>
      <w:r>
        <w:t>Perdagangan</w:t>
      </w:r>
      <w:proofErr w:type="spellEnd"/>
      <w:r>
        <w:t xml:space="preserve"> </w:t>
      </w:r>
      <w:proofErr w:type="spellStart"/>
      <w:r>
        <w:t>internasional</w:t>
      </w:r>
      <w:proofErr w:type="spellEnd"/>
      <w:r>
        <w:t xml:space="preserve"> </w:t>
      </w:r>
      <w:proofErr w:type="spellStart"/>
      <w:r>
        <w:t>dikenal</w:t>
      </w:r>
      <w:proofErr w:type="spellEnd"/>
      <w:r>
        <w:t xml:space="preserve"> </w:t>
      </w:r>
      <w:proofErr w:type="spellStart"/>
      <w:r>
        <w:t>sejak</w:t>
      </w:r>
      <w:proofErr w:type="spellEnd"/>
      <w:r>
        <w:t xml:space="preserve"> </w:t>
      </w:r>
      <w:proofErr w:type="spellStart"/>
      <w:r>
        <w:t>abad</w:t>
      </w:r>
      <w:proofErr w:type="spellEnd"/>
      <w:r>
        <w:t xml:space="preserve"> ke-15 dan ke-16 yang </w:t>
      </w:r>
      <w:proofErr w:type="spellStart"/>
      <w:r>
        <w:t>dilatar</w:t>
      </w:r>
      <w:proofErr w:type="spellEnd"/>
      <w:r>
        <w:t xml:space="preserve"> </w:t>
      </w:r>
      <w:proofErr w:type="spellStart"/>
      <w:r>
        <w:t>belakangi</w:t>
      </w:r>
      <w:proofErr w:type="spellEnd"/>
      <w:r>
        <w:t xml:space="preserve"> </w:t>
      </w:r>
      <w:proofErr w:type="spellStart"/>
      <w:r>
        <w:t>dengan</w:t>
      </w:r>
      <w:proofErr w:type="spellEnd"/>
      <w:r>
        <w:t xml:space="preserve"> </w:t>
      </w:r>
      <w:proofErr w:type="spellStart"/>
      <w:r>
        <w:t>teori</w:t>
      </w:r>
      <w:proofErr w:type="spellEnd"/>
      <w:r>
        <w:t xml:space="preserve"> </w:t>
      </w:r>
      <w:proofErr w:type="spellStart"/>
      <w:r>
        <w:t>hukum</w:t>
      </w:r>
      <w:proofErr w:type="spellEnd"/>
      <w:r>
        <w:t xml:space="preserve"> </w:t>
      </w:r>
      <w:proofErr w:type="spellStart"/>
      <w:r>
        <w:t>ekonomi</w:t>
      </w:r>
      <w:proofErr w:type="spellEnd"/>
      <w:r>
        <w:t xml:space="preserve">, para </w:t>
      </w:r>
      <w:proofErr w:type="spellStart"/>
      <w:r>
        <w:t>pedagang</w:t>
      </w:r>
      <w:proofErr w:type="spellEnd"/>
      <w:r>
        <w:t xml:space="preserve"> </w:t>
      </w:r>
      <w:proofErr w:type="spellStart"/>
      <w:r>
        <w:t>tersebut</w:t>
      </w:r>
      <w:proofErr w:type="spellEnd"/>
      <w:r>
        <w:t xml:space="preserve"> </w:t>
      </w:r>
      <w:proofErr w:type="spellStart"/>
      <w:r>
        <w:t>menekankan</w:t>
      </w:r>
      <w:proofErr w:type="spellEnd"/>
      <w:r>
        <w:t xml:space="preserve"> </w:t>
      </w:r>
      <w:proofErr w:type="spellStart"/>
      <w:r>
        <w:t>ekspor</w:t>
      </w:r>
      <w:proofErr w:type="spellEnd"/>
      <w:r>
        <w:t xml:space="preserve"> </w:t>
      </w:r>
      <w:proofErr w:type="spellStart"/>
      <w:r>
        <w:t>ke</w:t>
      </w:r>
      <w:proofErr w:type="spellEnd"/>
      <w:r>
        <w:t xml:space="preserve"> </w:t>
      </w:r>
      <w:proofErr w:type="spellStart"/>
      <w:r>
        <w:t>luar</w:t>
      </w:r>
      <w:proofErr w:type="spellEnd"/>
      <w:r>
        <w:t xml:space="preserve"> negeri yang </w:t>
      </w:r>
      <w:proofErr w:type="spellStart"/>
      <w:r>
        <w:t>sebesar-besarnya</w:t>
      </w:r>
      <w:proofErr w:type="spellEnd"/>
      <w:r>
        <w:t xml:space="preserve"> dan </w:t>
      </w:r>
      <w:proofErr w:type="spellStart"/>
      <w:r>
        <w:t>impor</w:t>
      </w:r>
      <w:proofErr w:type="spellEnd"/>
      <w:r>
        <w:t xml:space="preserve"> yang </w:t>
      </w:r>
      <w:proofErr w:type="spellStart"/>
      <w:r>
        <w:t>serendah-rendahnya</w:t>
      </w:r>
      <w:proofErr w:type="spellEnd"/>
      <w:r>
        <w:t xml:space="preserve">. </w:t>
      </w:r>
      <w:proofErr w:type="spellStart"/>
      <w:r>
        <w:t>Awal</w:t>
      </w:r>
      <w:proofErr w:type="spellEnd"/>
      <w:r>
        <w:t xml:space="preserve"> </w:t>
      </w:r>
      <w:proofErr w:type="spellStart"/>
      <w:r>
        <w:t>mulanya</w:t>
      </w:r>
      <w:proofErr w:type="spellEnd"/>
      <w:r>
        <w:t xml:space="preserve"> </w:t>
      </w:r>
      <w:proofErr w:type="spellStart"/>
      <w:r>
        <w:t>julukan</w:t>
      </w:r>
      <w:proofErr w:type="spellEnd"/>
      <w:r>
        <w:t xml:space="preserve"> </w:t>
      </w:r>
      <w:proofErr w:type="spellStart"/>
      <w:r>
        <w:t>penyelundup</w:t>
      </w:r>
      <w:proofErr w:type="spellEnd"/>
      <w:r>
        <w:t xml:space="preserve"> </w:t>
      </w:r>
      <w:proofErr w:type="spellStart"/>
      <w:r>
        <w:t>dikenal</w:t>
      </w:r>
      <w:proofErr w:type="spellEnd"/>
      <w:r>
        <w:t xml:space="preserve"> </w:t>
      </w:r>
      <w:proofErr w:type="spellStart"/>
      <w:r>
        <w:t>sejak</w:t>
      </w:r>
      <w:proofErr w:type="spellEnd"/>
      <w:r>
        <w:t xml:space="preserve"> </w:t>
      </w:r>
      <w:proofErr w:type="spellStart"/>
      <w:r>
        <w:t>abad</w:t>
      </w:r>
      <w:proofErr w:type="spellEnd"/>
      <w:r>
        <w:t xml:space="preserve"> 18 </w:t>
      </w:r>
      <w:r>
        <w:rPr>
          <w:spacing w:val="-3"/>
        </w:rPr>
        <w:t xml:space="preserve">di </w:t>
      </w:r>
      <w:proofErr w:type="spellStart"/>
      <w:r>
        <w:t>Inggris</w:t>
      </w:r>
      <w:proofErr w:type="spellEnd"/>
      <w:r>
        <w:t xml:space="preserve">. </w:t>
      </w:r>
      <w:proofErr w:type="spellStart"/>
      <w:r>
        <w:t>Dikisahkan</w:t>
      </w:r>
      <w:proofErr w:type="spellEnd"/>
      <w:r>
        <w:t xml:space="preserve"> </w:t>
      </w:r>
      <w:proofErr w:type="spellStart"/>
      <w:r>
        <w:lastRenderedPageBreak/>
        <w:t>seorang</w:t>
      </w:r>
      <w:proofErr w:type="spellEnd"/>
      <w:r>
        <w:t xml:space="preserve"> </w:t>
      </w:r>
      <w:proofErr w:type="spellStart"/>
      <w:r>
        <w:t>pemuda</w:t>
      </w:r>
      <w:proofErr w:type="spellEnd"/>
      <w:r>
        <w:t xml:space="preserve"> malas yang </w:t>
      </w:r>
      <w:proofErr w:type="spellStart"/>
      <w:r>
        <w:t>bernama</w:t>
      </w:r>
      <w:proofErr w:type="spellEnd"/>
      <w:r>
        <w:t xml:space="preserve"> </w:t>
      </w:r>
      <w:r>
        <w:rPr>
          <w:i/>
        </w:rPr>
        <w:t xml:space="preserve">Jacque </w:t>
      </w:r>
      <w:proofErr w:type="spellStart"/>
      <w:r>
        <w:t>atau</w:t>
      </w:r>
      <w:proofErr w:type="spellEnd"/>
      <w:r>
        <w:t xml:space="preserve"> </w:t>
      </w:r>
      <w:r>
        <w:rPr>
          <w:i/>
        </w:rPr>
        <w:t xml:space="preserve">Tom/Hans, </w:t>
      </w:r>
      <w:proofErr w:type="spellStart"/>
      <w:r>
        <w:t>dia</w:t>
      </w:r>
      <w:proofErr w:type="spellEnd"/>
      <w:r>
        <w:t xml:space="preserve"> </w:t>
      </w:r>
      <w:proofErr w:type="spellStart"/>
      <w:r>
        <w:t>memakai</w:t>
      </w:r>
      <w:proofErr w:type="spellEnd"/>
      <w:r>
        <w:t xml:space="preserve"> </w:t>
      </w:r>
      <w:proofErr w:type="spellStart"/>
      <w:r>
        <w:t>sepatu</w:t>
      </w:r>
      <w:proofErr w:type="spellEnd"/>
      <w:r>
        <w:t xml:space="preserve"> </w:t>
      </w:r>
      <w:r>
        <w:rPr>
          <w:i/>
        </w:rPr>
        <w:t xml:space="preserve">boot </w:t>
      </w:r>
      <w:r>
        <w:t xml:space="preserve">dan baju </w:t>
      </w:r>
      <w:proofErr w:type="spellStart"/>
      <w:r>
        <w:t>kaos</w:t>
      </w:r>
      <w:proofErr w:type="spellEnd"/>
      <w:r>
        <w:t xml:space="preserve"> </w:t>
      </w:r>
      <w:proofErr w:type="spellStart"/>
      <w:r>
        <w:t>belang</w:t>
      </w:r>
      <w:proofErr w:type="spellEnd"/>
      <w:r>
        <w:t xml:space="preserve">, </w:t>
      </w:r>
      <w:proofErr w:type="spellStart"/>
      <w:r>
        <w:t>ia</w:t>
      </w:r>
      <w:proofErr w:type="spellEnd"/>
      <w:r>
        <w:t xml:space="preserve"> </w:t>
      </w:r>
      <w:proofErr w:type="spellStart"/>
      <w:r>
        <w:t>menggelindingkan</w:t>
      </w:r>
      <w:proofErr w:type="spellEnd"/>
      <w:r>
        <w:t xml:space="preserve"> </w:t>
      </w:r>
      <w:proofErr w:type="spellStart"/>
      <w:r>
        <w:t>sepasang</w:t>
      </w:r>
      <w:proofErr w:type="spellEnd"/>
      <w:r>
        <w:t xml:space="preserve"> tong </w:t>
      </w:r>
      <w:proofErr w:type="spellStart"/>
      <w:r>
        <w:t>kecil</w:t>
      </w:r>
      <w:proofErr w:type="spellEnd"/>
      <w:r>
        <w:t xml:space="preserve"> yang </w:t>
      </w:r>
      <w:proofErr w:type="spellStart"/>
      <w:r>
        <w:t>berisi</w:t>
      </w:r>
      <w:proofErr w:type="spellEnd"/>
      <w:r>
        <w:t xml:space="preserve"> </w:t>
      </w:r>
      <w:proofErr w:type="spellStart"/>
      <w:r>
        <w:t>brandi</w:t>
      </w:r>
      <w:proofErr w:type="spellEnd"/>
      <w:r>
        <w:t xml:space="preserve">, </w:t>
      </w:r>
      <w:proofErr w:type="spellStart"/>
      <w:r>
        <w:t>dari</w:t>
      </w:r>
      <w:proofErr w:type="spellEnd"/>
      <w:r>
        <w:t xml:space="preserve"> </w:t>
      </w:r>
      <w:proofErr w:type="spellStart"/>
      <w:r>
        <w:t>pantai</w:t>
      </w:r>
      <w:proofErr w:type="spellEnd"/>
      <w:r>
        <w:t xml:space="preserve"> </w:t>
      </w:r>
      <w:proofErr w:type="spellStart"/>
      <w:r>
        <w:t>disaat</w:t>
      </w:r>
      <w:proofErr w:type="spellEnd"/>
      <w:r>
        <w:t xml:space="preserve"> </w:t>
      </w:r>
      <w:proofErr w:type="spellStart"/>
      <w:r>
        <w:t>malam</w:t>
      </w:r>
      <w:proofErr w:type="spellEnd"/>
      <w:r>
        <w:t xml:space="preserve"> </w:t>
      </w:r>
      <w:proofErr w:type="spellStart"/>
      <w:r>
        <w:t>terang</w:t>
      </w:r>
      <w:proofErr w:type="spellEnd"/>
      <w:r>
        <w:t xml:space="preserve"> </w:t>
      </w:r>
      <w:proofErr w:type="spellStart"/>
      <w:r>
        <w:t>bulan</w:t>
      </w:r>
      <w:proofErr w:type="spellEnd"/>
      <w:r>
        <w:t xml:space="preserve"> yang </w:t>
      </w:r>
      <w:proofErr w:type="spellStart"/>
      <w:r>
        <w:t>disembunyikan</w:t>
      </w:r>
      <w:proofErr w:type="spellEnd"/>
      <w:r>
        <w:t xml:space="preserve"> pada </w:t>
      </w:r>
      <w:proofErr w:type="spellStart"/>
      <w:proofErr w:type="gramStart"/>
      <w:r>
        <w:t>suatu</w:t>
      </w:r>
      <w:proofErr w:type="spellEnd"/>
      <w:r>
        <w:t xml:space="preserve">  </w:t>
      </w:r>
      <w:proofErr w:type="spellStart"/>
      <w:r>
        <w:t>gua</w:t>
      </w:r>
      <w:proofErr w:type="spellEnd"/>
      <w:proofErr w:type="gramEnd"/>
      <w:r>
        <w:t xml:space="preserve">, </w:t>
      </w:r>
      <w:proofErr w:type="spellStart"/>
      <w:r>
        <w:t>lalu</w:t>
      </w:r>
      <w:proofErr w:type="spellEnd"/>
      <w:r>
        <w:t xml:space="preserve"> </w:t>
      </w:r>
      <w:proofErr w:type="spellStart"/>
      <w:r>
        <w:t>brandi</w:t>
      </w:r>
      <w:proofErr w:type="spellEnd"/>
      <w:r>
        <w:t xml:space="preserve"> </w:t>
      </w:r>
      <w:proofErr w:type="spellStart"/>
      <w:r>
        <w:t>tersebut</w:t>
      </w:r>
      <w:proofErr w:type="spellEnd"/>
      <w:r>
        <w:t xml:space="preserve"> di </w:t>
      </w:r>
      <w:proofErr w:type="spellStart"/>
      <w:r>
        <w:t>jajakan</w:t>
      </w:r>
      <w:proofErr w:type="spellEnd"/>
      <w:r>
        <w:t xml:space="preserve"> </w:t>
      </w:r>
      <w:proofErr w:type="spellStart"/>
      <w:r>
        <w:t>keliling</w:t>
      </w:r>
      <w:proofErr w:type="spellEnd"/>
      <w:r>
        <w:t xml:space="preserve"> </w:t>
      </w:r>
      <w:proofErr w:type="spellStart"/>
      <w:r>
        <w:t>desa</w:t>
      </w:r>
      <w:proofErr w:type="spellEnd"/>
      <w:r>
        <w:t>.</w:t>
      </w:r>
      <w:r>
        <w:rPr>
          <w:spacing w:val="59"/>
        </w:rPr>
        <w:t xml:space="preserve"> </w:t>
      </w:r>
      <w:proofErr w:type="spellStart"/>
      <w:r>
        <w:t>Tetangganya</w:t>
      </w:r>
      <w:proofErr w:type="spellEnd"/>
      <w:r>
        <w:t xml:space="preserve"> </w:t>
      </w:r>
      <w:proofErr w:type="spellStart"/>
      <w:r>
        <w:t>mengetahui</w:t>
      </w:r>
      <w:proofErr w:type="spellEnd"/>
      <w:r>
        <w:t xml:space="preserve"> </w:t>
      </w:r>
      <w:proofErr w:type="spellStart"/>
      <w:r>
        <w:t>dia</w:t>
      </w:r>
      <w:proofErr w:type="spellEnd"/>
      <w:r>
        <w:t xml:space="preserve"> </w:t>
      </w:r>
      <w:proofErr w:type="spellStart"/>
      <w:r>
        <w:t>adalah</w:t>
      </w:r>
      <w:proofErr w:type="spellEnd"/>
      <w:r>
        <w:t xml:space="preserve"> </w:t>
      </w:r>
      <w:proofErr w:type="spellStart"/>
      <w:r>
        <w:t>penyelundupan</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julukan</w:t>
      </w:r>
      <w:proofErr w:type="spellEnd"/>
      <w:r>
        <w:t xml:space="preserve"> </w:t>
      </w:r>
      <w:proofErr w:type="spellStart"/>
      <w:r>
        <w:t>penyelundup</w:t>
      </w:r>
      <w:proofErr w:type="spellEnd"/>
      <w:r>
        <w:t xml:space="preserve"> (</w:t>
      </w:r>
      <w:r>
        <w:rPr>
          <w:i/>
        </w:rPr>
        <w:t>smuggler</w:t>
      </w:r>
      <w:r>
        <w:t xml:space="preserve">) </w:t>
      </w:r>
      <w:proofErr w:type="spellStart"/>
      <w:r>
        <w:t>sehingga</w:t>
      </w:r>
      <w:proofErr w:type="spellEnd"/>
      <w:r>
        <w:t xml:space="preserve"> </w:t>
      </w:r>
      <w:proofErr w:type="spellStart"/>
      <w:r>
        <w:t>menjadi</w:t>
      </w:r>
      <w:proofErr w:type="spellEnd"/>
      <w:r>
        <w:t xml:space="preserve"> </w:t>
      </w:r>
      <w:proofErr w:type="spellStart"/>
      <w:r>
        <w:t>pusat</w:t>
      </w:r>
      <w:proofErr w:type="spellEnd"/>
      <w:r>
        <w:t xml:space="preserve"> </w:t>
      </w:r>
      <w:proofErr w:type="spellStart"/>
      <w:r>
        <w:t>perhatian</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julukan</w:t>
      </w:r>
      <w:proofErr w:type="spellEnd"/>
      <w:r>
        <w:t xml:space="preserve"> </w:t>
      </w:r>
      <w:proofErr w:type="spellStart"/>
      <w:r>
        <w:t>tersebut</w:t>
      </w:r>
      <w:proofErr w:type="spellEnd"/>
      <w:r>
        <w:t>.</w:t>
      </w:r>
    </w:p>
    <w:p w14:paraId="4468A078" w14:textId="4A42E97F" w:rsidR="00B0705D" w:rsidRDefault="00B0705D" w:rsidP="005518C7">
      <w:pPr>
        <w:spacing w:after="0" w:line="480" w:lineRule="auto"/>
        <w:ind w:left="10" w:right="4" w:firstLine="710"/>
      </w:pPr>
      <w:proofErr w:type="spellStart"/>
      <w:r>
        <w:t>Berlakunya</w:t>
      </w:r>
      <w:proofErr w:type="spellEnd"/>
      <w:r>
        <w:t xml:space="preserve"> </w:t>
      </w:r>
      <w:proofErr w:type="spellStart"/>
      <w:r>
        <w:t>Undang-Undang</w:t>
      </w:r>
      <w:proofErr w:type="spellEnd"/>
      <w:r>
        <w:t xml:space="preserve"> </w:t>
      </w:r>
      <w:proofErr w:type="spellStart"/>
      <w:r>
        <w:t>Kepabeanan</w:t>
      </w:r>
      <w:proofErr w:type="spellEnd"/>
      <w:r>
        <w:t xml:space="preserve"> </w:t>
      </w:r>
      <w:proofErr w:type="spellStart"/>
      <w:r>
        <w:t>Nomor</w:t>
      </w:r>
      <w:proofErr w:type="spellEnd"/>
      <w:r>
        <w:t xml:space="preserve"> 10 </w:t>
      </w:r>
      <w:proofErr w:type="spellStart"/>
      <w:r>
        <w:t>Tahun</w:t>
      </w:r>
      <w:proofErr w:type="spellEnd"/>
      <w:r>
        <w:t xml:space="preserve"> 1995 yang </w:t>
      </w:r>
      <w:proofErr w:type="spellStart"/>
      <w:r>
        <w:t>berlaku</w:t>
      </w:r>
      <w:proofErr w:type="spellEnd"/>
      <w:r>
        <w:t xml:space="preserve"> </w:t>
      </w:r>
      <w:proofErr w:type="spellStart"/>
      <w:r>
        <w:t>efektif</w:t>
      </w:r>
      <w:proofErr w:type="spellEnd"/>
      <w:r>
        <w:t xml:space="preserve"> pada </w:t>
      </w:r>
      <w:proofErr w:type="spellStart"/>
      <w:r>
        <w:t>tanggal</w:t>
      </w:r>
      <w:proofErr w:type="spellEnd"/>
      <w:r>
        <w:t xml:space="preserve"> 1 April 1997, </w:t>
      </w:r>
      <w:proofErr w:type="spellStart"/>
      <w:r>
        <w:t>genap</w:t>
      </w:r>
      <w:proofErr w:type="spellEnd"/>
      <w:r>
        <w:t xml:space="preserve"> </w:t>
      </w:r>
      <w:proofErr w:type="spellStart"/>
      <w:r>
        <w:t>sudah</w:t>
      </w:r>
      <w:proofErr w:type="spellEnd"/>
      <w:r>
        <w:t xml:space="preserve"> Sembilan </w:t>
      </w:r>
      <w:proofErr w:type="spellStart"/>
      <w:r>
        <w:t>tahun</w:t>
      </w:r>
      <w:proofErr w:type="spellEnd"/>
      <w:r>
        <w:t xml:space="preserve"> </w:t>
      </w:r>
      <w:proofErr w:type="spellStart"/>
      <w:r>
        <w:t>usianya</w:t>
      </w:r>
      <w:proofErr w:type="spellEnd"/>
      <w:r>
        <w:t xml:space="preserve"> </w:t>
      </w:r>
      <w:proofErr w:type="spellStart"/>
      <w:r>
        <w:t>sebagai</w:t>
      </w:r>
      <w:proofErr w:type="spellEnd"/>
      <w:r>
        <w:t xml:space="preserve"> </w:t>
      </w:r>
      <w:proofErr w:type="spellStart"/>
      <w:r>
        <w:t>produk</w:t>
      </w:r>
      <w:proofErr w:type="spellEnd"/>
      <w:r>
        <w:t xml:space="preserve"> </w:t>
      </w:r>
      <w:proofErr w:type="spellStart"/>
      <w:r>
        <w:t>hukum</w:t>
      </w:r>
      <w:proofErr w:type="spellEnd"/>
      <w:r>
        <w:t xml:space="preserve"> yang </w:t>
      </w:r>
      <w:proofErr w:type="spellStart"/>
      <w:r>
        <w:t>bersifat</w:t>
      </w:r>
      <w:proofErr w:type="spellEnd"/>
      <w:r>
        <w:t xml:space="preserve"> </w:t>
      </w:r>
      <w:proofErr w:type="spellStart"/>
      <w:r>
        <w:t>nasional</w:t>
      </w:r>
      <w:proofErr w:type="spellEnd"/>
      <w:r>
        <w:t xml:space="preserve"> dan </w:t>
      </w:r>
      <w:proofErr w:type="spellStart"/>
      <w:r>
        <w:t>berlaku</w:t>
      </w:r>
      <w:proofErr w:type="spellEnd"/>
      <w:r>
        <w:t xml:space="preserve"> </w:t>
      </w:r>
      <w:proofErr w:type="spellStart"/>
      <w:r>
        <w:t>khusus</w:t>
      </w:r>
      <w:proofErr w:type="spellEnd"/>
      <w:r>
        <w:t xml:space="preserve"> </w:t>
      </w:r>
      <w:proofErr w:type="spellStart"/>
      <w:r>
        <w:t>terhadap</w:t>
      </w:r>
      <w:proofErr w:type="spellEnd"/>
      <w:r>
        <w:t xml:space="preserve"> </w:t>
      </w:r>
      <w:proofErr w:type="spellStart"/>
      <w:r>
        <w:t>aturan</w:t>
      </w:r>
      <w:proofErr w:type="spellEnd"/>
      <w:r>
        <w:t xml:space="preserve"> </w:t>
      </w:r>
      <w:proofErr w:type="spellStart"/>
      <w:r>
        <w:t>Kepabeanan</w:t>
      </w:r>
      <w:proofErr w:type="spellEnd"/>
      <w:r>
        <w:t xml:space="preserve"> </w:t>
      </w:r>
      <w:proofErr w:type="spellStart"/>
      <w:r>
        <w:t>Republik</w:t>
      </w:r>
      <w:proofErr w:type="spellEnd"/>
      <w:r>
        <w:t xml:space="preserve"> Indonesia, yang </w:t>
      </w:r>
      <w:proofErr w:type="spellStart"/>
      <w:r>
        <w:t>merupakan</w:t>
      </w:r>
      <w:proofErr w:type="spellEnd"/>
      <w:r>
        <w:t xml:space="preserve"> </w:t>
      </w:r>
      <w:proofErr w:type="spellStart"/>
      <w:r>
        <w:t>kehendak</w:t>
      </w:r>
      <w:proofErr w:type="spellEnd"/>
      <w:r>
        <w:t xml:space="preserve"> </w:t>
      </w:r>
      <w:proofErr w:type="spellStart"/>
      <w:r>
        <w:t>rakyat</w:t>
      </w:r>
      <w:proofErr w:type="spellEnd"/>
      <w:r>
        <w:t xml:space="preserve"> </w:t>
      </w:r>
      <w:proofErr w:type="spellStart"/>
      <w:r>
        <w:t>Indoneia</w:t>
      </w:r>
      <w:proofErr w:type="spellEnd"/>
      <w:r>
        <w:t xml:space="preserve"> </w:t>
      </w:r>
      <w:proofErr w:type="spellStart"/>
      <w:r>
        <w:t>untuk</w:t>
      </w:r>
      <w:proofErr w:type="spellEnd"/>
      <w:r>
        <w:t xml:space="preserve"> </w:t>
      </w:r>
      <w:proofErr w:type="spellStart"/>
      <w:r>
        <w:t>menggantikan</w:t>
      </w:r>
      <w:proofErr w:type="spellEnd"/>
      <w:r>
        <w:t xml:space="preserve"> </w:t>
      </w:r>
      <w:proofErr w:type="spellStart"/>
      <w:r>
        <w:t>aturan</w:t>
      </w:r>
      <w:proofErr w:type="spellEnd"/>
      <w:r>
        <w:t xml:space="preserve"> </w:t>
      </w:r>
      <w:proofErr w:type="spellStart"/>
      <w:r>
        <w:t>kepabeanan</w:t>
      </w:r>
      <w:proofErr w:type="spellEnd"/>
      <w:r>
        <w:t xml:space="preserve"> </w:t>
      </w:r>
      <w:proofErr w:type="spellStart"/>
      <w:r>
        <w:t>peninggalan</w:t>
      </w:r>
      <w:proofErr w:type="spellEnd"/>
      <w:r>
        <w:t xml:space="preserve"> yang </w:t>
      </w:r>
      <w:proofErr w:type="spellStart"/>
      <w:r>
        <w:t>berbau</w:t>
      </w:r>
      <w:proofErr w:type="spellEnd"/>
      <w:r>
        <w:t xml:space="preserve"> </w:t>
      </w:r>
      <w:proofErr w:type="spellStart"/>
      <w:r>
        <w:t>kolonial</w:t>
      </w:r>
      <w:proofErr w:type="spellEnd"/>
      <w:r>
        <w:t xml:space="preserve">. Di </w:t>
      </w:r>
      <w:proofErr w:type="spellStart"/>
      <w:r>
        <w:t>dalam</w:t>
      </w:r>
      <w:proofErr w:type="spellEnd"/>
      <w:r>
        <w:t xml:space="preserve"> </w:t>
      </w:r>
      <w:proofErr w:type="spellStart"/>
      <w:r>
        <w:t>Undang-Undang</w:t>
      </w:r>
      <w:proofErr w:type="spellEnd"/>
      <w:r>
        <w:t xml:space="preserve"> </w:t>
      </w:r>
      <w:proofErr w:type="spellStart"/>
      <w:r>
        <w:t>kepabeanan</w:t>
      </w:r>
      <w:proofErr w:type="spellEnd"/>
      <w:r>
        <w:t xml:space="preserve"> </w:t>
      </w:r>
      <w:proofErr w:type="spellStart"/>
      <w:r>
        <w:t>telah</w:t>
      </w:r>
      <w:proofErr w:type="spellEnd"/>
      <w:r>
        <w:t xml:space="preserve"> </w:t>
      </w:r>
      <w:proofErr w:type="spellStart"/>
      <w:r>
        <w:t>diatur</w:t>
      </w:r>
      <w:proofErr w:type="spellEnd"/>
      <w:r>
        <w:t xml:space="preserve"> pula </w:t>
      </w:r>
      <w:proofErr w:type="spellStart"/>
      <w:r>
        <w:t>beberapa</w:t>
      </w:r>
      <w:proofErr w:type="spellEnd"/>
      <w:r>
        <w:t xml:space="preserve"> </w:t>
      </w:r>
      <w:proofErr w:type="spellStart"/>
      <w:r>
        <w:t>pelanggaran</w:t>
      </w:r>
      <w:proofErr w:type="spellEnd"/>
      <w:r>
        <w:t xml:space="preserve"> yang </w:t>
      </w:r>
      <w:proofErr w:type="spellStart"/>
      <w:r>
        <w:t>dapat</w:t>
      </w:r>
      <w:proofErr w:type="spellEnd"/>
      <w:r>
        <w:t xml:space="preserve"> </w:t>
      </w:r>
      <w:proofErr w:type="spellStart"/>
      <w:r>
        <w:t>dikenakan</w:t>
      </w:r>
      <w:proofErr w:type="spellEnd"/>
      <w:r>
        <w:t xml:space="preserve"> </w:t>
      </w:r>
      <w:proofErr w:type="spellStart"/>
      <w:r>
        <w:t>sanksi</w:t>
      </w:r>
      <w:proofErr w:type="spellEnd"/>
      <w:r>
        <w:t xml:space="preserve"> </w:t>
      </w:r>
      <w:proofErr w:type="spellStart"/>
      <w:r>
        <w:t>administrasi</w:t>
      </w:r>
      <w:proofErr w:type="spellEnd"/>
      <w:r>
        <w:t xml:space="preserve"> </w:t>
      </w:r>
      <w:proofErr w:type="spellStart"/>
      <w:r>
        <w:t>maupun</w:t>
      </w:r>
      <w:proofErr w:type="spellEnd"/>
      <w:r>
        <w:t xml:space="preserve"> </w:t>
      </w:r>
      <w:proofErr w:type="spellStart"/>
      <w:r>
        <w:t>sanksi</w:t>
      </w:r>
      <w:proofErr w:type="spellEnd"/>
      <w:r>
        <w:t xml:space="preserve"> </w:t>
      </w:r>
      <w:proofErr w:type="spellStart"/>
      <w:r>
        <w:t>pidana</w:t>
      </w:r>
      <w:proofErr w:type="spellEnd"/>
      <w:r>
        <w:t xml:space="preserve">. </w:t>
      </w:r>
      <w:proofErr w:type="spellStart"/>
      <w:r>
        <w:t>Ketentuan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dikenakan</w:t>
      </w:r>
      <w:proofErr w:type="spellEnd"/>
      <w:r>
        <w:t xml:space="preserve"> </w:t>
      </w:r>
      <w:proofErr w:type="spellStart"/>
      <w:r>
        <w:t>terhadap</w:t>
      </w:r>
      <w:proofErr w:type="spellEnd"/>
      <w:r>
        <w:t xml:space="preserve"> </w:t>
      </w:r>
      <w:proofErr w:type="spellStart"/>
      <w:r>
        <w:t>pelaku</w:t>
      </w:r>
      <w:proofErr w:type="spellEnd"/>
      <w:r>
        <w:t xml:space="preserve"> </w:t>
      </w:r>
      <w:proofErr w:type="spellStart"/>
      <w:r>
        <w:t>usaha</w:t>
      </w:r>
      <w:proofErr w:type="spellEnd"/>
      <w:r>
        <w:t xml:space="preserve"> </w:t>
      </w:r>
      <w:proofErr w:type="spellStart"/>
      <w:r>
        <w:t>eksportir</w:t>
      </w:r>
      <w:proofErr w:type="spellEnd"/>
      <w:r>
        <w:t xml:space="preserve"> dan </w:t>
      </w:r>
      <w:proofErr w:type="spellStart"/>
      <w:r>
        <w:t>importir</w:t>
      </w:r>
      <w:proofErr w:type="spellEnd"/>
      <w:r>
        <w:t xml:space="preserve"> </w:t>
      </w:r>
      <w:proofErr w:type="spellStart"/>
      <w:r>
        <w:t>maupun</w:t>
      </w:r>
      <w:proofErr w:type="spellEnd"/>
      <w:r>
        <w:t xml:space="preserve"> </w:t>
      </w:r>
      <w:proofErr w:type="spellStart"/>
      <w:r>
        <w:t>siapa</w:t>
      </w:r>
      <w:proofErr w:type="spellEnd"/>
      <w:r>
        <w:t xml:space="preserve"> </w:t>
      </w:r>
      <w:proofErr w:type="spellStart"/>
      <w:r>
        <w:t>saja</w:t>
      </w:r>
      <w:proofErr w:type="spellEnd"/>
      <w:r>
        <w:t xml:space="preserve"> yang </w:t>
      </w:r>
      <w:proofErr w:type="spellStart"/>
      <w:r>
        <w:t>melakukan</w:t>
      </w:r>
      <w:proofErr w:type="spellEnd"/>
      <w:r>
        <w:t xml:space="preserve"> </w:t>
      </w:r>
      <w:proofErr w:type="spellStart"/>
      <w:r>
        <w:t>kegiatan</w:t>
      </w:r>
      <w:proofErr w:type="spellEnd"/>
      <w:r>
        <w:t xml:space="preserve"> </w:t>
      </w:r>
      <w:proofErr w:type="spellStart"/>
      <w:r>
        <w:t>tersebut</w:t>
      </w:r>
      <w:proofErr w:type="spellEnd"/>
      <w:r>
        <w:t xml:space="preserve">, </w:t>
      </w:r>
      <w:proofErr w:type="spellStart"/>
      <w:r>
        <w:t>berikut</w:t>
      </w:r>
      <w:proofErr w:type="spellEnd"/>
      <w:r>
        <w:t xml:space="preserve"> </w:t>
      </w:r>
      <w:proofErr w:type="spellStart"/>
      <w:r>
        <w:t>sebagai</w:t>
      </w:r>
      <w:proofErr w:type="spellEnd"/>
      <w:r>
        <w:t xml:space="preserve"> </w:t>
      </w:r>
      <w:proofErr w:type="spellStart"/>
      <w:r>
        <w:t>pengusaha</w:t>
      </w:r>
      <w:proofErr w:type="spellEnd"/>
      <w:r>
        <w:t xml:space="preserve"> </w:t>
      </w:r>
      <w:proofErr w:type="spellStart"/>
      <w:r>
        <w:t>angkutan</w:t>
      </w:r>
      <w:proofErr w:type="spellEnd"/>
      <w:r>
        <w:t xml:space="preserve">, yang </w:t>
      </w:r>
      <w:proofErr w:type="spellStart"/>
      <w:r>
        <w:t>tidak</w:t>
      </w:r>
      <w:proofErr w:type="spellEnd"/>
      <w:r>
        <w:t xml:space="preserve"> </w:t>
      </w:r>
      <w:proofErr w:type="spellStart"/>
      <w:r>
        <w:t>mengindahkan</w:t>
      </w:r>
      <w:proofErr w:type="spellEnd"/>
      <w:r>
        <w:t xml:space="preserve"> </w:t>
      </w:r>
      <w:proofErr w:type="spellStart"/>
      <w:r>
        <w:t>ataupun</w:t>
      </w:r>
      <w:proofErr w:type="spellEnd"/>
      <w:r>
        <w:t xml:space="preserve"> </w:t>
      </w:r>
      <w:proofErr w:type="spellStart"/>
      <w:r>
        <w:t>mematuhi</w:t>
      </w:r>
      <w:proofErr w:type="spellEnd"/>
      <w:r>
        <w:t xml:space="preserve"> yang </w:t>
      </w:r>
      <w:proofErr w:type="spellStart"/>
      <w:r>
        <w:t>telah</w:t>
      </w:r>
      <w:proofErr w:type="spellEnd"/>
      <w:r>
        <w:t xml:space="preserve"> di </w:t>
      </w:r>
      <w:proofErr w:type="spellStart"/>
      <w:r>
        <w:t>tetapkan</w:t>
      </w:r>
      <w:proofErr w:type="spellEnd"/>
      <w:r>
        <w:t xml:space="preserve"> oleh </w:t>
      </w:r>
      <w:proofErr w:type="spellStart"/>
      <w:r>
        <w:t>Undang-Undang</w:t>
      </w:r>
      <w:proofErr w:type="spellEnd"/>
      <w:r>
        <w:t xml:space="preserve"> </w:t>
      </w:r>
      <w:proofErr w:type="spellStart"/>
      <w:r>
        <w:t>Kepabeanan</w:t>
      </w:r>
      <w:proofErr w:type="spellEnd"/>
      <w:r>
        <w:rPr>
          <w:spacing w:val="-1"/>
        </w:rPr>
        <w:t xml:space="preserve"> </w:t>
      </w:r>
      <w:proofErr w:type="spellStart"/>
      <w:r>
        <w:t>tersebut</w:t>
      </w:r>
      <w:proofErr w:type="spellEnd"/>
      <w:r>
        <w:t>.</w:t>
      </w:r>
    </w:p>
    <w:p w14:paraId="04048D80" w14:textId="4FA8A9E9" w:rsidR="00B0705D" w:rsidRDefault="00B0705D" w:rsidP="005518C7">
      <w:pPr>
        <w:spacing w:after="0" w:line="480" w:lineRule="auto"/>
        <w:ind w:left="10" w:right="4" w:firstLine="710"/>
      </w:pPr>
      <w:proofErr w:type="spellStart"/>
      <w:r>
        <w:t>Dalam</w:t>
      </w:r>
      <w:proofErr w:type="spellEnd"/>
      <w:r>
        <w:t xml:space="preserve"> </w:t>
      </w:r>
      <w:proofErr w:type="spellStart"/>
      <w:r>
        <w:t>Undang-Undang</w:t>
      </w:r>
      <w:proofErr w:type="spellEnd"/>
      <w:r>
        <w:t xml:space="preserve"> </w:t>
      </w:r>
      <w:proofErr w:type="spellStart"/>
      <w:r>
        <w:t>Kepabeanan</w:t>
      </w:r>
      <w:proofErr w:type="spellEnd"/>
      <w:r>
        <w:t xml:space="preserve"> yang </w:t>
      </w:r>
      <w:proofErr w:type="spellStart"/>
      <w:r>
        <w:t>baru</w:t>
      </w:r>
      <w:proofErr w:type="spellEnd"/>
      <w:r>
        <w:t xml:space="preserve"> </w:t>
      </w:r>
      <w:proofErr w:type="spellStart"/>
      <w:r>
        <w:t>yaitu</w:t>
      </w:r>
      <w:proofErr w:type="spellEnd"/>
      <w:r>
        <w:t xml:space="preserve"> </w:t>
      </w:r>
      <w:proofErr w:type="spellStart"/>
      <w:r>
        <w:t>Undang-Undang</w:t>
      </w:r>
      <w:proofErr w:type="spellEnd"/>
      <w:r>
        <w:t xml:space="preserve"> No. 17 </w:t>
      </w:r>
      <w:proofErr w:type="spellStart"/>
      <w:r>
        <w:t>Tahun</w:t>
      </w:r>
      <w:proofErr w:type="spellEnd"/>
      <w:r>
        <w:t xml:space="preserve"> 2006, </w:t>
      </w:r>
      <w:proofErr w:type="spellStart"/>
      <w:r>
        <w:t>terjadi</w:t>
      </w:r>
      <w:proofErr w:type="spellEnd"/>
      <w:r>
        <w:t xml:space="preserve"> </w:t>
      </w:r>
      <w:proofErr w:type="spellStart"/>
      <w:r>
        <w:t>perubahan</w:t>
      </w:r>
      <w:proofErr w:type="spellEnd"/>
      <w:r>
        <w:t xml:space="preserve"> </w:t>
      </w:r>
      <w:proofErr w:type="spellStart"/>
      <w:r>
        <w:t>norma</w:t>
      </w:r>
      <w:proofErr w:type="spellEnd"/>
      <w:r>
        <w:t xml:space="preserve"> </w:t>
      </w:r>
      <w:proofErr w:type="spellStart"/>
      <w:r>
        <w:t>pengertian</w:t>
      </w:r>
      <w:proofErr w:type="spellEnd"/>
      <w:r>
        <w:t xml:space="preserve"> </w:t>
      </w:r>
      <w:proofErr w:type="spellStart"/>
      <w:r>
        <w:t>penyelundupan</w:t>
      </w:r>
      <w:proofErr w:type="spellEnd"/>
      <w:r>
        <w:t xml:space="preserve">. </w:t>
      </w:r>
      <w:proofErr w:type="spellStart"/>
      <w:r>
        <w:t>Jika</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Pabean</w:t>
      </w:r>
      <w:proofErr w:type="spellEnd"/>
      <w:r>
        <w:t xml:space="preserve"> yang lama </w:t>
      </w:r>
      <w:proofErr w:type="spellStart"/>
      <w:r>
        <w:t>pengertian</w:t>
      </w:r>
      <w:proofErr w:type="spellEnd"/>
      <w:r>
        <w:t xml:space="preserve"> </w:t>
      </w:r>
      <w:proofErr w:type="spellStart"/>
      <w:r>
        <w:t>penyelundupan</w:t>
      </w:r>
      <w:proofErr w:type="spellEnd"/>
      <w:r>
        <w:t xml:space="preserve"> </w:t>
      </w:r>
      <w:proofErr w:type="spellStart"/>
      <w:r>
        <w:t>hanya</w:t>
      </w:r>
      <w:proofErr w:type="spellEnd"/>
      <w:r>
        <w:t xml:space="preserve"> </w:t>
      </w:r>
      <w:proofErr w:type="spellStart"/>
      <w:r>
        <w:t>jika</w:t>
      </w:r>
      <w:proofErr w:type="spellEnd"/>
      <w:r>
        <w:t xml:space="preserve"> </w:t>
      </w:r>
      <w:proofErr w:type="spellStart"/>
      <w:r>
        <w:t>sama</w:t>
      </w:r>
      <w:proofErr w:type="spellEnd"/>
      <w:r>
        <w:t xml:space="preserve"> </w:t>
      </w:r>
      <w:proofErr w:type="spellStart"/>
      <w:r>
        <w:t>sekali</w:t>
      </w:r>
      <w:proofErr w:type="spellEnd"/>
      <w:r>
        <w:t xml:space="preserve"> </w:t>
      </w:r>
      <w:proofErr w:type="spellStart"/>
      <w:r>
        <w:t>tidak</w:t>
      </w:r>
      <w:proofErr w:type="spellEnd"/>
      <w:r>
        <w:t xml:space="preserve"> </w:t>
      </w:r>
      <w:proofErr w:type="spellStart"/>
      <w:r>
        <w:t>memenuhi</w:t>
      </w:r>
      <w:proofErr w:type="spellEnd"/>
      <w:r>
        <w:t xml:space="preserve"> </w:t>
      </w:r>
      <w:proofErr w:type="spellStart"/>
      <w:r>
        <w:t>ketentuan</w:t>
      </w:r>
      <w:proofErr w:type="spellEnd"/>
      <w:r>
        <w:t xml:space="preserve">, </w:t>
      </w:r>
      <w:proofErr w:type="spellStart"/>
      <w:r>
        <w:t>maka</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baru</w:t>
      </w:r>
      <w:proofErr w:type="spellEnd"/>
      <w:r>
        <w:t xml:space="preserve"> </w:t>
      </w:r>
      <w:proofErr w:type="spellStart"/>
      <w:r>
        <w:t>diurai</w:t>
      </w:r>
      <w:proofErr w:type="spellEnd"/>
      <w:r>
        <w:t xml:space="preserve"> </w:t>
      </w:r>
      <w:proofErr w:type="spellStart"/>
      <w:r>
        <w:t>menjadi</w:t>
      </w:r>
      <w:proofErr w:type="spellEnd"/>
      <w:r>
        <w:t xml:space="preserve"> </w:t>
      </w:r>
      <w:proofErr w:type="spellStart"/>
      <w:r>
        <w:t>tiga</w:t>
      </w:r>
      <w:proofErr w:type="spellEnd"/>
      <w:r>
        <w:t xml:space="preserve"> </w:t>
      </w:r>
      <w:proofErr w:type="spellStart"/>
      <w:r>
        <w:t>belas</w:t>
      </w:r>
      <w:proofErr w:type="spellEnd"/>
      <w:r>
        <w:t xml:space="preserve"> </w:t>
      </w:r>
      <w:proofErr w:type="spellStart"/>
      <w:r>
        <w:t>norma</w:t>
      </w:r>
      <w:proofErr w:type="spellEnd"/>
      <w:r>
        <w:t xml:space="preserve"> yang </w:t>
      </w:r>
      <w:proofErr w:type="spellStart"/>
      <w:r>
        <w:t>dapat</w:t>
      </w:r>
      <w:proofErr w:type="spellEnd"/>
      <w:r>
        <w:t xml:space="preserve"> </w:t>
      </w:r>
      <w:proofErr w:type="spellStart"/>
      <w:r>
        <w:t>dikategorikan</w:t>
      </w:r>
      <w:proofErr w:type="spellEnd"/>
      <w:r>
        <w:t xml:space="preserve"> </w:t>
      </w:r>
      <w:proofErr w:type="spellStart"/>
      <w:r>
        <w:t>sebagai</w:t>
      </w:r>
      <w:proofErr w:type="spellEnd"/>
      <w:r>
        <w:t xml:space="preserve"> </w:t>
      </w:r>
      <w:proofErr w:type="spellStart"/>
      <w:r>
        <w:t>penyelundupan</w:t>
      </w:r>
      <w:proofErr w:type="spellEnd"/>
      <w:r>
        <w:t xml:space="preserve"> </w:t>
      </w:r>
      <w:proofErr w:type="spellStart"/>
      <w:r>
        <w:t>impor</w:t>
      </w:r>
      <w:proofErr w:type="spellEnd"/>
      <w:r>
        <w:t>.</w:t>
      </w:r>
    </w:p>
    <w:p w14:paraId="1D505CBA" w14:textId="78097550" w:rsidR="00B0705D" w:rsidRDefault="00B0705D" w:rsidP="005518C7">
      <w:pPr>
        <w:spacing w:after="0" w:line="480" w:lineRule="auto"/>
        <w:ind w:left="10" w:right="4" w:firstLine="710"/>
        <w:rPr>
          <w:color w:val="auto"/>
        </w:rPr>
      </w:pPr>
      <w:proofErr w:type="spellStart"/>
      <w:r>
        <w:lastRenderedPageBreak/>
        <w:t>Tindak</w:t>
      </w:r>
      <w:proofErr w:type="spellEnd"/>
      <w:r>
        <w:t xml:space="preserve"> </w:t>
      </w:r>
      <w:proofErr w:type="spellStart"/>
      <w:r>
        <w:t>pidana</w:t>
      </w:r>
      <w:proofErr w:type="spellEnd"/>
      <w:r>
        <w:t xml:space="preserve"> </w:t>
      </w:r>
      <w:proofErr w:type="spellStart"/>
      <w:r>
        <w:t>penyelundupan</w:t>
      </w:r>
      <w:proofErr w:type="spellEnd"/>
      <w:r>
        <w:t xml:space="preserve"> pada </w:t>
      </w:r>
      <w:proofErr w:type="spellStart"/>
      <w:r>
        <w:t>awal</w:t>
      </w:r>
      <w:proofErr w:type="spellEnd"/>
      <w:r>
        <w:t xml:space="preserve"> </w:t>
      </w:r>
      <w:proofErr w:type="spellStart"/>
      <w:r>
        <w:t>mulanya</w:t>
      </w:r>
      <w:proofErr w:type="spellEnd"/>
      <w:r>
        <w:t xml:space="preserve"> </w:t>
      </w:r>
      <w:proofErr w:type="spellStart"/>
      <w:r>
        <w:t>hanya</w:t>
      </w:r>
      <w:proofErr w:type="spellEnd"/>
      <w:r>
        <w:t xml:space="preserve"> </w:t>
      </w:r>
      <w:proofErr w:type="spellStart"/>
      <w:r>
        <w:t>kegiatan</w:t>
      </w:r>
      <w:proofErr w:type="spellEnd"/>
      <w:r>
        <w:t xml:space="preserve"> </w:t>
      </w:r>
      <w:proofErr w:type="spellStart"/>
      <w:r>
        <w:t>importasi</w:t>
      </w:r>
      <w:proofErr w:type="spellEnd"/>
      <w:r>
        <w:t xml:space="preserve"> </w:t>
      </w:r>
      <w:proofErr w:type="spellStart"/>
      <w:r>
        <w:t>minuman</w:t>
      </w:r>
      <w:proofErr w:type="spellEnd"/>
      <w:r>
        <w:t xml:space="preserve"> </w:t>
      </w:r>
      <w:proofErr w:type="spellStart"/>
      <w:r>
        <w:t>brandi</w:t>
      </w:r>
      <w:proofErr w:type="spellEnd"/>
      <w:r>
        <w:t xml:space="preserve"> </w:t>
      </w:r>
      <w:proofErr w:type="spellStart"/>
      <w:r>
        <w:t>lalu</w:t>
      </w:r>
      <w:proofErr w:type="spellEnd"/>
      <w:r>
        <w:t xml:space="preserve"> </w:t>
      </w:r>
      <w:proofErr w:type="spellStart"/>
      <w:r>
        <w:t>berkembang</w:t>
      </w:r>
      <w:proofErr w:type="spellEnd"/>
      <w:r>
        <w:t xml:space="preserve"> </w:t>
      </w:r>
      <w:proofErr w:type="spellStart"/>
      <w:r>
        <w:t>menjadi</w:t>
      </w:r>
      <w:proofErr w:type="spellEnd"/>
      <w:r>
        <w:t xml:space="preserve"> </w:t>
      </w:r>
      <w:proofErr w:type="spellStart"/>
      <w:r>
        <w:t>barang-barang</w:t>
      </w:r>
      <w:proofErr w:type="spellEnd"/>
      <w:r>
        <w:t xml:space="preserve"> </w:t>
      </w:r>
      <w:proofErr w:type="spellStart"/>
      <w:r>
        <w:t>lainnya</w:t>
      </w:r>
      <w:proofErr w:type="spellEnd"/>
      <w:r>
        <w:t xml:space="preserve">. Di Indonesia </w:t>
      </w:r>
      <w:proofErr w:type="spellStart"/>
      <w:r>
        <w:t>pengertian</w:t>
      </w:r>
      <w:proofErr w:type="spellEnd"/>
      <w:r>
        <w:t xml:space="preserve"> </w:t>
      </w:r>
      <w:proofErr w:type="spellStart"/>
      <w:r>
        <w:t>tentang</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penyelundupan</w:t>
      </w:r>
      <w:proofErr w:type="spellEnd"/>
      <w:r>
        <w:t xml:space="preserve"> </w:t>
      </w:r>
      <w:proofErr w:type="spellStart"/>
      <w:r>
        <w:t>hanya</w:t>
      </w:r>
      <w:proofErr w:type="spellEnd"/>
      <w:r>
        <w:t xml:space="preserve"> </w:t>
      </w:r>
      <w:proofErr w:type="spellStart"/>
      <w:r>
        <w:t>digunakan</w:t>
      </w:r>
      <w:proofErr w:type="spellEnd"/>
      <w:r>
        <w:t xml:space="preserve"> </w:t>
      </w:r>
      <w:proofErr w:type="spellStart"/>
      <w:r>
        <w:t>khusus</w:t>
      </w:r>
      <w:proofErr w:type="spellEnd"/>
      <w:r>
        <w:t xml:space="preserve"> </w:t>
      </w:r>
      <w:proofErr w:type="spellStart"/>
      <w:r>
        <w:t>untuk</w:t>
      </w:r>
      <w:proofErr w:type="spellEnd"/>
      <w:r>
        <w:t xml:space="preserve"> </w:t>
      </w:r>
      <w:proofErr w:type="spellStart"/>
      <w:r>
        <w:t>kegiatan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impor</w:t>
      </w:r>
      <w:proofErr w:type="spellEnd"/>
      <w:r>
        <w:t xml:space="preserve"> dan </w:t>
      </w:r>
      <w:proofErr w:type="spellStart"/>
      <w:r>
        <w:t>kegiatan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ekspor</w:t>
      </w:r>
      <w:proofErr w:type="spellEnd"/>
      <w:r>
        <w:t xml:space="preserve"> </w:t>
      </w:r>
      <w:proofErr w:type="spellStart"/>
      <w:r>
        <w:t>atas</w:t>
      </w:r>
      <w:proofErr w:type="spellEnd"/>
      <w:r>
        <w:t xml:space="preserve"> </w:t>
      </w:r>
      <w:proofErr w:type="spellStart"/>
      <w:r>
        <w:t>barang</w:t>
      </w:r>
      <w:proofErr w:type="spellEnd"/>
      <w:r>
        <w:t xml:space="preserve"> </w:t>
      </w:r>
      <w:proofErr w:type="spellStart"/>
      <w:r>
        <w:t>saja</w:t>
      </w:r>
      <w:proofErr w:type="spellEnd"/>
      <w:r>
        <w:t xml:space="preserve">. </w:t>
      </w:r>
      <w:proofErr w:type="spellStart"/>
      <w:r>
        <w:t>Mereka</w:t>
      </w:r>
      <w:proofErr w:type="spellEnd"/>
      <w:r>
        <w:t xml:space="preserve"> </w:t>
      </w:r>
      <w:proofErr w:type="spellStart"/>
      <w:r>
        <w:t>menyebut</w:t>
      </w:r>
      <w:proofErr w:type="spellEnd"/>
      <w:r>
        <w:t xml:space="preserve"> </w:t>
      </w:r>
      <w:proofErr w:type="spellStart"/>
      <w:r>
        <w:t>dengan</w:t>
      </w:r>
      <w:proofErr w:type="spellEnd"/>
      <w:r>
        <w:t xml:space="preserve"> </w:t>
      </w:r>
      <w:proofErr w:type="spellStart"/>
      <w:r>
        <w:t>pengertian</w:t>
      </w:r>
      <w:proofErr w:type="spellEnd"/>
      <w:r>
        <w:t xml:space="preserve"> yang </w:t>
      </w:r>
      <w:proofErr w:type="spellStart"/>
      <w:r>
        <w:t>tidak</w:t>
      </w:r>
      <w:proofErr w:type="spellEnd"/>
      <w:r>
        <w:t xml:space="preserve"> </w:t>
      </w:r>
      <w:proofErr w:type="spellStart"/>
      <w:r>
        <w:t>benar</w:t>
      </w:r>
      <w:proofErr w:type="spellEnd"/>
      <w:r>
        <w:t xml:space="preserve"> </w:t>
      </w:r>
      <w:proofErr w:type="spellStart"/>
      <w:r>
        <w:t>tentang</w:t>
      </w:r>
      <w:proofErr w:type="spellEnd"/>
      <w:r>
        <w:t xml:space="preserve"> </w:t>
      </w:r>
      <w:proofErr w:type="spellStart"/>
      <w:r>
        <w:t>penyelundupan</w:t>
      </w:r>
      <w:proofErr w:type="spellEnd"/>
      <w:r>
        <w:t xml:space="preserve"> </w:t>
      </w:r>
      <w:proofErr w:type="spellStart"/>
      <w:r>
        <w:t>manusia</w:t>
      </w:r>
      <w:proofErr w:type="spellEnd"/>
      <w:r>
        <w:t xml:space="preserve">. </w:t>
      </w:r>
      <w:proofErr w:type="spellStart"/>
      <w:r>
        <w:t>Demikian</w:t>
      </w:r>
      <w:proofErr w:type="spellEnd"/>
      <w:r>
        <w:t xml:space="preserve"> pula </w:t>
      </w:r>
      <w:proofErr w:type="spellStart"/>
      <w:r>
        <w:t>pengertian</w:t>
      </w:r>
      <w:proofErr w:type="spellEnd"/>
      <w:r>
        <w:t xml:space="preserve"> </w:t>
      </w:r>
      <w:proofErr w:type="spellStart"/>
      <w:r>
        <w:t>hukum</w:t>
      </w:r>
      <w:proofErr w:type="spellEnd"/>
      <w:r>
        <w:t xml:space="preserve"> </w:t>
      </w:r>
      <w:proofErr w:type="spellStart"/>
      <w:r>
        <w:t>semacam</w:t>
      </w:r>
      <w:proofErr w:type="spellEnd"/>
      <w:r>
        <w:t xml:space="preserve"> </w:t>
      </w:r>
      <w:proofErr w:type="spellStart"/>
      <w:r>
        <w:t>itu</w:t>
      </w:r>
      <w:proofErr w:type="spellEnd"/>
      <w:r>
        <w:t xml:space="preserve"> di Indonesia </w:t>
      </w:r>
      <w:proofErr w:type="spellStart"/>
      <w:r>
        <w:t>tidak</w:t>
      </w:r>
      <w:proofErr w:type="spellEnd"/>
      <w:r>
        <w:t xml:space="preserve"> </w:t>
      </w:r>
      <w:proofErr w:type="spellStart"/>
      <w:r>
        <w:t>dikenal</w:t>
      </w:r>
      <w:proofErr w:type="spellEnd"/>
      <w:r>
        <w:t xml:space="preserve"> </w:t>
      </w:r>
      <w:proofErr w:type="spellStart"/>
      <w:r>
        <w:t>istilah</w:t>
      </w:r>
      <w:proofErr w:type="spellEnd"/>
      <w:r>
        <w:t xml:space="preserve"> </w:t>
      </w:r>
      <w:proofErr w:type="spellStart"/>
      <w:r>
        <w:t>penyelundupan</w:t>
      </w:r>
      <w:proofErr w:type="spellEnd"/>
      <w:r>
        <w:t xml:space="preserve"> </w:t>
      </w:r>
      <w:proofErr w:type="spellStart"/>
      <w:r>
        <w:t>manusia</w:t>
      </w:r>
      <w:proofErr w:type="spellEnd"/>
      <w:r>
        <w:t xml:space="preserve"> yang </w:t>
      </w:r>
      <w:proofErr w:type="spellStart"/>
      <w:r>
        <w:t>ada</w:t>
      </w:r>
      <w:proofErr w:type="spellEnd"/>
      <w:r>
        <w:t xml:space="preserve"> </w:t>
      </w:r>
      <w:proofErr w:type="spellStart"/>
      <w:r>
        <w:t>adalah</w:t>
      </w:r>
      <w:proofErr w:type="spellEnd"/>
      <w:r>
        <w:t xml:space="preserve"> </w:t>
      </w:r>
      <w:proofErr w:type="spellStart"/>
      <w:r>
        <w:t>imigran</w:t>
      </w:r>
      <w:proofErr w:type="spellEnd"/>
      <w:r>
        <w:t xml:space="preserve"> </w:t>
      </w:r>
      <w:proofErr w:type="spellStart"/>
      <w:r>
        <w:t>gelap</w:t>
      </w:r>
      <w:proofErr w:type="spellEnd"/>
      <w:r>
        <w:t>.</w:t>
      </w:r>
    </w:p>
    <w:p w14:paraId="440E6B2A" w14:textId="5212FEEE" w:rsidR="00947E67" w:rsidRPr="00963C2B" w:rsidRDefault="00B15FBB" w:rsidP="005518C7">
      <w:pPr>
        <w:spacing w:after="0" w:line="480" w:lineRule="auto"/>
        <w:ind w:left="10" w:right="4" w:firstLine="710"/>
        <w:rPr>
          <w:color w:val="auto"/>
        </w:rPr>
      </w:pPr>
      <w:proofErr w:type="spellStart"/>
      <w:r w:rsidRPr="00963C2B">
        <w:rPr>
          <w:color w:val="auto"/>
        </w:rPr>
        <w:t>Penyelundupan</w:t>
      </w:r>
      <w:proofErr w:type="spellEnd"/>
      <w:r w:rsidRPr="00963C2B">
        <w:rPr>
          <w:color w:val="auto"/>
        </w:rPr>
        <w:t xml:space="preserve"> pada </w:t>
      </w:r>
      <w:proofErr w:type="spellStart"/>
      <w:r w:rsidRPr="00963C2B">
        <w:rPr>
          <w:color w:val="auto"/>
        </w:rPr>
        <w:t>awalnya</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delik</w:t>
      </w:r>
      <w:proofErr w:type="spellEnd"/>
      <w:r w:rsidRPr="00963C2B">
        <w:rPr>
          <w:color w:val="auto"/>
        </w:rPr>
        <w:t xml:space="preserve"> </w:t>
      </w:r>
      <w:proofErr w:type="spellStart"/>
      <w:r w:rsidRPr="00963C2B">
        <w:rPr>
          <w:color w:val="auto"/>
        </w:rPr>
        <w:t>ekonomi</w:t>
      </w:r>
      <w:proofErr w:type="spellEnd"/>
      <w:r w:rsidRPr="00963C2B">
        <w:rPr>
          <w:color w:val="auto"/>
        </w:rPr>
        <w:t xml:space="preserve"> </w:t>
      </w:r>
      <w:proofErr w:type="spellStart"/>
      <w:r w:rsidRPr="00963C2B">
        <w:rPr>
          <w:color w:val="auto"/>
        </w:rPr>
        <w:t>tertentu</w:t>
      </w:r>
      <w:proofErr w:type="spellEnd"/>
      <w:r w:rsidR="00714A4E">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00322B29">
        <w:rPr>
          <w:color w:val="auto"/>
        </w:rPr>
        <w:t>Darurat</w:t>
      </w:r>
      <w:proofErr w:type="spellEnd"/>
      <w:r w:rsidRPr="00963C2B">
        <w:rPr>
          <w:color w:val="auto"/>
        </w:rPr>
        <w:t xml:space="preserve"> </w:t>
      </w:r>
      <w:proofErr w:type="spellStart"/>
      <w:r w:rsidRPr="00963C2B">
        <w:rPr>
          <w:color w:val="auto"/>
        </w:rPr>
        <w:t>Nomor</w:t>
      </w:r>
      <w:proofErr w:type="spellEnd"/>
      <w:r w:rsidRPr="00963C2B">
        <w:rPr>
          <w:color w:val="auto"/>
        </w:rPr>
        <w:t xml:space="preserve"> 7 </w:t>
      </w:r>
      <w:proofErr w:type="spellStart"/>
      <w:r w:rsidRPr="00963C2B">
        <w:rPr>
          <w:color w:val="auto"/>
        </w:rPr>
        <w:t>Tahun</w:t>
      </w:r>
      <w:proofErr w:type="spellEnd"/>
      <w:r w:rsidRPr="00963C2B">
        <w:rPr>
          <w:color w:val="auto"/>
        </w:rPr>
        <w:t xml:space="preserve"> 1955. </w:t>
      </w:r>
      <w:proofErr w:type="spellStart"/>
      <w:r w:rsidRPr="00963C2B">
        <w:rPr>
          <w:color w:val="auto"/>
        </w:rPr>
        <w:t>Namun</w:t>
      </w:r>
      <w:proofErr w:type="spellEnd"/>
      <w:r w:rsidRPr="00963C2B">
        <w:rPr>
          <w:color w:val="auto"/>
        </w:rPr>
        <w:t xml:space="preserve"> </w:t>
      </w:r>
      <w:proofErr w:type="spellStart"/>
      <w:r w:rsidRPr="00963C2B">
        <w:rPr>
          <w:color w:val="auto"/>
        </w:rPr>
        <w:t>saat</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di Indonesia </w:t>
      </w:r>
      <w:proofErr w:type="spellStart"/>
      <w:r w:rsidRPr="00963C2B">
        <w:rPr>
          <w:color w:val="auto"/>
        </w:rPr>
        <w:t>tidak</w:t>
      </w:r>
      <w:proofErr w:type="spellEnd"/>
      <w:r w:rsidRPr="00963C2B">
        <w:rPr>
          <w:color w:val="auto"/>
        </w:rPr>
        <w:t xml:space="preserve"> </w:t>
      </w:r>
      <w:proofErr w:type="spellStart"/>
      <w:r w:rsidRPr="00963C2B">
        <w:rPr>
          <w:color w:val="auto"/>
        </w:rPr>
        <w:t>dikategorikan</w:t>
      </w:r>
      <w:proofErr w:type="spellEnd"/>
      <w:r w:rsidRPr="00963C2B">
        <w:rPr>
          <w:color w:val="auto"/>
        </w:rPr>
        <w:t xml:space="preserve"> </w:t>
      </w:r>
      <w:proofErr w:type="spellStart"/>
      <w:r w:rsidRPr="00963C2B">
        <w:rPr>
          <w:color w:val="auto"/>
        </w:rPr>
        <w:t>lagi</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Ekonomi</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117 </w:t>
      </w:r>
      <w:proofErr w:type="spellStart"/>
      <w:r w:rsidRPr="00963C2B">
        <w:rPr>
          <w:color w:val="auto"/>
        </w:rPr>
        <w:t>Undang-Undang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dinyatakan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(1) </w:t>
      </w:r>
      <w:proofErr w:type="spellStart"/>
      <w:r w:rsidRPr="00963C2B">
        <w:rPr>
          <w:color w:val="auto"/>
        </w:rPr>
        <w:t>Indische</w:t>
      </w:r>
      <w:proofErr w:type="spellEnd"/>
      <w:r w:rsidRPr="00963C2B">
        <w:rPr>
          <w:color w:val="auto"/>
        </w:rPr>
        <w:t xml:space="preserve"> Tarif Wet </w:t>
      </w:r>
      <w:proofErr w:type="spellStart"/>
      <w:r w:rsidRPr="00963C2B">
        <w:rPr>
          <w:color w:val="auto"/>
        </w:rPr>
        <w:t>Staatsblaad</w:t>
      </w:r>
      <w:proofErr w:type="spellEnd"/>
      <w:r w:rsidRPr="00963C2B">
        <w:rPr>
          <w:color w:val="auto"/>
        </w:rPr>
        <w:t xml:space="preserve"> </w:t>
      </w:r>
      <w:proofErr w:type="spellStart"/>
      <w:r w:rsidRPr="00963C2B">
        <w:rPr>
          <w:color w:val="auto"/>
        </w:rPr>
        <w:t>Tahun</w:t>
      </w:r>
      <w:proofErr w:type="spellEnd"/>
      <w:r w:rsidRPr="00963C2B">
        <w:rPr>
          <w:color w:val="auto"/>
        </w:rPr>
        <w:t xml:space="preserve"> 1873 </w:t>
      </w:r>
      <w:proofErr w:type="spellStart"/>
      <w:r w:rsidRPr="00963C2B">
        <w:rPr>
          <w:color w:val="auto"/>
        </w:rPr>
        <w:t>Nomor</w:t>
      </w:r>
      <w:proofErr w:type="spellEnd"/>
      <w:r w:rsidRPr="00963C2B">
        <w:rPr>
          <w:color w:val="auto"/>
        </w:rPr>
        <w:t xml:space="preserve"> 35 </w:t>
      </w:r>
      <w:proofErr w:type="spellStart"/>
      <w:r w:rsidRPr="00963C2B">
        <w:rPr>
          <w:color w:val="auto"/>
        </w:rPr>
        <w:t>sebagaimana</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diubah</w:t>
      </w:r>
      <w:proofErr w:type="spellEnd"/>
      <w:r w:rsidRPr="00963C2B">
        <w:rPr>
          <w:color w:val="auto"/>
        </w:rPr>
        <w:t xml:space="preserve"> dan </w:t>
      </w:r>
      <w:proofErr w:type="spellStart"/>
      <w:r w:rsidRPr="00963C2B">
        <w:rPr>
          <w:color w:val="auto"/>
        </w:rPr>
        <w:t>ditambah</w:t>
      </w:r>
      <w:proofErr w:type="spellEnd"/>
      <w:r w:rsidRPr="00963C2B">
        <w:rPr>
          <w:color w:val="auto"/>
        </w:rPr>
        <w:t xml:space="preserve">; (2) </w:t>
      </w:r>
      <w:proofErr w:type="spellStart"/>
      <w:r w:rsidRPr="00963C2B">
        <w:rPr>
          <w:color w:val="auto"/>
        </w:rPr>
        <w:t>Rechten</w:t>
      </w:r>
      <w:proofErr w:type="spellEnd"/>
      <w:r w:rsidRPr="00963C2B">
        <w:rPr>
          <w:color w:val="auto"/>
        </w:rPr>
        <w:t xml:space="preserve"> </w:t>
      </w:r>
      <w:proofErr w:type="spellStart"/>
      <w:r w:rsidRPr="00963C2B">
        <w:rPr>
          <w:color w:val="auto"/>
        </w:rPr>
        <w:t>Ordonantie</w:t>
      </w:r>
      <w:proofErr w:type="spellEnd"/>
      <w:r w:rsidRPr="00963C2B">
        <w:rPr>
          <w:color w:val="auto"/>
        </w:rPr>
        <w:t xml:space="preserve"> </w:t>
      </w:r>
      <w:proofErr w:type="spellStart"/>
      <w:r w:rsidRPr="00963C2B">
        <w:rPr>
          <w:color w:val="auto"/>
        </w:rPr>
        <w:t>Staatsblaad</w:t>
      </w:r>
      <w:proofErr w:type="spellEnd"/>
      <w:r w:rsidRPr="00963C2B">
        <w:rPr>
          <w:color w:val="auto"/>
        </w:rPr>
        <w:t xml:space="preserve"> </w:t>
      </w:r>
      <w:proofErr w:type="spellStart"/>
      <w:r w:rsidRPr="00963C2B">
        <w:rPr>
          <w:color w:val="auto"/>
        </w:rPr>
        <w:t>Tahun</w:t>
      </w:r>
      <w:proofErr w:type="spellEnd"/>
      <w:r w:rsidRPr="00963C2B">
        <w:rPr>
          <w:color w:val="auto"/>
        </w:rPr>
        <w:t xml:space="preserve"> 1882 </w:t>
      </w:r>
      <w:proofErr w:type="spellStart"/>
      <w:r w:rsidRPr="00963C2B">
        <w:rPr>
          <w:color w:val="auto"/>
        </w:rPr>
        <w:t>Nomor</w:t>
      </w:r>
      <w:proofErr w:type="spellEnd"/>
      <w:r w:rsidRPr="00963C2B">
        <w:rPr>
          <w:color w:val="auto"/>
        </w:rPr>
        <w:t xml:space="preserve"> 240 </w:t>
      </w:r>
      <w:proofErr w:type="spellStart"/>
      <w:r w:rsidRPr="00963C2B">
        <w:rPr>
          <w:color w:val="auto"/>
        </w:rPr>
        <w:t>sebagaimana</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diubah</w:t>
      </w:r>
      <w:proofErr w:type="spellEnd"/>
      <w:r w:rsidRPr="00963C2B">
        <w:rPr>
          <w:color w:val="auto"/>
        </w:rPr>
        <w:t xml:space="preserve"> dan </w:t>
      </w:r>
      <w:proofErr w:type="spellStart"/>
      <w:r w:rsidRPr="00963C2B">
        <w:rPr>
          <w:color w:val="auto"/>
        </w:rPr>
        <w:t>ditambah</w:t>
      </w:r>
      <w:proofErr w:type="spellEnd"/>
      <w:r w:rsidRPr="00963C2B">
        <w:rPr>
          <w:color w:val="auto"/>
        </w:rPr>
        <w:t xml:space="preserve">; (3) </w:t>
      </w:r>
      <w:proofErr w:type="spellStart"/>
      <w:r w:rsidRPr="00963C2B">
        <w:rPr>
          <w:color w:val="auto"/>
        </w:rPr>
        <w:t>Tarief</w:t>
      </w:r>
      <w:proofErr w:type="spellEnd"/>
      <w:r w:rsidRPr="00963C2B">
        <w:rPr>
          <w:color w:val="auto"/>
        </w:rPr>
        <w:t xml:space="preserve"> </w:t>
      </w:r>
      <w:proofErr w:type="spellStart"/>
      <w:r w:rsidRPr="00963C2B">
        <w:rPr>
          <w:color w:val="auto"/>
        </w:rPr>
        <w:t>Ordonantie</w:t>
      </w:r>
      <w:proofErr w:type="spellEnd"/>
      <w:r w:rsidRPr="00963C2B">
        <w:rPr>
          <w:color w:val="auto"/>
        </w:rPr>
        <w:t xml:space="preserve"> </w:t>
      </w:r>
      <w:proofErr w:type="spellStart"/>
      <w:r w:rsidRPr="00963C2B">
        <w:rPr>
          <w:color w:val="auto"/>
        </w:rPr>
        <w:t>Staatsblaad</w:t>
      </w:r>
      <w:proofErr w:type="spellEnd"/>
      <w:r w:rsidRPr="00963C2B">
        <w:rPr>
          <w:color w:val="auto"/>
        </w:rPr>
        <w:t xml:space="preserve"> </w:t>
      </w:r>
      <w:proofErr w:type="spellStart"/>
      <w:r w:rsidRPr="00963C2B">
        <w:rPr>
          <w:color w:val="auto"/>
        </w:rPr>
        <w:t>Tahun</w:t>
      </w:r>
      <w:proofErr w:type="spellEnd"/>
      <w:r w:rsidRPr="00963C2B">
        <w:rPr>
          <w:color w:val="auto"/>
        </w:rPr>
        <w:t xml:space="preserve"> 1910 </w:t>
      </w:r>
      <w:proofErr w:type="spellStart"/>
      <w:r w:rsidRPr="00963C2B">
        <w:rPr>
          <w:color w:val="auto"/>
        </w:rPr>
        <w:t>Nomor</w:t>
      </w:r>
      <w:proofErr w:type="spellEnd"/>
      <w:r w:rsidRPr="00963C2B">
        <w:rPr>
          <w:color w:val="auto"/>
        </w:rPr>
        <w:t xml:space="preserve"> 628 </w:t>
      </w:r>
      <w:proofErr w:type="spellStart"/>
      <w:r w:rsidRPr="00963C2B">
        <w:rPr>
          <w:color w:val="auto"/>
        </w:rPr>
        <w:t>sebagaimana</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diubah</w:t>
      </w:r>
      <w:proofErr w:type="spellEnd"/>
      <w:r w:rsidRPr="00963C2B">
        <w:rPr>
          <w:color w:val="auto"/>
        </w:rPr>
        <w:t xml:space="preserve"> dan </w:t>
      </w:r>
      <w:proofErr w:type="spellStart"/>
      <w:r w:rsidRPr="00963C2B">
        <w:rPr>
          <w:color w:val="auto"/>
        </w:rPr>
        <w:t>ditambah</w:t>
      </w:r>
      <w:proofErr w:type="spellEnd"/>
      <w:r w:rsidRPr="00963C2B">
        <w:rPr>
          <w:color w:val="auto"/>
        </w:rPr>
        <w:t xml:space="preserve">; dan (4) </w:t>
      </w:r>
      <w:proofErr w:type="spellStart"/>
      <w:r w:rsidRPr="00963C2B">
        <w:rPr>
          <w:color w:val="auto"/>
        </w:rPr>
        <w:t>Rechten</w:t>
      </w:r>
      <w:proofErr w:type="spellEnd"/>
      <w:r w:rsidRPr="00963C2B">
        <w:rPr>
          <w:color w:val="auto"/>
        </w:rPr>
        <w:t xml:space="preserve"> </w:t>
      </w:r>
      <w:proofErr w:type="spellStart"/>
      <w:r w:rsidRPr="00963C2B">
        <w:rPr>
          <w:color w:val="auto"/>
        </w:rPr>
        <w:t>Ordonantie</w:t>
      </w:r>
      <w:proofErr w:type="spellEnd"/>
      <w:r w:rsidRPr="00963C2B">
        <w:rPr>
          <w:color w:val="auto"/>
        </w:rPr>
        <w:t xml:space="preserve"> </w:t>
      </w:r>
      <w:proofErr w:type="spellStart"/>
      <w:r w:rsidRPr="00963C2B">
        <w:rPr>
          <w:color w:val="auto"/>
        </w:rPr>
        <w:t>Staatsblaad</w:t>
      </w:r>
      <w:proofErr w:type="spellEnd"/>
      <w:r w:rsidRPr="00963C2B">
        <w:rPr>
          <w:color w:val="auto"/>
        </w:rPr>
        <w:t xml:space="preserve"> </w:t>
      </w:r>
      <w:proofErr w:type="spellStart"/>
      <w:r w:rsidRPr="00963C2B">
        <w:rPr>
          <w:color w:val="auto"/>
        </w:rPr>
        <w:t>Tahun</w:t>
      </w:r>
      <w:proofErr w:type="spellEnd"/>
      <w:r w:rsidRPr="00963C2B">
        <w:rPr>
          <w:color w:val="auto"/>
        </w:rPr>
        <w:t xml:space="preserve"> 1982 </w:t>
      </w:r>
      <w:proofErr w:type="spellStart"/>
      <w:r w:rsidRPr="00963C2B">
        <w:rPr>
          <w:color w:val="auto"/>
        </w:rPr>
        <w:t>Nomor</w:t>
      </w:r>
      <w:proofErr w:type="spellEnd"/>
      <w:r w:rsidRPr="00963C2B">
        <w:rPr>
          <w:color w:val="auto"/>
        </w:rPr>
        <w:t xml:space="preserve"> 240 </w:t>
      </w:r>
      <w:proofErr w:type="spellStart"/>
      <w:r w:rsidRPr="00963C2B">
        <w:rPr>
          <w:color w:val="auto"/>
        </w:rPr>
        <w:t>dicabut</w:t>
      </w:r>
      <w:proofErr w:type="spellEnd"/>
      <w:r w:rsidRPr="00963C2B">
        <w:rPr>
          <w:color w:val="auto"/>
        </w:rPr>
        <w:t xml:space="preserve"> dan </w:t>
      </w:r>
      <w:proofErr w:type="spellStart"/>
      <w:r w:rsidRPr="00963C2B">
        <w:rPr>
          <w:color w:val="auto"/>
        </w:rPr>
        <w:t>tidak</w:t>
      </w:r>
      <w:proofErr w:type="spellEnd"/>
      <w:r w:rsidRPr="00963C2B">
        <w:rPr>
          <w:color w:val="auto"/>
        </w:rPr>
        <w:t xml:space="preserve"> </w:t>
      </w:r>
      <w:proofErr w:type="spellStart"/>
      <w:r w:rsidRPr="00963C2B">
        <w:rPr>
          <w:color w:val="auto"/>
        </w:rPr>
        <w:t>dinyatakan</w:t>
      </w:r>
      <w:proofErr w:type="spellEnd"/>
      <w:r w:rsidRPr="00963C2B">
        <w:rPr>
          <w:color w:val="auto"/>
        </w:rPr>
        <w:t xml:space="preserve"> </w:t>
      </w:r>
      <w:proofErr w:type="spellStart"/>
      <w:r w:rsidRPr="00963C2B">
        <w:rPr>
          <w:color w:val="auto"/>
        </w:rPr>
        <w:t>berlaku</w:t>
      </w:r>
      <w:proofErr w:type="spellEnd"/>
      <w:r w:rsidRPr="00963C2B">
        <w:rPr>
          <w:color w:val="auto"/>
        </w:rPr>
        <w:t xml:space="preserve"> </w:t>
      </w:r>
      <w:proofErr w:type="spellStart"/>
      <w:r w:rsidRPr="00963C2B">
        <w:rPr>
          <w:color w:val="auto"/>
        </w:rPr>
        <w:t>lagi</w:t>
      </w:r>
      <w:proofErr w:type="spellEnd"/>
      <w:r w:rsidRPr="00963C2B">
        <w:rPr>
          <w:color w:val="auto"/>
          <w:vertAlign w:val="superscript"/>
        </w:rPr>
        <w:footnoteReference w:id="35"/>
      </w:r>
      <w:r w:rsidRPr="00963C2B">
        <w:rPr>
          <w:color w:val="auto"/>
        </w:rPr>
        <w:t xml:space="preserve">. </w:t>
      </w:r>
    </w:p>
    <w:p w14:paraId="78320345" w14:textId="77777777" w:rsidR="008D46F5" w:rsidRPr="00963C2B" w:rsidRDefault="00B15FBB" w:rsidP="008D46F5">
      <w:pPr>
        <w:spacing w:after="0" w:line="480" w:lineRule="auto"/>
        <w:ind w:left="10" w:right="4" w:firstLine="710"/>
        <w:rPr>
          <w:color w:val="auto"/>
        </w:rPr>
      </w:pPr>
      <w:proofErr w:type="spellStart"/>
      <w:r w:rsidRPr="00963C2B">
        <w:rPr>
          <w:color w:val="auto"/>
        </w:rPr>
        <w:t>Penyelundupan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Keppres</w:t>
      </w:r>
      <w:proofErr w:type="spellEnd"/>
      <w:r w:rsidRPr="00963C2B">
        <w:rPr>
          <w:color w:val="auto"/>
        </w:rPr>
        <w:t xml:space="preserve"> </w:t>
      </w:r>
      <w:proofErr w:type="spellStart"/>
      <w:r w:rsidRPr="00963C2B">
        <w:rPr>
          <w:color w:val="auto"/>
        </w:rPr>
        <w:t>Nomor</w:t>
      </w:r>
      <w:proofErr w:type="spellEnd"/>
      <w:r w:rsidRPr="00963C2B">
        <w:rPr>
          <w:color w:val="auto"/>
        </w:rPr>
        <w:t xml:space="preserve"> 73 </w:t>
      </w:r>
      <w:proofErr w:type="spellStart"/>
      <w:r w:rsidRPr="00963C2B">
        <w:rPr>
          <w:color w:val="auto"/>
        </w:rPr>
        <w:t>tahun</w:t>
      </w:r>
      <w:proofErr w:type="spellEnd"/>
      <w:r w:rsidRPr="00963C2B">
        <w:rPr>
          <w:color w:val="auto"/>
        </w:rPr>
        <w:t xml:space="preserve"> 1967 </w:t>
      </w:r>
      <w:proofErr w:type="spellStart"/>
      <w:r w:rsidRPr="00963C2B">
        <w:rPr>
          <w:color w:val="auto"/>
        </w:rPr>
        <w:t>tanggal</w:t>
      </w:r>
      <w:proofErr w:type="spellEnd"/>
      <w:r w:rsidRPr="00963C2B">
        <w:rPr>
          <w:color w:val="auto"/>
        </w:rPr>
        <w:t xml:space="preserve"> 27 Mei 1967: </w:t>
      </w:r>
      <w:proofErr w:type="spellStart"/>
      <w:r w:rsidRPr="00963C2B">
        <w:rPr>
          <w:color w:val="auto"/>
        </w:rPr>
        <w:t>Perbuatan</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yang </w:t>
      </w:r>
      <w:proofErr w:type="spellStart"/>
      <w:r w:rsidRPr="00963C2B">
        <w:rPr>
          <w:color w:val="auto"/>
        </w:rPr>
        <w:t>berhubungan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uang</w:t>
      </w:r>
      <w:proofErr w:type="spellEnd"/>
      <w:r w:rsidRPr="00963C2B">
        <w:rPr>
          <w:color w:val="auto"/>
        </w:rPr>
        <w:t xml:space="preserve"> </w:t>
      </w:r>
      <w:proofErr w:type="spellStart"/>
      <w:r w:rsidRPr="00963C2B">
        <w:rPr>
          <w:color w:val="auto"/>
        </w:rPr>
        <w:t>dari</w:t>
      </w:r>
      <w:proofErr w:type="spellEnd"/>
      <w:r w:rsidRPr="00963C2B">
        <w:rPr>
          <w:color w:val="auto"/>
        </w:rPr>
        <w:t xml:space="preserve"> Indonesia </w:t>
      </w:r>
      <w:proofErr w:type="spellStart"/>
      <w:r w:rsidRPr="00963C2B">
        <w:rPr>
          <w:color w:val="auto"/>
        </w:rPr>
        <w:t>ke</w:t>
      </w:r>
      <w:proofErr w:type="spellEnd"/>
      <w:r w:rsidRPr="00963C2B">
        <w:rPr>
          <w:color w:val="auto"/>
        </w:rPr>
        <w:t xml:space="preserve"> </w:t>
      </w:r>
      <w:proofErr w:type="spellStart"/>
      <w:r w:rsidRPr="00963C2B">
        <w:rPr>
          <w:color w:val="auto"/>
        </w:rPr>
        <w:t>luar</w:t>
      </w:r>
      <w:proofErr w:type="spellEnd"/>
      <w:r w:rsidRPr="00963C2B">
        <w:rPr>
          <w:color w:val="auto"/>
        </w:rPr>
        <w:t xml:space="preserve"> negeri (</w:t>
      </w:r>
      <w:proofErr w:type="spellStart"/>
      <w:r w:rsidRPr="00963C2B">
        <w:rPr>
          <w:color w:val="auto"/>
        </w:rPr>
        <w:t>ekspor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pemasukan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uang</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luar</w:t>
      </w:r>
      <w:proofErr w:type="spellEnd"/>
      <w:r w:rsidRPr="00963C2B">
        <w:rPr>
          <w:color w:val="auto"/>
        </w:rPr>
        <w:t xml:space="preserve"> negeri </w:t>
      </w:r>
      <w:proofErr w:type="spellStart"/>
      <w:r w:rsidRPr="00963C2B">
        <w:rPr>
          <w:color w:val="auto"/>
        </w:rPr>
        <w:t>ke</w:t>
      </w:r>
      <w:proofErr w:type="spellEnd"/>
      <w:r w:rsidRPr="00963C2B">
        <w:rPr>
          <w:color w:val="auto"/>
        </w:rPr>
        <w:t xml:space="preserve"> Indonesia.</w:t>
      </w:r>
      <w:r w:rsidRPr="00963C2B">
        <w:rPr>
          <w:color w:val="auto"/>
          <w:vertAlign w:val="superscript"/>
        </w:rPr>
        <w:footnoteReference w:id="36"/>
      </w:r>
      <w:r w:rsidRPr="00963C2B">
        <w:rPr>
          <w:color w:val="auto"/>
        </w:rPr>
        <w:t xml:space="preserve"> </w:t>
      </w:r>
    </w:p>
    <w:p w14:paraId="31B4662D" w14:textId="77777777" w:rsidR="00947E67" w:rsidRPr="00963C2B" w:rsidRDefault="00B15FBB" w:rsidP="008D46F5">
      <w:pPr>
        <w:spacing w:after="0" w:line="480" w:lineRule="auto"/>
        <w:ind w:left="10" w:right="4" w:firstLine="710"/>
        <w:rPr>
          <w:color w:val="auto"/>
        </w:rPr>
      </w:pPr>
      <w:proofErr w:type="spellStart"/>
      <w:r w:rsidRPr="00963C2B">
        <w:rPr>
          <w:color w:val="auto"/>
        </w:rPr>
        <w:lastRenderedPageBreak/>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 </w:t>
      </w:r>
      <w:proofErr w:type="spellStart"/>
      <w:r w:rsidRPr="00963C2B">
        <w:rPr>
          <w:color w:val="auto"/>
        </w:rPr>
        <w:t>Undang</w:t>
      </w:r>
      <w:proofErr w:type="spellEnd"/>
      <w:r w:rsidRPr="00963C2B">
        <w:rPr>
          <w:color w:val="auto"/>
        </w:rPr>
        <w:t xml:space="preserve"> </w:t>
      </w:r>
      <w:proofErr w:type="spellStart"/>
      <w:r w:rsidRPr="00963C2B">
        <w:rPr>
          <w:color w:val="auto"/>
        </w:rPr>
        <w:t>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yang </w:t>
      </w:r>
      <w:proofErr w:type="spellStart"/>
      <w:r w:rsidRPr="00963C2B">
        <w:rPr>
          <w:color w:val="auto"/>
        </w:rPr>
        <w:t>dimaksud</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ditetapkan</w:t>
      </w:r>
      <w:proofErr w:type="spellEnd"/>
      <w:r w:rsidRPr="00963C2B">
        <w:rPr>
          <w:color w:val="auto"/>
        </w:rPr>
        <w:t xml:space="preserve"> oleh </w:t>
      </w:r>
      <w:proofErr w:type="spellStart"/>
      <w:r w:rsidRPr="00963C2B">
        <w:rPr>
          <w:color w:val="auto"/>
        </w:rPr>
        <w:t>instansi</w:t>
      </w:r>
      <w:proofErr w:type="spellEnd"/>
      <w:r w:rsidRPr="00963C2B">
        <w:rPr>
          <w:color w:val="auto"/>
        </w:rPr>
        <w:t xml:space="preserve"> </w:t>
      </w:r>
      <w:proofErr w:type="spellStart"/>
      <w:r w:rsidRPr="00963C2B">
        <w:rPr>
          <w:color w:val="auto"/>
        </w:rPr>
        <w:t>teknis</w:t>
      </w:r>
      <w:proofErr w:type="spellEnd"/>
      <w:r w:rsidRPr="00963C2B">
        <w:rPr>
          <w:color w:val="auto"/>
        </w:rPr>
        <w:t xml:space="preserve"> </w:t>
      </w:r>
      <w:proofErr w:type="spellStart"/>
      <w:r w:rsidRPr="00963C2B">
        <w:rPr>
          <w:color w:val="auto"/>
        </w:rPr>
        <w:t>terkait</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pengangkutannya</w:t>
      </w:r>
      <w:proofErr w:type="spellEnd"/>
      <w:r w:rsidRPr="00963C2B">
        <w:rPr>
          <w:color w:val="auto"/>
        </w:rPr>
        <w:t xml:space="preserve"> di </w:t>
      </w:r>
      <w:proofErr w:type="spellStart"/>
      <w:r w:rsidRPr="00963C2B">
        <w:rPr>
          <w:color w:val="auto"/>
        </w:rPr>
        <w:t>dalam</w:t>
      </w:r>
      <w:proofErr w:type="spellEnd"/>
      <w:r w:rsidRPr="00963C2B">
        <w:rPr>
          <w:color w:val="auto"/>
        </w:rPr>
        <w:t xml:space="preserve"> </w:t>
      </w:r>
      <w:proofErr w:type="spellStart"/>
      <w:r w:rsidRPr="00963C2B">
        <w:rPr>
          <w:color w:val="auto"/>
        </w:rPr>
        <w:t>daerah</w:t>
      </w:r>
      <w:proofErr w:type="spellEnd"/>
      <w:r w:rsidRPr="00963C2B">
        <w:rPr>
          <w:color w:val="auto"/>
        </w:rPr>
        <w:t xml:space="preserve"> </w:t>
      </w:r>
      <w:proofErr w:type="spellStart"/>
      <w:r w:rsidRPr="00963C2B">
        <w:rPr>
          <w:color w:val="auto"/>
        </w:rPr>
        <w:t>pabeanan</w:t>
      </w:r>
      <w:proofErr w:type="spellEnd"/>
      <w:r w:rsidRPr="00963C2B">
        <w:rPr>
          <w:color w:val="auto"/>
        </w:rPr>
        <w:t xml:space="preserve"> </w:t>
      </w:r>
      <w:proofErr w:type="spellStart"/>
      <w:r w:rsidRPr="00963C2B">
        <w:rPr>
          <w:color w:val="auto"/>
        </w:rPr>
        <w:t>diawasi</w:t>
      </w:r>
      <w:proofErr w:type="spellEnd"/>
      <w:r w:rsidRPr="00963C2B">
        <w:rPr>
          <w:color w:val="auto"/>
        </w:rPr>
        <w:t>.</w:t>
      </w:r>
      <w:r w:rsidRPr="00963C2B">
        <w:rPr>
          <w:color w:val="auto"/>
          <w:vertAlign w:val="superscript"/>
        </w:rPr>
        <w:footnoteReference w:id="37"/>
      </w:r>
      <w:r w:rsidRPr="00963C2B">
        <w:rPr>
          <w:color w:val="auto"/>
        </w:rPr>
        <w:t xml:space="preserve"> </w:t>
      </w:r>
    </w:p>
    <w:p w14:paraId="70C0ACC7" w14:textId="3C330991" w:rsidR="00947E67" w:rsidRPr="00963C2B" w:rsidRDefault="00B15FBB" w:rsidP="008D46F5">
      <w:pPr>
        <w:spacing w:after="0" w:line="480" w:lineRule="auto"/>
        <w:ind w:left="10" w:right="4" w:firstLine="710"/>
        <w:rPr>
          <w:color w:val="auto"/>
        </w:rPr>
      </w:pP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(Bahasa </w:t>
      </w:r>
      <w:proofErr w:type="spellStart"/>
      <w:r w:rsidRPr="00963C2B">
        <w:rPr>
          <w:color w:val="auto"/>
        </w:rPr>
        <w:t>inggris</w:t>
      </w:r>
      <w:proofErr w:type="spellEnd"/>
      <w:r w:rsidRPr="00963C2B">
        <w:rPr>
          <w:color w:val="auto"/>
        </w:rPr>
        <w:t xml:space="preserve">: </w:t>
      </w:r>
      <w:r w:rsidRPr="00963C2B">
        <w:rPr>
          <w:i/>
          <w:color w:val="auto"/>
        </w:rPr>
        <w:t>smuggling</w:t>
      </w:r>
      <w:r w:rsidRPr="00963C2B">
        <w:rPr>
          <w:color w:val="auto"/>
        </w:rPr>
        <w:t xml:space="preserve">; Bahasa </w:t>
      </w:r>
      <w:proofErr w:type="spellStart"/>
      <w:r w:rsidRPr="00963C2B">
        <w:rPr>
          <w:color w:val="auto"/>
        </w:rPr>
        <w:t>belanda</w:t>
      </w:r>
      <w:proofErr w:type="spellEnd"/>
      <w:r w:rsidRPr="00963C2B">
        <w:rPr>
          <w:color w:val="auto"/>
        </w:rPr>
        <w:t xml:space="preserve"> </w:t>
      </w:r>
      <w:proofErr w:type="spellStart"/>
      <w:r w:rsidRPr="00963C2B">
        <w:rPr>
          <w:i/>
          <w:color w:val="auto"/>
        </w:rPr>
        <w:t>Smokkel</w:t>
      </w:r>
      <w:proofErr w:type="spellEnd"/>
      <w:r w:rsidRPr="00963C2B">
        <w:rPr>
          <w:color w:val="auto"/>
        </w:rPr>
        <w:t xml:space="preserve">) </w:t>
      </w:r>
      <w:proofErr w:type="spellStart"/>
      <w:r w:rsidRPr="00963C2B">
        <w:rPr>
          <w:color w:val="auto"/>
        </w:rPr>
        <w:t>ialah</w:t>
      </w:r>
      <w:proofErr w:type="spellEnd"/>
      <w:r w:rsidRPr="00963C2B">
        <w:rPr>
          <w:color w:val="auto"/>
        </w:rPr>
        <w:t xml:space="preserve"> </w:t>
      </w:r>
      <w:proofErr w:type="spellStart"/>
      <w:r w:rsidRPr="00963C2B">
        <w:rPr>
          <w:color w:val="auto"/>
        </w:rPr>
        <w:t>mengimpor</w:t>
      </w:r>
      <w:proofErr w:type="spellEnd"/>
      <w:r w:rsidRPr="00963C2B">
        <w:rPr>
          <w:color w:val="auto"/>
        </w:rPr>
        <w:t xml:space="preserve">, </w:t>
      </w:r>
      <w:proofErr w:type="spellStart"/>
      <w:r w:rsidRPr="00963C2B">
        <w:rPr>
          <w:color w:val="auto"/>
        </w:rPr>
        <w:t>mengekspor</w:t>
      </w:r>
      <w:proofErr w:type="spellEnd"/>
      <w:r w:rsidRPr="00963C2B">
        <w:rPr>
          <w:color w:val="auto"/>
        </w:rPr>
        <w:t xml:space="preserve">, </w:t>
      </w:r>
      <w:proofErr w:type="spellStart"/>
      <w:r w:rsidRPr="00963C2B">
        <w:rPr>
          <w:color w:val="auto"/>
        </w:rPr>
        <w:t>mengantarpulaukan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dengan</w:t>
      </w:r>
      <w:proofErr w:type="spellEnd"/>
      <w:r w:rsidR="00714A4E">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memenuhi</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yang </w:t>
      </w:r>
      <w:proofErr w:type="spellStart"/>
      <w:r w:rsidRPr="00963C2B">
        <w:rPr>
          <w:color w:val="auto"/>
        </w:rPr>
        <w:t>berlaku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memenuhi</w:t>
      </w:r>
      <w:proofErr w:type="spellEnd"/>
      <w:r w:rsidRPr="00963C2B">
        <w:rPr>
          <w:color w:val="auto"/>
        </w:rPr>
        <w:t xml:space="preserve"> </w:t>
      </w:r>
      <w:proofErr w:type="spellStart"/>
      <w:r w:rsidRPr="00963C2B">
        <w:rPr>
          <w:color w:val="auto"/>
        </w:rPr>
        <w:t>formalitas</w:t>
      </w:r>
      <w:proofErr w:type="spellEnd"/>
      <w:r w:rsidR="00714A4E">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i/>
          <w:color w:val="auto"/>
        </w:rPr>
        <w:t>duoaneformaliteiten</w:t>
      </w:r>
      <w:proofErr w:type="spellEnd"/>
      <w:r w:rsidRPr="00963C2B">
        <w:rPr>
          <w:color w:val="auto"/>
        </w:rPr>
        <w:t xml:space="preserve">) yang </w:t>
      </w:r>
      <w:proofErr w:type="spellStart"/>
      <w:r w:rsidRPr="00963C2B">
        <w:rPr>
          <w:color w:val="auto"/>
        </w:rPr>
        <w:t>ditetapkan</w:t>
      </w:r>
      <w:proofErr w:type="spellEnd"/>
      <w:r w:rsidRPr="00963C2B">
        <w:rPr>
          <w:color w:val="auto"/>
        </w:rPr>
        <w:t xml:space="preserve"> oleh undangundang</w:t>
      </w:r>
      <w:r w:rsidRPr="00963C2B">
        <w:rPr>
          <w:color w:val="auto"/>
          <w:vertAlign w:val="superscript"/>
        </w:rPr>
        <w:t>56</w:t>
      </w:r>
      <w:r w:rsidRPr="00963C2B">
        <w:rPr>
          <w:color w:val="auto"/>
        </w:rPr>
        <w:t>.</w:t>
      </w:r>
      <w:r w:rsidR="00714A4E">
        <w:rPr>
          <w:color w:val="auto"/>
        </w:rPr>
        <w:t xml:space="preserve"> </w:t>
      </w:r>
      <w:proofErr w:type="spellStart"/>
      <w:r w:rsidRPr="00963C2B">
        <w:rPr>
          <w:i/>
          <w:color w:val="auto"/>
        </w:rPr>
        <w:t>Douaneformalitein</w:t>
      </w:r>
      <w:proofErr w:type="spellEnd"/>
      <w:r w:rsidRPr="00963C2B">
        <w:rPr>
          <w:color w:val="auto"/>
        </w:rPr>
        <w:t xml:space="preserve"> </w:t>
      </w:r>
      <w:proofErr w:type="spellStart"/>
      <w:r w:rsidRPr="00963C2B">
        <w:rPr>
          <w:color w:val="auto"/>
        </w:rPr>
        <w:t>ialah</w:t>
      </w:r>
      <w:proofErr w:type="spellEnd"/>
      <w:r w:rsidRPr="00963C2B">
        <w:rPr>
          <w:color w:val="auto"/>
        </w:rPr>
        <w:t xml:space="preserve"> </w:t>
      </w:r>
      <w:proofErr w:type="spellStart"/>
      <w:r w:rsidRPr="00963C2B">
        <w:rPr>
          <w:color w:val="auto"/>
        </w:rPr>
        <w:t>syarat-syarat</w:t>
      </w:r>
      <w:proofErr w:type="spellEnd"/>
      <w:r w:rsidRPr="00963C2B">
        <w:rPr>
          <w:color w:val="auto"/>
        </w:rPr>
        <w:t xml:space="preserve"> </w:t>
      </w:r>
      <w:proofErr w:type="spellStart"/>
      <w:r w:rsidRPr="00963C2B">
        <w:rPr>
          <w:color w:val="auto"/>
        </w:rPr>
        <w:t>pabean</w:t>
      </w:r>
      <w:proofErr w:type="spellEnd"/>
      <w:r w:rsidRPr="00963C2B">
        <w:rPr>
          <w:color w:val="auto"/>
        </w:rPr>
        <w:t xml:space="preserve"> yang </w:t>
      </w:r>
      <w:proofErr w:type="spellStart"/>
      <w:r w:rsidRPr="00963C2B">
        <w:rPr>
          <w:color w:val="auto"/>
        </w:rPr>
        <w:t>harus</w:t>
      </w:r>
      <w:proofErr w:type="spellEnd"/>
      <w:r w:rsidRPr="00963C2B">
        <w:rPr>
          <w:color w:val="auto"/>
        </w:rPr>
        <w:t xml:space="preserve"> </w:t>
      </w:r>
      <w:proofErr w:type="spellStart"/>
      <w:r w:rsidRPr="00963C2B">
        <w:rPr>
          <w:color w:val="auto"/>
        </w:rPr>
        <w:t>dipenuhi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memasukkan</w:t>
      </w:r>
      <w:proofErr w:type="spellEnd"/>
      <w:r w:rsidRPr="00963C2B">
        <w:rPr>
          <w:color w:val="auto"/>
        </w:rPr>
        <w:t xml:space="preserve"> (</w:t>
      </w:r>
      <w:proofErr w:type="spellStart"/>
      <w:r w:rsidRPr="00963C2B">
        <w:rPr>
          <w:color w:val="auto"/>
        </w:rPr>
        <w:t>mengimport</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mengeluarkan</w:t>
      </w:r>
      <w:proofErr w:type="spellEnd"/>
      <w:r w:rsidRPr="00963C2B">
        <w:rPr>
          <w:color w:val="auto"/>
        </w:rPr>
        <w:t xml:space="preserve"> (</w:t>
      </w:r>
      <w:proofErr w:type="spellStart"/>
      <w:r w:rsidRPr="00963C2B">
        <w:rPr>
          <w:color w:val="auto"/>
        </w:rPr>
        <w:t>mengexport</w:t>
      </w:r>
      <w:proofErr w:type="spellEnd"/>
      <w:r w:rsidRPr="00963C2B">
        <w:rPr>
          <w:color w:val="auto"/>
        </w:rPr>
        <w:t xml:space="preserve">) </w:t>
      </w:r>
      <w:proofErr w:type="spellStart"/>
      <w:r w:rsidRPr="00963C2B">
        <w:rPr>
          <w:color w:val="auto"/>
        </w:rPr>
        <w:t>barang</w:t>
      </w:r>
      <w:proofErr w:type="spellEnd"/>
      <w:r w:rsidRPr="00963C2B">
        <w:rPr>
          <w:color w:val="auto"/>
        </w:rPr>
        <w:t xml:space="preserve"> dan </w:t>
      </w:r>
      <w:proofErr w:type="spellStart"/>
      <w:r w:rsidRPr="00963C2B">
        <w:rPr>
          <w:color w:val="auto"/>
        </w:rPr>
        <w:t>melakukan</w:t>
      </w:r>
      <w:proofErr w:type="spellEnd"/>
      <w:r w:rsidRPr="00963C2B">
        <w:rPr>
          <w:color w:val="auto"/>
        </w:rPr>
        <w:t xml:space="preserve"> </w:t>
      </w:r>
      <w:proofErr w:type="spellStart"/>
      <w:r w:rsidRPr="00963C2B">
        <w:rPr>
          <w:color w:val="auto"/>
        </w:rPr>
        <w:t>perdagangan</w:t>
      </w:r>
      <w:proofErr w:type="spellEnd"/>
      <w:r w:rsidRPr="00963C2B">
        <w:rPr>
          <w:color w:val="auto"/>
        </w:rPr>
        <w:t xml:space="preserve"> (</w:t>
      </w:r>
      <w:proofErr w:type="spellStart"/>
      <w:r w:rsidRPr="00963C2B">
        <w:rPr>
          <w:color w:val="auto"/>
        </w:rPr>
        <w:t>pengangkutan</w:t>
      </w:r>
      <w:proofErr w:type="spellEnd"/>
      <w:r w:rsidRPr="00963C2B">
        <w:rPr>
          <w:color w:val="auto"/>
        </w:rPr>
        <w:t xml:space="preserve"> </w:t>
      </w:r>
      <w:proofErr w:type="spellStart"/>
      <w:r w:rsidRPr="00963C2B">
        <w:rPr>
          <w:color w:val="auto"/>
        </w:rPr>
        <w:t>intersuler</w:t>
      </w:r>
      <w:proofErr w:type="spellEnd"/>
      <w:r w:rsidRPr="00963C2B">
        <w:rPr>
          <w:color w:val="auto"/>
        </w:rPr>
        <w:t>).</w:t>
      </w:r>
      <w:r w:rsidR="00714A4E">
        <w:rPr>
          <w:color w:val="auto"/>
        </w:rPr>
        <w:t xml:space="preserve"> </w:t>
      </w:r>
    </w:p>
    <w:p w14:paraId="2AB145BB" w14:textId="113D4273" w:rsidR="00947E67" w:rsidRPr="00963C2B" w:rsidRDefault="00B15FBB" w:rsidP="007C531F">
      <w:pPr>
        <w:spacing w:after="0" w:line="480" w:lineRule="auto"/>
        <w:ind w:left="10" w:right="4" w:firstLine="710"/>
        <w:rPr>
          <w:color w:val="auto"/>
        </w:rPr>
      </w:pPr>
      <w:proofErr w:type="spellStart"/>
      <w:r w:rsidRPr="00963C2B">
        <w:rPr>
          <w:color w:val="auto"/>
        </w:rPr>
        <w:t>Istilah</w:t>
      </w:r>
      <w:proofErr w:type="spellEnd"/>
      <w:r w:rsidRPr="00963C2B">
        <w:rPr>
          <w:color w:val="auto"/>
        </w:rPr>
        <w:t xml:space="preserve"> “</w:t>
      </w:r>
      <w:proofErr w:type="spellStart"/>
      <w:r w:rsidRPr="00963C2B">
        <w:rPr>
          <w:color w:val="auto"/>
        </w:rPr>
        <w:t>penyelundupan</w:t>
      </w:r>
      <w:proofErr w:type="spellEnd"/>
      <w:r w:rsidRPr="00963C2B">
        <w:rPr>
          <w:color w:val="auto"/>
        </w:rPr>
        <w:t>”, “</w:t>
      </w:r>
      <w:proofErr w:type="spellStart"/>
      <w:r w:rsidRPr="00963C2B">
        <w:rPr>
          <w:color w:val="auto"/>
        </w:rPr>
        <w:t>menyelundup</w:t>
      </w:r>
      <w:proofErr w:type="spellEnd"/>
      <w:r w:rsidRPr="00963C2B">
        <w:rPr>
          <w:color w:val="auto"/>
        </w:rPr>
        <w:t xml:space="preserve">” </w:t>
      </w:r>
      <w:proofErr w:type="spellStart"/>
      <w:r w:rsidRPr="00963C2B">
        <w:rPr>
          <w:color w:val="auto"/>
        </w:rPr>
        <w:t>sebenarnya</w:t>
      </w:r>
      <w:proofErr w:type="spellEnd"/>
      <w:r w:rsidR="00714A4E">
        <w:rPr>
          <w:color w:val="auto"/>
        </w:rPr>
        <w:t xml:space="preserve"> </w:t>
      </w:r>
      <w:proofErr w:type="spellStart"/>
      <w:r w:rsidRPr="00963C2B">
        <w:rPr>
          <w:color w:val="auto"/>
        </w:rPr>
        <w:t>bukan</w:t>
      </w:r>
      <w:proofErr w:type="spellEnd"/>
      <w:r w:rsidRPr="00963C2B">
        <w:rPr>
          <w:color w:val="auto"/>
        </w:rPr>
        <w:t xml:space="preserve"> </w:t>
      </w:r>
      <w:proofErr w:type="spellStart"/>
      <w:r w:rsidRPr="00963C2B">
        <w:rPr>
          <w:color w:val="auto"/>
        </w:rPr>
        <w:t>istilah</w:t>
      </w:r>
      <w:proofErr w:type="spellEnd"/>
      <w:r w:rsidRPr="00963C2B">
        <w:rPr>
          <w:color w:val="auto"/>
        </w:rPr>
        <w:t xml:space="preserve"> </w:t>
      </w:r>
      <w:proofErr w:type="spellStart"/>
      <w:r w:rsidRPr="00963C2B">
        <w:rPr>
          <w:color w:val="auto"/>
        </w:rPr>
        <w:t>yuridis</w:t>
      </w:r>
      <w:proofErr w:type="spellEnd"/>
      <w:r w:rsidRPr="00963C2B">
        <w:rPr>
          <w:color w:val="auto"/>
        </w:rPr>
        <w:t xml:space="preserve">. </w:t>
      </w:r>
      <w:proofErr w:type="spellStart"/>
      <w:r w:rsidRPr="00963C2B">
        <w:rPr>
          <w:color w:val="auto"/>
        </w:rPr>
        <w:t>Ia</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pengertian</w:t>
      </w:r>
      <w:proofErr w:type="spellEnd"/>
      <w:r w:rsidRPr="00963C2B">
        <w:rPr>
          <w:color w:val="auto"/>
        </w:rPr>
        <w:t xml:space="preserve"> </w:t>
      </w:r>
      <w:proofErr w:type="spellStart"/>
      <w:r w:rsidRPr="00963C2B">
        <w:rPr>
          <w:color w:val="auto"/>
        </w:rPr>
        <w:t>gejala</w:t>
      </w:r>
      <w:proofErr w:type="spellEnd"/>
      <w:r w:rsidRPr="00963C2B">
        <w:rPr>
          <w:color w:val="auto"/>
        </w:rPr>
        <w:t xml:space="preserve"> </w:t>
      </w:r>
      <w:proofErr w:type="spellStart"/>
      <w:r w:rsidRPr="00963C2B">
        <w:rPr>
          <w:color w:val="auto"/>
        </w:rPr>
        <w:t>sehari-hari</w:t>
      </w:r>
      <w:proofErr w:type="spellEnd"/>
      <w:r w:rsidRPr="00963C2B">
        <w:rPr>
          <w:color w:val="auto"/>
        </w:rPr>
        <w:t xml:space="preserve">, </w:t>
      </w:r>
      <w:proofErr w:type="spellStart"/>
      <w:r w:rsidRPr="00963C2B">
        <w:rPr>
          <w:color w:val="auto"/>
        </w:rPr>
        <w:t>dimana</w:t>
      </w:r>
      <w:proofErr w:type="spellEnd"/>
      <w:r w:rsidRPr="00963C2B">
        <w:rPr>
          <w:color w:val="auto"/>
        </w:rPr>
        <w:t xml:space="preserve"> </w:t>
      </w:r>
      <w:proofErr w:type="spellStart"/>
      <w:r w:rsidRPr="00963C2B">
        <w:rPr>
          <w:color w:val="auto"/>
        </w:rPr>
        <w:t>seseorang</w:t>
      </w:r>
      <w:proofErr w:type="spellEnd"/>
      <w:r w:rsidRPr="00963C2B">
        <w:rPr>
          <w:color w:val="auto"/>
        </w:rPr>
        <w:t xml:space="preserve"> </w:t>
      </w:r>
      <w:proofErr w:type="spellStart"/>
      <w:r w:rsidRPr="00963C2B">
        <w:rPr>
          <w:color w:val="auto"/>
        </w:rPr>
        <w:t>secara</w:t>
      </w:r>
      <w:proofErr w:type="spellEnd"/>
      <w:r w:rsidR="00714A4E">
        <w:rPr>
          <w:color w:val="auto"/>
        </w:rPr>
        <w:t xml:space="preserve"> </w:t>
      </w:r>
      <w:r w:rsidRPr="00963C2B">
        <w:rPr>
          <w:color w:val="auto"/>
        </w:rPr>
        <w:t xml:space="preserve">diam-diam </w:t>
      </w:r>
      <w:proofErr w:type="spellStart"/>
      <w:r w:rsidRPr="00963C2B">
        <w:rPr>
          <w:color w:val="auto"/>
        </w:rPr>
        <w:t>atau</w:t>
      </w:r>
      <w:proofErr w:type="spellEnd"/>
      <w:r w:rsidRPr="00963C2B">
        <w:rPr>
          <w:color w:val="auto"/>
        </w:rPr>
        <w:t xml:space="preserve"> </w:t>
      </w:r>
      <w:proofErr w:type="spellStart"/>
      <w:r w:rsidRPr="00963C2B">
        <w:rPr>
          <w:color w:val="auto"/>
        </w:rPr>
        <w:t>sembunyi-sembunyi</w:t>
      </w:r>
      <w:proofErr w:type="spellEnd"/>
      <w:r w:rsidR="00714A4E">
        <w:rPr>
          <w:color w:val="auto"/>
        </w:rPr>
        <w:t xml:space="preserve"> </w:t>
      </w:r>
      <w:proofErr w:type="spellStart"/>
      <w:r w:rsidRPr="00963C2B">
        <w:rPr>
          <w:color w:val="auto"/>
        </w:rPr>
        <w:t>memasukkan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mengeluarkan</w:t>
      </w:r>
      <w:proofErr w:type="spellEnd"/>
      <w:r w:rsidR="00714A4E">
        <w:rPr>
          <w:color w:val="auto"/>
        </w:rPr>
        <w:t xml:space="preserve"> </w:t>
      </w:r>
      <w:proofErr w:type="spellStart"/>
      <w:r w:rsidRPr="00963C2B">
        <w:rPr>
          <w:color w:val="auto"/>
        </w:rPr>
        <w:t>barangbarang</w:t>
      </w:r>
      <w:proofErr w:type="spellEnd"/>
      <w:r w:rsidR="00714A4E">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atau</w:t>
      </w:r>
      <w:proofErr w:type="spellEnd"/>
      <w:r w:rsidR="00714A4E">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dalam</w:t>
      </w:r>
      <w:proofErr w:type="spellEnd"/>
      <w:r w:rsidRPr="00963C2B">
        <w:rPr>
          <w:color w:val="auto"/>
        </w:rPr>
        <w:t xml:space="preserve"> negeri </w:t>
      </w:r>
      <w:proofErr w:type="spellStart"/>
      <w:r w:rsidRPr="00963C2B">
        <w:rPr>
          <w:color w:val="auto"/>
        </w:rPr>
        <w:t>dengan</w:t>
      </w:r>
      <w:proofErr w:type="spellEnd"/>
      <w:r w:rsidRPr="00963C2B">
        <w:rPr>
          <w:color w:val="auto"/>
        </w:rPr>
        <w:t xml:space="preserve"> </w:t>
      </w:r>
      <w:proofErr w:type="spellStart"/>
      <w:r w:rsidRPr="00963C2B">
        <w:rPr>
          <w:color w:val="auto"/>
        </w:rPr>
        <w:t>latar</w:t>
      </w:r>
      <w:proofErr w:type="spellEnd"/>
      <w:r w:rsidRPr="00963C2B">
        <w:rPr>
          <w:color w:val="auto"/>
        </w:rPr>
        <w:t xml:space="preserve"> </w:t>
      </w:r>
      <w:proofErr w:type="spellStart"/>
      <w:r w:rsidRPr="00963C2B">
        <w:rPr>
          <w:color w:val="auto"/>
        </w:rPr>
        <w:t>belakang</w:t>
      </w:r>
      <w:proofErr w:type="spellEnd"/>
      <w:r w:rsidRPr="00963C2B">
        <w:rPr>
          <w:color w:val="auto"/>
        </w:rPr>
        <w:t xml:space="preserve"> </w:t>
      </w:r>
      <w:proofErr w:type="spellStart"/>
      <w:r w:rsidRPr="00963C2B">
        <w:rPr>
          <w:color w:val="auto"/>
        </w:rPr>
        <w:t>tertentu</w:t>
      </w:r>
      <w:proofErr w:type="spellEnd"/>
      <w:r w:rsidRPr="00963C2B">
        <w:rPr>
          <w:color w:val="auto"/>
          <w:vertAlign w:val="superscript"/>
        </w:rPr>
        <w:footnoteReference w:id="38"/>
      </w:r>
      <w:r w:rsidRPr="00963C2B">
        <w:rPr>
          <w:color w:val="auto"/>
        </w:rPr>
        <w:t xml:space="preserve">. </w:t>
      </w:r>
    </w:p>
    <w:p w14:paraId="6DCCDF16" w14:textId="77777777" w:rsidR="00947E67" w:rsidRPr="00963C2B" w:rsidRDefault="00B15FBB" w:rsidP="005B359E">
      <w:pPr>
        <w:spacing w:after="0" w:line="480" w:lineRule="auto"/>
        <w:ind w:left="10" w:right="4" w:firstLine="710"/>
        <w:rPr>
          <w:color w:val="auto"/>
        </w:rPr>
      </w:pPr>
      <w:proofErr w:type="spellStart"/>
      <w:r w:rsidRPr="00963C2B">
        <w:rPr>
          <w:color w:val="auto"/>
        </w:rPr>
        <w:t>Merujuk</w:t>
      </w:r>
      <w:proofErr w:type="spellEnd"/>
      <w:r w:rsidRPr="00963C2B">
        <w:rPr>
          <w:color w:val="auto"/>
        </w:rPr>
        <w:t xml:space="preserve"> </w:t>
      </w:r>
      <w:proofErr w:type="spellStart"/>
      <w:r w:rsidRPr="00963C2B">
        <w:rPr>
          <w:color w:val="auto"/>
        </w:rPr>
        <w:t>pengertian-pengertian</w:t>
      </w:r>
      <w:proofErr w:type="spellEnd"/>
      <w:r w:rsidRPr="00963C2B">
        <w:rPr>
          <w:color w:val="auto"/>
        </w:rPr>
        <w:t xml:space="preserve"> </w:t>
      </w:r>
      <w:proofErr w:type="spellStart"/>
      <w:r w:rsidRPr="00963C2B">
        <w:rPr>
          <w:color w:val="auto"/>
        </w:rPr>
        <w:t>diatas</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disimpulkan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pasal</w:t>
      </w:r>
      <w:proofErr w:type="spellEnd"/>
      <w:r w:rsidRPr="00963C2B">
        <w:rPr>
          <w:color w:val="auto"/>
        </w:rPr>
        <w:t xml:space="preserve"> yang </w:t>
      </w:r>
      <w:proofErr w:type="spellStart"/>
      <w:r w:rsidRPr="00963C2B">
        <w:rPr>
          <w:color w:val="auto"/>
        </w:rPr>
        <w:t>merujuk</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dan </w:t>
      </w:r>
      <w:proofErr w:type="spellStart"/>
      <w:r w:rsidRPr="00963C2B">
        <w:rPr>
          <w:color w:val="auto"/>
        </w:rPr>
        <w:t>Pasal</w:t>
      </w:r>
      <w:proofErr w:type="spellEnd"/>
      <w:r w:rsidRPr="00963C2B">
        <w:rPr>
          <w:color w:val="auto"/>
        </w:rPr>
        <w:t xml:space="preserve"> 102 A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sebagai</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w:t>
      </w:r>
      <w:proofErr w:type="spellStart"/>
      <w:r w:rsidRPr="00963C2B">
        <w:rPr>
          <w:color w:val="auto"/>
        </w:rPr>
        <w:t>Undang</w:t>
      </w:r>
      <w:proofErr w:type="spellEnd"/>
      <w:r w:rsidRPr="00963C2B">
        <w:rPr>
          <w:color w:val="auto"/>
        </w:rPr>
        <w:t xml:space="preserve"> </w:t>
      </w:r>
      <w:proofErr w:type="spellStart"/>
      <w:r w:rsidRPr="00963C2B">
        <w:rPr>
          <w:color w:val="auto"/>
        </w:rPr>
        <w:t>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yang </w:t>
      </w:r>
      <w:proofErr w:type="spellStart"/>
      <w:r w:rsidRPr="00963C2B">
        <w:rPr>
          <w:color w:val="auto"/>
        </w:rPr>
        <w:t>berbunyi</w:t>
      </w:r>
      <w:proofErr w:type="spellEnd"/>
      <w:r w:rsidRPr="00963C2B">
        <w:rPr>
          <w:color w:val="auto"/>
        </w:rPr>
        <w:t xml:space="preserve">: </w:t>
      </w:r>
    </w:p>
    <w:p w14:paraId="67974C1F" w14:textId="5FAFECC2" w:rsidR="00947E67" w:rsidRDefault="00B15FBB" w:rsidP="00206D4A">
      <w:pPr>
        <w:spacing w:after="0" w:line="240" w:lineRule="auto"/>
        <w:ind w:left="10" w:right="4"/>
        <w:rPr>
          <w:color w:val="auto"/>
        </w:rPr>
      </w:pPr>
      <w:r w:rsidRPr="00963C2B">
        <w:rPr>
          <w:color w:val="auto"/>
        </w:rPr>
        <w:t>“</w:t>
      </w:r>
      <w:proofErr w:type="spellStart"/>
      <w:r w:rsidRPr="00963C2B">
        <w:rPr>
          <w:color w:val="auto"/>
        </w:rPr>
        <w:t>Barangsiapa</w:t>
      </w:r>
      <w:proofErr w:type="spellEnd"/>
      <w:r w:rsidRPr="00963C2B">
        <w:rPr>
          <w:color w:val="auto"/>
        </w:rPr>
        <w:t xml:space="preserve"> yang </w:t>
      </w:r>
      <w:proofErr w:type="spellStart"/>
      <w:r w:rsidRPr="00963C2B">
        <w:rPr>
          <w:color w:val="auto"/>
        </w:rPr>
        <w:t>mengimpor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mengekspor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mencoba</w:t>
      </w:r>
      <w:proofErr w:type="spellEnd"/>
      <w:r w:rsidRPr="00963C2B">
        <w:rPr>
          <w:color w:val="auto"/>
        </w:rPr>
        <w:t xml:space="preserve"> </w:t>
      </w:r>
      <w:proofErr w:type="spellStart"/>
      <w:r w:rsidRPr="00963C2B">
        <w:rPr>
          <w:color w:val="auto"/>
        </w:rPr>
        <w:t>mengimpor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mengekspor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tanpa</w:t>
      </w:r>
      <w:proofErr w:type="spellEnd"/>
      <w:r w:rsidRPr="00963C2B">
        <w:rPr>
          <w:color w:val="auto"/>
        </w:rPr>
        <w:t xml:space="preserve"> </w:t>
      </w:r>
      <w:proofErr w:type="spellStart"/>
      <w:r w:rsidRPr="00963C2B">
        <w:rPr>
          <w:color w:val="auto"/>
        </w:rPr>
        <w:t>mengindahkan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paling lama </w:t>
      </w:r>
      <w:proofErr w:type="spellStart"/>
      <w:r w:rsidRPr="00963C2B">
        <w:rPr>
          <w:color w:val="auto"/>
        </w:rPr>
        <w:t>delapan</w:t>
      </w:r>
      <w:proofErr w:type="spellEnd"/>
      <w:r w:rsidRPr="00963C2B">
        <w:rPr>
          <w:color w:val="auto"/>
        </w:rPr>
        <w:t xml:space="preserve"> </w:t>
      </w:r>
      <w:proofErr w:type="spellStart"/>
      <w:r w:rsidRPr="00963C2B">
        <w:rPr>
          <w:color w:val="auto"/>
        </w:rPr>
        <w:t>tahun</w:t>
      </w:r>
      <w:proofErr w:type="spellEnd"/>
      <w:r w:rsidRPr="00963C2B">
        <w:rPr>
          <w:color w:val="auto"/>
        </w:rPr>
        <w:t xml:space="preserve"> dan </w:t>
      </w:r>
      <w:proofErr w:type="spellStart"/>
      <w:r w:rsidRPr="00963C2B">
        <w:rPr>
          <w:color w:val="auto"/>
        </w:rPr>
        <w:t>denda</w:t>
      </w:r>
      <w:proofErr w:type="spellEnd"/>
      <w:r w:rsidRPr="00963C2B">
        <w:rPr>
          <w:color w:val="auto"/>
        </w:rPr>
        <w:t xml:space="preserve"> paling </w:t>
      </w:r>
      <w:proofErr w:type="spellStart"/>
      <w:r w:rsidRPr="00963C2B">
        <w:rPr>
          <w:color w:val="auto"/>
        </w:rPr>
        <w:t>banyak</w:t>
      </w:r>
      <w:proofErr w:type="spellEnd"/>
      <w:r w:rsidRPr="00963C2B">
        <w:rPr>
          <w:color w:val="auto"/>
        </w:rPr>
        <w:t xml:space="preserve"> </w:t>
      </w:r>
      <w:proofErr w:type="spellStart"/>
      <w:r w:rsidRPr="00963C2B">
        <w:rPr>
          <w:color w:val="auto"/>
        </w:rPr>
        <w:t>Rp</w:t>
      </w:r>
      <w:proofErr w:type="spellEnd"/>
      <w:r w:rsidRPr="00963C2B">
        <w:rPr>
          <w:color w:val="auto"/>
        </w:rPr>
        <w:t>. 5</w:t>
      </w:r>
      <w:r w:rsidR="00763A90">
        <w:rPr>
          <w:color w:val="auto"/>
        </w:rPr>
        <w:t>.</w:t>
      </w:r>
      <w:r w:rsidRPr="00963C2B">
        <w:rPr>
          <w:color w:val="auto"/>
        </w:rPr>
        <w:t xml:space="preserve">00.000.000,00 (lima </w:t>
      </w:r>
      <w:proofErr w:type="spellStart"/>
      <w:r w:rsidRPr="00963C2B">
        <w:rPr>
          <w:color w:val="auto"/>
        </w:rPr>
        <w:t>ratus</w:t>
      </w:r>
      <w:proofErr w:type="spellEnd"/>
      <w:r w:rsidRPr="00963C2B">
        <w:rPr>
          <w:color w:val="auto"/>
        </w:rPr>
        <w:t xml:space="preserve"> </w:t>
      </w:r>
      <w:proofErr w:type="spellStart"/>
      <w:r w:rsidRPr="00963C2B">
        <w:rPr>
          <w:color w:val="auto"/>
        </w:rPr>
        <w:t>juta</w:t>
      </w:r>
      <w:proofErr w:type="spellEnd"/>
      <w:r w:rsidRPr="00963C2B">
        <w:rPr>
          <w:color w:val="auto"/>
        </w:rPr>
        <w:t xml:space="preserve"> rupiah)”. </w:t>
      </w:r>
    </w:p>
    <w:p w14:paraId="7B1ABC18" w14:textId="3EA2AC50" w:rsidR="00021325" w:rsidRDefault="00021325" w:rsidP="00206D4A">
      <w:pPr>
        <w:spacing w:after="0" w:line="240" w:lineRule="auto"/>
        <w:ind w:left="10" w:right="4"/>
        <w:rPr>
          <w:color w:val="auto"/>
        </w:rPr>
      </w:pPr>
    </w:p>
    <w:p w14:paraId="50BD43CC" w14:textId="77777777" w:rsidR="00021325" w:rsidRPr="001247C2" w:rsidRDefault="00021325" w:rsidP="00021325">
      <w:pPr>
        <w:pStyle w:val="BodyText"/>
        <w:spacing w:line="480" w:lineRule="auto"/>
        <w:ind w:right="117" w:firstLine="708"/>
        <w:jc w:val="both"/>
      </w:pPr>
      <w:r w:rsidRPr="001247C2">
        <w:lastRenderedPageBreak/>
        <w:t xml:space="preserve">Tindak pidana penyelundupan dalam </w:t>
      </w:r>
      <w:r w:rsidRPr="001247C2">
        <w:rPr>
          <w:spacing w:val="-3"/>
        </w:rPr>
        <w:t xml:space="preserve">rangka </w:t>
      </w:r>
      <w:r w:rsidRPr="001247C2">
        <w:t xml:space="preserve">kegiatan impor seperti yang diatur dalam Pasal 102 Undang-Undang Nomor 17 Tahun 2006 tentang  Perubahan atas Undang-Undang Kepabeanan, dilakukan dengan menggunakan modus sarana transportasi jalur laut (kapal laut), udara (pesawat udara), dan lewat darat (kendaraan bermotor dan pelintas batas). Menurut pendapat Setyowasis, yaitu yang dimaksud impor adalah pemasukan barang dari luar daerah pabean </w:t>
      </w:r>
      <w:r w:rsidRPr="001247C2">
        <w:rPr>
          <w:spacing w:val="-3"/>
        </w:rPr>
        <w:t xml:space="preserve">ke </w:t>
      </w:r>
      <w:r w:rsidRPr="001247C2">
        <w:t>dalam daerah</w:t>
      </w:r>
      <w:r w:rsidRPr="001247C2">
        <w:rPr>
          <w:spacing w:val="-1"/>
        </w:rPr>
        <w:t xml:space="preserve"> </w:t>
      </w:r>
      <w:r w:rsidRPr="001247C2">
        <w:t>pabean.</w:t>
      </w:r>
      <w:r w:rsidRPr="001247C2">
        <w:rPr>
          <w:vertAlign w:val="superscript"/>
        </w:rPr>
        <w:t>49</w:t>
      </w:r>
    </w:p>
    <w:p w14:paraId="07DECF65" w14:textId="77777777" w:rsidR="00021325" w:rsidRPr="001247C2" w:rsidRDefault="00021325" w:rsidP="00021325">
      <w:pPr>
        <w:pStyle w:val="BodyText"/>
        <w:spacing w:line="480" w:lineRule="auto"/>
        <w:ind w:right="120" w:firstLine="708"/>
        <w:jc w:val="both"/>
      </w:pPr>
      <w:r w:rsidRPr="001247C2">
        <w:t>Pengertian pelanggaran pabean sebagaimana dimaksud dengan Konvensi Kyoto adalah “</w:t>
      </w:r>
      <w:r w:rsidRPr="001247C2">
        <w:rPr>
          <w:i/>
        </w:rPr>
        <w:t>Customs offence, means any breach, or attempted breach of Customs law</w:t>
      </w:r>
      <w:r w:rsidRPr="001247C2">
        <w:t>” (Pelanggaran pabean adalah setiap pelanggaran, atau percobaan pelanggaran, terhadap Undang-Undang Pabean). Pelanggaran dimaksud dikemlompokkan ke dalam dua kelompok, yaitu pelanggaran ketentutan administrasi dan pelanggaran ketentuan pidana.</w:t>
      </w:r>
      <w:r w:rsidRPr="001247C2">
        <w:rPr>
          <w:vertAlign w:val="superscript"/>
        </w:rPr>
        <w:t>50</w:t>
      </w:r>
    </w:p>
    <w:p w14:paraId="09C6F77D" w14:textId="77777777" w:rsidR="00021325" w:rsidRPr="001247C2" w:rsidRDefault="00021325" w:rsidP="00021325">
      <w:pPr>
        <w:pStyle w:val="BodyText"/>
        <w:spacing w:line="480" w:lineRule="auto"/>
        <w:ind w:right="123" w:firstLine="708"/>
        <w:jc w:val="both"/>
        <w:rPr>
          <w:i/>
        </w:rPr>
      </w:pPr>
      <w:r w:rsidRPr="001247C2">
        <w:t xml:space="preserve">Pengawasan pabean adalah salah satu cara yang efektif memungkinkan Bea dan Cukai mengurangi terjadinya pelanggaran. Menurut </w:t>
      </w:r>
      <w:r w:rsidRPr="001247C2">
        <w:rPr>
          <w:i/>
        </w:rPr>
        <w:t>World</w:t>
      </w:r>
      <w:r w:rsidRPr="001247C2">
        <w:rPr>
          <w:i/>
          <w:spacing w:val="8"/>
        </w:rPr>
        <w:t xml:space="preserve"> </w:t>
      </w:r>
      <w:r w:rsidRPr="001247C2">
        <w:rPr>
          <w:i/>
        </w:rPr>
        <w:t xml:space="preserve">CustomsOrganization </w:t>
      </w:r>
      <w:r w:rsidRPr="001247C2">
        <w:t xml:space="preserve">dalam </w:t>
      </w:r>
      <w:r w:rsidRPr="001247C2">
        <w:rPr>
          <w:i/>
        </w:rPr>
        <w:t xml:space="preserve">Handbook for Comercial Fraud Investigators </w:t>
      </w:r>
      <w:r w:rsidRPr="001247C2">
        <w:t>ada enam belas tipe pelanggaran utama di bidang kepabeanan, yaitu</w:t>
      </w:r>
      <w:r w:rsidRPr="001247C2">
        <w:rPr>
          <w:vertAlign w:val="superscript"/>
        </w:rPr>
        <w:t>51</w:t>
      </w:r>
      <w:r w:rsidRPr="001247C2">
        <w:t xml:space="preserve"> :</w:t>
      </w:r>
    </w:p>
    <w:p w14:paraId="311126D1"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proofErr w:type="spellStart"/>
      <w:r w:rsidRPr="001247C2">
        <w:rPr>
          <w:sz w:val="24"/>
          <w:szCs w:val="24"/>
        </w:rPr>
        <w:t>Penyelundupan</w:t>
      </w:r>
      <w:proofErr w:type="spellEnd"/>
    </w:p>
    <w:p w14:paraId="7A0AE070" w14:textId="77777777" w:rsidR="00021325" w:rsidRPr="001247C2" w:rsidRDefault="00021325" w:rsidP="00021325">
      <w:pPr>
        <w:pStyle w:val="BodyText"/>
        <w:spacing w:line="480" w:lineRule="auto"/>
        <w:ind w:left="1133" w:right="119"/>
        <w:jc w:val="both"/>
      </w:pPr>
      <w:r w:rsidRPr="001247C2">
        <w:t xml:space="preserve">Yang dimaksud dengan penyelundupan disini adalah mengimpor atau mengekspor di luar tempat kedudukan bea dan cukai atau mengimpor/mengekspor di tempat kedudukan bea dan cukai tetapi dengan cara menyembunyikan barang dalam alas atau dinding-dinding palsu </w:t>
      </w:r>
      <w:r w:rsidRPr="001247C2">
        <w:rPr>
          <w:i/>
        </w:rPr>
        <w:t>(concealment</w:t>
      </w:r>
      <w:r w:rsidRPr="001247C2">
        <w:t>) atau di badan penumpang.</w:t>
      </w:r>
    </w:p>
    <w:p w14:paraId="0E511197"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proofErr w:type="spellStart"/>
      <w:r w:rsidRPr="001247C2">
        <w:rPr>
          <w:sz w:val="24"/>
          <w:szCs w:val="24"/>
        </w:rPr>
        <w:lastRenderedPageBreak/>
        <w:t>Uraian</w:t>
      </w:r>
      <w:proofErr w:type="spellEnd"/>
      <w:r w:rsidRPr="001247C2">
        <w:rPr>
          <w:sz w:val="24"/>
          <w:szCs w:val="24"/>
        </w:rPr>
        <w:t xml:space="preserve"> </w:t>
      </w:r>
      <w:proofErr w:type="spellStart"/>
      <w:r w:rsidRPr="001247C2">
        <w:rPr>
          <w:sz w:val="24"/>
          <w:szCs w:val="24"/>
        </w:rPr>
        <w:t>Barang</w:t>
      </w:r>
      <w:proofErr w:type="spellEnd"/>
      <w:r w:rsidRPr="001247C2">
        <w:rPr>
          <w:sz w:val="24"/>
          <w:szCs w:val="24"/>
        </w:rPr>
        <w:t xml:space="preserve"> </w:t>
      </w:r>
      <w:proofErr w:type="spellStart"/>
      <w:r w:rsidRPr="001247C2">
        <w:rPr>
          <w:sz w:val="24"/>
          <w:szCs w:val="24"/>
        </w:rPr>
        <w:t>Tidak</w:t>
      </w:r>
      <w:proofErr w:type="spellEnd"/>
      <w:r w:rsidRPr="001247C2">
        <w:rPr>
          <w:spacing w:val="-6"/>
          <w:sz w:val="24"/>
          <w:szCs w:val="24"/>
        </w:rPr>
        <w:t xml:space="preserve"> </w:t>
      </w:r>
      <w:proofErr w:type="spellStart"/>
      <w:r w:rsidRPr="001247C2">
        <w:rPr>
          <w:sz w:val="24"/>
          <w:szCs w:val="24"/>
        </w:rPr>
        <w:t>Benar</w:t>
      </w:r>
      <w:proofErr w:type="spellEnd"/>
    </w:p>
    <w:p w14:paraId="571C8CB8" w14:textId="77777777" w:rsidR="00021325" w:rsidRPr="001247C2" w:rsidRDefault="00021325" w:rsidP="00021325">
      <w:pPr>
        <w:pStyle w:val="BodyText"/>
        <w:spacing w:line="480" w:lineRule="auto"/>
        <w:ind w:left="1133" w:right="129"/>
        <w:jc w:val="both"/>
      </w:pPr>
      <w:r w:rsidRPr="001247C2">
        <w:t>Uraian barang tidak benar dilakukan untuk memperoleh keuntungan dari bea masuk yang rendah atau menghindari peraturan larangan dan pembatasan.</w:t>
      </w:r>
    </w:p>
    <w:p w14:paraId="7D4F57E4"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proofErr w:type="spellStart"/>
      <w:r w:rsidRPr="001247C2">
        <w:rPr>
          <w:sz w:val="24"/>
          <w:szCs w:val="24"/>
        </w:rPr>
        <w:t>Pelanggaran</w:t>
      </w:r>
      <w:proofErr w:type="spellEnd"/>
      <w:r w:rsidRPr="001247C2">
        <w:rPr>
          <w:sz w:val="24"/>
          <w:szCs w:val="24"/>
        </w:rPr>
        <w:t xml:space="preserve"> Nilai</w:t>
      </w:r>
      <w:r w:rsidRPr="001247C2">
        <w:rPr>
          <w:spacing w:val="-1"/>
          <w:sz w:val="24"/>
          <w:szCs w:val="24"/>
        </w:rPr>
        <w:t xml:space="preserve"> </w:t>
      </w:r>
      <w:proofErr w:type="spellStart"/>
      <w:r w:rsidRPr="001247C2">
        <w:rPr>
          <w:sz w:val="24"/>
          <w:szCs w:val="24"/>
        </w:rPr>
        <w:t>Barang</w:t>
      </w:r>
      <w:proofErr w:type="spellEnd"/>
    </w:p>
    <w:p w14:paraId="67EBB8FE" w14:textId="77777777" w:rsidR="00021325" w:rsidRPr="001247C2" w:rsidRDefault="00021325" w:rsidP="00021325">
      <w:pPr>
        <w:pStyle w:val="BodyText"/>
        <w:spacing w:line="480" w:lineRule="auto"/>
        <w:ind w:left="1133" w:right="120"/>
        <w:jc w:val="both"/>
      </w:pPr>
      <w:r w:rsidRPr="001247C2">
        <w:t>Dapat terjadi nilai barang sengaja dibuat lebih rendah untuk menghindari bea masuk yang rendah atau sengaja dibuat lebih tinggi untuk memperoleh restitusi (</w:t>
      </w:r>
      <w:r w:rsidRPr="001247C2">
        <w:rPr>
          <w:i/>
        </w:rPr>
        <w:t>draw-back</w:t>
      </w:r>
      <w:r w:rsidRPr="001247C2">
        <w:t>) yang lebih besar.</w:t>
      </w:r>
    </w:p>
    <w:p w14:paraId="5924C928"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proofErr w:type="spellStart"/>
      <w:r w:rsidRPr="001247C2">
        <w:rPr>
          <w:sz w:val="24"/>
          <w:szCs w:val="24"/>
        </w:rPr>
        <w:t>Pelanggaran</w:t>
      </w:r>
      <w:proofErr w:type="spellEnd"/>
      <w:r w:rsidRPr="001247C2">
        <w:rPr>
          <w:sz w:val="24"/>
          <w:szCs w:val="24"/>
        </w:rPr>
        <w:t xml:space="preserve"> Negara </w:t>
      </w:r>
      <w:proofErr w:type="spellStart"/>
      <w:r w:rsidRPr="001247C2">
        <w:rPr>
          <w:sz w:val="24"/>
          <w:szCs w:val="24"/>
        </w:rPr>
        <w:t>Asal</w:t>
      </w:r>
      <w:proofErr w:type="spellEnd"/>
      <w:r w:rsidRPr="001247C2">
        <w:rPr>
          <w:spacing w:val="4"/>
          <w:sz w:val="24"/>
          <w:szCs w:val="24"/>
        </w:rPr>
        <w:t xml:space="preserve"> </w:t>
      </w:r>
      <w:proofErr w:type="spellStart"/>
      <w:r w:rsidRPr="001247C2">
        <w:rPr>
          <w:sz w:val="24"/>
          <w:szCs w:val="24"/>
        </w:rPr>
        <w:t>Barang</w:t>
      </w:r>
      <w:proofErr w:type="spellEnd"/>
    </w:p>
    <w:p w14:paraId="7345D80C" w14:textId="77777777" w:rsidR="00021325" w:rsidRPr="001247C2" w:rsidRDefault="00021325" w:rsidP="00021325">
      <w:pPr>
        <w:pStyle w:val="BodyText"/>
        <w:spacing w:line="480" w:lineRule="auto"/>
        <w:ind w:left="1133" w:right="124"/>
        <w:jc w:val="both"/>
      </w:pPr>
      <w:r w:rsidRPr="001247C2">
        <w:t>Memberitahukan negara asal barang dengan tidak benar misalkan negara asal Jepang diberitahukan Thailand dengan maksud memperoleh preferensi tarif di negara tujuan.</w:t>
      </w:r>
    </w:p>
    <w:p w14:paraId="597E405D" w14:textId="77777777" w:rsidR="00021325" w:rsidRPr="001247C2" w:rsidRDefault="00021325" w:rsidP="00287F36">
      <w:pPr>
        <w:pStyle w:val="ListParagraph"/>
        <w:widowControl w:val="0"/>
        <w:numPr>
          <w:ilvl w:val="1"/>
          <w:numId w:val="71"/>
        </w:numPr>
        <w:tabs>
          <w:tab w:val="left" w:pos="1720"/>
          <w:tab w:val="left" w:pos="1721"/>
        </w:tabs>
        <w:autoSpaceDE w:val="0"/>
        <w:autoSpaceDN w:val="0"/>
        <w:spacing w:after="0" w:line="480" w:lineRule="auto"/>
        <w:ind w:left="1133" w:right="122"/>
        <w:contextualSpacing w:val="0"/>
        <w:rPr>
          <w:sz w:val="24"/>
          <w:szCs w:val="24"/>
        </w:rPr>
      </w:pPr>
      <w:proofErr w:type="spellStart"/>
      <w:r w:rsidRPr="001247C2">
        <w:rPr>
          <w:sz w:val="24"/>
          <w:szCs w:val="24"/>
        </w:rPr>
        <w:t>Pelanggaran</w:t>
      </w:r>
      <w:proofErr w:type="spellEnd"/>
      <w:r w:rsidRPr="001247C2">
        <w:rPr>
          <w:sz w:val="24"/>
          <w:szCs w:val="24"/>
        </w:rPr>
        <w:t xml:space="preserve"> </w:t>
      </w:r>
      <w:proofErr w:type="spellStart"/>
      <w:r w:rsidRPr="001247C2">
        <w:rPr>
          <w:sz w:val="24"/>
          <w:szCs w:val="24"/>
        </w:rPr>
        <w:t>Fasilitas</w:t>
      </w:r>
      <w:proofErr w:type="spellEnd"/>
      <w:r w:rsidRPr="001247C2">
        <w:rPr>
          <w:sz w:val="24"/>
          <w:szCs w:val="24"/>
        </w:rPr>
        <w:t xml:space="preserve"> </w:t>
      </w:r>
      <w:proofErr w:type="spellStart"/>
      <w:r w:rsidRPr="001247C2">
        <w:rPr>
          <w:sz w:val="24"/>
          <w:szCs w:val="24"/>
        </w:rPr>
        <w:t>Keringanan</w:t>
      </w:r>
      <w:proofErr w:type="spellEnd"/>
      <w:r w:rsidRPr="001247C2">
        <w:rPr>
          <w:sz w:val="24"/>
          <w:szCs w:val="24"/>
        </w:rPr>
        <w:t xml:space="preserve"> Bea </w:t>
      </w:r>
      <w:proofErr w:type="spellStart"/>
      <w:r w:rsidRPr="001247C2">
        <w:rPr>
          <w:sz w:val="24"/>
          <w:szCs w:val="24"/>
        </w:rPr>
        <w:t>Masuk</w:t>
      </w:r>
      <w:proofErr w:type="spellEnd"/>
      <w:r w:rsidRPr="001247C2">
        <w:rPr>
          <w:sz w:val="24"/>
          <w:szCs w:val="24"/>
        </w:rPr>
        <w:t xml:space="preserve"> </w:t>
      </w:r>
      <w:proofErr w:type="spellStart"/>
      <w:r w:rsidRPr="001247C2">
        <w:rPr>
          <w:sz w:val="24"/>
          <w:szCs w:val="24"/>
        </w:rPr>
        <w:t>Atas</w:t>
      </w:r>
      <w:proofErr w:type="spellEnd"/>
      <w:r w:rsidRPr="001247C2">
        <w:rPr>
          <w:sz w:val="24"/>
          <w:szCs w:val="24"/>
        </w:rPr>
        <w:t xml:space="preserve"> </w:t>
      </w:r>
      <w:proofErr w:type="spellStart"/>
      <w:r w:rsidRPr="001247C2">
        <w:rPr>
          <w:sz w:val="24"/>
          <w:szCs w:val="24"/>
        </w:rPr>
        <w:t>Barang</w:t>
      </w:r>
      <w:proofErr w:type="spellEnd"/>
      <w:r w:rsidRPr="001247C2">
        <w:rPr>
          <w:sz w:val="24"/>
          <w:szCs w:val="24"/>
        </w:rPr>
        <w:t xml:space="preserve"> Yang </w:t>
      </w:r>
      <w:proofErr w:type="spellStart"/>
      <w:r w:rsidRPr="001247C2">
        <w:rPr>
          <w:sz w:val="24"/>
          <w:szCs w:val="24"/>
        </w:rPr>
        <w:t>Diolah</w:t>
      </w:r>
      <w:proofErr w:type="spellEnd"/>
    </w:p>
    <w:p w14:paraId="5B78214D" w14:textId="77777777" w:rsidR="00021325" w:rsidRPr="001247C2" w:rsidRDefault="00021325" w:rsidP="00021325">
      <w:pPr>
        <w:pStyle w:val="BodyText"/>
        <w:spacing w:line="480" w:lineRule="auto"/>
        <w:ind w:left="1133" w:right="117"/>
      </w:pPr>
      <w:r w:rsidRPr="001247C2">
        <w:t>Yaitu tidak mengekspor barang yang diolah dari bahan impor yang memperoleh keringanan bea maksud.</w:t>
      </w:r>
    </w:p>
    <w:p w14:paraId="2AA267EE" w14:textId="77777777" w:rsidR="00021325" w:rsidRPr="001247C2" w:rsidRDefault="00021325" w:rsidP="00287F36">
      <w:pPr>
        <w:pStyle w:val="ListParagraph"/>
        <w:widowControl w:val="0"/>
        <w:numPr>
          <w:ilvl w:val="1"/>
          <w:numId w:val="71"/>
        </w:numPr>
        <w:tabs>
          <w:tab w:val="left" w:pos="1720"/>
          <w:tab w:val="left" w:pos="1721"/>
        </w:tabs>
        <w:autoSpaceDE w:val="0"/>
        <w:autoSpaceDN w:val="0"/>
        <w:spacing w:after="0" w:line="480" w:lineRule="auto"/>
        <w:ind w:left="1133" w:right="0"/>
        <w:contextualSpacing w:val="0"/>
        <w:rPr>
          <w:sz w:val="24"/>
          <w:szCs w:val="24"/>
        </w:rPr>
      </w:pPr>
      <w:proofErr w:type="spellStart"/>
      <w:r w:rsidRPr="001247C2">
        <w:rPr>
          <w:sz w:val="24"/>
          <w:szCs w:val="24"/>
        </w:rPr>
        <w:t>Pelanggaran</w:t>
      </w:r>
      <w:proofErr w:type="spellEnd"/>
      <w:r w:rsidRPr="001247C2">
        <w:rPr>
          <w:sz w:val="24"/>
          <w:szCs w:val="24"/>
        </w:rPr>
        <w:t xml:space="preserve"> </w:t>
      </w:r>
      <w:proofErr w:type="spellStart"/>
      <w:r w:rsidRPr="001247C2">
        <w:rPr>
          <w:sz w:val="24"/>
          <w:szCs w:val="24"/>
        </w:rPr>
        <w:t>Impor</w:t>
      </w:r>
      <w:proofErr w:type="spellEnd"/>
      <w:r w:rsidRPr="001247C2">
        <w:rPr>
          <w:spacing w:val="2"/>
          <w:sz w:val="24"/>
          <w:szCs w:val="24"/>
        </w:rPr>
        <w:t xml:space="preserve"> </w:t>
      </w:r>
      <w:proofErr w:type="spellStart"/>
      <w:r w:rsidRPr="001247C2">
        <w:rPr>
          <w:sz w:val="24"/>
          <w:szCs w:val="24"/>
        </w:rPr>
        <w:t>Sementara</w:t>
      </w:r>
      <w:proofErr w:type="spellEnd"/>
    </w:p>
    <w:p w14:paraId="3379F0F3" w14:textId="77777777" w:rsidR="00021325" w:rsidRPr="001247C2" w:rsidRDefault="00021325" w:rsidP="00021325">
      <w:pPr>
        <w:pStyle w:val="BodyText"/>
        <w:spacing w:line="480" w:lineRule="auto"/>
        <w:ind w:left="1133"/>
      </w:pPr>
      <w:r w:rsidRPr="001247C2">
        <w:t>Tidak mengekspor barang seperti dalam keadaan semula.</w:t>
      </w:r>
    </w:p>
    <w:p w14:paraId="681D6BCC" w14:textId="77777777" w:rsidR="00021325" w:rsidRPr="001247C2" w:rsidRDefault="00021325" w:rsidP="00287F36">
      <w:pPr>
        <w:pStyle w:val="ListParagraph"/>
        <w:widowControl w:val="0"/>
        <w:numPr>
          <w:ilvl w:val="1"/>
          <w:numId w:val="71"/>
        </w:numPr>
        <w:tabs>
          <w:tab w:val="left" w:pos="1720"/>
          <w:tab w:val="left" w:pos="1721"/>
        </w:tabs>
        <w:autoSpaceDE w:val="0"/>
        <w:autoSpaceDN w:val="0"/>
        <w:spacing w:after="0" w:line="480" w:lineRule="auto"/>
        <w:ind w:left="1133" w:right="0"/>
        <w:contextualSpacing w:val="0"/>
        <w:rPr>
          <w:sz w:val="24"/>
          <w:szCs w:val="24"/>
        </w:rPr>
      </w:pPr>
      <w:proofErr w:type="spellStart"/>
      <w:r w:rsidRPr="001247C2">
        <w:rPr>
          <w:sz w:val="24"/>
          <w:szCs w:val="24"/>
        </w:rPr>
        <w:t>Pelanggaran</w:t>
      </w:r>
      <w:proofErr w:type="spellEnd"/>
      <w:r w:rsidRPr="001247C2">
        <w:rPr>
          <w:sz w:val="24"/>
          <w:szCs w:val="24"/>
        </w:rPr>
        <w:t xml:space="preserve"> </w:t>
      </w:r>
      <w:proofErr w:type="spellStart"/>
      <w:r w:rsidRPr="001247C2">
        <w:rPr>
          <w:sz w:val="24"/>
          <w:szCs w:val="24"/>
        </w:rPr>
        <w:t>Perizinan</w:t>
      </w:r>
      <w:proofErr w:type="spellEnd"/>
      <w:r w:rsidRPr="001247C2">
        <w:rPr>
          <w:spacing w:val="-1"/>
          <w:sz w:val="24"/>
          <w:szCs w:val="24"/>
        </w:rPr>
        <w:t xml:space="preserve"> </w:t>
      </w:r>
      <w:proofErr w:type="spellStart"/>
      <w:r w:rsidRPr="001247C2">
        <w:rPr>
          <w:sz w:val="24"/>
          <w:szCs w:val="24"/>
        </w:rPr>
        <w:t>Impor</w:t>
      </w:r>
      <w:proofErr w:type="spellEnd"/>
      <w:r w:rsidRPr="001247C2">
        <w:rPr>
          <w:sz w:val="24"/>
          <w:szCs w:val="24"/>
        </w:rPr>
        <w:t>/</w:t>
      </w:r>
      <w:proofErr w:type="spellStart"/>
      <w:r w:rsidRPr="001247C2">
        <w:rPr>
          <w:sz w:val="24"/>
          <w:szCs w:val="24"/>
        </w:rPr>
        <w:t>Ekspor</w:t>
      </w:r>
      <w:proofErr w:type="spellEnd"/>
    </w:p>
    <w:p w14:paraId="4BBD62ED" w14:textId="77777777" w:rsidR="00021325" w:rsidRPr="001247C2" w:rsidRDefault="00021325" w:rsidP="00021325">
      <w:pPr>
        <w:pStyle w:val="BodyText"/>
        <w:spacing w:line="480" w:lineRule="auto"/>
        <w:ind w:left="1133" w:right="117"/>
      </w:pPr>
      <w:r w:rsidRPr="001247C2">
        <w:t>Misalnya memperoleh izin mengimpor bibit bawang putih ternyata dijual ke pasar bebas sebagai barang konsumsi.</w:t>
      </w:r>
    </w:p>
    <w:p w14:paraId="3B88F491" w14:textId="77777777" w:rsidR="00021325" w:rsidRPr="001247C2" w:rsidRDefault="00021325" w:rsidP="00287F36">
      <w:pPr>
        <w:pStyle w:val="ListParagraph"/>
        <w:widowControl w:val="0"/>
        <w:numPr>
          <w:ilvl w:val="1"/>
          <w:numId w:val="71"/>
        </w:numPr>
        <w:tabs>
          <w:tab w:val="left" w:pos="1720"/>
          <w:tab w:val="left" w:pos="1721"/>
        </w:tabs>
        <w:autoSpaceDE w:val="0"/>
        <w:autoSpaceDN w:val="0"/>
        <w:spacing w:after="0" w:line="480" w:lineRule="auto"/>
        <w:ind w:left="1133" w:right="0"/>
        <w:contextualSpacing w:val="0"/>
        <w:rPr>
          <w:sz w:val="24"/>
          <w:szCs w:val="24"/>
        </w:rPr>
      </w:pPr>
      <w:proofErr w:type="spellStart"/>
      <w:r w:rsidRPr="001247C2">
        <w:rPr>
          <w:sz w:val="24"/>
          <w:szCs w:val="24"/>
        </w:rPr>
        <w:t>Pelanggaran</w:t>
      </w:r>
      <w:proofErr w:type="spellEnd"/>
      <w:r w:rsidRPr="001247C2">
        <w:rPr>
          <w:sz w:val="24"/>
          <w:szCs w:val="24"/>
        </w:rPr>
        <w:t xml:space="preserve"> Transit</w:t>
      </w:r>
      <w:r w:rsidRPr="001247C2">
        <w:rPr>
          <w:spacing w:val="3"/>
          <w:sz w:val="24"/>
          <w:szCs w:val="24"/>
        </w:rPr>
        <w:t xml:space="preserve"> </w:t>
      </w:r>
      <w:proofErr w:type="spellStart"/>
      <w:r w:rsidRPr="001247C2">
        <w:rPr>
          <w:sz w:val="24"/>
          <w:szCs w:val="24"/>
        </w:rPr>
        <w:t>Barang</w:t>
      </w:r>
      <w:proofErr w:type="spellEnd"/>
    </w:p>
    <w:p w14:paraId="101B29AF" w14:textId="77777777" w:rsidR="00021325" w:rsidRPr="001247C2" w:rsidRDefault="00021325" w:rsidP="00021325">
      <w:pPr>
        <w:pStyle w:val="BodyText"/>
        <w:spacing w:line="480" w:lineRule="auto"/>
        <w:ind w:left="1133" w:right="117"/>
      </w:pPr>
      <w:r w:rsidRPr="001247C2">
        <w:t xml:space="preserve">Barang yang diberitahukan transit ternyata diimpor </w:t>
      </w:r>
      <w:r>
        <w:t xml:space="preserve">untuk </w:t>
      </w:r>
      <w:r w:rsidRPr="001247C2">
        <w:lastRenderedPageBreak/>
        <w:t>menghindari bea.</w:t>
      </w:r>
    </w:p>
    <w:p w14:paraId="7D1ACB3A" w14:textId="77777777" w:rsidR="00021325" w:rsidRPr="001247C2" w:rsidRDefault="00021325" w:rsidP="00287F36">
      <w:pPr>
        <w:pStyle w:val="ListParagraph"/>
        <w:widowControl w:val="0"/>
        <w:numPr>
          <w:ilvl w:val="1"/>
          <w:numId w:val="71"/>
        </w:numPr>
        <w:tabs>
          <w:tab w:val="left" w:pos="1720"/>
          <w:tab w:val="left" w:pos="1721"/>
        </w:tabs>
        <w:autoSpaceDE w:val="0"/>
        <w:autoSpaceDN w:val="0"/>
        <w:spacing w:after="0" w:line="480" w:lineRule="auto"/>
        <w:ind w:left="1133" w:right="0"/>
        <w:contextualSpacing w:val="0"/>
        <w:rPr>
          <w:sz w:val="24"/>
          <w:szCs w:val="24"/>
        </w:rPr>
      </w:pPr>
      <w:proofErr w:type="spellStart"/>
      <w:r w:rsidRPr="001247C2">
        <w:rPr>
          <w:sz w:val="24"/>
          <w:szCs w:val="24"/>
        </w:rPr>
        <w:t>Pemberitahuan</w:t>
      </w:r>
      <w:proofErr w:type="spellEnd"/>
      <w:r w:rsidRPr="001247C2">
        <w:rPr>
          <w:sz w:val="24"/>
          <w:szCs w:val="24"/>
        </w:rPr>
        <w:t xml:space="preserve"> </w:t>
      </w:r>
      <w:proofErr w:type="spellStart"/>
      <w:r w:rsidRPr="001247C2">
        <w:rPr>
          <w:sz w:val="24"/>
          <w:szCs w:val="24"/>
        </w:rPr>
        <w:t>Jumlah</w:t>
      </w:r>
      <w:proofErr w:type="spellEnd"/>
      <w:r w:rsidRPr="001247C2">
        <w:rPr>
          <w:sz w:val="24"/>
          <w:szCs w:val="24"/>
        </w:rPr>
        <w:t xml:space="preserve"> </w:t>
      </w:r>
      <w:proofErr w:type="spellStart"/>
      <w:r w:rsidRPr="001247C2">
        <w:rPr>
          <w:sz w:val="24"/>
          <w:szCs w:val="24"/>
        </w:rPr>
        <w:t>Muatan</w:t>
      </w:r>
      <w:proofErr w:type="spellEnd"/>
      <w:r w:rsidRPr="001247C2">
        <w:rPr>
          <w:sz w:val="24"/>
          <w:szCs w:val="24"/>
        </w:rPr>
        <w:t xml:space="preserve"> </w:t>
      </w:r>
      <w:proofErr w:type="spellStart"/>
      <w:r w:rsidRPr="001247C2">
        <w:rPr>
          <w:sz w:val="24"/>
          <w:szCs w:val="24"/>
        </w:rPr>
        <w:t>Barang</w:t>
      </w:r>
      <w:proofErr w:type="spellEnd"/>
      <w:r w:rsidRPr="001247C2">
        <w:rPr>
          <w:sz w:val="24"/>
          <w:szCs w:val="24"/>
        </w:rPr>
        <w:t xml:space="preserve"> </w:t>
      </w:r>
      <w:proofErr w:type="spellStart"/>
      <w:r w:rsidRPr="001247C2">
        <w:rPr>
          <w:sz w:val="24"/>
          <w:szCs w:val="24"/>
        </w:rPr>
        <w:t>Tidak</w:t>
      </w:r>
      <w:proofErr w:type="spellEnd"/>
      <w:r w:rsidRPr="001247C2">
        <w:rPr>
          <w:spacing w:val="-11"/>
          <w:sz w:val="24"/>
          <w:szCs w:val="24"/>
        </w:rPr>
        <w:t xml:space="preserve"> </w:t>
      </w:r>
      <w:proofErr w:type="spellStart"/>
      <w:r w:rsidRPr="001247C2">
        <w:rPr>
          <w:sz w:val="24"/>
          <w:szCs w:val="24"/>
        </w:rPr>
        <w:t>Benar</w:t>
      </w:r>
      <w:proofErr w:type="spellEnd"/>
    </w:p>
    <w:p w14:paraId="07F37A2B" w14:textId="77777777" w:rsidR="00021325" w:rsidRPr="001247C2" w:rsidRDefault="00021325" w:rsidP="00021325">
      <w:pPr>
        <w:pStyle w:val="BodyText"/>
        <w:spacing w:line="480" w:lineRule="auto"/>
        <w:ind w:left="1133" w:right="117"/>
      </w:pPr>
      <w:r w:rsidRPr="001247C2">
        <w:t>Tujuannya agar dapat membayar bea masuk lebih rendah atau untuk menghindari kuota.</w:t>
      </w:r>
    </w:p>
    <w:p w14:paraId="22A26E1C"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proofErr w:type="spellStart"/>
      <w:r w:rsidRPr="001247C2">
        <w:rPr>
          <w:sz w:val="24"/>
          <w:szCs w:val="24"/>
        </w:rPr>
        <w:t>Pelanggaran</w:t>
      </w:r>
      <w:proofErr w:type="spellEnd"/>
      <w:r w:rsidRPr="001247C2">
        <w:rPr>
          <w:sz w:val="24"/>
          <w:szCs w:val="24"/>
        </w:rPr>
        <w:t xml:space="preserve"> </w:t>
      </w:r>
      <w:proofErr w:type="spellStart"/>
      <w:r w:rsidRPr="001247C2">
        <w:rPr>
          <w:sz w:val="24"/>
          <w:szCs w:val="24"/>
        </w:rPr>
        <w:t>Tujuan</w:t>
      </w:r>
      <w:proofErr w:type="spellEnd"/>
      <w:r w:rsidRPr="001247C2">
        <w:rPr>
          <w:spacing w:val="-1"/>
          <w:sz w:val="24"/>
          <w:szCs w:val="24"/>
        </w:rPr>
        <w:t xml:space="preserve"> </w:t>
      </w:r>
      <w:proofErr w:type="spellStart"/>
      <w:r w:rsidRPr="001247C2">
        <w:rPr>
          <w:sz w:val="24"/>
          <w:szCs w:val="24"/>
        </w:rPr>
        <w:t>Pemakaian</w:t>
      </w:r>
      <w:proofErr w:type="spellEnd"/>
    </w:p>
    <w:p w14:paraId="1A6C7DD4" w14:textId="1E0B6B78" w:rsidR="00021325" w:rsidRDefault="00021325" w:rsidP="00691822">
      <w:pPr>
        <w:pStyle w:val="ListParagraph"/>
        <w:widowControl w:val="0"/>
        <w:autoSpaceDE w:val="0"/>
        <w:autoSpaceDN w:val="0"/>
        <w:spacing w:after="0" w:line="480" w:lineRule="auto"/>
        <w:ind w:left="1133" w:right="1" w:firstLine="0"/>
        <w:contextualSpacing w:val="0"/>
        <w:rPr>
          <w:sz w:val="24"/>
          <w:szCs w:val="24"/>
        </w:rPr>
      </w:pPr>
      <w:proofErr w:type="spellStart"/>
      <w:r>
        <w:t>Misalnya</w:t>
      </w:r>
      <w:proofErr w:type="spellEnd"/>
      <w:r>
        <w:t xml:space="preserve"> </w:t>
      </w:r>
      <w:proofErr w:type="spellStart"/>
      <w:r>
        <w:t>memperoleh</w:t>
      </w:r>
      <w:proofErr w:type="spellEnd"/>
      <w:r>
        <w:t xml:space="preserve"> </w:t>
      </w:r>
      <w:proofErr w:type="spellStart"/>
      <w:r>
        <w:t>pembebasan</w:t>
      </w:r>
      <w:proofErr w:type="spellEnd"/>
      <w:r>
        <w:t xml:space="preserve"> </w:t>
      </w:r>
      <w:proofErr w:type="spellStart"/>
      <w:r>
        <w:t>bea</w:t>
      </w:r>
      <w:proofErr w:type="spellEnd"/>
      <w:r>
        <w:t xml:space="preserve"> </w:t>
      </w:r>
      <w:proofErr w:type="spellStart"/>
      <w:r>
        <w:t>masuk</w:t>
      </w:r>
      <w:proofErr w:type="spellEnd"/>
      <w:r>
        <w:t xml:space="preserve"> </w:t>
      </w:r>
      <w:proofErr w:type="spellStart"/>
      <w:r>
        <w:t>dalam</w:t>
      </w:r>
      <w:proofErr w:type="spellEnd"/>
      <w:r>
        <w:t xml:space="preserve"> </w:t>
      </w:r>
      <w:proofErr w:type="spellStart"/>
      <w:r>
        <w:rPr>
          <w:spacing w:val="-4"/>
        </w:rPr>
        <w:t>rangka</w:t>
      </w:r>
      <w:proofErr w:type="spellEnd"/>
      <w:r>
        <w:rPr>
          <w:spacing w:val="-4"/>
        </w:rPr>
        <w:t xml:space="preserve"> </w:t>
      </w:r>
      <w:proofErr w:type="spellStart"/>
      <w:r w:rsidRPr="001247C2">
        <w:rPr>
          <w:sz w:val="24"/>
          <w:szCs w:val="24"/>
        </w:rPr>
        <w:t>Penanaman</w:t>
      </w:r>
      <w:proofErr w:type="spellEnd"/>
      <w:r w:rsidRPr="001247C2">
        <w:rPr>
          <w:sz w:val="24"/>
          <w:szCs w:val="24"/>
        </w:rPr>
        <w:t xml:space="preserve"> Modal </w:t>
      </w:r>
      <w:proofErr w:type="spellStart"/>
      <w:r w:rsidRPr="001247C2">
        <w:rPr>
          <w:sz w:val="24"/>
          <w:szCs w:val="24"/>
        </w:rPr>
        <w:t>Asing</w:t>
      </w:r>
      <w:proofErr w:type="spellEnd"/>
      <w:r w:rsidRPr="001247C2">
        <w:rPr>
          <w:sz w:val="24"/>
          <w:szCs w:val="24"/>
        </w:rPr>
        <w:t xml:space="preserve"> (PMA) </w:t>
      </w:r>
      <w:proofErr w:type="spellStart"/>
      <w:r w:rsidRPr="001247C2">
        <w:rPr>
          <w:sz w:val="24"/>
          <w:szCs w:val="24"/>
        </w:rPr>
        <w:t>tetapi</w:t>
      </w:r>
      <w:proofErr w:type="spellEnd"/>
      <w:r w:rsidRPr="001247C2">
        <w:rPr>
          <w:sz w:val="24"/>
          <w:szCs w:val="24"/>
        </w:rPr>
        <w:t xml:space="preserve"> </w:t>
      </w:r>
      <w:proofErr w:type="spellStart"/>
      <w:r w:rsidRPr="001247C2">
        <w:rPr>
          <w:sz w:val="24"/>
          <w:szCs w:val="24"/>
        </w:rPr>
        <w:t>dijual</w:t>
      </w:r>
      <w:proofErr w:type="spellEnd"/>
      <w:r w:rsidRPr="001247C2">
        <w:rPr>
          <w:sz w:val="24"/>
          <w:szCs w:val="24"/>
        </w:rPr>
        <w:t xml:space="preserve"> </w:t>
      </w:r>
      <w:proofErr w:type="spellStart"/>
      <w:r w:rsidRPr="001247C2">
        <w:rPr>
          <w:sz w:val="24"/>
          <w:szCs w:val="24"/>
        </w:rPr>
        <w:t>untuk</w:t>
      </w:r>
      <w:proofErr w:type="spellEnd"/>
      <w:r w:rsidRPr="001247C2">
        <w:rPr>
          <w:sz w:val="24"/>
          <w:szCs w:val="24"/>
        </w:rPr>
        <w:t xml:space="preserve"> </w:t>
      </w:r>
      <w:proofErr w:type="spellStart"/>
      <w:r w:rsidRPr="001247C2">
        <w:rPr>
          <w:sz w:val="24"/>
          <w:szCs w:val="24"/>
        </w:rPr>
        <w:t>pihak</w:t>
      </w:r>
      <w:proofErr w:type="spellEnd"/>
      <w:r w:rsidRPr="001247C2">
        <w:rPr>
          <w:spacing w:val="-13"/>
          <w:sz w:val="24"/>
          <w:szCs w:val="24"/>
        </w:rPr>
        <w:t xml:space="preserve"> </w:t>
      </w:r>
      <w:proofErr w:type="spellStart"/>
      <w:r w:rsidRPr="001247C2">
        <w:rPr>
          <w:sz w:val="24"/>
          <w:szCs w:val="24"/>
        </w:rPr>
        <w:t>lai</w:t>
      </w:r>
      <w:proofErr w:type="spellEnd"/>
    </w:p>
    <w:p w14:paraId="20F6E1A0" w14:textId="043D7D35" w:rsidR="00021325" w:rsidRPr="001247C2" w:rsidRDefault="00021325" w:rsidP="00287F36">
      <w:pPr>
        <w:pStyle w:val="ListParagraph"/>
        <w:widowControl w:val="0"/>
        <w:numPr>
          <w:ilvl w:val="1"/>
          <w:numId w:val="71"/>
        </w:numPr>
        <w:tabs>
          <w:tab w:val="left" w:pos="1721"/>
          <w:tab w:val="left" w:pos="3098"/>
          <w:tab w:val="left" w:pos="3406"/>
          <w:tab w:val="left" w:pos="3957"/>
          <w:tab w:val="left" w:pos="4305"/>
          <w:tab w:val="left" w:pos="5013"/>
          <w:tab w:val="left" w:pos="5829"/>
          <w:tab w:val="left" w:pos="6518"/>
          <w:tab w:val="left" w:pos="7155"/>
          <w:tab w:val="left" w:pos="7306"/>
          <w:tab w:val="left" w:pos="8118"/>
        </w:tabs>
        <w:autoSpaceDE w:val="0"/>
        <w:autoSpaceDN w:val="0"/>
        <w:spacing w:after="0" w:line="480" w:lineRule="auto"/>
        <w:ind w:left="1133" w:right="1"/>
        <w:contextualSpacing w:val="0"/>
        <w:rPr>
          <w:sz w:val="24"/>
          <w:szCs w:val="24"/>
        </w:rPr>
      </w:pPr>
      <w:proofErr w:type="spellStart"/>
      <w:r w:rsidRPr="001247C2">
        <w:rPr>
          <w:sz w:val="24"/>
          <w:szCs w:val="24"/>
        </w:rPr>
        <w:t>Pelanggaran</w:t>
      </w:r>
      <w:proofErr w:type="spellEnd"/>
      <w:r w:rsidRPr="001247C2">
        <w:rPr>
          <w:sz w:val="24"/>
          <w:szCs w:val="24"/>
        </w:rPr>
        <w:t xml:space="preserve"> </w:t>
      </w:r>
      <w:proofErr w:type="spellStart"/>
      <w:r w:rsidRPr="001247C2">
        <w:rPr>
          <w:sz w:val="24"/>
          <w:szCs w:val="24"/>
        </w:rPr>
        <w:t>Spesifikasi</w:t>
      </w:r>
      <w:proofErr w:type="spellEnd"/>
      <w:r w:rsidRPr="001247C2">
        <w:rPr>
          <w:sz w:val="24"/>
          <w:szCs w:val="24"/>
        </w:rPr>
        <w:t xml:space="preserve"> </w:t>
      </w:r>
      <w:proofErr w:type="spellStart"/>
      <w:r w:rsidRPr="001247C2">
        <w:rPr>
          <w:sz w:val="24"/>
          <w:szCs w:val="24"/>
        </w:rPr>
        <w:t>Barang</w:t>
      </w:r>
      <w:proofErr w:type="spellEnd"/>
      <w:r w:rsidRPr="001247C2">
        <w:rPr>
          <w:sz w:val="24"/>
          <w:szCs w:val="24"/>
        </w:rPr>
        <w:t xml:space="preserve"> dan </w:t>
      </w:r>
      <w:proofErr w:type="spellStart"/>
      <w:r w:rsidRPr="001247C2">
        <w:rPr>
          <w:sz w:val="24"/>
          <w:szCs w:val="24"/>
        </w:rPr>
        <w:t>Perlindungan</w:t>
      </w:r>
      <w:proofErr w:type="spellEnd"/>
      <w:r w:rsidRPr="001247C2">
        <w:rPr>
          <w:sz w:val="24"/>
          <w:szCs w:val="24"/>
        </w:rPr>
        <w:t xml:space="preserve"> </w:t>
      </w:r>
      <w:proofErr w:type="spellStart"/>
      <w:r w:rsidRPr="001247C2">
        <w:rPr>
          <w:sz w:val="24"/>
          <w:szCs w:val="24"/>
        </w:rPr>
        <w:t>Konsumen</w:t>
      </w:r>
      <w:proofErr w:type="spellEnd"/>
      <w:r w:rsidRPr="001247C2">
        <w:rPr>
          <w:sz w:val="24"/>
          <w:szCs w:val="24"/>
        </w:rPr>
        <w:t xml:space="preserve"> </w:t>
      </w:r>
      <w:proofErr w:type="spellStart"/>
      <w:r w:rsidRPr="001247C2">
        <w:rPr>
          <w:sz w:val="24"/>
          <w:szCs w:val="24"/>
        </w:rPr>
        <w:t>Pemberitahuan</w:t>
      </w:r>
      <w:proofErr w:type="spellEnd"/>
      <w:r>
        <w:rPr>
          <w:sz w:val="24"/>
          <w:szCs w:val="24"/>
        </w:rPr>
        <w:t xml:space="preserve"> </w:t>
      </w:r>
      <w:proofErr w:type="spellStart"/>
      <w:r>
        <w:rPr>
          <w:sz w:val="24"/>
          <w:szCs w:val="24"/>
        </w:rPr>
        <w:t>barang</w:t>
      </w:r>
      <w:proofErr w:type="spellEnd"/>
      <w:r>
        <w:rPr>
          <w:sz w:val="24"/>
          <w:szCs w:val="24"/>
        </w:rPr>
        <w:tab/>
        <w:t xml:space="preserve">yang </w:t>
      </w:r>
      <w:proofErr w:type="spellStart"/>
      <w:r w:rsidR="00691822">
        <w:rPr>
          <w:sz w:val="24"/>
          <w:szCs w:val="24"/>
        </w:rPr>
        <w:t>menyesatkan</w:t>
      </w:r>
      <w:proofErr w:type="spellEnd"/>
      <w:r w:rsidR="00691822">
        <w:rPr>
          <w:sz w:val="24"/>
          <w:szCs w:val="24"/>
        </w:rPr>
        <w:t xml:space="preserve"> </w:t>
      </w:r>
      <w:proofErr w:type="spellStart"/>
      <w:r>
        <w:rPr>
          <w:sz w:val="24"/>
          <w:szCs w:val="24"/>
        </w:rPr>
        <w:t>untuk</w:t>
      </w:r>
      <w:proofErr w:type="spellEnd"/>
      <w:r>
        <w:rPr>
          <w:sz w:val="24"/>
          <w:szCs w:val="24"/>
        </w:rPr>
        <w:t xml:space="preserve"> </w:t>
      </w:r>
      <w:proofErr w:type="spellStart"/>
      <w:r w:rsidRPr="001247C2">
        <w:rPr>
          <w:spacing w:val="-3"/>
          <w:sz w:val="24"/>
          <w:szCs w:val="24"/>
        </w:rPr>
        <w:t>menghindari</w:t>
      </w:r>
      <w:proofErr w:type="spellEnd"/>
      <w:r w:rsidRPr="001247C2">
        <w:rPr>
          <w:spacing w:val="-3"/>
          <w:sz w:val="24"/>
          <w:szCs w:val="24"/>
        </w:rPr>
        <w:t xml:space="preserve"> </w:t>
      </w:r>
      <w:proofErr w:type="spellStart"/>
      <w:r>
        <w:rPr>
          <w:sz w:val="24"/>
          <w:szCs w:val="24"/>
        </w:rPr>
        <w:t>persyaratan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Undang-Undang</w:t>
      </w:r>
      <w:proofErr w:type="spellEnd"/>
      <w:r>
        <w:rPr>
          <w:sz w:val="24"/>
          <w:szCs w:val="24"/>
        </w:rPr>
        <w:t xml:space="preserve"> </w:t>
      </w:r>
      <w:proofErr w:type="spellStart"/>
      <w:r>
        <w:rPr>
          <w:sz w:val="24"/>
          <w:szCs w:val="24"/>
        </w:rPr>
        <w:t>Spesifikasi</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sidRPr="001247C2">
        <w:rPr>
          <w:spacing w:val="-4"/>
          <w:sz w:val="24"/>
          <w:szCs w:val="24"/>
        </w:rPr>
        <w:t>atau</w:t>
      </w:r>
      <w:proofErr w:type="spellEnd"/>
      <w:r w:rsidRPr="001247C2">
        <w:rPr>
          <w:spacing w:val="-4"/>
          <w:sz w:val="24"/>
          <w:szCs w:val="24"/>
        </w:rPr>
        <w:t xml:space="preserve"> </w:t>
      </w:r>
      <w:proofErr w:type="spellStart"/>
      <w:r w:rsidRPr="001247C2">
        <w:rPr>
          <w:sz w:val="24"/>
          <w:szCs w:val="24"/>
        </w:rPr>
        <w:t>Perlindungan</w:t>
      </w:r>
      <w:proofErr w:type="spellEnd"/>
      <w:r w:rsidRPr="001247C2">
        <w:rPr>
          <w:spacing w:val="-1"/>
          <w:sz w:val="24"/>
          <w:szCs w:val="24"/>
        </w:rPr>
        <w:t xml:space="preserve"> </w:t>
      </w:r>
      <w:proofErr w:type="spellStart"/>
      <w:r w:rsidRPr="001247C2">
        <w:rPr>
          <w:sz w:val="24"/>
          <w:szCs w:val="24"/>
        </w:rPr>
        <w:t>Konsumen</w:t>
      </w:r>
      <w:proofErr w:type="spellEnd"/>
      <w:r w:rsidRPr="001247C2">
        <w:rPr>
          <w:sz w:val="24"/>
          <w:szCs w:val="24"/>
        </w:rPr>
        <w:t>.</w:t>
      </w:r>
    </w:p>
    <w:p w14:paraId="3A3A7EC2"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proofErr w:type="spellStart"/>
      <w:r w:rsidRPr="001247C2">
        <w:rPr>
          <w:sz w:val="24"/>
          <w:szCs w:val="24"/>
        </w:rPr>
        <w:t>Barang</w:t>
      </w:r>
      <w:proofErr w:type="spellEnd"/>
      <w:r w:rsidRPr="001247C2">
        <w:rPr>
          <w:sz w:val="24"/>
          <w:szCs w:val="24"/>
        </w:rPr>
        <w:t xml:space="preserve"> </w:t>
      </w:r>
      <w:proofErr w:type="spellStart"/>
      <w:r w:rsidRPr="001247C2">
        <w:rPr>
          <w:sz w:val="24"/>
          <w:szCs w:val="24"/>
        </w:rPr>
        <w:t>Melanggar</w:t>
      </w:r>
      <w:proofErr w:type="spellEnd"/>
      <w:r w:rsidRPr="001247C2">
        <w:rPr>
          <w:sz w:val="24"/>
          <w:szCs w:val="24"/>
        </w:rPr>
        <w:t xml:space="preserve"> </w:t>
      </w:r>
      <w:proofErr w:type="spellStart"/>
      <w:r w:rsidRPr="001247C2">
        <w:rPr>
          <w:sz w:val="24"/>
          <w:szCs w:val="24"/>
        </w:rPr>
        <w:t>Hak</w:t>
      </w:r>
      <w:proofErr w:type="spellEnd"/>
      <w:r w:rsidRPr="001247C2">
        <w:rPr>
          <w:sz w:val="24"/>
          <w:szCs w:val="24"/>
        </w:rPr>
        <w:t xml:space="preserve"> </w:t>
      </w:r>
      <w:proofErr w:type="spellStart"/>
      <w:r w:rsidRPr="001247C2">
        <w:rPr>
          <w:sz w:val="24"/>
          <w:szCs w:val="24"/>
        </w:rPr>
        <w:t>Atas</w:t>
      </w:r>
      <w:proofErr w:type="spellEnd"/>
      <w:r w:rsidRPr="001247C2">
        <w:rPr>
          <w:sz w:val="24"/>
          <w:szCs w:val="24"/>
        </w:rPr>
        <w:t xml:space="preserve"> </w:t>
      </w:r>
      <w:proofErr w:type="spellStart"/>
      <w:r w:rsidRPr="001247C2">
        <w:rPr>
          <w:sz w:val="24"/>
          <w:szCs w:val="24"/>
        </w:rPr>
        <w:t>Kekayaan</w:t>
      </w:r>
      <w:proofErr w:type="spellEnd"/>
      <w:r w:rsidRPr="001247C2">
        <w:rPr>
          <w:spacing w:val="3"/>
          <w:sz w:val="24"/>
          <w:szCs w:val="24"/>
        </w:rPr>
        <w:t xml:space="preserve"> </w:t>
      </w:r>
      <w:proofErr w:type="spellStart"/>
      <w:r w:rsidRPr="001247C2">
        <w:rPr>
          <w:sz w:val="24"/>
          <w:szCs w:val="24"/>
        </w:rPr>
        <w:t>Intelektual</w:t>
      </w:r>
      <w:proofErr w:type="spellEnd"/>
    </w:p>
    <w:p w14:paraId="711DA4D3" w14:textId="77777777" w:rsidR="00021325" w:rsidRPr="001247C2" w:rsidRDefault="00021325" w:rsidP="00021325">
      <w:pPr>
        <w:pStyle w:val="BodyText"/>
        <w:spacing w:line="480" w:lineRule="auto"/>
        <w:ind w:left="1133" w:right="126"/>
        <w:jc w:val="both"/>
      </w:pPr>
      <w:r w:rsidRPr="001247C2">
        <w:t>Yaitu barang palsu atau bajakan yang diimpor disuatu negara atau diekspor dari suatu negara.</w:t>
      </w:r>
    </w:p>
    <w:p w14:paraId="19493661"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proofErr w:type="spellStart"/>
      <w:r w:rsidRPr="001247C2">
        <w:rPr>
          <w:sz w:val="24"/>
          <w:szCs w:val="24"/>
        </w:rPr>
        <w:t>Transaksi</w:t>
      </w:r>
      <w:proofErr w:type="spellEnd"/>
      <w:r w:rsidRPr="001247C2">
        <w:rPr>
          <w:spacing w:val="-1"/>
          <w:sz w:val="24"/>
          <w:szCs w:val="24"/>
        </w:rPr>
        <w:t xml:space="preserve"> </w:t>
      </w:r>
      <w:proofErr w:type="spellStart"/>
      <w:r w:rsidRPr="001247C2">
        <w:rPr>
          <w:sz w:val="24"/>
          <w:szCs w:val="24"/>
        </w:rPr>
        <w:t>Gelap</w:t>
      </w:r>
      <w:proofErr w:type="spellEnd"/>
    </w:p>
    <w:p w14:paraId="28B7E74E" w14:textId="77777777" w:rsidR="00021325" w:rsidRPr="001247C2" w:rsidRDefault="00021325" w:rsidP="00021325">
      <w:pPr>
        <w:pStyle w:val="BodyText"/>
        <w:spacing w:line="480" w:lineRule="auto"/>
        <w:ind w:left="1133" w:right="125"/>
        <w:jc w:val="both"/>
      </w:pPr>
      <w:r w:rsidRPr="001247C2">
        <w:t>Transaksi yang tidak dicatat dalam pembukuan perusahaan untuk menyembunyikan kegiatan ilegal. Pelanggaran ini dapat diketahui dengan mengadakan audit ke perusahaan yang bersangkutan.</w:t>
      </w:r>
    </w:p>
    <w:p w14:paraId="32315A6D"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proofErr w:type="spellStart"/>
      <w:r w:rsidRPr="001247C2">
        <w:rPr>
          <w:sz w:val="24"/>
          <w:szCs w:val="24"/>
        </w:rPr>
        <w:t>Pelanggaran</w:t>
      </w:r>
      <w:proofErr w:type="spellEnd"/>
      <w:r w:rsidRPr="001247C2">
        <w:rPr>
          <w:sz w:val="24"/>
          <w:szCs w:val="24"/>
        </w:rPr>
        <w:t xml:space="preserve"> </w:t>
      </w:r>
      <w:proofErr w:type="spellStart"/>
      <w:r w:rsidRPr="001247C2">
        <w:rPr>
          <w:sz w:val="24"/>
          <w:szCs w:val="24"/>
        </w:rPr>
        <w:t>Pengembalian</w:t>
      </w:r>
      <w:proofErr w:type="spellEnd"/>
      <w:r w:rsidRPr="001247C2">
        <w:rPr>
          <w:spacing w:val="-1"/>
          <w:sz w:val="24"/>
          <w:szCs w:val="24"/>
        </w:rPr>
        <w:t xml:space="preserve"> </w:t>
      </w:r>
      <w:r w:rsidRPr="001247C2">
        <w:rPr>
          <w:sz w:val="24"/>
          <w:szCs w:val="24"/>
        </w:rPr>
        <w:t>Bea</w:t>
      </w:r>
    </w:p>
    <w:p w14:paraId="2A66DF31" w14:textId="5BCE873C" w:rsidR="00021325" w:rsidRDefault="00021325" w:rsidP="00021325">
      <w:pPr>
        <w:pStyle w:val="BodyText"/>
        <w:spacing w:line="480" w:lineRule="auto"/>
        <w:ind w:left="1133" w:right="130"/>
        <w:jc w:val="both"/>
      </w:pPr>
      <w:r w:rsidRPr="001247C2">
        <w:t>Klaim palsu untuk memperoleh pengembalian bea/pajak dengan mengajukan dokumen ekspor yang tidak benar.</w:t>
      </w:r>
    </w:p>
    <w:p w14:paraId="1D26E2B7" w14:textId="4CCD7EDB" w:rsidR="00691822" w:rsidRDefault="00691822" w:rsidP="00021325">
      <w:pPr>
        <w:pStyle w:val="BodyText"/>
        <w:spacing w:line="480" w:lineRule="auto"/>
        <w:ind w:left="1133" w:right="130"/>
        <w:jc w:val="both"/>
      </w:pPr>
    </w:p>
    <w:p w14:paraId="02887E70" w14:textId="5B773C1F" w:rsidR="00691822" w:rsidRDefault="00691822" w:rsidP="00021325">
      <w:pPr>
        <w:pStyle w:val="BodyText"/>
        <w:spacing w:line="480" w:lineRule="auto"/>
        <w:ind w:left="1133" w:right="130"/>
        <w:jc w:val="both"/>
      </w:pPr>
    </w:p>
    <w:p w14:paraId="478D1B3D"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r w:rsidRPr="001247C2">
        <w:rPr>
          <w:sz w:val="24"/>
          <w:szCs w:val="24"/>
        </w:rPr>
        <w:lastRenderedPageBreak/>
        <w:t>Usaha</w:t>
      </w:r>
      <w:r w:rsidRPr="001247C2">
        <w:rPr>
          <w:spacing w:val="4"/>
          <w:sz w:val="24"/>
          <w:szCs w:val="24"/>
        </w:rPr>
        <w:t xml:space="preserve"> </w:t>
      </w:r>
      <w:proofErr w:type="spellStart"/>
      <w:r w:rsidRPr="001247C2">
        <w:rPr>
          <w:sz w:val="24"/>
          <w:szCs w:val="24"/>
        </w:rPr>
        <w:t>Fiktif</w:t>
      </w:r>
      <w:proofErr w:type="spellEnd"/>
    </w:p>
    <w:p w14:paraId="36ADBCB5" w14:textId="77777777" w:rsidR="00021325" w:rsidRPr="001247C2" w:rsidRDefault="00021325" w:rsidP="00021325">
      <w:pPr>
        <w:pStyle w:val="BodyText"/>
        <w:spacing w:line="480" w:lineRule="auto"/>
        <w:ind w:left="1133" w:right="124"/>
        <w:jc w:val="both"/>
      </w:pPr>
      <w:r w:rsidRPr="001247C2">
        <w:t>Usaha fiktif diciptakan untuk mendapatkan keringanan pajak secara tidak sah. Contohnya adalah perusahaan yang melakukan ekspor fiktif yang ternyata tidak mempunyai pabrik dan alamat kantornya tidak dapat ditemukan.</w:t>
      </w:r>
    </w:p>
    <w:p w14:paraId="422D2E11" w14:textId="77777777" w:rsidR="00021325" w:rsidRPr="001247C2" w:rsidRDefault="00021325" w:rsidP="00287F36">
      <w:pPr>
        <w:pStyle w:val="ListParagraph"/>
        <w:widowControl w:val="0"/>
        <w:numPr>
          <w:ilvl w:val="1"/>
          <w:numId w:val="71"/>
        </w:numPr>
        <w:tabs>
          <w:tab w:val="left" w:pos="1721"/>
        </w:tabs>
        <w:autoSpaceDE w:val="0"/>
        <w:autoSpaceDN w:val="0"/>
        <w:spacing w:after="0" w:line="480" w:lineRule="auto"/>
        <w:ind w:left="1133" w:right="0"/>
        <w:contextualSpacing w:val="0"/>
        <w:rPr>
          <w:sz w:val="24"/>
          <w:szCs w:val="24"/>
        </w:rPr>
      </w:pPr>
      <w:proofErr w:type="spellStart"/>
      <w:r w:rsidRPr="001247C2">
        <w:rPr>
          <w:sz w:val="24"/>
          <w:szCs w:val="24"/>
        </w:rPr>
        <w:t>Likuidasi</w:t>
      </w:r>
      <w:proofErr w:type="spellEnd"/>
      <w:r w:rsidRPr="001247C2">
        <w:rPr>
          <w:spacing w:val="-1"/>
          <w:sz w:val="24"/>
          <w:szCs w:val="24"/>
        </w:rPr>
        <w:t xml:space="preserve"> </w:t>
      </w:r>
      <w:proofErr w:type="spellStart"/>
      <w:r w:rsidRPr="001247C2">
        <w:rPr>
          <w:sz w:val="24"/>
          <w:szCs w:val="24"/>
        </w:rPr>
        <w:t>Palsu</w:t>
      </w:r>
      <w:proofErr w:type="spellEnd"/>
    </w:p>
    <w:p w14:paraId="01B95AC6" w14:textId="5A4D127F" w:rsidR="00021325" w:rsidRDefault="00021325" w:rsidP="00021325">
      <w:pPr>
        <w:spacing w:after="0" w:line="480" w:lineRule="auto"/>
        <w:ind w:left="1143" w:right="4"/>
        <w:rPr>
          <w:color w:val="auto"/>
        </w:rPr>
      </w:pPr>
      <w:r w:rsidRPr="001247C2">
        <w:rPr>
          <w:szCs w:val="24"/>
        </w:rPr>
        <w:t xml:space="preserve">Perusahaan </w:t>
      </w:r>
      <w:proofErr w:type="spellStart"/>
      <w:r w:rsidRPr="001247C2">
        <w:rPr>
          <w:szCs w:val="24"/>
        </w:rPr>
        <w:t>beroperasi</w:t>
      </w:r>
      <w:proofErr w:type="spellEnd"/>
      <w:r w:rsidRPr="001247C2">
        <w:rPr>
          <w:szCs w:val="24"/>
        </w:rPr>
        <w:t xml:space="preserve"> </w:t>
      </w:r>
      <w:proofErr w:type="spellStart"/>
      <w:r w:rsidRPr="001247C2">
        <w:rPr>
          <w:szCs w:val="24"/>
        </w:rPr>
        <w:t>dalam</w:t>
      </w:r>
      <w:proofErr w:type="spellEnd"/>
      <w:r w:rsidRPr="001247C2">
        <w:rPr>
          <w:szCs w:val="24"/>
        </w:rPr>
        <w:t xml:space="preserve"> </w:t>
      </w:r>
      <w:proofErr w:type="spellStart"/>
      <w:r w:rsidRPr="001247C2">
        <w:rPr>
          <w:szCs w:val="24"/>
        </w:rPr>
        <w:t>periode</w:t>
      </w:r>
      <w:proofErr w:type="spellEnd"/>
      <w:r w:rsidRPr="001247C2">
        <w:rPr>
          <w:szCs w:val="24"/>
        </w:rPr>
        <w:t xml:space="preserve"> </w:t>
      </w:r>
      <w:proofErr w:type="spellStart"/>
      <w:r w:rsidRPr="001247C2">
        <w:rPr>
          <w:szCs w:val="24"/>
        </w:rPr>
        <w:t>singkat</w:t>
      </w:r>
      <w:proofErr w:type="spellEnd"/>
      <w:r w:rsidRPr="001247C2">
        <w:rPr>
          <w:szCs w:val="24"/>
        </w:rPr>
        <w:t xml:space="preserve"> </w:t>
      </w:r>
      <w:proofErr w:type="spellStart"/>
      <w:r w:rsidRPr="001247C2">
        <w:rPr>
          <w:szCs w:val="24"/>
        </w:rPr>
        <w:t>untuk</w:t>
      </w:r>
      <w:proofErr w:type="spellEnd"/>
      <w:r w:rsidRPr="001247C2">
        <w:rPr>
          <w:szCs w:val="24"/>
        </w:rPr>
        <w:t xml:space="preserve"> </w:t>
      </w:r>
      <w:proofErr w:type="spellStart"/>
      <w:r w:rsidRPr="001247C2">
        <w:rPr>
          <w:szCs w:val="24"/>
        </w:rPr>
        <w:t>meningkatkan</w:t>
      </w:r>
      <w:proofErr w:type="spellEnd"/>
      <w:r w:rsidRPr="001247C2">
        <w:rPr>
          <w:szCs w:val="24"/>
        </w:rPr>
        <w:t xml:space="preserve"> </w:t>
      </w:r>
      <w:proofErr w:type="spellStart"/>
      <w:r w:rsidRPr="001247C2">
        <w:rPr>
          <w:szCs w:val="24"/>
        </w:rPr>
        <w:t>pendapatan</w:t>
      </w:r>
      <w:proofErr w:type="spellEnd"/>
      <w:r w:rsidRPr="001247C2">
        <w:rPr>
          <w:szCs w:val="24"/>
        </w:rPr>
        <w:t xml:space="preserve"> </w:t>
      </w:r>
      <w:proofErr w:type="spellStart"/>
      <w:r w:rsidRPr="001247C2">
        <w:rPr>
          <w:szCs w:val="24"/>
        </w:rPr>
        <w:t>dengan</w:t>
      </w:r>
      <w:proofErr w:type="spellEnd"/>
      <w:r w:rsidRPr="001247C2">
        <w:rPr>
          <w:szCs w:val="24"/>
        </w:rPr>
        <w:t xml:space="preserve"> </w:t>
      </w:r>
      <w:proofErr w:type="spellStart"/>
      <w:r w:rsidRPr="001247C2">
        <w:rPr>
          <w:szCs w:val="24"/>
        </w:rPr>
        <w:t>cara</w:t>
      </w:r>
      <w:proofErr w:type="spellEnd"/>
      <w:r w:rsidRPr="001247C2">
        <w:rPr>
          <w:szCs w:val="24"/>
        </w:rPr>
        <w:t xml:space="preserve"> </w:t>
      </w:r>
      <w:proofErr w:type="spellStart"/>
      <w:r w:rsidRPr="001247C2">
        <w:rPr>
          <w:szCs w:val="24"/>
        </w:rPr>
        <w:t>tidak</w:t>
      </w:r>
      <w:proofErr w:type="spellEnd"/>
      <w:r w:rsidRPr="001247C2">
        <w:rPr>
          <w:szCs w:val="24"/>
        </w:rPr>
        <w:t xml:space="preserve"> </w:t>
      </w:r>
      <w:proofErr w:type="spellStart"/>
      <w:r w:rsidRPr="001247C2">
        <w:rPr>
          <w:szCs w:val="24"/>
        </w:rPr>
        <w:t>membayar</w:t>
      </w:r>
      <w:proofErr w:type="spellEnd"/>
      <w:r w:rsidRPr="001247C2">
        <w:rPr>
          <w:szCs w:val="24"/>
        </w:rPr>
        <w:t xml:space="preserve"> </w:t>
      </w:r>
      <w:proofErr w:type="spellStart"/>
      <w:r w:rsidRPr="001247C2">
        <w:rPr>
          <w:szCs w:val="24"/>
        </w:rPr>
        <w:t>pajak</w:t>
      </w:r>
      <w:proofErr w:type="spellEnd"/>
      <w:r w:rsidRPr="001247C2">
        <w:rPr>
          <w:szCs w:val="24"/>
        </w:rPr>
        <w:t xml:space="preserve">. </w:t>
      </w:r>
      <w:proofErr w:type="spellStart"/>
      <w:r w:rsidRPr="001247C2">
        <w:rPr>
          <w:szCs w:val="24"/>
        </w:rPr>
        <w:t>Kalau</w:t>
      </w:r>
      <w:proofErr w:type="spellEnd"/>
      <w:r w:rsidRPr="001247C2">
        <w:rPr>
          <w:szCs w:val="24"/>
        </w:rPr>
        <w:t xml:space="preserve"> </w:t>
      </w:r>
      <w:proofErr w:type="spellStart"/>
      <w:r w:rsidRPr="001247C2">
        <w:rPr>
          <w:szCs w:val="24"/>
        </w:rPr>
        <w:t>pajak</w:t>
      </w:r>
      <w:proofErr w:type="spellEnd"/>
      <w:r w:rsidRPr="001247C2">
        <w:rPr>
          <w:szCs w:val="24"/>
        </w:rPr>
        <w:t xml:space="preserve"> </w:t>
      </w:r>
      <w:proofErr w:type="spellStart"/>
      <w:r w:rsidRPr="001247C2">
        <w:rPr>
          <w:szCs w:val="24"/>
        </w:rPr>
        <w:t>terhutang</w:t>
      </w:r>
      <w:proofErr w:type="spellEnd"/>
      <w:r w:rsidRPr="001247C2">
        <w:rPr>
          <w:szCs w:val="24"/>
        </w:rPr>
        <w:t xml:space="preserve"> </w:t>
      </w:r>
      <w:proofErr w:type="spellStart"/>
      <w:r w:rsidRPr="001247C2">
        <w:rPr>
          <w:szCs w:val="24"/>
        </w:rPr>
        <w:t>sudah</w:t>
      </w:r>
      <w:proofErr w:type="spellEnd"/>
      <w:r w:rsidRPr="001247C2">
        <w:rPr>
          <w:szCs w:val="24"/>
        </w:rPr>
        <w:t xml:space="preserve"> </w:t>
      </w:r>
      <w:proofErr w:type="spellStart"/>
      <w:r w:rsidRPr="001247C2">
        <w:rPr>
          <w:szCs w:val="24"/>
        </w:rPr>
        <w:t>menumpuk</w:t>
      </w:r>
      <w:proofErr w:type="spellEnd"/>
      <w:r w:rsidRPr="001247C2">
        <w:rPr>
          <w:szCs w:val="24"/>
        </w:rPr>
        <w:t xml:space="preserve"> </w:t>
      </w:r>
      <w:proofErr w:type="spellStart"/>
      <w:r w:rsidRPr="001247C2">
        <w:rPr>
          <w:szCs w:val="24"/>
        </w:rPr>
        <w:t>kemudian</w:t>
      </w:r>
      <w:proofErr w:type="spellEnd"/>
      <w:r w:rsidRPr="001247C2">
        <w:rPr>
          <w:szCs w:val="24"/>
        </w:rPr>
        <w:t xml:space="preserve"> </w:t>
      </w:r>
      <w:proofErr w:type="spellStart"/>
      <w:r w:rsidRPr="001247C2">
        <w:rPr>
          <w:szCs w:val="24"/>
        </w:rPr>
        <w:t>dinyatakan</w:t>
      </w:r>
      <w:proofErr w:type="spellEnd"/>
      <w:r w:rsidRPr="001247C2">
        <w:rPr>
          <w:szCs w:val="24"/>
        </w:rPr>
        <w:t xml:space="preserve"> </w:t>
      </w:r>
      <w:proofErr w:type="spellStart"/>
      <w:r w:rsidRPr="001247C2">
        <w:rPr>
          <w:szCs w:val="24"/>
        </w:rPr>
        <w:t>bangkrut</w:t>
      </w:r>
      <w:proofErr w:type="spellEnd"/>
      <w:r w:rsidRPr="001247C2">
        <w:rPr>
          <w:szCs w:val="24"/>
        </w:rPr>
        <w:t xml:space="preserve"> </w:t>
      </w:r>
      <w:proofErr w:type="spellStart"/>
      <w:r w:rsidRPr="001247C2">
        <w:rPr>
          <w:szCs w:val="24"/>
        </w:rPr>
        <w:t>untuk</w:t>
      </w:r>
      <w:proofErr w:type="spellEnd"/>
      <w:r w:rsidRPr="001247C2">
        <w:rPr>
          <w:szCs w:val="24"/>
        </w:rPr>
        <w:t xml:space="preserve"> </w:t>
      </w:r>
      <w:proofErr w:type="spellStart"/>
      <w:r w:rsidRPr="001247C2">
        <w:rPr>
          <w:szCs w:val="24"/>
        </w:rPr>
        <w:t>menghindari</w:t>
      </w:r>
      <w:proofErr w:type="spellEnd"/>
      <w:r w:rsidRPr="001247C2">
        <w:rPr>
          <w:szCs w:val="24"/>
        </w:rPr>
        <w:t xml:space="preserve"> </w:t>
      </w:r>
      <w:proofErr w:type="spellStart"/>
      <w:r w:rsidRPr="001247C2">
        <w:rPr>
          <w:szCs w:val="24"/>
        </w:rPr>
        <w:t>pembayaran</w:t>
      </w:r>
      <w:proofErr w:type="spellEnd"/>
      <w:r w:rsidRPr="001247C2">
        <w:rPr>
          <w:szCs w:val="24"/>
        </w:rPr>
        <w:t xml:space="preserve">. </w:t>
      </w:r>
      <w:proofErr w:type="spellStart"/>
      <w:r w:rsidRPr="001247C2">
        <w:rPr>
          <w:szCs w:val="24"/>
        </w:rPr>
        <w:t>Pemiliknya</w:t>
      </w:r>
      <w:proofErr w:type="spellEnd"/>
      <w:r w:rsidRPr="001247C2">
        <w:rPr>
          <w:szCs w:val="24"/>
        </w:rPr>
        <w:t xml:space="preserve"> </w:t>
      </w:r>
      <w:proofErr w:type="spellStart"/>
      <w:r w:rsidRPr="001247C2">
        <w:rPr>
          <w:szCs w:val="24"/>
        </w:rPr>
        <w:t>kemudian</w:t>
      </w:r>
      <w:proofErr w:type="spellEnd"/>
      <w:r w:rsidRPr="001247C2">
        <w:rPr>
          <w:szCs w:val="24"/>
        </w:rPr>
        <w:t xml:space="preserve"> </w:t>
      </w:r>
      <w:proofErr w:type="spellStart"/>
      <w:r w:rsidRPr="001247C2">
        <w:rPr>
          <w:szCs w:val="24"/>
        </w:rPr>
        <w:t>mendirikan</w:t>
      </w:r>
      <w:proofErr w:type="spellEnd"/>
      <w:r w:rsidRPr="001247C2">
        <w:rPr>
          <w:szCs w:val="24"/>
        </w:rPr>
        <w:t xml:space="preserve"> </w:t>
      </w:r>
      <w:proofErr w:type="spellStart"/>
      <w:r w:rsidRPr="001247C2">
        <w:rPr>
          <w:szCs w:val="24"/>
        </w:rPr>
        <w:t>perusahaan</w:t>
      </w:r>
      <w:proofErr w:type="spellEnd"/>
      <w:r w:rsidRPr="001247C2">
        <w:rPr>
          <w:szCs w:val="24"/>
        </w:rPr>
        <w:t xml:space="preserve"> </w:t>
      </w:r>
      <w:proofErr w:type="spellStart"/>
      <w:r w:rsidRPr="001247C2">
        <w:rPr>
          <w:szCs w:val="24"/>
        </w:rPr>
        <w:t>baru</w:t>
      </w:r>
      <w:proofErr w:type="spellEnd"/>
      <w:r w:rsidRPr="001247C2">
        <w:rPr>
          <w:szCs w:val="24"/>
        </w:rPr>
        <w:t xml:space="preserve">. Di Indonesia </w:t>
      </w:r>
      <w:proofErr w:type="spellStart"/>
      <w:r w:rsidRPr="001247C2">
        <w:rPr>
          <w:szCs w:val="24"/>
        </w:rPr>
        <w:t>praktek</w:t>
      </w:r>
      <w:proofErr w:type="spellEnd"/>
      <w:r w:rsidRPr="001247C2">
        <w:rPr>
          <w:szCs w:val="24"/>
        </w:rPr>
        <w:t xml:space="preserve"> </w:t>
      </w:r>
      <w:proofErr w:type="spellStart"/>
      <w:r w:rsidRPr="001247C2">
        <w:rPr>
          <w:szCs w:val="24"/>
        </w:rPr>
        <w:t>ini</w:t>
      </w:r>
      <w:proofErr w:type="spellEnd"/>
      <w:r w:rsidRPr="001247C2">
        <w:rPr>
          <w:szCs w:val="24"/>
        </w:rPr>
        <w:t xml:space="preserve"> </w:t>
      </w:r>
      <w:proofErr w:type="spellStart"/>
      <w:r w:rsidRPr="001247C2">
        <w:rPr>
          <w:szCs w:val="24"/>
        </w:rPr>
        <w:t>dipakai</w:t>
      </w:r>
      <w:proofErr w:type="spellEnd"/>
      <w:r w:rsidRPr="001247C2">
        <w:rPr>
          <w:szCs w:val="24"/>
        </w:rPr>
        <w:t xml:space="preserve"> oleh </w:t>
      </w:r>
      <w:proofErr w:type="spellStart"/>
      <w:r w:rsidRPr="001247C2">
        <w:rPr>
          <w:szCs w:val="24"/>
        </w:rPr>
        <w:t>importir</w:t>
      </w:r>
      <w:proofErr w:type="spellEnd"/>
      <w:r w:rsidRPr="001247C2">
        <w:rPr>
          <w:szCs w:val="24"/>
        </w:rPr>
        <w:t xml:space="preserve"> yang </w:t>
      </w:r>
      <w:proofErr w:type="spellStart"/>
      <w:r w:rsidRPr="001247C2">
        <w:rPr>
          <w:szCs w:val="24"/>
        </w:rPr>
        <w:t>sudah</w:t>
      </w:r>
      <w:proofErr w:type="spellEnd"/>
      <w:r w:rsidRPr="001247C2">
        <w:rPr>
          <w:szCs w:val="24"/>
        </w:rPr>
        <w:t xml:space="preserve"> </w:t>
      </w:r>
      <w:proofErr w:type="spellStart"/>
      <w:r w:rsidRPr="001247C2">
        <w:rPr>
          <w:szCs w:val="24"/>
        </w:rPr>
        <w:t>sering</w:t>
      </w:r>
      <w:proofErr w:type="spellEnd"/>
      <w:r w:rsidRPr="001247C2">
        <w:rPr>
          <w:szCs w:val="24"/>
        </w:rPr>
        <w:t xml:space="preserve"> </w:t>
      </w:r>
      <w:proofErr w:type="spellStart"/>
      <w:r w:rsidRPr="001247C2">
        <w:rPr>
          <w:szCs w:val="24"/>
        </w:rPr>
        <w:t>dikenakan</w:t>
      </w:r>
      <w:proofErr w:type="spellEnd"/>
      <w:r w:rsidRPr="001247C2">
        <w:rPr>
          <w:szCs w:val="24"/>
        </w:rPr>
        <w:t xml:space="preserve"> </w:t>
      </w:r>
      <w:proofErr w:type="spellStart"/>
      <w:r w:rsidRPr="001247C2">
        <w:rPr>
          <w:szCs w:val="24"/>
        </w:rPr>
        <w:t>tambah</w:t>
      </w:r>
      <w:proofErr w:type="spellEnd"/>
      <w:r w:rsidRPr="001247C2">
        <w:rPr>
          <w:szCs w:val="24"/>
        </w:rPr>
        <w:t xml:space="preserve"> </w:t>
      </w:r>
      <w:proofErr w:type="spellStart"/>
      <w:r w:rsidRPr="001247C2">
        <w:rPr>
          <w:szCs w:val="24"/>
        </w:rPr>
        <w:t>bayar</w:t>
      </w:r>
      <w:proofErr w:type="spellEnd"/>
      <w:r w:rsidRPr="001247C2">
        <w:rPr>
          <w:szCs w:val="24"/>
        </w:rPr>
        <w:t xml:space="preserve"> </w:t>
      </w:r>
      <w:proofErr w:type="spellStart"/>
      <w:r w:rsidRPr="001247C2">
        <w:rPr>
          <w:szCs w:val="24"/>
        </w:rPr>
        <w:t>supaya</w:t>
      </w:r>
      <w:proofErr w:type="spellEnd"/>
      <w:r w:rsidRPr="001247C2">
        <w:rPr>
          <w:szCs w:val="24"/>
        </w:rPr>
        <w:t xml:space="preserve"> </w:t>
      </w:r>
      <w:proofErr w:type="spellStart"/>
      <w:r w:rsidRPr="001247C2">
        <w:rPr>
          <w:szCs w:val="24"/>
        </w:rPr>
        <w:t>bisa</w:t>
      </w:r>
      <w:proofErr w:type="spellEnd"/>
      <w:r w:rsidRPr="001247C2">
        <w:rPr>
          <w:szCs w:val="24"/>
        </w:rPr>
        <w:t xml:space="preserve"> </w:t>
      </w:r>
      <w:proofErr w:type="spellStart"/>
      <w:r w:rsidRPr="001247C2">
        <w:rPr>
          <w:szCs w:val="24"/>
        </w:rPr>
        <w:t>memperoleh</w:t>
      </w:r>
      <w:proofErr w:type="spellEnd"/>
      <w:r w:rsidRPr="001247C2">
        <w:rPr>
          <w:szCs w:val="24"/>
        </w:rPr>
        <w:t xml:space="preserve"> </w:t>
      </w:r>
      <w:proofErr w:type="spellStart"/>
      <w:r w:rsidRPr="001247C2">
        <w:rPr>
          <w:szCs w:val="24"/>
        </w:rPr>
        <w:t>jalur</w:t>
      </w:r>
      <w:proofErr w:type="spellEnd"/>
      <w:r w:rsidRPr="001247C2">
        <w:rPr>
          <w:szCs w:val="24"/>
        </w:rPr>
        <w:t xml:space="preserve"> </w:t>
      </w:r>
      <w:proofErr w:type="spellStart"/>
      <w:r w:rsidRPr="001247C2">
        <w:rPr>
          <w:szCs w:val="24"/>
        </w:rPr>
        <w:t>hijau</w:t>
      </w:r>
      <w:proofErr w:type="spellEnd"/>
      <w:r w:rsidRPr="001247C2">
        <w:rPr>
          <w:szCs w:val="24"/>
        </w:rPr>
        <w:t xml:space="preserve"> </w:t>
      </w:r>
      <w:proofErr w:type="spellStart"/>
      <w:r w:rsidRPr="001247C2">
        <w:rPr>
          <w:szCs w:val="24"/>
        </w:rPr>
        <w:t>maka</w:t>
      </w:r>
      <w:proofErr w:type="spellEnd"/>
      <w:r w:rsidRPr="001247C2">
        <w:rPr>
          <w:szCs w:val="24"/>
        </w:rPr>
        <w:t xml:space="preserve"> </w:t>
      </w:r>
      <w:proofErr w:type="spellStart"/>
      <w:r w:rsidRPr="001247C2">
        <w:rPr>
          <w:szCs w:val="24"/>
        </w:rPr>
        <w:t>ia</w:t>
      </w:r>
      <w:proofErr w:type="spellEnd"/>
      <w:r w:rsidRPr="001247C2">
        <w:rPr>
          <w:szCs w:val="24"/>
        </w:rPr>
        <w:t xml:space="preserve"> </w:t>
      </w:r>
      <w:proofErr w:type="spellStart"/>
      <w:r w:rsidRPr="001247C2">
        <w:rPr>
          <w:szCs w:val="24"/>
        </w:rPr>
        <w:t>mendirikan</w:t>
      </w:r>
      <w:proofErr w:type="spellEnd"/>
      <w:r w:rsidRPr="001247C2">
        <w:rPr>
          <w:szCs w:val="24"/>
        </w:rPr>
        <w:t xml:space="preserve"> </w:t>
      </w:r>
      <w:proofErr w:type="spellStart"/>
      <w:r w:rsidRPr="001247C2">
        <w:rPr>
          <w:szCs w:val="24"/>
        </w:rPr>
        <w:t>perusahaan</w:t>
      </w:r>
      <w:proofErr w:type="spellEnd"/>
      <w:r w:rsidRPr="001247C2">
        <w:rPr>
          <w:szCs w:val="24"/>
        </w:rPr>
        <w:t xml:space="preserve"> </w:t>
      </w:r>
      <w:proofErr w:type="spellStart"/>
      <w:r w:rsidRPr="001247C2">
        <w:rPr>
          <w:szCs w:val="24"/>
        </w:rPr>
        <w:t>baru</w:t>
      </w:r>
      <w:proofErr w:type="spellEnd"/>
    </w:p>
    <w:p w14:paraId="0ACFBAB2" w14:textId="77777777" w:rsidR="00021325" w:rsidRPr="00963C2B" w:rsidRDefault="00021325" w:rsidP="00206D4A">
      <w:pPr>
        <w:spacing w:after="0" w:line="240" w:lineRule="auto"/>
        <w:ind w:left="10" w:right="4"/>
        <w:rPr>
          <w:color w:val="auto"/>
        </w:rPr>
      </w:pPr>
    </w:p>
    <w:p w14:paraId="266D8A14" w14:textId="77777777" w:rsidR="00691822" w:rsidRDefault="00691822" w:rsidP="00691822">
      <w:pPr>
        <w:pStyle w:val="Heading1"/>
        <w:keepNext w:val="0"/>
        <w:keepLines w:val="0"/>
        <w:widowControl w:val="0"/>
        <w:spacing w:line="480" w:lineRule="auto"/>
        <w:ind w:left="28" w:hanging="11"/>
        <w:jc w:val="center"/>
      </w:pPr>
    </w:p>
    <w:p w14:paraId="586F1099" w14:textId="77777777" w:rsidR="00691822" w:rsidRDefault="00691822" w:rsidP="00691822">
      <w:pPr>
        <w:pStyle w:val="Heading1"/>
        <w:keepNext w:val="0"/>
        <w:keepLines w:val="0"/>
        <w:widowControl w:val="0"/>
        <w:spacing w:line="480" w:lineRule="auto"/>
        <w:ind w:left="28" w:hanging="11"/>
        <w:jc w:val="center"/>
      </w:pPr>
    </w:p>
    <w:p w14:paraId="7212E67B" w14:textId="77777777" w:rsidR="00691822" w:rsidRDefault="00691822" w:rsidP="00691822">
      <w:pPr>
        <w:pStyle w:val="Heading1"/>
        <w:keepNext w:val="0"/>
        <w:keepLines w:val="0"/>
        <w:widowControl w:val="0"/>
        <w:spacing w:line="480" w:lineRule="auto"/>
        <w:ind w:left="28" w:hanging="11"/>
        <w:jc w:val="center"/>
      </w:pPr>
    </w:p>
    <w:p w14:paraId="234F90BE" w14:textId="77777777" w:rsidR="00691822" w:rsidRDefault="00691822" w:rsidP="00691822">
      <w:pPr>
        <w:pStyle w:val="Heading1"/>
        <w:keepNext w:val="0"/>
        <w:keepLines w:val="0"/>
        <w:widowControl w:val="0"/>
        <w:spacing w:line="480" w:lineRule="auto"/>
        <w:ind w:left="28" w:hanging="11"/>
        <w:jc w:val="center"/>
      </w:pPr>
    </w:p>
    <w:p w14:paraId="5E52CAFE" w14:textId="77777777" w:rsidR="00691822" w:rsidRDefault="00691822" w:rsidP="00691822">
      <w:pPr>
        <w:pStyle w:val="Heading1"/>
        <w:keepNext w:val="0"/>
        <w:keepLines w:val="0"/>
        <w:widowControl w:val="0"/>
        <w:spacing w:line="480" w:lineRule="auto"/>
        <w:ind w:left="28" w:hanging="11"/>
        <w:jc w:val="center"/>
      </w:pPr>
    </w:p>
    <w:p w14:paraId="35EFA9D5" w14:textId="77777777" w:rsidR="00691822" w:rsidRDefault="00691822" w:rsidP="00691822">
      <w:pPr>
        <w:pStyle w:val="Heading1"/>
        <w:keepNext w:val="0"/>
        <w:keepLines w:val="0"/>
        <w:widowControl w:val="0"/>
        <w:spacing w:line="480" w:lineRule="auto"/>
        <w:ind w:left="28" w:hanging="11"/>
        <w:jc w:val="center"/>
      </w:pPr>
    </w:p>
    <w:p w14:paraId="04A64F02" w14:textId="0B14BEFD" w:rsidR="00947E67" w:rsidRPr="00763A90" w:rsidRDefault="00CA055B" w:rsidP="00691822">
      <w:pPr>
        <w:pStyle w:val="Heading1"/>
        <w:keepNext w:val="0"/>
        <w:keepLines w:val="0"/>
        <w:widowControl w:val="0"/>
        <w:spacing w:line="480" w:lineRule="auto"/>
        <w:ind w:left="28" w:hanging="11"/>
        <w:jc w:val="center"/>
        <w:rPr>
          <w:b w:val="0"/>
          <w:color w:val="auto"/>
        </w:rPr>
      </w:pPr>
      <w:r w:rsidRPr="00963C2B">
        <w:rPr>
          <w:noProof/>
        </w:rPr>
        <w:lastRenderedPageBreak/>
        <mc:AlternateContent>
          <mc:Choice Requires="wps">
            <w:drawing>
              <wp:anchor distT="0" distB="0" distL="114300" distR="114300" simplePos="0" relativeHeight="251670528" behindDoc="0" locked="0" layoutInCell="1" allowOverlap="1" wp14:anchorId="03E78FDC" wp14:editId="65868C6A">
                <wp:simplePos x="0" y="0"/>
                <wp:positionH relativeFrom="column">
                  <wp:posOffset>4724400</wp:posOffset>
                </wp:positionH>
                <wp:positionV relativeFrom="paragraph">
                  <wp:posOffset>-1066386</wp:posOffset>
                </wp:positionV>
                <wp:extent cx="485775" cy="4191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60A2109B" w14:textId="77777777" w:rsidR="007209B3" w:rsidRDefault="007209B3" w:rsidP="00CA055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78FDC" id="Text Box 8" o:spid="_x0000_s1030" type="#_x0000_t202" style="position:absolute;left:0;text-align:left;margin-left:372pt;margin-top:-83.95pt;width:38.25pt;height:3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" fillcolor="white [3201]" stroked="f" strokeweight=".5pt">
                <v:textbox>
                  <w:txbxContent>
                    <w:p w14:paraId="60A2109B" w14:textId="77777777" w:rsidR="007209B3" w:rsidRDefault="007209B3" w:rsidP="00CA055B">
                      <w:pPr>
                        <w:ind w:left="0"/>
                      </w:pPr>
                    </w:p>
                  </w:txbxContent>
                </v:textbox>
              </v:shape>
            </w:pict>
          </mc:Fallback>
        </mc:AlternateContent>
      </w:r>
      <w:r w:rsidR="00B15FBB" w:rsidRPr="00963C2B">
        <w:t>BAB III</w:t>
      </w:r>
      <w:r w:rsidR="00763A90">
        <w:br/>
      </w:r>
      <w:r w:rsidR="00B15FBB" w:rsidRPr="00963C2B">
        <w:rPr>
          <w:b w:val="0"/>
          <w:color w:val="auto"/>
        </w:rPr>
        <w:t xml:space="preserve"> </w:t>
      </w:r>
      <w:r w:rsidR="00966D41" w:rsidRPr="00763A90">
        <w:rPr>
          <w:color w:val="auto"/>
          <w:szCs w:val="24"/>
        </w:rPr>
        <w:t xml:space="preserve">PROSES </w:t>
      </w:r>
      <w:r w:rsidR="00966D41" w:rsidRPr="00763A90">
        <w:rPr>
          <w:color w:val="auto"/>
          <w:szCs w:val="24"/>
          <w:lang w:val="id-ID"/>
        </w:rPr>
        <w:t>PENYIDIK PEGAWAI NEGERI SIPIL (</w:t>
      </w:r>
      <w:r w:rsidR="00966D41" w:rsidRPr="00763A90">
        <w:rPr>
          <w:color w:val="auto"/>
          <w:szCs w:val="24"/>
        </w:rPr>
        <w:t>PPNS</w:t>
      </w:r>
      <w:r w:rsidR="00966D41" w:rsidRPr="00763A90">
        <w:rPr>
          <w:color w:val="auto"/>
          <w:szCs w:val="24"/>
          <w:lang w:val="id-ID"/>
        </w:rPr>
        <w:t>)</w:t>
      </w:r>
      <w:r w:rsidR="00966D41" w:rsidRPr="00763A90">
        <w:rPr>
          <w:color w:val="auto"/>
          <w:szCs w:val="24"/>
        </w:rPr>
        <w:t xml:space="preserve"> BEA CUKAI KANWIL D</w:t>
      </w:r>
      <w:r w:rsidR="00966D41" w:rsidRPr="00763A90">
        <w:rPr>
          <w:color w:val="auto"/>
          <w:szCs w:val="24"/>
          <w:lang w:val="id-ID"/>
        </w:rPr>
        <w:t xml:space="preserve">IREKTORAT </w:t>
      </w:r>
      <w:r w:rsidR="00966D41" w:rsidRPr="00763A90">
        <w:rPr>
          <w:color w:val="auto"/>
          <w:szCs w:val="24"/>
        </w:rPr>
        <w:t>J</w:t>
      </w:r>
      <w:r w:rsidR="00966D41" w:rsidRPr="00763A90">
        <w:rPr>
          <w:color w:val="auto"/>
          <w:szCs w:val="24"/>
          <w:lang w:val="id-ID"/>
        </w:rPr>
        <w:t xml:space="preserve">ENDERAL </w:t>
      </w:r>
      <w:r w:rsidR="00966D41" w:rsidRPr="00763A90">
        <w:rPr>
          <w:color w:val="auto"/>
          <w:szCs w:val="24"/>
        </w:rPr>
        <w:t>B</w:t>
      </w:r>
      <w:r w:rsidR="00966D41" w:rsidRPr="00763A90">
        <w:rPr>
          <w:color w:val="auto"/>
          <w:szCs w:val="24"/>
          <w:lang w:val="id-ID"/>
        </w:rPr>
        <w:t xml:space="preserve">EA DAN </w:t>
      </w:r>
      <w:r w:rsidR="00966D41" w:rsidRPr="00763A90">
        <w:rPr>
          <w:color w:val="auto"/>
          <w:szCs w:val="24"/>
        </w:rPr>
        <w:t>C</w:t>
      </w:r>
      <w:r w:rsidR="00966D41" w:rsidRPr="00763A90">
        <w:rPr>
          <w:color w:val="auto"/>
          <w:szCs w:val="24"/>
          <w:lang w:val="id-ID"/>
        </w:rPr>
        <w:t>UKAI</w:t>
      </w:r>
      <w:r w:rsidR="00966D41" w:rsidRPr="00763A90">
        <w:rPr>
          <w:color w:val="auto"/>
          <w:szCs w:val="24"/>
        </w:rPr>
        <w:t xml:space="preserve"> </w:t>
      </w:r>
      <w:r w:rsidR="00966D41" w:rsidRPr="00763A90">
        <w:rPr>
          <w:color w:val="auto"/>
          <w:szCs w:val="24"/>
          <w:lang w:val="id-ID"/>
        </w:rPr>
        <w:t xml:space="preserve">(DJBC) </w:t>
      </w:r>
      <w:r w:rsidR="00966D41" w:rsidRPr="00763A90">
        <w:rPr>
          <w:color w:val="auto"/>
          <w:szCs w:val="24"/>
        </w:rPr>
        <w:t>SUMATERA UTARA DALAM MENINDAK DAN MENYIDIK PENYELUNDUP</w:t>
      </w:r>
      <w:r w:rsidR="00845597" w:rsidRPr="00763A90">
        <w:rPr>
          <w:color w:val="auto"/>
          <w:szCs w:val="24"/>
        </w:rPr>
        <w:t>AN KEPABEANAN</w:t>
      </w:r>
      <w:r w:rsidR="00966D41" w:rsidRPr="00763A90">
        <w:rPr>
          <w:color w:val="auto"/>
          <w:szCs w:val="24"/>
        </w:rPr>
        <w:t xml:space="preserve"> DI WILAYAH HUKUMNYA</w:t>
      </w:r>
      <w:r w:rsidR="00966D41" w:rsidRPr="00963C2B">
        <w:rPr>
          <w:b w:val="0"/>
          <w:color w:val="auto"/>
        </w:rPr>
        <w:t xml:space="preserve"> </w:t>
      </w:r>
    </w:p>
    <w:p w14:paraId="7B31BC31" w14:textId="77777777" w:rsidR="00655828" w:rsidRPr="00963C2B" w:rsidRDefault="00655828" w:rsidP="00287F36">
      <w:pPr>
        <w:pStyle w:val="Heading2"/>
        <w:numPr>
          <w:ilvl w:val="0"/>
          <w:numId w:val="59"/>
        </w:numPr>
        <w:spacing w:after="120" w:line="480" w:lineRule="auto"/>
        <w:ind w:left="426"/>
        <w:jc w:val="both"/>
      </w:pPr>
      <w:proofErr w:type="spellStart"/>
      <w:r w:rsidRPr="00963C2B">
        <w:t>Pemeriksaan</w:t>
      </w:r>
      <w:proofErr w:type="spellEnd"/>
      <w:r w:rsidRPr="00963C2B">
        <w:t xml:space="preserve"> </w:t>
      </w:r>
      <w:proofErr w:type="spellStart"/>
      <w:r w:rsidRPr="00963C2B">
        <w:t>Barang</w:t>
      </w:r>
      <w:proofErr w:type="spellEnd"/>
      <w:r w:rsidRPr="00963C2B">
        <w:t xml:space="preserve"> </w:t>
      </w:r>
      <w:proofErr w:type="spellStart"/>
      <w:r w:rsidRPr="00963C2B">
        <w:t>Dengan</w:t>
      </w:r>
      <w:proofErr w:type="spellEnd"/>
      <w:r w:rsidRPr="00963C2B">
        <w:t xml:space="preserve"> </w:t>
      </w:r>
      <w:proofErr w:type="spellStart"/>
      <w:r w:rsidRPr="00963C2B">
        <w:t>Melakukan</w:t>
      </w:r>
      <w:proofErr w:type="spellEnd"/>
      <w:r w:rsidRPr="00963C2B">
        <w:t xml:space="preserve"> </w:t>
      </w:r>
      <w:proofErr w:type="spellStart"/>
      <w:r w:rsidRPr="00963C2B">
        <w:t>Penelitian</w:t>
      </w:r>
      <w:proofErr w:type="spellEnd"/>
      <w:r w:rsidRPr="00963C2B">
        <w:t xml:space="preserve"> </w:t>
      </w:r>
      <w:proofErr w:type="spellStart"/>
      <w:r w:rsidRPr="00963C2B">
        <w:t>Dokumen</w:t>
      </w:r>
      <w:proofErr w:type="spellEnd"/>
      <w:r w:rsidRPr="00963C2B">
        <w:t xml:space="preserve"> Dan </w:t>
      </w:r>
      <w:proofErr w:type="spellStart"/>
      <w:r w:rsidRPr="00963C2B">
        <w:t>Pemeriksaan</w:t>
      </w:r>
      <w:proofErr w:type="spellEnd"/>
      <w:r w:rsidRPr="00963C2B">
        <w:t xml:space="preserve"> </w:t>
      </w:r>
      <w:proofErr w:type="spellStart"/>
      <w:r w:rsidRPr="00963C2B">
        <w:t>Fisik</w:t>
      </w:r>
      <w:proofErr w:type="spellEnd"/>
    </w:p>
    <w:p w14:paraId="3E0D940B" w14:textId="6585A854" w:rsidR="00655828" w:rsidRPr="00963C2B" w:rsidRDefault="00655828" w:rsidP="00655828">
      <w:pPr>
        <w:spacing w:after="0" w:line="480" w:lineRule="auto"/>
        <w:ind w:left="10" w:right="5" w:firstLine="710"/>
        <w:rPr>
          <w:color w:val="auto"/>
        </w:rPr>
      </w:pPr>
      <w:proofErr w:type="spellStart"/>
      <w:r w:rsidRPr="00963C2B">
        <w:rPr>
          <w:color w:val="auto"/>
        </w:rPr>
        <w:t>Terdapat</w:t>
      </w:r>
      <w:proofErr w:type="spellEnd"/>
      <w:r w:rsidRPr="00963C2B">
        <w:rPr>
          <w:color w:val="auto"/>
        </w:rPr>
        <w:t xml:space="preserve"> </w:t>
      </w:r>
      <w:proofErr w:type="spellStart"/>
      <w:r w:rsidRPr="00963C2B">
        <w:rPr>
          <w:color w:val="auto"/>
        </w:rPr>
        <w:t>dua</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bentuk</w:t>
      </w:r>
      <w:proofErr w:type="spellEnd"/>
      <w:r w:rsidRPr="00963C2B">
        <w:rPr>
          <w:color w:val="auto"/>
        </w:rPr>
        <w:t xml:space="preserve"> </w:t>
      </w:r>
      <w:proofErr w:type="spellStart"/>
      <w:r w:rsidR="00763A90">
        <w:rPr>
          <w:color w:val="auto"/>
        </w:rPr>
        <w:t>pemeriksaan</w:t>
      </w:r>
      <w:proofErr w:type="spellEnd"/>
      <w:r w:rsidR="00763A90">
        <w:rPr>
          <w:color w:val="auto"/>
        </w:rPr>
        <w:t xml:space="preserve"> </w:t>
      </w:r>
      <w:proofErr w:type="spellStart"/>
      <w:r w:rsidR="00763A90">
        <w:rPr>
          <w:color w:val="auto"/>
        </w:rPr>
        <w:t>pabean</w:t>
      </w:r>
      <w:proofErr w:type="spellEnd"/>
      <w:r w:rsidR="00763A90">
        <w:rPr>
          <w:color w:val="auto"/>
        </w:rPr>
        <w:t xml:space="preserve"> </w:t>
      </w:r>
      <w:proofErr w:type="spellStart"/>
      <w:r w:rsidR="00763A90">
        <w:rPr>
          <w:color w:val="auto"/>
        </w:rPr>
        <w:t>dalam</w:t>
      </w:r>
      <w:proofErr w:type="spellEnd"/>
      <w:r w:rsidR="00763A90">
        <w:rPr>
          <w:color w:val="auto"/>
        </w:rPr>
        <w:t xml:space="preserve"> KPPBC </w:t>
      </w:r>
      <w:proofErr w:type="spellStart"/>
      <w:r w:rsidRPr="00963C2B">
        <w:rPr>
          <w:color w:val="auto"/>
        </w:rPr>
        <w:t>Belawan</w:t>
      </w:r>
      <w:proofErr w:type="spellEnd"/>
      <w:r w:rsidRPr="00963C2B">
        <w:rPr>
          <w:color w:val="auto"/>
        </w:rPr>
        <w:t xml:space="preserve"> </w:t>
      </w:r>
      <w:proofErr w:type="spellStart"/>
      <w:proofErr w:type="gramStart"/>
      <w:r w:rsidRPr="00963C2B">
        <w:rPr>
          <w:color w:val="auto"/>
        </w:rPr>
        <w:t>yaitu</w:t>
      </w:r>
      <w:proofErr w:type="spellEnd"/>
      <w:r w:rsidRPr="00963C2B">
        <w:rPr>
          <w:color w:val="auto"/>
        </w:rPr>
        <w:t xml:space="preserve"> :</w:t>
      </w:r>
      <w:proofErr w:type="gramEnd"/>
      <w:r w:rsidR="00714A4E">
        <w:rPr>
          <w:color w:val="auto"/>
        </w:rPr>
        <w:t xml:space="preserve"> </w:t>
      </w:r>
      <w:r w:rsidRPr="00963C2B">
        <w:rPr>
          <w:color w:val="auto"/>
        </w:rPr>
        <w:t xml:space="preserve"> </w:t>
      </w:r>
    </w:p>
    <w:p w14:paraId="29F547BC" w14:textId="789FE24F" w:rsidR="00655828" w:rsidRPr="00963C2B" w:rsidRDefault="00655828" w:rsidP="00287F36">
      <w:pPr>
        <w:numPr>
          <w:ilvl w:val="0"/>
          <w:numId w:val="26"/>
        </w:numPr>
        <w:spacing w:after="0" w:line="480" w:lineRule="auto"/>
        <w:ind w:left="284" w:right="5" w:hanging="284"/>
        <w:rPr>
          <w:color w:val="auto"/>
        </w:rPr>
      </w:pP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w:t>
      </w:r>
      <w:r w:rsidR="00714A4E">
        <w:rPr>
          <w:color w:val="auto"/>
        </w:rPr>
        <w:t xml:space="preserve"> </w:t>
      </w:r>
    </w:p>
    <w:p w14:paraId="41CDB3B0" w14:textId="7EF16FF5" w:rsidR="00655828" w:rsidRPr="00963C2B" w:rsidRDefault="00655828" w:rsidP="00655828">
      <w:pPr>
        <w:spacing w:after="0" w:line="480" w:lineRule="auto"/>
        <w:ind w:left="10" w:right="5"/>
        <w:rPr>
          <w:color w:val="auto"/>
        </w:rPr>
      </w:pPr>
      <w:proofErr w:type="spellStart"/>
      <w:r w:rsidRPr="00963C2B">
        <w:rPr>
          <w:color w:val="auto"/>
        </w:rPr>
        <w:t>Yaitu</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yang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dan /</w:t>
      </w:r>
      <w:proofErr w:type="spellStart"/>
      <w:r w:rsidRPr="00963C2B">
        <w:rPr>
          <w:color w:val="auto"/>
        </w:rPr>
        <w:t>atau</w:t>
      </w:r>
      <w:proofErr w:type="spellEnd"/>
      <w:r w:rsidRPr="00963C2B">
        <w:rPr>
          <w:color w:val="auto"/>
        </w:rPr>
        <w:t xml:space="preserve"> </w:t>
      </w:r>
      <w:proofErr w:type="spellStart"/>
      <w:r w:rsidRPr="00963C2B">
        <w:rPr>
          <w:color w:val="auto"/>
        </w:rPr>
        <w:t>sistemkomputer</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memastikan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dibuat</w:t>
      </w:r>
      <w:proofErr w:type="spellEnd"/>
      <w:r w:rsidRPr="00963C2B">
        <w:rPr>
          <w:color w:val="auto"/>
        </w:rPr>
        <w:t xml:space="preserve"> </w:t>
      </w:r>
      <w:proofErr w:type="spellStart"/>
      <w:r w:rsidRPr="00963C2B">
        <w:rPr>
          <w:color w:val="auto"/>
        </w:rPr>
        <w:t>denganlengkap</w:t>
      </w:r>
      <w:proofErr w:type="spellEnd"/>
      <w:r w:rsidRPr="00963C2B">
        <w:rPr>
          <w:color w:val="auto"/>
        </w:rPr>
        <w:t xml:space="preserve"> dan </w:t>
      </w:r>
      <w:proofErr w:type="spellStart"/>
      <w:r w:rsidRPr="00963C2B">
        <w:rPr>
          <w:color w:val="auto"/>
        </w:rPr>
        <w:t>benar</w:t>
      </w:r>
      <w:proofErr w:type="spellEnd"/>
      <w:r w:rsidRPr="00963C2B">
        <w:rPr>
          <w:color w:val="auto"/>
        </w:rPr>
        <w:t xml:space="preserve"> (</w:t>
      </w:r>
      <w:proofErr w:type="spellStart"/>
      <w:r w:rsidRPr="00963C2B">
        <w:rPr>
          <w:color w:val="auto"/>
        </w:rPr>
        <w:t>Pasal</w:t>
      </w:r>
      <w:proofErr w:type="spellEnd"/>
      <w:r w:rsidRPr="00963C2B">
        <w:rPr>
          <w:color w:val="auto"/>
        </w:rPr>
        <w:t xml:space="preserve"> 1 </w:t>
      </w:r>
      <w:proofErr w:type="spellStart"/>
      <w:r w:rsidRPr="00963C2B">
        <w:rPr>
          <w:color w:val="auto"/>
        </w:rPr>
        <w:t>butir</w:t>
      </w:r>
      <w:proofErr w:type="spellEnd"/>
      <w:r w:rsidRPr="00963C2B">
        <w:rPr>
          <w:color w:val="auto"/>
        </w:rPr>
        <w:t xml:space="preserve"> 8 </w:t>
      </w:r>
      <w:proofErr w:type="spellStart"/>
      <w:r w:rsidRPr="00963C2B">
        <w:rPr>
          <w:color w:val="auto"/>
        </w:rPr>
        <w:t>Peraturan</w:t>
      </w:r>
      <w:proofErr w:type="spellEnd"/>
      <w:r w:rsidRPr="00963C2B">
        <w:rPr>
          <w:color w:val="auto"/>
        </w:rPr>
        <w:t xml:space="preserve"> Menteri </w:t>
      </w:r>
      <w:proofErr w:type="spellStart"/>
      <w:r w:rsidRPr="00963C2B">
        <w:rPr>
          <w:color w:val="auto"/>
        </w:rPr>
        <w:t>Keuangan</w:t>
      </w:r>
      <w:proofErr w:type="spellEnd"/>
      <w:r w:rsidRPr="00963C2B">
        <w:rPr>
          <w:color w:val="auto"/>
        </w:rPr>
        <w:t xml:space="preserve"> Nomor139/PMK</w:t>
      </w:r>
      <w:r w:rsidRPr="00963C2B">
        <w:rPr>
          <w:b/>
          <w:color w:val="auto"/>
        </w:rPr>
        <w:t>.</w:t>
      </w:r>
      <w:r w:rsidRPr="00963C2B">
        <w:rPr>
          <w:color w:val="auto"/>
        </w:rPr>
        <w:t xml:space="preserve">04/2007 </w:t>
      </w:r>
      <w:proofErr w:type="spellStart"/>
      <w:r w:rsidRPr="00963C2B">
        <w:rPr>
          <w:color w:val="auto"/>
        </w:rPr>
        <w:t>Tentang</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Prosedur</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Pasal</w:t>
      </w:r>
      <w:proofErr w:type="spellEnd"/>
      <w:r w:rsidRPr="00963C2B">
        <w:rPr>
          <w:color w:val="auto"/>
        </w:rPr>
        <w:t xml:space="preserve"> 3 </w:t>
      </w:r>
      <w:proofErr w:type="spellStart"/>
      <w:r w:rsidRPr="00963C2B">
        <w:rPr>
          <w:color w:val="auto"/>
        </w:rPr>
        <w:t>PeraturanMenteri</w:t>
      </w:r>
      <w:proofErr w:type="spellEnd"/>
      <w:r w:rsidRPr="00963C2B">
        <w:rPr>
          <w:color w:val="auto"/>
        </w:rPr>
        <w:t xml:space="preserve"> </w:t>
      </w:r>
      <w:proofErr w:type="spellStart"/>
      <w:r w:rsidRPr="00963C2B">
        <w:rPr>
          <w:color w:val="auto"/>
        </w:rPr>
        <w:t>Keuangan</w:t>
      </w:r>
      <w:proofErr w:type="spellEnd"/>
      <w:r w:rsidRPr="00963C2B">
        <w:rPr>
          <w:color w:val="auto"/>
        </w:rPr>
        <w:t xml:space="preserve"> </w:t>
      </w:r>
      <w:proofErr w:type="spellStart"/>
      <w:r w:rsidRPr="00963C2B">
        <w:rPr>
          <w:color w:val="auto"/>
        </w:rPr>
        <w:t>Nomor</w:t>
      </w:r>
      <w:proofErr w:type="spellEnd"/>
      <w:r w:rsidRPr="00963C2B">
        <w:rPr>
          <w:color w:val="auto"/>
        </w:rPr>
        <w:t xml:space="preserve"> 139/PMK</w:t>
      </w:r>
      <w:r w:rsidRPr="00963C2B">
        <w:rPr>
          <w:b/>
          <w:color w:val="auto"/>
        </w:rPr>
        <w:t>.</w:t>
      </w:r>
      <w:r w:rsidRPr="00963C2B">
        <w:rPr>
          <w:color w:val="auto"/>
        </w:rPr>
        <w:t xml:space="preserve">04/2007 </w:t>
      </w:r>
      <w:proofErr w:type="spellStart"/>
      <w:r w:rsidRPr="00963C2B">
        <w:rPr>
          <w:color w:val="auto"/>
        </w:rPr>
        <w:t>Tentang</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proofErr w:type="gramStart"/>
      <w:r w:rsidRPr="00963C2B">
        <w:rPr>
          <w:color w:val="auto"/>
        </w:rPr>
        <w:t>yaitu</w:t>
      </w:r>
      <w:proofErr w:type="spellEnd"/>
      <w:r w:rsidRPr="00963C2B">
        <w:rPr>
          <w:color w:val="auto"/>
        </w:rPr>
        <w:t xml:space="preserve"> :</w:t>
      </w:r>
      <w:proofErr w:type="gramEnd"/>
      <w:r w:rsidR="00714A4E">
        <w:rPr>
          <w:color w:val="auto"/>
        </w:rPr>
        <w:t xml:space="preserve"> </w:t>
      </w:r>
    </w:p>
    <w:p w14:paraId="0B735037" w14:textId="171F5875" w:rsidR="00655828" w:rsidRPr="00963C2B" w:rsidRDefault="00655828" w:rsidP="00287F36">
      <w:pPr>
        <w:numPr>
          <w:ilvl w:val="1"/>
          <w:numId w:val="26"/>
        </w:numPr>
        <w:spacing w:after="0" w:line="480" w:lineRule="auto"/>
        <w:ind w:left="360" w:right="5" w:hanging="360"/>
        <w:rPr>
          <w:color w:val="auto"/>
        </w:rPr>
      </w:pP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dan/</w:t>
      </w:r>
      <w:proofErr w:type="spellStart"/>
      <w:r w:rsidRPr="00963C2B">
        <w:rPr>
          <w:color w:val="auto"/>
        </w:rPr>
        <w:t>atausistem</w:t>
      </w:r>
      <w:proofErr w:type="spellEnd"/>
      <w:r w:rsidRPr="00963C2B">
        <w:rPr>
          <w:color w:val="auto"/>
        </w:rPr>
        <w:t xml:space="preserve"> </w:t>
      </w:r>
      <w:proofErr w:type="spellStart"/>
      <w:r w:rsidRPr="00963C2B">
        <w:rPr>
          <w:color w:val="auto"/>
        </w:rPr>
        <w:t>komputer</w:t>
      </w:r>
      <w:proofErr w:type="spellEnd"/>
      <w:r w:rsidRPr="00963C2B">
        <w:rPr>
          <w:color w:val="auto"/>
        </w:rPr>
        <w:t xml:space="preserve"> </w:t>
      </w:r>
      <w:proofErr w:type="spellStart"/>
      <w:r w:rsidRPr="00963C2B">
        <w:rPr>
          <w:color w:val="auto"/>
        </w:rPr>
        <w:t>pelayanan</w:t>
      </w:r>
      <w:proofErr w:type="spellEnd"/>
      <w:r w:rsidRPr="00963C2B">
        <w:rPr>
          <w:color w:val="auto"/>
        </w:rPr>
        <w:t>.</w:t>
      </w:r>
      <w:r w:rsidR="00714A4E">
        <w:rPr>
          <w:color w:val="auto"/>
        </w:rPr>
        <w:t xml:space="preserve"> </w:t>
      </w:r>
    </w:p>
    <w:p w14:paraId="61D90952" w14:textId="66B78804" w:rsidR="00655828" w:rsidRPr="00963C2B" w:rsidRDefault="00206D4A" w:rsidP="00287F36">
      <w:pPr>
        <w:numPr>
          <w:ilvl w:val="1"/>
          <w:numId w:val="26"/>
        </w:numPr>
        <w:spacing w:after="0" w:line="480" w:lineRule="auto"/>
        <w:ind w:left="360" w:right="5" w:hanging="360"/>
        <w:rPr>
          <w:color w:val="auto"/>
        </w:rPr>
      </w:pPr>
      <w:r w:rsidRPr="00963C2B">
        <w:rPr>
          <w:noProof/>
          <w:color w:val="auto"/>
        </w:rPr>
        <mc:AlternateContent>
          <mc:Choice Requires="wps">
            <w:drawing>
              <wp:anchor distT="0" distB="0" distL="114300" distR="114300" simplePos="0" relativeHeight="251671552" behindDoc="0" locked="0" layoutInCell="1" allowOverlap="1" wp14:anchorId="16DA1FCE" wp14:editId="2FC39598">
                <wp:simplePos x="0" y="0"/>
                <wp:positionH relativeFrom="margin">
                  <wp:posOffset>2273300</wp:posOffset>
                </wp:positionH>
                <wp:positionV relativeFrom="paragraph">
                  <wp:posOffset>1766009</wp:posOffset>
                </wp:positionV>
                <wp:extent cx="485775" cy="4191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47BE5145" w14:textId="32B8796D" w:rsidR="007209B3" w:rsidRDefault="007209B3" w:rsidP="00CA055B">
                            <w:pPr>
                              <w:ind w:left="0"/>
                              <w:jc w:val="center"/>
                            </w:pPr>
                            <w: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A1FCE" id="Text Box 9" o:spid="_x0000_s1031" type="#_x0000_t202" style="position:absolute;left:0;text-align:left;margin-left:179pt;margin-top:139.05pt;width:38.25pt;height:33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" fillcolor="white [3201]" stroked="f" strokeweight=".5pt">
                <v:textbox>
                  <w:txbxContent>
                    <w:p w14:paraId="47BE5145" w14:textId="32B8796D" w:rsidR="007209B3" w:rsidRDefault="007209B3" w:rsidP="00CA055B">
                      <w:pPr>
                        <w:ind w:left="0"/>
                        <w:jc w:val="center"/>
                      </w:pPr>
                      <w:r>
                        <w:t>43</w:t>
                      </w:r>
                    </w:p>
                  </w:txbxContent>
                </v:textbox>
                <w10:wrap anchorx="margin"/>
              </v:shape>
            </w:pict>
          </mc:Fallback>
        </mc:AlternateContent>
      </w:r>
      <w:proofErr w:type="spellStart"/>
      <w:r w:rsidR="00655828" w:rsidRPr="00963C2B">
        <w:rPr>
          <w:color w:val="auto"/>
        </w:rPr>
        <w:t>Penelitian</w:t>
      </w:r>
      <w:proofErr w:type="spellEnd"/>
      <w:r w:rsidR="00655828" w:rsidRPr="00963C2B">
        <w:rPr>
          <w:color w:val="auto"/>
        </w:rPr>
        <w:t xml:space="preserve"> </w:t>
      </w:r>
      <w:proofErr w:type="spellStart"/>
      <w:r w:rsidR="00655828" w:rsidRPr="00963C2B">
        <w:rPr>
          <w:color w:val="auto"/>
        </w:rPr>
        <w:t>dokumen</w:t>
      </w:r>
      <w:proofErr w:type="spellEnd"/>
      <w:r w:rsidR="00655828" w:rsidRPr="00963C2B">
        <w:rPr>
          <w:color w:val="auto"/>
        </w:rPr>
        <w:t xml:space="preserve"> oleh </w:t>
      </w:r>
      <w:proofErr w:type="spellStart"/>
      <w:r w:rsidR="00655828" w:rsidRPr="00963C2B">
        <w:rPr>
          <w:color w:val="auto"/>
        </w:rPr>
        <w:t>pejabat</w:t>
      </w:r>
      <w:proofErr w:type="spellEnd"/>
      <w:r w:rsidR="00655828" w:rsidRPr="00963C2B">
        <w:rPr>
          <w:color w:val="auto"/>
        </w:rPr>
        <w:t xml:space="preserve"> </w:t>
      </w:r>
      <w:proofErr w:type="spellStart"/>
      <w:r w:rsidR="00655828" w:rsidRPr="00963C2B">
        <w:rPr>
          <w:color w:val="auto"/>
        </w:rPr>
        <w:t>pemeriksa</w:t>
      </w:r>
      <w:proofErr w:type="spellEnd"/>
      <w:r w:rsidR="00655828" w:rsidRPr="00963C2B">
        <w:rPr>
          <w:color w:val="auto"/>
        </w:rPr>
        <w:t xml:space="preserve"> </w:t>
      </w:r>
      <w:proofErr w:type="spellStart"/>
      <w:r w:rsidR="00655828" w:rsidRPr="00963C2B">
        <w:rPr>
          <w:color w:val="auto"/>
        </w:rPr>
        <w:t>dokumen</w:t>
      </w:r>
      <w:proofErr w:type="spellEnd"/>
      <w:r w:rsidR="00655828" w:rsidRPr="00963C2B">
        <w:rPr>
          <w:color w:val="auto"/>
        </w:rPr>
        <w:t xml:space="preserve"> </w:t>
      </w:r>
      <w:proofErr w:type="spellStart"/>
      <w:r w:rsidR="00655828" w:rsidRPr="00963C2B">
        <w:rPr>
          <w:color w:val="auto"/>
        </w:rPr>
        <w:t>dilakukan</w:t>
      </w:r>
      <w:proofErr w:type="spellEnd"/>
      <w:r w:rsidR="00655828" w:rsidRPr="00963C2B">
        <w:rPr>
          <w:color w:val="auto"/>
        </w:rPr>
        <w:t xml:space="preserve"> </w:t>
      </w:r>
      <w:proofErr w:type="spellStart"/>
      <w:r w:rsidR="00655828" w:rsidRPr="00963C2B">
        <w:rPr>
          <w:color w:val="auto"/>
        </w:rPr>
        <w:t>untuk</w:t>
      </w:r>
      <w:proofErr w:type="spellEnd"/>
      <w:r w:rsidR="00655828" w:rsidRPr="00963C2B">
        <w:rPr>
          <w:color w:val="auto"/>
        </w:rPr>
        <w:t xml:space="preserve"> </w:t>
      </w:r>
      <w:proofErr w:type="spellStart"/>
      <w:r w:rsidR="00655828" w:rsidRPr="00963C2B">
        <w:rPr>
          <w:color w:val="auto"/>
        </w:rPr>
        <w:t>memastikan</w:t>
      </w:r>
      <w:proofErr w:type="spellEnd"/>
      <w:r w:rsidR="00655828" w:rsidRPr="00963C2B">
        <w:rPr>
          <w:color w:val="auto"/>
        </w:rPr>
        <w:t xml:space="preserve"> </w:t>
      </w:r>
      <w:proofErr w:type="spellStart"/>
      <w:r w:rsidR="00655828" w:rsidRPr="00963C2B">
        <w:rPr>
          <w:color w:val="auto"/>
        </w:rPr>
        <w:t>bahwa</w:t>
      </w:r>
      <w:proofErr w:type="spellEnd"/>
      <w:r w:rsidR="00655828" w:rsidRPr="00963C2B">
        <w:rPr>
          <w:color w:val="auto"/>
        </w:rPr>
        <w:t xml:space="preserve"> </w:t>
      </w:r>
      <w:proofErr w:type="spellStart"/>
      <w:r w:rsidR="00655828" w:rsidRPr="00963C2B">
        <w:rPr>
          <w:color w:val="auto"/>
        </w:rPr>
        <w:t>pemberitahuan</w:t>
      </w:r>
      <w:proofErr w:type="spellEnd"/>
      <w:r w:rsidR="00655828" w:rsidRPr="00963C2B">
        <w:rPr>
          <w:color w:val="auto"/>
        </w:rPr>
        <w:t xml:space="preserve"> </w:t>
      </w:r>
      <w:proofErr w:type="spellStart"/>
      <w:r w:rsidR="00655828" w:rsidRPr="00963C2B">
        <w:rPr>
          <w:color w:val="auto"/>
        </w:rPr>
        <w:t>pabean</w:t>
      </w:r>
      <w:proofErr w:type="spellEnd"/>
      <w:r w:rsidR="00655828" w:rsidRPr="00963C2B">
        <w:rPr>
          <w:color w:val="auto"/>
        </w:rPr>
        <w:t xml:space="preserve"> </w:t>
      </w:r>
      <w:proofErr w:type="spellStart"/>
      <w:r w:rsidR="00655828" w:rsidRPr="00963C2B">
        <w:rPr>
          <w:color w:val="auto"/>
        </w:rPr>
        <w:t>diberitahukan</w:t>
      </w:r>
      <w:proofErr w:type="spellEnd"/>
      <w:r w:rsidR="00655828" w:rsidRPr="00963C2B">
        <w:rPr>
          <w:color w:val="auto"/>
        </w:rPr>
        <w:t xml:space="preserve"> </w:t>
      </w:r>
      <w:proofErr w:type="spellStart"/>
      <w:r w:rsidR="00655828" w:rsidRPr="00963C2B">
        <w:rPr>
          <w:color w:val="auto"/>
        </w:rPr>
        <w:t>dengan</w:t>
      </w:r>
      <w:proofErr w:type="spellEnd"/>
      <w:r w:rsidR="00655828" w:rsidRPr="00963C2B">
        <w:rPr>
          <w:color w:val="auto"/>
        </w:rPr>
        <w:t xml:space="preserve"> </w:t>
      </w:r>
      <w:proofErr w:type="spellStart"/>
      <w:r w:rsidR="00655828" w:rsidRPr="00963C2B">
        <w:rPr>
          <w:color w:val="auto"/>
        </w:rPr>
        <w:t>benar</w:t>
      </w:r>
      <w:proofErr w:type="spellEnd"/>
      <w:r w:rsidR="00655828" w:rsidRPr="00963C2B">
        <w:rPr>
          <w:color w:val="auto"/>
        </w:rPr>
        <w:t xml:space="preserve">, dan </w:t>
      </w:r>
      <w:proofErr w:type="spellStart"/>
      <w:r w:rsidR="00655828" w:rsidRPr="00963C2B">
        <w:rPr>
          <w:color w:val="auto"/>
        </w:rPr>
        <w:t>dokumen</w:t>
      </w:r>
      <w:proofErr w:type="spellEnd"/>
      <w:r w:rsidR="00655828" w:rsidRPr="00963C2B">
        <w:rPr>
          <w:color w:val="auto"/>
        </w:rPr>
        <w:t xml:space="preserve"> </w:t>
      </w:r>
      <w:proofErr w:type="spellStart"/>
      <w:r w:rsidR="00655828" w:rsidRPr="00963C2B">
        <w:rPr>
          <w:color w:val="auto"/>
        </w:rPr>
        <w:t>pelengkap</w:t>
      </w:r>
      <w:proofErr w:type="spellEnd"/>
      <w:r w:rsidR="00655828" w:rsidRPr="00963C2B">
        <w:rPr>
          <w:color w:val="auto"/>
        </w:rPr>
        <w:t xml:space="preserve"> </w:t>
      </w:r>
      <w:proofErr w:type="spellStart"/>
      <w:r w:rsidR="00655828" w:rsidRPr="00963C2B">
        <w:rPr>
          <w:color w:val="auto"/>
        </w:rPr>
        <w:t>pabean</w:t>
      </w:r>
      <w:proofErr w:type="spellEnd"/>
      <w:r w:rsidR="00655828" w:rsidRPr="00963C2B">
        <w:rPr>
          <w:color w:val="auto"/>
        </w:rPr>
        <w:t xml:space="preserve"> yang </w:t>
      </w:r>
      <w:proofErr w:type="spellStart"/>
      <w:r w:rsidR="00655828" w:rsidRPr="00963C2B">
        <w:rPr>
          <w:color w:val="auto"/>
        </w:rPr>
        <w:t>diwajibkan</w:t>
      </w:r>
      <w:proofErr w:type="spellEnd"/>
      <w:r w:rsidR="00655828" w:rsidRPr="00963C2B">
        <w:rPr>
          <w:color w:val="auto"/>
        </w:rPr>
        <w:t xml:space="preserve"> </w:t>
      </w:r>
      <w:proofErr w:type="spellStart"/>
      <w:r w:rsidR="00655828" w:rsidRPr="00963C2B">
        <w:rPr>
          <w:color w:val="auto"/>
        </w:rPr>
        <w:t>telah</w:t>
      </w:r>
      <w:proofErr w:type="spellEnd"/>
      <w:r w:rsidR="00655828" w:rsidRPr="00963C2B">
        <w:rPr>
          <w:color w:val="auto"/>
        </w:rPr>
        <w:t xml:space="preserve"> </w:t>
      </w:r>
      <w:proofErr w:type="spellStart"/>
      <w:r w:rsidR="00655828" w:rsidRPr="00963C2B">
        <w:rPr>
          <w:color w:val="auto"/>
        </w:rPr>
        <w:t>sesuai</w:t>
      </w:r>
      <w:proofErr w:type="spellEnd"/>
      <w:r w:rsidR="00655828" w:rsidRPr="00963C2B">
        <w:rPr>
          <w:color w:val="auto"/>
        </w:rPr>
        <w:t xml:space="preserve"> </w:t>
      </w:r>
      <w:proofErr w:type="spellStart"/>
      <w:r w:rsidR="00655828" w:rsidRPr="00963C2B">
        <w:rPr>
          <w:color w:val="auto"/>
        </w:rPr>
        <w:t>dengan</w:t>
      </w:r>
      <w:proofErr w:type="spellEnd"/>
      <w:r w:rsidR="00655828" w:rsidRPr="00963C2B">
        <w:rPr>
          <w:color w:val="auto"/>
        </w:rPr>
        <w:t xml:space="preserve"> </w:t>
      </w:r>
      <w:proofErr w:type="spellStart"/>
      <w:r w:rsidR="00655828" w:rsidRPr="00963C2B">
        <w:rPr>
          <w:color w:val="auto"/>
        </w:rPr>
        <w:t>syarat</w:t>
      </w:r>
      <w:proofErr w:type="spellEnd"/>
      <w:r w:rsidR="00655828" w:rsidRPr="00963C2B">
        <w:rPr>
          <w:color w:val="auto"/>
        </w:rPr>
        <w:t xml:space="preserve"> yang </w:t>
      </w:r>
      <w:proofErr w:type="spellStart"/>
      <w:r w:rsidR="00655828" w:rsidRPr="00963C2B">
        <w:rPr>
          <w:color w:val="auto"/>
        </w:rPr>
        <w:t>ditentukan</w:t>
      </w:r>
      <w:proofErr w:type="spellEnd"/>
      <w:r w:rsidR="00655828" w:rsidRPr="00963C2B">
        <w:rPr>
          <w:color w:val="auto"/>
        </w:rPr>
        <w:t>.</w:t>
      </w:r>
      <w:r w:rsidR="00714A4E">
        <w:rPr>
          <w:color w:val="auto"/>
        </w:rPr>
        <w:t xml:space="preserve"> </w:t>
      </w:r>
    </w:p>
    <w:p w14:paraId="5E478998" w14:textId="0E65DD34" w:rsidR="00655828" w:rsidRPr="00963C2B" w:rsidRDefault="00655828" w:rsidP="00287F36">
      <w:pPr>
        <w:numPr>
          <w:ilvl w:val="1"/>
          <w:numId w:val="26"/>
        </w:numPr>
        <w:spacing w:after="0" w:line="480" w:lineRule="auto"/>
        <w:ind w:left="360" w:right="5" w:hanging="360"/>
        <w:rPr>
          <w:color w:val="auto"/>
        </w:rPr>
      </w:pPr>
      <w:proofErr w:type="spellStart"/>
      <w:r w:rsidRPr="00963C2B">
        <w:rPr>
          <w:color w:val="auto"/>
        </w:rPr>
        <w:lastRenderedPageBreak/>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oleh </w:t>
      </w:r>
      <w:proofErr w:type="spellStart"/>
      <w:r w:rsidRPr="00963C2B">
        <w:rPr>
          <w:color w:val="auto"/>
        </w:rPr>
        <w:t>sistem</w:t>
      </w:r>
      <w:proofErr w:type="spellEnd"/>
      <w:r w:rsidRPr="00963C2B">
        <w:rPr>
          <w:color w:val="auto"/>
        </w:rPr>
        <w:t xml:space="preserve"> </w:t>
      </w:r>
      <w:proofErr w:type="spellStart"/>
      <w:r w:rsidRPr="00963C2B">
        <w:rPr>
          <w:color w:val="auto"/>
        </w:rPr>
        <w:t>komputer</w:t>
      </w:r>
      <w:proofErr w:type="spellEnd"/>
      <w:r w:rsidRPr="00963C2B">
        <w:rPr>
          <w:color w:val="auto"/>
        </w:rPr>
        <w:t xml:space="preserve"> </w:t>
      </w:r>
      <w:proofErr w:type="spellStart"/>
      <w:r w:rsidRPr="00963C2B">
        <w:rPr>
          <w:color w:val="auto"/>
        </w:rPr>
        <w:t>pelayanan</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memastikan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pengisian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yang </w:t>
      </w:r>
      <w:proofErr w:type="spellStart"/>
      <w:r w:rsidRPr="00963C2B">
        <w:rPr>
          <w:color w:val="auto"/>
        </w:rPr>
        <w:t>disampaikan</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lengkap</w:t>
      </w:r>
      <w:proofErr w:type="spellEnd"/>
      <w:r w:rsidRPr="00963C2B">
        <w:rPr>
          <w:color w:val="auto"/>
        </w:rPr>
        <w:t xml:space="preserve"> dan </w:t>
      </w:r>
      <w:proofErr w:type="spellStart"/>
      <w:r w:rsidRPr="00963C2B">
        <w:rPr>
          <w:color w:val="auto"/>
        </w:rPr>
        <w:t>benar</w:t>
      </w:r>
      <w:proofErr w:type="spellEnd"/>
      <w:r w:rsidRPr="00963C2B">
        <w:rPr>
          <w:color w:val="auto"/>
        </w:rPr>
        <w:t>.</w:t>
      </w:r>
      <w:r w:rsidR="00714A4E">
        <w:rPr>
          <w:color w:val="auto"/>
        </w:rPr>
        <w:t xml:space="preserve"> </w:t>
      </w:r>
    </w:p>
    <w:p w14:paraId="79768141" w14:textId="604D5F5D" w:rsidR="00655828" w:rsidRPr="00963C2B" w:rsidRDefault="00655828" w:rsidP="00287F36">
      <w:pPr>
        <w:numPr>
          <w:ilvl w:val="1"/>
          <w:numId w:val="26"/>
        </w:numPr>
        <w:spacing w:after="0" w:line="480" w:lineRule="auto"/>
        <w:ind w:left="360" w:right="5" w:hanging="360"/>
        <w:rPr>
          <w:color w:val="auto"/>
        </w:rPr>
      </w:pPr>
      <w:proofErr w:type="spellStart"/>
      <w:r w:rsidRPr="00963C2B">
        <w:rPr>
          <w:color w:val="auto"/>
        </w:rPr>
        <w:t>Pejabat</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lanjut</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komputer</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(3), yang </w:t>
      </w:r>
      <w:proofErr w:type="spellStart"/>
      <w:r w:rsidRPr="00963C2B">
        <w:rPr>
          <w:color w:val="auto"/>
        </w:rPr>
        <w:t>didasarkan</w:t>
      </w:r>
      <w:proofErr w:type="spellEnd"/>
      <w:r w:rsidRPr="00963C2B">
        <w:rPr>
          <w:color w:val="auto"/>
        </w:rPr>
        <w:t xml:space="preserve"> pada data yang </w:t>
      </w:r>
      <w:proofErr w:type="spellStart"/>
      <w:r w:rsidRPr="00963C2B">
        <w:rPr>
          <w:color w:val="auto"/>
        </w:rPr>
        <w:t>disajikan</w:t>
      </w:r>
      <w:proofErr w:type="spellEnd"/>
      <w:r w:rsidRPr="00963C2B">
        <w:rPr>
          <w:color w:val="auto"/>
        </w:rPr>
        <w:t xml:space="preserve"> oleh </w:t>
      </w:r>
      <w:proofErr w:type="spellStart"/>
      <w:r w:rsidRPr="00963C2B">
        <w:rPr>
          <w:color w:val="auto"/>
        </w:rPr>
        <w:t>sistem</w:t>
      </w:r>
      <w:proofErr w:type="spellEnd"/>
      <w:r w:rsidRPr="00963C2B">
        <w:rPr>
          <w:color w:val="auto"/>
        </w:rPr>
        <w:t xml:space="preserve"> </w:t>
      </w:r>
      <w:proofErr w:type="spellStart"/>
      <w:r w:rsidRPr="00963C2B">
        <w:rPr>
          <w:color w:val="auto"/>
        </w:rPr>
        <w:t>komputer</w:t>
      </w:r>
      <w:proofErr w:type="spellEnd"/>
      <w:r w:rsidRPr="00963C2B">
        <w:rPr>
          <w:color w:val="auto"/>
        </w:rPr>
        <w:t xml:space="preserve"> </w:t>
      </w:r>
      <w:proofErr w:type="spellStart"/>
      <w:r w:rsidRPr="00963C2B">
        <w:rPr>
          <w:color w:val="auto"/>
        </w:rPr>
        <w:t>pelayanan</w:t>
      </w:r>
      <w:proofErr w:type="spellEnd"/>
      <w:r w:rsidRPr="00963C2B">
        <w:rPr>
          <w:color w:val="auto"/>
        </w:rPr>
        <w:t>.</w:t>
      </w:r>
      <w:r w:rsidR="00714A4E">
        <w:rPr>
          <w:color w:val="auto"/>
        </w:rPr>
        <w:t xml:space="preserve"> </w:t>
      </w:r>
    </w:p>
    <w:p w14:paraId="5249902D" w14:textId="0CF40CA4" w:rsidR="00655828" w:rsidRPr="00963C2B" w:rsidRDefault="00655828" w:rsidP="00287F36">
      <w:pPr>
        <w:numPr>
          <w:ilvl w:val="1"/>
          <w:numId w:val="26"/>
        </w:numPr>
        <w:spacing w:after="0" w:line="480" w:lineRule="auto"/>
        <w:ind w:left="360" w:right="5" w:hanging="360"/>
        <w:rPr>
          <w:color w:val="auto"/>
        </w:rPr>
      </w:pPr>
      <w:proofErr w:type="spellStart"/>
      <w:r w:rsidRPr="00963C2B">
        <w:rPr>
          <w:color w:val="auto"/>
        </w:rPr>
        <w:t>Pejabat</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penetapan</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(4).</w:t>
      </w:r>
      <w:r w:rsidR="00714A4E">
        <w:rPr>
          <w:color w:val="auto"/>
        </w:rPr>
        <w:t xml:space="preserve"> </w:t>
      </w:r>
    </w:p>
    <w:p w14:paraId="6B2CE809" w14:textId="77777777" w:rsidR="00655828" w:rsidRPr="00963C2B" w:rsidRDefault="00655828" w:rsidP="00287F36">
      <w:pPr>
        <w:numPr>
          <w:ilvl w:val="1"/>
          <w:numId w:val="26"/>
        </w:numPr>
        <w:spacing w:after="0" w:line="480" w:lineRule="auto"/>
        <w:ind w:left="360" w:right="5" w:hanging="360"/>
        <w:rPr>
          <w:color w:val="auto"/>
        </w:rPr>
      </w:pPr>
      <w:proofErr w:type="spellStart"/>
      <w:r w:rsidRPr="00963C2B">
        <w:rPr>
          <w:color w:val="auto"/>
        </w:rPr>
        <w:t>Pejabat</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hanya</w:t>
      </w:r>
      <w:proofErr w:type="spellEnd"/>
      <w:r w:rsidRPr="00963C2B">
        <w:rPr>
          <w:color w:val="auto"/>
        </w:rPr>
        <w:t xml:space="preserve"> </w:t>
      </w:r>
      <w:proofErr w:type="spellStart"/>
      <w:r w:rsidRPr="00963C2B">
        <w:rPr>
          <w:color w:val="auto"/>
        </w:rPr>
        <w:t>bertanggung</w:t>
      </w:r>
      <w:proofErr w:type="spellEnd"/>
      <w:r w:rsidRPr="00963C2B">
        <w:rPr>
          <w:color w:val="auto"/>
        </w:rPr>
        <w:t xml:space="preserve"> </w:t>
      </w:r>
      <w:proofErr w:type="spellStart"/>
      <w:r w:rsidRPr="00963C2B">
        <w:rPr>
          <w:color w:val="auto"/>
        </w:rPr>
        <w:t>jawab</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penetapan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(5). </w:t>
      </w:r>
    </w:p>
    <w:p w14:paraId="34CE8B5E" w14:textId="77777777" w:rsidR="00655828" w:rsidRPr="00963C2B" w:rsidRDefault="00655828" w:rsidP="00287F36">
      <w:pPr>
        <w:numPr>
          <w:ilvl w:val="0"/>
          <w:numId w:val="26"/>
        </w:numPr>
        <w:spacing w:after="0" w:line="480" w:lineRule="auto"/>
        <w:ind w:left="284" w:right="5" w:hanging="284"/>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
    <w:p w14:paraId="72C576C7" w14:textId="4F15854E" w:rsidR="00655828" w:rsidRPr="00963C2B" w:rsidRDefault="00655828" w:rsidP="00655828">
      <w:pPr>
        <w:spacing w:after="0" w:line="480" w:lineRule="auto"/>
        <w:ind w:left="10" w:right="5"/>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yang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mengetahui</w:t>
      </w:r>
      <w:proofErr w:type="spellEnd"/>
      <w:r w:rsidRPr="00963C2B">
        <w:rPr>
          <w:color w:val="auto"/>
        </w:rPr>
        <w:t xml:space="preserve"> </w:t>
      </w:r>
      <w:proofErr w:type="spellStart"/>
      <w:r w:rsidRPr="00963C2B">
        <w:rPr>
          <w:color w:val="auto"/>
        </w:rPr>
        <w:t>jumlah</w:t>
      </w:r>
      <w:proofErr w:type="spellEnd"/>
      <w:r w:rsidRPr="00963C2B">
        <w:rPr>
          <w:color w:val="auto"/>
        </w:rPr>
        <w:t xml:space="preserve"> dan </w:t>
      </w:r>
      <w:proofErr w:type="spellStart"/>
      <w:r w:rsidRPr="00963C2B">
        <w:rPr>
          <w:color w:val="auto"/>
        </w:rPr>
        <w:t>jenis</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yangdiperiksa</w:t>
      </w:r>
      <w:proofErr w:type="spellEnd"/>
      <w:r w:rsidRPr="00963C2B">
        <w:rPr>
          <w:color w:val="auto"/>
        </w:rPr>
        <w:t xml:space="preserve"> </w:t>
      </w:r>
      <w:proofErr w:type="spellStart"/>
      <w:r w:rsidRPr="00963C2B">
        <w:rPr>
          <w:color w:val="auto"/>
        </w:rPr>
        <w:t>guna</w:t>
      </w:r>
      <w:proofErr w:type="spellEnd"/>
      <w:r w:rsidRPr="00963C2B">
        <w:rPr>
          <w:color w:val="auto"/>
        </w:rPr>
        <w:t xml:space="preserve"> </w:t>
      </w:r>
      <w:proofErr w:type="spellStart"/>
      <w:r w:rsidRPr="00963C2B">
        <w:rPr>
          <w:color w:val="auto"/>
        </w:rPr>
        <w:t>keperluan</w:t>
      </w:r>
      <w:proofErr w:type="spellEnd"/>
      <w:r w:rsidRPr="00963C2B">
        <w:rPr>
          <w:color w:val="auto"/>
        </w:rPr>
        <w:t xml:space="preserve"> </w:t>
      </w:r>
      <w:proofErr w:type="spellStart"/>
      <w:r w:rsidRPr="00963C2B">
        <w:rPr>
          <w:color w:val="auto"/>
        </w:rPr>
        <w:t>pengklasifikasian</w:t>
      </w:r>
      <w:proofErr w:type="spellEnd"/>
      <w:r w:rsidRPr="00963C2B">
        <w:rPr>
          <w:color w:val="auto"/>
        </w:rPr>
        <w:t xml:space="preserve"> dan </w:t>
      </w:r>
      <w:proofErr w:type="spellStart"/>
      <w:r w:rsidRPr="00963C2B">
        <w:rPr>
          <w:color w:val="auto"/>
        </w:rPr>
        <w:t>penetapan</w:t>
      </w:r>
      <w:proofErr w:type="spellEnd"/>
      <w:r w:rsidRPr="00963C2B">
        <w:rPr>
          <w:color w:val="auto"/>
        </w:rPr>
        <w:t xml:space="preserve"> </w:t>
      </w:r>
      <w:proofErr w:type="spellStart"/>
      <w:r w:rsidRPr="00963C2B">
        <w:rPr>
          <w:color w:val="auto"/>
        </w:rPr>
        <w:t>nilai</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Pasal</w:t>
      </w:r>
      <w:proofErr w:type="spellEnd"/>
      <w:r w:rsidRPr="00963C2B">
        <w:rPr>
          <w:color w:val="auto"/>
        </w:rPr>
        <w:t xml:space="preserve"> 1butir 10 </w:t>
      </w:r>
      <w:proofErr w:type="spellStart"/>
      <w:r w:rsidRPr="00963C2B">
        <w:rPr>
          <w:color w:val="auto"/>
        </w:rPr>
        <w:t>Peraturan</w:t>
      </w:r>
      <w:proofErr w:type="spellEnd"/>
      <w:r w:rsidRPr="00963C2B">
        <w:rPr>
          <w:color w:val="auto"/>
        </w:rPr>
        <w:t xml:space="preserve"> Menteri </w:t>
      </w:r>
      <w:proofErr w:type="spellStart"/>
      <w:r w:rsidRPr="00963C2B">
        <w:rPr>
          <w:color w:val="auto"/>
        </w:rPr>
        <w:t>Keuangan</w:t>
      </w:r>
      <w:proofErr w:type="spellEnd"/>
      <w:r w:rsidRPr="00963C2B">
        <w:rPr>
          <w:color w:val="auto"/>
        </w:rPr>
        <w:t xml:space="preserve"> </w:t>
      </w:r>
      <w:proofErr w:type="spellStart"/>
      <w:r w:rsidRPr="00963C2B">
        <w:rPr>
          <w:color w:val="auto"/>
        </w:rPr>
        <w:t>Nomor</w:t>
      </w:r>
      <w:proofErr w:type="spellEnd"/>
      <w:r w:rsidRPr="00963C2B">
        <w:rPr>
          <w:color w:val="auto"/>
        </w:rPr>
        <w:t xml:space="preserve"> 139/PMK</w:t>
      </w:r>
      <w:r w:rsidRPr="00963C2B">
        <w:rPr>
          <w:b/>
          <w:color w:val="auto"/>
        </w:rPr>
        <w:t>.</w:t>
      </w:r>
      <w:r w:rsidRPr="00963C2B">
        <w:rPr>
          <w:color w:val="auto"/>
        </w:rPr>
        <w:t xml:space="preserve">04/2007 </w:t>
      </w:r>
      <w:proofErr w:type="spellStart"/>
      <w:r w:rsidRPr="00963C2B">
        <w:rPr>
          <w:color w:val="auto"/>
        </w:rPr>
        <w:t>TentangPemeriksaan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prosedur</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proofErr w:type="gramStart"/>
      <w:r w:rsidRPr="00963C2B">
        <w:rPr>
          <w:color w:val="auto"/>
        </w:rPr>
        <w:t>berikut</w:t>
      </w:r>
      <w:proofErr w:type="spellEnd"/>
      <w:r w:rsidRPr="00963C2B">
        <w:rPr>
          <w:color w:val="auto"/>
        </w:rPr>
        <w:t xml:space="preserve"> :</w:t>
      </w:r>
      <w:proofErr w:type="gramEnd"/>
      <w:r w:rsidR="00714A4E">
        <w:rPr>
          <w:color w:val="auto"/>
        </w:rPr>
        <w:t xml:space="preserve"> </w:t>
      </w:r>
    </w:p>
    <w:p w14:paraId="1C6AA422" w14:textId="4F9B477B" w:rsidR="00655828" w:rsidRPr="00963C2B" w:rsidRDefault="00655828" w:rsidP="00287F36">
      <w:pPr>
        <w:numPr>
          <w:ilvl w:val="1"/>
          <w:numId w:val="26"/>
        </w:numPr>
        <w:spacing w:after="0" w:line="480" w:lineRule="auto"/>
        <w:ind w:left="360" w:right="5" w:hanging="360"/>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fisikberdasarkan</w:t>
      </w:r>
      <w:proofErr w:type="spellEnd"/>
      <w:r w:rsidRPr="00963C2B">
        <w:rPr>
          <w:color w:val="auto"/>
        </w:rPr>
        <w:t xml:space="preserve"> </w:t>
      </w:r>
      <w:proofErr w:type="spellStart"/>
      <w:r w:rsidRPr="00963C2B">
        <w:rPr>
          <w:color w:val="auto"/>
        </w:rPr>
        <w:t>instruksi</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yang </w:t>
      </w:r>
      <w:proofErr w:type="spellStart"/>
      <w:r w:rsidRPr="00963C2B">
        <w:rPr>
          <w:color w:val="auto"/>
        </w:rPr>
        <w:t>diterbitkan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sistem</w:t>
      </w:r>
      <w:proofErr w:type="spellEnd"/>
      <w:r w:rsidRPr="00963C2B">
        <w:rPr>
          <w:color w:val="auto"/>
        </w:rPr>
        <w:t xml:space="preserve"> </w:t>
      </w:r>
      <w:proofErr w:type="spellStart"/>
      <w:r w:rsidRPr="00963C2B">
        <w:rPr>
          <w:color w:val="auto"/>
        </w:rPr>
        <w:t>komputer</w:t>
      </w:r>
      <w:proofErr w:type="spellEnd"/>
      <w:r w:rsidRPr="00963C2B">
        <w:rPr>
          <w:color w:val="auto"/>
        </w:rPr>
        <w:t xml:space="preserve"> </w:t>
      </w:r>
      <w:proofErr w:type="spellStart"/>
      <w:r w:rsidRPr="00963C2B">
        <w:rPr>
          <w:color w:val="auto"/>
        </w:rPr>
        <w:t>pelayanan</w:t>
      </w:r>
      <w:proofErr w:type="spellEnd"/>
      <w:r w:rsidRPr="00963C2B">
        <w:rPr>
          <w:color w:val="auto"/>
        </w:rPr>
        <w:t xml:space="preserve"> (</w:t>
      </w:r>
      <w:proofErr w:type="spellStart"/>
      <w:r w:rsidRPr="00963C2B">
        <w:rPr>
          <w:color w:val="auto"/>
        </w:rPr>
        <w:t>Pasal</w:t>
      </w:r>
      <w:proofErr w:type="spellEnd"/>
      <w:r w:rsidRPr="00963C2B">
        <w:rPr>
          <w:color w:val="auto"/>
        </w:rPr>
        <w:t xml:space="preserve"> 4).</w:t>
      </w:r>
      <w:r w:rsidR="00714A4E">
        <w:rPr>
          <w:color w:val="auto"/>
        </w:rPr>
        <w:t xml:space="preserve"> </w:t>
      </w:r>
    </w:p>
    <w:p w14:paraId="42277F4C" w14:textId="77777777" w:rsidR="00655828" w:rsidRPr="00963C2B" w:rsidRDefault="00655828" w:rsidP="00287F36">
      <w:pPr>
        <w:numPr>
          <w:ilvl w:val="1"/>
          <w:numId w:val="26"/>
        </w:numPr>
        <w:spacing w:after="0" w:line="480" w:lineRule="auto"/>
        <w:ind w:left="360" w:right="5" w:hanging="360"/>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dilaksanakan</w:t>
      </w:r>
      <w:proofErr w:type="spellEnd"/>
      <w:r w:rsidRPr="00963C2B">
        <w:rPr>
          <w:color w:val="auto"/>
        </w:rPr>
        <w:t xml:space="preserve"> di (</w:t>
      </w:r>
      <w:proofErr w:type="spellStart"/>
      <w:r w:rsidRPr="00963C2B">
        <w:rPr>
          <w:color w:val="auto"/>
        </w:rPr>
        <w:t>Pasal</w:t>
      </w:r>
      <w:proofErr w:type="spellEnd"/>
      <w:r w:rsidRPr="00963C2B">
        <w:rPr>
          <w:color w:val="auto"/>
        </w:rPr>
        <w:t xml:space="preserve"> 5): </w:t>
      </w:r>
    </w:p>
    <w:p w14:paraId="004B6360" w14:textId="77777777" w:rsidR="00655828" w:rsidRPr="00963C2B" w:rsidRDefault="00655828" w:rsidP="00287F36">
      <w:pPr>
        <w:numPr>
          <w:ilvl w:val="2"/>
          <w:numId w:val="26"/>
        </w:numPr>
        <w:spacing w:after="0" w:line="480" w:lineRule="auto"/>
        <w:ind w:left="360" w:right="5" w:hanging="360"/>
        <w:rPr>
          <w:color w:val="auto"/>
        </w:rPr>
      </w:pPr>
      <w:proofErr w:type="spellStart"/>
      <w:r w:rsidRPr="00963C2B">
        <w:rPr>
          <w:color w:val="auto"/>
        </w:rPr>
        <w:t>Tempat</w:t>
      </w:r>
      <w:proofErr w:type="spellEnd"/>
      <w:r w:rsidRPr="00963C2B">
        <w:rPr>
          <w:color w:val="auto"/>
        </w:rPr>
        <w:t xml:space="preserve"> </w:t>
      </w:r>
      <w:proofErr w:type="spellStart"/>
      <w:r w:rsidRPr="00963C2B">
        <w:rPr>
          <w:color w:val="auto"/>
        </w:rPr>
        <w:t>Penimbunan</w:t>
      </w:r>
      <w:proofErr w:type="spellEnd"/>
      <w:r w:rsidRPr="00963C2B">
        <w:rPr>
          <w:color w:val="auto"/>
        </w:rPr>
        <w:t xml:space="preserve"> </w:t>
      </w:r>
      <w:proofErr w:type="spellStart"/>
      <w:r w:rsidRPr="00963C2B">
        <w:rPr>
          <w:color w:val="auto"/>
        </w:rPr>
        <w:t>Sementara</w:t>
      </w:r>
      <w:proofErr w:type="spellEnd"/>
      <w:r w:rsidRPr="00963C2B">
        <w:rPr>
          <w:color w:val="auto"/>
        </w:rPr>
        <w:t xml:space="preserve"> (TPS) </w:t>
      </w:r>
      <w:proofErr w:type="spellStart"/>
      <w:r w:rsidRPr="00963C2B">
        <w:rPr>
          <w:color w:val="auto"/>
        </w:rPr>
        <w:t>atau</w:t>
      </w:r>
      <w:proofErr w:type="spellEnd"/>
      <w:r w:rsidRPr="00963C2B">
        <w:rPr>
          <w:color w:val="auto"/>
        </w:rPr>
        <w:t xml:space="preserve"> </w:t>
      </w:r>
      <w:proofErr w:type="spellStart"/>
      <w:r w:rsidRPr="00963C2B">
        <w:rPr>
          <w:color w:val="auto"/>
        </w:rPr>
        <w:t>tempat</w:t>
      </w:r>
      <w:proofErr w:type="spellEnd"/>
      <w:r w:rsidRPr="00963C2B">
        <w:rPr>
          <w:color w:val="auto"/>
        </w:rPr>
        <w:t xml:space="preserve"> lain yang </w:t>
      </w:r>
      <w:proofErr w:type="spellStart"/>
      <w:r w:rsidRPr="00963C2B">
        <w:rPr>
          <w:color w:val="auto"/>
        </w:rPr>
        <w:t>disamakan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TPS; </w:t>
      </w:r>
    </w:p>
    <w:p w14:paraId="67300867" w14:textId="3A07B062" w:rsidR="00655828" w:rsidRPr="00963C2B" w:rsidRDefault="00655828" w:rsidP="00287F36">
      <w:pPr>
        <w:numPr>
          <w:ilvl w:val="2"/>
          <w:numId w:val="26"/>
        </w:numPr>
        <w:spacing w:after="0" w:line="480" w:lineRule="auto"/>
        <w:ind w:left="360" w:right="5" w:hanging="360"/>
        <w:rPr>
          <w:color w:val="auto"/>
        </w:rPr>
      </w:pPr>
      <w:proofErr w:type="spellStart"/>
      <w:r w:rsidRPr="00963C2B">
        <w:rPr>
          <w:color w:val="auto"/>
        </w:rPr>
        <w:lastRenderedPageBreak/>
        <w:t>Tempat</w:t>
      </w:r>
      <w:proofErr w:type="spellEnd"/>
      <w:r w:rsidRPr="00963C2B">
        <w:rPr>
          <w:color w:val="auto"/>
        </w:rPr>
        <w:t xml:space="preserve"> </w:t>
      </w:r>
      <w:proofErr w:type="spellStart"/>
      <w:r w:rsidRPr="00963C2B">
        <w:rPr>
          <w:color w:val="auto"/>
        </w:rPr>
        <w:t>Penimbunan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(TPP); </w:t>
      </w:r>
      <w:proofErr w:type="spellStart"/>
      <w:r w:rsidRPr="00963C2B">
        <w:rPr>
          <w:color w:val="auto"/>
        </w:rPr>
        <w:t>atau</w:t>
      </w:r>
      <w:proofErr w:type="spellEnd"/>
      <w:r w:rsidRPr="00963C2B">
        <w:rPr>
          <w:color w:val="auto"/>
        </w:rPr>
        <w:t xml:space="preserve"> 3)</w:t>
      </w:r>
      <w:r w:rsidRPr="00963C2B">
        <w:rPr>
          <w:rFonts w:ascii="Arial" w:eastAsia="Arial" w:hAnsi="Arial" w:cs="Arial"/>
          <w:color w:val="auto"/>
        </w:rPr>
        <w:t xml:space="preserve"> </w:t>
      </w:r>
      <w:proofErr w:type="spellStart"/>
      <w:r w:rsidRPr="00963C2B">
        <w:rPr>
          <w:color w:val="auto"/>
        </w:rPr>
        <w:t>Tempat</w:t>
      </w:r>
      <w:proofErr w:type="spellEnd"/>
      <w:r w:rsidRPr="00963C2B">
        <w:rPr>
          <w:color w:val="auto"/>
        </w:rPr>
        <w:t xml:space="preserve"> </w:t>
      </w:r>
      <w:proofErr w:type="spellStart"/>
      <w:r w:rsidRPr="00963C2B">
        <w:rPr>
          <w:color w:val="auto"/>
        </w:rPr>
        <w:t>Penimbunan</w:t>
      </w:r>
      <w:proofErr w:type="spellEnd"/>
      <w:r w:rsidRPr="00963C2B">
        <w:rPr>
          <w:color w:val="auto"/>
        </w:rPr>
        <w:t xml:space="preserve"> </w:t>
      </w:r>
      <w:proofErr w:type="spellStart"/>
      <w:r w:rsidRPr="00963C2B">
        <w:rPr>
          <w:color w:val="auto"/>
        </w:rPr>
        <w:t>Berikat</w:t>
      </w:r>
      <w:proofErr w:type="spellEnd"/>
      <w:r w:rsidRPr="00963C2B">
        <w:rPr>
          <w:color w:val="auto"/>
        </w:rPr>
        <w:t xml:space="preserve"> (TPB).</w:t>
      </w:r>
      <w:r w:rsidR="00714A4E">
        <w:rPr>
          <w:color w:val="auto"/>
        </w:rPr>
        <w:t xml:space="preserve"> </w:t>
      </w:r>
    </w:p>
    <w:p w14:paraId="38BF4FE8" w14:textId="17007AA4" w:rsidR="00655828" w:rsidRPr="00763A90" w:rsidRDefault="00763A90" w:rsidP="00287F36">
      <w:pPr>
        <w:numPr>
          <w:ilvl w:val="0"/>
          <w:numId w:val="27"/>
        </w:numPr>
        <w:spacing w:after="0" w:line="480" w:lineRule="auto"/>
        <w:ind w:left="360" w:right="5" w:hanging="360"/>
        <w:rPr>
          <w:color w:val="auto"/>
        </w:rPr>
      </w:pPr>
      <w:proofErr w:type="spellStart"/>
      <w:r w:rsidRPr="00763A90">
        <w:rPr>
          <w:color w:val="auto"/>
        </w:rPr>
        <w:t>Apabila</w:t>
      </w:r>
      <w:proofErr w:type="spellEnd"/>
      <w:r w:rsidRPr="00763A90">
        <w:rPr>
          <w:color w:val="auto"/>
        </w:rPr>
        <w:t xml:space="preserve"> </w:t>
      </w:r>
      <w:proofErr w:type="spellStart"/>
      <w:r w:rsidRPr="00763A90">
        <w:rPr>
          <w:color w:val="auto"/>
        </w:rPr>
        <w:t>dalam</w:t>
      </w:r>
      <w:proofErr w:type="spellEnd"/>
      <w:r w:rsidRPr="00763A90">
        <w:rPr>
          <w:color w:val="auto"/>
        </w:rPr>
        <w:t xml:space="preserve"> </w:t>
      </w:r>
      <w:proofErr w:type="spellStart"/>
      <w:r w:rsidRPr="00763A90">
        <w:rPr>
          <w:color w:val="auto"/>
        </w:rPr>
        <w:t>pemeriksaan</w:t>
      </w:r>
      <w:proofErr w:type="spellEnd"/>
      <w:r w:rsidRPr="00763A90">
        <w:rPr>
          <w:color w:val="auto"/>
        </w:rPr>
        <w:t xml:space="preserve"> </w:t>
      </w:r>
      <w:proofErr w:type="spellStart"/>
      <w:r w:rsidR="00943CB9">
        <w:rPr>
          <w:color w:val="auto"/>
        </w:rPr>
        <w:t>fisik</w:t>
      </w:r>
      <w:proofErr w:type="spellEnd"/>
      <w:r w:rsidR="00943CB9">
        <w:rPr>
          <w:color w:val="auto"/>
        </w:rPr>
        <w:t xml:space="preserve"> </w:t>
      </w:r>
      <w:r w:rsidR="00943CB9">
        <w:rPr>
          <w:color w:val="auto"/>
        </w:rPr>
        <w:tab/>
      </w:r>
      <w:proofErr w:type="spellStart"/>
      <w:r w:rsidR="00943CB9">
        <w:rPr>
          <w:color w:val="auto"/>
        </w:rPr>
        <w:t>barang</w:t>
      </w:r>
      <w:proofErr w:type="spellEnd"/>
      <w:r w:rsidR="00943CB9">
        <w:rPr>
          <w:color w:val="auto"/>
        </w:rPr>
        <w:t xml:space="preserve"> </w:t>
      </w:r>
      <w:r w:rsidR="00943CB9">
        <w:rPr>
          <w:color w:val="auto"/>
        </w:rPr>
        <w:tab/>
      </w:r>
      <w:proofErr w:type="spellStart"/>
      <w:r w:rsidR="00943CB9">
        <w:rPr>
          <w:color w:val="auto"/>
        </w:rPr>
        <w:t>impor</w:t>
      </w:r>
      <w:proofErr w:type="spellEnd"/>
      <w:r w:rsidR="00943CB9">
        <w:rPr>
          <w:color w:val="auto"/>
        </w:rPr>
        <w:t xml:space="preserve"> </w:t>
      </w:r>
      <w:proofErr w:type="spellStart"/>
      <w:r w:rsidR="00655828" w:rsidRPr="00763A90">
        <w:rPr>
          <w:color w:val="auto"/>
        </w:rPr>
        <w:t>dibutuhkan</w:t>
      </w:r>
      <w:proofErr w:type="spellEnd"/>
      <w:r>
        <w:rPr>
          <w:color w:val="auto"/>
        </w:rPr>
        <w:t xml:space="preserve"> </w:t>
      </w:r>
      <w:proofErr w:type="spellStart"/>
      <w:r w:rsidRPr="00763A90">
        <w:rPr>
          <w:color w:val="auto"/>
        </w:rPr>
        <w:t>P</w:t>
      </w:r>
      <w:r w:rsidR="00655828" w:rsidRPr="00763A90">
        <w:rPr>
          <w:color w:val="auto"/>
        </w:rPr>
        <w:t>engetahuan</w:t>
      </w:r>
      <w:proofErr w:type="spellEnd"/>
      <w:r>
        <w:rPr>
          <w:color w:val="auto"/>
        </w:rPr>
        <w:t xml:space="preserve"> </w:t>
      </w:r>
      <w:proofErr w:type="spellStart"/>
      <w:r w:rsidR="00655828" w:rsidRPr="00763A90">
        <w:rPr>
          <w:color w:val="auto"/>
        </w:rPr>
        <w:t>teknis</w:t>
      </w:r>
      <w:proofErr w:type="spellEnd"/>
      <w:r w:rsidR="00655828" w:rsidRPr="00763A90">
        <w:rPr>
          <w:color w:val="auto"/>
        </w:rPr>
        <w:t xml:space="preserve"> </w:t>
      </w:r>
      <w:proofErr w:type="spellStart"/>
      <w:r w:rsidR="00655828" w:rsidRPr="00763A90">
        <w:rPr>
          <w:color w:val="auto"/>
        </w:rPr>
        <w:t>tertentu</w:t>
      </w:r>
      <w:proofErr w:type="spellEnd"/>
      <w:r w:rsidR="00655828" w:rsidRPr="00763A90">
        <w:rPr>
          <w:color w:val="auto"/>
        </w:rPr>
        <w:t xml:space="preserve">, </w:t>
      </w:r>
      <w:proofErr w:type="spellStart"/>
      <w:r w:rsidR="00655828" w:rsidRPr="00763A90">
        <w:rPr>
          <w:color w:val="auto"/>
        </w:rPr>
        <w:t>pejabat</w:t>
      </w:r>
      <w:proofErr w:type="spellEnd"/>
      <w:r w:rsidR="00655828" w:rsidRPr="00763A90">
        <w:rPr>
          <w:color w:val="auto"/>
        </w:rPr>
        <w:t xml:space="preserve"> </w:t>
      </w:r>
      <w:proofErr w:type="spellStart"/>
      <w:r w:rsidR="00655828" w:rsidRPr="00763A90">
        <w:rPr>
          <w:color w:val="auto"/>
        </w:rPr>
        <w:t>bea</w:t>
      </w:r>
      <w:proofErr w:type="spellEnd"/>
      <w:r w:rsidR="00655828" w:rsidRPr="00763A90">
        <w:rPr>
          <w:color w:val="auto"/>
        </w:rPr>
        <w:t xml:space="preserve"> dan </w:t>
      </w:r>
      <w:proofErr w:type="spellStart"/>
      <w:r w:rsidR="00655828" w:rsidRPr="00763A90">
        <w:rPr>
          <w:color w:val="auto"/>
        </w:rPr>
        <w:t>cukai</w:t>
      </w:r>
      <w:proofErr w:type="spellEnd"/>
      <w:r w:rsidR="00655828" w:rsidRPr="00763A90">
        <w:rPr>
          <w:color w:val="auto"/>
        </w:rPr>
        <w:t xml:space="preserve"> </w:t>
      </w:r>
      <w:proofErr w:type="spellStart"/>
      <w:r w:rsidR="00655828" w:rsidRPr="00763A90">
        <w:rPr>
          <w:color w:val="auto"/>
        </w:rPr>
        <w:t>dapat</w:t>
      </w:r>
      <w:proofErr w:type="spellEnd"/>
      <w:r w:rsidR="00655828" w:rsidRPr="00763A90">
        <w:rPr>
          <w:color w:val="auto"/>
        </w:rPr>
        <w:t xml:space="preserve"> </w:t>
      </w:r>
      <w:proofErr w:type="spellStart"/>
      <w:r w:rsidR="00655828" w:rsidRPr="00763A90">
        <w:rPr>
          <w:color w:val="auto"/>
        </w:rPr>
        <w:t>meminta</w:t>
      </w:r>
      <w:proofErr w:type="spellEnd"/>
      <w:r w:rsidR="00655828" w:rsidRPr="00763A90">
        <w:rPr>
          <w:color w:val="auto"/>
        </w:rPr>
        <w:t xml:space="preserve"> </w:t>
      </w:r>
      <w:proofErr w:type="spellStart"/>
      <w:r w:rsidR="00655828" w:rsidRPr="00763A90">
        <w:rPr>
          <w:color w:val="auto"/>
        </w:rPr>
        <w:t>bantuan</w:t>
      </w:r>
      <w:proofErr w:type="spellEnd"/>
      <w:r w:rsidR="00655828" w:rsidRPr="00763A90">
        <w:rPr>
          <w:color w:val="auto"/>
        </w:rPr>
        <w:t xml:space="preserve"> </w:t>
      </w:r>
      <w:proofErr w:type="spellStart"/>
      <w:r w:rsidR="00655828" w:rsidRPr="00763A90">
        <w:rPr>
          <w:color w:val="auto"/>
        </w:rPr>
        <w:t>pihak</w:t>
      </w:r>
      <w:proofErr w:type="spellEnd"/>
      <w:r w:rsidR="00655828" w:rsidRPr="00763A90">
        <w:rPr>
          <w:color w:val="auto"/>
        </w:rPr>
        <w:t xml:space="preserve"> lain yang </w:t>
      </w:r>
      <w:proofErr w:type="spellStart"/>
      <w:r w:rsidR="00655828" w:rsidRPr="00763A90">
        <w:rPr>
          <w:color w:val="auto"/>
        </w:rPr>
        <w:t>memiliki</w:t>
      </w:r>
      <w:proofErr w:type="spellEnd"/>
      <w:r w:rsidR="00655828" w:rsidRPr="00763A90">
        <w:rPr>
          <w:color w:val="auto"/>
        </w:rPr>
        <w:t xml:space="preserve"> </w:t>
      </w:r>
      <w:proofErr w:type="spellStart"/>
      <w:r w:rsidR="00655828" w:rsidRPr="00763A90">
        <w:rPr>
          <w:color w:val="auto"/>
        </w:rPr>
        <w:t>pengetahuan</w:t>
      </w:r>
      <w:proofErr w:type="spellEnd"/>
      <w:r w:rsidR="00655828" w:rsidRPr="00763A90">
        <w:rPr>
          <w:color w:val="auto"/>
        </w:rPr>
        <w:t xml:space="preserve"> </w:t>
      </w:r>
      <w:proofErr w:type="spellStart"/>
      <w:r w:rsidR="00655828" w:rsidRPr="00763A90">
        <w:rPr>
          <w:color w:val="auto"/>
        </w:rPr>
        <w:t>teknis</w:t>
      </w:r>
      <w:proofErr w:type="spellEnd"/>
      <w:r w:rsidR="00655828" w:rsidRPr="00763A90">
        <w:rPr>
          <w:color w:val="auto"/>
        </w:rPr>
        <w:t xml:space="preserve"> </w:t>
      </w:r>
      <w:proofErr w:type="spellStart"/>
      <w:r w:rsidR="00655828" w:rsidRPr="00763A90">
        <w:rPr>
          <w:color w:val="auto"/>
        </w:rPr>
        <w:t>tersebut</w:t>
      </w:r>
      <w:proofErr w:type="spellEnd"/>
      <w:r w:rsidR="00655828" w:rsidRPr="00763A90">
        <w:rPr>
          <w:color w:val="auto"/>
        </w:rPr>
        <w:t xml:space="preserve"> (</w:t>
      </w:r>
      <w:proofErr w:type="spellStart"/>
      <w:r w:rsidR="00655828" w:rsidRPr="00763A90">
        <w:rPr>
          <w:color w:val="auto"/>
        </w:rPr>
        <w:t>Pasal</w:t>
      </w:r>
      <w:proofErr w:type="spellEnd"/>
      <w:r w:rsidR="00655828" w:rsidRPr="00763A90">
        <w:rPr>
          <w:color w:val="auto"/>
        </w:rPr>
        <w:t xml:space="preserve"> 6).</w:t>
      </w:r>
      <w:r w:rsidR="00714A4E">
        <w:rPr>
          <w:color w:val="auto"/>
        </w:rPr>
        <w:t xml:space="preserve"> </w:t>
      </w:r>
    </w:p>
    <w:p w14:paraId="1E693C25" w14:textId="6FFCFB19" w:rsidR="00655828" w:rsidRPr="00963C2B" w:rsidRDefault="00655828" w:rsidP="00287F36">
      <w:pPr>
        <w:numPr>
          <w:ilvl w:val="0"/>
          <w:numId w:val="27"/>
        </w:numPr>
        <w:spacing w:after="0" w:line="480" w:lineRule="auto"/>
        <w:ind w:left="360" w:right="5" w:hanging="360"/>
        <w:rPr>
          <w:color w:val="auto"/>
        </w:rPr>
      </w:pP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kuasanya</w:t>
      </w:r>
      <w:proofErr w:type="spellEnd"/>
      <w:r w:rsidRPr="00963C2B">
        <w:rPr>
          <w:color w:val="auto"/>
        </w:rPr>
        <w:t xml:space="preserve"> </w:t>
      </w:r>
      <w:proofErr w:type="spellStart"/>
      <w:r w:rsidRPr="00963C2B">
        <w:rPr>
          <w:color w:val="auto"/>
        </w:rPr>
        <w:t>mendapat</w:t>
      </w:r>
      <w:proofErr w:type="spellEnd"/>
      <w:r w:rsidR="00763A90">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sistem</w:t>
      </w:r>
      <w:proofErr w:type="spellEnd"/>
      <w:r w:rsidRPr="00963C2B">
        <w:rPr>
          <w:color w:val="auto"/>
        </w:rPr>
        <w:t xml:space="preserve"> </w:t>
      </w:r>
      <w:proofErr w:type="spellStart"/>
      <w:r w:rsidRPr="00963C2B">
        <w:rPr>
          <w:color w:val="auto"/>
        </w:rPr>
        <w:t>komputer</w:t>
      </w:r>
      <w:proofErr w:type="spellEnd"/>
      <w:r w:rsidRPr="00963C2B">
        <w:rPr>
          <w:color w:val="auto"/>
        </w:rPr>
        <w:t xml:space="preserve"> </w:t>
      </w:r>
      <w:proofErr w:type="spellStart"/>
      <w:r w:rsidRPr="00963C2B">
        <w:rPr>
          <w:color w:val="auto"/>
        </w:rPr>
        <w:t>pelayanan</w:t>
      </w:r>
      <w:proofErr w:type="spellEnd"/>
      <w:r w:rsidRPr="00963C2B">
        <w:rPr>
          <w:color w:val="auto"/>
        </w:rPr>
        <w:t xml:space="preserve"> (</w:t>
      </w:r>
      <w:proofErr w:type="spellStart"/>
      <w:r w:rsidRPr="00963C2B">
        <w:rPr>
          <w:color w:val="auto"/>
        </w:rPr>
        <w:t>Pasal</w:t>
      </w:r>
      <w:proofErr w:type="spellEnd"/>
      <w:r w:rsidRPr="00963C2B">
        <w:rPr>
          <w:color w:val="auto"/>
        </w:rPr>
        <w:t xml:space="preserve"> 7 </w:t>
      </w:r>
      <w:proofErr w:type="spellStart"/>
      <w:r w:rsidRPr="00963C2B">
        <w:rPr>
          <w:color w:val="auto"/>
        </w:rPr>
        <w:t>ayat</w:t>
      </w:r>
      <w:proofErr w:type="spellEnd"/>
      <w:r w:rsidRPr="00963C2B">
        <w:rPr>
          <w:color w:val="auto"/>
        </w:rPr>
        <w:t xml:space="preserve"> 1).</w:t>
      </w:r>
      <w:r w:rsidR="00714A4E">
        <w:rPr>
          <w:color w:val="auto"/>
        </w:rPr>
        <w:t xml:space="preserve"> </w:t>
      </w:r>
    </w:p>
    <w:p w14:paraId="46350825" w14:textId="6529703F" w:rsidR="00655828" w:rsidRPr="00963C2B" w:rsidRDefault="00655828" w:rsidP="00287F36">
      <w:pPr>
        <w:numPr>
          <w:ilvl w:val="0"/>
          <w:numId w:val="27"/>
        </w:numPr>
        <w:spacing w:after="0" w:line="480" w:lineRule="auto"/>
        <w:ind w:left="360" w:right="5" w:hanging="360"/>
        <w:rPr>
          <w:color w:val="auto"/>
        </w:rPr>
      </w:pPr>
      <w:proofErr w:type="spellStart"/>
      <w:r w:rsidRPr="00963C2B">
        <w:rPr>
          <w:color w:val="auto"/>
        </w:rPr>
        <w:t>Importir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kuasanya</w:t>
      </w:r>
      <w:proofErr w:type="spellEnd"/>
      <w:r w:rsidRPr="00963C2B">
        <w:rPr>
          <w:color w:val="auto"/>
        </w:rPr>
        <w:t xml:space="preserve"> </w:t>
      </w:r>
      <w:proofErr w:type="spellStart"/>
      <w:r w:rsidRPr="00963C2B">
        <w:rPr>
          <w:color w:val="auto"/>
        </w:rPr>
        <w:t>wajib</w:t>
      </w:r>
      <w:proofErr w:type="spellEnd"/>
      <w:r w:rsidRPr="00963C2B">
        <w:rPr>
          <w:color w:val="auto"/>
        </w:rPr>
        <w:t xml:space="preserve"> </w:t>
      </w:r>
      <w:proofErr w:type="spellStart"/>
      <w:r w:rsidRPr="00963C2B">
        <w:rPr>
          <w:color w:val="auto"/>
        </w:rPr>
        <w:t>menyiapkan</w:t>
      </w:r>
      <w:proofErr w:type="spellEnd"/>
      <w:r w:rsidRPr="00963C2B">
        <w:rPr>
          <w:color w:val="auto"/>
        </w:rPr>
        <w:t xml:space="preserve"> dan </w:t>
      </w:r>
      <w:proofErr w:type="spellStart"/>
      <w:r w:rsidRPr="00963C2B">
        <w:rPr>
          <w:color w:val="auto"/>
        </w:rPr>
        <w:t>menyerahkan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imporuntuk</w:t>
      </w:r>
      <w:proofErr w:type="spellEnd"/>
      <w:r w:rsidRPr="00963C2B">
        <w:rPr>
          <w:color w:val="auto"/>
        </w:rPr>
        <w:t xml:space="preserve"> </w:t>
      </w:r>
      <w:proofErr w:type="spellStart"/>
      <w:r w:rsidRPr="00963C2B">
        <w:rPr>
          <w:color w:val="auto"/>
        </w:rPr>
        <w:t>diperiksa</w:t>
      </w:r>
      <w:proofErr w:type="spellEnd"/>
      <w:r w:rsidRPr="00963C2B">
        <w:rPr>
          <w:color w:val="auto"/>
        </w:rPr>
        <w:t xml:space="preserve">, </w:t>
      </w:r>
      <w:proofErr w:type="spellStart"/>
      <w:r w:rsidRPr="00963C2B">
        <w:rPr>
          <w:color w:val="auto"/>
        </w:rPr>
        <w:t>membuka</w:t>
      </w:r>
      <w:proofErr w:type="spellEnd"/>
      <w:r w:rsidRPr="00963C2B">
        <w:rPr>
          <w:color w:val="auto"/>
        </w:rPr>
        <w:t xml:space="preserve"> </w:t>
      </w:r>
      <w:proofErr w:type="spellStart"/>
      <w:r w:rsidRPr="00963C2B">
        <w:rPr>
          <w:color w:val="auto"/>
        </w:rPr>
        <w:t>setiap</w:t>
      </w:r>
      <w:proofErr w:type="spellEnd"/>
      <w:r w:rsidRPr="00963C2B">
        <w:rPr>
          <w:color w:val="auto"/>
        </w:rPr>
        <w:t xml:space="preserve"> </w:t>
      </w:r>
      <w:proofErr w:type="spellStart"/>
      <w:r w:rsidRPr="00963C2B">
        <w:rPr>
          <w:color w:val="auto"/>
        </w:rPr>
        <w:t>bungkusan</w:t>
      </w:r>
      <w:proofErr w:type="spellEnd"/>
      <w:r w:rsidRPr="00963C2B">
        <w:rPr>
          <w:color w:val="auto"/>
        </w:rPr>
        <w:t xml:space="preserve">, </w:t>
      </w:r>
      <w:proofErr w:type="spellStart"/>
      <w:r w:rsidRPr="00963C2B">
        <w:rPr>
          <w:color w:val="auto"/>
        </w:rPr>
        <w:t>kemasan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peti</w:t>
      </w:r>
      <w:proofErr w:type="spellEnd"/>
      <w:r w:rsidRPr="00963C2B">
        <w:rPr>
          <w:color w:val="auto"/>
        </w:rPr>
        <w:t xml:space="preserve"> </w:t>
      </w:r>
      <w:proofErr w:type="spellStart"/>
      <w:r w:rsidRPr="00963C2B">
        <w:rPr>
          <w:color w:val="auto"/>
        </w:rPr>
        <w:t>kemas</w:t>
      </w:r>
      <w:proofErr w:type="spellEnd"/>
      <w:r w:rsidRPr="00963C2B">
        <w:rPr>
          <w:color w:val="auto"/>
        </w:rPr>
        <w:t xml:space="preserve"> yang </w:t>
      </w:r>
      <w:proofErr w:type="spellStart"/>
      <w:r w:rsidRPr="00963C2B">
        <w:rPr>
          <w:color w:val="auto"/>
        </w:rPr>
        <w:t>akan</w:t>
      </w:r>
      <w:proofErr w:type="spellEnd"/>
      <w:r w:rsidRPr="00963C2B">
        <w:rPr>
          <w:color w:val="auto"/>
        </w:rPr>
        <w:t xml:space="preserve"> </w:t>
      </w:r>
      <w:proofErr w:type="spellStart"/>
      <w:r w:rsidRPr="00963C2B">
        <w:rPr>
          <w:color w:val="auto"/>
        </w:rPr>
        <w:t>diperiksa</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menyaksikan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Pasal</w:t>
      </w:r>
      <w:proofErr w:type="spellEnd"/>
      <w:r w:rsidRPr="00963C2B">
        <w:rPr>
          <w:color w:val="auto"/>
        </w:rPr>
        <w:t xml:space="preserve"> 7 </w:t>
      </w:r>
      <w:proofErr w:type="spellStart"/>
      <w:r w:rsidRPr="00963C2B">
        <w:rPr>
          <w:color w:val="auto"/>
        </w:rPr>
        <w:t>ayat</w:t>
      </w:r>
      <w:proofErr w:type="spellEnd"/>
      <w:r w:rsidRPr="00963C2B">
        <w:rPr>
          <w:color w:val="auto"/>
        </w:rPr>
        <w:t xml:space="preserve"> 2).</w:t>
      </w:r>
      <w:r w:rsidR="00714A4E">
        <w:rPr>
          <w:color w:val="auto"/>
        </w:rPr>
        <w:t xml:space="preserve"> </w:t>
      </w:r>
    </w:p>
    <w:p w14:paraId="7B864FD3" w14:textId="5964C17D" w:rsidR="00655828" w:rsidRPr="00963C2B" w:rsidRDefault="00655828" w:rsidP="00287F36">
      <w:pPr>
        <w:numPr>
          <w:ilvl w:val="0"/>
          <w:numId w:val="27"/>
        </w:numPr>
        <w:spacing w:after="0" w:line="480" w:lineRule="auto"/>
        <w:ind w:left="360" w:right="5" w:hanging="360"/>
        <w:rPr>
          <w:color w:val="auto"/>
        </w:rPr>
      </w:pPr>
      <w:proofErr w:type="spellStart"/>
      <w:r w:rsidRPr="00963C2B">
        <w:rPr>
          <w:color w:val="auto"/>
        </w:rPr>
        <w:t>Kewajiban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(2) </w:t>
      </w:r>
      <w:proofErr w:type="spellStart"/>
      <w:r w:rsidRPr="00963C2B">
        <w:rPr>
          <w:color w:val="auto"/>
        </w:rPr>
        <w:t>harus</w:t>
      </w:r>
      <w:proofErr w:type="spellEnd"/>
      <w:r w:rsidRPr="00963C2B">
        <w:rPr>
          <w:color w:val="auto"/>
        </w:rPr>
        <w:t xml:space="preserve"> </w:t>
      </w:r>
      <w:proofErr w:type="spellStart"/>
      <w:r w:rsidRPr="00963C2B">
        <w:rPr>
          <w:color w:val="auto"/>
        </w:rPr>
        <w:t>dilaksanakan</w:t>
      </w:r>
      <w:proofErr w:type="spellEnd"/>
      <w:r w:rsidRPr="00963C2B">
        <w:rPr>
          <w:color w:val="auto"/>
        </w:rPr>
        <w:t xml:space="preserve"> paling lama 3 (</w:t>
      </w:r>
      <w:proofErr w:type="spellStart"/>
      <w:r w:rsidRPr="00963C2B">
        <w:rPr>
          <w:color w:val="auto"/>
        </w:rPr>
        <w:t>tiga</w:t>
      </w:r>
      <w:proofErr w:type="spellEnd"/>
      <w:r w:rsidRPr="00963C2B">
        <w:rPr>
          <w:color w:val="auto"/>
        </w:rPr>
        <w:t xml:space="preserve">) </w:t>
      </w:r>
      <w:proofErr w:type="spellStart"/>
      <w:r w:rsidRPr="00963C2B">
        <w:rPr>
          <w:color w:val="auto"/>
        </w:rPr>
        <w:t>hari</w:t>
      </w:r>
      <w:proofErr w:type="spellEnd"/>
      <w:r w:rsidRPr="00963C2B">
        <w:rPr>
          <w:color w:val="auto"/>
        </w:rPr>
        <w:t xml:space="preserve"> </w:t>
      </w:r>
      <w:proofErr w:type="spellStart"/>
      <w:r w:rsidRPr="00963C2B">
        <w:rPr>
          <w:color w:val="auto"/>
        </w:rPr>
        <w:t>kerja</w:t>
      </w:r>
      <w:proofErr w:type="spellEnd"/>
      <w:r w:rsidRPr="00963C2B">
        <w:rPr>
          <w:color w:val="auto"/>
        </w:rPr>
        <w:t xml:space="preserve"> </w:t>
      </w:r>
      <w:proofErr w:type="spellStart"/>
      <w:r w:rsidRPr="00963C2B">
        <w:rPr>
          <w:color w:val="auto"/>
        </w:rPr>
        <w:t>setelah</w:t>
      </w:r>
      <w:proofErr w:type="spellEnd"/>
      <w:r w:rsidRPr="00963C2B">
        <w:rPr>
          <w:color w:val="auto"/>
        </w:rPr>
        <w:t xml:space="preserve"> </w:t>
      </w:r>
      <w:proofErr w:type="spellStart"/>
      <w:r w:rsidRPr="00963C2B">
        <w:rPr>
          <w:color w:val="auto"/>
        </w:rPr>
        <w:t>tanggal</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Pasal</w:t>
      </w:r>
      <w:proofErr w:type="spellEnd"/>
      <w:r w:rsidRPr="00963C2B">
        <w:rPr>
          <w:color w:val="auto"/>
        </w:rPr>
        <w:t xml:space="preserve"> 7 </w:t>
      </w:r>
      <w:proofErr w:type="spellStart"/>
      <w:r w:rsidRPr="00963C2B">
        <w:rPr>
          <w:color w:val="auto"/>
        </w:rPr>
        <w:t>ayat</w:t>
      </w:r>
      <w:proofErr w:type="spellEnd"/>
      <w:r w:rsidRPr="00963C2B">
        <w:rPr>
          <w:color w:val="auto"/>
        </w:rPr>
        <w:t xml:space="preserve"> 3).</w:t>
      </w:r>
      <w:r w:rsidR="00714A4E">
        <w:rPr>
          <w:color w:val="auto"/>
        </w:rPr>
        <w:t xml:space="preserve"> </w:t>
      </w:r>
    </w:p>
    <w:p w14:paraId="6AB1506E" w14:textId="36FE4D29" w:rsidR="00655828" w:rsidRPr="00963C2B" w:rsidRDefault="00655828" w:rsidP="00287F36">
      <w:pPr>
        <w:numPr>
          <w:ilvl w:val="0"/>
          <w:numId w:val="27"/>
        </w:numPr>
        <w:spacing w:after="0" w:line="480" w:lineRule="auto"/>
        <w:ind w:left="360" w:right="5" w:hanging="360"/>
        <w:rPr>
          <w:color w:val="auto"/>
        </w:rPr>
      </w:pPr>
      <w:proofErr w:type="spellStart"/>
      <w:r w:rsidRPr="00963C2B">
        <w:rPr>
          <w:color w:val="auto"/>
        </w:rPr>
        <w:t>Atas</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kuasanya</w:t>
      </w:r>
      <w:proofErr w:type="spellEnd"/>
      <w:r w:rsidRPr="00963C2B">
        <w:rPr>
          <w:color w:val="auto"/>
        </w:rPr>
        <w:t xml:space="preserve">, </w:t>
      </w:r>
      <w:proofErr w:type="spellStart"/>
      <w:r w:rsidRPr="00963C2B">
        <w:rPr>
          <w:color w:val="auto"/>
        </w:rPr>
        <w:t>jangka</w:t>
      </w:r>
      <w:proofErr w:type="spellEnd"/>
      <w:r w:rsidRPr="00963C2B">
        <w:rPr>
          <w:color w:val="auto"/>
        </w:rPr>
        <w:t xml:space="preserve"> </w:t>
      </w:r>
      <w:proofErr w:type="spellStart"/>
      <w:r w:rsidRPr="00963C2B">
        <w:rPr>
          <w:color w:val="auto"/>
        </w:rPr>
        <w:t>waktu</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(3) </w:t>
      </w:r>
      <w:proofErr w:type="spellStart"/>
      <w:r w:rsidRPr="00963C2B">
        <w:rPr>
          <w:color w:val="auto"/>
        </w:rPr>
        <w:t>dapat</w:t>
      </w:r>
      <w:proofErr w:type="spellEnd"/>
      <w:r w:rsidRPr="00963C2B">
        <w:rPr>
          <w:color w:val="auto"/>
        </w:rPr>
        <w:t xml:space="preserve"> </w:t>
      </w:r>
      <w:proofErr w:type="spellStart"/>
      <w:r w:rsidRPr="00963C2B">
        <w:rPr>
          <w:color w:val="auto"/>
        </w:rPr>
        <w:t>diperpanjang</w:t>
      </w:r>
      <w:proofErr w:type="spellEnd"/>
      <w:r w:rsidRPr="00963C2B">
        <w:rPr>
          <w:color w:val="auto"/>
        </w:rPr>
        <w:t xml:space="preserve"> paling lama 2 (</w:t>
      </w:r>
      <w:proofErr w:type="spellStart"/>
      <w:r w:rsidRPr="00963C2B">
        <w:rPr>
          <w:color w:val="auto"/>
        </w:rPr>
        <w:t>dua</w:t>
      </w:r>
      <w:proofErr w:type="spellEnd"/>
      <w:r w:rsidRPr="00963C2B">
        <w:rPr>
          <w:color w:val="auto"/>
        </w:rPr>
        <w:t xml:space="preserve">) </w:t>
      </w:r>
      <w:proofErr w:type="spellStart"/>
      <w:r w:rsidRPr="00963C2B">
        <w:rPr>
          <w:color w:val="auto"/>
        </w:rPr>
        <w:t>hari</w:t>
      </w:r>
      <w:proofErr w:type="spellEnd"/>
      <w:r w:rsidRPr="00963C2B">
        <w:rPr>
          <w:color w:val="auto"/>
        </w:rPr>
        <w:t xml:space="preserve"> </w:t>
      </w:r>
      <w:proofErr w:type="spellStart"/>
      <w:r w:rsidRPr="00963C2B">
        <w:rPr>
          <w:color w:val="auto"/>
        </w:rPr>
        <w:t>kerjaapabila</w:t>
      </w:r>
      <w:proofErr w:type="spellEnd"/>
      <w:r w:rsidRPr="00963C2B">
        <w:rPr>
          <w:color w:val="auto"/>
        </w:rPr>
        <w:t xml:space="preserve"> yang </w:t>
      </w:r>
      <w:proofErr w:type="spellStart"/>
      <w:r w:rsidRPr="00963C2B">
        <w:rPr>
          <w:color w:val="auto"/>
        </w:rPr>
        <w:t>bersangkutan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roofErr w:type="spellStart"/>
      <w:r w:rsidRPr="00963C2B">
        <w:rPr>
          <w:color w:val="auto"/>
        </w:rPr>
        <w:t>alasan</w:t>
      </w:r>
      <w:proofErr w:type="spellEnd"/>
      <w:r w:rsidRPr="00963C2B">
        <w:rPr>
          <w:color w:val="auto"/>
        </w:rPr>
        <w:t xml:space="preserve"> </w:t>
      </w:r>
      <w:proofErr w:type="spellStart"/>
      <w:r w:rsidRPr="00963C2B">
        <w:rPr>
          <w:color w:val="auto"/>
        </w:rPr>
        <w:t>tentang</w:t>
      </w:r>
      <w:proofErr w:type="spellEnd"/>
      <w:r w:rsidRPr="00963C2B">
        <w:rPr>
          <w:color w:val="auto"/>
        </w:rPr>
        <w:t xml:space="preserve"> </w:t>
      </w:r>
      <w:proofErr w:type="spellStart"/>
      <w:r w:rsidRPr="00963C2B">
        <w:rPr>
          <w:color w:val="auto"/>
        </w:rPr>
        <w:t>penyebab</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dilakukannya</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Pasal</w:t>
      </w:r>
      <w:proofErr w:type="spellEnd"/>
      <w:r w:rsidRPr="00963C2B">
        <w:rPr>
          <w:color w:val="auto"/>
        </w:rPr>
        <w:t xml:space="preserve"> 7 </w:t>
      </w:r>
      <w:proofErr w:type="spellStart"/>
      <w:r w:rsidRPr="00963C2B">
        <w:rPr>
          <w:color w:val="auto"/>
        </w:rPr>
        <w:t>ayat</w:t>
      </w:r>
      <w:proofErr w:type="spellEnd"/>
      <w:r w:rsidRPr="00963C2B">
        <w:rPr>
          <w:color w:val="auto"/>
        </w:rPr>
        <w:t xml:space="preserve"> 4).</w:t>
      </w:r>
      <w:r w:rsidR="00714A4E">
        <w:rPr>
          <w:color w:val="auto"/>
        </w:rPr>
        <w:t xml:space="preserve"> </w:t>
      </w:r>
    </w:p>
    <w:p w14:paraId="2F6772B0" w14:textId="1F0ADE38" w:rsidR="00655828" w:rsidRDefault="00655828" w:rsidP="00287F36">
      <w:pPr>
        <w:numPr>
          <w:ilvl w:val="0"/>
          <w:numId w:val="27"/>
        </w:numPr>
        <w:spacing w:after="0" w:line="480" w:lineRule="auto"/>
        <w:ind w:left="360" w:right="5" w:hanging="360"/>
        <w:rPr>
          <w:color w:val="auto"/>
        </w:rPr>
      </w:pP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kuasanya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melaksanakan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(2) </w:t>
      </w:r>
      <w:proofErr w:type="spellStart"/>
      <w:r w:rsidRPr="00963C2B">
        <w:rPr>
          <w:color w:val="auto"/>
        </w:rPr>
        <w:t>dalam</w:t>
      </w:r>
      <w:proofErr w:type="spellEnd"/>
      <w:r w:rsidRPr="00963C2B">
        <w:rPr>
          <w:color w:val="auto"/>
        </w:rPr>
        <w:t xml:space="preserve"> </w:t>
      </w:r>
      <w:proofErr w:type="spellStart"/>
      <w:r w:rsidRPr="00963C2B">
        <w:rPr>
          <w:color w:val="auto"/>
        </w:rPr>
        <w:t>jangka</w:t>
      </w:r>
      <w:proofErr w:type="spellEnd"/>
      <w:r w:rsidRPr="00963C2B">
        <w:rPr>
          <w:color w:val="auto"/>
        </w:rPr>
        <w:t xml:space="preserve"> </w:t>
      </w:r>
      <w:proofErr w:type="spellStart"/>
      <w:r w:rsidRPr="00963C2B">
        <w:rPr>
          <w:color w:val="auto"/>
        </w:rPr>
        <w:t>waktu</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(3) dan </w:t>
      </w:r>
      <w:proofErr w:type="spellStart"/>
      <w:r w:rsidRPr="00963C2B">
        <w:rPr>
          <w:color w:val="auto"/>
        </w:rPr>
        <w:t>ayat</w:t>
      </w:r>
      <w:proofErr w:type="spellEnd"/>
      <w:r w:rsidRPr="00963C2B">
        <w:rPr>
          <w:color w:val="auto"/>
        </w:rPr>
        <w:t xml:space="preserve"> (4), </w:t>
      </w:r>
      <w:proofErr w:type="spellStart"/>
      <w:r w:rsidRPr="00963C2B">
        <w:rPr>
          <w:color w:val="auto"/>
        </w:rPr>
        <w:t>maka</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resiko</w:t>
      </w:r>
      <w:proofErr w:type="spellEnd"/>
      <w:r w:rsidRPr="00963C2B">
        <w:rPr>
          <w:color w:val="auto"/>
        </w:rPr>
        <w:t xml:space="preserve"> dan </w:t>
      </w:r>
      <w:proofErr w:type="spellStart"/>
      <w:r w:rsidRPr="00963C2B">
        <w:rPr>
          <w:color w:val="auto"/>
        </w:rPr>
        <w:t>biaya</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Pasal</w:t>
      </w:r>
      <w:proofErr w:type="spellEnd"/>
      <w:r w:rsidRPr="00963C2B">
        <w:rPr>
          <w:color w:val="auto"/>
        </w:rPr>
        <w:t xml:space="preserve"> 7 </w:t>
      </w:r>
      <w:proofErr w:type="spellStart"/>
      <w:r w:rsidRPr="00963C2B">
        <w:rPr>
          <w:color w:val="auto"/>
        </w:rPr>
        <w:t>ayat</w:t>
      </w:r>
      <w:proofErr w:type="spellEnd"/>
      <w:r w:rsidRPr="00963C2B">
        <w:rPr>
          <w:color w:val="auto"/>
        </w:rPr>
        <w:t xml:space="preserve"> 5).</w:t>
      </w:r>
      <w:r w:rsidR="00714A4E">
        <w:rPr>
          <w:color w:val="auto"/>
        </w:rPr>
        <w:t xml:space="preserve"> </w:t>
      </w:r>
    </w:p>
    <w:p w14:paraId="68340FD5" w14:textId="77777777" w:rsidR="00943CB9" w:rsidRPr="00963C2B" w:rsidRDefault="00943CB9" w:rsidP="00943CB9">
      <w:pPr>
        <w:spacing w:after="0" w:line="480" w:lineRule="auto"/>
        <w:ind w:right="5"/>
        <w:rPr>
          <w:color w:val="auto"/>
        </w:rPr>
      </w:pPr>
    </w:p>
    <w:p w14:paraId="2EA7A4E7" w14:textId="77777777" w:rsidR="00655828" w:rsidRPr="00963C2B" w:rsidRDefault="00655828" w:rsidP="00287F36">
      <w:pPr>
        <w:numPr>
          <w:ilvl w:val="0"/>
          <w:numId w:val="27"/>
        </w:numPr>
        <w:spacing w:after="0" w:line="480" w:lineRule="auto"/>
        <w:ind w:left="360" w:right="5" w:hanging="360"/>
        <w:rPr>
          <w:color w:val="auto"/>
        </w:rPr>
      </w:pPr>
      <w:proofErr w:type="spellStart"/>
      <w:r w:rsidRPr="00963C2B">
        <w:rPr>
          <w:color w:val="auto"/>
        </w:rPr>
        <w:lastRenderedPageBreak/>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proofErr w:type="gramStart"/>
      <w:r w:rsidRPr="00963C2B">
        <w:rPr>
          <w:color w:val="auto"/>
        </w:rPr>
        <w:t>terdapat</w:t>
      </w:r>
      <w:proofErr w:type="spellEnd"/>
      <w:r w:rsidRPr="00963C2B">
        <w:rPr>
          <w:color w:val="auto"/>
        </w:rPr>
        <w:t xml:space="preserve"> :</w:t>
      </w:r>
      <w:proofErr w:type="gramEnd"/>
      <w:r w:rsidRPr="00963C2B">
        <w:rPr>
          <w:color w:val="auto"/>
        </w:rPr>
        <w:t xml:space="preserve"> </w:t>
      </w:r>
    </w:p>
    <w:p w14:paraId="706DF906" w14:textId="77777777" w:rsidR="00655828" w:rsidRPr="00963C2B" w:rsidRDefault="00655828" w:rsidP="00287F36">
      <w:pPr>
        <w:numPr>
          <w:ilvl w:val="1"/>
          <w:numId w:val="27"/>
        </w:numPr>
        <w:tabs>
          <w:tab w:val="left" w:pos="567"/>
        </w:tabs>
        <w:spacing w:after="0" w:line="480" w:lineRule="auto"/>
        <w:ind w:left="567" w:right="5" w:hanging="283"/>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yang </w:t>
      </w:r>
      <w:proofErr w:type="spellStart"/>
      <w:r w:rsidRPr="00963C2B">
        <w:rPr>
          <w:color w:val="auto"/>
        </w:rPr>
        <w:t>tidak</w:t>
      </w:r>
      <w:proofErr w:type="spellEnd"/>
      <w:r w:rsidRPr="00963C2B">
        <w:rPr>
          <w:color w:val="auto"/>
        </w:rPr>
        <w:t xml:space="preserve"> </w:t>
      </w:r>
      <w:proofErr w:type="spellStart"/>
      <w:r w:rsidRPr="00963C2B">
        <w:rPr>
          <w:color w:val="auto"/>
        </w:rPr>
        <w:t>diberitahukan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
    <w:p w14:paraId="45F7437B" w14:textId="77777777" w:rsidR="00655828" w:rsidRPr="00963C2B" w:rsidRDefault="00655828" w:rsidP="00287F36">
      <w:pPr>
        <w:numPr>
          <w:ilvl w:val="1"/>
          <w:numId w:val="27"/>
        </w:numPr>
        <w:tabs>
          <w:tab w:val="left" w:pos="567"/>
        </w:tabs>
        <w:spacing w:after="0" w:line="480" w:lineRule="auto"/>
        <w:ind w:left="567" w:right="5" w:hanging="283"/>
        <w:rPr>
          <w:color w:val="auto"/>
        </w:rPr>
      </w:pPr>
      <w:proofErr w:type="spellStart"/>
      <w:r w:rsidRPr="00963C2B">
        <w:rPr>
          <w:color w:val="auto"/>
        </w:rPr>
        <w:t>Barang</w:t>
      </w:r>
      <w:proofErr w:type="spellEnd"/>
      <w:r w:rsidRPr="00963C2B">
        <w:rPr>
          <w:color w:val="auto"/>
        </w:rPr>
        <w:t xml:space="preserve"> yang </w:t>
      </w:r>
      <w:proofErr w:type="spellStart"/>
      <w:r w:rsidRPr="00963C2B">
        <w:rPr>
          <w:color w:val="auto"/>
        </w:rPr>
        <w:t>dilarang</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dibatasi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diimpor</w:t>
      </w:r>
      <w:proofErr w:type="spellEnd"/>
      <w:r w:rsidRPr="00963C2B">
        <w:rPr>
          <w:color w:val="auto"/>
        </w:rPr>
        <w:t xml:space="preserve"> </w:t>
      </w:r>
    </w:p>
    <w:p w14:paraId="39E49987" w14:textId="77777777" w:rsidR="00655828" w:rsidRPr="00963C2B" w:rsidRDefault="00655828" w:rsidP="00655828">
      <w:pPr>
        <w:spacing w:after="0" w:line="480" w:lineRule="auto"/>
        <w:ind w:left="10" w:right="5" w:firstLine="557"/>
        <w:rPr>
          <w:color w:val="auto"/>
        </w:rPr>
      </w:pPr>
      <w:proofErr w:type="spellStart"/>
      <w:r w:rsidRPr="00963C2B">
        <w:rPr>
          <w:color w:val="auto"/>
        </w:rPr>
        <w:t>Maka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menyerahkan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beserta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pabeannya</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yang </w:t>
      </w:r>
      <w:proofErr w:type="spellStart"/>
      <w:r w:rsidRPr="00963C2B">
        <w:rPr>
          <w:color w:val="auto"/>
        </w:rPr>
        <w:t>bertanggung</w:t>
      </w:r>
      <w:proofErr w:type="spellEnd"/>
      <w:r w:rsidRPr="00963C2B">
        <w:rPr>
          <w:color w:val="auto"/>
        </w:rPr>
        <w:t xml:space="preserve"> </w:t>
      </w:r>
      <w:proofErr w:type="spellStart"/>
      <w:r w:rsidRPr="00963C2B">
        <w:rPr>
          <w:color w:val="auto"/>
        </w:rPr>
        <w:t>jawab</w:t>
      </w:r>
      <w:proofErr w:type="spellEnd"/>
      <w:r w:rsidRPr="00963C2B">
        <w:rPr>
          <w:color w:val="auto"/>
        </w:rPr>
        <w:t xml:space="preserve"> </w:t>
      </w:r>
      <w:proofErr w:type="spellStart"/>
      <w:r w:rsidRPr="00963C2B">
        <w:rPr>
          <w:color w:val="auto"/>
        </w:rPr>
        <w:t>dibidang</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penyelidikan</w:t>
      </w:r>
      <w:proofErr w:type="spellEnd"/>
      <w:r w:rsidRPr="00963C2B">
        <w:rPr>
          <w:color w:val="auto"/>
        </w:rPr>
        <w:t xml:space="preserve"> (</w:t>
      </w:r>
      <w:proofErr w:type="spellStart"/>
      <w:r w:rsidRPr="00963C2B">
        <w:rPr>
          <w:color w:val="auto"/>
        </w:rPr>
        <w:t>Pasal</w:t>
      </w:r>
      <w:proofErr w:type="spellEnd"/>
      <w:r w:rsidRPr="00963C2B">
        <w:rPr>
          <w:color w:val="auto"/>
        </w:rPr>
        <w:t xml:space="preserve"> 8). </w:t>
      </w:r>
    </w:p>
    <w:p w14:paraId="11E2B3B3" w14:textId="1A40B7E1" w:rsidR="00655828" w:rsidRPr="00963C2B" w:rsidRDefault="00655828" w:rsidP="00655828">
      <w:pPr>
        <w:spacing w:after="0" w:line="480" w:lineRule="auto"/>
        <w:ind w:left="10" w:right="5" w:firstLine="557"/>
        <w:rPr>
          <w:color w:val="auto"/>
        </w:rPr>
      </w:pPr>
      <w:proofErr w:type="spellStart"/>
      <w:r w:rsidRPr="00963C2B">
        <w:rPr>
          <w:color w:val="auto"/>
        </w:rPr>
        <w:t>Mengenai</w:t>
      </w:r>
      <w:proofErr w:type="spellEnd"/>
      <w:r w:rsidRPr="00963C2B">
        <w:rPr>
          <w:color w:val="auto"/>
        </w:rPr>
        <w:t xml:space="preserve"> </w:t>
      </w:r>
      <w:proofErr w:type="spellStart"/>
      <w:r w:rsidRPr="00963C2B">
        <w:rPr>
          <w:color w:val="auto"/>
        </w:rPr>
        <w:t>prosedur</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No.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proofErr w:type="gramStart"/>
      <w:r w:rsidRPr="00963C2B">
        <w:rPr>
          <w:color w:val="auto"/>
        </w:rPr>
        <w:t>yaitu</w:t>
      </w:r>
      <w:proofErr w:type="spellEnd"/>
      <w:r w:rsidRPr="00963C2B">
        <w:rPr>
          <w:color w:val="auto"/>
        </w:rPr>
        <w:t xml:space="preserve"> :</w:t>
      </w:r>
      <w:proofErr w:type="gramEnd"/>
      <w:r w:rsidR="00714A4E">
        <w:rPr>
          <w:color w:val="auto"/>
        </w:rPr>
        <w:t xml:space="preserve"> </w:t>
      </w:r>
    </w:p>
    <w:p w14:paraId="4114A3D5" w14:textId="77777777" w:rsidR="00655828" w:rsidRPr="00963C2B" w:rsidRDefault="00655828" w:rsidP="00287F36">
      <w:pPr>
        <w:numPr>
          <w:ilvl w:val="0"/>
          <w:numId w:val="28"/>
        </w:numPr>
        <w:spacing w:after="0" w:line="480" w:lineRule="auto"/>
        <w:ind w:left="360" w:right="5" w:hanging="360"/>
        <w:rPr>
          <w:color w:val="auto"/>
        </w:rPr>
      </w:pPr>
      <w:proofErr w:type="spellStart"/>
      <w:r w:rsidRPr="00963C2B">
        <w:rPr>
          <w:color w:val="auto"/>
        </w:rPr>
        <w:t>Prosedur</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
    <w:p w14:paraId="4FDDF8FF" w14:textId="4C2618FF" w:rsidR="00655828" w:rsidRPr="00963C2B" w:rsidRDefault="00655828" w:rsidP="00655828">
      <w:pPr>
        <w:spacing w:after="0" w:line="480" w:lineRule="auto"/>
        <w:ind w:left="360" w:right="5"/>
        <w:rPr>
          <w:color w:val="auto"/>
        </w:rPr>
      </w:pPr>
      <w:proofErr w:type="spellStart"/>
      <w:r w:rsidRPr="00963C2B">
        <w:rPr>
          <w:color w:val="auto"/>
        </w:rPr>
        <w:t>Ketentuan</w:t>
      </w:r>
      <w:proofErr w:type="spellEnd"/>
      <w:r w:rsidRPr="00963C2B">
        <w:rPr>
          <w:color w:val="auto"/>
        </w:rPr>
        <w:t xml:space="preserve"> </w:t>
      </w:r>
      <w:proofErr w:type="spellStart"/>
      <w:r w:rsidRPr="00963C2B">
        <w:rPr>
          <w:color w:val="auto"/>
        </w:rPr>
        <w:t>Pasal</w:t>
      </w:r>
      <w:proofErr w:type="spellEnd"/>
      <w:r w:rsidRPr="00963C2B">
        <w:rPr>
          <w:color w:val="auto"/>
        </w:rPr>
        <w:t xml:space="preserve"> 3 </w:t>
      </w:r>
      <w:proofErr w:type="spellStart"/>
      <w:r w:rsidRPr="00963C2B">
        <w:rPr>
          <w:color w:val="auto"/>
        </w:rPr>
        <w:t>Undang-Undang</w:t>
      </w:r>
      <w:proofErr w:type="spellEnd"/>
      <w:r w:rsidRPr="00963C2B">
        <w:rPr>
          <w:color w:val="auto"/>
        </w:rPr>
        <w:t xml:space="preserve"> No.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disebutkan</w:t>
      </w:r>
      <w:proofErr w:type="spellEnd"/>
      <w:r w:rsidRPr="00963C2B">
        <w:rPr>
          <w:color w:val="auto"/>
        </w:rPr>
        <w:t>:</w:t>
      </w:r>
      <w:r w:rsidR="00714A4E">
        <w:rPr>
          <w:color w:val="auto"/>
        </w:rPr>
        <w:t xml:space="preserve"> </w:t>
      </w:r>
      <w:r w:rsidRPr="00963C2B">
        <w:rPr>
          <w:color w:val="auto"/>
        </w:rPr>
        <w:t xml:space="preserve"> </w:t>
      </w:r>
    </w:p>
    <w:p w14:paraId="11A62794" w14:textId="77777777" w:rsidR="00655828" w:rsidRPr="00963C2B" w:rsidRDefault="00655828" w:rsidP="00287F36">
      <w:pPr>
        <w:numPr>
          <w:ilvl w:val="1"/>
          <w:numId w:val="28"/>
        </w:numPr>
        <w:spacing w:after="0" w:line="480" w:lineRule="auto"/>
        <w:ind w:left="360" w:right="5" w:hanging="360"/>
        <w:rPr>
          <w:color w:val="auto"/>
        </w:rPr>
      </w:pP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
    <w:p w14:paraId="2E49238C" w14:textId="77777777" w:rsidR="00655828" w:rsidRPr="00963C2B" w:rsidRDefault="00655828" w:rsidP="00287F36">
      <w:pPr>
        <w:numPr>
          <w:ilvl w:val="1"/>
          <w:numId w:val="28"/>
        </w:numPr>
        <w:spacing w:after="0" w:line="480" w:lineRule="auto"/>
        <w:ind w:left="360" w:right="5" w:hanging="360"/>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meliputi</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dan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
    <w:p w14:paraId="46E56FFA" w14:textId="77777777" w:rsidR="00655828" w:rsidRPr="00763A90" w:rsidRDefault="00655828" w:rsidP="00287F36">
      <w:pPr>
        <w:numPr>
          <w:ilvl w:val="1"/>
          <w:numId w:val="28"/>
        </w:numPr>
        <w:spacing w:after="0" w:line="480" w:lineRule="auto"/>
        <w:ind w:left="360" w:right="5"/>
        <w:rPr>
          <w:color w:val="auto"/>
        </w:rPr>
      </w:pPr>
      <w:proofErr w:type="spellStart"/>
      <w:r w:rsidRPr="00763A90">
        <w:rPr>
          <w:color w:val="auto"/>
        </w:rPr>
        <w:t>Pemeriksaan</w:t>
      </w:r>
      <w:proofErr w:type="spellEnd"/>
      <w:r w:rsidRPr="00763A90">
        <w:rPr>
          <w:color w:val="auto"/>
        </w:rPr>
        <w:t xml:space="preserve"> </w:t>
      </w:r>
      <w:proofErr w:type="spellStart"/>
      <w:r w:rsidRPr="00763A90">
        <w:rPr>
          <w:color w:val="auto"/>
        </w:rPr>
        <w:t>pabean</w:t>
      </w:r>
      <w:proofErr w:type="spellEnd"/>
      <w:r w:rsidRPr="00763A90">
        <w:rPr>
          <w:color w:val="auto"/>
        </w:rPr>
        <w:t xml:space="preserve"> </w:t>
      </w:r>
      <w:proofErr w:type="spellStart"/>
      <w:r w:rsidRPr="00763A90">
        <w:rPr>
          <w:color w:val="auto"/>
        </w:rPr>
        <w:t>sebagaimana</w:t>
      </w:r>
      <w:proofErr w:type="spellEnd"/>
      <w:r w:rsidRPr="00763A90">
        <w:rPr>
          <w:color w:val="auto"/>
        </w:rPr>
        <w:t xml:space="preserve"> </w:t>
      </w:r>
      <w:proofErr w:type="spellStart"/>
      <w:r w:rsidRPr="00763A90">
        <w:rPr>
          <w:color w:val="auto"/>
        </w:rPr>
        <w:t>dimaksud</w:t>
      </w:r>
      <w:proofErr w:type="spellEnd"/>
      <w:r w:rsidRPr="00763A90">
        <w:rPr>
          <w:color w:val="auto"/>
        </w:rPr>
        <w:t xml:space="preserve"> pada </w:t>
      </w:r>
      <w:proofErr w:type="spellStart"/>
      <w:r w:rsidRPr="00763A90">
        <w:rPr>
          <w:color w:val="auto"/>
        </w:rPr>
        <w:t>ayat</w:t>
      </w:r>
      <w:proofErr w:type="spellEnd"/>
      <w:r w:rsidRPr="00763A90">
        <w:rPr>
          <w:color w:val="auto"/>
        </w:rPr>
        <w:t xml:space="preserve"> (2) </w:t>
      </w:r>
      <w:proofErr w:type="spellStart"/>
      <w:r w:rsidRPr="00763A90">
        <w:rPr>
          <w:color w:val="auto"/>
        </w:rPr>
        <w:t>dilakukan</w:t>
      </w:r>
      <w:proofErr w:type="spellEnd"/>
      <w:r w:rsidRPr="00763A90">
        <w:rPr>
          <w:color w:val="auto"/>
        </w:rPr>
        <w:t xml:space="preserve"> </w:t>
      </w:r>
      <w:proofErr w:type="spellStart"/>
      <w:r w:rsidRPr="00763A90">
        <w:rPr>
          <w:color w:val="auto"/>
        </w:rPr>
        <w:t>secara</w:t>
      </w:r>
      <w:proofErr w:type="spellEnd"/>
      <w:r w:rsidRPr="00763A90">
        <w:rPr>
          <w:color w:val="auto"/>
        </w:rPr>
        <w:t xml:space="preserve"> </w:t>
      </w:r>
      <w:proofErr w:type="spellStart"/>
      <w:r w:rsidRPr="00763A90">
        <w:rPr>
          <w:color w:val="auto"/>
        </w:rPr>
        <w:t>selektif</w:t>
      </w:r>
      <w:proofErr w:type="spellEnd"/>
      <w:r w:rsidRPr="00763A90">
        <w:rPr>
          <w:color w:val="auto"/>
        </w:rPr>
        <w:t xml:space="preserve">. </w:t>
      </w:r>
    </w:p>
    <w:p w14:paraId="6B05938C" w14:textId="77777777" w:rsidR="00655828" w:rsidRPr="00963C2B" w:rsidRDefault="00655828" w:rsidP="00287F36">
      <w:pPr>
        <w:numPr>
          <w:ilvl w:val="1"/>
          <w:numId w:val="28"/>
        </w:numPr>
        <w:spacing w:after="0" w:line="480" w:lineRule="auto"/>
        <w:ind w:left="360" w:right="5" w:hanging="360"/>
        <w:rPr>
          <w:color w:val="auto"/>
        </w:rPr>
      </w:pPr>
      <w:proofErr w:type="spellStart"/>
      <w:r w:rsidRPr="00963C2B">
        <w:rPr>
          <w:color w:val="auto"/>
        </w:rPr>
        <w:t>Ketentuan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tata </w:t>
      </w:r>
      <w:proofErr w:type="spellStart"/>
      <w:r w:rsidRPr="00963C2B">
        <w:rPr>
          <w:color w:val="auto"/>
        </w:rPr>
        <w:t>cara</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diatur</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menteri</w:t>
      </w:r>
      <w:proofErr w:type="spellEnd"/>
      <w:r w:rsidRPr="00963C2B">
        <w:rPr>
          <w:color w:val="auto"/>
        </w:rPr>
        <w:t xml:space="preserve">. </w:t>
      </w:r>
    </w:p>
    <w:p w14:paraId="4FFA57DF" w14:textId="635EF9F9" w:rsidR="00655828" w:rsidRDefault="00655828" w:rsidP="00655828">
      <w:pPr>
        <w:spacing w:after="0" w:line="480" w:lineRule="auto"/>
        <w:ind w:left="360" w:right="5"/>
        <w:rPr>
          <w:color w:val="auto"/>
        </w:rPr>
      </w:pPr>
      <w:proofErr w:type="spellStart"/>
      <w:r w:rsidRPr="00963C2B">
        <w:rPr>
          <w:color w:val="auto"/>
        </w:rPr>
        <w:t>Mengenai</w:t>
      </w:r>
      <w:proofErr w:type="spellEnd"/>
      <w:r w:rsidRPr="00963C2B">
        <w:rPr>
          <w:color w:val="auto"/>
        </w:rPr>
        <w:t xml:space="preserve"> </w:t>
      </w:r>
      <w:proofErr w:type="spellStart"/>
      <w:r w:rsidRPr="00963C2B">
        <w:rPr>
          <w:color w:val="auto"/>
        </w:rPr>
        <w:t>prosedur</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kemudian</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Menteri </w:t>
      </w:r>
      <w:proofErr w:type="spellStart"/>
      <w:r w:rsidRPr="00963C2B">
        <w:rPr>
          <w:color w:val="auto"/>
        </w:rPr>
        <w:t>Keuangan</w:t>
      </w:r>
      <w:proofErr w:type="spellEnd"/>
      <w:r w:rsidRPr="00963C2B">
        <w:rPr>
          <w:color w:val="auto"/>
        </w:rPr>
        <w:t xml:space="preserve"> No: 139/PMK</w:t>
      </w:r>
      <w:r w:rsidRPr="00963C2B">
        <w:rPr>
          <w:b/>
          <w:color w:val="auto"/>
        </w:rPr>
        <w:t>.</w:t>
      </w:r>
      <w:r w:rsidRPr="00963C2B">
        <w:rPr>
          <w:color w:val="auto"/>
        </w:rPr>
        <w:t xml:space="preserve">04/2007 </w:t>
      </w:r>
      <w:proofErr w:type="spellStart"/>
      <w:r w:rsidRPr="00963C2B">
        <w:rPr>
          <w:color w:val="auto"/>
        </w:rPr>
        <w:t>Tentang</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00763A90">
        <w:rPr>
          <w:color w:val="auto"/>
        </w:rPr>
        <w:t xml:space="preserve"> </w:t>
      </w:r>
      <w:r w:rsidRPr="00963C2B">
        <w:rPr>
          <w:color w:val="auto"/>
        </w:rPr>
        <w:t xml:space="preserve">di </w:t>
      </w:r>
      <w:proofErr w:type="spellStart"/>
      <w:r w:rsidRPr="00963C2B">
        <w:rPr>
          <w:color w:val="auto"/>
        </w:rPr>
        <w:t>Bidang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proofErr w:type="gramStart"/>
      <w:r w:rsidRPr="00963C2B">
        <w:rPr>
          <w:color w:val="auto"/>
        </w:rPr>
        <w:t>berikut</w:t>
      </w:r>
      <w:proofErr w:type="spellEnd"/>
      <w:r w:rsidRPr="00963C2B">
        <w:rPr>
          <w:color w:val="auto"/>
        </w:rPr>
        <w:t xml:space="preserve"> :</w:t>
      </w:r>
      <w:proofErr w:type="gramEnd"/>
      <w:r w:rsidR="00714A4E">
        <w:rPr>
          <w:color w:val="auto"/>
        </w:rPr>
        <w:t xml:space="preserve"> </w:t>
      </w:r>
    </w:p>
    <w:p w14:paraId="16E55BFE" w14:textId="0A386282" w:rsidR="00943CB9" w:rsidRDefault="00943CB9" w:rsidP="00655828">
      <w:pPr>
        <w:spacing w:after="0" w:line="480" w:lineRule="auto"/>
        <w:ind w:left="360" w:right="5"/>
        <w:rPr>
          <w:color w:val="auto"/>
        </w:rPr>
      </w:pPr>
    </w:p>
    <w:p w14:paraId="3027CC00" w14:textId="77777777" w:rsidR="00943CB9" w:rsidRPr="00963C2B" w:rsidRDefault="00943CB9" w:rsidP="00655828">
      <w:pPr>
        <w:spacing w:after="0" w:line="480" w:lineRule="auto"/>
        <w:ind w:left="360" w:right="5"/>
        <w:rPr>
          <w:color w:val="auto"/>
        </w:rPr>
      </w:pPr>
    </w:p>
    <w:p w14:paraId="5209E326" w14:textId="77777777" w:rsidR="00655828" w:rsidRPr="00963C2B" w:rsidRDefault="00655828" w:rsidP="00287F36">
      <w:pPr>
        <w:numPr>
          <w:ilvl w:val="1"/>
          <w:numId w:val="29"/>
        </w:numPr>
        <w:spacing w:after="0" w:line="480" w:lineRule="auto"/>
        <w:ind w:left="360" w:right="5" w:hanging="360"/>
        <w:rPr>
          <w:color w:val="auto"/>
        </w:rPr>
      </w:pPr>
      <w:proofErr w:type="spellStart"/>
      <w:r w:rsidRPr="00963C2B">
        <w:rPr>
          <w:color w:val="auto"/>
        </w:rPr>
        <w:lastRenderedPageBreak/>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
    <w:p w14:paraId="605BFA2D" w14:textId="77777777" w:rsidR="00655828" w:rsidRPr="00963C2B" w:rsidRDefault="00655828" w:rsidP="00287F36">
      <w:pPr>
        <w:numPr>
          <w:ilvl w:val="1"/>
          <w:numId w:val="29"/>
        </w:numPr>
        <w:spacing w:after="0" w:line="480" w:lineRule="auto"/>
        <w:ind w:left="360" w:right="5" w:hanging="360"/>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dilakukan</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yang </w:t>
      </w:r>
      <w:proofErr w:type="spellStart"/>
      <w:r w:rsidRPr="00963C2B">
        <w:rPr>
          <w:color w:val="auto"/>
        </w:rPr>
        <w:t>disampaikan</w:t>
      </w:r>
      <w:proofErr w:type="spellEnd"/>
      <w:r w:rsidRPr="00963C2B">
        <w:rPr>
          <w:color w:val="auto"/>
        </w:rPr>
        <w:t xml:space="preserve"> oleh </w:t>
      </w:r>
      <w:proofErr w:type="spellStart"/>
      <w:r w:rsidRPr="00963C2B">
        <w:rPr>
          <w:color w:val="auto"/>
        </w:rPr>
        <w:t>importir</w:t>
      </w:r>
      <w:proofErr w:type="spellEnd"/>
      <w:r w:rsidRPr="00963C2B">
        <w:rPr>
          <w:color w:val="auto"/>
        </w:rPr>
        <w:t xml:space="preserve">. </w:t>
      </w:r>
    </w:p>
    <w:p w14:paraId="4399743A" w14:textId="77777777" w:rsidR="00655828" w:rsidRPr="00963C2B" w:rsidRDefault="00655828" w:rsidP="00287F36">
      <w:pPr>
        <w:numPr>
          <w:ilvl w:val="1"/>
          <w:numId w:val="29"/>
        </w:numPr>
        <w:spacing w:after="0" w:line="480" w:lineRule="auto"/>
        <w:ind w:left="360" w:right="5" w:hanging="360"/>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meliputi</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dan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
    <w:p w14:paraId="710CB3C7" w14:textId="77777777" w:rsidR="00655828" w:rsidRPr="00963C2B" w:rsidRDefault="00655828" w:rsidP="00287F36">
      <w:pPr>
        <w:numPr>
          <w:ilvl w:val="1"/>
          <w:numId w:val="29"/>
        </w:numPr>
        <w:spacing w:after="0" w:line="480" w:lineRule="auto"/>
        <w:ind w:left="360" w:right="5" w:hanging="360"/>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selektif</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analisis</w:t>
      </w:r>
      <w:proofErr w:type="spellEnd"/>
      <w:r w:rsidRPr="00963C2B">
        <w:rPr>
          <w:color w:val="auto"/>
        </w:rPr>
        <w:t xml:space="preserve"> </w:t>
      </w:r>
      <w:proofErr w:type="spellStart"/>
      <w:r w:rsidRPr="00963C2B">
        <w:rPr>
          <w:color w:val="auto"/>
        </w:rPr>
        <w:t>manajemen</w:t>
      </w:r>
      <w:proofErr w:type="spellEnd"/>
      <w:r w:rsidRPr="00963C2B">
        <w:rPr>
          <w:color w:val="auto"/>
        </w:rPr>
        <w:t xml:space="preserve"> </w:t>
      </w:r>
      <w:proofErr w:type="spellStart"/>
      <w:r w:rsidRPr="00963C2B">
        <w:rPr>
          <w:color w:val="auto"/>
        </w:rPr>
        <w:t>risiko</w:t>
      </w:r>
      <w:proofErr w:type="spellEnd"/>
      <w:r w:rsidRPr="00963C2B">
        <w:rPr>
          <w:color w:val="auto"/>
        </w:rPr>
        <w:t xml:space="preserve">. </w:t>
      </w:r>
    </w:p>
    <w:p w14:paraId="0F59C9EA" w14:textId="5AD6E28E" w:rsidR="00655828" w:rsidRPr="00963C2B" w:rsidRDefault="00655828" w:rsidP="00287F36">
      <w:pPr>
        <w:numPr>
          <w:ilvl w:val="0"/>
          <w:numId w:val="28"/>
        </w:numPr>
        <w:spacing w:after="0" w:line="480" w:lineRule="auto"/>
        <w:ind w:left="360" w:right="5" w:hanging="360"/>
        <w:rPr>
          <w:color w:val="auto"/>
        </w:rPr>
      </w:pPr>
      <w:proofErr w:type="spellStart"/>
      <w:r w:rsidRPr="00963C2B">
        <w:rPr>
          <w:color w:val="auto"/>
        </w:rPr>
        <w:t>Prosedur</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Ekspor</w:t>
      </w:r>
      <w:proofErr w:type="spellEnd"/>
      <w:r w:rsidRPr="00963C2B">
        <w:rPr>
          <w:color w:val="auto"/>
        </w:rPr>
        <w:t>.</w:t>
      </w:r>
      <w:r w:rsidR="00714A4E">
        <w:rPr>
          <w:color w:val="auto"/>
        </w:rPr>
        <w:t xml:space="preserve"> </w:t>
      </w:r>
    </w:p>
    <w:p w14:paraId="02A3C9CA" w14:textId="2C373226" w:rsidR="00655828" w:rsidRPr="00963C2B" w:rsidRDefault="00655828" w:rsidP="00655828">
      <w:pPr>
        <w:spacing w:after="0" w:line="480" w:lineRule="auto"/>
        <w:ind w:left="370" w:right="5"/>
        <w:rPr>
          <w:color w:val="auto"/>
        </w:rPr>
      </w:pPr>
      <w:proofErr w:type="spellStart"/>
      <w:r w:rsidRPr="00963C2B">
        <w:rPr>
          <w:color w:val="auto"/>
        </w:rPr>
        <w:t>Ketentuan</w:t>
      </w:r>
      <w:proofErr w:type="spellEnd"/>
      <w:r w:rsidRPr="00963C2B">
        <w:rPr>
          <w:color w:val="auto"/>
        </w:rPr>
        <w:t xml:space="preserve"> </w:t>
      </w:r>
      <w:proofErr w:type="spellStart"/>
      <w:r w:rsidRPr="00963C2B">
        <w:rPr>
          <w:color w:val="auto"/>
        </w:rPr>
        <w:t>Pasal</w:t>
      </w:r>
      <w:proofErr w:type="spellEnd"/>
      <w:r w:rsidRPr="00963C2B">
        <w:rPr>
          <w:color w:val="auto"/>
        </w:rPr>
        <w:t xml:space="preserve"> 4 </w:t>
      </w:r>
      <w:proofErr w:type="spellStart"/>
      <w:r w:rsidRPr="00963C2B">
        <w:rPr>
          <w:color w:val="auto"/>
        </w:rPr>
        <w:t>Undang-Undang</w:t>
      </w:r>
      <w:proofErr w:type="spellEnd"/>
      <w:r w:rsidRPr="00963C2B">
        <w:rPr>
          <w:color w:val="auto"/>
        </w:rPr>
        <w:t xml:space="preserve"> No.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saja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rangka</w:t>
      </w:r>
      <w:proofErr w:type="spellEnd"/>
      <w:r w:rsidRPr="00963C2B">
        <w:rPr>
          <w:color w:val="auto"/>
        </w:rPr>
        <w:t xml:space="preserve"> </w:t>
      </w:r>
      <w:proofErr w:type="spellStart"/>
      <w:r w:rsidRPr="00963C2B">
        <w:rPr>
          <w:color w:val="auto"/>
        </w:rPr>
        <w:t>mendorong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terutama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kaitannya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meningkatkan</w:t>
      </w:r>
      <w:proofErr w:type="spellEnd"/>
      <w:r w:rsidRPr="00963C2B">
        <w:rPr>
          <w:color w:val="auto"/>
        </w:rPr>
        <w:t xml:space="preserve"> </w:t>
      </w:r>
      <w:proofErr w:type="spellStart"/>
      <w:r w:rsidRPr="00963C2B">
        <w:rPr>
          <w:color w:val="auto"/>
        </w:rPr>
        <w:t>daya</w:t>
      </w:r>
      <w:proofErr w:type="spellEnd"/>
      <w:r w:rsidRPr="00963C2B">
        <w:rPr>
          <w:color w:val="auto"/>
        </w:rPr>
        <w:t xml:space="preserve"> </w:t>
      </w:r>
      <w:proofErr w:type="spellStart"/>
      <w:r w:rsidRPr="00963C2B">
        <w:rPr>
          <w:color w:val="auto"/>
        </w:rPr>
        <w:t>saing</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Indonesia di pasar dunia, </w:t>
      </w:r>
      <w:proofErr w:type="spellStart"/>
      <w:r w:rsidRPr="00963C2B">
        <w:rPr>
          <w:color w:val="auto"/>
        </w:rPr>
        <w:t>diperlukan</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kecepatan</w:t>
      </w:r>
      <w:proofErr w:type="spellEnd"/>
      <w:r w:rsidRPr="00963C2B">
        <w:rPr>
          <w:color w:val="auto"/>
        </w:rPr>
        <w:t xml:space="preserve"> dan </w:t>
      </w:r>
      <w:proofErr w:type="spellStart"/>
      <w:r w:rsidRPr="00963C2B">
        <w:rPr>
          <w:color w:val="auto"/>
        </w:rPr>
        <w:t>kepastian</w:t>
      </w:r>
      <w:proofErr w:type="spellEnd"/>
      <w:r w:rsidRPr="00963C2B">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demikian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bentuk</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diupayakan</w:t>
      </w:r>
      <w:proofErr w:type="spellEnd"/>
      <w:r w:rsidRPr="00963C2B">
        <w:rPr>
          <w:color w:val="auto"/>
        </w:rPr>
        <w:t xml:space="preserve"> </w:t>
      </w:r>
      <w:proofErr w:type="spellStart"/>
      <w:r w:rsidRPr="00963C2B">
        <w:rPr>
          <w:color w:val="auto"/>
        </w:rPr>
        <w:t>seminimal</w:t>
      </w:r>
      <w:proofErr w:type="spellEnd"/>
      <w:r w:rsidRPr="00963C2B">
        <w:rPr>
          <w:color w:val="auto"/>
        </w:rPr>
        <w:t xml:space="preserve"> </w:t>
      </w:r>
      <w:proofErr w:type="spellStart"/>
      <w:r w:rsidRPr="00963C2B">
        <w:rPr>
          <w:color w:val="auto"/>
        </w:rPr>
        <w:t>mungkin</w:t>
      </w:r>
      <w:proofErr w:type="spellEnd"/>
      <w:r w:rsidRPr="00963C2B">
        <w:rPr>
          <w:color w:val="auto"/>
        </w:rPr>
        <w:t xml:space="preserve"> </w:t>
      </w:r>
      <w:proofErr w:type="spellStart"/>
      <w:r w:rsidRPr="00963C2B">
        <w:rPr>
          <w:color w:val="auto"/>
        </w:rPr>
        <w:t>sehingga</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pada </w:t>
      </w:r>
      <w:proofErr w:type="spellStart"/>
      <w:r w:rsidRPr="00963C2B">
        <w:rPr>
          <w:color w:val="auto"/>
        </w:rPr>
        <w:t>dasarnya</w:t>
      </w:r>
      <w:proofErr w:type="spellEnd"/>
      <w:r w:rsidRPr="00963C2B">
        <w:rPr>
          <w:color w:val="auto"/>
        </w:rPr>
        <w:t xml:space="preserve"> </w:t>
      </w:r>
      <w:proofErr w:type="spellStart"/>
      <w:r w:rsidRPr="00963C2B">
        <w:rPr>
          <w:color w:val="auto"/>
        </w:rPr>
        <w:t>hanya</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dokumennya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memperoleh</w:t>
      </w:r>
      <w:proofErr w:type="spellEnd"/>
      <w:r w:rsidRPr="00963C2B">
        <w:rPr>
          <w:color w:val="auto"/>
        </w:rPr>
        <w:t xml:space="preserve"> data dan</w:t>
      </w:r>
      <w:r w:rsidR="00714A4E">
        <w:rPr>
          <w:color w:val="auto"/>
        </w:rPr>
        <w:t xml:space="preserve"> </w:t>
      </w:r>
      <w:proofErr w:type="spellStart"/>
      <w:r w:rsidRPr="00963C2B">
        <w:rPr>
          <w:color w:val="auto"/>
        </w:rPr>
        <w:t>penilaian</w:t>
      </w:r>
      <w:proofErr w:type="spellEnd"/>
      <w:r w:rsidRPr="00963C2B">
        <w:rPr>
          <w:color w:val="auto"/>
        </w:rPr>
        <w:t xml:space="preserve"> yang </w:t>
      </w:r>
      <w:proofErr w:type="spellStart"/>
      <w:r w:rsidRPr="00963C2B">
        <w:rPr>
          <w:color w:val="auto"/>
        </w:rPr>
        <w:t>tepat</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yang </w:t>
      </w:r>
      <w:proofErr w:type="spellStart"/>
      <w:r w:rsidRPr="00963C2B">
        <w:rPr>
          <w:color w:val="auto"/>
        </w:rPr>
        <w:t>diajukan</w:t>
      </w:r>
      <w:proofErr w:type="spellEnd"/>
      <w:r w:rsidRPr="00963C2B">
        <w:rPr>
          <w:color w:val="auto"/>
        </w:rPr>
        <w:t xml:space="preserve">, </w:t>
      </w:r>
      <w:proofErr w:type="spellStart"/>
      <w:r w:rsidRPr="00963C2B">
        <w:rPr>
          <w:color w:val="auto"/>
        </w:rPr>
        <w:t>pasal</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menteri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hal-hal</w:t>
      </w:r>
      <w:proofErr w:type="spellEnd"/>
      <w:r w:rsidRPr="00963C2B">
        <w:rPr>
          <w:color w:val="auto"/>
        </w:rPr>
        <w:t xml:space="preserve"> </w:t>
      </w:r>
      <w:proofErr w:type="spellStart"/>
      <w:r w:rsidRPr="00963C2B">
        <w:rPr>
          <w:color w:val="auto"/>
        </w:rPr>
        <w:t>tertentu</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mengatur</w:t>
      </w:r>
      <w:proofErr w:type="spellEnd"/>
      <w:r w:rsidRPr="00963C2B">
        <w:rPr>
          <w:color w:val="auto"/>
        </w:rPr>
        <w:t xml:space="preserve"> tata </w:t>
      </w:r>
      <w:proofErr w:type="spellStart"/>
      <w:r w:rsidRPr="00963C2B">
        <w:rPr>
          <w:color w:val="auto"/>
        </w:rPr>
        <w:t>cara</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w:t>
      </w:r>
      <w:r w:rsidR="00714A4E">
        <w:rPr>
          <w:color w:val="auto"/>
        </w:rPr>
        <w:t xml:space="preserve"> </w:t>
      </w:r>
    </w:p>
    <w:p w14:paraId="6080EB33" w14:textId="756E3C00" w:rsidR="00655828" w:rsidRDefault="00655828" w:rsidP="00A66DDE">
      <w:pPr>
        <w:spacing w:after="0" w:line="480" w:lineRule="auto"/>
        <w:ind w:left="10" w:right="5" w:firstLine="710"/>
        <w:rPr>
          <w:color w:val="auto"/>
        </w:rPr>
      </w:pPr>
      <w:proofErr w:type="spellStart"/>
      <w:r w:rsidRPr="00963C2B">
        <w:rPr>
          <w:color w:val="auto"/>
        </w:rPr>
        <w:t>Selanjutnya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prosedur</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eksor</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dalamPeraturan</w:t>
      </w:r>
      <w:proofErr w:type="spellEnd"/>
      <w:r w:rsidRPr="00963C2B">
        <w:rPr>
          <w:color w:val="auto"/>
        </w:rPr>
        <w:t xml:space="preserve"> Menteri </w:t>
      </w:r>
      <w:proofErr w:type="spellStart"/>
      <w:r w:rsidRPr="00963C2B">
        <w:rPr>
          <w:color w:val="auto"/>
        </w:rPr>
        <w:t>Keuangan</w:t>
      </w:r>
      <w:proofErr w:type="spellEnd"/>
      <w:r w:rsidRPr="00963C2B">
        <w:rPr>
          <w:color w:val="auto"/>
        </w:rPr>
        <w:t xml:space="preserve"> </w:t>
      </w:r>
      <w:proofErr w:type="spellStart"/>
      <w:r w:rsidRPr="00963C2B">
        <w:rPr>
          <w:color w:val="auto"/>
        </w:rPr>
        <w:t>Republik</w:t>
      </w:r>
      <w:proofErr w:type="spellEnd"/>
      <w:r w:rsidRPr="00963C2B">
        <w:rPr>
          <w:color w:val="auto"/>
        </w:rPr>
        <w:t xml:space="preserve"> Indonesia </w:t>
      </w:r>
      <w:proofErr w:type="spellStart"/>
      <w:r w:rsidRPr="00963C2B">
        <w:rPr>
          <w:color w:val="auto"/>
        </w:rPr>
        <w:t>Nomor</w:t>
      </w:r>
      <w:proofErr w:type="spellEnd"/>
      <w:r w:rsidRPr="00963C2B">
        <w:rPr>
          <w:color w:val="auto"/>
        </w:rPr>
        <w:t xml:space="preserve"> 145/PMK.04/2007 </w:t>
      </w:r>
      <w:proofErr w:type="spellStart"/>
      <w:r w:rsidRPr="00963C2B">
        <w:rPr>
          <w:color w:val="auto"/>
        </w:rPr>
        <w:t>Tentang</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Pasal</w:t>
      </w:r>
      <w:proofErr w:type="spellEnd"/>
      <w:r w:rsidRPr="00963C2B">
        <w:rPr>
          <w:color w:val="auto"/>
        </w:rPr>
        <w:t xml:space="preserve"> 7 </w:t>
      </w:r>
      <w:proofErr w:type="spellStart"/>
      <w:proofErr w:type="gramStart"/>
      <w:r w:rsidRPr="00963C2B">
        <w:rPr>
          <w:color w:val="auto"/>
        </w:rPr>
        <w:t>yaitu</w:t>
      </w:r>
      <w:proofErr w:type="spellEnd"/>
      <w:r w:rsidRPr="00963C2B">
        <w:rPr>
          <w:color w:val="auto"/>
        </w:rPr>
        <w:t xml:space="preserve"> :</w:t>
      </w:r>
      <w:proofErr w:type="gramEnd"/>
      <w:r w:rsidR="00714A4E">
        <w:rPr>
          <w:color w:val="auto"/>
        </w:rPr>
        <w:t xml:space="preserve"> </w:t>
      </w:r>
    </w:p>
    <w:p w14:paraId="1EC1216B" w14:textId="77777777" w:rsidR="00943CB9" w:rsidRPr="00963C2B" w:rsidRDefault="00943CB9" w:rsidP="00A66DDE">
      <w:pPr>
        <w:spacing w:after="0" w:line="480" w:lineRule="auto"/>
        <w:ind w:left="10" w:right="5" w:firstLine="710"/>
        <w:rPr>
          <w:color w:val="auto"/>
        </w:rPr>
      </w:pPr>
    </w:p>
    <w:p w14:paraId="4CCBF2CC" w14:textId="77777777" w:rsidR="00655828" w:rsidRPr="00963C2B" w:rsidRDefault="00655828" w:rsidP="00287F36">
      <w:pPr>
        <w:numPr>
          <w:ilvl w:val="1"/>
          <w:numId w:val="28"/>
        </w:numPr>
        <w:spacing w:after="0" w:line="480" w:lineRule="auto"/>
        <w:ind w:left="370" w:right="5" w:hanging="360"/>
        <w:rPr>
          <w:color w:val="auto"/>
        </w:rPr>
      </w:pPr>
      <w:proofErr w:type="spellStart"/>
      <w:r w:rsidRPr="00963C2B">
        <w:rPr>
          <w:color w:val="auto"/>
        </w:rPr>
        <w:lastRenderedPageBreak/>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
    <w:p w14:paraId="472E62D6" w14:textId="77777777" w:rsidR="00655828" w:rsidRPr="00963C2B" w:rsidRDefault="00655828" w:rsidP="00287F36">
      <w:pPr>
        <w:numPr>
          <w:ilvl w:val="1"/>
          <w:numId w:val="28"/>
        </w:numPr>
        <w:spacing w:after="0" w:line="480" w:lineRule="auto"/>
        <w:ind w:left="370" w:right="5" w:hanging="360"/>
        <w:rPr>
          <w:color w:val="auto"/>
        </w:rPr>
      </w:pP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dilakukan</w:t>
      </w:r>
      <w:proofErr w:type="spellEnd"/>
      <w:r w:rsidRPr="00963C2B">
        <w:rPr>
          <w:color w:val="auto"/>
        </w:rPr>
        <w:t xml:space="preserve"> oleh system </w:t>
      </w:r>
      <w:proofErr w:type="spellStart"/>
      <w:r w:rsidRPr="00963C2B">
        <w:rPr>
          <w:color w:val="auto"/>
        </w:rPr>
        <w:t>aplikasi</w:t>
      </w:r>
      <w:proofErr w:type="spellEnd"/>
      <w:r w:rsidRPr="00963C2B">
        <w:rPr>
          <w:color w:val="auto"/>
        </w:rPr>
        <w:t xml:space="preserve"> </w:t>
      </w:r>
      <w:proofErr w:type="spellStart"/>
      <w:r w:rsidRPr="00963C2B">
        <w:rPr>
          <w:color w:val="auto"/>
        </w:rPr>
        <w:t>pelayanan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setelah</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diajukan</w:t>
      </w:r>
      <w:proofErr w:type="spellEnd"/>
      <w:r w:rsidRPr="00963C2B">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kan</w:t>
      </w:r>
      <w:r w:rsidR="00763A90">
        <w:rPr>
          <w:color w:val="auto"/>
        </w:rPr>
        <w:t>tor</w:t>
      </w:r>
      <w:proofErr w:type="spellEnd"/>
      <w:r w:rsidR="00763A90">
        <w:rPr>
          <w:color w:val="auto"/>
        </w:rPr>
        <w:t xml:space="preserve"> </w:t>
      </w:r>
      <w:proofErr w:type="spellStart"/>
      <w:r w:rsidR="00763A90">
        <w:rPr>
          <w:color w:val="auto"/>
        </w:rPr>
        <w:t>pabean</w:t>
      </w:r>
      <w:proofErr w:type="spellEnd"/>
      <w:r w:rsidR="00763A90">
        <w:rPr>
          <w:color w:val="auto"/>
        </w:rPr>
        <w:t>.</w:t>
      </w:r>
      <w:r w:rsidRPr="00963C2B">
        <w:rPr>
          <w:color w:val="auto"/>
        </w:rPr>
        <w:t xml:space="preserve"> </w:t>
      </w:r>
    </w:p>
    <w:p w14:paraId="599286B4" w14:textId="77777777" w:rsidR="00655828" w:rsidRPr="00963C2B" w:rsidRDefault="00655828" w:rsidP="00287F36">
      <w:pPr>
        <w:numPr>
          <w:ilvl w:val="1"/>
          <w:numId w:val="28"/>
        </w:numPr>
        <w:spacing w:after="0" w:line="480" w:lineRule="auto"/>
        <w:ind w:left="370" w:right="5" w:hanging="360"/>
        <w:rPr>
          <w:color w:val="auto"/>
        </w:rPr>
      </w:pP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meliputi</w:t>
      </w:r>
      <w:proofErr w:type="spellEnd"/>
      <w:r w:rsidRPr="00963C2B">
        <w:rPr>
          <w:color w:val="auto"/>
        </w:rPr>
        <w:t xml:space="preserve">: </w:t>
      </w:r>
    </w:p>
    <w:p w14:paraId="654694DC" w14:textId="77777777" w:rsidR="00655828" w:rsidRPr="00963C2B" w:rsidRDefault="00655828" w:rsidP="00287F36">
      <w:pPr>
        <w:numPr>
          <w:ilvl w:val="3"/>
          <w:numId w:val="32"/>
        </w:numPr>
        <w:spacing w:after="0" w:line="480" w:lineRule="auto"/>
        <w:ind w:left="730" w:right="5" w:hanging="360"/>
        <w:rPr>
          <w:color w:val="auto"/>
        </w:rPr>
      </w:pPr>
      <w:proofErr w:type="spellStart"/>
      <w:r w:rsidRPr="00963C2B">
        <w:rPr>
          <w:color w:val="auto"/>
        </w:rPr>
        <w:t>Kebenaran</w:t>
      </w:r>
      <w:proofErr w:type="spellEnd"/>
      <w:r w:rsidRPr="00963C2B">
        <w:rPr>
          <w:color w:val="auto"/>
        </w:rPr>
        <w:t xml:space="preserve"> dan </w:t>
      </w:r>
      <w:proofErr w:type="spellStart"/>
      <w:r w:rsidRPr="00963C2B">
        <w:rPr>
          <w:color w:val="auto"/>
        </w:rPr>
        <w:t>kelengkapan</w:t>
      </w:r>
      <w:proofErr w:type="spellEnd"/>
      <w:r w:rsidRPr="00963C2B">
        <w:rPr>
          <w:color w:val="auto"/>
        </w:rPr>
        <w:t xml:space="preserve"> </w:t>
      </w:r>
      <w:proofErr w:type="spellStart"/>
      <w:r w:rsidRPr="00963C2B">
        <w:rPr>
          <w:color w:val="auto"/>
        </w:rPr>
        <w:t>pengisian</w:t>
      </w:r>
      <w:proofErr w:type="spellEnd"/>
      <w:r w:rsidRPr="00963C2B">
        <w:rPr>
          <w:color w:val="auto"/>
        </w:rPr>
        <w:t xml:space="preserve"> data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
    <w:p w14:paraId="5FC9A438" w14:textId="77777777" w:rsidR="00655828" w:rsidRPr="00963C2B" w:rsidRDefault="00655828" w:rsidP="00287F36">
      <w:pPr>
        <w:numPr>
          <w:ilvl w:val="3"/>
          <w:numId w:val="32"/>
        </w:numPr>
        <w:spacing w:after="0" w:line="480" w:lineRule="auto"/>
        <w:ind w:left="730" w:right="5" w:hanging="360"/>
        <w:rPr>
          <w:color w:val="auto"/>
        </w:rPr>
      </w:pPr>
      <w:proofErr w:type="spellStart"/>
      <w:r w:rsidRPr="00963C2B">
        <w:rPr>
          <w:color w:val="auto"/>
        </w:rPr>
        <w:t>Kelengkapan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yang </w:t>
      </w:r>
      <w:proofErr w:type="spellStart"/>
      <w:r w:rsidRPr="00963C2B">
        <w:rPr>
          <w:color w:val="auto"/>
        </w:rPr>
        <w:t>diwajibkan</w:t>
      </w:r>
      <w:proofErr w:type="spellEnd"/>
      <w:r w:rsidRPr="00963C2B">
        <w:rPr>
          <w:color w:val="auto"/>
        </w:rPr>
        <w:t xml:space="preserve">; </w:t>
      </w:r>
    </w:p>
    <w:p w14:paraId="55ADF28D" w14:textId="77777777" w:rsidR="00655828" w:rsidRPr="00963C2B" w:rsidRDefault="00655828" w:rsidP="00287F36">
      <w:pPr>
        <w:numPr>
          <w:ilvl w:val="3"/>
          <w:numId w:val="32"/>
        </w:numPr>
        <w:spacing w:after="0" w:line="480" w:lineRule="auto"/>
        <w:ind w:left="730" w:right="5" w:hanging="360"/>
        <w:rPr>
          <w:color w:val="auto"/>
        </w:rPr>
      </w:pPr>
      <w:proofErr w:type="spellStart"/>
      <w:r w:rsidRPr="00963C2B">
        <w:rPr>
          <w:color w:val="auto"/>
        </w:rPr>
        <w:t>Kebenaran</w:t>
      </w:r>
      <w:proofErr w:type="spellEnd"/>
      <w:r w:rsidRPr="00963C2B">
        <w:rPr>
          <w:color w:val="auto"/>
        </w:rPr>
        <w:t xml:space="preserve"> </w:t>
      </w:r>
      <w:proofErr w:type="spellStart"/>
      <w:r w:rsidRPr="00963C2B">
        <w:rPr>
          <w:color w:val="auto"/>
        </w:rPr>
        <w:t>perhitungan</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keluar</w:t>
      </w:r>
      <w:proofErr w:type="spellEnd"/>
      <w:r w:rsidRPr="00963C2B">
        <w:rPr>
          <w:color w:val="auto"/>
        </w:rPr>
        <w:t xml:space="preserve"> yang </w:t>
      </w:r>
      <w:proofErr w:type="spellStart"/>
      <w:r w:rsidRPr="00963C2B">
        <w:rPr>
          <w:color w:val="auto"/>
        </w:rPr>
        <w:t>tercantum</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bukti</w:t>
      </w:r>
      <w:proofErr w:type="spellEnd"/>
      <w:r w:rsidRPr="00963C2B">
        <w:rPr>
          <w:color w:val="auto"/>
        </w:rPr>
        <w:t xml:space="preserve"> </w:t>
      </w:r>
      <w:proofErr w:type="spellStart"/>
      <w:r w:rsidRPr="00963C2B">
        <w:rPr>
          <w:color w:val="auto"/>
        </w:rPr>
        <w:t>pelunasan</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terkena</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
    <w:p w14:paraId="0D3EEEE1" w14:textId="355667D8" w:rsidR="00655828" w:rsidRPr="00963C2B" w:rsidRDefault="00655828" w:rsidP="00A66DDE">
      <w:pPr>
        <w:spacing w:after="0" w:line="480" w:lineRule="auto"/>
        <w:ind w:left="730" w:right="5"/>
        <w:rPr>
          <w:color w:val="auto"/>
        </w:rPr>
      </w:pPr>
      <w:proofErr w:type="spellStart"/>
      <w:proofErr w:type="gramStart"/>
      <w:r w:rsidRPr="00963C2B">
        <w:rPr>
          <w:color w:val="auto"/>
        </w:rPr>
        <w:t>keluar;dan</w:t>
      </w:r>
      <w:proofErr w:type="spellEnd"/>
      <w:proofErr w:type="gramEnd"/>
      <w:r w:rsidR="00714A4E">
        <w:rPr>
          <w:color w:val="auto"/>
        </w:rPr>
        <w:t xml:space="preserve"> </w:t>
      </w:r>
    </w:p>
    <w:p w14:paraId="425EF78B" w14:textId="77777777" w:rsidR="00655828" w:rsidRPr="00963C2B" w:rsidRDefault="00655828" w:rsidP="00287F36">
      <w:pPr>
        <w:numPr>
          <w:ilvl w:val="3"/>
          <w:numId w:val="32"/>
        </w:numPr>
        <w:spacing w:after="0" w:line="480" w:lineRule="auto"/>
        <w:ind w:left="730" w:right="5" w:hanging="360"/>
        <w:rPr>
          <w:color w:val="auto"/>
        </w:rPr>
      </w:pPr>
      <w:proofErr w:type="spellStart"/>
      <w:r w:rsidRPr="00963C2B">
        <w:rPr>
          <w:color w:val="auto"/>
        </w:rPr>
        <w:t>Pemenuhan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umum</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
    <w:p w14:paraId="504B661D" w14:textId="344204AD" w:rsidR="00655828" w:rsidRPr="00963C2B" w:rsidRDefault="00655828" w:rsidP="00287F36">
      <w:pPr>
        <w:numPr>
          <w:ilvl w:val="1"/>
          <w:numId w:val="28"/>
        </w:numPr>
        <w:spacing w:after="0" w:line="480" w:lineRule="auto"/>
        <w:ind w:left="370" w:right="5" w:hanging="360"/>
        <w:rPr>
          <w:color w:val="auto"/>
        </w:rPr>
      </w:pP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(3) </w:t>
      </w:r>
      <w:proofErr w:type="spellStart"/>
      <w:r w:rsidRPr="00963C2B">
        <w:rPr>
          <w:color w:val="auto"/>
        </w:rPr>
        <w:t>huruf</w:t>
      </w:r>
      <w:proofErr w:type="spellEnd"/>
      <w:r w:rsidRPr="00963C2B">
        <w:rPr>
          <w:color w:val="auto"/>
        </w:rPr>
        <w:t xml:space="preserve"> b,</w:t>
      </w:r>
      <w:r w:rsidR="00714A4E">
        <w:rPr>
          <w:color w:val="auto"/>
        </w:rPr>
        <w:t xml:space="preserve"> </w:t>
      </w:r>
      <w:proofErr w:type="spellStart"/>
      <w:r w:rsidRPr="00963C2B">
        <w:rPr>
          <w:color w:val="auto"/>
        </w:rPr>
        <w:t>huruf</w:t>
      </w:r>
      <w:proofErr w:type="spellEnd"/>
      <w:r w:rsidRPr="00963C2B">
        <w:rPr>
          <w:color w:val="auto"/>
        </w:rPr>
        <w:t xml:space="preserve"> c dan </w:t>
      </w:r>
      <w:proofErr w:type="spellStart"/>
      <w:r w:rsidRPr="00963C2B">
        <w:rPr>
          <w:color w:val="auto"/>
        </w:rPr>
        <w:t>huruf</w:t>
      </w:r>
      <w:proofErr w:type="spellEnd"/>
      <w:r w:rsidRPr="00963C2B">
        <w:rPr>
          <w:color w:val="auto"/>
        </w:rPr>
        <w:t xml:space="preserve"> d </w:t>
      </w:r>
      <w:proofErr w:type="spellStart"/>
      <w:r w:rsidRPr="00963C2B">
        <w:rPr>
          <w:color w:val="auto"/>
        </w:rPr>
        <w:t>adalah</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
    <w:p w14:paraId="77993F79" w14:textId="76EC4BD4" w:rsidR="00655828" w:rsidRPr="00963C2B" w:rsidRDefault="00655828" w:rsidP="00287F36">
      <w:pPr>
        <w:numPr>
          <w:ilvl w:val="0"/>
          <w:numId w:val="45"/>
        </w:numPr>
        <w:spacing w:after="0" w:line="480" w:lineRule="auto"/>
        <w:ind w:right="5" w:hanging="360"/>
        <w:rPr>
          <w:color w:val="auto"/>
        </w:rPr>
      </w:pPr>
      <w:r w:rsidRPr="00963C2B">
        <w:rPr>
          <w:i/>
          <w:color w:val="auto"/>
        </w:rPr>
        <w:t xml:space="preserve">Invoice, packing list </w:t>
      </w:r>
      <w:r w:rsidRPr="00963C2B">
        <w:rPr>
          <w:color w:val="auto"/>
        </w:rPr>
        <w:t xml:space="preserve">dan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lainnya</w:t>
      </w:r>
      <w:proofErr w:type="spellEnd"/>
      <w:r w:rsidRPr="00963C2B">
        <w:rPr>
          <w:color w:val="auto"/>
        </w:rPr>
        <w:t xml:space="preserve"> yang </w:t>
      </w:r>
      <w:proofErr w:type="spellStart"/>
      <w:r w:rsidRPr="00963C2B">
        <w:rPr>
          <w:color w:val="auto"/>
        </w:rPr>
        <w:t>diwajibkan</w:t>
      </w:r>
      <w:proofErr w:type="spellEnd"/>
      <w:r w:rsidR="00714A4E">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pemenuhan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umum</w:t>
      </w:r>
      <w:proofErr w:type="spellEnd"/>
      <w:r w:rsidRPr="00963C2B">
        <w:rPr>
          <w:color w:val="auto"/>
        </w:rPr>
        <w:t xml:space="preserve"> </w:t>
      </w:r>
      <w:proofErr w:type="spellStart"/>
      <w:r w:rsidRPr="00963C2B">
        <w:rPr>
          <w:color w:val="auto"/>
        </w:rPr>
        <w:t>dibidang</w:t>
      </w:r>
      <w:proofErr w:type="spellEnd"/>
      <w:r w:rsidRPr="00963C2B">
        <w:rPr>
          <w:color w:val="auto"/>
        </w:rPr>
        <w:t xml:space="preserve"> </w:t>
      </w:r>
      <w:proofErr w:type="spellStart"/>
      <w:r w:rsidRPr="00963C2B">
        <w:rPr>
          <w:color w:val="auto"/>
        </w:rPr>
        <w:t>ekspor</w:t>
      </w:r>
      <w:proofErr w:type="spellEnd"/>
      <w:r w:rsidRPr="00963C2B">
        <w:rPr>
          <w:color w:val="auto"/>
        </w:rPr>
        <w:t>; dan/</w:t>
      </w:r>
      <w:proofErr w:type="spellStart"/>
      <w:r w:rsidRPr="00963C2B">
        <w:rPr>
          <w:color w:val="auto"/>
        </w:rPr>
        <w:t>atau</w:t>
      </w:r>
      <w:proofErr w:type="spellEnd"/>
      <w:r w:rsidRPr="00963C2B">
        <w:rPr>
          <w:color w:val="auto"/>
        </w:rPr>
        <w:t xml:space="preserve"> </w:t>
      </w:r>
    </w:p>
    <w:p w14:paraId="4D24F619" w14:textId="77777777" w:rsidR="00655828" w:rsidRPr="00963C2B" w:rsidRDefault="00655828" w:rsidP="00287F36">
      <w:pPr>
        <w:numPr>
          <w:ilvl w:val="0"/>
          <w:numId w:val="45"/>
        </w:numPr>
        <w:spacing w:after="0" w:line="480" w:lineRule="auto"/>
        <w:ind w:right="5" w:hanging="360"/>
        <w:rPr>
          <w:color w:val="auto"/>
        </w:rPr>
      </w:pPr>
      <w:r w:rsidRPr="00963C2B">
        <w:rPr>
          <w:color w:val="auto"/>
        </w:rPr>
        <w:t xml:space="preserve">STBS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terkena</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
    <w:p w14:paraId="1E0201B7" w14:textId="64047220" w:rsidR="00655828" w:rsidRPr="00963C2B" w:rsidRDefault="00655828" w:rsidP="00A66DDE">
      <w:pPr>
        <w:spacing w:after="0" w:line="480" w:lineRule="auto"/>
        <w:ind w:left="370" w:right="5"/>
        <w:rPr>
          <w:color w:val="auto"/>
        </w:rPr>
      </w:pPr>
      <w:proofErr w:type="spellStart"/>
      <w:r w:rsidRPr="00963C2B">
        <w:rPr>
          <w:color w:val="auto"/>
        </w:rPr>
        <w:t>Sedangkan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8, </w:t>
      </w:r>
      <w:proofErr w:type="spellStart"/>
      <w:r w:rsidRPr="00963C2B">
        <w:rPr>
          <w:color w:val="auto"/>
        </w:rPr>
        <w:t>telah</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proofErr w:type="gramStart"/>
      <w:r w:rsidRPr="00963C2B">
        <w:rPr>
          <w:color w:val="auto"/>
        </w:rPr>
        <w:t>berikut</w:t>
      </w:r>
      <w:proofErr w:type="spellEnd"/>
      <w:r w:rsidRPr="00963C2B">
        <w:rPr>
          <w:color w:val="auto"/>
        </w:rPr>
        <w:t xml:space="preserve"> :</w:t>
      </w:r>
      <w:proofErr w:type="gramEnd"/>
      <w:r w:rsidR="00714A4E">
        <w:rPr>
          <w:color w:val="auto"/>
        </w:rPr>
        <w:t xml:space="preserve"> </w:t>
      </w:r>
    </w:p>
    <w:p w14:paraId="4E087AC8" w14:textId="6FCF15D1" w:rsidR="00655828" w:rsidRPr="00763A90" w:rsidRDefault="00655828" w:rsidP="00287F36">
      <w:pPr>
        <w:numPr>
          <w:ilvl w:val="1"/>
          <w:numId w:val="33"/>
        </w:numPr>
        <w:spacing w:after="0" w:line="480" w:lineRule="auto"/>
        <w:ind w:left="370" w:right="5"/>
        <w:rPr>
          <w:color w:val="auto"/>
        </w:rPr>
      </w:pPr>
      <w:proofErr w:type="spellStart"/>
      <w:r w:rsidRPr="00763A90">
        <w:rPr>
          <w:color w:val="auto"/>
        </w:rPr>
        <w:t>Dalam</w:t>
      </w:r>
      <w:proofErr w:type="spellEnd"/>
      <w:r w:rsidRPr="00763A90">
        <w:rPr>
          <w:color w:val="auto"/>
        </w:rPr>
        <w:t xml:space="preserve"> </w:t>
      </w:r>
      <w:proofErr w:type="spellStart"/>
      <w:r w:rsidRPr="00763A90">
        <w:rPr>
          <w:color w:val="auto"/>
        </w:rPr>
        <w:t>hal</w:t>
      </w:r>
      <w:proofErr w:type="spellEnd"/>
      <w:r w:rsidRPr="00763A90">
        <w:rPr>
          <w:color w:val="auto"/>
        </w:rPr>
        <w:t xml:space="preserve"> </w:t>
      </w:r>
      <w:proofErr w:type="spellStart"/>
      <w:r w:rsidRPr="00763A90">
        <w:rPr>
          <w:color w:val="auto"/>
        </w:rPr>
        <w:t>tertentu</w:t>
      </w:r>
      <w:proofErr w:type="spellEnd"/>
      <w:r w:rsidRPr="00763A90">
        <w:rPr>
          <w:color w:val="auto"/>
        </w:rPr>
        <w:t xml:space="preserve">, </w:t>
      </w:r>
      <w:proofErr w:type="spellStart"/>
      <w:r w:rsidRPr="00763A90">
        <w:rPr>
          <w:color w:val="auto"/>
        </w:rPr>
        <w:t>pejabat</w:t>
      </w:r>
      <w:proofErr w:type="spellEnd"/>
      <w:r w:rsidRPr="00763A90">
        <w:rPr>
          <w:color w:val="auto"/>
        </w:rPr>
        <w:t xml:space="preserve"> </w:t>
      </w:r>
      <w:proofErr w:type="spellStart"/>
      <w:r w:rsidRPr="00763A90">
        <w:rPr>
          <w:color w:val="auto"/>
        </w:rPr>
        <w:t>bea</w:t>
      </w:r>
      <w:proofErr w:type="spellEnd"/>
      <w:r w:rsidRPr="00763A90">
        <w:rPr>
          <w:color w:val="auto"/>
        </w:rPr>
        <w:t xml:space="preserve"> dan </w:t>
      </w:r>
      <w:proofErr w:type="spellStart"/>
      <w:r w:rsidRPr="00763A90">
        <w:rPr>
          <w:color w:val="auto"/>
        </w:rPr>
        <w:t>cukai</w:t>
      </w:r>
      <w:proofErr w:type="spellEnd"/>
      <w:r w:rsidRPr="00763A90">
        <w:rPr>
          <w:color w:val="auto"/>
        </w:rPr>
        <w:t xml:space="preserve"> </w:t>
      </w:r>
      <w:proofErr w:type="spellStart"/>
      <w:r w:rsidRPr="00763A90">
        <w:rPr>
          <w:color w:val="auto"/>
        </w:rPr>
        <w:t>melakukan</w:t>
      </w:r>
      <w:proofErr w:type="spellEnd"/>
      <w:r w:rsidRPr="00763A90">
        <w:rPr>
          <w:color w:val="auto"/>
        </w:rPr>
        <w:t xml:space="preserve"> </w:t>
      </w:r>
      <w:proofErr w:type="spellStart"/>
      <w:r w:rsidRPr="00763A90">
        <w:rPr>
          <w:color w:val="auto"/>
        </w:rPr>
        <w:t>pemeriksaan</w:t>
      </w:r>
      <w:proofErr w:type="spellEnd"/>
      <w:r w:rsidRPr="00763A90">
        <w:rPr>
          <w:color w:val="auto"/>
        </w:rPr>
        <w:t xml:space="preserve"> </w:t>
      </w:r>
      <w:proofErr w:type="spellStart"/>
      <w:r w:rsidRPr="00763A90">
        <w:rPr>
          <w:color w:val="auto"/>
        </w:rPr>
        <w:t>fisikatas</w:t>
      </w:r>
      <w:proofErr w:type="spellEnd"/>
      <w:r w:rsidRPr="00763A90">
        <w:rPr>
          <w:color w:val="auto"/>
        </w:rPr>
        <w:t xml:space="preserve"> </w:t>
      </w:r>
      <w:proofErr w:type="spellStart"/>
      <w:r w:rsidRPr="00763A90">
        <w:rPr>
          <w:color w:val="auto"/>
        </w:rPr>
        <w:t>barang</w:t>
      </w:r>
      <w:proofErr w:type="spellEnd"/>
      <w:r w:rsidRPr="00763A90">
        <w:rPr>
          <w:color w:val="auto"/>
        </w:rPr>
        <w:t xml:space="preserve"> </w:t>
      </w:r>
      <w:proofErr w:type="spellStart"/>
      <w:r w:rsidRPr="00763A90">
        <w:rPr>
          <w:color w:val="auto"/>
        </w:rPr>
        <w:t>ekspor</w:t>
      </w:r>
      <w:proofErr w:type="spellEnd"/>
      <w:r w:rsidRPr="00763A90">
        <w:rPr>
          <w:color w:val="auto"/>
        </w:rPr>
        <w:t>.</w:t>
      </w:r>
      <w:r w:rsidR="00714A4E">
        <w:rPr>
          <w:color w:val="auto"/>
        </w:rPr>
        <w:t xml:space="preserve"> </w:t>
      </w:r>
    </w:p>
    <w:p w14:paraId="365B386D" w14:textId="6589E97F" w:rsidR="00655828" w:rsidRPr="00963C2B" w:rsidRDefault="00655828" w:rsidP="00287F36">
      <w:pPr>
        <w:numPr>
          <w:ilvl w:val="1"/>
          <w:numId w:val="33"/>
        </w:numPr>
        <w:spacing w:after="0" w:line="480" w:lineRule="auto"/>
        <w:ind w:left="370" w:right="5" w:hanging="360"/>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dilakukan</w:t>
      </w:r>
      <w:proofErr w:type="spellEnd"/>
      <w:r w:rsidRPr="00963C2B">
        <w:rPr>
          <w:color w:val="auto"/>
        </w:rPr>
        <w:t xml:space="preserve"> </w:t>
      </w:r>
      <w:proofErr w:type="spellStart"/>
      <w:proofErr w:type="gramStart"/>
      <w:r w:rsidRPr="00963C2B">
        <w:rPr>
          <w:color w:val="auto"/>
        </w:rPr>
        <w:t>terhadap</w:t>
      </w:r>
      <w:proofErr w:type="spellEnd"/>
      <w:r w:rsidRPr="00963C2B">
        <w:rPr>
          <w:color w:val="auto"/>
        </w:rPr>
        <w:t xml:space="preserve"> :</w:t>
      </w:r>
      <w:proofErr w:type="gramEnd"/>
      <w:r w:rsidR="00714A4E">
        <w:rPr>
          <w:color w:val="auto"/>
        </w:rPr>
        <w:t xml:space="preserve"> </w:t>
      </w:r>
    </w:p>
    <w:p w14:paraId="64908B68" w14:textId="77777777" w:rsidR="00655828" w:rsidRPr="00963C2B" w:rsidRDefault="00655828" w:rsidP="00287F36">
      <w:pPr>
        <w:numPr>
          <w:ilvl w:val="3"/>
          <w:numId w:val="30"/>
        </w:numPr>
        <w:spacing w:after="0" w:line="480" w:lineRule="auto"/>
        <w:ind w:left="730" w:right="5" w:hanging="360"/>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akan</w:t>
      </w:r>
      <w:proofErr w:type="spellEnd"/>
      <w:r w:rsidRPr="00963C2B">
        <w:rPr>
          <w:color w:val="auto"/>
        </w:rPr>
        <w:t xml:space="preserve"> </w:t>
      </w:r>
      <w:proofErr w:type="spellStart"/>
      <w:r w:rsidRPr="00963C2B">
        <w:rPr>
          <w:color w:val="auto"/>
        </w:rPr>
        <w:t>diimpor</w:t>
      </w:r>
      <w:proofErr w:type="spellEnd"/>
      <w:r w:rsidRPr="00963C2B">
        <w:rPr>
          <w:color w:val="auto"/>
        </w:rPr>
        <w:t xml:space="preserve"> </w:t>
      </w:r>
      <w:proofErr w:type="spellStart"/>
      <w:r w:rsidRPr="00963C2B">
        <w:rPr>
          <w:color w:val="auto"/>
        </w:rPr>
        <w:t>kembali</w:t>
      </w:r>
      <w:proofErr w:type="spellEnd"/>
      <w:r w:rsidRPr="00963C2B">
        <w:rPr>
          <w:color w:val="auto"/>
        </w:rPr>
        <w:t xml:space="preserve">; </w:t>
      </w:r>
    </w:p>
    <w:p w14:paraId="1840FE82" w14:textId="77777777" w:rsidR="00655828" w:rsidRPr="00963C2B" w:rsidRDefault="00655828" w:rsidP="00287F36">
      <w:pPr>
        <w:numPr>
          <w:ilvl w:val="3"/>
          <w:numId w:val="30"/>
        </w:numPr>
        <w:spacing w:after="0" w:line="480" w:lineRule="auto"/>
        <w:ind w:left="730" w:right="5" w:hanging="360"/>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pada </w:t>
      </w:r>
      <w:proofErr w:type="spellStart"/>
      <w:r w:rsidRPr="00963C2B">
        <w:rPr>
          <w:color w:val="auto"/>
        </w:rPr>
        <w:t>saat</w:t>
      </w:r>
      <w:proofErr w:type="spellEnd"/>
      <w:r w:rsidRPr="00963C2B">
        <w:rPr>
          <w:color w:val="auto"/>
        </w:rPr>
        <w:t xml:space="preserve"> </w:t>
      </w:r>
      <w:proofErr w:type="spellStart"/>
      <w:r w:rsidRPr="00963C2B">
        <w:rPr>
          <w:color w:val="auto"/>
        </w:rPr>
        <w:t>impornya</w:t>
      </w:r>
      <w:proofErr w:type="spellEnd"/>
      <w:r w:rsidRPr="00963C2B">
        <w:rPr>
          <w:color w:val="auto"/>
        </w:rPr>
        <w:t xml:space="preserve"> </w:t>
      </w:r>
      <w:proofErr w:type="spellStart"/>
      <w:r w:rsidRPr="00963C2B">
        <w:rPr>
          <w:color w:val="auto"/>
        </w:rPr>
        <w:t>ditujukan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diekspor</w:t>
      </w:r>
      <w:proofErr w:type="spellEnd"/>
      <w:r w:rsidRPr="00963C2B">
        <w:rPr>
          <w:color w:val="auto"/>
        </w:rPr>
        <w:t xml:space="preserve"> </w:t>
      </w:r>
      <w:proofErr w:type="spellStart"/>
      <w:r w:rsidRPr="00963C2B">
        <w:rPr>
          <w:color w:val="auto"/>
        </w:rPr>
        <w:t>kembali</w:t>
      </w:r>
      <w:proofErr w:type="spellEnd"/>
      <w:r w:rsidRPr="00963C2B">
        <w:rPr>
          <w:color w:val="auto"/>
        </w:rPr>
        <w:t xml:space="preserve">; </w:t>
      </w:r>
    </w:p>
    <w:p w14:paraId="10708005" w14:textId="77777777" w:rsidR="00655828" w:rsidRPr="00963C2B" w:rsidRDefault="00655828" w:rsidP="00287F36">
      <w:pPr>
        <w:numPr>
          <w:ilvl w:val="3"/>
          <w:numId w:val="30"/>
        </w:numPr>
        <w:spacing w:after="0" w:line="480" w:lineRule="auto"/>
        <w:ind w:left="730" w:right="5" w:hanging="360"/>
        <w:rPr>
          <w:color w:val="auto"/>
        </w:rPr>
      </w:pPr>
      <w:proofErr w:type="spellStart"/>
      <w:r w:rsidRPr="00963C2B">
        <w:rPr>
          <w:color w:val="auto"/>
        </w:rPr>
        <w:lastRenderedPageBreak/>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mendapat</w:t>
      </w:r>
      <w:proofErr w:type="spellEnd"/>
      <w:r w:rsidRPr="00963C2B">
        <w:rPr>
          <w:color w:val="auto"/>
        </w:rPr>
        <w:t xml:space="preserve"> </w:t>
      </w:r>
      <w:proofErr w:type="spellStart"/>
      <w:r w:rsidRPr="00963C2B">
        <w:rPr>
          <w:color w:val="auto"/>
        </w:rPr>
        <w:t>fasilitas</w:t>
      </w:r>
      <w:proofErr w:type="spellEnd"/>
      <w:r w:rsidRPr="00963C2B">
        <w:rPr>
          <w:color w:val="auto"/>
        </w:rPr>
        <w:t xml:space="preserve"> KITE; </w:t>
      </w:r>
    </w:p>
    <w:p w14:paraId="46EBFB89" w14:textId="77777777" w:rsidR="00655828" w:rsidRPr="00963C2B" w:rsidRDefault="00655828" w:rsidP="00287F36">
      <w:pPr>
        <w:numPr>
          <w:ilvl w:val="3"/>
          <w:numId w:val="30"/>
        </w:numPr>
        <w:spacing w:after="0" w:line="480" w:lineRule="auto"/>
        <w:ind w:left="730" w:right="5" w:hanging="360"/>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dikenai</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
    <w:p w14:paraId="661D87B1" w14:textId="77777777" w:rsidR="00655828" w:rsidRPr="00963C2B" w:rsidRDefault="00655828" w:rsidP="00287F36">
      <w:pPr>
        <w:numPr>
          <w:ilvl w:val="3"/>
          <w:numId w:val="30"/>
        </w:numPr>
        <w:spacing w:after="0" w:line="480" w:lineRule="auto"/>
        <w:ind w:left="730" w:right="5" w:hanging="360"/>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berdasarkan</w:t>
      </w:r>
      <w:proofErr w:type="spellEnd"/>
      <w:r w:rsidRPr="00963C2B">
        <w:rPr>
          <w:color w:val="auto"/>
        </w:rPr>
        <w:t xml:space="preserve"> </w:t>
      </w:r>
      <w:proofErr w:type="spellStart"/>
      <w:r w:rsidRPr="00963C2B">
        <w:rPr>
          <w:color w:val="auto"/>
        </w:rPr>
        <w:t>informasi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Direktorat</w:t>
      </w:r>
      <w:proofErr w:type="spellEnd"/>
      <w:r w:rsidRPr="00963C2B">
        <w:rPr>
          <w:color w:val="auto"/>
        </w:rPr>
        <w:t xml:space="preserve"> </w:t>
      </w:r>
      <w:proofErr w:type="spellStart"/>
      <w:r w:rsidRPr="00963C2B">
        <w:rPr>
          <w:color w:val="auto"/>
        </w:rPr>
        <w:t>Jenderal</w:t>
      </w:r>
      <w:proofErr w:type="spellEnd"/>
      <w:r w:rsidRPr="00963C2B">
        <w:rPr>
          <w:color w:val="auto"/>
        </w:rPr>
        <w:t xml:space="preserve"> </w:t>
      </w:r>
    </w:p>
    <w:p w14:paraId="15EB71BD" w14:textId="77777777" w:rsidR="00655828" w:rsidRPr="00963C2B" w:rsidRDefault="00655828" w:rsidP="00A66DDE">
      <w:pPr>
        <w:spacing w:after="0" w:line="480" w:lineRule="auto"/>
        <w:ind w:left="730" w:right="5"/>
        <w:rPr>
          <w:color w:val="auto"/>
        </w:rPr>
      </w:pPr>
      <w:proofErr w:type="spellStart"/>
      <w:r w:rsidRPr="00963C2B">
        <w:rPr>
          <w:color w:val="auto"/>
        </w:rPr>
        <w:t>Pajak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
    <w:p w14:paraId="04770A60" w14:textId="77777777" w:rsidR="00655828" w:rsidRPr="00963C2B" w:rsidRDefault="00655828" w:rsidP="00287F36">
      <w:pPr>
        <w:numPr>
          <w:ilvl w:val="3"/>
          <w:numId w:val="30"/>
        </w:numPr>
        <w:spacing w:after="0" w:line="480" w:lineRule="auto"/>
        <w:ind w:left="730" w:right="5" w:hanging="360"/>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berdasarkan</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analisis</w:t>
      </w:r>
      <w:proofErr w:type="spellEnd"/>
      <w:r w:rsidRPr="00963C2B">
        <w:rPr>
          <w:color w:val="auto"/>
        </w:rPr>
        <w:t xml:space="preserve"> </w:t>
      </w:r>
      <w:proofErr w:type="spellStart"/>
      <w:r w:rsidRPr="00963C2B">
        <w:rPr>
          <w:color w:val="auto"/>
        </w:rPr>
        <w:t>informasi</w:t>
      </w:r>
      <w:proofErr w:type="spellEnd"/>
      <w:r w:rsidRPr="00963C2B">
        <w:rPr>
          <w:color w:val="auto"/>
        </w:rPr>
        <w:t xml:space="preserve"> </w:t>
      </w:r>
      <w:proofErr w:type="spellStart"/>
      <w:r w:rsidRPr="00963C2B">
        <w:rPr>
          <w:color w:val="auto"/>
        </w:rPr>
        <w:t>lainnya</w:t>
      </w:r>
      <w:proofErr w:type="spellEnd"/>
      <w:r w:rsidRPr="00963C2B">
        <w:rPr>
          <w:color w:val="auto"/>
        </w:rPr>
        <w:t xml:space="preserve"> </w:t>
      </w:r>
      <w:proofErr w:type="spellStart"/>
      <w:r w:rsidRPr="00963C2B">
        <w:rPr>
          <w:color w:val="auto"/>
        </w:rPr>
        <w:t>terdapat</w:t>
      </w:r>
      <w:proofErr w:type="spellEnd"/>
      <w:r w:rsidRPr="00963C2B">
        <w:rPr>
          <w:color w:val="auto"/>
        </w:rPr>
        <w:t xml:space="preserve"> </w:t>
      </w:r>
      <w:proofErr w:type="spellStart"/>
      <w:r w:rsidRPr="00963C2B">
        <w:rPr>
          <w:color w:val="auto"/>
        </w:rPr>
        <w:t>indikasi</w:t>
      </w:r>
      <w:proofErr w:type="spellEnd"/>
      <w:r w:rsidRPr="00963C2B">
        <w:rPr>
          <w:color w:val="auto"/>
        </w:rPr>
        <w:t xml:space="preserve"> yang </w:t>
      </w:r>
      <w:proofErr w:type="spellStart"/>
      <w:r w:rsidRPr="00963C2B">
        <w:rPr>
          <w:color w:val="auto"/>
        </w:rPr>
        <w:t>kuat</w:t>
      </w:r>
      <w:proofErr w:type="spellEnd"/>
      <w:r w:rsidRPr="00963C2B">
        <w:rPr>
          <w:color w:val="auto"/>
        </w:rPr>
        <w:t xml:space="preserve"> </w:t>
      </w:r>
      <w:proofErr w:type="spellStart"/>
      <w:r w:rsidRPr="00963C2B">
        <w:rPr>
          <w:color w:val="auto"/>
        </w:rPr>
        <w:t>akan</w:t>
      </w:r>
      <w:proofErr w:type="spellEnd"/>
      <w:r w:rsidRPr="00963C2B">
        <w:rPr>
          <w:color w:val="auto"/>
        </w:rPr>
        <w:t xml:space="preserve"> </w:t>
      </w:r>
      <w:proofErr w:type="spellStart"/>
      <w:r w:rsidRPr="00963C2B">
        <w:rPr>
          <w:color w:val="auto"/>
        </w:rPr>
        <w:t>terjadi</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telahterjadi</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w:t>
      </w:r>
    </w:p>
    <w:p w14:paraId="65D5A684" w14:textId="129C74F1" w:rsidR="00655828" w:rsidRPr="00963C2B" w:rsidRDefault="00655828" w:rsidP="00287F36">
      <w:pPr>
        <w:numPr>
          <w:ilvl w:val="0"/>
          <w:numId w:val="45"/>
        </w:numPr>
        <w:spacing w:after="0" w:line="480" w:lineRule="auto"/>
        <w:ind w:left="370" w:right="5" w:hanging="360"/>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(2) </w:t>
      </w:r>
      <w:proofErr w:type="spellStart"/>
      <w:r w:rsidRPr="00963C2B">
        <w:rPr>
          <w:color w:val="auto"/>
        </w:rPr>
        <w:t>dilakukan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selektif</w:t>
      </w:r>
      <w:proofErr w:type="spellEnd"/>
      <w:r w:rsidRPr="00963C2B">
        <w:rPr>
          <w:color w:val="auto"/>
        </w:rPr>
        <w:t xml:space="preserve"> </w:t>
      </w:r>
      <w:proofErr w:type="spellStart"/>
      <w:r w:rsidRPr="00963C2B">
        <w:rPr>
          <w:color w:val="auto"/>
        </w:rPr>
        <w:t>terhadap</w:t>
      </w:r>
      <w:proofErr w:type="spellEnd"/>
      <w:r w:rsidRPr="00963C2B">
        <w:rPr>
          <w:color w:val="auto"/>
        </w:rPr>
        <w:t>:</w:t>
      </w:r>
      <w:r w:rsidR="00714A4E">
        <w:rPr>
          <w:color w:val="auto"/>
        </w:rPr>
        <w:t xml:space="preserve"> </w:t>
      </w:r>
    </w:p>
    <w:p w14:paraId="50620525" w14:textId="6955B0A8" w:rsidR="00655828" w:rsidRPr="00963C2B" w:rsidRDefault="00655828" w:rsidP="00287F36">
      <w:pPr>
        <w:numPr>
          <w:ilvl w:val="1"/>
          <w:numId w:val="31"/>
        </w:numPr>
        <w:spacing w:after="0" w:line="480" w:lineRule="auto"/>
        <w:ind w:right="5" w:hanging="360"/>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mendapat</w:t>
      </w:r>
      <w:proofErr w:type="spellEnd"/>
      <w:r w:rsidRPr="00963C2B">
        <w:rPr>
          <w:color w:val="auto"/>
        </w:rPr>
        <w:t xml:space="preserve"> </w:t>
      </w:r>
      <w:proofErr w:type="spellStart"/>
      <w:r w:rsidRPr="00963C2B">
        <w:rPr>
          <w:color w:val="auto"/>
        </w:rPr>
        <w:t>fasilitas</w:t>
      </w:r>
      <w:proofErr w:type="spellEnd"/>
      <w:r w:rsidRPr="00963C2B">
        <w:rPr>
          <w:color w:val="auto"/>
        </w:rPr>
        <w:t xml:space="preserve"> KITE </w:t>
      </w:r>
      <w:proofErr w:type="spellStart"/>
      <w:r w:rsidRPr="00963C2B">
        <w:rPr>
          <w:color w:val="auto"/>
        </w:rPr>
        <w:t>dengan</w:t>
      </w:r>
      <w:proofErr w:type="spellEnd"/>
      <w:r w:rsidRPr="00963C2B">
        <w:rPr>
          <w:color w:val="auto"/>
        </w:rPr>
        <w:t xml:space="preserve"> </w:t>
      </w:r>
      <w:proofErr w:type="spellStart"/>
      <w:r w:rsidRPr="00963C2B">
        <w:rPr>
          <w:color w:val="auto"/>
        </w:rPr>
        <w:t>skema</w:t>
      </w:r>
      <w:proofErr w:type="spellEnd"/>
      <w:r w:rsidRPr="00963C2B">
        <w:rPr>
          <w:color w:val="auto"/>
        </w:rPr>
        <w:t xml:space="preserve"> </w:t>
      </w:r>
      <w:proofErr w:type="spellStart"/>
      <w:r w:rsidRPr="00963C2B">
        <w:rPr>
          <w:color w:val="auto"/>
        </w:rPr>
        <w:t>pembebasan</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masuk</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cukai</w:t>
      </w:r>
      <w:proofErr w:type="spellEnd"/>
      <w:r w:rsidRPr="00963C2B">
        <w:rPr>
          <w:color w:val="auto"/>
        </w:rPr>
        <w:t xml:space="preserve">; </w:t>
      </w:r>
      <w:proofErr w:type="spellStart"/>
      <w:r w:rsidRPr="00963C2B">
        <w:rPr>
          <w:color w:val="auto"/>
        </w:rPr>
        <w:t>atau</w:t>
      </w:r>
      <w:proofErr w:type="spellEnd"/>
      <w:r w:rsidR="00714A4E">
        <w:rPr>
          <w:color w:val="auto"/>
        </w:rPr>
        <w:t xml:space="preserve"> </w:t>
      </w:r>
    </w:p>
    <w:p w14:paraId="5B6C4B8F" w14:textId="77777777" w:rsidR="00655828" w:rsidRPr="00963C2B" w:rsidRDefault="00655828" w:rsidP="00287F36">
      <w:pPr>
        <w:numPr>
          <w:ilvl w:val="1"/>
          <w:numId w:val="31"/>
        </w:numPr>
        <w:spacing w:after="0" w:line="480" w:lineRule="auto"/>
        <w:ind w:right="5" w:hanging="360"/>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dikenai</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
    <w:p w14:paraId="649B9519" w14:textId="77777777" w:rsidR="00655828" w:rsidRPr="00963C2B" w:rsidRDefault="00655828" w:rsidP="00287F36">
      <w:pPr>
        <w:numPr>
          <w:ilvl w:val="0"/>
          <w:numId w:val="45"/>
        </w:numPr>
        <w:spacing w:after="0" w:line="480" w:lineRule="auto"/>
        <w:ind w:left="370" w:right="5" w:hanging="360"/>
        <w:rPr>
          <w:color w:val="auto"/>
        </w:rPr>
      </w:pPr>
      <w:proofErr w:type="spellStart"/>
      <w:r w:rsidRPr="00963C2B">
        <w:rPr>
          <w:color w:val="auto"/>
        </w:rPr>
        <w:t>Pemeriksaan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(2) dan </w:t>
      </w:r>
      <w:proofErr w:type="spellStart"/>
      <w:r w:rsidRPr="00963C2B">
        <w:rPr>
          <w:color w:val="auto"/>
        </w:rPr>
        <w:t>ayat</w:t>
      </w:r>
      <w:proofErr w:type="spellEnd"/>
      <w:r w:rsidRPr="00963C2B">
        <w:rPr>
          <w:color w:val="auto"/>
        </w:rPr>
        <w:t xml:space="preserve"> (3) </w:t>
      </w:r>
      <w:proofErr w:type="spellStart"/>
      <w:r w:rsidRPr="00963C2B">
        <w:rPr>
          <w:color w:val="auto"/>
        </w:rPr>
        <w:t>dapat</w:t>
      </w:r>
      <w:proofErr w:type="spellEnd"/>
      <w:r w:rsidRPr="00963C2B">
        <w:rPr>
          <w:color w:val="auto"/>
        </w:rPr>
        <w:t xml:space="preserve"> </w:t>
      </w:r>
      <w:proofErr w:type="spellStart"/>
      <w:r w:rsidRPr="00963C2B">
        <w:rPr>
          <w:color w:val="auto"/>
        </w:rPr>
        <w:t>dilaksanakan</w:t>
      </w:r>
      <w:proofErr w:type="spellEnd"/>
      <w:r w:rsidRPr="00963C2B">
        <w:rPr>
          <w:color w:val="auto"/>
        </w:rPr>
        <w:t xml:space="preserve"> di </w:t>
      </w:r>
      <w:proofErr w:type="spellStart"/>
      <w:r w:rsidRPr="00963C2B">
        <w:rPr>
          <w:color w:val="auto"/>
        </w:rPr>
        <w:t>kawasan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gudang</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tempat</w:t>
      </w:r>
      <w:proofErr w:type="spellEnd"/>
      <w:r w:rsidRPr="00963C2B">
        <w:rPr>
          <w:color w:val="auto"/>
        </w:rPr>
        <w:t xml:space="preserve"> lain </w:t>
      </w:r>
      <w:proofErr w:type="spellStart"/>
      <w:r w:rsidRPr="00963C2B">
        <w:rPr>
          <w:color w:val="auto"/>
        </w:rPr>
        <w:t>yangdigunakan</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menyimpan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
    <w:p w14:paraId="3FB3CC5B" w14:textId="2802D561" w:rsidR="0095798F" w:rsidRPr="00963C2B" w:rsidRDefault="00943CB9" w:rsidP="0095798F">
      <w:pPr>
        <w:spacing w:after="0" w:line="480" w:lineRule="auto"/>
        <w:ind w:left="10" w:right="5" w:firstLine="416"/>
        <w:rPr>
          <w:color w:val="auto"/>
        </w:rPr>
      </w:pPr>
      <w:r>
        <w:rPr>
          <w:color w:val="auto"/>
        </w:rPr>
        <w:t xml:space="preserve"> </w:t>
      </w:r>
    </w:p>
    <w:p w14:paraId="6FB38497" w14:textId="65EB45BB" w:rsidR="00655828" w:rsidRPr="00963C2B" w:rsidRDefault="00655828" w:rsidP="0095798F">
      <w:pPr>
        <w:pStyle w:val="Heading2"/>
        <w:spacing w:after="0" w:line="480" w:lineRule="auto"/>
        <w:ind w:left="284" w:right="5" w:hanging="284"/>
        <w:rPr>
          <w:color w:val="auto"/>
        </w:rPr>
      </w:pPr>
      <w:r w:rsidRPr="00963C2B">
        <w:rPr>
          <w:color w:val="auto"/>
        </w:rPr>
        <w:t>B.</w:t>
      </w:r>
      <w:r w:rsidR="0095798F" w:rsidRPr="00963C2B">
        <w:rPr>
          <w:rFonts w:ascii="Arial" w:eastAsia="Arial" w:hAnsi="Arial" w:cs="Arial"/>
          <w:color w:val="auto"/>
        </w:rPr>
        <w:t xml:space="preserve"> </w:t>
      </w:r>
      <w:proofErr w:type="spellStart"/>
      <w:r w:rsidRPr="00963C2B">
        <w:rPr>
          <w:color w:val="auto"/>
        </w:rPr>
        <w:t>Penyelidikan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0095798F" w:rsidRPr="00963C2B">
        <w:rPr>
          <w:color w:val="auto"/>
        </w:rPr>
        <w:t>Kepabeanan</w:t>
      </w:r>
      <w:proofErr w:type="spellEnd"/>
      <w:r w:rsidR="00714A4E">
        <w:rPr>
          <w:color w:val="auto"/>
        </w:rPr>
        <w:t xml:space="preserve"> </w:t>
      </w:r>
    </w:p>
    <w:p w14:paraId="54F28446" w14:textId="60429C4C" w:rsidR="00655828" w:rsidRPr="00963C2B" w:rsidRDefault="00655828" w:rsidP="0095798F">
      <w:pPr>
        <w:spacing w:after="0" w:line="480" w:lineRule="auto"/>
        <w:ind w:left="10" w:right="5"/>
        <w:rPr>
          <w:color w:val="auto"/>
        </w:rPr>
      </w:pPr>
      <w:r w:rsidRPr="00963C2B">
        <w:rPr>
          <w:b/>
          <w:color w:val="auto"/>
        </w:rPr>
        <w:t xml:space="preserve"> </w:t>
      </w:r>
      <w:r w:rsidR="0095798F" w:rsidRPr="00963C2B">
        <w:rPr>
          <w:b/>
          <w:color w:val="auto"/>
        </w:rPr>
        <w:tab/>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No.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No.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disebutkan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rinci</w:t>
      </w:r>
      <w:proofErr w:type="spellEnd"/>
      <w:r w:rsidRPr="00963C2B">
        <w:rPr>
          <w:color w:val="auto"/>
        </w:rPr>
        <w:t xml:space="preserve"> </w:t>
      </w:r>
      <w:proofErr w:type="spellStart"/>
      <w:r w:rsidRPr="00963C2B">
        <w:rPr>
          <w:color w:val="auto"/>
        </w:rPr>
        <w:t>bentuk-bentuk</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penyelidikan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mengatasi</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dan </w:t>
      </w:r>
      <w:proofErr w:type="spellStart"/>
      <w:r w:rsidRPr="00963C2B">
        <w:rPr>
          <w:color w:val="auto"/>
        </w:rPr>
        <w:t>hasil</w:t>
      </w:r>
      <w:proofErr w:type="spellEnd"/>
      <w:r w:rsidRPr="00963C2B">
        <w:rPr>
          <w:color w:val="auto"/>
        </w:rPr>
        <w:t xml:space="preserve"> </w:t>
      </w:r>
      <w:proofErr w:type="spellStart"/>
      <w:r w:rsidRPr="00963C2B">
        <w:rPr>
          <w:color w:val="auto"/>
        </w:rPr>
        <w:t>bajakan</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Namun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fungsional</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pengawas</w:t>
      </w:r>
      <w:proofErr w:type="spellEnd"/>
      <w:r w:rsidRPr="00963C2B">
        <w:rPr>
          <w:color w:val="auto"/>
        </w:rPr>
        <w:t xml:space="preserve"> </w:t>
      </w:r>
      <w:proofErr w:type="spellStart"/>
      <w:r w:rsidRPr="00963C2B">
        <w:rPr>
          <w:color w:val="auto"/>
        </w:rPr>
        <w:t>lalu</w:t>
      </w:r>
      <w:proofErr w:type="spellEnd"/>
      <w:r w:rsidRPr="00963C2B">
        <w:rPr>
          <w:color w:val="auto"/>
        </w:rPr>
        <w:t xml:space="preserve"> </w:t>
      </w:r>
      <w:proofErr w:type="spellStart"/>
      <w:r w:rsidRPr="00963C2B">
        <w:rPr>
          <w:color w:val="auto"/>
        </w:rPr>
        <w:t>lintas</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di </w:t>
      </w:r>
      <w:proofErr w:type="spellStart"/>
      <w:r w:rsidRPr="00963C2B">
        <w:rPr>
          <w:color w:val="auto"/>
        </w:rPr>
        <w:t>wilayah</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KPPBC </w:t>
      </w:r>
      <w:proofErr w:type="spellStart"/>
      <w:r w:rsidRPr="00963C2B">
        <w:rPr>
          <w:color w:val="auto"/>
        </w:rPr>
        <w:t>Belawan</w:t>
      </w:r>
      <w:proofErr w:type="spellEnd"/>
      <w:r w:rsidR="00714A4E">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mengacu</w:t>
      </w:r>
      <w:proofErr w:type="spellEnd"/>
      <w:r w:rsidRPr="00963C2B">
        <w:rPr>
          <w:color w:val="auto"/>
        </w:rPr>
        <w:t xml:space="preserve"> pada </w:t>
      </w:r>
      <w:r w:rsidRPr="00963C2B">
        <w:rPr>
          <w:i/>
          <w:color w:val="auto"/>
        </w:rPr>
        <w:t xml:space="preserve">Job </w:t>
      </w:r>
      <w:proofErr w:type="spellStart"/>
      <w:r w:rsidRPr="00963C2B">
        <w:rPr>
          <w:i/>
          <w:color w:val="auto"/>
        </w:rPr>
        <w:lastRenderedPageBreak/>
        <w:t>Descripiton</w:t>
      </w:r>
      <w:proofErr w:type="spellEnd"/>
      <w:r w:rsidRPr="00963C2B">
        <w:rPr>
          <w:i/>
          <w:color w:val="auto"/>
        </w:rPr>
        <w:t xml:space="preserve"> </w:t>
      </w:r>
      <w:proofErr w:type="spellStart"/>
      <w:r w:rsidRPr="00963C2B">
        <w:rPr>
          <w:color w:val="auto"/>
        </w:rPr>
        <w:t>bagian</w:t>
      </w:r>
      <w:proofErr w:type="spellEnd"/>
      <w:r w:rsidRPr="00963C2B">
        <w:rPr>
          <w:color w:val="auto"/>
        </w:rPr>
        <w:t xml:space="preserve"> yang </w:t>
      </w:r>
      <w:proofErr w:type="spellStart"/>
      <w:r w:rsidRPr="00963C2B">
        <w:rPr>
          <w:color w:val="auto"/>
        </w:rPr>
        <w:t>menindaklanjuti</w:t>
      </w:r>
      <w:proofErr w:type="spellEnd"/>
      <w:r w:rsidRPr="00963C2B">
        <w:rPr>
          <w:color w:val="auto"/>
        </w:rPr>
        <w:t xml:space="preserve"> </w:t>
      </w:r>
      <w:proofErr w:type="spellStart"/>
      <w:r w:rsidRPr="00963C2B">
        <w:rPr>
          <w:color w:val="auto"/>
        </w:rPr>
        <w:t>temuan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w:t>
      </w:r>
      <w:r w:rsidR="00714A4E">
        <w:rPr>
          <w:color w:val="auto"/>
        </w:rPr>
        <w:t xml:space="preserve"> </w:t>
      </w:r>
    </w:p>
    <w:p w14:paraId="76C94F29" w14:textId="31FCAC3E" w:rsidR="00655828" w:rsidRPr="00963C2B" w:rsidRDefault="00655828" w:rsidP="00E13E99">
      <w:pPr>
        <w:spacing w:after="0" w:line="480" w:lineRule="auto"/>
        <w:ind w:left="10" w:right="5" w:firstLine="710"/>
        <w:rPr>
          <w:color w:val="auto"/>
        </w:rPr>
      </w:pPr>
      <w:proofErr w:type="spellStart"/>
      <w:r w:rsidRPr="00963C2B">
        <w:rPr>
          <w:color w:val="auto"/>
        </w:rPr>
        <w:t>Upaya</w:t>
      </w:r>
      <w:proofErr w:type="spellEnd"/>
      <w:r w:rsidRPr="00963C2B">
        <w:rPr>
          <w:color w:val="auto"/>
        </w:rPr>
        <w:t xml:space="preserve"> </w:t>
      </w:r>
      <w:proofErr w:type="spellStart"/>
      <w:r w:rsidRPr="00963C2B">
        <w:rPr>
          <w:color w:val="auto"/>
        </w:rPr>
        <w:t>penyelidikan</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9 </w:t>
      </w:r>
      <w:proofErr w:type="spellStart"/>
      <w:r w:rsidRPr="00963C2B">
        <w:rPr>
          <w:color w:val="auto"/>
        </w:rPr>
        <w:t>Peraturan</w:t>
      </w:r>
      <w:proofErr w:type="spellEnd"/>
      <w:r w:rsidRPr="00963C2B">
        <w:rPr>
          <w:color w:val="auto"/>
        </w:rPr>
        <w:t xml:space="preserve"> Menteri </w:t>
      </w:r>
      <w:proofErr w:type="spellStart"/>
      <w:r w:rsidRPr="00963C2B">
        <w:rPr>
          <w:color w:val="auto"/>
        </w:rPr>
        <w:t>Keuangan</w:t>
      </w:r>
      <w:proofErr w:type="spellEnd"/>
      <w:r w:rsidRPr="00963C2B">
        <w:rPr>
          <w:color w:val="auto"/>
        </w:rPr>
        <w:t xml:space="preserve"> </w:t>
      </w:r>
      <w:proofErr w:type="spellStart"/>
      <w:r w:rsidRPr="00963C2B">
        <w:rPr>
          <w:color w:val="auto"/>
        </w:rPr>
        <w:t>Nomor</w:t>
      </w:r>
      <w:proofErr w:type="spellEnd"/>
      <w:r w:rsidRPr="00963C2B">
        <w:rPr>
          <w:color w:val="auto"/>
        </w:rPr>
        <w:t xml:space="preserve"> 139/PMK</w:t>
      </w:r>
      <w:r w:rsidRPr="00963C2B">
        <w:rPr>
          <w:b/>
          <w:color w:val="auto"/>
        </w:rPr>
        <w:t>.</w:t>
      </w:r>
      <w:r w:rsidRPr="00963C2B">
        <w:rPr>
          <w:color w:val="auto"/>
        </w:rPr>
        <w:t xml:space="preserve">04/2007 </w:t>
      </w:r>
      <w:proofErr w:type="spellStart"/>
      <w:r w:rsidRPr="00963C2B">
        <w:rPr>
          <w:color w:val="auto"/>
        </w:rPr>
        <w:t>Tentang</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proofErr w:type="gramStart"/>
      <w:r w:rsidRPr="00963C2B">
        <w:rPr>
          <w:color w:val="auto"/>
        </w:rPr>
        <w:t>yaitu</w:t>
      </w:r>
      <w:proofErr w:type="spellEnd"/>
      <w:r w:rsidRPr="00963C2B">
        <w:rPr>
          <w:color w:val="auto"/>
        </w:rPr>
        <w:t xml:space="preserve"> :</w:t>
      </w:r>
      <w:proofErr w:type="gramEnd"/>
      <w:r w:rsidR="00714A4E">
        <w:rPr>
          <w:color w:val="auto"/>
        </w:rPr>
        <w:t xml:space="preserve"> </w:t>
      </w:r>
      <w:r w:rsidRPr="00963C2B">
        <w:rPr>
          <w:color w:val="auto"/>
        </w:rPr>
        <w:t xml:space="preserve"> </w:t>
      </w:r>
    </w:p>
    <w:p w14:paraId="23EEE104" w14:textId="58EB6C52" w:rsidR="00655828" w:rsidRPr="00963C2B" w:rsidRDefault="00655828" w:rsidP="00E13E99">
      <w:pPr>
        <w:spacing w:after="0" w:line="480" w:lineRule="auto"/>
        <w:ind w:left="10" w:right="5"/>
        <w:jc w:val="left"/>
        <w:rPr>
          <w:color w:val="auto"/>
        </w:rPr>
      </w:pPr>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terdapat</w:t>
      </w:r>
      <w:proofErr w:type="spellEnd"/>
      <w:r w:rsidRPr="00963C2B">
        <w:rPr>
          <w:color w:val="auto"/>
        </w:rPr>
        <w:t>:</w:t>
      </w:r>
      <w:r w:rsidR="00714A4E">
        <w:rPr>
          <w:color w:val="auto"/>
        </w:rPr>
        <w:t xml:space="preserve"> </w:t>
      </w:r>
    </w:p>
    <w:p w14:paraId="1E3B1984" w14:textId="77777777" w:rsidR="00655828" w:rsidRPr="00963C2B" w:rsidRDefault="00655828" w:rsidP="00287F36">
      <w:pPr>
        <w:numPr>
          <w:ilvl w:val="0"/>
          <w:numId w:val="34"/>
        </w:numPr>
        <w:spacing w:after="0" w:line="480" w:lineRule="auto"/>
        <w:ind w:left="284" w:right="5" w:hanging="284"/>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yang </w:t>
      </w:r>
      <w:proofErr w:type="spellStart"/>
      <w:r w:rsidRPr="00963C2B">
        <w:rPr>
          <w:color w:val="auto"/>
        </w:rPr>
        <w:t>tidak</w:t>
      </w:r>
      <w:proofErr w:type="spellEnd"/>
      <w:r w:rsidRPr="00963C2B">
        <w:rPr>
          <w:color w:val="auto"/>
        </w:rPr>
        <w:t xml:space="preserve"> </w:t>
      </w:r>
      <w:proofErr w:type="spellStart"/>
      <w:r w:rsidRPr="00963C2B">
        <w:rPr>
          <w:color w:val="auto"/>
        </w:rPr>
        <w:t>diberitahukan</w:t>
      </w:r>
      <w:proofErr w:type="spellEnd"/>
      <w:r w:rsidRPr="00963C2B">
        <w:rPr>
          <w:color w:val="auto"/>
        </w:rPr>
        <w:t xml:space="preserve"> </w:t>
      </w:r>
    </w:p>
    <w:p w14:paraId="5C4EA63B" w14:textId="621DB462" w:rsidR="00655828" w:rsidRPr="00963C2B" w:rsidRDefault="00655828" w:rsidP="00287F36">
      <w:pPr>
        <w:numPr>
          <w:ilvl w:val="0"/>
          <w:numId w:val="34"/>
        </w:numPr>
        <w:spacing w:after="0" w:line="480" w:lineRule="auto"/>
        <w:ind w:left="284" w:right="5" w:hanging="284"/>
        <w:rPr>
          <w:color w:val="auto"/>
        </w:rPr>
      </w:pPr>
      <w:proofErr w:type="spellStart"/>
      <w:r w:rsidRPr="00963C2B">
        <w:rPr>
          <w:color w:val="auto"/>
        </w:rPr>
        <w:t>Barang</w:t>
      </w:r>
      <w:proofErr w:type="spellEnd"/>
      <w:r w:rsidRPr="00963C2B">
        <w:rPr>
          <w:color w:val="auto"/>
        </w:rPr>
        <w:t xml:space="preserve"> yang </w:t>
      </w:r>
      <w:proofErr w:type="spellStart"/>
      <w:r w:rsidRPr="00963C2B">
        <w:rPr>
          <w:color w:val="auto"/>
        </w:rPr>
        <w:t>dilarang</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dibatasi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diimpor</w:t>
      </w:r>
      <w:proofErr w:type="spellEnd"/>
      <w:r w:rsidRPr="00963C2B">
        <w:rPr>
          <w:color w:val="auto"/>
        </w:rPr>
        <w:t>,</w:t>
      </w:r>
      <w:r w:rsidR="00714A4E">
        <w:rPr>
          <w:color w:val="auto"/>
        </w:rPr>
        <w:t xml:space="preserve"> </w:t>
      </w:r>
    </w:p>
    <w:p w14:paraId="504C1800" w14:textId="4FA4C2F6" w:rsidR="00655828" w:rsidRPr="00963C2B" w:rsidRDefault="00655828" w:rsidP="00206D4A">
      <w:pPr>
        <w:spacing w:after="0" w:line="480" w:lineRule="auto"/>
        <w:ind w:left="10" w:right="5"/>
        <w:rPr>
          <w:color w:val="auto"/>
        </w:rPr>
      </w:pPr>
      <w:r w:rsidRPr="00963C2B">
        <w:rPr>
          <w:color w:val="auto"/>
        </w:rPr>
        <w:t xml:space="preserve"> </w:t>
      </w:r>
      <w:r w:rsidR="00206D4A">
        <w:rPr>
          <w:color w:val="auto"/>
        </w:rPr>
        <w:tab/>
      </w:r>
      <w:proofErr w:type="spellStart"/>
      <w:r w:rsidRPr="00963C2B">
        <w:rPr>
          <w:color w:val="auto"/>
        </w:rPr>
        <w:t>Maka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menyerahkan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beserta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pabeannya</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yang </w:t>
      </w:r>
      <w:proofErr w:type="spellStart"/>
      <w:r w:rsidRPr="00963C2B">
        <w:rPr>
          <w:color w:val="auto"/>
        </w:rPr>
        <w:t>bertanggung</w:t>
      </w:r>
      <w:proofErr w:type="spellEnd"/>
      <w:r w:rsidRPr="00963C2B">
        <w:rPr>
          <w:color w:val="auto"/>
        </w:rPr>
        <w:t xml:space="preserve"> </w:t>
      </w:r>
      <w:proofErr w:type="spellStart"/>
      <w:r w:rsidRPr="00963C2B">
        <w:rPr>
          <w:color w:val="auto"/>
        </w:rPr>
        <w:t>jawab</w:t>
      </w:r>
      <w:proofErr w:type="spellEnd"/>
      <w:r w:rsidRPr="00963C2B">
        <w:rPr>
          <w:color w:val="auto"/>
        </w:rPr>
        <w:t xml:space="preserve"> </w:t>
      </w:r>
      <w:proofErr w:type="spellStart"/>
      <w:r w:rsidRPr="00963C2B">
        <w:rPr>
          <w:color w:val="auto"/>
        </w:rPr>
        <w:t>dibidang</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penyelidikan</w:t>
      </w:r>
      <w:proofErr w:type="spellEnd"/>
      <w:r w:rsidRPr="00963C2B">
        <w:rPr>
          <w:color w:val="auto"/>
        </w:rPr>
        <w:t>”.</w:t>
      </w:r>
      <w:r w:rsidR="00714A4E">
        <w:rPr>
          <w:color w:val="auto"/>
        </w:rPr>
        <w:t xml:space="preserve"> </w:t>
      </w:r>
    </w:p>
    <w:p w14:paraId="1241876D" w14:textId="475D4A7E" w:rsidR="00655828" w:rsidRPr="00963C2B" w:rsidRDefault="00655828" w:rsidP="00E13E99">
      <w:pPr>
        <w:spacing w:after="0" w:line="480" w:lineRule="auto"/>
        <w:ind w:left="0" w:right="5" w:firstLine="720"/>
        <w:rPr>
          <w:color w:val="auto"/>
        </w:rPr>
      </w:pPr>
      <w:r w:rsidRPr="00963C2B">
        <w:rPr>
          <w:color w:val="auto"/>
        </w:rPr>
        <w:t xml:space="preserve">Pada </w:t>
      </w:r>
      <w:proofErr w:type="spellStart"/>
      <w:r w:rsidRPr="00963C2B">
        <w:rPr>
          <w:color w:val="auto"/>
        </w:rPr>
        <w:t>penjelasan</w:t>
      </w:r>
      <w:proofErr w:type="spellEnd"/>
      <w:r w:rsidRPr="00963C2B">
        <w:rPr>
          <w:color w:val="auto"/>
        </w:rPr>
        <w:t xml:space="preserve"> </w:t>
      </w:r>
      <w:proofErr w:type="spellStart"/>
      <w:r w:rsidRPr="00963C2B">
        <w:rPr>
          <w:color w:val="auto"/>
        </w:rPr>
        <w:t>pasal</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diuraikan</w:t>
      </w:r>
      <w:proofErr w:type="spellEnd"/>
      <w:r w:rsidRPr="00963C2B">
        <w:rPr>
          <w:color w:val="auto"/>
        </w:rPr>
        <w:t xml:space="preserve"> juga </w:t>
      </w:r>
      <w:proofErr w:type="spellStart"/>
      <w:r w:rsidRPr="00963C2B">
        <w:rPr>
          <w:color w:val="auto"/>
        </w:rPr>
        <w:t>bahwa</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implisit</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bagian</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penyelidikan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indikasi</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dan </w:t>
      </w:r>
      <w:proofErr w:type="spellStart"/>
      <w:r w:rsidRPr="00963C2B">
        <w:rPr>
          <w:color w:val="auto"/>
        </w:rPr>
        <w:t>hasil</w:t>
      </w:r>
      <w:proofErr w:type="spellEnd"/>
      <w:r w:rsidRPr="00963C2B">
        <w:rPr>
          <w:color w:val="auto"/>
        </w:rPr>
        <w:t xml:space="preserve"> </w:t>
      </w:r>
      <w:proofErr w:type="spellStart"/>
      <w:r w:rsidRPr="00963C2B">
        <w:rPr>
          <w:color w:val="auto"/>
        </w:rPr>
        <w:t>bajakan</w:t>
      </w:r>
      <w:proofErr w:type="spellEnd"/>
      <w:r w:rsidRPr="00963C2B">
        <w:rPr>
          <w:color w:val="auto"/>
        </w:rPr>
        <w:t xml:space="preserve"> yang </w:t>
      </w:r>
      <w:proofErr w:type="spellStart"/>
      <w:r w:rsidRPr="00963C2B">
        <w:rPr>
          <w:color w:val="auto"/>
        </w:rPr>
        <w:t>merupakan</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Karena </w:t>
      </w:r>
      <w:proofErr w:type="spellStart"/>
      <w:r w:rsidRPr="00963C2B">
        <w:rPr>
          <w:color w:val="auto"/>
        </w:rPr>
        <w:t>secara</w:t>
      </w:r>
      <w:proofErr w:type="spellEnd"/>
      <w:r w:rsidRPr="00963C2B">
        <w:rPr>
          <w:color w:val="auto"/>
        </w:rPr>
        <w:t xml:space="preserve"> </w:t>
      </w:r>
      <w:proofErr w:type="spellStart"/>
      <w:r w:rsidRPr="00963C2B">
        <w:rPr>
          <w:color w:val="auto"/>
        </w:rPr>
        <w:t>jabatan</w:t>
      </w:r>
      <w:proofErr w:type="spellEnd"/>
      <w:r w:rsidRPr="00963C2B">
        <w:rPr>
          <w:color w:val="auto"/>
        </w:rPr>
        <w:t xml:space="preserve"> (</w:t>
      </w:r>
      <w:r w:rsidRPr="00963C2B">
        <w:rPr>
          <w:i/>
          <w:color w:val="auto"/>
        </w:rPr>
        <w:t>ex-officio</w:t>
      </w:r>
      <w:r w:rsidRPr="00963C2B">
        <w:rPr>
          <w:color w:val="auto"/>
        </w:rPr>
        <w:t xml:space="preserve">) </w:t>
      </w:r>
      <w:proofErr w:type="spellStart"/>
      <w:r w:rsidRPr="00963C2B">
        <w:rPr>
          <w:color w:val="auto"/>
        </w:rPr>
        <w:t>berada</w:t>
      </w:r>
      <w:proofErr w:type="spellEnd"/>
      <w:r w:rsidRPr="00963C2B">
        <w:rPr>
          <w:color w:val="auto"/>
        </w:rPr>
        <w:t xml:space="preserve"> di </w:t>
      </w:r>
      <w:proofErr w:type="spellStart"/>
      <w:r w:rsidRPr="00963C2B">
        <w:rPr>
          <w:color w:val="auto"/>
        </w:rPr>
        <w:t>wilayah</w:t>
      </w:r>
      <w:proofErr w:type="spellEnd"/>
      <w:r w:rsidRPr="00963C2B">
        <w:rPr>
          <w:color w:val="auto"/>
        </w:rPr>
        <w:t xml:space="preserve"> </w:t>
      </w:r>
      <w:proofErr w:type="spellStart"/>
      <w:r w:rsidRPr="00963C2B">
        <w:rPr>
          <w:color w:val="auto"/>
        </w:rPr>
        <w:t>kewenangannya</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penyelidikan</w:t>
      </w:r>
      <w:proofErr w:type="spellEnd"/>
      <w:r w:rsidRPr="00963C2B">
        <w:rPr>
          <w:color w:val="auto"/>
        </w:rPr>
        <w:t xml:space="preserve"> </w:t>
      </w:r>
      <w:proofErr w:type="spellStart"/>
      <w:r w:rsidRPr="00963C2B">
        <w:rPr>
          <w:color w:val="auto"/>
        </w:rPr>
        <w:t>langkah-langkah</w:t>
      </w:r>
      <w:proofErr w:type="spellEnd"/>
      <w:r w:rsidRPr="00963C2B">
        <w:rPr>
          <w:color w:val="auto"/>
        </w:rPr>
        <w:t xml:space="preserve"> yang </w:t>
      </w:r>
      <w:proofErr w:type="spellStart"/>
      <w:r w:rsidRPr="00963C2B">
        <w:rPr>
          <w:color w:val="auto"/>
        </w:rPr>
        <w:t>kemudian</w:t>
      </w:r>
      <w:proofErr w:type="spellEnd"/>
      <w:r w:rsidRPr="00963C2B">
        <w:rPr>
          <w:color w:val="auto"/>
        </w:rPr>
        <w:t xml:space="preserve"> </w:t>
      </w:r>
      <w:proofErr w:type="spellStart"/>
      <w:r w:rsidRPr="00963C2B">
        <w:rPr>
          <w:color w:val="auto"/>
        </w:rPr>
        <w:t>ditempuh</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mengacu</w:t>
      </w:r>
      <w:proofErr w:type="spellEnd"/>
      <w:r w:rsidRPr="00963C2B">
        <w:rPr>
          <w:color w:val="auto"/>
        </w:rPr>
        <w:t xml:space="preserve"> pada </w:t>
      </w:r>
      <w:proofErr w:type="spellStart"/>
      <w:r w:rsidRPr="00963C2B">
        <w:rPr>
          <w:color w:val="auto"/>
        </w:rPr>
        <w:t>ketentuan</w:t>
      </w:r>
      <w:proofErr w:type="spellEnd"/>
      <w:r w:rsidRPr="00963C2B">
        <w:rPr>
          <w:color w:val="auto"/>
        </w:rPr>
        <w:t xml:space="preserve"> </w:t>
      </w:r>
      <w:proofErr w:type="spellStart"/>
      <w:r w:rsidRPr="00963C2B">
        <w:rPr>
          <w:color w:val="auto"/>
        </w:rPr>
        <w:t>Pasal</w:t>
      </w:r>
      <w:proofErr w:type="spellEnd"/>
      <w:r w:rsidRPr="00963C2B">
        <w:rPr>
          <w:color w:val="auto"/>
        </w:rPr>
        <w:t xml:space="preserve"> 58 TRIP’s </w:t>
      </w:r>
      <w:proofErr w:type="gramStart"/>
      <w:r w:rsidRPr="00963C2B">
        <w:rPr>
          <w:i/>
          <w:color w:val="auto"/>
        </w:rPr>
        <w:t xml:space="preserve">Agreement </w:t>
      </w:r>
      <w:r w:rsidRPr="00963C2B">
        <w:rPr>
          <w:color w:val="auto"/>
        </w:rPr>
        <w:t>:</w:t>
      </w:r>
      <w:proofErr w:type="gramEnd"/>
      <w:r w:rsidR="00714A4E">
        <w:rPr>
          <w:color w:val="auto"/>
        </w:rPr>
        <w:t xml:space="preserve"> </w:t>
      </w:r>
    </w:p>
    <w:p w14:paraId="76F528C0" w14:textId="2EFC5F86" w:rsidR="00655828" w:rsidRDefault="00655828" w:rsidP="00206D4A">
      <w:pPr>
        <w:spacing w:after="0" w:line="240" w:lineRule="auto"/>
        <w:ind w:left="10" w:right="5"/>
        <w:rPr>
          <w:i/>
          <w:color w:val="auto"/>
        </w:rPr>
      </w:pPr>
      <w:r w:rsidRPr="00963C2B">
        <w:rPr>
          <w:color w:val="auto"/>
        </w:rPr>
        <w:t xml:space="preserve"> </w:t>
      </w:r>
      <w:r w:rsidRPr="00963C2B">
        <w:rPr>
          <w:i/>
          <w:color w:val="auto"/>
        </w:rPr>
        <w:t xml:space="preserve">“Where Members </w:t>
      </w:r>
      <w:proofErr w:type="spellStart"/>
      <w:r w:rsidRPr="00963C2B">
        <w:rPr>
          <w:i/>
          <w:color w:val="auto"/>
        </w:rPr>
        <w:t>reqiure</w:t>
      </w:r>
      <w:proofErr w:type="spellEnd"/>
      <w:r w:rsidRPr="00963C2B">
        <w:rPr>
          <w:i/>
          <w:color w:val="auto"/>
        </w:rPr>
        <w:t xml:space="preserve"> competent authorities to act upon </w:t>
      </w:r>
      <w:proofErr w:type="spellStart"/>
      <w:r w:rsidRPr="00963C2B">
        <w:rPr>
          <w:i/>
          <w:color w:val="auto"/>
        </w:rPr>
        <w:t>thier</w:t>
      </w:r>
      <w:proofErr w:type="spellEnd"/>
      <w:r w:rsidRPr="00963C2B">
        <w:rPr>
          <w:i/>
          <w:color w:val="auto"/>
        </w:rPr>
        <w:t xml:space="preserve"> own initiative and to suspend the release of goods in respect of which </w:t>
      </w:r>
      <w:proofErr w:type="spellStart"/>
      <w:r w:rsidRPr="00963C2B">
        <w:rPr>
          <w:i/>
          <w:color w:val="auto"/>
        </w:rPr>
        <w:t>the</w:t>
      </w:r>
      <w:proofErr w:type="spellEnd"/>
      <w:r w:rsidRPr="00963C2B">
        <w:rPr>
          <w:i/>
          <w:color w:val="auto"/>
        </w:rPr>
        <w:t xml:space="preserve"> have acquired prima facie evidence that an intellectual property rights is being infringed:</w:t>
      </w:r>
      <w:r w:rsidR="00714A4E">
        <w:rPr>
          <w:i/>
          <w:color w:val="auto"/>
        </w:rPr>
        <w:t xml:space="preserve"> </w:t>
      </w:r>
      <w:r w:rsidRPr="00963C2B">
        <w:rPr>
          <w:i/>
          <w:color w:val="auto"/>
        </w:rPr>
        <w:t xml:space="preserve">a. The competent authorities may at any time seek from the right holder </w:t>
      </w:r>
      <w:proofErr w:type="spellStart"/>
      <w:r w:rsidRPr="00963C2B">
        <w:rPr>
          <w:i/>
          <w:color w:val="auto"/>
        </w:rPr>
        <w:t>anay</w:t>
      </w:r>
      <w:proofErr w:type="spellEnd"/>
      <w:r w:rsidRPr="00963C2B">
        <w:rPr>
          <w:i/>
          <w:color w:val="auto"/>
        </w:rPr>
        <w:t xml:space="preserve"> information that may assist them to </w:t>
      </w:r>
      <w:proofErr w:type="spellStart"/>
      <w:r w:rsidRPr="00963C2B">
        <w:rPr>
          <w:i/>
          <w:color w:val="auto"/>
        </w:rPr>
        <w:t>exercices</w:t>
      </w:r>
      <w:proofErr w:type="spellEnd"/>
      <w:r w:rsidRPr="00963C2B">
        <w:rPr>
          <w:i/>
          <w:color w:val="auto"/>
        </w:rPr>
        <w:t xml:space="preserve"> these powers;</w:t>
      </w:r>
      <w:r w:rsidR="00714A4E">
        <w:rPr>
          <w:i/>
          <w:color w:val="auto"/>
        </w:rPr>
        <w:t xml:space="preserve"> </w:t>
      </w:r>
      <w:r w:rsidRPr="00963C2B">
        <w:rPr>
          <w:i/>
          <w:color w:val="auto"/>
        </w:rPr>
        <w:t xml:space="preserve">b. The importers and the right holder shall be promptly notified of suspension. Members </w:t>
      </w:r>
      <w:proofErr w:type="spellStart"/>
      <w:r w:rsidRPr="00963C2B">
        <w:rPr>
          <w:i/>
          <w:color w:val="auto"/>
        </w:rPr>
        <w:t>shal</w:t>
      </w:r>
      <w:proofErr w:type="spellEnd"/>
      <w:r w:rsidRPr="00963C2B">
        <w:rPr>
          <w:i/>
          <w:color w:val="auto"/>
        </w:rPr>
        <w:t xml:space="preserve"> only exempt both public authorities and officials </w:t>
      </w:r>
      <w:proofErr w:type="spellStart"/>
      <w:r w:rsidRPr="00963C2B">
        <w:rPr>
          <w:i/>
          <w:color w:val="auto"/>
        </w:rPr>
        <w:t>form</w:t>
      </w:r>
      <w:proofErr w:type="spellEnd"/>
      <w:r w:rsidRPr="00963C2B">
        <w:rPr>
          <w:i/>
          <w:color w:val="auto"/>
        </w:rPr>
        <w:t xml:space="preserve"> liability to</w:t>
      </w:r>
      <w:r w:rsidR="00714A4E">
        <w:rPr>
          <w:i/>
          <w:color w:val="auto"/>
        </w:rPr>
        <w:t xml:space="preserve"> </w:t>
      </w:r>
      <w:r w:rsidRPr="00963C2B">
        <w:rPr>
          <w:i/>
          <w:color w:val="auto"/>
        </w:rPr>
        <w:t>appropriate remedial measures where actions are taken or intended in good faith”</w:t>
      </w:r>
      <w:r w:rsidR="00714A4E">
        <w:rPr>
          <w:i/>
          <w:color w:val="auto"/>
        </w:rPr>
        <w:t xml:space="preserve"> </w:t>
      </w:r>
    </w:p>
    <w:p w14:paraId="36294AE2" w14:textId="77777777" w:rsidR="00206D4A" w:rsidRPr="00963C2B" w:rsidRDefault="00206D4A" w:rsidP="00206D4A">
      <w:pPr>
        <w:spacing w:after="0" w:line="240" w:lineRule="auto"/>
        <w:ind w:left="10" w:right="5"/>
        <w:rPr>
          <w:color w:val="auto"/>
        </w:rPr>
      </w:pPr>
    </w:p>
    <w:p w14:paraId="692A80C3" w14:textId="77777777" w:rsidR="00655828" w:rsidRPr="00963C2B" w:rsidRDefault="00655828" w:rsidP="00E13E99">
      <w:pPr>
        <w:spacing w:after="0" w:line="480" w:lineRule="auto"/>
        <w:ind w:left="10" w:right="5"/>
        <w:rPr>
          <w:color w:val="auto"/>
        </w:rPr>
      </w:pPr>
      <w:r w:rsidRPr="00963C2B">
        <w:rPr>
          <w:color w:val="auto"/>
        </w:rPr>
        <w:t xml:space="preserve"> </w:t>
      </w:r>
      <w:r w:rsidR="00E13E99" w:rsidRPr="00963C2B">
        <w:rPr>
          <w:color w:val="auto"/>
        </w:rPr>
        <w:tab/>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58 </w:t>
      </w:r>
      <w:proofErr w:type="spellStart"/>
      <w:r w:rsidRPr="00963C2B">
        <w:rPr>
          <w:color w:val="auto"/>
        </w:rPr>
        <w:t>huruf</w:t>
      </w:r>
      <w:proofErr w:type="spellEnd"/>
      <w:r w:rsidRPr="00963C2B">
        <w:rPr>
          <w:color w:val="auto"/>
        </w:rPr>
        <w:t xml:space="preserve"> a </w:t>
      </w:r>
      <w:proofErr w:type="spellStart"/>
      <w:r w:rsidRPr="00963C2B">
        <w:rPr>
          <w:color w:val="auto"/>
        </w:rPr>
        <w:t>tersebut</w:t>
      </w:r>
      <w:proofErr w:type="spellEnd"/>
      <w:r w:rsidRPr="00963C2B">
        <w:rPr>
          <w:color w:val="auto"/>
        </w:rPr>
        <w:t xml:space="preserve"> </w:t>
      </w:r>
      <w:proofErr w:type="spellStart"/>
      <w:r w:rsidRPr="00963C2B">
        <w:rPr>
          <w:color w:val="auto"/>
        </w:rPr>
        <w:t>dinyatakan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pihak</w:t>
      </w:r>
      <w:proofErr w:type="spellEnd"/>
      <w:r w:rsidRPr="00963C2B">
        <w:rPr>
          <w:color w:val="auto"/>
        </w:rPr>
        <w:t xml:space="preserve"> yang </w:t>
      </w:r>
      <w:proofErr w:type="spellStart"/>
      <w:r w:rsidRPr="00963C2B">
        <w:rPr>
          <w:color w:val="auto"/>
        </w:rPr>
        <w:t>berwenang</w:t>
      </w:r>
      <w:proofErr w:type="spellEnd"/>
      <w:r w:rsidRPr="00963C2B">
        <w:rPr>
          <w:color w:val="auto"/>
        </w:rPr>
        <w:t xml:space="preserve"> (</w:t>
      </w:r>
      <w:proofErr w:type="spellStart"/>
      <w:r w:rsidRPr="00963C2B">
        <w:rPr>
          <w:color w:val="auto"/>
        </w:rPr>
        <w:t>maksudnya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setiap</w:t>
      </w:r>
      <w:proofErr w:type="spellEnd"/>
      <w:r w:rsidRPr="00963C2B">
        <w:rPr>
          <w:color w:val="auto"/>
        </w:rPr>
        <w:t xml:space="preserve"> </w:t>
      </w:r>
      <w:proofErr w:type="spellStart"/>
      <w:r w:rsidRPr="00963C2B">
        <w:rPr>
          <w:color w:val="auto"/>
        </w:rPr>
        <w:t>saat</w:t>
      </w:r>
      <w:proofErr w:type="spellEnd"/>
      <w:r w:rsidRPr="00963C2B">
        <w:rPr>
          <w:color w:val="auto"/>
        </w:rPr>
        <w:t xml:space="preserve"> </w:t>
      </w:r>
      <w:proofErr w:type="spellStart"/>
      <w:r w:rsidRPr="00963C2B">
        <w:rPr>
          <w:color w:val="auto"/>
        </w:rPr>
        <w:t>meminta</w:t>
      </w:r>
      <w:proofErr w:type="spellEnd"/>
      <w:r w:rsidRPr="00963C2B">
        <w:rPr>
          <w:color w:val="auto"/>
        </w:rPr>
        <w:t xml:space="preserve"> </w:t>
      </w:r>
      <w:proofErr w:type="spellStart"/>
      <w:r w:rsidRPr="00963C2B">
        <w:rPr>
          <w:color w:val="auto"/>
        </w:rPr>
        <w:t>informasi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lastRenderedPageBreak/>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yang </w:t>
      </w:r>
      <w:proofErr w:type="spellStart"/>
      <w:r w:rsidRPr="00963C2B">
        <w:rPr>
          <w:color w:val="auto"/>
        </w:rPr>
        <w:t>membantu</w:t>
      </w:r>
      <w:proofErr w:type="spellEnd"/>
      <w:r w:rsidRPr="00963C2B">
        <w:rPr>
          <w:color w:val="auto"/>
        </w:rPr>
        <w:t xml:space="preserve"> </w:t>
      </w:r>
      <w:proofErr w:type="spellStart"/>
      <w:r w:rsidRPr="00963C2B">
        <w:rPr>
          <w:color w:val="auto"/>
        </w:rPr>
        <w:t>mereka</w:t>
      </w:r>
      <w:proofErr w:type="spellEnd"/>
      <w:r w:rsidRPr="00963C2B">
        <w:rPr>
          <w:color w:val="auto"/>
        </w:rPr>
        <w:t xml:space="preserve"> </w:t>
      </w:r>
      <w:proofErr w:type="spellStart"/>
      <w:r w:rsidRPr="00963C2B">
        <w:rPr>
          <w:color w:val="auto"/>
        </w:rPr>
        <w:t>melaksanakan</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Tentu</w:t>
      </w:r>
      <w:proofErr w:type="spellEnd"/>
      <w:r w:rsidRPr="00963C2B">
        <w:rPr>
          <w:color w:val="auto"/>
        </w:rPr>
        <w:t xml:space="preserve"> </w:t>
      </w:r>
      <w:proofErr w:type="spellStart"/>
      <w:r w:rsidRPr="00963C2B">
        <w:rPr>
          <w:color w:val="auto"/>
        </w:rPr>
        <w:t>saja</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informasi</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setelah</w:t>
      </w:r>
      <w:proofErr w:type="spellEnd"/>
      <w:r w:rsidRPr="00963C2B">
        <w:rPr>
          <w:color w:val="auto"/>
        </w:rPr>
        <w:t xml:space="preserve"> </w:t>
      </w:r>
      <w:proofErr w:type="spellStart"/>
      <w:r w:rsidRPr="00963C2B">
        <w:rPr>
          <w:color w:val="auto"/>
        </w:rPr>
        <w:t>dirangkaikan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informasi</w:t>
      </w:r>
      <w:proofErr w:type="spellEnd"/>
      <w:r w:rsidRPr="00963C2B">
        <w:rPr>
          <w:color w:val="auto"/>
        </w:rPr>
        <w:t xml:space="preserve"> yang lain yang </w:t>
      </w:r>
      <w:proofErr w:type="spellStart"/>
      <w:r w:rsidRPr="00963C2B">
        <w:rPr>
          <w:color w:val="auto"/>
        </w:rPr>
        <w:t>didapat</w:t>
      </w:r>
      <w:proofErr w:type="spellEnd"/>
      <w:r w:rsidRPr="00963C2B">
        <w:rPr>
          <w:color w:val="auto"/>
        </w:rPr>
        <w:t xml:space="preserve"> di </w:t>
      </w:r>
      <w:proofErr w:type="spellStart"/>
      <w:r w:rsidRPr="00963C2B">
        <w:rPr>
          <w:color w:val="auto"/>
        </w:rPr>
        <w:t>lapangan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menjadi</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alat</w:t>
      </w:r>
      <w:proofErr w:type="spellEnd"/>
      <w:r w:rsidRPr="00963C2B">
        <w:rPr>
          <w:color w:val="auto"/>
        </w:rPr>
        <w:t xml:space="preserve"> </w:t>
      </w:r>
      <w:proofErr w:type="spellStart"/>
      <w:r w:rsidRPr="00963C2B">
        <w:rPr>
          <w:color w:val="auto"/>
        </w:rPr>
        <w:t>bukti</w:t>
      </w:r>
      <w:proofErr w:type="spellEnd"/>
      <w:r w:rsidRPr="00963C2B">
        <w:rPr>
          <w:color w:val="auto"/>
        </w:rPr>
        <w:t xml:space="preserve">, </w:t>
      </w:r>
      <w:proofErr w:type="spellStart"/>
      <w:proofErr w:type="gramStart"/>
      <w:r w:rsidRPr="00963C2B">
        <w:rPr>
          <w:color w:val="auto"/>
        </w:rPr>
        <w:t>misalnya</w:t>
      </w:r>
      <w:proofErr w:type="spellEnd"/>
      <w:r w:rsidRPr="00963C2B">
        <w:rPr>
          <w:color w:val="auto"/>
        </w:rPr>
        <w:t xml:space="preserve"> ;</w:t>
      </w:r>
      <w:proofErr w:type="gramEnd"/>
      <w:r w:rsidRPr="00963C2B">
        <w:rPr>
          <w:color w:val="auto"/>
        </w:rPr>
        <w:t xml:space="preserve"> </w:t>
      </w:r>
      <w:proofErr w:type="spellStart"/>
      <w:r w:rsidRPr="00963C2B">
        <w:rPr>
          <w:color w:val="auto"/>
        </w:rPr>
        <w:t>nama</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berbeda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nama</w:t>
      </w:r>
      <w:proofErr w:type="spellEnd"/>
      <w:r w:rsidRPr="00963C2B">
        <w:rPr>
          <w:color w:val="auto"/>
        </w:rPr>
        <w:t xml:space="preserve"> </w:t>
      </w:r>
      <w:proofErr w:type="spellStart"/>
      <w:r w:rsidRPr="00963C2B">
        <w:rPr>
          <w:color w:val="auto"/>
        </w:rPr>
        <w:t>importir</w:t>
      </w:r>
      <w:proofErr w:type="spellEnd"/>
      <w:r w:rsidRPr="00963C2B">
        <w:rPr>
          <w:color w:val="auto"/>
        </w:rPr>
        <w:t>/</w:t>
      </w:r>
      <w:proofErr w:type="spellStart"/>
      <w:r w:rsidRPr="00963C2B">
        <w:rPr>
          <w:color w:val="auto"/>
        </w:rPr>
        <w:t>eksportir</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ada</w:t>
      </w:r>
      <w:proofErr w:type="spellEnd"/>
      <w:r w:rsidRPr="00963C2B">
        <w:rPr>
          <w:color w:val="auto"/>
        </w:rPr>
        <w:t xml:space="preserve"> pada </w:t>
      </w:r>
      <w:proofErr w:type="spellStart"/>
      <w:r w:rsidRPr="00963C2B">
        <w:rPr>
          <w:color w:val="auto"/>
        </w:rPr>
        <w:t>dokumen</w:t>
      </w:r>
      <w:proofErr w:type="spellEnd"/>
      <w:r w:rsidRPr="00963C2B">
        <w:rPr>
          <w:color w:val="auto"/>
        </w:rPr>
        <w:t xml:space="preserve"> manifest, </w:t>
      </w:r>
      <w:proofErr w:type="spellStart"/>
      <w:r w:rsidRPr="00963C2B">
        <w:rPr>
          <w:color w:val="auto"/>
        </w:rPr>
        <w:t>sedangkan</w:t>
      </w:r>
      <w:proofErr w:type="spellEnd"/>
      <w:r w:rsidRPr="00963C2B">
        <w:rPr>
          <w:color w:val="auto"/>
        </w:rPr>
        <w:t xml:space="preserve"> </w:t>
      </w:r>
      <w:proofErr w:type="spellStart"/>
      <w:r w:rsidRPr="00963C2B">
        <w:rPr>
          <w:color w:val="auto"/>
        </w:rPr>
        <w:t>importir</w:t>
      </w:r>
      <w:proofErr w:type="spellEnd"/>
      <w:r w:rsidRPr="00963C2B">
        <w:rPr>
          <w:color w:val="auto"/>
        </w:rPr>
        <w:t>/</w:t>
      </w:r>
      <w:proofErr w:type="spellStart"/>
      <w:r w:rsidRPr="00963C2B">
        <w:rPr>
          <w:color w:val="auto"/>
        </w:rPr>
        <w:t>eksportir</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mendapat</w:t>
      </w:r>
      <w:proofErr w:type="spellEnd"/>
      <w:r w:rsidRPr="00963C2B">
        <w:rPr>
          <w:color w:val="auto"/>
        </w:rPr>
        <w:t xml:space="preserve"> </w:t>
      </w:r>
      <w:proofErr w:type="spellStart"/>
      <w:r w:rsidRPr="00963C2B">
        <w:rPr>
          <w:color w:val="auto"/>
        </w:rPr>
        <w:t>kuasa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
    <w:p w14:paraId="1E9AAFAE" w14:textId="2B9DF388" w:rsidR="00655828" w:rsidRPr="00963C2B" w:rsidRDefault="00655828" w:rsidP="00E13E99">
      <w:pPr>
        <w:spacing w:after="0" w:line="480" w:lineRule="auto"/>
        <w:ind w:left="10" w:right="5" w:firstLine="710"/>
        <w:rPr>
          <w:color w:val="auto"/>
        </w:rPr>
      </w:pP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3 </w:t>
      </w:r>
      <w:proofErr w:type="spellStart"/>
      <w:r w:rsidRPr="00963C2B">
        <w:rPr>
          <w:color w:val="auto"/>
        </w:rPr>
        <w:t>Undang-Undang</w:t>
      </w:r>
      <w:proofErr w:type="spellEnd"/>
      <w:r w:rsidRPr="00963C2B">
        <w:rPr>
          <w:color w:val="auto"/>
        </w:rPr>
        <w:t xml:space="preserve"> No. 15 </w:t>
      </w:r>
      <w:proofErr w:type="spellStart"/>
      <w:r w:rsidRPr="00963C2B">
        <w:rPr>
          <w:color w:val="auto"/>
        </w:rPr>
        <w:t>Tahun</w:t>
      </w:r>
      <w:proofErr w:type="spellEnd"/>
      <w:r w:rsidRPr="00963C2B">
        <w:rPr>
          <w:color w:val="auto"/>
        </w:rPr>
        <w:t xml:space="preserve"> 2001 </w:t>
      </w:r>
      <w:proofErr w:type="spellStart"/>
      <w:r w:rsidRPr="00963C2B">
        <w:rPr>
          <w:color w:val="auto"/>
        </w:rPr>
        <w:t>Tentang</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disebutkan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merek</w:t>
      </w:r>
      <w:proofErr w:type="spellEnd"/>
      <w:r w:rsidRPr="00963C2B">
        <w:rPr>
          <w:color w:val="auto"/>
        </w:rPr>
        <w:t xml:space="preserve"> yang </w:t>
      </w:r>
      <w:proofErr w:type="spellStart"/>
      <w:r w:rsidRPr="00963C2B">
        <w:rPr>
          <w:color w:val="auto"/>
        </w:rPr>
        <w:t>dilindungi</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merek</w:t>
      </w:r>
      <w:proofErr w:type="spellEnd"/>
      <w:r w:rsidRPr="00963C2B">
        <w:rPr>
          <w:color w:val="auto"/>
        </w:rPr>
        <w:t xml:space="preserve"> yang </w:t>
      </w:r>
      <w:proofErr w:type="spellStart"/>
      <w:r w:rsidRPr="00963C2B">
        <w:rPr>
          <w:color w:val="auto"/>
        </w:rPr>
        <w:t>terdaftar</w:t>
      </w:r>
      <w:proofErr w:type="spellEnd"/>
      <w:r w:rsidRPr="00963C2B">
        <w:rPr>
          <w:color w:val="auto"/>
        </w:rPr>
        <w:t xml:space="preserve">. </w:t>
      </w:r>
      <w:proofErr w:type="spellStart"/>
      <w:r w:rsidRPr="00963C2B">
        <w:rPr>
          <w:color w:val="auto"/>
        </w:rPr>
        <w:t>Setiap</w:t>
      </w:r>
      <w:proofErr w:type="spellEnd"/>
      <w:r w:rsidRPr="00963C2B">
        <w:rPr>
          <w:color w:val="auto"/>
        </w:rPr>
        <w:t xml:space="preserve"> </w:t>
      </w:r>
      <w:proofErr w:type="spellStart"/>
      <w:r w:rsidRPr="00963C2B">
        <w:rPr>
          <w:color w:val="auto"/>
        </w:rPr>
        <w:t>merek</w:t>
      </w:r>
      <w:proofErr w:type="spellEnd"/>
      <w:r w:rsidRPr="00963C2B">
        <w:rPr>
          <w:color w:val="auto"/>
        </w:rPr>
        <w:t xml:space="preserve"> yang </w:t>
      </w:r>
      <w:proofErr w:type="spellStart"/>
      <w:r w:rsidRPr="00963C2B">
        <w:rPr>
          <w:color w:val="auto"/>
        </w:rPr>
        <w:t>terdaftar</w:t>
      </w:r>
      <w:proofErr w:type="spellEnd"/>
      <w:r w:rsidRPr="00963C2B">
        <w:rPr>
          <w:color w:val="auto"/>
        </w:rPr>
        <w:t xml:space="preserve"> </w:t>
      </w:r>
      <w:proofErr w:type="spellStart"/>
      <w:r w:rsidRPr="00963C2B">
        <w:rPr>
          <w:color w:val="auto"/>
        </w:rPr>
        <w:t>dimuat</w:t>
      </w:r>
      <w:proofErr w:type="spellEnd"/>
      <w:r w:rsidRPr="00963C2B">
        <w:rPr>
          <w:color w:val="auto"/>
        </w:rPr>
        <w:t xml:space="preserve"> </w:t>
      </w:r>
      <w:proofErr w:type="spellStart"/>
      <w:r w:rsidRPr="00963C2B">
        <w:rPr>
          <w:color w:val="auto"/>
        </w:rPr>
        <w:t>dalam</w:t>
      </w:r>
      <w:proofErr w:type="spellEnd"/>
      <w:r w:rsidRPr="00963C2B">
        <w:rPr>
          <w:color w:val="auto"/>
        </w:rPr>
        <w:t xml:space="preserve"> Daftar </w:t>
      </w:r>
      <w:proofErr w:type="spellStart"/>
      <w:r w:rsidRPr="00963C2B">
        <w:rPr>
          <w:color w:val="auto"/>
        </w:rPr>
        <w:t>Umum</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Sedangkan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pemohon</w:t>
      </w:r>
      <w:proofErr w:type="spellEnd"/>
      <w:r w:rsidRPr="00963C2B">
        <w:rPr>
          <w:color w:val="auto"/>
        </w:rPr>
        <w:t xml:space="preserve"> </w:t>
      </w:r>
      <w:proofErr w:type="spellStart"/>
      <w:r w:rsidRPr="00963C2B">
        <w:rPr>
          <w:color w:val="auto"/>
        </w:rPr>
        <w:t>perlindungan</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kuasanya</w:t>
      </w:r>
      <w:proofErr w:type="spellEnd"/>
      <w:r w:rsidRPr="00963C2B">
        <w:rPr>
          <w:color w:val="auto"/>
        </w:rPr>
        <w:t xml:space="preserve"> </w:t>
      </w:r>
      <w:proofErr w:type="spellStart"/>
      <w:r w:rsidRPr="00963C2B">
        <w:rPr>
          <w:color w:val="auto"/>
        </w:rPr>
        <w:t>diberikan</w:t>
      </w:r>
      <w:proofErr w:type="spellEnd"/>
      <w:r w:rsidRPr="00963C2B">
        <w:rPr>
          <w:color w:val="auto"/>
        </w:rPr>
        <w:t xml:space="preserve"> </w:t>
      </w:r>
      <w:proofErr w:type="spellStart"/>
      <w:r w:rsidRPr="00963C2B">
        <w:rPr>
          <w:color w:val="auto"/>
        </w:rPr>
        <w:t>sertifikat</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Pasal</w:t>
      </w:r>
      <w:proofErr w:type="spellEnd"/>
      <w:r w:rsidRPr="00963C2B">
        <w:rPr>
          <w:color w:val="auto"/>
        </w:rPr>
        <w:t xml:space="preserve"> 27 </w:t>
      </w:r>
      <w:proofErr w:type="spellStart"/>
      <w:r w:rsidRPr="00963C2B">
        <w:rPr>
          <w:color w:val="auto"/>
        </w:rPr>
        <w:t>ayat</w:t>
      </w:r>
      <w:proofErr w:type="spellEnd"/>
      <w:r w:rsidR="00763A90">
        <w:rPr>
          <w:color w:val="auto"/>
        </w:rPr>
        <w:t xml:space="preserve"> (2) </w:t>
      </w:r>
      <w:proofErr w:type="spellStart"/>
      <w:r w:rsidR="00763A90">
        <w:rPr>
          <w:color w:val="auto"/>
        </w:rPr>
        <w:t>Undang-Undang</w:t>
      </w:r>
      <w:proofErr w:type="spellEnd"/>
      <w:r w:rsidR="00763A90">
        <w:rPr>
          <w:color w:val="auto"/>
        </w:rPr>
        <w:t xml:space="preserve"> No.15 </w:t>
      </w:r>
      <w:proofErr w:type="spellStart"/>
      <w:r w:rsidR="00763A90">
        <w:rPr>
          <w:color w:val="auto"/>
        </w:rPr>
        <w:t>tahun</w:t>
      </w:r>
      <w:proofErr w:type="spellEnd"/>
      <w:r w:rsidR="00763A90">
        <w:rPr>
          <w:color w:val="auto"/>
        </w:rPr>
        <w:t xml:space="preserve"> </w:t>
      </w:r>
      <w:r w:rsidRPr="00963C2B">
        <w:rPr>
          <w:color w:val="auto"/>
        </w:rPr>
        <w:t xml:space="preserve">2001). </w:t>
      </w:r>
      <w:proofErr w:type="spellStart"/>
      <w:r w:rsidRPr="00963C2B">
        <w:rPr>
          <w:color w:val="auto"/>
        </w:rPr>
        <w:t>Namun</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serupa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terdapat</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ada</w:t>
      </w:r>
      <w:proofErr w:type="spellEnd"/>
      <w:r w:rsidRPr="00963C2B">
        <w:rPr>
          <w:color w:val="auto"/>
        </w:rPr>
        <w:t xml:space="preserve"> </w:t>
      </w:r>
      <w:proofErr w:type="spellStart"/>
      <w:r w:rsidRPr="00963C2B">
        <w:rPr>
          <w:color w:val="auto"/>
        </w:rPr>
        <w:t>kewajiban</w:t>
      </w:r>
      <w:proofErr w:type="spellEnd"/>
      <w:r w:rsidRPr="00963C2B">
        <w:rPr>
          <w:color w:val="auto"/>
        </w:rPr>
        <w:t xml:space="preserve"> </w:t>
      </w:r>
      <w:proofErr w:type="spellStart"/>
      <w:r w:rsidRPr="00963C2B">
        <w:rPr>
          <w:color w:val="auto"/>
        </w:rPr>
        <w:t>pendaftaran</w:t>
      </w:r>
      <w:proofErr w:type="spellEnd"/>
      <w:r w:rsidRPr="00963C2B">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w:t>
      </w:r>
      <w:r w:rsidR="00714A4E">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eksklusif</w:t>
      </w:r>
      <w:proofErr w:type="spellEnd"/>
      <w:r w:rsidRPr="00963C2B">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Pencipta</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mengumumkan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memperbanyak</w:t>
      </w:r>
      <w:proofErr w:type="spellEnd"/>
      <w:r w:rsidRPr="00963C2B">
        <w:rPr>
          <w:color w:val="auto"/>
        </w:rPr>
        <w:t xml:space="preserve"> </w:t>
      </w:r>
      <w:proofErr w:type="spellStart"/>
      <w:r w:rsidRPr="00963C2B">
        <w:rPr>
          <w:color w:val="auto"/>
        </w:rPr>
        <w:t>ciptaanya</w:t>
      </w:r>
      <w:proofErr w:type="spellEnd"/>
      <w:r w:rsidRPr="00963C2B">
        <w:rPr>
          <w:color w:val="auto"/>
        </w:rPr>
        <w:t xml:space="preserve"> yang </w:t>
      </w:r>
      <w:proofErr w:type="spellStart"/>
      <w:r w:rsidRPr="00963C2B">
        <w:rPr>
          <w:color w:val="auto"/>
        </w:rPr>
        <w:t>timbul</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otomatis</w:t>
      </w:r>
      <w:proofErr w:type="spellEnd"/>
      <w:r w:rsidRPr="00963C2B">
        <w:rPr>
          <w:color w:val="auto"/>
        </w:rPr>
        <w:t xml:space="preserve"> </w:t>
      </w:r>
      <w:proofErr w:type="spellStart"/>
      <w:r w:rsidRPr="00963C2B">
        <w:rPr>
          <w:color w:val="auto"/>
        </w:rPr>
        <w:t>setelah</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ciptaan</w:t>
      </w:r>
      <w:proofErr w:type="spellEnd"/>
      <w:r w:rsidRPr="00963C2B">
        <w:rPr>
          <w:color w:val="auto"/>
        </w:rPr>
        <w:t xml:space="preserve"> </w:t>
      </w:r>
      <w:proofErr w:type="spellStart"/>
      <w:r w:rsidRPr="00963C2B">
        <w:rPr>
          <w:color w:val="auto"/>
        </w:rPr>
        <w:t>dilahirkan</w:t>
      </w:r>
      <w:proofErr w:type="spellEnd"/>
      <w:r w:rsidRPr="00963C2B">
        <w:rPr>
          <w:color w:val="auto"/>
        </w:rPr>
        <w:t xml:space="preserve"> </w:t>
      </w:r>
      <w:proofErr w:type="spellStart"/>
      <w:r w:rsidRPr="00963C2B">
        <w:rPr>
          <w:color w:val="auto"/>
        </w:rPr>
        <w:t>tanpa</w:t>
      </w:r>
      <w:proofErr w:type="spellEnd"/>
      <w:r w:rsidRPr="00963C2B">
        <w:rPr>
          <w:color w:val="auto"/>
        </w:rPr>
        <w:t xml:space="preserve"> </w:t>
      </w:r>
      <w:proofErr w:type="spellStart"/>
      <w:r w:rsidRPr="00963C2B">
        <w:rPr>
          <w:color w:val="auto"/>
        </w:rPr>
        <w:t>mengurangi</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yang </w:t>
      </w:r>
      <w:proofErr w:type="spellStart"/>
      <w:r w:rsidRPr="00963C2B">
        <w:rPr>
          <w:color w:val="auto"/>
        </w:rPr>
        <w:t>berlaku</w:t>
      </w:r>
      <w:proofErr w:type="spellEnd"/>
      <w:r w:rsidRPr="00963C2B">
        <w:rPr>
          <w:color w:val="auto"/>
        </w:rPr>
        <w:t xml:space="preserve"> (</w:t>
      </w:r>
      <w:proofErr w:type="spellStart"/>
      <w:r w:rsidRPr="00963C2B">
        <w:rPr>
          <w:color w:val="auto"/>
        </w:rPr>
        <w:t>Pasal</w:t>
      </w:r>
      <w:proofErr w:type="spellEnd"/>
      <w:r w:rsidRPr="00963C2B">
        <w:rPr>
          <w:color w:val="auto"/>
        </w:rPr>
        <w:t xml:space="preserve"> 2 </w:t>
      </w:r>
      <w:proofErr w:type="spellStart"/>
      <w:r w:rsidRPr="00963C2B">
        <w:rPr>
          <w:color w:val="auto"/>
        </w:rPr>
        <w:t>Undang-Undang</w:t>
      </w:r>
      <w:proofErr w:type="spellEnd"/>
      <w:r w:rsidRPr="00963C2B">
        <w:rPr>
          <w:color w:val="auto"/>
        </w:rPr>
        <w:t xml:space="preserve"> No. 19 </w:t>
      </w:r>
      <w:proofErr w:type="spellStart"/>
      <w:r w:rsidRPr="00963C2B">
        <w:rPr>
          <w:color w:val="auto"/>
        </w:rPr>
        <w:t>Tahun</w:t>
      </w:r>
      <w:proofErr w:type="spellEnd"/>
      <w:r w:rsidRPr="00963C2B">
        <w:rPr>
          <w:color w:val="auto"/>
        </w:rPr>
        <w:t xml:space="preserve"> 2002 </w:t>
      </w:r>
      <w:proofErr w:type="spellStart"/>
      <w:r w:rsidRPr="00963C2B">
        <w:rPr>
          <w:color w:val="auto"/>
        </w:rPr>
        <w:t>tentang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w:t>
      </w:r>
      <w:r w:rsidR="00714A4E">
        <w:rPr>
          <w:color w:val="auto"/>
        </w:rPr>
        <w:t xml:space="preserve"> </w:t>
      </w:r>
    </w:p>
    <w:p w14:paraId="2F525CD6" w14:textId="0C3BC93C" w:rsidR="00655828" w:rsidRPr="00963C2B" w:rsidRDefault="00655828" w:rsidP="00E13E99">
      <w:pPr>
        <w:spacing w:after="0" w:line="480" w:lineRule="auto"/>
        <w:ind w:left="10" w:right="5" w:firstLine="710"/>
        <w:rPr>
          <w:color w:val="auto"/>
        </w:rPr>
      </w:pPr>
      <w:proofErr w:type="spellStart"/>
      <w:r w:rsidRPr="00963C2B">
        <w:rPr>
          <w:color w:val="auto"/>
        </w:rPr>
        <w:t>Sedangkan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 </w:t>
      </w:r>
      <w:proofErr w:type="spellStart"/>
      <w:r w:rsidRPr="00963C2B">
        <w:rPr>
          <w:color w:val="auto"/>
        </w:rPr>
        <w:t>butir</w:t>
      </w:r>
      <w:proofErr w:type="spellEnd"/>
      <w:r w:rsidRPr="00963C2B">
        <w:rPr>
          <w:color w:val="auto"/>
        </w:rPr>
        <w:t xml:space="preserve"> 5 </w:t>
      </w:r>
      <w:proofErr w:type="spellStart"/>
      <w:r w:rsidRPr="00963C2B">
        <w:rPr>
          <w:color w:val="auto"/>
        </w:rPr>
        <w:t>Undang-Undang</w:t>
      </w:r>
      <w:proofErr w:type="spellEnd"/>
      <w:r w:rsidRPr="00963C2B">
        <w:rPr>
          <w:color w:val="auto"/>
        </w:rPr>
        <w:t xml:space="preserve"> No. 19 </w:t>
      </w:r>
      <w:proofErr w:type="spellStart"/>
      <w:r w:rsidRPr="00963C2B">
        <w:rPr>
          <w:color w:val="auto"/>
        </w:rPr>
        <w:t>Tahun</w:t>
      </w:r>
      <w:proofErr w:type="spellEnd"/>
      <w:r w:rsidRPr="00963C2B">
        <w:rPr>
          <w:color w:val="auto"/>
        </w:rPr>
        <w:t xml:space="preserve"> 2002 </w:t>
      </w:r>
      <w:proofErr w:type="spellStart"/>
      <w:r w:rsidRPr="00963C2B">
        <w:rPr>
          <w:color w:val="auto"/>
        </w:rPr>
        <w:t>tentang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disebutkan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yang </w:t>
      </w:r>
      <w:proofErr w:type="spellStart"/>
      <w:r w:rsidRPr="00963C2B">
        <w:rPr>
          <w:color w:val="auto"/>
        </w:rPr>
        <w:t>dimaksud</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pengumuman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pembacaan</w:t>
      </w:r>
      <w:proofErr w:type="spellEnd"/>
      <w:r w:rsidRPr="00963C2B">
        <w:rPr>
          <w:color w:val="auto"/>
        </w:rPr>
        <w:t xml:space="preserve">, </w:t>
      </w:r>
      <w:proofErr w:type="spellStart"/>
      <w:r w:rsidRPr="00963C2B">
        <w:rPr>
          <w:color w:val="auto"/>
        </w:rPr>
        <w:t>penyiaran</w:t>
      </w:r>
      <w:proofErr w:type="spellEnd"/>
      <w:r w:rsidRPr="00963C2B">
        <w:rPr>
          <w:color w:val="auto"/>
        </w:rPr>
        <w:t xml:space="preserve">, </w:t>
      </w:r>
      <w:proofErr w:type="spellStart"/>
      <w:r w:rsidRPr="00963C2B">
        <w:rPr>
          <w:color w:val="auto"/>
        </w:rPr>
        <w:t>pameran</w:t>
      </w:r>
      <w:proofErr w:type="spellEnd"/>
      <w:r w:rsidRPr="00963C2B">
        <w:rPr>
          <w:color w:val="auto"/>
        </w:rPr>
        <w:t xml:space="preserve">, </w:t>
      </w:r>
      <w:proofErr w:type="spellStart"/>
      <w:r w:rsidRPr="00963C2B">
        <w:rPr>
          <w:color w:val="auto"/>
        </w:rPr>
        <w:t>penjualan</w:t>
      </w:r>
      <w:proofErr w:type="spellEnd"/>
      <w:r w:rsidRPr="00963C2B">
        <w:rPr>
          <w:color w:val="auto"/>
        </w:rPr>
        <w:t xml:space="preserve">, </w:t>
      </w:r>
      <w:proofErr w:type="spellStart"/>
      <w:r w:rsidRPr="00963C2B">
        <w:rPr>
          <w:color w:val="auto"/>
        </w:rPr>
        <w:t>pengedaran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penyebaran</w:t>
      </w:r>
      <w:proofErr w:type="spellEnd"/>
      <w:r w:rsidRPr="00963C2B">
        <w:rPr>
          <w:color w:val="auto"/>
        </w:rPr>
        <w:t xml:space="preserve"> </w:t>
      </w:r>
      <w:proofErr w:type="spellStart"/>
      <w:r w:rsidRPr="00963C2B">
        <w:rPr>
          <w:color w:val="auto"/>
        </w:rPr>
        <w:t>sautu</w:t>
      </w:r>
      <w:proofErr w:type="spellEnd"/>
      <w:r w:rsidRPr="00963C2B">
        <w:rPr>
          <w:color w:val="auto"/>
        </w:rPr>
        <w:t xml:space="preserve"> </w:t>
      </w:r>
      <w:proofErr w:type="spellStart"/>
      <w:r w:rsidRPr="00963C2B">
        <w:rPr>
          <w:color w:val="auto"/>
        </w:rPr>
        <w:t>ciptaan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menggunakan</w:t>
      </w:r>
      <w:proofErr w:type="spellEnd"/>
      <w:r w:rsidRPr="00963C2B">
        <w:rPr>
          <w:color w:val="auto"/>
        </w:rPr>
        <w:t xml:space="preserve"> </w:t>
      </w:r>
      <w:proofErr w:type="spellStart"/>
      <w:r w:rsidRPr="00963C2B">
        <w:rPr>
          <w:color w:val="auto"/>
        </w:rPr>
        <w:t>alat</w:t>
      </w:r>
      <w:proofErr w:type="spellEnd"/>
      <w:r w:rsidRPr="00963C2B">
        <w:rPr>
          <w:color w:val="auto"/>
        </w:rPr>
        <w:t xml:space="preserve"> </w:t>
      </w:r>
      <w:proofErr w:type="spellStart"/>
      <w:r w:rsidRPr="00963C2B">
        <w:rPr>
          <w:color w:val="auto"/>
        </w:rPr>
        <w:t>apapun</w:t>
      </w:r>
      <w:proofErr w:type="spellEnd"/>
      <w:r w:rsidRPr="00963C2B">
        <w:rPr>
          <w:color w:val="auto"/>
        </w:rPr>
        <w:t xml:space="preserve"> </w:t>
      </w:r>
      <w:proofErr w:type="spellStart"/>
      <w:r w:rsidRPr="00963C2B">
        <w:rPr>
          <w:color w:val="auto"/>
        </w:rPr>
        <w:t>termasuk</w:t>
      </w:r>
      <w:proofErr w:type="spellEnd"/>
      <w:r w:rsidRPr="00963C2B">
        <w:rPr>
          <w:color w:val="auto"/>
        </w:rPr>
        <w:t xml:space="preserve"> media internet </w:t>
      </w:r>
      <w:proofErr w:type="spellStart"/>
      <w:r w:rsidRPr="00963C2B">
        <w:rPr>
          <w:color w:val="auto"/>
        </w:rPr>
        <w:t>atau</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cara</w:t>
      </w:r>
      <w:proofErr w:type="spellEnd"/>
      <w:r w:rsidRPr="00963C2B">
        <w:rPr>
          <w:color w:val="auto"/>
        </w:rPr>
        <w:t xml:space="preserve"> </w:t>
      </w:r>
      <w:proofErr w:type="spellStart"/>
      <w:r w:rsidRPr="00963C2B">
        <w:rPr>
          <w:color w:val="auto"/>
        </w:rPr>
        <w:t>apapun</w:t>
      </w:r>
      <w:proofErr w:type="spellEnd"/>
      <w:r w:rsidRPr="00963C2B">
        <w:rPr>
          <w:color w:val="auto"/>
        </w:rPr>
        <w:t xml:space="preserve"> </w:t>
      </w:r>
      <w:proofErr w:type="spellStart"/>
      <w:r w:rsidRPr="00963C2B">
        <w:rPr>
          <w:color w:val="auto"/>
        </w:rPr>
        <w:t>sehingga</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ciptaan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dibaca</w:t>
      </w:r>
      <w:proofErr w:type="spellEnd"/>
      <w:r w:rsidRPr="00963C2B">
        <w:rPr>
          <w:color w:val="auto"/>
        </w:rPr>
        <w:t xml:space="preserve">, </w:t>
      </w:r>
      <w:proofErr w:type="spellStart"/>
      <w:proofErr w:type="gramStart"/>
      <w:r w:rsidRPr="00963C2B">
        <w:rPr>
          <w:color w:val="auto"/>
        </w:rPr>
        <w:t>didengar,atau</w:t>
      </w:r>
      <w:proofErr w:type="spellEnd"/>
      <w:proofErr w:type="gramEnd"/>
      <w:r w:rsidRPr="00963C2B">
        <w:rPr>
          <w:color w:val="auto"/>
        </w:rPr>
        <w:t xml:space="preserve"> </w:t>
      </w:r>
      <w:proofErr w:type="spellStart"/>
      <w:r w:rsidRPr="00963C2B">
        <w:rPr>
          <w:color w:val="auto"/>
        </w:rPr>
        <w:t>dilihat</w:t>
      </w:r>
      <w:proofErr w:type="spellEnd"/>
      <w:r w:rsidRPr="00963C2B">
        <w:rPr>
          <w:color w:val="auto"/>
        </w:rPr>
        <w:t xml:space="preserve"> orang lain. </w:t>
      </w:r>
      <w:proofErr w:type="spellStart"/>
      <w:r w:rsidRPr="00963C2B">
        <w:rPr>
          <w:color w:val="auto"/>
        </w:rPr>
        <w:t>Selanjutnya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 </w:t>
      </w:r>
      <w:proofErr w:type="spellStart"/>
      <w:r w:rsidRPr="00963C2B">
        <w:rPr>
          <w:color w:val="auto"/>
        </w:rPr>
        <w:t>disebutkan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kecuali</w:t>
      </w:r>
      <w:proofErr w:type="spellEnd"/>
      <w:r w:rsidRPr="00963C2B">
        <w:rPr>
          <w:color w:val="auto"/>
        </w:rPr>
        <w:t xml:space="preserve"> </w:t>
      </w:r>
      <w:proofErr w:type="spellStart"/>
      <w:r w:rsidRPr="00963C2B">
        <w:rPr>
          <w:color w:val="auto"/>
        </w:rPr>
        <w:t>terbutki</w:t>
      </w:r>
      <w:proofErr w:type="spellEnd"/>
      <w:r w:rsidRPr="00963C2B">
        <w:rPr>
          <w:color w:val="auto"/>
        </w:rPr>
        <w:t xml:space="preserve"> </w:t>
      </w:r>
      <w:proofErr w:type="spellStart"/>
      <w:r w:rsidRPr="00963C2B">
        <w:rPr>
          <w:color w:val="auto"/>
        </w:rPr>
        <w:t>sebaliknya</w:t>
      </w:r>
      <w:proofErr w:type="spellEnd"/>
      <w:r w:rsidRPr="00963C2B">
        <w:rPr>
          <w:color w:val="auto"/>
        </w:rPr>
        <w:t xml:space="preserve"> yang </w:t>
      </w:r>
      <w:proofErr w:type="spellStart"/>
      <w:r w:rsidRPr="00963C2B">
        <w:rPr>
          <w:color w:val="auto"/>
        </w:rPr>
        <w:t>dianggap</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pencipta</w:t>
      </w:r>
      <w:proofErr w:type="spellEnd"/>
      <w:r w:rsidRPr="00963C2B">
        <w:rPr>
          <w:color w:val="auto"/>
        </w:rPr>
        <w:t xml:space="preserve"> </w:t>
      </w:r>
      <w:proofErr w:type="spellStart"/>
      <w:proofErr w:type="gramStart"/>
      <w:r w:rsidRPr="00963C2B">
        <w:rPr>
          <w:color w:val="auto"/>
        </w:rPr>
        <w:t>adalah</w:t>
      </w:r>
      <w:proofErr w:type="spellEnd"/>
      <w:r w:rsidRPr="00963C2B">
        <w:rPr>
          <w:color w:val="auto"/>
        </w:rPr>
        <w:t xml:space="preserve"> :</w:t>
      </w:r>
      <w:proofErr w:type="gramEnd"/>
      <w:r w:rsidR="00714A4E">
        <w:rPr>
          <w:color w:val="auto"/>
        </w:rPr>
        <w:t xml:space="preserve"> </w:t>
      </w:r>
    </w:p>
    <w:p w14:paraId="05C0412E" w14:textId="77777777" w:rsidR="00655828" w:rsidRPr="00963C2B" w:rsidRDefault="00655828" w:rsidP="00287F36">
      <w:pPr>
        <w:numPr>
          <w:ilvl w:val="0"/>
          <w:numId w:val="35"/>
        </w:numPr>
        <w:spacing w:after="0" w:line="480" w:lineRule="auto"/>
        <w:ind w:left="370" w:right="5" w:hanging="360"/>
        <w:rPr>
          <w:color w:val="auto"/>
        </w:rPr>
      </w:pPr>
      <w:r w:rsidRPr="00963C2B">
        <w:rPr>
          <w:color w:val="auto"/>
        </w:rPr>
        <w:t xml:space="preserve">Orang yang </w:t>
      </w:r>
      <w:proofErr w:type="spellStart"/>
      <w:r w:rsidRPr="00963C2B">
        <w:rPr>
          <w:color w:val="auto"/>
        </w:rPr>
        <w:t>namanya</w:t>
      </w:r>
      <w:proofErr w:type="spellEnd"/>
      <w:r w:rsidRPr="00963C2B">
        <w:rPr>
          <w:color w:val="auto"/>
        </w:rPr>
        <w:t xml:space="preserve"> </w:t>
      </w:r>
      <w:proofErr w:type="spellStart"/>
      <w:r w:rsidRPr="00963C2B">
        <w:rPr>
          <w:color w:val="auto"/>
        </w:rPr>
        <w:t>terdaftar</w:t>
      </w:r>
      <w:proofErr w:type="spellEnd"/>
      <w:r w:rsidRPr="00963C2B">
        <w:rPr>
          <w:color w:val="auto"/>
        </w:rPr>
        <w:t xml:space="preserve"> </w:t>
      </w:r>
      <w:proofErr w:type="spellStart"/>
      <w:r w:rsidRPr="00963C2B">
        <w:rPr>
          <w:color w:val="auto"/>
        </w:rPr>
        <w:t>dalam</w:t>
      </w:r>
      <w:proofErr w:type="spellEnd"/>
      <w:r w:rsidRPr="00963C2B">
        <w:rPr>
          <w:color w:val="auto"/>
        </w:rPr>
        <w:t xml:space="preserve"> Daftar </w:t>
      </w:r>
      <w:proofErr w:type="spellStart"/>
      <w:r w:rsidRPr="00963C2B">
        <w:rPr>
          <w:color w:val="auto"/>
        </w:rPr>
        <w:t>Umum</w:t>
      </w:r>
      <w:proofErr w:type="spellEnd"/>
      <w:r w:rsidRPr="00963C2B">
        <w:rPr>
          <w:color w:val="auto"/>
        </w:rPr>
        <w:t xml:space="preserve"> </w:t>
      </w:r>
      <w:proofErr w:type="spellStart"/>
      <w:r w:rsidRPr="00963C2B">
        <w:rPr>
          <w:color w:val="auto"/>
        </w:rPr>
        <w:t>Ciptaan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
    <w:p w14:paraId="3B914778" w14:textId="77777777" w:rsidR="00655828" w:rsidRPr="00963C2B" w:rsidRDefault="00655828" w:rsidP="00287F36">
      <w:pPr>
        <w:numPr>
          <w:ilvl w:val="0"/>
          <w:numId w:val="35"/>
        </w:numPr>
        <w:spacing w:after="0" w:line="480" w:lineRule="auto"/>
        <w:ind w:left="370" w:right="5" w:hanging="360"/>
        <w:rPr>
          <w:color w:val="auto"/>
        </w:rPr>
      </w:pPr>
      <w:r w:rsidRPr="00963C2B">
        <w:rPr>
          <w:color w:val="auto"/>
        </w:rPr>
        <w:lastRenderedPageBreak/>
        <w:t xml:space="preserve">Orang yang </w:t>
      </w:r>
      <w:proofErr w:type="spellStart"/>
      <w:r w:rsidRPr="00963C2B">
        <w:rPr>
          <w:color w:val="auto"/>
        </w:rPr>
        <w:t>namanya</w:t>
      </w:r>
      <w:proofErr w:type="spellEnd"/>
      <w:r w:rsidRPr="00963C2B">
        <w:rPr>
          <w:color w:val="auto"/>
        </w:rPr>
        <w:t xml:space="preserve"> </w:t>
      </w:r>
      <w:proofErr w:type="spellStart"/>
      <w:r w:rsidRPr="00963C2B">
        <w:rPr>
          <w:color w:val="auto"/>
        </w:rPr>
        <w:t>disebut</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ciptaan</w:t>
      </w:r>
      <w:proofErr w:type="spellEnd"/>
      <w:r w:rsidRPr="00963C2B">
        <w:rPr>
          <w:color w:val="auto"/>
        </w:rPr>
        <w:t xml:space="preserve"> yang </w:t>
      </w:r>
      <w:proofErr w:type="spellStart"/>
      <w:r w:rsidRPr="00963C2B">
        <w:rPr>
          <w:color w:val="auto"/>
        </w:rPr>
        <w:t>diumumkan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pencipta</w:t>
      </w:r>
      <w:proofErr w:type="spellEnd"/>
      <w:r w:rsidRPr="00963C2B">
        <w:rPr>
          <w:color w:val="auto"/>
        </w:rPr>
        <w:t xml:space="preserve"> pada </w:t>
      </w:r>
      <w:proofErr w:type="spellStart"/>
      <w:r w:rsidRPr="00963C2B">
        <w:rPr>
          <w:color w:val="auto"/>
        </w:rPr>
        <w:t>suatu</w:t>
      </w:r>
      <w:proofErr w:type="spellEnd"/>
      <w:r w:rsidRPr="00963C2B">
        <w:rPr>
          <w:color w:val="auto"/>
        </w:rPr>
        <w:t xml:space="preserve"> </w:t>
      </w:r>
      <w:proofErr w:type="spellStart"/>
      <w:r w:rsidRPr="00963C2B">
        <w:rPr>
          <w:color w:val="auto"/>
        </w:rPr>
        <w:t>ciptaan</w:t>
      </w:r>
      <w:proofErr w:type="spellEnd"/>
      <w:r w:rsidRPr="00963C2B">
        <w:rPr>
          <w:color w:val="auto"/>
        </w:rPr>
        <w:t xml:space="preserve">. </w:t>
      </w:r>
    </w:p>
    <w:p w14:paraId="4F6FA48E" w14:textId="628B4AF5" w:rsidR="00655828" w:rsidRPr="00963C2B" w:rsidRDefault="00655828" w:rsidP="00E13E99">
      <w:pPr>
        <w:spacing w:after="0" w:line="480" w:lineRule="auto"/>
        <w:ind w:left="20" w:right="5" w:firstLine="340"/>
        <w:rPr>
          <w:color w:val="auto"/>
        </w:rPr>
      </w:pPr>
      <w:r w:rsidRPr="00963C2B">
        <w:rPr>
          <w:color w:val="auto"/>
        </w:rPr>
        <w:t xml:space="preserve">Dari </w:t>
      </w:r>
      <w:proofErr w:type="spellStart"/>
      <w:r w:rsidRPr="00963C2B">
        <w:rPr>
          <w:color w:val="auto"/>
        </w:rPr>
        <w:t>uraian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di </w:t>
      </w:r>
      <w:proofErr w:type="spellStart"/>
      <w:r w:rsidRPr="00963C2B">
        <w:rPr>
          <w:color w:val="auto"/>
        </w:rPr>
        <w:t>atas</w:t>
      </w:r>
      <w:proofErr w:type="spellEnd"/>
      <w:r w:rsidRPr="00963C2B">
        <w:rPr>
          <w:color w:val="auto"/>
        </w:rPr>
        <w:t xml:space="preserve">, </w:t>
      </w:r>
      <w:proofErr w:type="spellStart"/>
      <w:r w:rsidRPr="00963C2B">
        <w:rPr>
          <w:color w:val="auto"/>
        </w:rPr>
        <w:t>Penulis</w:t>
      </w:r>
      <w:proofErr w:type="spellEnd"/>
      <w:r w:rsidRPr="00963C2B">
        <w:rPr>
          <w:color w:val="auto"/>
        </w:rPr>
        <w:t xml:space="preserve"> </w:t>
      </w:r>
      <w:proofErr w:type="spellStart"/>
      <w:r w:rsidRPr="00963C2B">
        <w:rPr>
          <w:color w:val="auto"/>
        </w:rPr>
        <w:t>b</w:t>
      </w:r>
      <w:r w:rsidR="00763A90">
        <w:rPr>
          <w:color w:val="auto"/>
        </w:rPr>
        <w:t>erpendapat</w:t>
      </w:r>
      <w:proofErr w:type="spellEnd"/>
      <w:r w:rsidR="00763A90">
        <w:rPr>
          <w:color w:val="auto"/>
        </w:rPr>
        <w:t xml:space="preserve"> </w:t>
      </w:r>
      <w:proofErr w:type="spellStart"/>
      <w:r w:rsidR="00763A90">
        <w:rPr>
          <w:color w:val="auto"/>
        </w:rPr>
        <w:t>bahwa</w:t>
      </w:r>
      <w:proofErr w:type="spellEnd"/>
      <w:r w:rsidR="00763A90">
        <w:rPr>
          <w:color w:val="auto"/>
        </w:rPr>
        <w:t xml:space="preserve"> </w:t>
      </w:r>
      <w:proofErr w:type="spellStart"/>
      <w:r w:rsidR="00763A90">
        <w:rPr>
          <w:color w:val="auto"/>
        </w:rPr>
        <w:t>sumber-sumber</w:t>
      </w:r>
      <w:proofErr w:type="spellEnd"/>
      <w:r w:rsidR="00763A90">
        <w:rPr>
          <w:color w:val="auto"/>
        </w:rPr>
        <w:t xml:space="preserve"> </w:t>
      </w:r>
      <w:proofErr w:type="spellStart"/>
      <w:r w:rsidRPr="00963C2B">
        <w:rPr>
          <w:color w:val="auto"/>
        </w:rPr>
        <w:t>informasi</w:t>
      </w:r>
      <w:proofErr w:type="spellEnd"/>
      <w:r w:rsidRPr="00963C2B">
        <w:rPr>
          <w:color w:val="auto"/>
        </w:rPr>
        <w:t xml:space="preserve"> yang </w:t>
      </w:r>
      <w:proofErr w:type="spellStart"/>
      <w:r w:rsidRPr="00963C2B">
        <w:rPr>
          <w:color w:val="auto"/>
        </w:rPr>
        <w:t>dapat</w:t>
      </w:r>
      <w:proofErr w:type="spellEnd"/>
      <w:r w:rsidRPr="00963C2B">
        <w:rPr>
          <w:color w:val="auto"/>
        </w:rPr>
        <w:t xml:space="preserve"> </w:t>
      </w:r>
      <w:proofErr w:type="spellStart"/>
      <w:r w:rsidRPr="00963C2B">
        <w:rPr>
          <w:color w:val="auto"/>
        </w:rPr>
        <w:t>digunakan</w:t>
      </w:r>
      <w:proofErr w:type="spellEnd"/>
      <w:r w:rsidRPr="00963C2B">
        <w:rPr>
          <w:color w:val="auto"/>
        </w:rPr>
        <w:t xml:space="preserve"> o</w:t>
      </w:r>
      <w:r w:rsidR="00763A90">
        <w:rPr>
          <w:color w:val="auto"/>
        </w:rPr>
        <w:t xml:space="preserve">leh </w:t>
      </w:r>
      <w:proofErr w:type="spellStart"/>
      <w:r w:rsidR="00763A90">
        <w:rPr>
          <w:color w:val="auto"/>
        </w:rPr>
        <w:t>Pejabat</w:t>
      </w:r>
      <w:proofErr w:type="spellEnd"/>
      <w:r w:rsidR="00763A90">
        <w:rPr>
          <w:color w:val="auto"/>
        </w:rPr>
        <w:t xml:space="preserve"> Bea dan </w:t>
      </w:r>
      <w:proofErr w:type="spellStart"/>
      <w:r w:rsidR="00763A90">
        <w:rPr>
          <w:color w:val="auto"/>
        </w:rPr>
        <w:t>Cukai</w:t>
      </w:r>
      <w:proofErr w:type="spellEnd"/>
      <w:r w:rsidR="00763A90">
        <w:rPr>
          <w:color w:val="auto"/>
        </w:rPr>
        <w:t xml:space="preserve"> </w:t>
      </w:r>
      <w:proofErr w:type="spellStart"/>
      <w:r w:rsidR="00763A90">
        <w:rPr>
          <w:color w:val="auto"/>
        </w:rPr>
        <w:t>untuk</w:t>
      </w:r>
      <w:proofErr w:type="spellEnd"/>
      <w:r w:rsidR="00763A90">
        <w:rPr>
          <w:color w:val="auto"/>
        </w:rPr>
        <w:t xml:space="preserve"> </w:t>
      </w:r>
      <w:proofErr w:type="spellStart"/>
      <w:r w:rsidRPr="00963C2B">
        <w:rPr>
          <w:color w:val="auto"/>
        </w:rPr>
        <w:t>kecukupan</w:t>
      </w:r>
      <w:proofErr w:type="spellEnd"/>
      <w:r w:rsidRPr="00963C2B">
        <w:rPr>
          <w:color w:val="auto"/>
        </w:rPr>
        <w:t xml:space="preserve"> </w:t>
      </w:r>
      <w:proofErr w:type="spellStart"/>
      <w:r w:rsidRPr="00963C2B">
        <w:rPr>
          <w:color w:val="auto"/>
        </w:rPr>
        <w:t>bukti</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impor</w:t>
      </w:r>
      <w:proofErr w:type="spellEnd"/>
      <w:r w:rsidRPr="00963C2B">
        <w:rPr>
          <w:color w:val="auto"/>
        </w:rPr>
        <w:t>/</w:t>
      </w:r>
      <w:proofErr w:type="spellStart"/>
      <w:r w:rsidRPr="00963C2B">
        <w:rPr>
          <w:color w:val="auto"/>
        </w:rPr>
        <w:t>ekspor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w:t>
      </w:r>
      <w:proofErr w:type="spellStart"/>
      <w:r w:rsidRPr="00963C2B">
        <w:rPr>
          <w:color w:val="auto"/>
        </w:rPr>
        <w:t>dapat</w:t>
      </w:r>
      <w:proofErr w:type="spellEnd"/>
      <w:r w:rsidRPr="00963C2B">
        <w:rPr>
          <w:color w:val="auto"/>
        </w:rPr>
        <w:t xml:space="preserve"> </w:t>
      </w:r>
      <w:proofErr w:type="spellStart"/>
      <w:r w:rsidRPr="00963C2B">
        <w:rPr>
          <w:color w:val="auto"/>
        </w:rPr>
        <w:t>diperoleh</w:t>
      </w:r>
      <w:proofErr w:type="spellEnd"/>
      <w:r w:rsidRPr="00963C2B">
        <w:rPr>
          <w:color w:val="auto"/>
        </w:rPr>
        <w:t xml:space="preserve"> </w:t>
      </w:r>
      <w:proofErr w:type="spellStart"/>
      <w:proofErr w:type="gramStart"/>
      <w:r w:rsidRPr="00963C2B">
        <w:rPr>
          <w:color w:val="auto"/>
        </w:rPr>
        <w:t>dari</w:t>
      </w:r>
      <w:proofErr w:type="spellEnd"/>
      <w:r w:rsidRPr="00963C2B">
        <w:rPr>
          <w:color w:val="auto"/>
        </w:rPr>
        <w:t xml:space="preserve"> :</w:t>
      </w:r>
      <w:proofErr w:type="gramEnd"/>
      <w:r w:rsidR="00714A4E">
        <w:rPr>
          <w:color w:val="auto"/>
        </w:rPr>
        <w:t xml:space="preserve"> </w:t>
      </w:r>
    </w:p>
    <w:p w14:paraId="0908ACE3" w14:textId="4630F03D" w:rsidR="00655828" w:rsidRPr="00963C2B" w:rsidRDefault="00655828" w:rsidP="00287F36">
      <w:pPr>
        <w:numPr>
          <w:ilvl w:val="0"/>
          <w:numId w:val="36"/>
        </w:numPr>
        <w:spacing w:after="0" w:line="480" w:lineRule="auto"/>
        <w:ind w:left="370" w:right="5" w:hanging="360"/>
        <w:rPr>
          <w:color w:val="auto"/>
        </w:rPr>
      </w:pP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Sertifikat</w:t>
      </w:r>
      <w:proofErr w:type="spellEnd"/>
      <w:r w:rsidRPr="00963C2B">
        <w:rPr>
          <w:color w:val="auto"/>
        </w:rPr>
        <w:t xml:space="preserve"> </w:t>
      </w:r>
      <w:proofErr w:type="spellStart"/>
      <w:r w:rsidRPr="00963C2B">
        <w:rPr>
          <w:color w:val="auto"/>
        </w:rPr>
        <w:t>Merek</w:t>
      </w:r>
      <w:proofErr w:type="spellEnd"/>
      <w:r w:rsidRPr="00963C2B">
        <w:rPr>
          <w:color w:val="auto"/>
        </w:rPr>
        <w:t xml:space="preserve"> dan </w:t>
      </w:r>
      <w:proofErr w:type="spellStart"/>
      <w:r w:rsidRPr="00963C2B">
        <w:rPr>
          <w:color w:val="auto"/>
        </w:rPr>
        <w:t>dari</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tanda</w:t>
      </w:r>
      <w:proofErr w:type="spellEnd"/>
      <w:r w:rsidRPr="00963C2B">
        <w:rPr>
          <w:color w:val="auto"/>
        </w:rPr>
        <w:t xml:space="preserve"> </w:t>
      </w:r>
      <w:proofErr w:type="spellStart"/>
      <w:r w:rsidRPr="00963C2B">
        <w:rPr>
          <w:color w:val="auto"/>
        </w:rPr>
        <w:t>bukti</w:t>
      </w:r>
      <w:proofErr w:type="spellEnd"/>
      <w:r w:rsidRPr="00963C2B">
        <w:rPr>
          <w:color w:val="auto"/>
        </w:rPr>
        <w:t xml:space="preserve"> </w:t>
      </w:r>
      <w:proofErr w:type="spellStart"/>
      <w:r w:rsidRPr="00963C2B">
        <w:rPr>
          <w:color w:val="auto"/>
        </w:rPr>
        <w:t>penerimaan</w:t>
      </w:r>
      <w:proofErr w:type="spellEnd"/>
      <w:r w:rsidRPr="00963C2B">
        <w:rPr>
          <w:color w:val="auto"/>
        </w:rPr>
        <w:t xml:space="preserve"> </w:t>
      </w:r>
      <w:proofErr w:type="spellStart"/>
      <w:r w:rsidRPr="00963C2B">
        <w:rPr>
          <w:color w:val="auto"/>
        </w:rPr>
        <w:t>pendaftaran</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di </w:t>
      </w:r>
      <w:proofErr w:type="spellStart"/>
      <w:r w:rsidRPr="00963C2B">
        <w:rPr>
          <w:color w:val="auto"/>
        </w:rPr>
        <w:t>Departemen</w:t>
      </w:r>
      <w:proofErr w:type="spellEnd"/>
      <w:r w:rsidRPr="00963C2B">
        <w:rPr>
          <w:color w:val="auto"/>
        </w:rPr>
        <w:t xml:space="preserve"> </w:t>
      </w:r>
      <w:proofErr w:type="spellStart"/>
      <w:r w:rsidRPr="00963C2B">
        <w:rPr>
          <w:color w:val="auto"/>
        </w:rPr>
        <w:t>Hukum</w:t>
      </w:r>
      <w:proofErr w:type="spellEnd"/>
      <w:r w:rsidRPr="00963C2B">
        <w:rPr>
          <w:color w:val="auto"/>
        </w:rPr>
        <w:t xml:space="preserve"> dan HAM </w:t>
      </w:r>
      <w:proofErr w:type="spellStart"/>
      <w:r w:rsidRPr="00963C2B">
        <w:rPr>
          <w:color w:val="auto"/>
        </w:rPr>
        <w:t>atau</w:t>
      </w:r>
      <w:proofErr w:type="spellEnd"/>
      <w:r w:rsidRPr="00963C2B">
        <w:rPr>
          <w:color w:val="auto"/>
        </w:rPr>
        <w:t xml:space="preserve"> </w:t>
      </w:r>
      <w:proofErr w:type="spellStart"/>
      <w:r w:rsidRPr="00963C2B">
        <w:rPr>
          <w:color w:val="auto"/>
        </w:rPr>
        <w:t>bukti</w:t>
      </w:r>
      <w:proofErr w:type="spellEnd"/>
      <w:r w:rsidRPr="00963C2B">
        <w:rPr>
          <w:color w:val="auto"/>
        </w:rPr>
        <w:t xml:space="preserve"> </w:t>
      </w:r>
      <w:proofErr w:type="spellStart"/>
      <w:r w:rsidRPr="00963C2B">
        <w:rPr>
          <w:color w:val="auto"/>
        </w:rPr>
        <w:t>pengumuman</w:t>
      </w:r>
      <w:proofErr w:type="spellEnd"/>
      <w:r w:rsidRPr="00963C2B">
        <w:rPr>
          <w:color w:val="auto"/>
        </w:rPr>
        <w:t xml:space="preserve"> </w:t>
      </w:r>
      <w:proofErr w:type="spellStart"/>
      <w:r w:rsidRPr="00963C2B">
        <w:rPr>
          <w:color w:val="auto"/>
        </w:rPr>
        <w:t>ciptaan</w:t>
      </w:r>
      <w:proofErr w:type="spellEnd"/>
      <w:r w:rsidRPr="00963C2B">
        <w:rPr>
          <w:color w:val="auto"/>
        </w:rPr>
        <w:t xml:space="preserve"> yang </w:t>
      </w:r>
      <w:proofErr w:type="spellStart"/>
      <w:r w:rsidRPr="00963C2B">
        <w:rPr>
          <w:color w:val="auto"/>
        </w:rPr>
        <w:t>bersangkutan</w:t>
      </w:r>
      <w:proofErr w:type="spellEnd"/>
      <w:r w:rsidRPr="00963C2B">
        <w:rPr>
          <w:color w:val="auto"/>
        </w:rPr>
        <w:t>.</w:t>
      </w:r>
      <w:r w:rsidR="00714A4E">
        <w:rPr>
          <w:color w:val="auto"/>
        </w:rPr>
        <w:t xml:space="preserve"> </w:t>
      </w:r>
    </w:p>
    <w:p w14:paraId="2CDD3704" w14:textId="0468BB85" w:rsidR="00655828" w:rsidRPr="00963C2B" w:rsidRDefault="00655828" w:rsidP="00287F36">
      <w:pPr>
        <w:numPr>
          <w:ilvl w:val="0"/>
          <w:numId w:val="36"/>
        </w:numPr>
        <w:spacing w:after="0" w:line="480" w:lineRule="auto"/>
        <w:ind w:left="370" w:right="5" w:hanging="360"/>
        <w:rPr>
          <w:color w:val="auto"/>
        </w:rPr>
      </w:pPr>
      <w:proofErr w:type="spellStart"/>
      <w:r w:rsidRPr="00963C2B">
        <w:rPr>
          <w:color w:val="auto"/>
        </w:rPr>
        <w:t>Departemen</w:t>
      </w:r>
      <w:proofErr w:type="spellEnd"/>
      <w:r w:rsidRPr="00963C2B">
        <w:rPr>
          <w:color w:val="auto"/>
        </w:rPr>
        <w:t xml:space="preserve"> </w:t>
      </w:r>
      <w:proofErr w:type="spellStart"/>
      <w:r w:rsidRPr="00963C2B">
        <w:rPr>
          <w:color w:val="auto"/>
        </w:rPr>
        <w:t>Hukum</w:t>
      </w:r>
      <w:proofErr w:type="spellEnd"/>
      <w:r w:rsidRPr="00963C2B">
        <w:rPr>
          <w:color w:val="auto"/>
        </w:rPr>
        <w:t xml:space="preserve"> dan HAM, </w:t>
      </w:r>
      <w:proofErr w:type="spellStart"/>
      <w:r w:rsidRPr="00963C2B">
        <w:rPr>
          <w:color w:val="auto"/>
        </w:rPr>
        <w:t>yaitu</w:t>
      </w:r>
      <w:proofErr w:type="spellEnd"/>
      <w:r w:rsidRPr="00963C2B">
        <w:rPr>
          <w:color w:val="auto"/>
        </w:rPr>
        <w:t xml:space="preserve"> </w:t>
      </w:r>
      <w:proofErr w:type="spellStart"/>
      <w:r w:rsidRPr="00963C2B">
        <w:rPr>
          <w:color w:val="auto"/>
        </w:rPr>
        <w:t>berupa</w:t>
      </w:r>
      <w:proofErr w:type="spellEnd"/>
      <w:r w:rsidRPr="00963C2B">
        <w:rPr>
          <w:color w:val="auto"/>
        </w:rPr>
        <w:t xml:space="preserve"> Daftar </w:t>
      </w:r>
      <w:proofErr w:type="spellStart"/>
      <w:r w:rsidRPr="00963C2B">
        <w:rPr>
          <w:color w:val="auto"/>
        </w:rPr>
        <w:t>Umum</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merek</w:t>
      </w:r>
      <w:proofErr w:type="spellEnd"/>
      <w:r w:rsidRPr="00963C2B">
        <w:rPr>
          <w:color w:val="auto"/>
        </w:rPr>
        <w:t xml:space="preserve"> yang </w:t>
      </w:r>
      <w:proofErr w:type="spellStart"/>
      <w:r w:rsidRPr="00963C2B">
        <w:rPr>
          <w:color w:val="auto"/>
        </w:rPr>
        <w:t>sudah</w:t>
      </w:r>
      <w:proofErr w:type="spellEnd"/>
      <w:r w:rsidRPr="00963C2B">
        <w:rPr>
          <w:color w:val="auto"/>
        </w:rPr>
        <w:t xml:space="preserve"> </w:t>
      </w:r>
      <w:proofErr w:type="spellStart"/>
      <w:r w:rsidRPr="00963C2B">
        <w:rPr>
          <w:color w:val="auto"/>
        </w:rPr>
        <w:t>didaftarkan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jika</w:t>
      </w:r>
      <w:proofErr w:type="spellEnd"/>
      <w:r w:rsidRPr="00963C2B">
        <w:rPr>
          <w:color w:val="auto"/>
        </w:rPr>
        <w:t xml:space="preserve"> </w:t>
      </w:r>
      <w:proofErr w:type="spellStart"/>
      <w:r w:rsidRPr="00963C2B">
        <w:rPr>
          <w:color w:val="auto"/>
        </w:rPr>
        <w:t>didaftarkan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dilihat</w:t>
      </w:r>
      <w:proofErr w:type="spellEnd"/>
      <w:r w:rsidRPr="00963C2B">
        <w:rPr>
          <w:color w:val="auto"/>
        </w:rPr>
        <w:t xml:space="preserve"> </w:t>
      </w:r>
      <w:proofErr w:type="spellStart"/>
      <w:r w:rsidRPr="00963C2B">
        <w:rPr>
          <w:color w:val="auto"/>
        </w:rPr>
        <w:t>dalam</w:t>
      </w:r>
      <w:proofErr w:type="spellEnd"/>
      <w:r w:rsidRPr="00963C2B">
        <w:rPr>
          <w:color w:val="auto"/>
        </w:rPr>
        <w:t xml:space="preserve"> Daftar </w:t>
      </w:r>
      <w:proofErr w:type="spellStart"/>
      <w:r w:rsidRPr="00963C2B">
        <w:rPr>
          <w:color w:val="auto"/>
        </w:rPr>
        <w:t>Umum</w:t>
      </w:r>
      <w:proofErr w:type="spellEnd"/>
      <w:r w:rsidRPr="00963C2B">
        <w:rPr>
          <w:color w:val="auto"/>
        </w:rPr>
        <w:t xml:space="preserve"> </w:t>
      </w:r>
      <w:proofErr w:type="spellStart"/>
      <w:r w:rsidRPr="00963C2B">
        <w:rPr>
          <w:color w:val="auto"/>
        </w:rPr>
        <w:t>Ciptaan</w:t>
      </w:r>
      <w:proofErr w:type="spellEnd"/>
      <w:r w:rsidRPr="00963C2B">
        <w:rPr>
          <w:color w:val="auto"/>
        </w:rPr>
        <w:t>.</w:t>
      </w:r>
      <w:r w:rsidR="00714A4E">
        <w:rPr>
          <w:color w:val="auto"/>
        </w:rPr>
        <w:t xml:space="preserve"> </w:t>
      </w:r>
    </w:p>
    <w:p w14:paraId="3D9450EC" w14:textId="1A9494AA" w:rsidR="00655828" w:rsidRPr="00963C2B" w:rsidRDefault="00655828" w:rsidP="00287F36">
      <w:pPr>
        <w:numPr>
          <w:ilvl w:val="0"/>
          <w:numId w:val="36"/>
        </w:numPr>
        <w:spacing w:after="0" w:line="480" w:lineRule="auto"/>
        <w:ind w:left="370" w:right="5" w:hanging="360"/>
        <w:rPr>
          <w:color w:val="auto"/>
        </w:rPr>
      </w:pPr>
      <w:proofErr w:type="spellStart"/>
      <w:r w:rsidRPr="00963C2B">
        <w:rPr>
          <w:color w:val="auto"/>
        </w:rPr>
        <w:t>Informasi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asosiasi</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misalnya</w:t>
      </w:r>
      <w:proofErr w:type="spellEnd"/>
      <w:r w:rsidRPr="00963C2B">
        <w:rPr>
          <w:color w:val="auto"/>
        </w:rPr>
        <w:t xml:space="preserve"> Yayasan </w:t>
      </w:r>
      <w:proofErr w:type="spellStart"/>
      <w:r w:rsidRPr="00963C2B">
        <w:rPr>
          <w:color w:val="auto"/>
        </w:rPr>
        <w:t>Karya</w:t>
      </w:r>
      <w:proofErr w:type="spellEnd"/>
      <w:r w:rsidRPr="00963C2B">
        <w:rPr>
          <w:color w:val="auto"/>
        </w:rPr>
        <w:t xml:space="preserve"> </w:t>
      </w:r>
      <w:proofErr w:type="spellStart"/>
      <w:r w:rsidRPr="00963C2B">
        <w:rPr>
          <w:color w:val="auto"/>
        </w:rPr>
        <w:t>Cipta</w:t>
      </w:r>
      <w:proofErr w:type="spellEnd"/>
      <w:r w:rsidRPr="00963C2B">
        <w:rPr>
          <w:color w:val="auto"/>
        </w:rPr>
        <w:t xml:space="preserve"> Indonesia.</w:t>
      </w:r>
      <w:r w:rsidR="00714A4E">
        <w:rPr>
          <w:color w:val="auto"/>
        </w:rPr>
        <w:t xml:space="preserve"> </w:t>
      </w:r>
    </w:p>
    <w:p w14:paraId="7DF1379C" w14:textId="1E941C36" w:rsidR="00655828" w:rsidRPr="00963C2B" w:rsidRDefault="00655828" w:rsidP="00287F36">
      <w:pPr>
        <w:numPr>
          <w:ilvl w:val="0"/>
          <w:numId w:val="36"/>
        </w:numPr>
        <w:spacing w:after="0" w:line="480" w:lineRule="auto"/>
        <w:ind w:left="370" w:right="5" w:hanging="360"/>
        <w:rPr>
          <w:color w:val="auto"/>
        </w:rPr>
      </w:pPr>
      <w:proofErr w:type="spellStart"/>
      <w:r w:rsidRPr="00963C2B">
        <w:rPr>
          <w:color w:val="auto"/>
        </w:rPr>
        <w:t>Profil</w:t>
      </w:r>
      <w:proofErr w:type="spellEnd"/>
      <w:r w:rsidRPr="00963C2B">
        <w:rPr>
          <w:color w:val="auto"/>
        </w:rPr>
        <w:t xml:space="preserve"> </w:t>
      </w:r>
      <w:proofErr w:type="spellStart"/>
      <w:r w:rsidRPr="00963C2B">
        <w:rPr>
          <w:color w:val="auto"/>
        </w:rPr>
        <w:t>perusahaan</w:t>
      </w:r>
      <w:proofErr w:type="spellEnd"/>
      <w:r w:rsidRPr="00963C2B">
        <w:rPr>
          <w:color w:val="auto"/>
        </w:rPr>
        <w:t xml:space="preserve"> </w:t>
      </w:r>
      <w:proofErr w:type="spellStart"/>
      <w:r w:rsidRPr="00963C2B">
        <w:rPr>
          <w:color w:val="auto"/>
        </w:rPr>
        <w:t>atau</w:t>
      </w:r>
      <w:proofErr w:type="spellEnd"/>
      <w:r w:rsidRPr="00963C2B">
        <w:rPr>
          <w:color w:val="auto"/>
        </w:rPr>
        <w:t xml:space="preserve"> orang yang </w:t>
      </w:r>
      <w:proofErr w:type="spellStart"/>
      <w:r w:rsidRPr="00963C2B">
        <w:rPr>
          <w:color w:val="auto"/>
        </w:rPr>
        <w:t>pernah</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yang </w:t>
      </w:r>
      <w:proofErr w:type="spellStart"/>
      <w:r w:rsidRPr="00963C2B">
        <w:rPr>
          <w:color w:val="auto"/>
        </w:rPr>
        <w:t>dikumpulkan</w:t>
      </w:r>
      <w:proofErr w:type="spellEnd"/>
      <w:r w:rsidRPr="00963C2B">
        <w:rPr>
          <w:color w:val="auto"/>
        </w:rPr>
        <w:t xml:space="preserve"> oleh </w:t>
      </w:r>
      <w:proofErr w:type="spellStart"/>
      <w:r w:rsidRPr="00963C2B">
        <w:rPr>
          <w:color w:val="auto"/>
        </w:rPr>
        <w:t>aparat</w:t>
      </w:r>
      <w:proofErr w:type="spellEnd"/>
      <w:r w:rsidRPr="00963C2B">
        <w:rPr>
          <w:color w:val="auto"/>
        </w:rPr>
        <w:t xml:space="preserve"> </w:t>
      </w:r>
      <w:proofErr w:type="spellStart"/>
      <w:r w:rsidRPr="00963C2B">
        <w:rPr>
          <w:color w:val="auto"/>
        </w:rPr>
        <w:t>penegak</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lain</w:t>
      </w:r>
      <w:proofErr w:type="spellEnd"/>
      <w:r w:rsidRPr="00963C2B">
        <w:rPr>
          <w:color w:val="auto"/>
        </w:rPr>
        <w:t>.</w:t>
      </w:r>
      <w:r w:rsidR="00714A4E">
        <w:rPr>
          <w:color w:val="auto"/>
        </w:rPr>
        <w:t xml:space="preserve"> </w:t>
      </w:r>
    </w:p>
    <w:p w14:paraId="29EF5F9F" w14:textId="4B28722D" w:rsidR="00655828" w:rsidRPr="00963C2B" w:rsidRDefault="00655828" w:rsidP="00287F36">
      <w:pPr>
        <w:numPr>
          <w:ilvl w:val="0"/>
          <w:numId w:val="36"/>
        </w:numPr>
        <w:spacing w:after="0" w:line="480" w:lineRule="auto"/>
        <w:ind w:left="370" w:right="5" w:hanging="360"/>
        <w:rPr>
          <w:color w:val="auto"/>
        </w:rPr>
      </w:pPr>
      <w:proofErr w:type="spellStart"/>
      <w:r w:rsidRPr="00963C2B">
        <w:rPr>
          <w:color w:val="auto"/>
        </w:rPr>
        <w:t>Informasi</w:t>
      </w:r>
      <w:proofErr w:type="spellEnd"/>
      <w:r w:rsidRPr="00963C2B">
        <w:rPr>
          <w:color w:val="auto"/>
        </w:rPr>
        <w:t xml:space="preserve"> yang </w:t>
      </w:r>
      <w:proofErr w:type="spellStart"/>
      <w:r w:rsidRPr="00963C2B">
        <w:rPr>
          <w:color w:val="auto"/>
        </w:rPr>
        <w:t>dikumpulkan</w:t>
      </w:r>
      <w:proofErr w:type="spellEnd"/>
      <w:r w:rsidRPr="00963C2B">
        <w:rPr>
          <w:color w:val="auto"/>
        </w:rPr>
        <w:t xml:space="preserve"> </w:t>
      </w:r>
      <w:proofErr w:type="spellStart"/>
      <w:r w:rsidRPr="00963C2B">
        <w:rPr>
          <w:color w:val="auto"/>
        </w:rPr>
        <w:t>sendiri</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pihak-pihak</w:t>
      </w:r>
      <w:proofErr w:type="spellEnd"/>
      <w:r w:rsidRPr="00963C2B">
        <w:rPr>
          <w:color w:val="auto"/>
        </w:rPr>
        <w:t xml:space="preserve"> lain </w:t>
      </w:r>
      <w:proofErr w:type="spellStart"/>
      <w:r w:rsidRPr="00963C2B">
        <w:rPr>
          <w:color w:val="auto"/>
        </w:rPr>
        <w:t>maupun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pengembangan</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w:t>
      </w:r>
      <w:r w:rsidR="00714A4E">
        <w:rPr>
          <w:color w:val="auto"/>
        </w:rPr>
        <w:t xml:space="preserve"> </w:t>
      </w:r>
    </w:p>
    <w:p w14:paraId="5F342BA7" w14:textId="017F32E4" w:rsidR="00655828" w:rsidRDefault="00655828" w:rsidP="00E13E99">
      <w:pPr>
        <w:spacing w:after="0" w:line="480" w:lineRule="auto"/>
        <w:ind w:left="10" w:right="5" w:firstLine="710"/>
        <w:rPr>
          <w:color w:val="auto"/>
        </w:rPr>
      </w:pPr>
      <w:proofErr w:type="spellStart"/>
      <w:r w:rsidRPr="00963C2B">
        <w:rPr>
          <w:color w:val="auto"/>
        </w:rPr>
        <w:t>Dengan</w:t>
      </w:r>
      <w:proofErr w:type="spellEnd"/>
      <w:r w:rsidRPr="00963C2B">
        <w:rPr>
          <w:color w:val="auto"/>
        </w:rPr>
        <w:t xml:space="preserve"> </w:t>
      </w:r>
      <w:proofErr w:type="spellStart"/>
      <w:r w:rsidRPr="00963C2B">
        <w:rPr>
          <w:color w:val="auto"/>
        </w:rPr>
        <w:t>demikian</w:t>
      </w:r>
      <w:proofErr w:type="spellEnd"/>
      <w:r w:rsidRPr="00963C2B">
        <w:rPr>
          <w:color w:val="auto"/>
        </w:rPr>
        <w:t xml:space="preserve"> </w:t>
      </w:r>
      <w:proofErr w:type="spellStart"/>
      <w:r w:rsidRPr="00963C2B">
        <w:rPr>
          <w:color w:val="auto"/>
        </w:rPr>
        <w:t>jika</w:t>
      </w:r>
      <w:proofErr w:type="spellEnd"/>
      <w:r w:rsidRPr="00963C2B">
        <w:rPr>
          <w:color w:val="auto"/>
        </w:rPr>
        <w:t xml:space="preserve"> </w:t>
      </w:r>
      <w:proofErr w:type="spellStart"/>
      <w:r w:rsidRPr="00963C2B">
        <w:rPr>
          <w:color w:val="auto"/>
        </w:rPr>
        <w:t>sudah</w:t>
      </w:r>
      <w:proofErr w:type="spellEnd"/>
      <w:r w:rsidRPr="00963C2B">
        <w:rPr>
          <w:color w:val="auto"/>
        </w:rPr>
        <w:t xml:space="preserve"> </w:t>
      </w:r>
      <w:proofErr w:type="spellStart"/>
      <w:r w:rsidRPr="00963C2B">
        <w:rPr>
          <w:color w:val="auto"/>
        </w:rPr>
        <w:t>didapatkan</w:t>
      </w:r>
      <w:proofErr w:type="spellEnd"/>
      <w:r w:rsidRPr="00963C2B">
        <w:rPr>
          <w:color w:val="auto"/>
        </w:rPr>
        <w:t xml:space="preserve"> </w:t>
      </w:r>
      <w:proofErr w:type="spellStart"/>
      <w:r w:rsidRPr="00963C2B">
        <w:rPr>
          <w:color w:val="auto"/>
        </w:rPr>
        <w:t>bukti</w:t>
      </w:r>
      <w:proofErr w:type="spellEnd"/>
      <w:r w:rsidRPr="00963C2B">
        <w:rPr>
          <w:color w:val="auto"/>
        </w:rPr>
        <w:t xml:space="preserve"> </w:t>
      </w:r>
      <w:proofErr w:type="spellStart"/>
      <w:r w:rsidRPr="00963C2B">
        <w:rPr>
          <w:color w:val="auto"/>
        </w:rPr>
        <w:t>permulaan</w:t>
      </w:r>
      <w:proofErr w:type="spellEnd"/>
      <w:r w:rsidRPr="00963C2B">
        <w:rPr>
          <w:color w:val="auto"/>
        </w:rPr>
        <w:t xml:space="preserve"> yang </w:t>
      </w:r>
      <w:proofErr w:type="spellStart"/>
      <w:r w:rsidRPr="00963C2B">
        <w:rPr>
          <w:color w:val="auto"/>
        </w:rPr>
        <w:t>cukup</w:t>
      </w:r>
      <w:proofErr w:type="spellEnd"/>
      <w:r w:rsidRPr="00963C2B">
        <w:rPr>
          <w:color w:val="auto"/>
        </w:rPr>
        <w:t xml:space="preserve">,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Bagian</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menyerahkan</w:t>
      </w:r>
      <w:proofErr w:type="spellEnd"/>
      <w:r w:rsidRPr="00963C2B">
        <w:rPr>
          <w:color w:val="auto"/>
        </w:rPr>
        <w:t xml:space="preserve"> </w:t>
      </w:r>
      <w:proofErr w:type="spellStart"/>
      <w:r w:rsidRPr="00963C2B">
        <w:rPr>
          <w:color w:val="auto"/>
        </w:rPr>
        <w:t>bukti</w:t>
      </w:r>
      <w:proofErr w:type="spellEnd"/>
      <w:r w:rsidRPr="00963C2B">
        <w:rPr>
          <w:color w:val="auto"/>
        </w:rPr>
        <w:t xml:space="preserve"> </w:t>
      </w:r>
      <w:proofErr w:type="spellStart"/>
      <w:r w:rsidRPr="00963C2B">
        <w:rPr>
          <w:color w:val="auto"/>
        </w:rPr>
        <w:t>permulaan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Bagian</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dan </w:t>
      </w:r>
      <w:proofErr w:type="spellStart"/>
      <w:r w:rsidRPr="00963C2B">
        <w:rPr>
          <w:color w:val="auto"/>
        </w:rPr>
        <w:t>Penyidikan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 xml:space="preserve">. </w:t>
      </w:r>
    </w:p>
    <w:p w14:paraId="07D00469" w14:textId="24101244" w:rsidR="00B26934" w:rsidRPr="00B26934" w:rsidRDefault="00B26934" w:rsidP="00E13E99">
      <w:pPr>
        <w:spacing w:after="0" w:line="480" w:lineRule="auto"/>
        <w:ind w:left="10" w:right="5" w:firstLine="710"/>
        <w:rPr>
          <w:szCs w:val="24"/>
          <w:shd w:val="clear" w:color="auto" w:fill="FFFFFF"/>
        </w:rPr>
      </w:pPr>
      <w:proofErr w:type="spellStart"/>
      <w:r w:rsidRPr="00B26934">
        <w:rPr>
          <w:szCs w:val="24"/>
          <w:shd w:val="clear" w:color="auto" w:fill="FFFFFF"/>
        </w:rPr>
        <w:lastRenderedPageBreak/>
        <w:t>Menurut</w:t>
      </w:r>
      <w:proofErr w:type="spellEnd"/>
      <w:r w:rsidR="00714A4E">
        <w:rPr>
          <w:szCs w:val="24"/>
          <w:shd w:val="clear" w:color="auto" w:fill="FFFFFF"/>
        </w:rPr>
        <w:t xml:space="preserve"> </w:t>
      </w:r>
      <w:r w:rsidRPr="00B26934">
        <w:rPr>
          <w:szCs w:val="24"/>
          <w:shd w:val="clear" w:color="auto" w:fill="FFFFFF"/>
        </w:rPr>
        <w:t xml:space="preserve"> Bapak </w:t>
      </w:r>
      <w:proofErr w:type="spellStart"/>
      <w:r w:rsidRPr="00B26934">
        <w:rPr>
          <w:szCs w:val="24"/>
          <w:shd w:val="clear" w:color="auto" w:fill="FFFFFF"/>
        </w:rPr>
        <w:t>Galih</w:t>
      </w:r>
      <w:proofErr w:type="spellEnd"/>
      <w:r w:rsidRPr="00B26934">
        <w:rPr>
          <w:szCs w:val="24"/>
          <w:shd w:val="clear" w:color="auto" w:fill="FFFFFF"/>
        </w:rPr>
        <w:t xml:space="preserve">, </w:t>
      </w:r>
      <w:proofErr w:type="spellStart"/>
      <w:r w:rsidRPr="00B26934">
        <w:rPr>
          <w:szCs w:val="24"/>
          <w:shd w:val="clear" w:color="auto" w:fill="FFFFFF"/>
        </w:rPr>
        <w:t>Kepala</w:t>
      </w:r>
      <w:proofErr w:type="spellEnd"/>
      <w:r w:rsidR="00714A4E">
        <w:rPr>
          <w:szCs w:val="24"/>
          <w:shd w:val="clear" w:color="auto" w:fill="FFFFFF"/>
        </w:rPr>
        <w:t xml:space="preserve"> </w:t>
      </w:r>
      <w:r w:rsidRPr="00B26934">
        <w:rPr>
          <w:szCs w:val="24"/>
          <w:shd w:val="clear" w:color="auto" w:fill="FFFFFF"/>
        </w:rPr>
        <w:t xml:space="preserve"> </w:t>
      </w:r>
      <w:proofErr w:type="spellStart"/>
      <w:r w:rsidRPr="00B26934">
        <w:rPr>
          <w:szCs w:val="24"/>
          <w:shd w:val="clear" w:color="auto" w:fill="FFFFFF"/>
        </w:rPr>
        <w:t>Seksi</w:t>
      </w:r>
      <w:proofErr w:type="spellEnd"/>
      <w:r w:rsidR="00714A4E">
        <w:rPr>
          <w:szCs w:val="24"/>
          <w:shd w:val="clear" w:color="auto" w:fill="FFFFFF"/>
        </w:rPr>
        <w:t xml:space="preserve"> </w:t>
      </w:r>
      <w:r w:rsidRPr="00B26934">
        <w:rPr>
          <w:szCs w:val="24"/>
          <w:shd w:val="clear" w:color="auto" w:fill="FFFFFF"/>
        </w:rPr>
        <w:t xml:space="preserve"> </w:t>
      </w:r>
      <w:proofErr w:type="spellStart"/>
      <w:r w:rsidRPr="00B26934">
        <w:rPr>
          <w:szCs w:val="24"/>
          <w:shd w:val="clear" w:color="auto" w:fill="FFFFFF"/>
        </w:rPr>
        <w:t>Penyidikan</w:t>
      </w:r>
      <w:proofErr w:type="spellEnd"/>
      <w:r w:rsidR="00714A4E">
        <w:rPr>
          <w:szCs w:val="24"/>
          <w:shd w:val="clear" w:color="auto" w:fill="FFFFFF"/>
        </w:rPr>
        <w:t xml:space="preserve"> </w:t>
      </w:r>
      <w:r w:rsidRPr="00B26934">
        <w:rPr>
          <w:szCs w:val="24"/>
          <w:shd w:val="clear" w:color="auto" w:fill="FFFFFF"/>
        </w:rPr>
        <w:t xml:space="preserve"> dan</w:t>
      </w:r>
      <w:r w:rsidR="00714A4E">
        <w:rPr>
          <w:szCs w:val="24"/>
          <w:shd w:val="clear" w:color="auto" w:fill="FFFFFF"/>
        </w:rPr>
        <w:t xml:space="preserve"> </w:t>
      </w:r>
      <w:r w:rsidRPr="00B26934">
        <w:rPr>
          <w:szCs w:val="24"/>
          <w:shd w:val="clear" w:color="auto" w:fill="FFFFFF"/>
        </w:rPr>
        <w:t xml:space="preserve"> </w:t>
      </w:r>
      <w:proofErr w:type="spellStart"/>
      <w:r w:rsidRPr="00B26934">
        <w:rPr>
          <w:szCs w:val="24"/>
          <w:shd w:val="clear" w:color="auto" w:fill="FFFFFF"/>
        </w:rPr>
        <w:t>BarangHasil</w:t>
      </w:r>
      <w:proofErr w:type="spellEnd"/>
      <w:r w:rsidRPr="00B26934">
        <w:rPr>
          <w:szCs w:val="24"/>
          <w:shd w:val="clear" w:color="auto" w:fill="FFFFFF"/>
        </w:rPr>
        <w:t xml:space="preserve"> </w:t>
      </w:r>
      <w:proofErr w:type="spellStart"/>
      <w:r w:rsidRPr="00B26934">
        <w:rPr>
          <w:szCs w:val="24"/>
          <w:shd w:val="clear" w:color="auto" w:fill="FFFFFF"/>
        </w:rPr>
        <w:t>Penindakan</w:t>
      </w:r>
      <w:proofErr w:type="spellEnd"/>
      <w:r w:rsidR="00714A4E">
        <w:rPr>
          <w:szCs w:val="24"/>
          <w:shd w:val="clear" w:color="auto" w:fill="FFFFFF"/>
        </w:rPr>
        <w:t xml:space="preserve"> </w:t>
      </w:r>
      <w:proofErr w:type="spellStart"/>
      <w:r w:rsidRPr="00B26934">
        <w:rPr>
          <w:szCs w:val="24"/>
          <w:shd w:val="clear" w:color="auto" w:fill="FFFFFF"/>
        </w:rPr>
        <w:t>Kanwil</w:t>
      </w:r>
      <w:proofErr w:type="spellEnd"/>
      <w:r w:rsidR="00714A4E">
        <w:rPr>
          <w:szCs w:val="24"/>
          <w:shd w:val="clear" w:color="auto" w:fill="FFFFFF"/>
        </w:rPr>
        <w:t xml:space="preserve"> </w:t>
      </w:r>
      <w:r w:rsidRPr="00B26934">
        <w:rPr>
          <w:szCs w:val="24"/>
          <w:shd w:val="clear" w:color="auto" w:fill="FFFFFF"/>
        </w:rPr>
        <w:t>DJBC</w:t>
      </w:r>
      <w:r w:rsidR="00714A4E">
        <w:rPr>
          <w:szCs w:val="24"/>
          <w:shd w:val="clear" w:color="auto" w:fill="FFFFFF"/>
        </w:rPr>
        <w:t xml:space="preserve"> </w:t>
      </w:r>
      <w:proofErr w:type="spellStart"/>
      <w:r w:rsidRPr="00B26934">
        <w:rPr>
          <w:szCs w:val="24"/>
          <w:shd w:val="clear" w:color="auto" w:fill="FFFFFF"/>
        </w:rPr>
        <w:t>Sumutsetiap</w:t>
      </w:r>
      <w:proofErr w:type="spellEnd"/>
      <w:r w:rsidR="00714A4E">
        <w:rPr>
          <w:szCs w:val="24"/>
          <w:shd w:val="clear" w:color="auto" w:fill="FFFFFF"/>
        </w:rPr>
        <w:t xml:space="preserve"> </w:t>
      </w:r>
      <w:proofErr w:type="spellStart"/>
      <w:r w:rsidRPr="00B26934">
        <w:rPr>
          <w:szCs w:val="24"/>
          <w:shd w:val="clear" w:color="auto" w:fill="FFFFFF"/>
        </w:rPr>
        <w:t>masalah</w:t>
      </w:r>
      <w:proofErr w:type="spellEnd"/>
      <w:r w:rsidR="00714A4E">
        <w:rPr>
          <w:szCs w:val="24"/>
          <w:shd w:val="clear" w:color="auto" w:fill="FFFFFF"/>
        </w:rPr>
        <w:t xml:space="preserve"> </w:t>
      </w:r>
      <w:r w:rsidRPr="00B26934">
        <w:rPr>
          <w:szCs w:val="24"/>
          <w:shd w:val="clear" w:color="auto" w:fill="FFFFFF"/>
        </w:rPr>
        <w:t>yang</w:t>
      </w:r>
      <w:r w:rsidR="00714A4E">
        <w:rPr>
          <w:szCs w:val="24"/>
          <w:shd w:val="clear" w:color="auto" w:fill="FFFFFF"/>
        </w:rPr>
        <w:t xml:space="preserve"> </w:t>
      </w:r>
      <w:proofErr w:type="spellStart"/>
      <w:r w:rsidRPr="00B26934">
        <w:rPr>
          <w:szCs w:val="24"/>
          <w:shd w:val="clear" w:color="auto" w:fill="FFFFFF"/>
        </w:rPr>
        <w:t>terjadi</w:t>
      </w:r>
      <w:proofErr w:type="spellEnd"/>
      <w:r w:rsidR="00714A4E">
        <w:rPr>
          <w:szCs w:val="24"/>
          <w:shd w:val="clear" w:color="auto" w:fill="FFFFFF"/>
        </w:rPr>
        <w:t xml:space="preserve"> </w:t>
      </w:r>
      <w:proofErr w:type="spellStart"/>
      <w:r w:rsidRPr="00B26934">
        <w:rPr>
          <w:szCs w:val="24"/>
          <w:shd w:val="clear" w:color="auto" w:fill="FFFFFF"/>
        </w:rPr>
        <w:t>pasti</w:t>
      </w:r>
      <w:proofErr w:type="spellEnd"/>
      <w:r w:rsidR="00714A4E">
        <w:rPr>
          <w:szCs w:val="24"/>
          <w:shd w:val="clear" w:color="auto" w:fill="FFFFFF"/>
        </w:rPr>
        <w:t xml:space="preserve"> </w:t>
      </w:r>
      <w:proofErr w:type="spellStart"/>
      <w:r w:rsidRPr="00B26934">
        <w:rPr>
          <w:szCs w:val="24"/>
          <w:shd w:val="clear" w:color="auto" w:fill="FFFFFF"/>
        </w:rPr>
        <w:t>mempunyai</w:t>
      </w:r>
      <w:proofErr w:type="spellEnd"/>
      <w:r w:rsidRPr="00B26934">
        <w:rPr>
          <w:szCs w:val="24"/>
          <w:shd w:val="clear" w:color="auto" w:fill="FFFFFF"/>
        </w:rPr>
        <w:t xml:space="preserve"> </w:t>
      </w:r>
      <w:proofErr w:type="spellStart"/>
      <w:r w:rsidRPr="00B26934">
        <w:rPr>
          <w:szCs w:val="24"/>
          <w:shd w:val="clear" w:color="auto" w:fill="FFFFFF"/>
        </w:rPr>
        <w:t>kendala</w:t>
      </w:r>
      <w:proofErr w:type="spellEnd"/>
      <w:r w:rsidR="00714A4E">
        <w:rPr>
          <w:szCs w:val="24"/>
          <w:shd w:val="clear" w:color="auto" w:fill="FFFFFF"/>
        </w:rPr>
        <w:t xml:space="preserve"> </w:t>
      </w:r>
      <w:proofErr w:type="spellStart"/>
      <w:r w:rsidRPr="00B26934">
        <w:rPr>
          <w:szCs w:val="24"/>
          <w:shd w:val="clear" w:color="auto" w:fill="FFFFFF"/>
        </w:rPr>
        <w:t>atau</w:t>
      </w:r>
      <w:proofErr w:type="spellEnd"/>
      <w:r w:rsidR="00714A4E">
        <w:rPr>
          <w:szCs w:val="24"/>
          <w:shd w:val="clear" w:color="auto" w:fill="FFFFFF"/>
        </w:rPr>
        <w:t xml:space="preserve"> </w:t>
      </w:r>
      <w:proofErr w:type="spellStart"/>
      <w:r w:rsidRPr="00B26934">
        <w:rPr>
          <w:szCs w:val="24"/>
          <w:shd w:val="clear" w:color="auto" w:fill="FFFFFF"/>
        </w:rPr>
        <w:t>kesulitan</w:t>
      </w:r>
      <w:proofErr w:type="spellEnd"/>
      <w:r w:rsidR="00714A4E">
        <w:rPr>
          <w:szCs w:val="24"/>
          <w:shd w:val="clear" w:color="auto" w:fill="FFFFFF"/>
        </w:rPr>
        <w:t xml:space="preserve"> </w:t>
      </w:r>
      <w:proofErr w:type="spellStart"/>
      <w:r w:rsidRPr="00B26934">
        <w:rPr>
          <w:szCs w:val="24"/>
          <w:shd w:val="clear" w:color="auto" w:fill="FFFFFF"/>
        </w:rPr>
        <w:t>dalam</w:t>
      </w:r>
      <w:proofErr w:type="spellEnd"/>
      <w:r w:rsidR="00714A4E">
        <w:rPr>
          <w:szCs w:val="24"/>
          <w:shd w:val="clear" w:color="auto" w:fill="FFFFFF"/>
        </w:rPr>
        <w:t xml:space="preserve"> </w:t>
      </w:r>
      <w:proofErr w:type="spellStart"/>
      <w:r w:rsidRPr="00B26934">
        <w:rPr>
          <w:szCs w:val="24"/>
          <w:shd w:val="clear" w:color="auto" w:fill="FFFFFF"/>
        </w:rPr>
        <w:t>menanggulanginya</w:t>
      </w:r>
      <w:proofErr w:type="spellEnd"/>
      <w:r w:rsidRPr="00B26934">
        <w:rPr>
          <w:szCs w:val="24"/>
          <w:shd w:val="clear" w:color="auto" w:fill="FFFFFF"/>
        </w:rPr>
        <w:t>,</w:t>
      </w:r>
      <w:r w:rsidR="00714A4E">
        <w:rPr>
          <w:szCs w:val="24"/>
          <w:shd w:val="clear" w:color="auto" w:fill="FFFFFF"/>
        </w:rPr>
        <w:t xml:space="preserve"> </w:t>
      </w:r>
      <w:proofErr w:type="spellStart"/>
      <w:r w:rsidRPr="00B26934">
        <w:rPr>
          <w:szCs w:val="24"/>
          <w:shd w:val="clear" w:color="auto" w:fill="FFFFFF"/>
        </w:rPr>
        <w:t>tidak</w:t>
      </w:r>
      <w:proofErr w:type="spellEnd"/>
      <w:r w:rsidR="00714A4E">
        <w:rPr>
          <w:szCs w:val="24"/>
          <w:shd w:val="clear" w:color="auto" w:fill="FFFFFF"/>
        </w:rPr>
        <w:t xml:space="preserve"> </w:t>
      </w:r>
      <w:proofErr w:type="spellStart"/>
      <w:r w:rsidRPr="00B26934">
        <w:rPr>
          <w:szCs w:val="24"/>
          <w:shd w:val="clear" w:color="auto" w:fill="FFFFFF"/>
        </w:rPr>
        <w:t>terlepas</w:t>
      </w:r>
      <w:proofErr w:type="spellEnd"/>
      <w:r w:rsidR="00714A4E">
        <w:rPr>
          <w:szCs w:val="24"/>
          <w:shd w:val="clear" w:color="auto" w:fill="FFFFFF"/>
        </w:rPr>
        <w:t xml:space="preserve"> </w:t>
      </w:r>
      <w:proofErr w:type="spellStart"/>
      <w:r w:rsidRPr="00B26934">
        <w:rPr>
          <w:szCs w:val="24"/>
          <w:shd w:val="clear" w:color="auto" w:fill="FFFFFF"/>
        </w:rPr>
        <w:t>dari</w:t>
      </w:r>
      <w:proofErr w:type="spellEnd"/>
      <w:r w:rsidR="00714A4E">
        <w:rPr>
          <w:szCs w:val="24"/>
          <w:shd w:val="clear" w:color="auto" w:fill="FFFFFF"/>
        </w:rPr>
        <w:t xml:space="preserve"> </w:t>
      </w:r>
      <w:proofErr w:type="spellStart"/>
      <w:r w:rsidRPr="00B26934">
        <w:rPr>
          <w:szCs w:val="24"/>
          <w:shd w:val="clear" w:color="auto" w:fill="FFFFFF"/>
        </w:rPr>
        <w:t>kendala</w:t>
      </w:r>
      <w:proofErr w:type="spellEnd"/>
      <w:r w:rsidRPr="00B26934">
        <w:rPr>
          <w:szCs w:val="24"/>
          <w:shd w:val="clear" w:color="auto" w:fill="FFFFFF"/>
        </w:rPr>
        <w:t xml:space="preserve"> </w:t>
      </w:r>
      <w:proofErr w:type="spellStart"/>
      <w:r w:rsidRPr="00B26934">
        <w:rPr>
          <w:szCs w:val="24"/>
          <w:shd w:val="clear" w:color="auto" w:fill="FFFFFF"/>
        </w:rPr>
        <w:t>menangani</w:t>
      </w:r>
      <w:proofErr w:type="spellEnd"/>
      <w:r w:rsidR="00714A4E">
        <w:rPr>
          <w:szCs w:val="24"/>
          <w:shd w:val="clear" w:color="auto" w:fill="FFFFFF"/>
        </w:rPr>
        <w:t xml:space="preserve">  </w:t>
      </w:r>
      <w:proofErr w:type="spellStart"/>
      <w:r w:rsidRPr="00B26934">
        <w:rPr>
          <w:szCs w:val="24"/>
          <w:shd w:val="clear" w:color="auto" w:fill="FFFFFF"/>
        </w:rPr>
        <w:t>tindak</w:t>
      </w:r>
      <w:proofErr w:type="spellEnd"/>
      <w:r w:rsidR="00714A4E">
        <w:rPr>
          <w:szCs w:val="24"/>
          <w:shd w:val="clear" w:color="auto" w:fill="FFFFFF"/>
        </w:rPr>
        <w:t xml:space="preserve">  </w:t>
      </w:r>
      <w:proofErr w:type="spellStart"/>
      <w:r w:rsidRPr="00B26934">
        <w:rPr>
          <w:szCs w:val="24"/>
          <w:shd w:val="clear" w:color="auto" w:fill="FFFFFF"/>
        </w:rPr>
        <w:t>pidana</w:t>
      </w:r>
      <w:proofErr w:type="spellEnd"/>
      <w:r w:rsidR="00714A4E">
        <w:rPr>
          <w:szCs w:val="24"/>
          <w:shd w:val="clear" w:color="auto" w:fill="FFFFFF"/>
        </w:rPr>
        <w:t xml:space="preserve">  </w:t>
      </w:r>
      <w:proofErr w:type="spellStart"/>
      <w:r w:rsidRPr="00B26934">
        <w:rPr>
          <w:szCs w:val="24"/>
          <w:shd w:val="clear" w:color="auto" w:fill="FFFFFF"/>
        </w:rPr>
        <w:t>penyelundupan</w:t>
      </w:r>
      <w:proofErr w:type="spellEnd"/>
      <w:r w:rsidR="00714A4E">
        <w:rPr>
          <w:szCs w:val="24"/>
          <w:shd w:val="clear" w:color="auto" w:fill="FFFFFF"/>
        </w:rPr>
        <w:t xml:space="preserve">  </w:t>
      </w:r>
      <w:proofErr w:type="spellStart"/>
      <w:r w:rsidRPr="00B26934">
        <w:rPr>
          <w:szCs w:val="24"/>
          <w:shd w:val="clear" w:color="auto" w:fill="FFFFFF"/>
        </w:rPr>
        <w:t>barang</w:t>
      </w:r>
      <w:proofErr w:type="spellEnd"/>
      <w:r w:rsidR="00714A4E">
        <w:rPr>
          <w:szCs w:val="24"/>
          <w:shd w:val="clear" w:color="auto" w:fill="FFFFFF"/>
        </w:rPr>
        <w:t xml:space="preserve">  </w:t>
      </w:r>
      <w:proofErr w:type="spellStart"/>
      <w:r w:rsidRPr="00B26934">
        <w:rPr>
          <w:szCs w:val="24"/>
          <w:shd w:val="clear" w:color="auto" w:fill="FFFFFF"/>
        </w:rPr>
        <w:t>impor</w:t>
      </w:r>
      <w:proofErr w:type="spellEnd"/>
      <w:r w:rsidR="00714A4E">
        <w:rPr>
          <w:szCs w:val="24"/>
          <w:shd w:val="clear" w:color="auto" w:fill="FFFFFF"/>
        </w:rPr>
        <w:t xml:space="preserve">  </w:t>
      </w:r>
      <w:r w:rsidRPr="00B26934">
        <w:rPr>
          <w:szCs w:val="24"/>
          <w:shd w:val="clear" w:color="auto" w:fill="FFFFFF"/>
        </w:rPr>
        <w:t>yang</w:t>
      </w:r>
      <w:r w:rsidR="00714A4E">
        <w:rPr>
          <w:szCs w:val="24"/>
          <w:shd w:val="clear" w:color="auto" w:fill="FFFFFF"/>
        </w:rPr>
        <w:t xml:space="preserve">  </w:t>
      </w:r>
      <w:proofErr w:type="spellStart"/>
      <w:r w:rsidRPr="00B26934">
        <w:rPr>
          <w:szCs w:val="24"/>
          <w:shd w:val="clear" w:color="auto" w:fill="FFFFFF"/>
        </w:rPr>
        <w:t>dilakukan</w:t>
      </w:r>
      <w:proofErr w:type="spellEnd"/>
      <w:r w:rsidRPr="00B26934">
        <w:rPr>
          <w:szCs w:val="24"/>
          <w:shd w:val="clear" w:color="auto" w:fill="FFFFFF"/>
        </w:rPr>
        <w:t xml:space="preserve"> </w:t>
      </w:r>
      <w:proofErr w:type="spellStart"/>
      <w:r w:rsidRPr="00B26934">
        <w:rPr>
          <w:szCs w:val="24"/>
          <w:shd w:val="clear" w:color="auto" w:fill="FFFFFF"/>
        </w:rPr>
        <w:t>perorangan.Ada</w:t>
      </w:r>
      <w:proofErr w:type="spellEnd"/>
      <w:r w:rsidRPr="00B26934">
        <w:rPr>
          <w:szCs w:val="24"/>
          <w:shd w:val="clear" w:color="auto" w:fill="FFFFFF"/>
        </w:rPr>
        <w:t xml:space="preserve"> juga</w:t>
      </w:r>
      <w:r w:rsidR="00714A4E">
        <w:rPr>
          <w:szCs w:val="24"/>
          <w:shd w:val="clear" w:color="auto" w:fill="FFFFFF"/>
        </w:rPr>
        <w:t xml:space="preserve"> </w:t>
      </w:r>
      <w:r w:rsidRPr="00B26934">
        <w:rPr>
          <w:szCs w:val="24"/>
          <w:shd w:val="clear" w:color="auto" w:fill="FFFFFF"/>
        </w:rPr>
        <w:t>orang-orang</w:t>
      </w:r>
      <w:r w:rsidR="00714A4E">
        <w:rPr>
          <w:szCs w:val="24"/>
          <w:shd w:val="clear" w:color="auto" w:fill="FFFFFF"/>
        </w:rPr>
        <w:t xml:space="preserve"> </w:t>
      </w:r>
      <w:r w:rsidRPr="00B26934">
        <w:rPr>
          <w:szCs w:val="24"/>
          <w:shd w:val="clear" w:color="auto" w:fill="FFFFFF"/>
        </w:rPr>
        <w:t>yang</w:t>
      </w:r>
      <w:r w:rsidR="00714A4E">
        <w:rPr>
          <w:szCs w:val="24"/>
          <w:shd w:val="clear" w:color="auto" w:fill="FFFFFF"/>
        </w:rPr>
        <w:t xml:space="preserve"> </w:t>
      </w:r>
      <w:proofErr w:type="spellStart"/>
      <w:r w:rsidRPr="00B26934">
        <w:rPr>
          <w:szCs w:val="24"/>
          <w:shd w:val="clear" w:color="auto" w:fill="FFFFFF"/>
        </w:rPr>
        <w:t>menolak</w:t>
      </w:r>
      <w:proofErr w:type="spellEnd"/>
      <w:r w:rsidR="00714A4E">
        <w:rPr>
          <w:szCs w:val="24"/>
          <w:shd w:val="clear" w:color="auto" w:fill="FFFFFF"/>
        </w:rPr>
        <w:t xml:space="preserve"> </w:t>
      </w:r>
      <w:proofErr w:type="spellStart"/>
      <w:r w:rsidRPr="00B26934">
        <w:rPr>
          <w:szCs w:val="24"/>
          <w:shd w:val="clear" w:color="auto" w:fill="FFFFFF"/>
        </w:rPr>
        <w:t>untuk</w:t>
      </w:r>
      <w:proofErr w:type="spellEnd"/>
      <w:r w:rsidR="00714A4E">
        <w:rPr>
          <w:szCs w:val="24"/>
          <w:shd w:val="clear" w:color="auto" w:fill="FFFFFF"/>
        </w:rPr>
        <w:t xml:space="preserve"> </w:t>
      </w:r>
      <w:proofErr w:type="spellStart"/>
      <w:r w:rsidRPr="00B26934">
        <w:rPr>
          <w:szCs w:val="24"/>
          <w:shd w:val="clear" w:color="auto" w:fill="FFFFFF"/>
        </w:rPr>
        <w:t>diperiksa</w:t>
      </w:r>
      <w:proofErr w:type="spellEnd"/>
      <w:r w:rsidR="00714A4E">
        <w:rPr>
          <w:szCs w:val="24"/>
          <w:shd w:val="clear" w:color="auto" w:fill="FFFFFF"/>
        </w:rPr>
        <w:t xml:space="preserve"> </w:t>
      </w:r>
      <w:r w:rsidRPr="00B26934">
        <w:rPr>
          <w:szCs w:val="24"/>
          <w:shd w:val="clear" w:color="auto" w:fill="FFFFFF"/>
        </w:rPr>
        <w:t>oleh</w:t>
      </w:r>
      <w:r w:rsidR="00714A4E">
        <w:rPr>
          <w:szCs w:val="24"/>
          <w:shd w:val="clear" w:color="auto" w:fill="FFFFFF"/>
        </w:rPr>
        <w:t xml:space="preserve"> </w:t>
      </w:r>
      <w:proofErr w:type="spellStart"/>
      <w:r w:rsidRPr="00B26934">
        <w:rPr>
          <w:szCs w:val="24"/>
          <w:shd w:val="clear" w:color="auto" w:fill="FFFFFF"/>
        </w:rPr>
        <w:t>petugas</w:t>
      </w:r>
      <w:proofErr w:type="spellEnd"/>
      <w:r w:rsidRPr="00B26934">
        <w:rPr>
          <w:szCs w:val="24"/>
          <w:shd w:val="clear" w:color="auto" w:fill="FFFFFF"/>
        </w:rPr>
        <w:t xml:space="preserve"> </w:t>
      </w:r>
      <w:proofErr w:type="spellStart"/>
      <w:r w:rsidRPr="00B26934">
        <w:rPr>
          <w:szCs w:val="24"/>
          <w:shd w:val="clear" w:color="auto" w:fill="FFFFFF"/>
        </w:rPr>
        <w:t>DJBC.Akan</w:t>
      </w:r>
      <w:proofErr w:type="spellEnd"/>
      <w:r w:rsidR="00714A4E">
        <w:rPr>
          <w:szCs w:val="24"/>
          <w:shd w:val="clear" w:color="auto" w:fill="FFFFFF"/>
        </w:rPr>
        <w:t xml:space="preserve"> </w:t>
      </w:r>
      <w:proofErr w:type="spellStart"/>
      <w:r w:rsidRPr="00B26934">
        <w:rPr>
          <w:szCs w:val="24"/>
          <w:shd w:val="clear" w:color="auto" w:fill="FFFFFF"/>
        </w:rPr>
        <w:t>tetapi</w:t>
      </w:r>
      <w:proofErr w:type="spellEnd"/>
      <w:r w:rsidR="00714A4E">
        <w:rPr>
          <w:szCs w:val="24"/>
          <w:shd w:val="clear" w:color="auto" w:fill="FFFFFF"/>
        </w:rPr>
        <w:t xml:space="preserve"> </w:t>
      </w:r>
      <w:proofErr w:type="spellStart"/>
      <w:r w:rsidRPr="00B26934">
        <w:rPr>
          <w:szCs w:val="24"/>
          <w:shd w:val="clear" w:color="auto" w:fill="FFFFFF"/>
        </w:rPr>
        <w:t>kendala-kendala</w:t>
      </w:r>
      <w:proofErr w:type="spellEnd"/>
      <w:r w:rsidR="00714A4E">
        <w:rPr>
          <w:szCs w:val="24"/>
          <w:shd w:val="clear" w:color="auto" w:fill="FFFFFF"/>
        </w:rPr>
        <w:t xml:space="preserve"> </w:t>
      </w:r>
      <w:r w:rsidRPr="00B26934">
        <w:rPr>
          <w:szCs w:val="24"/>
          <w:shd w:val="clear" w:color="auto" w:fill="FFFFFF"/>
        </w:rPr>
        <w:t>yang</w:t>
      </w:r>
      <w:r w:rsidR="00714A4E">
        <w:rPr>
          <w:szCs w:val="24"/>
          <w:shd w:val="clear" w:color="auto" w:fill="FFFFFF"/>
        </w:rPr>
        <w:t xml:space="preserve"> </w:t>
      </w:r>
      <w:r w:rsidRPr="00B26934">
        <w:rPr>
          <w:szCs w:val="24"/>
          <w:shd w:val="clear" w:color="auto" w:fill="FFFFFF"/>
        </w:rPr>
        <w:t>kami</w:t>
      </w:r>
      <w:r w:rsidR="00714A4E">
        <w:rPr>
          <w:szCs w:val="24"/>
          <w:shd w:val="clear" w:color="auto" w:fill="FFFFFF"/>
        </w:rPr>
        <w:t xml:space="preserve"> </w:t>
      </w:r>
      <w:proofErr w:type="spellStart"/>
      <w:r w:rsidRPr="00B26934">
        <w:rPr>
          <w:szCs w:val="24"/>
          <w:shd w:val="clear" w:color="auto" w:fill="FFFFFF"/>
        </w:rPr>
        <w:t>alami</w:t>
      </w:r>
      <w:proofErr w:type="spellEnd"/>
      <w:r w:rsidR="00714A4E">
        <w:rPr>
          <w:szCs w:val="24"/>
          <w:shd w:val="clear" w:color="auto" w:fill="FFFFFF"/>
        </w:rPr>
        <w:t xml:space="preserve"> </w:t>
      </w:r>
      <w:r w:rsidRPr="00B26934">
        <w:rPr>
          <w:szCs w:val="24"/>
          <w:shd w:val="clear" w:color="auto" w:fill="FFFFFF"/>
        </w:rPr>
        <w:t>pada</w:t>
      </w:r>
      <w:r w:rsidR="00714A4E">
        <w:rPr>
          <w:szCs w:val="24"/>
          <w:shd w:val="clear" w:color="auto" w:fill="FFFFFF"/>
        </w:rPr>
        <w:t xml:space="preserve"> </w:t>
      </w:r>
      <w:proofErr w:type="spellStart"/>
      <w:r w:rsidRPr="00B26934">
        <w:rPr>
          <w:szCs w:val="24"/>
          <w:shd w:val="clear" w:color="auto" w:fill="FFFFFF"/>
        </w:rPr>
        <w:t>dasarnya</w:t>
      </w:r>
      <w:proofErr w:type="spellEnd"/>
      <w:r w:rsidR="00714A4E">
        <w:rPr>
          <w:szCs w:val="24"/>
          <w:shd w:val="clear" w:color="auto" w:fill="FFFFFF"/>
        </w:rPr>
        <w:t xml:space="preserve"> </w:t>
      </w:r>
      <w:proofErr w:type="spellStart"/>
      <w:r w:rsidRPr="00B26934">
        <w:rPr>
          <w:szCs w:val="24"/>
          <w:shd w:val="clear" w:color="auto" w:fill="FFFFFF"/>
        </w:rPr>
        <w:t>dapat</w:t>
      </w:r>
      <w:proofErr w:type="spellEnd"/>
      <w:r w:rsidR="00714A4E">
        <w:rPr>
          <w:szCs w:val="24"/>
          <w:shd w:val="clear" w:color="auto" w:fill="FFFFFF"/>
        </w:rPr>
        <w:t xml:space="preserve"> </w:t>
      </w:r>
      <w:r w:rsidRPr="00B26934">
        <w:rPr>
          <w:szCs w:val="24"/>
          <w:shd w:val="clear" w:color="auto" w:fill="FFFFFF"/>
        </w:rPr>
        <w:t xml:space="preserve">kami </w:t>
      </w:r>
      <w:proofErr w:type="spellStart"/>
      <w:r w:rsidRPr="00B26934">
        <w:rPr>
          <w:szCs w:val="24"/>
          <w:shd w:val="clear" w:color="auto" w:fill="FFFFFF"/>
        </w:rPr>
        <w:t>tanggulangi</w:t>
      </w:r>
      <w:proofErr w:type="spellEnd"/>
      <w:r w:rsidRPr="00B26934">
        <w:rPr>
          <w:szCs w:val="24"/>
          <w:shd w:val="clear" w:color="auto" w:fill="FFFFFF"/>
        </w:rPr>
        <w:t xml:space="preserve"> dan </w:t>
      </w:r>
      <w:proofErr w:type="spellStart"/>
      <w:r w:rsidRPr="00B26934">
        <w:rPr>
          <w:szCs w:val="24"/>
          <w:shd w:val="clear" w:color="auto" w:fill="FFFFFF"/>
        </w:rPr>
        <w:t>karena</w:t>
      </w:r>
      <w:proofErr w:type="spellEnd"/>
      <w:r w:rsidRPr="00B26934">
        <w:rPr>
          <w:szCs w:val="24"/>
          <w:shd w:val="clear" w:color="auto" w:fill="FFFFFF"/>
        </w:rPr>
        <w:t xml:space="preserve"> </w:t>
      </w:r>
      <w:proofErr w:type="spellStart"/>
      <w:r w:rsidRPr="00B26934">
        <w:rPr>
          <w:szCs w:val="24"/>
          <w:shd w:val="clear" w:color="auto" w:fill="FFFFFF"/>
        </w:rPr>
        <w:t>sekarang</w:t>
      </w:r>
      <w:proofErr w:type="spellEnd"/>
      <w:r w:rsidRPr="00B26934">
        <w:rPr>
          <w:szCs w:val="24"/>
          <w:shd w:val="clear" w:color="auto" w:fill="FFFFFF"/>
        </w:rPr>
        <w:t xml:space="preserve"> </w:t>
      </w:r>
      <w:proofErr w:type="spellStart"/>
      <w:r w:rsidRPr="00B26934">
        <w:rPr>
          <w:szCs w:val="24"/>
          <w:shd w:val="clear" w:color="auto" w:fill="FFFFFF"/>
        </w:rPr>
        <w:t>sudah</w:t>
      </w:r>
      <w:proofErr w:type="spellEnd"/>
      <w:r w:rsidRPr="00B26934">
        <w:rPr>
          <w:szCs w:val="24"/>
          <w:shd w:val="clear" w:color="auto" w:fill="FFFFFF"/>
        </w:rPr>
        <w:t xml:space="preserve"> </w:t>
      </w:r>
      <w:proofErr w:type="spellStart"/>
      <w:r w:rsidRPr="00B26934">
        <w:rPr>
          <w:szCs w:val="24"/>
          <w:shd w:val="clear" w:color="auto" w:fill="FFFFFF"/>
        </w:rPr>
        <w:t>ada</w:t>
      </w:r>
      <w:proofErr w:type="spellEnd"/>
      <w:r w:rsidRPr="00B26934">
        <w:rPr>
          <w:szCs w:val="24"/>
          <w:shd w:val="clear" w:color="auto" w:fill="FFFFFF"/>
        </w:rPr>
        <w:t xml:space="preserve"> proses </w:t>
      </w:r>
      <w:proofErr w:type="spellStart"/>
      <w:r w:rsidRPr="00B26934">
        <w:rPr>
          <w:szCs w:val="24"/>
          <w:shd w:val="clear" w:color="auto" w:fill="FFFFFF"/>
        </w:rPr>
        <w:t>praperadilan</w:t>
      </w:r>
      <w:proofErr w:type="spellEnd"/>
      <w:r w:rsidRPr="00B26934">
        <w:rPr>
          <w:szCs w:val="24"/>
          <w:shd w:val="clear" w:color="auto" w:fill="FFFFFF"/>
        </w:rPr>
        <w:t xml:space="preserve"> </w:t>
      </w:r>
      <w:proofErr w:type="spellStart"/>
      <w:r w:rsidRPr="00B26934">
        <w:rPr>
          <w:szCs w:val="24"/>
          <w:shd w:val="clear" w:color="auto" w:fill="FFFFFF"/>
        </w:rPr>
        <w:t>terkait</w:t>
      </w:r>
      <w:proofErr w:type="spellEnd"/>
      <w:r w:rsidRPr="00B26934">
        <w:rPr>
          <w:szCs w:val="24"/>
          <w:shd w:val="clear" w:color="auto" w:fill="FFFFFF"/>
        </w:rPr>
        <w:t xml:space="preserve"> </w:t>
      </w:r>
      <w:proofErr w:type="spellStart"/>
      <w:r w:rsidRPr="00B26934">
        <w:rPr>
          <w:szCs w:val="24"/>
          <w:shd w:val="clear" w:color="auto" w:fill="FFFFFF"/>
        </w:rPr>
        <w:t>penetapan</w:t>
      </w:r>
      <w:proofErr w:type="spellEnd"/>
      <w:r w:rsidRPr="00B26934">
        <w:rPr>
          <w:szCs w:val="24"/>
          <w:shd w:val="clear" w:color="auto" w:fill="FFFFFF"/>
        </w:rPr>
        <w:t xml:space="preserve"> </w:t>
      </w:r>
      <w:proofErr w:type="spellStart"/>
      <w:r w:rsidRPr="00B26934">
        <w:rPr>
          <w:szCs w:val="24"/>
          <w:shd w:val="clear" w:color="auto" w:fill="FFFFFF"/>
        </w:rPr>
        <w:t>tersangka</w:t>
      </w:r>
      <w:proofErr w:type="spellEnd"/>
      <w:r w:rsidRPr="00B26934">
        <w:rPr>
          <w:szCs w:val="24"/>
          <w:shd w:val="clear" w:color="auto" w:fill="FFFFFF"/>
        </w:rPr>
        <w:t xml:space="preserve">, </w:t>
      </w:r>
      <w:proofErr w:type="spellStart"/>
      <w:r w:rsidRPr="00B26934">
        <w:rPr>
          <w:szCs w:val="24"/>
          <w:shd w:val="clear" w:color="auto" w:fill="FFFFFF"/>
        </w:rPr>
        <w:t>DJBCjuga</w:t>
      </w:r>
      <w:proofErr w:type="spellEnd"/>
      <w:r w:rsidR="00714A4E">
        <w:rPr>
          <w:szCs w:val="24"/>
          <w:shd w:val="clear" w:color="auto" w:fill="FFFFFF"/>
        </w:rPr>
        <w:t xml:space="preserve"> </w:t>
      </w:r>
      <w:proofErr w:type="spellStart"/>
      <w:r w:rsidRPr="00B26934">
        <w:rPr>
          <w:szCs w:val="24"/>
          <w:shd w:val="clear" w:color="auto" w:fill="FFFFFF"/>
        </w:rPr>
        <w:t>pernah</w:t>
      </w:r>
      <w:proofErr w:type="spellEnd"/>
      <w:r w:rsidR="00714A4E">
        <w:rPr>
          <w:szCs w:val="24"/>
          <w:shd w:val="clear" w:color="auto" w:fill="FFFFFF"/>
        </w:rPr>
        <w:t xml:space="preserve"> </w:t>
      </w:r>
      <w:proofErr w:type="spellStart"/>
      <w:r w:rsidRPr="00B26934">
        <w:rPr>
          <w:szCs w:val="24"/>
          <w:shd w:val="clear" w:color="auto" w:fill="FFFFFF"/>
        </w:rPr>
        <w:t>beberapa</w:t>
      </w:r>
      <w:proofErr w:type="spellEnd"/>
      <w:r w:rsidR="00714A4E">
        <w:rPr>
          <w:szCs w:val="24"/>
          <w:shd w:val="clear" w:color="auto" w:fill="FFFFFF"/>
        </w:rPr>
        <w:t xml:space="preserve"> </w:t>
      </w:r>
      <w:r w:rsidRPr="00B26934">
        <w:rPr>
          <w:szCs w:val="24"/>
          <w:shd w:val="clear" w:color="auto" w:fill="FFFFFF"/>
        </w:rPr>
        <w:t xml:space="preserve">kali </w:t>
      </w:r>
      <w:proofErr w:type="spellStart"/>
      <w:r w:rsidRPr="00B26934">
        <w:rPr>
          <w:szCs w:val="24"/>
          <w:shd w:val="clear" w:color="auto" w:fill="FFFFFF"/>
        </w:rPr>
        <w:t>dipraperadilankan</w:t>
      </w:r>
      <w:proofErr w:type="spellEnd"/>
      <w:r w:rsidR="00714A4E">
        <w:rPr>
          <w:szCs w:val="24"/>
          <w:shd w:val="clear" w:color="auto" w:fill="FFFFFF"/>
        </w:rPr>
        <w:t xml:space="preserve"> </w:t>
      </w:r>
      <w:proofErr w:type="spellStart"/>
      <w:r w:rsidRPr="00B26934">
        <w:rPr>
          <w:szCs w:val="24"/>
          <w:shd w:val="clear" w:color="auto" w:fill="FFFFFF"/>
        </w:rPr>
        <w:t>terkait</w:t>
      </w:r>
      <w:proofErr w:type="spellEnd"/>
      <w:r w:rsidR="00714A4E">
        <w:rPr>
          <w:szCs w:val="24"/>
          <w:shd w:val="clear" w:color="auto" w:fill="FFFFFF"/>
        </w:rPr>
        <w:t xml:space="preserve"> </w:t>
      </w:r>
      <w:proofErr w:type="spellStart"/>
      <w:r w:rsidRPr="00B26934">
        <w:rPr>
          <w:szCs w:val="24"/>
          <w:shd w:val="clear" w:color="auto" w:fill="FFFFFF"/>
        </w:rPr>
        <w:t>dengan</w:t>
      </w:r>
      <w:proofErr w:type="spellEnd"/>
      <w:r w:rsidRPr="00B26934">
        <w:rPr>
          <w:szCs w:val="24"/>
          <w:shd w:val="clear" w:color="auto" w:fill="FFFFFF"/>
        </w:rPr>
        <w:t xml:space="preserve"> </w:t>
      </w:r>
      <w:proofErr w:type="spellStart"/>
      <w:r w:rsidRPr="00B26934">
        <w:rPr>
          <w:szCs w:val="24"/>
          <w:shd w:val="clear" w:color="auto" w:fill="FFFFFF"/>
        </w:rPr>
        <w:t>tindak</w:t>
      </w:r>
      <w:proofErr w:type="spellEnd"/>
      <w:r w:rsidRPr="00B26934">
        <w:rPr>
          <w:szCs w:val="24"/>
          <w:shd w:val="clear" w:color="auto" w:fill="FFFFFF"/>
        </w:rPr>
        <w:t xml:space="preserve"> </w:t>
      </w:r>
      <w:proofErr w:type="spellStart"/>
      <w:r w:rsidRPr="00B26934">
        <w:rPr>
          <w:szCs w:val="24"/>
          <w:shd w:val="clear" w:color="auto" w:fill="FFFFFF"/>
        </w:rPr>
        <w:t>pidana</w:t>
      </w:r>
      <w:proofErr w:type="spellEnd"/>
      <w:r w:rsidRPr="00B26934">
        <w:rPr>
          <w:szCs w:val="24"/>
          <w:shd w:val="clear" w:color="auto" w:fill="FFFFFF"/>
        </w:rPr>
        <w:t xml:space="preserve"> </w:t>
      </w:r>
      <w:proofErr w:type="spellStart"/>
      <w:r w:rsidRPr="00B26934">
        <w:rPr>
          <w:szCs w:val="24"/>
          <w:shd w:val="clear" w:color="auto" w:fill="FFFFFF"/>
        </w:rPr>
        <w:t>penyulundupan</w:t>
      </w:r>
      <w:proofErr w:type="spellEnd"/>
      <w:r w:rsidRPr="00B26934">
        <w:rPr>
          <w:szCs w:val="24"/>
          <w:shd w:val="clear" w:color="auto" w:fill="FFFFFF"/>
        </w:rPr>
        <w:t xml:space="preserve"> </w:t>
      </w:r>
      <w:proofErr w:type="spellStart"/>
      <w:r w:rsidRPr="00B26934">
        <w:rPr>
          <w:szCs w:val="24"/>
          <w:shd w:val="clear" w:color="auto" w:fill="FFFFFF"/>
        </w:rPr>
        <w:t>barang</w:t>
      </w:r>
      <w:proofErr w:type="spellEnd"/>
      <w:r w:rsidRPr="00B26934">
        <w:rPr>
          <w:szCs w:val="24"/>
          <w:shd w:val="clear" w:color="auto" w:fill="FFFFFF"/>
        </w:rPr>
        <w:t xml:space="preserve"> </w:t>
      </w:r>
      <w:proofErr w:type="spellStart"/>
      <w:r w:rsidRPr="00B26934">
        <w:rPr>
          <w:szCs w:val="24"/>
          <w:shd w:val="clear" w:color="auto" w:fill="FFFFFF"/>
        </w:rPr>
        <w:t>impor</w:t>
      </w:r>
      <w:proofErr w:type="spellEnd"/>
      <w:r w:rsidRPr="00B26934">
        <w:rPr>
          <w:szCs w:val="24"/>
          <w:shd w:val="clear" w:color="auto" w:fill="FFFFFF"/>
        </w:rPr>
        <w:t xml:space="preserve"> yang kami </w:t>
      </w:r>
      <w:proofErr w:type="spellStart"/>
      <w:r w:rsidRPr="00B26934">
        <w:rPr>
          <w:szCs w:val="24"/>
          <w:shd w:val="clear" w:color="auto" w:fill="FFFFFF"/>
        </w:rPr>
        <w:t>lakukan</w:t>
      </w:r>
      <w:proofErr w:type="spellEnd"/>
      <w:r w:rsidRPr="00B26934">
        <w:rPr>
          <w:szCs w:val="24"/>
          <w:shd w:val="clear" w:color="auto" w:fill="FFFFFF"/>
        </w:rPr>
        <w:t xml:space="preserve"> </w:t>
      </w:r>
      <w:proofErr w:type="spellStart"/>
      <w:r w:rsidRPr="00B26934">
        <w:rPr>
          <w:szCs w:val="24"/>
          <w:shd w:val="clear" w:color="auto" w:fill="FFFFFF"/>
        </w:rPr>
        <w:t>penyidikan</w:t>
      </w:r>
      <w:proofErr w:type="spellEnd"/>
    </w:p>
    <w:p w14:paraId="71772415" w14:textId="310DF65C" w:rsidR="00B26934" w:rsidRDefault="00B26934" w:rsidP="00E13E99">
      <w:pPr>
        <w:spacing w:after="0" w:line="480" w:lineRule="auto"/>
        <w:ind w:left="10" w:right="5" w:firstLine="710"/>
        <w:rPr>
          <w:szCs w:val="24"/>
          <w:shd w:val="clear" w:color="auto" w:fill="FFFFFF"/>
        </w:rPr>
      </w:pPr>
      <w:proofErr w:type="spellStart"/>
      <w:r w:rsidRPr="00B26934">
        <w:rPr>
          <w:szCs w:val="24"/>
          <w:shd w:val="clear" w:color="auto" w:fill="FFFFFF"/>
        </w:rPr>
        <w:t>Untuk</w:t>
      </w:r>
      <w:proofErr w:type="spellEnd"/>
      <w:r w:rsidR="00714A4E">
        <w:rPr>
          <w:szCs w:val="24"/>
          <w:shd w:val="clear" w:color="auto" w:fill="FFFFFF"/>
        </w:rPr>
        <w:t xml:space="preserve"> </w:t>
      </w:r>
      <w:proofErr w:type="spellStart"/>
      <w:r w:rsidRPr="00B26934">
        <w:rPr>
          <w:szCs w:val="24"/>
          <w:shd w:val="clear" w:color="auto" w:fill="FFFFFF"/>
        </w:rPr>
        <w:t>menghindari</w:t>
      </w:r>
      <w:proofErr w:type="spellEnd"/>
      <w:r w:rsidR="00714A4E">
        <w:rPr>
          <w:szCs w:val="24"/>
          <w:shd w:val="clear" w:color="auto" w:fill="FFFFFF"/>
        </w:rPr>
        <w:t xml:space="preserve"> </w:t>
      </w:r>
      <w:proofErr w:type="spellStart"/>
      <w:r w:rsidRPr="00B26934">
        <w:rPr>
          <w:szCs w:val="24"/>
          <w:shd w:val="clear" w:color="auto" w:fill="FFFFFF"/>
        </w:rPr>
        <w:t>terjadinya</w:t>
      </w:r>
      <w:proofErr w:type="spellEnd"/>
      <w:r w:rsidR="00714A4E">
        <w:rPr>
          <w:szCs w:val="24"/>
          <w:shd w:val="clear" w:color="auto" w:fill="FFFFFF"/>
        </w:rPr>
        <w:t xml:space="preserve"> </w:t>
      </w:r>
      <w:proofErr w:type="spellStart"/>
      <w:r w:rsidRPr="00B26934">
        <w:rPr>
          <w:szCs w:val="24"/>
          <w:shd w:val="clear" w:color="auto" w:fill="FFFFFF"/>
        </w:rPr>
        <w:t>penyelundupan</w:t>
      </w:r>
      <w:proofErr w:type="spellEnd"/>
      <w:r w:rsidR="00714A4E">
        <w:rPr>
          <w:szCs w:val="24"/>
          <w:shd w:val="clear" w:color="auto" w:fill="FFFFFF"/>
        </w:rPr>
        <w:t xml:space="preserve"> </w:t>
      </w:r>
      <w:proofErr w:type="spellStart"/>
      <w:r w:rsidRPr="00B26934">
        <w:rPr>
          <w:szCs w:val="24"/>
          <w:shd w:val="clear" w:color="auto" w:fill="FFFFFF"/>
        </w:rPr>
        <w:t>maka</w:t>
      </w:r>
      <w:proofErr w:type="spellEnd"/>
      <w:r w:rsidR="00714A4E">
        <w:rPr>
          <w:szCs w:val="24"/>
          <w:shd w:val="clear" w:color="auto" w:fill="FFFFFF"/>
        </w:rPr>
        <w:t xml:space="preserve"> </w:t>
      </w:r>
      <w:proofErr w:type="spellStart"/>
      <w:r w:rsidRPr="00B26934">
        <w:rPr>
          <w:szCs w:val="24"/>
          <w:shd w:val="clear" w:color="auto" w:fill="FFFFFF"/>
        </w:rPr>
        <w:t>bea</w:t>
      </w:r>
      <w:proofErr w:type="spellEnd"/>
      <w:r w:rsidR="00714A4E">
        <w:rPr>
          <w:szCs w:val="24"/>
          <w:shd w:val="clear" w:color="auto" w:fill="FFFFFF"/>
        </w:rPr>
        <w:t xml:space="preserve"> </w:t>
      </w:r>
      <w:r w:rsidRPr="00B26934">
        <w:rPr>
          <w:szCs w:val="24"/>
          <w:shd w:val="clear" w:color="auto" w:fill="FFFFFF"/>
        </w:rPr>
        <w:t>dan</w:t>
      </w:r>
      <w:r w:rsidR="00714A4E">
        <w:rPr>
          <w:szCs w:val="24"/>
          <w:shd w:val="clear" w:color="auto" w:fill="FFFFFF"/>
        </w:rPr>
        <w:t xml:space="preserve"> </w:t>
      </w:r>
      <w:proofErr w:type="spellStart"/>
      <w:r w:rsidRPr="00B26934">
        <w:rPr>
          <w:szCs w:val="24"/>
          <w:shd w:val="clear" w:color="auto" w:fill="FFFFFF"/>
        </w:rPr>
        <w:t>cukai</w:t>
      </w:r>
      <w:proofErr w:type="spellEnd"/>
      <w:r w:rsidR="00714A4E">
        <w:rPr>
          <w:szCs w:val="24"/>
          <w:shd w:val="clear" w:color="auto" w:fill="FFFFFF"/>
        </w:rPr>
        <w:t xml:space="preserve"> </w:t>
      </w:r>
      <w:proofErr w:type="spellStart"/>
      <w:r w:rsidRPr="00B26934">
        <w:rPr>
          <w:szCs w:val="24"/>
          <w:shd w:val="clear" w:color="auto" w:fill="FFFFFF"/>
        </w:rPr>
        <w:t>dalam</w:t>
      </w:r>
      <w:proofErr w:type="spellEnd"/>
      <w:r w:rsidRPr="00B26934">
        <w:rPr>
          <w:szCs w:val="24"/>
          <w:shd w:val="clear" w:color="auto" w:fill="FFFFFF"/>
        </w:rPr>
        <w:t xml:space="preserve"> </w:t>
      </w:r>
      <w:proofErr w:type="spellStart"/>
      <w:r w:rsidRPr="00B26934">
        <w:rPr>
          <w:szCs w:val="24"/>
          <w:shd w:val="clear" w:color="auto" w:fill="FFFFFF"/>
        </w:rPr>
        <w:t>tempat</w:t>
      </w:r>
      <w:proofErr w:type="spellEnd"/>
      <w:r w:rsidRPr="00B26934">
        <w:rPr>
          <w:szCs w:val="24"/>
          <w:shd w:val="clear" w:color="auto" w:fill="FFFFFF"/>
        </w:rPr>
        <w:t xml:space="preserve"> dan </w:t>
      </w:r>
      <w:proofErr w:type="spellStart"/>
      <w:r w:rsidRPr="00B26934">
        <w:rPr>
          <w:szCs w:val="24"/>
          <w:shd w:val="clear" w:color="auto" w:fill="FFFFFF"/>
        </w:rPr>
        <w:t>kedudukannya</w:t>
      </w:r>
      <w:proofErr w:type="spellEnd"/>
      <w:r w:rsidRPr="00B26934">
        <w:rPr>
          <w:szCs w:val="24"/>
          <w:shd w:val="clear" w:color="auto" w:fill="FFFFFF"/>
        </w:rPr>
        <w:t xml:space="preserve"> </w:t>
      </w:r>
      <w:proofErr w:type="spellStart"/>
      <w:r w:rsidRPr="00B26934">
        <w:rPr>
          <w:szCs w:val="24"/>
          <w:shd w:val="clear" w:color="auto" w:fill="FFFFFF"/>
        </w:rPr>
        <w:t>menetapkan</w:t>
      </w:r>
      <w:proofErr w:type="spellEnd"/>
      <w:r w:rsidRPr="00B26934">
        <w:rPr>
          <w:szCs w:val="24"/>
          <w:shd w:val="clear" w:color="auto" w:fill="FFFFFF"/>
        </w:rPr>
        <w:t xml:space="preserve"> </w:t>
      </w:r>
      <w:proofErr w:type="spellStart"/>
      <w:r w:rsidRPr="00B26934">
        <w:rPr>
          <w:szCs w:val="24"/>
          <w:shd w:val="clear" w:color="auto" w:fill="FFFFFF"/>
        </w:rPr>
        <w:t>wewenang</w:t>
      </w:r>
      <w:proofErr w:type="spellEnd"/>
      <w:r w:rsidRPr="00B26934">
        <w:rPr>
          <w:szCs w:val="24"/>
          <w:shd w:val="clear" w:color="auto" w:fill="FFFFFF"/>
        </w:rPr>
        <w:t xml:space="preserve"> </w:t>
      </w:r>
      <w:proofErr w:type="spellStart"/>
      <w:r w:rsidRPr="00B26934">
        <w:rPr>
          <w:szCs w:val="24"/>
          <w:shd w:val="clear" w:color="auto" w:fill="FFFFFF"/>
        </w:rPr>
        <w:t>untuk</w:t>
      </w:r>
      <w:proofErr w:type="spellEnd"/>
      <w:r w:rsidRPr="00B26934">
        <w:rPr>
          <w:szCs w:val="24"/>
          <w:shd w:val="clear" w:color="auto" w:fill="FFFFFF"/>
        </w:rPr>
        <w:t>:</w:t>
      </w:r>
    </w:p>
    <w:p w14:paraId="7D0FA989" w14:textId="4325D42D" w:rsidR="00B26934" w:rsidRPr="00B26934" w:rsidRDefault="00B26934" w:rsidP="00287F36">
      <w:pPr>
        <w:pStyle w:val="ListParagraph"/>
        <w:numPr>
          <w:ilvl w:val="0"/>
          <w:numId w:val="65"/>
        </w:numPr>
        <w:spacing w:after="0" w:line="480" w:lineRule="auto"/>
        <w:ind w:right="5"/>
        <w:rPr>
          <w:szCs w:val="24"/>
          <w:shd w:val="clear" w:color="auto" w:fill="FFFFFF"/>
        </w:rPr>
      </w:pPr>
      <w:proofErr w:type="spellStart"/>
      <w:r w:rsidRPr="00B26934">
        <w:rPr>
          <w:szCs w:val="24"/>
          <w:shd w:val="clear" w:color="auto" w:fill="FFFFFF"/>
        </w:rPr>
        <w:t>Memerikasa</w:t>
      </w:r>
      <w:proofErr w:type="spellEnd"/>
      <w:r w:rsidR="00714A4E">
        <w:rPr>
          <w:szCs w:val="24"/>
          <w:shd w:val="clear" w:color="auto" w:fill="FFFFFF"/>
        </w:rPr>
        <w:t xml:space="preserve"> </w:t>
      </w:r>
      <w:proofErr w:type="spellStart"/>
      <w:r w:rsidRPr="00B26934">
        <w:rPr>
          <w:szCs w:val="24"/>
          <w:shd w:val="clear" w:color="auto" w:fill="FFFFFF"/>
        </w:rPr>
        <w:t>segala</w:t>
      </w:r>
      <w:proofErr w:type="spellEnd"/>
      <w:r w:rsidR="00714A4E">
        <w:rPr>
          <w:szCs w:val="24"/>
          <w:shd w:val="clear" w:color="auto" w:fill="FFFFFF"/>
        </w:rPr>
        <w:t xml:space="preserve"> </w:t>
      </w:r>
      <w:proofErr w:type="spellStart"/>
      <w:r w:rsidRPr="00B26934">
        <w:rPr>
          <w:szCs w:val="24"/>
          <w:shd w:val="clear" w:color="auto" w:fill="FFFFFF"/>
        </w:rPr>
        <w:t>macam</w:t>
      </w:r>
      <w:proofErr w:type="spellEnd"/>
      <w:r w:rsidR="00714A4E">
        <w:rPr>
          <w:szCs w:val="24"/>
          <w:shd w:val="clear" w:color="auto" w:fill="FFFFFF"/>
        </w:rPr>
        <w:t xml:space="preserve"> </w:t>
      </w:r>
      <w:proofErr w:type="spellStart"/>
      <w:r w:rsidRPr="00B26934">
        <w:rPr>
          <w:szCs w:val="24"/>
          <w:shd w:val="clear" w:color="auto" w:fill="FFFFFF"/>
        </w:rPr>
        <w:t>kendaraan</w:t>
      </w:r>
      <w:proofErr w:type="spellEnd"/>
      <w:r w:rsidR="00714A4E">
        <w:rPr>
          <w:szCs w:val="24"/>
          <w:shd w:val="clear" w:color="auto" w:fill="FFFFFF"/>
        </w:rPr>
        <w:t xml:space="preserve"> </w:t>
      </w:r>
      <w:proofErr w:type="spellStart"/>
      <w:r w:rsidRPr="00B26934">
        <w:rPr>
          <w:szCs w:val="24"/>
          <w:shd w:val="clear" w:color="auto" w:fill="FFFFFF"/>
        </w:rPr>
        <w:t>serta</w:t>
      </w:r>
      <w:proofErr w:type="spellEnd"/>
      <w:r w:rsidR="00714A4E">
        <w:rPr>
          <w:szCs w:val="24"/>
          <w:shd w:val="clear" w:color="auto" w:fill="FFFFFF"/>
        </w:rPr>
        <w:t xml:space="preserve"> </w:t>
      </w:r>
      <w:proofErr w:type="spellStart"/>
      <w:r w:rsidRPr="00B26934">
        <w:rPr>
          <w:szCs w:val="24"/>
          <w:shd w:val="clear" w:color="auto" w:fill="FFFFFF"/>
        </w:rPr>
        <w:t>barang</w:t>
      </w:r>
      <w:proofErr w:type="spellEnd"/>
      <w:r w:rsidR="00714A4E">
        <w:rPr>
          <w:szCs w:val="24"/>
          <w:shd w:val="clear" w:color="auto" w:fill="FFFFFF"/>
        </w:rPr>
        <w:t xml:space="preserve"> </w:t>
      </w:r>
      <w:r w:rsidRPr="00B26934">
        <w:rPr>
          <w:szCs w:val="24"/>
          <w:shd w:val="clear" w:color="auto" w:fill="FFFFFF"/>
        </w:rPr>
        <w:t>yang</w:t>
      </w:r>
      <w:r w:rsidR="00714A4E">
        <w:rPr>
          <w:szCs w:val="24"/>
          <w:shd w:val="clear" w:color="auto" w:fill="FFFFFF"/>
        </w:rPr>
        <w:t xml:space="preserve"> </w:t>
      </w:r>
      <w:proofErr w:type="spellStart"/>
      <w:r w:rsidRPr="00B26934">
        <w:rPr>
          <w:szCs w:val="24"/>
          <w:shd w:val="clear" w:color="auto" w:fill="FFFFFF"/>
        </w:rPr>
        <w:t>dimuatnya</w:t>
      </w:r>
      <w:proofErr w:type="spellEnd"/>
      <w:r w:rsidRPr="00B26934">
        <w:rPr>
          <w:szCs w:val="24"/>
          <w:shd w:val="clear" w:color="auto" w:fill="FFFFFF"/>
        </w:rPr>
        <w:t xml:space="preserve"> yang </w:t>
      </w:r>
      <w:proofErr w:type="spellStart"/>
      <w:r w:rsidRPr="00B26934">
        <w:rPr>
          <w:szCs w:val="24"/>
          <w:shd w:val="clear" w:color="auto" w:fill="FFFFFF"/>
        </w:rPr>
        <w:t>sekiranya</w:t>
      </w:r>
      <w:proofErr w:type="spellEnd"/>
      <w:r w:rsidRPr="00B26934">
        <w:rPr>
          <w:szCs w:val="24"/>
          <w:shd w:val="clear" w:color="auto" w:fill="FFFFFF"/>
        </w:rPr>
        <w:t xml:space="preserve"> </w:t>
      </w:r>
      <w:proofErr w:type="spellStart"/>
      <w:r w:rsidRPr="00B26934">
        <w:rPr>
          <w:szCs w:val="24"/>
          <w:shd w:val="clear" w:color="auto" w:fill="FFFFFF"/>
        </w:rPr>
        <w:t>mencurigakan</w:t>
      </w:r>
      <w:proofErr w:type="spellEnd"/>
      <w:r w:rsidRPr="00B26934">
        <w:rPr>
          <w:szCs w:val="24"/>
          <w:shd w:val="clear" w:color="auto" w:fill="FFFFFF"/>
        </w:rPr>
        <w:t>.</w:t>
      </w:r>
    </w:p>
    <w:p w14:paraId="54A5FC04" w14:textId="1DEA649F" w:rsidR="00B26934" w:rsidRPr="00B26934" w:rsidRDefault="00B26934" w:rsidP="00287F36">
      <w:pPr>
        <w:pStyle w:val="ListParagraph"/>
        <w:numPr>
          <w:ilvl w:val="0"/>
          <w:numId w:val="65"/>
        </w:numPr>
        <w:spacing w:after="0" w:line="480" w:lineRule="auto"/>
        <w:ind w:right="5"/>
        <w:rPr>
          <w:szCs w:val="24"/>
          <w:shd w:val="clear" w:color="auto" w:fill="FFFFFF"/>
        </w:rPr>
      </w:pPr>
      <w:proofErr w:type="spellStart"/>
      <w:r w:rsidRPr="00B26934">
        <w:rPr>
          <w:szCs w:val="24"/>
          <w:shd w:val="clear" w:color="auto" w:fill="FFFFFF"/>
        </w:rPr>
        <w:t>Memerintahkan</w:t>
      </w:r>
      <w:proofErr w:type="spellEnd"/>
      <w:r w:rsidR="00714A4E">
        <w:rPr>
          <w:szCs w:val="24"/>
          <w:shd w:val="clear" w:color="auto" w:fill="FFFFFF"/>
        </w:rPr>
        <w:t xml:space="preserve"> </w:t>
      </w:r>
      <w:proofErr w:type="spellStart"/>
      <w:r w:rsidRPr="00B26934">
        <w:rPr>
          <w:szCs w:val="24"/>
          <w:shd w:val="clear" w:color="auto" w:fill="FFFFFF"/>
        </w:rPr>
        <w:t>kapal-kapal</w:t>
      </w:r>
      <w:proofErr w:type="spellEnd"/>
      <w:r w:rsidR="00714A4E">
        <w:rPr>
          <w:szCs w:val="24"/>
          <w:shd w:val="clear" w:color="auto" w:fill="FFFFFF"/>
        </w:rPr>
        <w:t xml:space="preserve"> </w:t>
      </w:r>
      <w:r w:rsidRPr="00B26934">
        <w:rPr>
          <w:szCs w:val="24"/>
          <w:shd w:val="clear" w:color="auto" w:fill="FFFFFF"/>
        </w:rPr>
        <w:t>yang</w:t>
      </w:r>
      <w:r w:rsidR="00714A4E">
        <w:rPr>
          <w:szCs w:val="24"/>
          <w:shd w:val="clear" w:color="auto" w:fill="FFFFFF"/>
        </w:rPr>
        <w:t xml:space="preserve"> </w:t>
      </w:r>
      <w:proofErr w:type="spellStart"/>
      <w:r w:rsidRPr="00B26934">
        <w:rPr>
          <w:szCs w:val="24"/>
          <w:shd w:val="clear" w:color="auto" w:fill="FFFFFF"/>
        </w:rPr>
        <w:t>dicurigai</w:t>
      </w:r>
      <w:proofErr w:type="spellEnd"/>
      <w:r w:rsidR="00714A4E">
        <w:rPr>
          <w:szCs w:val="24"/>
          <w:shd w:val="clear" w:color="auto" w:fill="FFFFFF"/>
        </w:rPr>
        <w:t xml:space="preserve"> </w:t>
      </w:r>
      <w:proofErr w:type="spellStart"/>
      <w:r w:rsidRPr="00B26934">
        <w:rPr>
          <w:szCs w:val="24"/>
          <w:shd w:val="clear" w:color="auto" w:fill="FFFFFF"/>
        </w:rPr>
        <w:t>untuk</w:t>
      </w:r>
      <w:proofErr w:type="spellEnd"/>
      <w:r w:rsidR="00714A4E">
        <w:rPr>
          <w:szCs w:val="24"/>
          <w:shd w:val="clear" w:color="auto" w:fill="FFFFFF"/>
        </w:rPr>
        <w:t xml:space="preserve"> </w:t>
      </w:r>
      <w:proofErr w:type="spellStart"/>
      <w:r w:rsidRPr="00B26934">
        <w:rPr>
          <w:szCs w:val="24"/>
          <w:shd w:val="clear" w:color="auto" w:fill="FFFFFF"/>
        </w:rPr>
        <w:t>berhenti</w:t>
      </w:r>
      <w:proofErr w:type="spellEnd"/>
      <w:r w:rsidR="00714A4E">
        <w:rPr>
          <w:szCs w:val="24"/>
          <w:shd w:val="clear" w:color="auto" w:fill="FFFFFF"/>
        </w:rPr>
        <w:t xml:space="preserve"> </w:t>
      </w:r>
      <w:proofErr w:type="spellStart"/>
      <w:r w:rsidRPr="00B26934">
        <w:rPr>
          <w:szCs w:val="24"/>
          <w:shd w:val="clear" w:color="auto" w:fill="FFFFFF"/>
        </w:rPr>
        <w:t>berlabuh</w:t>
      </w:r>
      <w:proofErr w:type="spellEnd"/>
      <w:r w:rsidRPr="00B26934">
        <w:rPr>
          <w:szCs w:val="24"/>
          <w:shd w:val="clear" w:color="auto" w:fill="FFFFFF"/>
        </w:rPr>
        <w:t xml:space="preserve">, </w:t>
      </w:r>
      <w:proofErr w:type="spellStart"/>
      <w:r w:rsidRPr="00B26934">
        <w:rPr>
          <w:szCs w:val="24"/>
          <w:shd w:val="clear" w:color="auto" w:fill="FFFFFF"/>
        </w:rPr>
        <w:t>mengadakan</w:t>
      </w:r>
      <w:proofErr w:type="spellEnd"/>
      <w:r w:rsidR="00714A4E">
        <w:rPr>
          <w:szCs w:val="24"/>
          <w:shd w:val="clear" w:color="auto" w:fill="FFFFFF"/>
        </w:rPr>
        <w:t xml:space="preserve"> </w:t>
      </w:r>
      <w:proofErr w:type="spellStart"/>
      <w:r w:rsidRPr="00B26934">
        <w:rPr>
          <w:szCs w:val="24"/>
          <w:shd w:val="clear" w:color="auto" w:fill="FFFFFF"/>
        </w:rPr>
        <w:t>pemeriksaan</w:t>
      </w:r>
      <w:proofErr w:type="spellEnd"/>
      <w:r w:rsidR="00714A4E">
        <w:rPr>
          <w:szCs w:val="24"/>
          <w:shd w:val="clear" w:color="auto" w:fill="FFFFFF"/>
        </w:rPr>
        <w:t xml:space="preserve"> </w:t>
      </w:r>
      <w:proofErr w:type="spellStart"/>
      <w:r w:rsidRPr="00B26934">
        <w:rPr>
          <w:szCs w:val="24"/>
          <w:shd w:val="clear" w:color="auto" w:fill="FFFFFF"/>
        </w:rPr>
        <w:t>guna</w:t>
      </w:r>
      <w:proofErr w:type="spellEnd"/>
      <w:r w:rsidR="00714A4E">
        <w:rPr>
          <w:szCs w:val="24"/>
          <w:shd w:val="clear" w:color="auto" w:fill="FFFFFF"/>
        </w:rPr>
        <w:t xml:space="preserve"> </w:t>
      </w:r>
      <w:proofErr w:type="spellStart"/>
      <w:r w:rsidRPr="00B26934">
        <w:rPr>
          <w:szCs w:val="24"/>
          <w:shd w:val="clear" w:color="auto" w:fill="FFFFFF"/>
        </w:rPr>
        <w:t>mencegah</w:t>
      </w:r>
      <w:proofErr w:type="spellEnd"/>
      <w:r w:rsidR="00714A4E">
        <w:rPr>
          <w:szCs w:val="24"/>
          <w:shd w:val="clear" w:color="auto" w:fill="FFFFFF"/>
        </w:rPr>
        <w:t xml:space="preserve"> </w:t>
      </w:r>
      <w:proofErr w:type="spellStart"/>
      <w:r w:rsidRPr="00B26934">
        <w:rPr>
          <w:szCs w:val="24"/>
          <w:shd w:val="clear" w:color="auto" w:fill="FFFFFF"/>
        </w:rPr>
        <w:t>penyelunduan</w:t>
      </w:r>
      <w:proofErr w:type="spellEnd"/>
      <w:r w:rsidR="00714A4E">
        <w:rPr>
          <w:szCs w:val="24"/>
          <w:shd w:val="clear" w:color="auto" w:fill="FFFFFF"/>
        </w:rPr>
        <w:t xml:space="preserve"> </w:t>
      </w:r>
      <w:proofErr w:type="spellStart"/>
      <w:r w:rsidRPr="00B26934">
        <w:rPr>
          <w:szCs w:val="24"/>
          <w:shd w:val="clear" w:color="auto" w:fill="FFFFFF"/>
        </w:rPr>
        <w:t>kecuali</w:t>
      </w:r>
      <w:proofErr w:type="spellEnd"/>
      <w:r w:rsidR="00714A4E">
        <w:rPr>
          <w:szCs w:val="24"/>
          <w:shd w:val="clear" w:color="auto" w:fill="FFFFFF"/>
        </w:rPr>
        <w:t xml:space="preserve"> </w:t>
      </w:r>
      <w:proofErr w:type="spellStart"/>
      <w:r w:rsidRPr="00B26934">
        <w:rPr>
          <w:szCs w:val="24"/>
          <w:shd w:val="clear" w:color="auto" w:fill="FFFFFF"/>
        </w:rPr>
        <w:t>kapal</w:t>
      </w:r>
      <w:proofErr w:type="spellEnd"/>
      <w:r w:rsidRPr="00B26934">
        <w:rPr>
          <w:szCs w:val="24"/>
          <w:shd w:val="clear" w:color="auto" w:fill="FFFFFF"/>
        </w:rPr>
        <w:t xml:space="preserve"> </w:t>
      </w:r>
      <w:proofErr w:type="spellStart"/>
      <w:r w:rsidRPr="00B26934">
        <w:rPr>
          <w:szCs w:val="24"/>
          <w:shd w:val="clear" w:color="auto" w:fill="FFFFFF"/>
        </w:rPr>
        <w:t>perang</w:t>
      </w:r>
      <w:proofErr w:type="spellEnd"/>
      <w:r w:rsidRPr="00B26934">
        <w:rPr>
          <w:szCs w:val="24"/>
          <w:shd w:val="clear" w:color="auto" w:fill="FFFFFF"/>
        </w:rPr>
        <w:t xml:space="preserve"> dan </w:t>
      </w:r>
      <w:proofErr w:type="spellStart"/>
      <w:r w:rsidRPr="00B26934">
        <w:rPr>
          <w:szCs w:val="24"/>
          <w:shd w:val="clear" w:color="auto" w:fill="FFFFFF"/>
        </w:rPr>
        <w:t>kapal</w:t>
      </w:r>
      <w:proofErr w:type="spellEnd"/>
      <w:r w:rsidRPr="00B26934">
        <w:rPr>
          <w:szCs w:val="24"/>
          <w:shd w:val="clear" w:color="auto" w:fill="FFFFFF"/>
        </w:rPr>
        <w:t xml:space="preserve"> </w:t>
      </w:r>
      <w:proofErr w:type="spellStart"/>
      <w:r w:rsidRPr="00B26934">
        <w:rPr>
          <w:szCs w:val="24"/>
          <w:shd w:val="clear" w:color="auto" w:fill="FFFFFF"/>
        </w:rPr>
        <w:t>pemerintah</w:t>
      </w:r>
      <w:proofErr w:type="spellEnd"/>
      <w:r w:rsidRPr="00B26934">
        <w:rPr>
          <w:szCs w:val="24"/>
          <w:shd w:val="clear" w:color="auto" w:fill="FFFFFF"/>
        </w:rPr>
        <w:t>.</w:t>
      </w:r>
    </w:p>
    <w:p w14:paraId="5E32A0ED" w14:textId="54EE9B7E" w:rsidR="00B26934" w:rsidRPr="00B26934" w:rsidRDefault="00B26934" w:rsidP="00287F36">
      <w:pPr>
        <w:pStyle w:val="ListParagraph"/>
        <w:numPr>
          <w:ilvl w:val="0"/>
          <w:numId w:val="65"/>
        </w:numPr>
        <w:spacing w:after="0" w:line="480" w:lineRule="auto"/>
        <w:ind w:right="5"/>
        <w:rPr>
          <w:szCs w:val="24"/>
          <w:shd w:val="clear" w:color="auto" w:fill="FFFFFF"/>
        </w:rPr>
      </w:pPr>
      <w:proofErr w:type="spellStart"/>
      <w:r w:rsidRPr="00B26934">
        <w:rPr>
          <w:szCs w:val="24"/>
          <w:shd w:val="clear" w:color="auto" w:fill="FFFFFF"/>
        </w:rPr>
        <w:t>Membongkar</w:t>
      </w:r>
      <w:proofErr w:type="spellEnd"/>
      <w:r w:rsidRPr="00B26934">
        <w:rPr>
          <w:szCs w:val="24"/>
          <w:shd w:val="clear" w:color="auto" w:fill="FFFFFF"/>
        </w:rPr>
        <w:t xml:space="preserve"> </w:t>
      </w:r>
      <w:proofErr w:type="spellStart"/>
      <w:r w:rsidRPr="00B26934">
        <w:rPr>
          <w:szCs w:val="24"/>
          <w:shd w:val="clear" w:color="auto" w:fill="FFFFFF"/>
        </w:rPr>
        <w:t>kendaraan</w:t>
      </w:r>
      <w:proofErr w:type="spellEnd"/>
      <w:r w:rsidRPr="00B26934">
        <w:rPr>
          <w:szCs w:val="24"/>
          <w:shd w:val="clear" w:color="auto" w:fill="FFFFFF"/>
        </w:rPr>
        <w:t xml:space="preserve"> yang </w:t>
      </w:r>
      <w:proofErr w:type="spellStart"/>
      <w:r w:rsidRPr="00B26934">
        <w:rPr>
          <w:szCs w:val="24"/>
          <w:shd w:val="clear" w:color="auto" w:fill="FFFFFF"/>
        </w:rPr>
        <w:t>mencurigakan</w:t>
      </w:r>
      <w:proofErr w:type="spellEnd"/>
      <w:r w:rsidRPr="00B26934">
        <w:rPr>
          <w:szCs w:val="24"/>
          <w:shd w:val="clear" w:color="auto" w:fill="FFFFFF"/>
        </w:rPr>
        <w:t xml:space="preserve"> </w:t>
      </w:r>
      <w:proofErr w:type="spellStart"/>
      <w:r w:rsidRPr="00B26934">
        <w:rPr>
          <w:szCs w:val="24"/>
          <w:shd w:val="clear" w:color="auto" w:fill="FFFFFF"/>
        </w:rPr>
        <w:t>atas</w:t>
      </w:r>
      <w:proofErr w:type="spellEnd"/>
      <w:r w:rsidRPr="00B26934">
        <w:rPr>
          <w:szCs w:val="24"/>
          <w:shd w:val="clear" w:color="auto" w:fill="FFFFFF"/>
        </w:rPr>
        <w:t xml:space="preserve"> </w:t>
      </w:r>
      <w:proofErr w:type="spellStart"/>
      <w:r w:rsidRPr="00B26934">
        <w:rPr>
          <w:szCs w:val="24"/>
          <w:shd w:val="clear" w:color="auto" w:fill="FFFFFF"/>
        </w:rPr>
        <w:t>biaya</w:t>
      </w:r>
      <w:proofErr w:type="spellEnd"/>
      <w:r w:rsidRPr="00B26934">
        <w:rPr>
          <w:szCs w:val="24"/>
          <w:shd w:val="clear" w:color="auto" w:fill="FFFFFF"/>
        </w:rPr>
        <w:t xml:space="preserve"> </w:t>
      </w:r>
      <w:proofErr w:type="spellStart"/>
      <w:r w:rsidRPr="00B26934">
        <w:rPr>
          <w:szCs w:val="24"/>
          <w:shd w:val="clear" w:color="auto" w:fill="FFFFFF"/>
        </w:rPr>
        <w:t>bersalah</w:t>
      </w:r>
      <w:proofErr w:type="spellEnd"/>
      <w:r w:rsidRPr="00B26934">
        <w:rPr>
          <w:szCs w:val="24"/>
          <w:shd w:val="clear" w:color="auto" w:fill="FFFFFF"/>
        </w:rPr>
        <w:t>.</w:t>
      </w:r>
    </w:p>
    <w:p w14:paraId="22F26FEE" w14:textId="1F4E55FD" w:rsidR="00B26934" w:rsidRPr="00B26934" w:rsidRDefault="00B26934" w:rsidP="00287F36">
      <w:pPr>
        <w:pStyle w:val="ListParagraph"/>
        <w:numPr>
          <w:ilvl w:val="0"/>
          <w:numId w:val="65"/>
        </w:numPr>
        <w:spacing w:after="0" w:line="480" w:lineRule="auto"/>
        <w:ind w:right="5"/>
        <w:rPr>
          <w:szCs w:val="24"/>
          <w:shd w:val="clear" w:color="auto" w:fill="FFFFFF"/>
        </w:rPr>
      </w:pPr>
      <w:proofErr w:type="spellStart"/>
      <w:r w:rsidRPr="00B26934">
        <w:rPr>
          <w:szCs w:val="24"/>
          <w:shd w:val="clear" w:color="auto" w:fill="FFFFFF"/>
        </w:rPr>
        <w:t>Memeriksa</w:t>
      </w:r>
      <w:proofErr w:type="spellEnd"/>
      <w:r w:rsidRPr="00B26934">
        <w:rPr>
          <w:szCs w:val="24"/>
          <w:shd w:val="clear" w:color="auto" w:fill="FFFFFF"/>
        </w:rPr>
        <w:t xml:space="preserve"> </w:t>
      </w:r>
      <w:proofErr w:type="spellStart"/>
      <w:r w:rsidRPr="00B26934">
        <w:rPr>
          <w:szCs w:val="24"/>
          <w:shd w:val="clear" w:color="auto" w:fill="FFFFFF"/>
        </w:rPr>
        <w:t>barang-barang</w:t>
      </w:r>
      <w:proofErr w:type="spellEnd"/>
      <w:r w:rsidRPr="00B26934">
        <w:rPr>
          <w:szCs w:val="24"/>
          <w:shd w:val="clear" w:color="auto" w:fill="FFFFFF"/>
        </w:rPr>
        <w:t xml:space="preserve"> </w:t>
      </w:r>
      <w:proofErr w:type="spellStart"/>
      <w:r w:rsidRPr="00B26934">
        <w:rPr>
          <w:szCs w:val="24"/>
          <w:shd w:val="clear" w:color="auto" w:fill="FFFFFF"/>
        </w:rPr>
        <w:t>larangan</w:t>
      </w:r>
      <w:proofErr w:type="spellEnd"/>
      <w:r w:rsidRPr="00B26934">
        <w:rPr>
          <w:szCs w:val="24"/>
          <w:shd w:val="clear" w:color="auto" w:fill="FFFFFF"/>
        </w:rPr>
        <w:t xml:space="preserve"> dan </w:t>
      </w:r>
      <w:proofErr w:type="spellStart"/>
      <w:r w:rsidRPr="00B26934">
        <w:rPr>
          <w:szCs w:val="24"/>
          <w:shd w:val="clear" w:color="auto" w:fill="FFFFFF"/>
        </w:rPr>
        <w:t>pembatasannya</w:t>
      </w:r>
      <w:proofErr w:type="spellEnd"/>
      <w:r w:rsidRPr="00B26934">
        <w:rPr>
          <w:szCs w:val="24"/>
          <w:shd w:val="clear" w:color="auto" w:fill="FFFFFF"/>
        </w:rPr>
        <w:t>.</w:t>
      </w:r>
    </w:p>
    <w:p w14:paraId="6F7B9E26" w14:textId="4F141275" w:rsidR="00763A90" w:rsidRPr="00B26934" w:rsidRDefault="00B26934" w:rsidP="00287F36">
      <w:pPr>
        <w:pStyle w:val="ListParagraph"/>
        <w:numPr>
          <w:ilvl w:val="0"/>
          <w:numId w:val="65"/>
        </w:numPr>
        <w:spacing w:after="0" w:line="480" w:lineRule="auto"/>
        <w:ind w:right="5"/>
        <w:rPr>
          <w:color w:val="auto"/>
        </w:rPr>
      </w:pPr>
      <w:proofErr w:type="spellStart"/>
      <w:r w:rsidRPr="00B26934">
        <w:rPr>
          <w:szCs w:val="24"/>
          <w:shd w:val="clear" w:color="auto" w:fill="FFFFFF"/>
        </w:rPr>
        <w:t>Pegawai-peagawai</w:t>
      </w:r>
      <w:proofErr w:type="spellEnd"/>
      <w:r w:rsidR="00714A4E">
        <w:rPr>
          <w:szCs w:val="24"/>
          <w:shd w:val="clear" w:color="auto" w:fill="FFFFFF"/>
        </w:rPr>
        <w:t xml:space="preserve"> </w:t>
      </w:r>
      <w:r w:rsidRPr="00B26934">
        <w:rPr>
          <w:szCs w:val="24"/>
          <w:shd w:val="clear" w:color="auto" w:fill="FFFFFF"/>
        </w:rPr>
        <w:t>yang</w:t>
      </w:r>
      <w:r w:rsidR="00714A4E">
        <w:rPr>
          <w:szCs w:val="24"/>
          <w:shd w:val="clear" w:color="auto" w:fill="FFFFFF"/>
        </w:rPr>
        <w:t xml:space="preserve"> </w:t>
      </w:r>
      <w:proofErr w:type="spellStart"/>
      <w:r w:rsidRPr="00B26934">
        <w:rPr>
          <w:szCs w:val="24"/>
          <w:shd w:val="clear" w:color="auto" w:fill="FFFFFF"/>
        </w:rPr>
        <w:t>ditunjuk</w:t>
      </w:r>
      <w:proofErr w:type="spellEnd"/>
      <w:r w:rsidR="00714A4E">
        <w:rPr>
          <w:szCs w:val="24"/>
          <w:shd w:val="clear" w:color="auto" w:fill="FFFFFF"/>
        </w:rPr>
        <w:t xml:space="preserve"> </w:t>
      </w:r>
      <w:r w:rsidRPr="00B26934">
        <w:rPr>
          <w:szCs w:val="24"/>
          <w:shd w:val="clear" w:color="auto" w:fill="FFFFFF"/>
        </w:rPr>
        <w:t>oleh</w:t>
      </w:r>
      <w:r w:rsidR="00714A4E">
        <w:rPr>
          <w:szCs w:val="24"/>
          <w:shd w:val="clear" w:color="auto" w:fill="FFFFFF"/>
        </w:rPr>
        <w:t xml:space="preserve"> </w:t>
      </w:r>
      <w:proofErr w:type="spellStart"/>
      <w:r w:rsidRPr="00B26934">
        <w:rPr>
          <w:szCs w:val="24"/>
          <w:shd w:val="clear" w:color="auto" w:fill="FFFFFF"/>
        </w:rPr>
        <w:t>Kepala</w:t>
      </w:r>
      <w:proofErr w:type="spellEnd"/>
      <w:r w:rsidR="00714A4E">
        <w:rPr>
          <w:szCs w:val="24"/>
          <w:shd w:val="clear" w:color="auto" w:fill="FFFFFF"/>
        </w:rPr>
        <w:t xml:space="preserve"> </w:t>
      </w:r>
      <w:proofErr w:type="spellStart"/>
      <w:r w:rsidRPr="00B26934">
        <w:rPr>
          <w:szCs w:val="24"/>
          <w:shd w:val="clear" w:color="auto" w:fill="FFFFFF"/>
        </w:rPr>
        <w:t>Inspektorat</w:t>
      </w:r>
      <w:proofErr w:type="spellEnd"/>
      <w:r w:rsidR="00714A4E">
        <w:rPr>
          <w:szCs w:val="24"/>
          <w:shd w:val="clear" w:color="auto" w:fill="FFFFFF"/>
        </w:rPr>
        <w:t xml:space="preserve"> </w:t>
      </w:r>
      <w:proofErr w:type="spellStart"/>
      <w:r w:rsidRPr="00B26934">
        <w:rPr>
          <w:szCs w:val="24"/>
          <w:shd w:val="clear" w:color="auto" w:fill="FFFFFF"/>
        </w:rPr>
        <w:t>Direktorat</w:t>
      </w:r>
      <w:proofErr w:type="spellEnd"/>
      <w:r w:rsidRPr="00B26934">
        <w:rPr>
          <w:szCs w:val="24"/>
          <w:shd w:val="clear" w:color="auto" w:fill="FFFFFF"/>
        </w:rPr>
        <w:t xml:space="preserve"> Bea</w:t>
      </w:r>
      <w:r w:rsidR="00714A4E">
        <w:rPr>
          <w:szCs w:val="24"/>
          <w:shd w:val="clear" w:color="auto" w:fill="FFFFFF"/>
        </w:rPr>
        <w:t xml:space="preserve"> </w:t>
      </w:r>
      <w:r w:rsidRPr="00B26934">
        <w:rPr>
          <w:szCs w:val="24"/>
          <w:shd w:val="clear" w:color="auto" w:fill="FFFFFF"/>
        </w:rPr>
        <w:t>dan</w:t>
      </w:r>
      <w:r w:rsidR="00714A4E">
        <w:rPr>
          <w:szCs w:val="24"/>
          <w:shd w:val="clear" w:color="auto" w:fill="FFFFFF"/>
        </w:rPr>
        <w:t xml:space="preserve"> </w:t>
      </w:r>
      <w:proofErr w:type="spellStart"/>
      <w:r w:rsidRPr="00B26934">
        <w:rPr>
          <w:szCs w:val="24"/>
          <w:shd w:val="clear" w:color="auto" w:fill="FFFFFF"/>
        </w:rPr>
        <w:t>Cukai</w:t>
      </w:r>
      <w:proofErr w:type="spellEnd"/>
      <w:r w:rsidR="00714A4E">
        <w:rPr>
          <w:szCs w:val="24"/>
          <w:shd w:val="clear" w:color="auto" w:fill="FFFFFF"/>
        </w:rPr>
        <w:t xml:space="preserve"> </w:t>
      </w:r>
      <w:proofErr w:type="spellStart"/>
      <w:r w:rsidRPr="00B26934">
        <w:rPr>
          <w:szCs w:val="24"/>
          <w:shd w:val="clear" w:color="auto" w:fill="FFFFFF"/>
        </w:rPr>
        <w:t>berwenang</w:t>
      </w:r>
      <w:proofErr w:type="spellEnd"/>
      <w:r w:rsidR="00714A4E">
        <w:rPr>
          <w:szCs w:val="24"/>
          <w:shd w:val="clear" w:color="auto" w:fill="FFFFFF"/>
        </w:rPr>
        <w:t xml:space="preserve"> </w:t>
      </w:r>
      <w:proofErr w:type="spellStart"/>
      <w:r w:rsidRPr="00B26934">
        <w:rPr>
          <w:szCs w:val="24"/>
          <w:shd w:val="clear" w:color="auto" w:fill="FFFFFF"/>
        </w:rPr>
        <w:t>memeriksa</w:t>
      </w:r>
      <w:proofErr w:type="spellEnd"/>
      <w:r w:rsidR="00714A4E">
        <w:rPr>
          <w:szCs w:val="24"/>
          <w:shd w:val="clear" w:color="auto" w:fill="FFFFFF"/>
        </w:rPr>
        <w:t xml:space="preserve"> </w:t>
      </w:r>
      <w:proofErr w:type="spellStart"/>
      <w:r w:rsidRPr="00B26934">
        <w:rPr>
          <w:szCs w:val="24"/>
          <w:shd w:val="clear" w:color="auto" w:fill="FFFFFF"/>
        </w:rPr>
        <w:t>bangunan</w:t>
      </w:r>
      <w:proofErr w:type="spellEnd"/>
      <w:r w:rsidR="00714A4E">
        <w:rPr>
          <w:szCs w:val="24"/>
          <w:shd w:val="clear" w:color="auto" w:fill="FFFFFF"/>
        </w:rPr>
        <w:t xml:space="preserve"> </w:t>
      </w:r>
      <w:proofErr w:type="spellStart"/>
      <w:r w:rsidRPr="00B26934">
        <w:rPr>
          <w:szCs w:val="24"/>
          <w:shd w:val="clear" w:color="auto" w:fill="FFFFFF"/>
        </w:rPr>
        <w:t>yan</w:t>
      </w:r>
      <w:proofErr w:type="spellEnd"/>
      <w:r w:rsidR="00714A4E">
        <w:rPr>
          <w:szCs w:val="24"/>
          <w:shd w:val="clear" w:color="auto" w:fill="FFFFFF"/>
        </w:rPr>
        <w:t xml:space="preserve"> </w:t>
      </w:r>
      <w:proofErr w:type="spellStart"/>
      <w:r w:rsidRPr="00B26934">
        <w:rPr>
          <w:szCs w:val="24"/>
          <w:shd w:val="clear" w:color="auto" w:fill="FFFFFF"/>
        </w:rPr>
        <w:t>dicurigai</w:t>
      </w:r>
      <w:proofErr w:type="spellEnd"/>
      <w:r w:rsidR="00714A4E">
        <w:rPr>
          <w:szCs w:val="24"/>
          <w:shd w:val="clear" w:color="auto" w:fill="FFFFFF"/>
        </w:rPr>
        <w:t xml:space="preserve"> </w:t>
      </w:r>
      <w:proofErr w:type="spellStart"/>
      <w:r w:rsidRPr="00B26934">
        <w:rPr>
          <w:szCs w:val="24"/>
          <w:shd w:val="clear" w:color="auto" w:fill="FFFFFF"/>
        </w:rPr>
        <w:t>untuk</w:t>
      </w:r>
      <w:proofErr w:type="spellEnd"/>
      <w:r>
        <w:rPr>
          <w:szCs w:val="24"/>
          <w:shd w:val="clear" w:color="auto" w:fill="FFFFFF"/>
        </w:rPr>
        <w:t xml:space="preserve"> </w:t>
      </w:r>
      <w:proofErr w:type="spellStart"/>
      <w:r w:rsidRPr="00B26934">
        <w:rPr>
          <w:sz w:val="24"/>
          <w:szCs w:val="24"/>
          <w:shd w:val="clear" w:color="auto" w:fill="FFFFFF"/>
        </w:rPr>
        <w:t>menyimpan</w:t>
      </w:r>
      <w:proofErr w:type="spellEnd"/>
      <w:r w:rsidR="00714A4E">
        <w:rPr>
          <w:sz w:val="24"/>
          <w:szCs w:val="24"/>
          <w:shd w:val="clear" w:color="auto" w:fill="FFFFFF"/>
        </w:rPr>
        <w:t xml:space="preserve"> </w:t>
      </w:r>
      <w:proofErr w:type="spellStart"/>
      <w:r w:rsidRPr="00B26934">
        <w:rPr>
          <w:sz w:val="24"/>
          <w:szCs w:val="24"/>
          <w:shd w:val="clear" w:color="auto" w:fill="FFFFFF"/>
        </w:rPr>
        <w:t>barang-barang</w:t>
      </w:r>
      <w:proofErr w:type="spellEnd"/>
      <w:r w:rsidR="00714A4E">
        <w:rPr>
          <w:sz w:val="24"/>
          <w:szCs w:val="24"/>
          <w:shd w:val="clear" w:color="auto" w:fill="FFFFFF"/>
        </w:rPr>
        <w:t xml:space="preserve"> </w:t>
      </w:r>
      <w:r w:rsidRPr="00B26934">
        <w:rPr>
          <w:sz w:val="24"/>
          <w:szCs w:val="24"/>
          <w:shd w:val="clear" w:color="auto" w:fill="FFFFFF"/>
        </w:rPr>
        <w:t>yang</w:t>
      </w:r>
      <w:r w:rsidR="00714A4E">
        <w:rPr>
          <w:sz w:val="24"/>
          <w:szCs w:val="24"/>
          <w:shd w:val="clear" w:color="auto" w:fill="FFFFFF"/>
        </w:rPr>
        <w:t xml:space="preserve"> </w:t>
      </w:r>
      <w:proofErr w:type="spellStart"/>
      <w:r w:rsidRPr="00B26934">
        <w:rPr>
          <w:sz w:val="24"/>
          <w:szCs w:val="24"/>
          <w:shd w:val="clear" w:color="auto" w:fill="FFFFFF"/>
        </w:rPr>
        <w:t>bertentangan</w:t>
      </w:r>
      <w:proofErr w:type="spellEnd"/>
      <w:r w:rsidR="00714A4E">
        <w:rPr>
          <w:sz w:val="24"/>
          <w:szCs w:val="24"/>
          <w:shd w:val="clear" w:color="auto" w:fill="FFFFFF"/>
        </w:rPr>
        <w:t xml:space="preserve"> </w:t>
      </w:r>
      <w:proofErr w:type="spellStart"/>
      <w:r w:rsidRPr="00B26934">
        <w:rPr>
          <w:sz w:val="24"/>
          <w:szCs w:val="24"/>
          <w:shd w:val="clear" w:color="auto" w:fill="FFFFFF"/>
        </w:rPr>
        <w:t>melanggar</w:t>
      </w:r>
      <w:proofErr w:type="spellEnd"/>
      <w:r w:rsidR="00714A4E">
        <w:rPr>
          <w:sz w:val="24"/>
          <w:szCs w:val="24"/>
          <w:shd w:val="clear" w:color="auto" w:fill="FFFFFF"/>
        </w:rPr>
        <w:t xml:space="preserve"> </w:t>
      </w:r>
      <w:proofErr w:type="spellStart"/>
      <w:r w:rsidRPr="00B26934">
        <w:rPr>
          <w:sz w:val="24"/>
          <w:szCs w:val="24"/>
          <w:shd w:val="clear" w:color="auto" w:fill="FFFFFF"/>
        </w:rPr>
        <w:t>peraturan-peraturan</w:t>
      </w:r>
      <w:proofErr w:type="spellEnd"/>
      <w:r w:rsidRPr="00B26934">
        <w:rPr>
          <w:sz w:val="24"/>
          <w:szCs w:val="24"/>
          <w:shd w:val="clear" w:color="auto" w:fill="FFFFFF"/>
        </w:rPr>
        <w:t xml:space="preserve"> </w:t>
      </w:r>
      <w:proofErr w:type="spellStart"/>
      <w:r w:rsidRPr="00B26934">
        <w:rPr>
          <w:sz w:val="24"/>
          <w:szCs w:val="24"/>
          <w:shd w:val="clear" w:color="auto" w:fill="FFFFFF"/>
        </w:rPr>
        <w:t>lapangan</w:t>
      </w:r>
      <w:proofErr w:type="spellEnd"/>
    </w:p>
    <w:p w14:paraId="44AD7554" w14:textId="54762560" w:rsidR="00B26934" w:rsidRPr="00B26934" w:rsidRDefault="00B26934" w:rsidP="00B26934">
      <w:pPr>
        <w:spacing w:line="480" w:lineRule="auto"/>
        <w:ind w:left="0" w:firstLine="720"/>
      </w:pPr>
      <w:proofErr w:type="spellStart"/>
      <w:r w:rsidRPr="00B26934">
        <w:t>Tindakan</w:t>
      </w:r>
      <w:proofErr w:type="spellEnd"/>
      <w:r w:rsidR="00714A4E">
        <w:t xml:space="preserve"> </w:t>
      </w:r>
      <w:proofErr w:type="spellStart"/>
      <w:r w:rsidRPr="00B26934">
        <w:t>dari</w:t>
      </w:r>
      <w:proofErr w:type="spellEnd"/>
      <w:r w:rsidR="00714A4E">
        <w:t xml:space="preserve"> </w:t>
      </w:r>
      <w:proofErr w:type="spellStart"/>
      <w:r w:rsidRPr="00B26934">
        <w:t>pihak</w:t>
      </w:r>
      <w:proofErr w:type="spellEnd"/>
      <w:r w:rsidR="00714A4E">
        <w:t xml:space="preserve"> </w:t>
      </w:r>
      <w:r w:rsidRPr="00B26934">
        <w:t>Bea</w:t>
      </w:r>
      <w:r w:rsidR="00714A4E">
        <w:t xml:space="preserve"> </w:t>
      </w:r>
      <w:proofErr w:type="spellStart"/>
      <w:r w:rsidRPr="00B26934">
        <w:t>Cukai</w:t>
      </w:r>
      <w:proofErr w:type="spellEnd"/>
      <w:r w:rsidR="00714A4E">
        <w:t xml:space="preserve"> </w:t>
      </w:r>
      <w:proofErr w:type="spellStart"/>
      <w:r w:rsidRPr="00B26934">
        <w:t>terhadap</w:t>
      </w:r>
      <w:proofErr w:type="spellEnd"/>
      <w:r w:rsidR="00714A4E">
        <w:t xml:space="preserve"> </w:t>
      </w:r>
      <w:proofErr w:type="spellStart"/>
      <w:r w:rsidRPr="00B26934">
        <w:t>penyimpangan-penyimpangan</w:t>
      </w:r>
      <w:proofErr w:type="spellEnd"/>
      <w:r w:rsidRPr="00B26934">
        <w:t xml:space="preserve"> yang </w:t>
      </w:r>
      <w:proofErr w:type="spellStart"/>
      <w:r w:rsidRPr="00B26934">
        <w:t>dilakukan</w:t>
      </w:r>
      <w:proofErr w:type="spellEnd"/>
      <w:r w:rsidRPr="00B26934">
        <w:t xml:space="preserve"> di </w:t>
      </w:r>
      <w:proofErr w:type="spellStart"/>
      <w:r w:rsidRPr="00B26934">
        <w:t>atas</w:t>
      </w:r>
      <w:proofErr w:type="spellEnd"/>
      <w:r w:rsidRPr="00B26934">
        <w:t xml:space="preserve"> </w:t>
      </w:r>
      <w:proofErr w:type="spellStart"/>
      <w:r w:rsidRPr="00B26934">
        <w:t>adalah</w:t>
      </w:r>
      <w:proofErr w:type="spellEnd"/>
      <w:r w:rsidRPr="00B26934">
        <w:t>:</w:t>
      </w:r>
    </w:p>
    <w:p w14:paraId="38C4E69D" w14:textId="5001D700" w:rsidR="00B26934" w:rsidRPr="00B26934" w:rsidRDefault="00B26934" w:rsidP="00287F36">
      <w:pPr>
        <w:pStyle w:val="ListParagraph"/>
        <w:numPr>
          <w:ilvl w:val="0"/>
          <w:numId w:val="66"/>
        </w:numPr>
        <w:spacing w:after="0" w:line="480" w:lineRule="auto"/>
      </w:pPr>
      <w:proofErr w:type="spellStart"/>
      <w:r w:rsidRPr="00B26934">
        <w:lastRenderedPageBreak/>
        <w:t>Menghentikan</w:t>
      </w:r>
      <w:proofErr w:type="spellEnd"/>
      <w:r w:rsidR="00714A4E">
        <w:t xml:space="preserve"> </w:t>
      </w:r>
      <w:r w:rsidRPr="00B26934">
        <w:t>dan</w:t>
      </w:r>
      <w:r w:rsidR="00714A4E">
        <w:t xml:space="preserve"> </w:t>
      </w:r>
      <w:proofErr w:type="spellStart"/>
      <w:r w:rsidRPr="00B26934">
        <w:t>memeriksa</w:t>
      </w:r>
      <w:proofErr w:type="spellEnd"/>
      <w:r w:rsidR="00714A4E">
        <w:t xml:space="preserve"> </w:t>
      </w:r>
      <w:proofErr w:type="spellStart"/>
      <w:r w:rsidRPr="00B26934">
        <w:t>sarana</w:t>
      </w:r>
      <w:proofErr w:type="spellEnd"/>
      <w:r w:rsidR="00714A4E">
        <w:t xml:space="preserve"> </w:t>
      </w:r>
      <w:proofErr w:type="spellStart"/>
      <w:r w:rsidRPr="00B26934">
        <w:t>pengangkut</w:t>
      </w:r>
      <w:proofErr w:type="spellEnd"/>
      <w:r w:rsidR="00714A4E">
        <w:t xml:space="preserve"> </w:t>
      </w:r>
      <w:proofErr w:type="spellStart"/>
      <w:r w:rsidRPr="00B26934">
        <w:t>barang</w:t>
      </w:r>
      <w:proofErr w:type="spellEnd"/>
      <w:r w:rsidR="00714A4E">
        <w:t xml:space="preserve"> </w:t>
      </w:r>
      <w:r w:rsidRPr="00B26934">
        <w:t>yang</w:t>
      </w:r>
      <w:r w:rsidR="00714A4E">
        <w:t xml:space="preserve"> </w:t>
      </w:r>
      <w:proofErr w:type="spellStart"/>
      <w:r w:rsidRPr="00B26934">
        <w:t>ada</w:t>
      </w:r>
      <w:proofErr w:type="spellEnd"/>
      <w:r w:rsidR="00714A4E">
        <w:t xml:space="preserve"> </w:t>
      </w:r>
      <w:r w:rsidRPr="00B26934">
        <w:t xml:space="preserve">di </w:t>
      </w:r>
      <w:proofErr w:type="spellStart"/>
      <w:r w:rsidRPr="00B26934">
        <w:t>atasnya</w:t>
      </w:r>
      <w:proofErr w:type="spellEnd"/>
      <w:r w:rsidRPr="00B26934">
        <w:t>.</w:t>
      </w:r>
    </w:p>
    <w:p w14:paraId="7E1617C4" w14:textId="26BA9A26" w:rsidR="00B26934" w:rsidRPr="00B26934" w:rsidRDefault="00B26934" w:rsidP="00287F36">
      <w:pPr>
        <w:pStyle w:val="ListParagraph"/>
        <w:numPr>
          <w:ilvl w:val="0"/>
          <w:numId w:val="66"/>
        </w:numPr>
        <w:spacing w:after="0" w:line="480" w:lineRule="auto"/>
      </w:pPr>
      <w:proofErr w:type="spellStart"/>
      <w:r w:rsidRPr="00B26934">
        <w:t>Memerintahkan</w:t>
      </w:r>
      <w:proofErr w:type="spellEnd"/>
      <w:r w:rsidR="00714A4E">
        <w:t xml:space="preserve"> </w:t>
      </w:r>
      <w:r w:rsidRPr="00B26934">
        <w:t>agar</w:t>
      </w:r>
      <w:r w:rsidR="00714A4E">
        <w:t xml:space="preserve"> </w:t>
      </w:r>
      <w:proofErr w:type="spellStart"/>
      <w:r w:rsidRPr="00B26934">
        <w:t>sarana</w:t>
      </w:r>
      <w:proofErr w:type="spellEnd"/>
      <w:r w:rsidR="00714A4E">
        <w:t xml:space="preserve"> </w:t>
      </w:r>
      <w:proofErr w:type="spellStart"/>
      <w:r w:rsidRPr="00B26934">
        <w:t>pengangkut</w:t>
      </w:r>
      <w:proofErr w:type="spellEnd"/>
      <w:r w:rsidR="00714A4E">
        <w:t xml:space="preserve"> </w:t>
      </w:r>
      <w:proofErr w:type="spellStart"/>
      <w:r w:rsidRPr="00B26934">
        <w:t>dibawa</w:t>
      </w:r>
      <w:proofErr w:type="spellEnd"/>
      <w:r w:rsidR="00714A4E">
        <w:t xml:space="preserve"> </w:t>
      </w:r>
      <w:proofErr w:type="spellStart"/>
      <w:r w:rsidRPr="00B26934">
        <w:t>ke</w:t>
      </w:r>
      <w:proofErr w:type="spellEnd"/>
      <w:r w:rsidR="00714A4E">
        <w:t xml:space="preserve"> </w:t>
      </w:r>
      <w:proofErr w:type="spellStart"/>
      <w:r w:rsidRPr="00B26934">
        <w:t>kantor</w:t>
      </w:r>
      <w:proofErr w:type="spellEnd"/>
      <w:r w:rsidR="00714A4E">
        <w:t xml:space="preserve"> </w:t>
      </w:r>
      <w:proofErr w:type="spellStart"/>
      <w:r w:rsidRPr="00B26934">
        <w:t>pabean</w:t>
      </w:r>
      <w:proofErr w:type="spellEnd"/>
      <w:r w:rsidR="00714A4E">
        <w:t xml:space="preserve"> </w:t>
      </w:r>
      <w:proofErr w:type="spellStart"/>
      <w:r w:rsidRPr="00B26934">
        <w:t>atau</w:t>
      </w:r>
      <w:proofErr w:type="spellEnd"/>
      <w:r w:rsidRPr="00B26934">
        <w:t xml:space="preserve"> </w:t>
      </w:r>
      <w:proofErr w:type="spellStart"/>
      <w:r w:rsidRPr="00B26934">
        <w:t>ke</w:t>
      </w:r>
      <w:proofErr w:type="spellEnd"/>
      <w:r w:rsidRPr="00B26934">
        <w:t xml:space="preserve"> </w:t>
      </w:r>
      <w:proofErr w:type="spellStart"/>
      <w:r w:rsidRPr="00B26934">
        <w:t>tempat</w:t>
      </w:r>
      <w:proofErr w:type="spellEnd"/>
      <w:r w:rsidRPr="00B26934">
        <w:t xml:space="preserve"> lain yang </w:t>
      </w:r>
      <w:proofErr w:type="spellStart"/>
      <w:r w:rsidRPr="00B26934">
        <w:t>sesuai</w:t>
      </w:r>
      <w:proofErr w:type="spellEnd"/>
      <w:r w:rsidRPr="00B26934">
        <w:t xml:space="preserve"> </w:t>
      </w:r>
      <w:proofErr w:type="spellStart"/>
      <w:r w:rsidRPr="00B26934">
        <w:t>untuk</w:t>
      </w:r>
      <w:proofErr w:type="spellEnd"/>
      <w:r w:rsidRPr="00B26934">
        <w:t xml:space="preserve"> </w:t>
      </w:r>
      <w:proofErr w:type="spellStart"/>
      <w:r w:rsidRPr="00B26934">
        <w:t>pemeriksaan</w:t>
      </w:r>
      <w:proofErr w:type="spellEnd"/>
      <w:r w:rsidRPr="00B26934">
        <w:t>.</w:t>
      </w:r>
    </w:p>
    <w:p w14:paraId="50EDE692" w14:textId="2C0EF263" w:rsidR="00B26934" w:rsidRPr="00B26934" w:rsidRDefault="00B26934" w:rsidP="00287F36">
      <w:pPr>
        <w:pStyle w:val="ListParagraph"/>
        <w:numPr>
          <w:ilvl w:val="0"/>
          <w:numId w:val="66"/>
        </w:numPr>
        <w:spacing w:after="0" w:line="480" w:lineRule="auto"/>
      </w:pPr>
      <w:proofErr w:type="spellStart"/>
      <w:r w:rsidRPr="00B26934">
        <w:t>Melakukan</w:t>
      </w:r>
      <w:proofErr w:type="spellEnd"/>
      <w:r w:rsidR="00714A4E">
        <w:t xml:space="preserve"> </w:t>
      </w:r>
      <w:proofErr w:type="spellStart"/>
      <w:r w:rsidRPr="00B26934">
        <w:t>penyegelan</w:t>
      </w:r>
      <w:proofErr w:type="spellEnd"/>
      <w:r w:rsidRPr="00B26934">
        <w:t>,</w:t>
      </w:r>
      <w:r w:rsidR="00714A4E">
        <w:t xml:space="preserve"> </w:t>
      </w:r>
      <w:proofErr w:type="spellStart"/>
      <w:r w:rsidRPr="00B26934">
        <w:t>penguncian</w:t>
      </w:r>
      <w:proofErr w:type="spellEnd"/>
      <w:r w:rsidRPr="00B26934">
        <w:t>,</w:t>
      </w:r>
      <w:r w:rsidR="00714A4E">
        <w:t xml:space="preserve"> </w:t>
      </w:r>
      <w:r w:rsidRPr="00B26934">
        <w:t>dan</w:t>
      </w:r>
      <w:r w:rsidR="00714A4E">
        <w:t xml:space="preserve"> </w:t>
      </w:r>
      <w:proofErr w:type="spellStart"/>
      <w:r w:rsidRPr="00B26934">
        <w:t>pelengketan</w:t>
      </w:r>
      <w:proofErr w:type="spellEnd"/>
      <w:r w:rsidR="00714A4E">
        <w:t xml:space="preserve"> </w:t>
      </w:r>
      <w:proofErr w:type="spellStart"/>
      <w:r w:rsidRPr="00B26934">
        <w:t>tanda</w:t>
      </w:r>
      <w:proofErr w:type="spellEnd"/>
      <w:r w:rsidR="00714A4E">
        <w:t xml:space="preserve"> </w:t>
      </w:r>
      <w:proofErr w:type="spellStart"/>
      <w:r w:rsidRPr="00B26934">
        <w:t>pengaman</w:t>
      </w:r>
      <w:proofErr w:type="spellEnd"/>
      <w:r w:rsidRPr="00B26934">
        <w:t xml:space="preserve"> </w:t>
      </w:r>
      <w:proofErr w:type="gramStart"/>
      <w:r w:rsidRPr="00B26934">
        <w:t>yang</w:t>
      </w:r>
      <w:r w:rsidR="00714A4E">
        <w:t xml:space="preserve">  </w:t>
      </w:r>
      <w:proofErr w:type="spellStart"/>
      <w:r w:rsidRPr="00B26934">
        <w:t>diperlukan</w:t>
      </w:r>
      <w:proofErr w:type="spellEnd"/>
      <w:proofErr w:type="gramEnd"/>
      <w:r w:rsidR="00714A4E">
        <w:t xml:space="preserve">  </w:t>
      </w:r>
      <w:proofErr w:type="spellStart"/>
      <w:r w:rsidRPr="00B26934">
        <w:t>terhadap</w:t>
      </w:r>
      <w:proofErr w:type="spellEnd"/>
      <w:r w:rsidR="00714A4E">
        <w:t xml:space="preserve">  </w:t>
      </w:r>
      <w:r w:rsidRPr="00B26934">
        <w:t>yang</w:t>
      </w:r>
      <w:r w:rsidR="00714A4E">
        <w:t xml:space="preserve">  </w:t>
      </w:r>
      <w:proofErr w:type="spellStart"/>
      <w:r w:rsidRPr="00B26934">
        <w:t>ada</w:t>
      </w:r>
      <w:proofErr w:type="spellEnd"/>
      <w:r w:rsidR="00714A4E">
        <w:t xml:space="preserve">  </w:t>
      </w:r>
      <w:r w:rsidRPr="00B26934">
        <w:t>di</w:t>
      </w:r>
      <w:r w:rsidR="00714A4E">
        <w:t xml:space="preserve">  </w:t>
      </w:r>
      <w:proofErr w:type="spellStart"/>
      <w:r w:rsidRPr="00B26934">
        <w:t>atasnya</w:t>
      </w:r>
      <w:proofErr w:type="spellEnd"/>
      <w:r w:rsidR="00714A4E">
        <w:t xml:space="preserve">  </w:t>
      </w:r>
      <w:r w:rsidRPr="00B26934">
        <w:t>yang</w:t>
      </w:r>
      <w:r w:rsidR="00714A4E">
        <w:t xml:space="preserve">  </w:t>
      </w:r>
      <w:proofErr w:type="spellStart"/>
      <w:r w:rsidRPr="00B26934">
        <w:t>belum</w:t>
      </w:r>
      <w:proofErr w:type="spellEnd"/>
      <w:r w:rsidRPr="00B26934">
        <w:t xml:space="preserve"> </w:t>
      </w:r>
      <w:proofErr w:type="spellStart"/>
      <w:r w:rsidRPr="00B26934">
        <w:t>sesuaikewajiban</w:t>
      </w:r>
      <w:proofErr w:type="spellEnd"/>
      <w:r w:rsidR="00714A4E">
        <w:t xml:space="preserve"> </w:t>
      </w:r>
      <w:proofErr w:type="spellStart"/>
      <w:r w:rsidRPr="00B26934">
        <w:t>pabeannya</w:t>
      </w:r>
      <w:proofErr w:type="spellEnd"/>
      <w:r w:rsidR="00714A4E">
        <w:t xml:space="preserve"> </w:t>
      </w:r>
      <w:r w:rsidRPr="00B26934">
        <w:t>dan</w:t>
      </w:r>
      <w:r w:rsidR="00714A4E">
        <w:t xml:space="preserve"> </w:t>
      </w:r>
      <w:proofErr w:type="spellStart"/>
      <w:r w:rsidRPr="00B26934">
        <w:t>barang</w:t>
      </w:r>
      <w:proofErr w:type="spellEnd"/>
      <w:r w:rsidR="00714A4E">
        <w:t xml:space="preserve"> </w:t>
      </w:r>
      <w:proofErr w:type="spellStart"/>
      <w:r w:rsidRPr="00B26934">
        <w:t>lainnya</w:t>
      </w:r>
      <w:proofErr w:type="spellEnd"/>
      <w:r w:rsidR="00714A4E">
        <w:t xml:space="preserve"> </w:t>
      </w:r>
      <w:r w:rsidRPr="00B26934">
        <w:t>yang</w:t>
      </w:r>
      <w:r w:rsidR="00714A4E">
        <w:t xml:space="preserve"> </w:t>
      </w:r>
      <w:proofErr w:type="spellStart"/>
      <w:r w:rsidRPr="00B26934">
        <w:t>harus</w:t>
      </w:r>
      <w:proofErr w:type="spellEnd"/>
      <w:r w:rsidR="00714A4E">
        <w:t xml:space="preserve"> </w:t>
      </w:r>
      <w:proofErr w:type="spellStart"/>
      <w:r w:rsidRPr="00B26934">
        <w:t>diawali</w:t>
      </w:r>
      <w:proofErr w:type="spellEnd"/>
      <w:r w:rsidRPr="00B26934">
        <w:t xml:space="preserve"> </w:t>
      </w:r>
      <w:proofErr w:type="spellStart"/>
      <w:r w:rsidRPr="00B26934">
        <w:t>menurut</w:t>
      </w:r>
      <w:proofErr w:type="spellEnd"/>
      <w:r w:rsidRPr="00B26934">
        <w:t xml:space="preserve"> </w:t>
      </w:r>
      <w:proofErr w:type="spellStart"/>
      <w:r w:rsidRPr="00B26934">
        <w:t>peraturan</w:t>
      </w:r>
      <w:proofErr w:type="spellEnd"/>
      <w:r w:rsidRPr="00B26934">
        <w:t xml:space="preserve"> </w:t>
      </w:r>
      <w:proofErr w:type="spellStart"/>
      <w:r w:rsidRPr="00B26934">
        <w:t>perundang-undangan</w:t>
      </w:r>
      <w:proofErr w:type="spellEnd"/>
      <w:r w:rsidRPr="00B26934">
        <w:t xml:space="preserve"> yang </w:t>
      </w:r>
      <w:proofErr w:type="spellStart"/>
      <w:r w:rsidRPr="00B26934">
        <w:t>berlaku</w:t>
      </w:r>
      <w:proofErr w:type="spellEnd"/>
    </w:p>
    <w:p w14:paraId="746F1B00" w14:textId="77777777" w:rsidR="00655828" w:rsidRPr="00963C2B" w:rsidRDefault="00655828" w:rsidP="00E13E99">
      <w:pPr>
        <w:pStyle w:val="Heading2"/>
        <w:spacing w:after="0" w:line="480" w:lineRule="auto"/>
        <w:ind w:left="426" w:right="5" w:hanging="426"/>
        <w:jc w:val="both"/>
        <w:rPr>
          <w:color w:val="auto"/>
        </w:rPr>
      </w:pPr>
      <w:r w:rsidRPr="00963C2B">
        <w:rPr>
          <w:color w:val="auto"/>
        </w:rPr>
        <w:t>C.</w:t>
      </w:r>
      <w:r w:rsidRPr="00963C2B">
        <w:rPr>
          <w:rFonts w:ascii="Arial" w:eastAsia="Arial" w:hAnsi="Arial" w:cs="Arial"/>
          <w:color w:val="auto"/>
        </w:rPr>
        <w:t xml:space="preserve"> </w:t>
      </w:r>
      <w:r w:rsidRPr="00963C2B">
        <w:rPr>
          <w:rFonts w:ascii="Arial" w:eastAsia="Arial" w:hAnsi="Arial" w:cs="Arial"/>
          <w:color w:val="auto"/>
        </w:rPr>
        <w:tab/>
      </w:r>
      <w:proofErr w:type="spellStart"/>
      <w:r w:rsidRPr="00963C2B">
        <w:rPr>
          <w:color w:val="auto"/>
        </w:rPr>
        <w:t>Penindakan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Kuat</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00E13E99" w:rsidRPr="00963C2B">
        <w:rPr>
          <w:color w:val="auto"/>
        </w:rPr>
        <w:t>Kepabeanan</w:t>
      </w:r>
      <w:proofErr w:type="spellEnd"/>
      <w:r w:rsidRPr="00963C2B">
        <w:rPr>
          <w:color w:val="auto"/>
        </w:rPr>
        <w:t xml:space="preserve"> </w:t>
      </w:r>
    </w:p>
    <w:p w14:paraId="656BD14C" w14:textId="39C91CFD" w:rsidR="00655828" w:rsidRPr="00963C2B" w:rsidRDefault="00655828" w:rsidP="006D5700">
      <w:pPr>
        <w:spacing w:after="0" w:line="480" w:lineRule="auto"/>
        <w:ind w:left="10" w:right="5" w:firstLine="710"/>
        <w:rPr>
          <w:color w:val="auto"/>
        </w:rPr>
      </w:pPr>
      <w:proofErr w:type="spellStart"/>
      <w:r w:rsidRPr="00963C2B">
        <w:rPr>
          <w:color w:val="auto"/>
        </w:rPr>
        <w:t>Sebagai</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penindakan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penyelidikan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proofErr w:type="gramStart"/>
      <w:r w:rsidRPr="00963C2B">
        <w:rPr>
          <w:color w:val="auto"/>
        </w:rPr>
        <w:t>berupa</w:t>
      </w:r>
      <w:proofErr w:type="spellEnd"/>
      <w:r w:rsidRPr="00963C2B">
        <w:rPr>
          <w:color w:val="auto"/>
        </w:rPr>
        <w:t xml:space="preserve"> :</w:t>
      </w:r>
      <w:proofErr w:type="gramEnd"/>
      <w:r w:rsidR="00714A4E">
        <w:rPr>
          <w:color w:val="auto"/>
        </w:rPr>
        <w:t xml:space="preserve"> </w:t>
      </w:r>
      <w:r w:rsidRPr="00963C2B">
        <w:rPr>
          <w:color w:val="auto"/>
        </w:rPr>
        <w:t xml:space="preserve"> </w:t>
      </w:r>
    </w:p>
    <w:p w14:paraId="74494C03" w14:textId="4289C5A3" w:rsidR="00655828" w:rsidRPr="00963C2B" w:rsidRDefault="00655828" w:rsidP="00D874B5">
      <w:pPr>
        <w:spacing w:after="0" w:line="480" w:lineRule="auto"/>
        <w:ind w:left="426" w:right="5" w:hanging="426"/>
        <w:rPr>
          <w:color w:val="auto"/>
        </w:rPr>
      </w:pPr>
      <w:r w:rsidRPr="00963C2B">
        <w:rPr>
          <w:color w:val="auto"/>
        </w:rPr>
        <w:t>1.</w:t>
      </w:r>
      <w:r w:rsidRPr="00963C2B">
        <w:rPr>
          <w:rFonts w:ascii="Arial" w:eastAsia="Arial" w:hAnsi="Arial" w:cs="Arial"/>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w:t>
      </w:r>
      <w:r w:rsidR="00714A4E">
        <w:rPr>
          <w:color w:val="auto"/>
        </w:rPr>
        <w:t xml:space="preserve"> </w:t>
      </w:r>
    </w:p>
    <w:p w14:paraId="3AF61583" w14:textId="6FD761B8" w:rsidR="00655828" w:rsidRPr="00963C2B" w:rsidRDefault="00655828" w:rsidP="00D874B5">
      <w:pPr>
        <w:spacing w:after="0" w:line="480" w:lineRule="auto"/>
        <w:ind w:left="0" w:right="5" w:firstLine="720"/>
        <w:rPr>
          <w:color w:val="auto"/>
        </w:rPr>
      </w:pPr>
      <w:proofErr w:type="spellStart"/>
      <w:r w:rsidRPr="00963C2B">
        <w:rPr>
          <w:color w:val="auto"/>
        </w:rPr>
        <w:t>Ketentuan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cara</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mengacu</w:t>
      </w:r>
      <w:proofErr w:type="spellEnd"/>
      <w:r w:rsidRPr="00963C2B">
        <w:rPr>
          <w:color w:val="auto"/>
        </w:rPr>
        <w:t xml:space="preserve"> pada </w:t>
      </w:r>
      <w:proofErr w:type="spellStart"/>
      <w:r w:rsidRPr="00963C2B">
        <w:rPr>
          <w:color w:val="auto"/>
        </w:rPr>
        <w:t>Undang-Undang</w:t>
      </w:r>
      <w:proofErr w:type="spellEnd"/>
      <w:r w:rsidRPr="00963C2B">
        <w:rPr>
          <w:color w:val="auto"/>
        </w:rPr>
        <w:t xml:space="preserve"> no.10 </w:t>
      </w:r>
      <w:proofErr w:type="spellStart"/>
      <w:r w:rsidRPr="00963C2B">
        <w:rPr>
          <w:color w:val="auto"/>
        </w:rPr>
        <w:t>Tahun</w:t>
      </w:r>
      <w:proofErr w:type="spellEnd"/>
      <w:r w:rsidRPr="00963C2B">
        <w:rPr>
          <w:color w:val="auto"/>
        </w:rPr>
        <w:t xml:space="preserve"> 1995 jo </w:t>
      </w:r>
      <w:proofErr w:type="spellStart"/>
      <w:r w:rsidRPr="00963C2B">
        <w:rPr>
          <w:color w:val="auto"/>
        </w:rPr>
        <w:t>Undang-Undang</w:t>
      </w:r>
      <w:proofErr w:type="spellEnd"/>
      <w:r w:rsidRPr="00963C2B">
        <w:rPr>
          <w:color w:val="auto"/>
        </w:rPr>
        <w:t xml:space="preserve"> No.17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proofErr w:type="gramStart"/>
      <w:r w:rsidRPr="00963C2B">
        <w:rPr>
          <w:color w:val="auto"/>
        </w:rPr>
        <w:t>yaitu</w:t>
      </w:r>
      <w:proofErr w:type="spellEnd"/>
      <w:r w:rsidRPr="00963C2B">
        <w:rPr>
          <w:color w:val="auto"/>
        </w:rPr>
        <w:t xml:space="preserve"> :</w:t>
      </w:r>
      <w:proofErr w:type="gramEnd"/>
      <w:r w:rsidR="00714A4E">
        <w:rPr>
          <w:color w:val="auto"/>
        </w:rPr>
        <w:t xml:space="preserve"> </w:t>
      </w:r>
    </w:p>
    <w:p w14:paraId="0DA41756" w14:textId="77777777" w:rsidR="00655828" w:rsidRPr="00963C2B" w:rsidRDefault="00655828" w:rsidP="00287F36">
      <w:pPr>
        <w:numPr>
          <w:ilvl w:val="0"/>
          <w:numId w:val="37"/>
        </w:numPr>
        <w:spacing w:after="0" w:line="480" w:lineRule="auto"/>
        <w:ind w:left="470" w:right="5" w:hanging="240"/>
        <w:rPr>
          <w:color w:val="auto"/>
        </w:rPr>
      </w:pPr>
      <w:proofErr w:type="spellStart"/>
      <w:r w:rsidRPr="00963C2B">
        <w:rPr>
          <w:color w:val="auto"/>
        </w:rPr>
        <w:t>Pasal</w:t>
      </w:r>
      <w:proofErr w:type="spellEnd"/>
      <w:r w:rsidRPr="00963C2B">
        <w:rPr>
          <w:color w:val="auto"/>
        </w:rPr>
        <w:t xml:space="preserve"> 54 </w:t>
      </w:r>
      <w:proofErr w:type="spellStart"/>
      <w:r w:rsidRPr="00963C2B">
        <w:rPr>
          <w:color w:val="auto"/>
        </w:rPr>
        <w:t>disebutkan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
    <w:p w14:paraId="6B20026D" w14:textId="3113E592" w:rsidR="00655828" w:rsidRPr="00963C2B" w:rsidRDefault="00655828" w:rsidP="009468C1">
      <w:pPr>
        <w:spacing w:after="0" w:line="480" w:lineRule="auto"/>
        <w:ind w:left="470" w:right="5"/>
        <w:rPr>
          <w:color w:val="auto"/>
        </w:rPr>
      </w:pPr>
      <w:proofErr w:type="spellStart"/>
      <w:r w:rsidRPr="00963C2B">
        <w:rPr>
          <w:color w:val="auto"/>
        </w:rPr>
        <w:t>Atas</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setempat</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mengeluarkan</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menangguhkan</w:t>
      </w:r>
      <w:proofErr w:type="spellEnd"/>
      <w:r w:rsidRPr="00963C2B">
        <w:rPr>
          <w:color w:val="auto"/>
        </w:rPr>
        <w:t xml:space="preserve"> </w:t>
      </w:r>
      <w:proofErr w:type="spellStart"/>
      <w:r w:rsidRPr="00963C2B">
        <w:rPr>
          <w:color w:val="auto"/>
        </w:rPr>
        <w:t>sementara</w:t>
      </w:r>
      <w:proofErr w:type="spellEnd"/>
      <w:r w:rsidRPr="00963C2B">
        <w:rPr>
          <w:color w:val="auto"/>
        </w:rPr>
        <w:t xml:space="preserve"> </w:t>
      </w:r>
      <w:proofErr w:type="spellStart"/>
      <w:r w:rsidRPr="00963C2B">
        <w:rPr>
          <w:color w:val="auto"/>
        </w:rPr>
        <w:t>waktu</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dari</w:t>
      </w:r>
      <w:proofErr w:type="spellEnd"/>
      <w:r w:rsidRPr="00963C2B">
        <w:rPr>
          <w:color w:val="auto"/>
        </w:rPr>
        <w:t xml:space="preserve"> Kawasan </w:t>
      </w:r>
      <w:proofErr w:type="spellStart"/>
      <w:r w:rsidRPr="00963C2B">
        <w:rPr>
          <w:color w:val="auto"/>
        </w:rPr>
        <w:t>Pabean</w:t>
      </w:r>
      <w:proofErr w:type="spellEnd"/>
      <w:r w:rsidRPr="00963C2B">
        <w:rPr>
          <w:color w:val="auto"/>
        </w:rPr>
        <w:t xml:space="preserve"> yang </w:t>
      </w:r>
      <w:proofErr w:type="spellStart"/>
      <w:r w:rsidRPr="00963C2B">
        <w:rPr>
          <w:color w:val="auto"/>
        </w:rPr>
        <w:t>berdasarkan</w:t>
      </w:r>
      <w:proofErr w:type="spellEnd"/>
      <w:r w:rsidRPr="00963C2B">
        <w:rPr>
          <w:color w:val="auto"/>
        </w:rPr>
        <w:t xml:space="preserve"> </w:t>
      </w:r>
      <w:proofErr w:type="spellStart"/>
      <w:r w:rsidRPr="00963C2B">
        <w:rPr>
          <w:color w:val="auto"/>
        </w:rPr>
        <w:t>bukti</w:t>
      </w:r>
      <w:proofErr w:type="spellEnd"/>
      <w:r w:rsidRPr="00963C2B">
        <w:rPr>
          <w:color w:val="auto"/>
        </w:rPr>
        <w:t xml:space="preserve"> yang </w:t>
      </w:r>
      <w:proofErr w:type="spellStart"/>
      <w:r w:rsidRPr="00963C2B">
        <w:rPr>
          <w:color w:val="auto"/>
        </w:rPr>
        <w:t>cukup</w:t>
      </w:r>
      <w:proofErr w:type="spellEnd"/>
      <w:r w:rsidRPr="00963C2B">
        <w:rPr>
          <w:color w:val="auto"/>
        </w:rPr>
        <w:t xml:space="preserve">, </w:t>
      </w:r>
      <w:proofErr w:type="spellStart"/>
      <w:r w:rsidRPr="00963C2B">
        <w:rPr>
          <w:color w:val="auto"/>
        </w:rPr>
        <w:t>diduga</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merek</w:t>
      </w:r>
      <w:proofErr w:type="spellEnd"/>
      <w:r w:rsidRPr="00963C2B">
        <w:rPr>
          <w:color w:val="auto"/>
        </w:rPr>
        <w:t xml:space="preserve"> dan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yang </w:t>
      </w:r>
      <w:proofErr w:type="spellStart"/>
      <w:r w:rsidRPr="00963C2B">
        <w:rPr>
          <w:color w:val="auto"/>
        </w:rPr>
        <w:t>melindungi</w:t>
      </w:r>
      <w:proofErr w:type="spellEnd"/>
      <w:r w:rsidRPr="00963C2B">
        <w:rPr>
          <w:color w:val="auto"/>
        </w:rPr>
        <w:t xml:space="preserve"> di Indonesia.</w:t>
      </w:r>
      <w:r w:rsidR="00714A4E">
        <w:rPr>
          <w:color w:val="auto"/>
        </w:rPr>
        <w:t xml:space="preserve"> </w:t>
      </w:r>
    </w:p>
    <w:p w14:paraId="4609F4AD" w14:textId="77777777" w:rsidR="00655828" w:rsidRPr="00963C2B" w:rsidRDefault="00655828" w:rsidP="00287F36">
      <w:pPr>
        <w:numPr>
          <w:ilvl w:val="0"/>
          <w:numId w:val="37"/>
        </w:numPr>
        <w:spacing w:after="0" w:line="480" w:lineRule="auto"/>
        <w:ind w:left="470" w:right="5" w:hanging="240"/>
        <w:rPr>
          <w:color w:val="auto"/>
        </w:rPr>
      </w:pPr>
      <w:proofErr w:type="spellStart"/>
      <w:r w:rsidRPr="00963C2B">
        <w:rPr>
          <w:color w:val="auto"/>
        </w:rPr>
        <w:t>Pasal</w:t>
      </w:r>
      <w:proofErr w:type="spellEnd"/>
      <w:r w:rsidRPr="00963C2B">
        <w:rPr>
          <w:color w:val="auto"/>
        </w:rPr>
        <w:t xml:space="preserve"> </w:t>
      </w:r>
      <w:proofErr w:type="gramStart"/>
      <w:r w:rsidRPr="00963C2B">
        <w:rPr>
          <w:color w:val="auto"/>
        </w:rPr>
        <w:t>55 :</w:t>
      </w:r>
      <w:proofErr w:type="gramEnd"/>
      <w:r w:rsidRPr="00963C2B">
        <w:rPr>
          <w:color w:val="auto"/>
        </w:rPr>
        <w:t xml:space="preserve"> </w:t>
      </w:r>
    </w:p>
    <w:p w14:paraId="06FC6C0A" w14:textId="328DC31C" w:rsidR="00655828" w:rsidRPr="00963C2B" w:rsidRDefault="00655828" w:rsidP="009468C1">
      <w:pPr>
        <w:spacing w:after="0" w:line="480" w:lineRule="auto"/>
        <w:ind w:left="470" w:right="5"/>
        <w:rPr>
          <w:color w:val="auto"/>
        </w:rPr>
      </w:pPr>
      <w:proofErr w:type="spellStart"/>
      <w:r w:rsidRPr="00963C2B">
        <w:rPr>
          <w:color w:val="auto"/>
        </w:rPr>
        <w:lastRenderedPageBreak/>
        <w:t>Permintaan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54 </w:t>
      </w:r>
      <w:proofErr w:type="spellStart"/>
      <w:r w:rsidRPr="00963C2B">
        <w:rPr>
          <w:color w:val="auto"/>
        </w:rPr>
        <w:t>diajukan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proofErr w:type="gramStart"/>
      <w:r w:rsidRPr="00963C2B">
        <w:rPr>
          <w:color w:val="auto"/>
        </w:rPr>
        <w:t>disertai</w:t>
      </w:r>
      <w:proofErr w:type="spellEnd"/>
      <w:r w:rsidRPr="00963C2B">
        <w:rPr>
          <w:color w:val="auto"/>
        </w:rPr>
        <w:t xml:space="preserve"> :</w:t>
      </w:r>
      <w:proofErr w:type="gramEnd"/>
      <w:r w:rsidR="00714A4E">
        <w:rPr>
          <w:color w:val="auto"/>
        </w:rPr>
        <w:t xml:space="preserve"> </w:t>
      </w:r>
      <w:r w:rsidRPr="00963C2B">
        <w:rPr>
          <w:color w:val="auto"/>
        </w:rPr>
        <w:t xml:space="preserve"> </w:t>
      </w:r>
    </w:p>
    <w:p w14:paraId="1CC97149" w14:textId="4CE7774F" w:rsidR="00655828" w:rsidRPr="00963C2B" w:rsidRDefault="00655828" w:rsidP="00287F36">
      <w:pPr>
        <w:numPr>
          <w:ilvl w:val="1"/>
          <w:numId w:val="37"/>
        </w:numPr>
        <w:tabs>
          <w:tab w:val="left" w:pos="709"/>
        </w:tabs>
        <w:spacing w:after="0" w:line="480" w:lineRule="auto"/>
        <w:ind w:left="709" w:right="5" w:hanging="283"/>
        <w:rPr>
          <w:color w:val="auto"/>
        </w:rPr>
      </w:pPr>
      <w:proofErr w:type="spellStart"/>
      <w:r w:rsidRPr="00963C2B">
        <w:rPr>
          <w:color w:val="auto"/>
        </w:rPr>
        <w:t>bukti</w:t>
      </w:r>
      <w:proofErr w:type="spellEnd"/>
      <w:r w:rsidRPr="00963C2B">
        <w:rPr>
          <w:color w:val="auto"/>
        </w:rPr>
        <w:t xml:space="preserve"> yang </w:t>
      </w:r>
      <w:proofErr w:type="spellStart"/>
      <w:r w:rsidRPr="00963C2B">
        <w:rPr>
          <w:color w:val="auto"/>
        </w:rPr>
        <w:t>cukup</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yang </w:t>
      </w:r>
      <w:proofErr w:type="spellStart"/>
      <w:r w:rsidRPr="00963C2B">
        <w:rPr>
          <w:color w:val="auto"/>
        </w:rPr>
        <w:t>bersangkutan</w:t>
      </w:r>
      <w:proofErr w:type="spellEnd"/>
      <w:r w:rsidRPr="00963C2B">
        <w:rPr>
          <w:color w:val="auto"/>
        </w:rPr>
        <w:t>;</w:t>
      </w:r>
      <w:r w:rsidR="00714A4E">
        <w:rPr>
          <w:color w:val="auto"/>
        </w:rPr>
        <w:t xml:space="preserve"> </w:t>
      </w:r>
      <w:r w:rsidRPr="00963C2B">
        <w:rPr>
          <w:color w:val="auto"/>
        </w:rPr>
        <w:t xml:space="preserve"> </w:t>
      </w:r>
    </w:p>
    <w:p w14:paraId="770BB317" w14:textId="2A104779" w:rsidR="00655828" w:rsidRPr="00963C2B" w:rsidRDefault="00655828" w:rsidP="00287F36">
      <w:pPr>
        <w:numPr>
          <w:ilvl w:val="1"/>
          <w:numId w:val="37"/>
        </w:numPr>
        <w:tabs>
          <w:tab w:val="left" w:pos="709"/>
        </w:tabs>
        <w:spacing w:after="0" w:line="480" w:lineRule="auto"/>
        <w:ind w:left="709" w:right="5" w:hanging="283"/>
        <w:rPr>
          <w:color w:val="auto"/>
        </w:rPr>
      </w:pPr>
      <w:proofErr w:type="spellStart"/>
      <w:r w:rsidRPr="00963C2B">
        <w:rPr>
          <w:color w:val="auto"/>
        </w:rPr>
        <w:t>bukti</w:t>
      </w:r>
      <w:proofErr w:type="spellEnd"/>
      <w:r w:rsidRPr="00963C2B">
        <w:rPr>
          <w:color w:val="auto"/>
        </w:rPr>
        <w:t xml:space="preserve"> </w:t>
      </w:r>
      <w:proofErr w:type="spellStart"/>
      <w:r w:rsidRPr="00963C2B">
        <w:rPr>
          <w:color w:val="auto"/>
        </w:rPr>
        <w:t>pemilikan</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yang </w:t>
      </w:r>
      <w:proofErr w:type="spellStart"/>
      <w:r w:rsidRPr="00963C2B">
        <w:rPr>
          <w:color w:val="auto"/>
        </w:rPr>
        <w:t>bersangkutan</w:t>
      </w:r>
      <w:proofErr w:type="spellEnd"/>
      <w:r w:rsidRPr="00963C2B">
        <w:rPr>
          <w:color w:val="auto"/>
        </w:rPr>
        <w:t>;</w:t>
      </w:r>
      <w:r w:rsidR="00714A4E">
        <w:rPr>
          <w:color w:val="auto"/>
        </w:rPr>
        <w:t xml:space="preserve"> </w:t>
      </w:r>
    </w:p>
    <w:p w14:paraId="16E274B1" w14:textId="0E32A7B7" w:rsidR="00655828" w:rsidRPr="00963C2B" w:rsidRDefault="00655828" w:rsidP="00287F36">
      <w:pPr>
        <w:numPr>
          <w:ilvl w:val="1"/>
          <w:numId w:val="37"/>
        </w:numPr>
        <w:tabs>
          <w:tab w:val="left" w:pos="709"/>
        </w:tabs>
        <w:spacing w:after="0" w:line="480" w:lineRule="auto"/>
        <w:ind w:left="709" w:right="5" w:hanging="283"/>
        <w:rPr>
          <w:color w:val="auto"/>
        </w:rPr>
      </w:pPr>
      <w:proofErr w:type="spellStart"/>
      <w:r w:rsidRPr="00963C2B">
        <w:rPr>
          <w:color w:val="auto"/>
        </w:rPr>
        <w:t>perincian</w:t>
      </w:r>
      <w:proofErr w:type="spellEnd"/>
      <w:r w:rsidRPr="00963C2B">
        <w:rPr>
          <w:color w:val="auto"/>
        </w:rPr>
        <w:t xml:space="preserve"> dan </w:t>
      </w:r>
      <w:proofErr w:type="spellStart"/>
      <w:r w:rsidRPr="00963C2B">
        <w:rPr>
          <w:color w:val="auto"/>
        </w:rPr>
        <w:t>keterangan</w:t>
      </w:r>
      <w:proofErr w:type="spellEnd"/>
      <w:r w:rsidRPr="00963C2B">
        <w:rPr>
          <w:color w:val="auto"/>
        </w:rPr>
        <w:t xml:space="preserve"> yang </w:t>
      </w:r>
      <w:proofErr w:type="spellStart"/>
      <w:r w:rsidRPr="00963C2B">
        <w:rPr>
          <w:color w:val="auto"/>
        </w:rPr>
        <w:t>jelas</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dimintakan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pengeluarannya</w:t>
      </w:r>
      <w:proofErr w:type="spellEnd"/>
      <w:r w:rsidRPr="00963C2B">
        <w:rPr>
          <w:color w:val="auto"/>
        </w:rPr>
        <w:t xml:space="preserve">, agar </w:t>
      </w:r>
      <w:proofErr w:type="spellStart"/>
      <w:r w:rsidRPr="00963C2B">
        <w:rPr>
          <w:color w:val="auto"/>
        </w:rPr>
        <w:t>dengan</w:t>
      </w:r>
      <w:proofErr w:type="spellEnd"/>
      <w:r w:rsidRPr="00963C2B">
        <w:rPr>
          <w:color w:val="auto"/>
        </w:rPr>
        <w:t xml:space="preserve"> </w:t>
      </w:r>
      <w:proofErr w:type="spellStart"/>
      <w:r w:rsidRPr="00963C2B">
        <w:rPr>
          <w:color w:val="auto"/>
        </w:rPr>
        <w:t>cepat</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dikenali</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dan</w:t>
      </w:r>
      <w:r w:rsidR="00714A4E">
        <w:rPr>
          <w:color w:val="auto"/>
        </w:rPr>
        <w:t xml:space="preserve"> </w:t>
      </w:r>
      <w:r w:rsidRPr="00963C2B">
        <w:rPr>
          <w:color w:val="auto"/>
        </w:rPr>
        <w:t xml:space="preserve"> </w:t>
      </w:r>
    </w:p>
    <w:p w14:paraId="08A35D2E" w14:textId="102FD909" w:rsidR="00655828" w:rsidRPr="00963C2B" w:rsidRDefault="00655828" w:rsidP="00287F36">
      <w:pPr>
        <w:numPr>
          <w:ilvl w:val="1"/>
          <w:numId w:val="37"/>
        </w:numPr>
        <w:tabs>
          <w:tab w:val="left" w:pos="709"/>
        </w:tabs>
        <w:spacing w:after="0" w:line="480" w:lineRule="auto"/>
        <w:ind w:left="709" w:right="5" w:hanging="283"/>
        <w:rPr>
          <w:color w:val="auto"/>
        </w:rPr>
      </w:pPr>
      <w:proofErr w:type="spellStart"/>
      <w:r w:rsidRPr="00963C2B">
        <w:rPr>
          <w:color w:val="auto"/>
        </w:rPr>
        <w:t>jaminan</w:t>
      </w:r>
      <w:proofErr w:type="spellEnd"/>
      <w:r w:rsidRPr="00963C2B">
        <w:rPr>
          <w:color w:val="auto"/>
        </w:rPr>
        <w:t>.</w:t>
      </w:r>
      <w:r w:rsidR="00714A4E">
        <w:rPr>
          <w:color w:val="auto"/>
        </w:rPr>
        <w:t xml:space="preserve"> </w:t>
      </w:r>
      <w:r w:rsidRPr="00963C2B">
        <w:rPr>
          <w:color w:val="auto"/>
        </w:rPr>
        <w:t xml:space="preserve"> </w:t>
      </w:r>
    </w:p>
    <w:p w14:paraId="7E3A6DFF" w14:textId="7450D3E0" w:rsidR="00655828" w:rsidRPr="00963C2B" w:rsidRDefault="00655828" w:rsidP="00287F36">
      <w:pPr>
        <w:numPr>
          <w:ilvl w:val="0"/>
          <w:numId w:val="37"/>
        </w:numPr>
        <w:spacing w:after="0" w:line="480" w:lineRule="auto"/>
        <w:ind w:left="470" w:right="5" w:hanging="240"/>
        <w:rPr>
          <w:color w:val="auto"/>
        </w:rPr>
      </w:pPr>
      <w:proofErr w:type="spellStart"/>
      <w:r w:rsidRPr="00963C2B">
        <w:rPr>
          <w:color w:val="auto"/>
        </w:rPr>
        <w:t>Pasal</w:t>
      </w:r>
      <w:proofErr w:type="spellEnd"/>
      <w:r w:rsidRPr="00963C2B">
        <w:rPr>
          <w:color w:val="auto"/>
        </w:rPr>
        <w:t xml:space="preserve"> </w:t>
      </w:r>
      <w:proofErr w:type="gramStart"/>
      <w:r w:rsidRPr="00963C2B">
        <w:rPr>
          <w:color w:val="auto"/>
        </w:rPr>
        <w:t>56 :</w:t>
      </w:r>
      <w:proofErr w:type="gramEnd"/>
      <w:r w:rsidR="00714A4E">
        <w:rPr>
          <w:color w:val="auto"/>
        </w:rPr>
        <w:t xml:space="preserve"> </w:t>
      </w:r>
    </w:p>
    <w:p w14:paraId="229AC9FF" w14:textId="4FCAC335" w:rsidR="00655828" w:rsidRPr="00963C2B" w:rsidRDefault="00655828" w:rsidP="00287F36">
      <w:pPr>
        <w:numPr>
          <w:ilvl w:val="1"/>
          <w:numId w:val="37"/>
        </w:numPr>
        <w:tabs>
          <w:tab w:val="left" w:pos="709"/>
        </w:tabs>
        <w:spacing w:after="0" w:line="480" w:lineRule="auto"/>
        <w:ind w:left="709" w:right="5" w:hanging="283"/>
        <w:rPr>
          <w:color w:val="auto"/>
        </w:rPr>
      </w:pPr>
      <w:proofErr w:type="spellStart"/>
      <w:r w:rsidRPr="00963C2B">
        <w:rPr>
          <w:color w:val="auto"/>
        </w:rPr>
        <w:t>Berdasarkan</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54,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memberitahukan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 </w:t>
      </w:r>
      <w:proofErr w:type="spellStart"/>
      <w:r w:rsidRPr="00963C2B">
        <w:rPr>
          <w:color w:val="auto"/>
        </w:rPr>
        <w:t>ekspor</w:t>
      </w:r>
      <w:proofErr w:type="spellEnd"/>
      <w:r w:rsidRPr="00963C2B">
        <w:rPr>
          <w:color w:val="auto"/>
        </w:rPr>
        <w:t>;</w:t>
      </w:r>
      <w:r w:rsidR="00714A4E">
        <w:rPr>
          <w:color w:val="auto"/>
        </w:rPr>
        <w:t xml:space="preserve"> </w:t>
      </w:r>
    </w:p>
    <w:p w14:paraId="274406F1" w14:textId="5B8E740A" w:rsidR="00655828" w:rsidRPr="00963C2B" w:rsidRDefault="00655828" w:rsidP="00287F36">
      <w:pPr>
        <w:numPr>
          <w:ilvl w:val="1"/>
          <w:numId w:val="37"/>
        </w:numPr>
        <w:tabs>
          <w:tab w:val="left" w:pos="709"/>
        </w:tabs>
        <w:spacing w:after="0" w:line="480" w:lineRule="auto"/>
        <w:ind w:left="709" w:right="5" w:hanging="283"/>
        <w:rPr>
          <w:color w:val="auto"/>
        </w:rPr>
      </w:pPr>
      <w:proofErr w:type="spellStart"/>
      <w:r w:rsidRPr="00963C2B">
        <w:rPr>
          <w:color w:val="auto"/>
        </w:rPr>
        <w:t>melaksanakan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bersangkutan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kawasan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terhitung</w:t>
      </w:r>
      <w:proofErr w:type="spellEnd"/>
      <w:r w:rsidRPr="00963C2B">
        <w:rPr>
          <w:color w:val="auto"/>
        </w:rPr>
        <w:t xml:space="preserve"> </w:t>
      </w:r>
      <w:proofErr w:type="spellStart"/>
      <w:r w:rsidRPr="00963C2B">
        <w:rPr>
          <w:color w:val="auto"/>
        </w:rPr>
        <w:t>sejak</w:t>
      </w:r>
      <w:proofErr w:type="spellEnd"/>
      <w:r w:rsidRPr="00963C2B">
        <w:rPr>
          <w:color w:val="auto"/>
        </w:rPr>
        <w:t xml:space="preserve"> </w:t>
      </w:r>
      <w:proofErr w:type="spellStart"/>
      <w:r w:rsidRPr="00963C2B">
        <w:rPr>
          <w:color w:val="auto"/>
        </w:rPr>
        <w:t>tanggal</w:t>
      </w:r>
      <w:proofErr w:type="spellEnd"/>
      <w:r w:rsidRPr="00963C2B">
        <w:rPr>
          <w:color w:val="auto"/>
        </w:rPr>
        <w:t xml:space="preserve"> </w:t>
      </w:r>
      <w:proofErr w:type="spellStart"/>
      <w:r w:rsidRPr="00963C2B">
        <w:rPr>
          <w:color w:val="auto"/>
        </w:rPr>
        <w:t>diterimanya</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w:t>
      </w:r>
      <w:r w:rsidR="00714A4E">
        <w:rPr>
          <w:color w:val="auto"/>
        </w:rPr>
        <w:t xml:space="preserve"> </w:t>
      </w:r>
    </w:p>
    <w:p w14:paraId="77CB1414" w14:textId="77777777" w:rsidR="00655828" w:rsidRPr="00963C2B" w:rsidRDefault="005A0BED" w:rsidP="005A0BED">
      <w:pPr>
        <w:spacing w:after="0" w:line="480" w:lineRule="auto"/>
        <w:ind w:left="470" w:right="5" w:hanging="186"/>
        <w:rPr>
          <w:color w:val="auto"/>
        </w:rPr>
      </w:pPr>
      <w:r>
        <w:rPr>
          <w:color w:val="auto"/>
        </w:rPr>
        <w:t>d</w:t>
      </w:r>
      <w:r w:rsidR="00655828" w:rsidRPr="00963C2B">
        <w:rPr>
          <w:color w:val="auto"/>
        </w:rPr>
        <w:t>.</w:t>
      </w:r>
      <w:r w:rsidR="00655828" w:rsidRPr="00963C2B">
        <w:rPr>
          <w:rFonts w:ascii="Arial" w:eastAsia="Arial" w:hAnsi="Arial" w:cs="Arial"/>
          <w:color w:val="auto"/>
        </w:rPr>
        <w:t xml:space="preserve"> </w:t>
      </w:r>
      <w:proofErr w:type="spellStart"/>
      <w:r w:rsidR="00655828" w:rsidRPr="00963C2B">
        <w:rPr>
          <w:color w:val="auto"/>
        </w:rPr>
        <w:t>Pasal</w:t>
      </w:r>
      <w:proofErr w:type="spellEnd"/>
      <w:r w:rsidR="00655828" w:rsidRPr="00963C2B">
        <w:rPr>
          <w:color w:val="auto"/>
        </w:rPr>
        <w:t xml:space="preserve"> 57 </w:t>
      </w:r>
      <w:proofErr w:type="spellStart"/>
      <w:proofErr w:type="gramStart"/>
      <w:r w:rsidR="00655828" w:rsidRPr="00963C2B">
        <w:rPr>
          <w:color w:val="auto"/>
        </w:rPr>
        <w:t>disebutkan</w:t>
      </w:r>
      <w:proofErr w:type="spellEnd"/>
      <w:r w:rsidR="00655828" w:rsidRPr="00963C2B">
        <w:rPr>
          <w:color w:val="auto"/>
        </w:rPr>
        <w:t xml:space="preserve"> :</w:t>
      </w:r>
      <w:proofErr w:type="gramEnd"/>
      <w:r w:rsidR="00655828" w:rsidRPr="00963C2B">
        <w:rPr>
          <w:color w:val="auto"/>
        </w:rPr>
        <w:t xml:space="preserve"> </w:t>
      </w:r>
    </w:p>
    <w:p w14:paraId="44CE3CE0" w14:textId="76F91C8B" w:rsidR="00655828" w:rsidRPr="00963C2B" w:rsidRDefault="00655828" w:rsidP="00287F36">
      <w:pPr>
        <w:numPr>
          <w:ilvl w:val="0"/>
          <w:numId w:val="38"/>
        </w:numPr>
        <w:spacing w:after="0" w:line="480" w:lineRule="auto"/>
        <w:ind w:left="709" w:right="5" w:hanging="284"/>
        <w:rPr>
          <w:color w:val="auto"/>
        </w:rPr>
      </w:pP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56</w:t>
      </w:r>
      <w:r w:rsidR="00714A4E">
        <w:rPr>
          <w:color w:val="auto"/>
        </w:rPr>
        <w:t xml:space="preserve"> </w:t>
      </w:r>
      <w:proofErr w:type="spellStart"/>
      <w:r w:rsidRPr="00963C2B">
        <w:rPr>
          <w:color w:val="auto"/>
        </w:rPr>
        <w:t>huruf</w:t>
      </w:r>
      <w:proofErr w:type="spellEnd"/>
      <w:r w:rsidRPr="00963C2B">
        <w:rPr>
          <w:color w:val="auto"/>
        </w:rPr>
        <w:t xml:space="preserve"> b </w:t>
      </w:r>
      <w:proofErr w:type="spellStart"/>
      <w:r w:rsidRPr="00963C2B">
        <w:rPr>
          <w:color w:val="auto"/>
        </w:rPr>
        <w:t>dilaksanakan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jangka</w:t>
      </w:r>
      <w:proofErr w:type="spellEnd"/>
      <w:r w:rsidRPr="00963C2B">
        <w:rPr>
          <w:color w:val="auto"/>
        </w:rPr>
        <w:t xml:space="preserve"> </w:t>
      </w:r>
      <w:proofErr w:type="spellStart"/>
      <w:r w:rsidRPr="00963C2B">
        <w:rPr>
          <w:color w:val="auto"/>
        </w:rPr>
        <w:t>waktu</w:t>
      </w:r>
      <w:proofErr w:type="spellEnd"/>
      <w:r w:rsidRPr="00963C2B">
        <w:rPr>
          <w:color w:val="auto"/>
        </w:rPr>
        <w:t xml:space="preserve"> paling lama 10 (</w:t>
      </w:r>
      <w:proofErr w:type="spellStart"/>
      <w:r w:rsidRPr="00963C2B">
        <w:rPr>
          <w:color w:val="auto"/>
        </w:rPr>
        <w:t>sepuluh</w:t>
      </w:r>
      <w:proofErr w:type="spellEnd"/>
      <w:r w:rsidRPr="00963C2B">
        <w:rPr>
          <w:color w:val="auto"/>
        </w:rPr>
        <w:t xml:space="preserve">) </w:t>
      </w:r>
      <w:proofErr w:type="spellStart"/>
      <w:r w:rsidRPr="00963C2B">
        <w:rPr>
          <w:color w:val="auto"/>
        </w:rPr>
        <w:t>hari</w:t>
      </w:r>
      <w:proofErr w:type="spellEnd"/>
      <w:r w:rsidRPr="00963C2B">
        <w:rPr>
          <w:color w:val="auto"/>
        </w:rPr>
        <w:t xml:space="preserve"> </w:t>
      </w:r>
      <w:proofErr w:type="spellStart"/>
      <w:r w:rsidRPr="00963C2B">
        <w:rPr>
          <w:color w:val="auto"/>
        </w:rPr>
        <w:t>kerja</w:t>
      </w:r>
      <w:proofErr w:type="spellEnd"/>
      <w:r w:rsidRPr="00963C2B">
        <w:rPr>
          <w:color w:val="auto"/>
        </w:rPr>
        <w:t>.</w:t>
      </w:r>
      <w:r w:rsidR="00714A4E">
        <w:rPr>
          <w:color w:val="auto"/>
        </w:rPr>
        <w:t xml:space="preserve"> </w:t>
      </w:r>
    </w:p>
    <w:p w14:paraId="37022FB9" w14:textId="33662230" w:rsidR="00655828" w:rsidRPr="00963C2B" w:rsidRDefault="00655828" w:rsidP="00287F36">
      <w:pPr>
        <w:numPr>
          <w:ilvl w:val="0"/>
          <w:numId w:val="38"/>
        </w:numPr>
        <w:spacing w:after="0" w:line="480" w:lineRule="auto"/>
        <w:ind w:left="709" w:right="5" w:hanging="284"/>
        <w:rPr>
          <w:color w:val="auto"/>
        </w:rPr>
      </w:pPr>
      <w:proofErr w:type="spellStart"/>
      <w:r w:rsidRPr="00963C2B">
        <w:rPr>
          <w:color w:val="auto"/>
        </w:rPr>
        <w:t>Jangka</w:t>
      </w:r>
      <w:proofErr w:type="spellEnd"/>
      <w:r w:rsidRPr="00963C2B">
        <w:rPr>
          <w:color w:val="auto"/>
        </w:rPr>
        <w:t xml:space="preserve"> </w:t>
      </w:r>
      <w:proofErr w:type="spellStart"/>
      <w:r w:rsidRPr="00963C2B">
        <w:rPr>
          <w:color w:val="auto"/>
        </w:rPr>
        <w:t>waktu</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berdasarkan</w:t>
      </w:r>
      <w:proofErr w:type="spellEnd"/>
      <w:r w:rsidRPr="00963C2B">
        <w:rPr>
          <w:color w:val="auto"/>
        </w:rPr>
        <w:t xml:space="preserve"> </w:t>
      </w:r>
      <w:proofErr w:type="spellStart"/>
      <w:r w:rsidRPr="00963C2B">
        <w:rPr>
          <w:color w:val="auto"/>
        </w:rPr>
        <w:t>alasan</w:t>
      </w:r>
      <w:proofErr w:type="spellEnd"/>
      <w:r w:rsidRPr="00963C2B">
        <w:rPr>
          <w:color w:val="auto"/>
        </w:rPr>
        <w:t xml:space="preserve"> dan </w:t>
      </w:r>
      <w:proofErr w:type="spellStart"/>
      <w:r w:rsidRPr="00963C2B">
        <w:rPr>
          <w:color w:val="auto"/>
        </w:rPr>
        <w:t>dengan</w:t>
      </w:r>
      <w:proofErr w:type="spellEnd"/>
      <w:r w:rsidRPr="00963C2B">
        <w:rPr>
          <w:color w:val="auto"/>
        </w:rPr>
        <w:t xml:space="preserve"> </w:t>
      </w:r>
      <w:proofErr w:type="spellStart"/>
      <w:r w:rsidRPr="00963C2B">
        <w:rPr>
          <w:color w:val="auto"/>
        </w:rPr>
        <w:t>syarat</w:t>
      </w:r>
      <w:proofErr w:type="spellEnd"/>
      <w:r w:rsidRPr="00963C2B">
        <w:rPr>
          <w:color w:val="auto"/>
        </w:rPr>
        <w:t xml:space="preserve"> </w:t>
      </w:r>
      <w:proofErr w:type="spellStart"/>
      <w:r w:rsidRPr="00963C2B">
        <w:rPr>
          <w:color w:val="auto"/>
        </w:rPr>
        <w:t>tertentu</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diperpanjang</w:t>
      </w:r>
      <w:proofErr w:type="spellEnd"/>
      <w:r w:rsidRPr="00963C2B">
        <w:rPr>
          <w:color w:val="auto"/>
        </w:rPr>
        <w:t xml:space="preserve"> </w:t>
      </w:r>
      <w:proofErr w:type="spellStart"/>
      <w:r w:rsidRPr="00963C2B">
        <w:rPr>
          <w:color w:val="auto"/>
        </w:rPr>
        <w:t>satu</w:t>
      </w:r>
      <w:proofErr w:type="spellEnd"/>
      <w:r w:rsidRPr="00963C2B">
        <w:rPr>
          <w:color w:val="auto"/>
        </w:rPr>
        <w:t xml:space="preserve"> kali </w:t>
      </w:r>
      <w:proofErr w:type="spellStart"/>
      <w:r w:rsidRPr="00963C2B">
        <w:rPr>
          <w:color w:val="auto"/>
        </w:rPr>
        <w:t>untuk</w:t>
      </w:r>
      <w:proofErr w:type="spellEnd"/>
      <w:r w:rsidRPr="00963C2B">
        <w:rPr>
          <w:color w:val="auto"/>
        </w:rPr>
        <w:t xml:space="preserve"> paling lama 10 (</w:t>
      </w:r>
      <w:proofErr w:type="spellStart"/>
      <w:r w:rsidRPr="00963C2B">
        <w:rPr>
          <w:color w:val="auto"/>
        </w:rPr>
        <w:t>sepuluh</w:t>
      </w:r>
      <w:proofErr w:type="spellEnd"/>
      <w:r w:rsidRPr="00963C2B">
        <w:rPr>
          <w:color w:val="auto"/>
        </w:rPr>
        <w:t xml:space="preserve">) </w:t>
      </w:r>
      <w:proofErr w:type="spellStart"/>
      <w:r w:rsidRPr="00963C2B">
        <w:rPr>
          <w:color w:val="auto"/>
        </w:rPr>
        <w:t>hari</w:t>
      </w:r>
      <w:proofErr w:type="spellEnd"/>
      <w:r w:rsidRPr="00963C2B">
        <w:rPr>
          <w:color w:val="auto"/>
        </w:rPr>
        <w:t xml:space="preserve"> </w:t>
      </w:r>
      <w:proofErr w:type="spellStart"/>
      <w:r w:rsidRPr="00963C2B">
        <w:rPr>
          <w:color w:val="auto"/>
        </w:rPr>
        <w:t>kerja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w:t>
      </w:r>
      <w:r w:rsidR="00714A4E">
        <w:rPr>
          <w:color w:val="auto"/>
        </w:rPr>
        <w:t xml:space="preserve"> </w:t>
      </w:r>
    </w:p>
    <w:p w14:paraId="69ED9795" w14:textId="0B6BC50C" w:rsidR="00655828" w:rsidRDefault="00655828" w:rsidP="00287F36">
      <w:pPr>
        <w:numPr>
          <w:ilvl w:val="0"/>
          <w:numId w:val="38"/>
        </w:numPr>
        <w:spacing w:after="0" w:line="480" w:lineRule="auto"/>
        <w:ind w:left="709" w:right="5" w:hanging="284"/>
        <w:rPr>
          <w:color w:val="auto"/>
        </w:rPr>
      </w:pPr>
      <w:proofErr w:type="spellStart"/>
      <w:r w:rsidRPr="00963C2B">
        <w:rPr>
          <w:color w:val="auto"/>
        </w:rPr>
        <w:lastRenderedPageBreak/>
        <w:t>Perpanjangan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(2) </w:t>
      </w:r>
      <w:proofErr w:type="spellStart"/>
      <w:r w:rsidRPr="00963C2B">
        <w:rPr>
          <w:color w:val="auto"/>
        </w:rPr>
        <w:t>disertai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perpanjangan</w:t>
      </w:r>
      <w:proofErr w:type="spellEnd"/>
      <w:r w:rsidRPr="00963C2B">
        <w:rPr>
          <w:color w:val="auto"/>
        </w:rPr>
        <w:t xml:space="preserve"> </w:t>
      </w:r>
      <w:proofErr w:type="spellStart"/>
      <w:r w:rsidRPr="00963C2B">
        <w:rPr>
          <w:color w:val="auto"/>
        </w:rPr>
        <w:t>jaminan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55 </w:t>
      </w:r>
      <w:proofErr w:type="spellStart"/>
      <w:r w:rsidRPr="00963C2B">
        <w:rPr>
          <w:color w:val="auto"/>
        </w:rPr>
        <w:t>huruf</w:t>
      </w:r>
      <w:proofErr w:type="spellEnd"/>
      <w:r w:rsidRPr="00963C2B">
        <w:rPr>
          <w:color w:val="auto"/>
        </w:rPr>
        <w:t xml:space="preserve"> d.</w:t>
      </w:r>
      <w:r w:rsidR="00714A4E">
        <w:rPr>
          <w:color w:val="auto"/>
        </w:rPr>
        <w:t xml:space="preserve"> </w:t>
      </w:r>
    </w:p>
    <w:p w14:paraId="70E0F365" w14:textId="77777777" w:rsidR="00655828" w:rsidRPr="00963C2B" w:rsidRDefault="00655828" w:rsidP="009468C1">
      <w:pPr>
        <w:spacing w:after="0" w:line="480" w:lineRule="auto"/>
        <w:ind w:left="470" w:right="5"/>
        <w:rPr>
          <w:color w:val="auto"/>
        </w:rPr>
      </w:pPr>
      <w:r w:rsidRPr="00963C2B">
        <w:rPr>
          <w:color w:val="auto"/>
        </w:rPr>
        <w:t>d.</w:t>
      </w:r>
      <w:r w:rsidRPr="00963C2B">
        <w:rPr>
          <w:rFonts w:ascii="Arial" w:eastAsia="Arial" w:hAnsi="Arial" w:cs="Arial"/>
          <w:color w:val="auto"/>
        </w:rPr>
        <w:t xml:space="preserve"> </w:t>
      </w:r>
      <w:proofErr w:type="spellStart"/>
      <w:r w:rsidRPr="00963C2B">
        <w:rPr>
          <w:color w:val="auto"/>
        </w:rPr>
        <w:t>Kemudian</w:t>
      </w:r>
      <w:proofErr w:type="spellEnd"/>
      <w:r w:rsidRPr="00963C2B">
        <w:rPr>
          <w:color w:val="auto"/>
        </w:rPr>
        <w:t xml:space="preserve"> pada </w:t>
      </w:r>
      <w:proofErr w:type="spellStart"/>
      <w:r w:rsidRPr="00963C2B">
        <w:rPr>
          <w:color w:val="auto"/>
        </w:rPr>
        <w:t>Pasal</w:t>
      </w:r>
      <w:proofErr w:type="spellEnd"/>
      <w:r w:rsidRPr="00963C2B">
        <w:rPr>
          <w:color w:val="auto"/>
        </w:rPr>
        <w:t xml:space="preserve"> 58 </w:t>
      </w:r>
      <w:proofErr w:type="spellStart"/>
      <w:r w:rsidRPr="00963C2B">
        <w:rPr>
          <w:color w:val="auto"/>
        </w:rPr>
        <w:t>diatur</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proofErr w:type="gramStart"/>
      <w:r w:rsidRPr="00963C2B">
        <w:rPr>
          <w:color w:val="auto"/>
        </w:rPr>
        <w:t>berikut</w:t>
      </w:r>
      <w:proofErr w:type="spellEnd"/>
      <w:r w:rsidRPr="00963C2B">
        <w:rPr>
          <w:color w:val="auto"/>
        </w:rPr>
        <w:t xml:space="preserve"> :</w:t>
      </w:r>
      <w:proofErr w:type="gramEnd"/>
      <w:r w:rsidRPr="00963C2B">
        <w:rPr>
          <w:color w:val="auto"/>
        </w:rPr>
        <w:t xml:space="preserve"> </w:t>
      </w:r>
    </w:p>
    <w:p w14:paraId="00E662B4" w14:textId="18400017" w:rsidR="00655828" w:rsidRPr="00963C2B" w:rsidRDefault="00655828" w:rsidP="00287F36">
      <w:pPr>
        <w:numPr>
          <w:ilvl w:val="0"/>
          <w:numId w:val="39"/>
        </w:numPr>
        <w:spacing w:after="0" w:line="480" w:lineRule="auto"/>
        <w:ind w:left="993" w:right="5" w:hanging="284"/>
        <w:rPr>
          <w:color w:val="auto"/>
        </w:rPr>
      </w:pPr>
      <w:proofErr w:type="spellStart"/>
      <w:r w:rsidRPr="00963C2B">
        <w:rPr>
          <w:color w:val="auto"/>
        </w:rPr>
        <w:t>Atas</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yang </w:t>
      </w:r>
      <w:proofErr w:type="spellStart"/>
      <w:r w:rsidRPr="00963C2B">
        <w:rPr>
          <w:color w:val="auto"/>
        </w:rPr>
        <w:t>meminta</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memberi</w:t>
      </w:r>
      <w:proofErr w:type="spellEnd"/>
      <w:r w:rsidRPr="00963C2B">
        <w:rPr>
          <w:color w:val="auto"/>
        </w:rPr>
        <w:t xml:space="preserve"> </w:t>
      </w:r>
      <w:proofErr w:type="spellStart"/>
      <w:r w:rsidRPr="00963C2B">
        <w:rPr>
          <w:color w:val="auto"/>
        </w:rPr>
        <w:t>izin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guna</w:t>
      </w:r>
      <w:proofErr w:type="spellEnd"/>
      <w:r w:rsidRPr="00963C2B">
        <w:rPr>
          <w:color w:val="auto"/>
        </w:rPr>
        <w:t xml:space="preserve"> </w:t>
      </w:r>
      <w:proofErr w:type="spellStart"/>
      <w:r w:rsidRPr="00963C2B">
        <w:rPr>
          <w:color w:val="auto"/>
        </w:rPr>
        <w:t>memeriksa</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diminta</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pengeluarannya</w:t>
      </w:r>
      <w:proofErr w:type="spellEnd"/>
      <w:r w:rsidRPr="00963C2B">
        <w:rPr>
          <w:color w:val="auto"/>
        </w:rPr>
        <w:t>.</w:t>
      </w:r>
      <w:r w:rsidR="00714A4E">
        <w:rPr>
          <w:color w:val="auto"/>
        </w:rPr>
        <w:t xml:space="preserve"> </w:t>
      </w:r>
    </w:p>
    <w:p w14:paraId="2165545B" w14:textId="22BF0BE9" w:rsidR="00655828" w:rsidRPr="00963C2B" w:rsidRDefault="00655828" w:rsidP="00287F36">
      <w:pPr>
        <w:numPr>
          <w:ilvl w:val="0"/>
          <w:numId w:val="39"/>
        </w:numPr>
        <w:spacing w:after="0" w:line="480" w:lineRule="auto"/>
        <w:ind w:left="993" w:right="5" w:hanging="284"/>
        <w:rPr>
          <w:color w:val="auto"/>
        </w:rPr>
      </w:pPr>
      <w:proofErr w:type="spellStart"/>
      <w:r w:rsidRPr="00963C2B">
        <w:rPr>
          <w:color w:val="auto"/>
        </w:rPr>
        <w:t>Pemberian</w:t>
      </w:r>
      <w:proofErr w:type="spellEnd"/>
      <w:r w:rsidRPr="00963C2B">
        <w:rPr>
          <w:color w:val="auto"/>
        </w:rPr>
        <w:t xml:space="preserve"> </w:t>
      </w:r>
      <w:proofErr w:type="spellStart"/>
      <w:r w:rsidRPr="00963C2B">
        <w:rPr>
          <w:color w:val="auto"/>
        </w:rPr>
        <w:t>izin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dilakukan</w:t>
      </w:r>
      <w:proofErr w:type="spellEnd"/>
      <w:r w:rsidRPr="00963C2B">
        <w:rPr>
          <w:color w:val="auto"/>
        </w:rPr>
        <w:t xml:space="preserve"> oleh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setelah</w:t>
      </w:r>
      <w:proofErr w:type="spellEnd"/>
      <w:r w:rsidRPr="00963C2B">
        <w:rPr>
          <w:color w:val="auto"/>
        </w:rPr>
        <w:t xml:space="preserve"> </w:t>
      </w:r>
      <w:proofErr w:type="spellStart"/>
      <w:r w:rsidRPr="00963C2B">
        <w:rPr>
          <w:color w:val="auto"/>
        </w:rPr>
        <w:t>mendengarkan</w:t>
      </w:r>
      <w:proofErr w:type="spellEnd"/>
      <w:r w:rsidRPr="00963C2B">
        <w:rPr>
          <w:color w:val="auto"/>
        </w:rPr>
        <w:t xml:space="preserve"> dan </w:t>
      </w:r>
      <w:proofErr w:type="spellStart"/>
      <w:r w:rsidRPr="00963C2B">
        <w:rPr>
          <w:color w:val="auto"/>
        </w:rPr>
        <w:t>mempertimbangkan</w:t>
      </w:r>
      <w:proofErr w:type="spellEnd"/>
      <w:r w:rsidRPr="00963C2B">
        <w:rPr>
          <w:color w:val="auto"/>
        </w:rPr>
        <w:t xml:space="preserve"> </w:t>
      </w:r>
      <w:proofErr w:type="spellStart"/>
      <w:r w:rsidRPr="00963C2B">
        <w:rPr>
          <w:color w:val="auto"/>
        </w:rPr>
        <w:t>penjelasan</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memperhatikan</w:t>
      </w:r>
      <w:proofErr w:type="spellEnd"/>
      <w:r w:rsidRPr="00963C2B">
        <w:rPr>
          <w:color w:val="auto"/>
        </w:rPr>
        <w:t xml:space="preserve"> </w:t>
      </w:r>
      <w:proofErr w:type="spellStart"/>
      <w:r w:rsidRPr="00963C2B">
        <w:rPr>
          <w:color w:val="auto"/>
        </w:rPr>
        <w:t>kepentingan</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dimintakan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pengeluarannya</w:t>
      </w:r>
      <w:proofErr w:type="spellEnd"/>
      <w:r w:rsidRPr="00963C2B">
        <w:rPr>
          <w:color w:val="auto"/>
        </w:rPr>
        <w:t>.</w:t>
      </w:r>
      <w:r w:rsidR="00714A4E">
        <w:rPr>
          <w:color w:val="auto"/>
        </w:rPr>
        <w:t xml:space="preserve"> </w:t>
      </w:r>
    </w:p>
    <w:p w14:paraId="4761ED0B" w14:textId="77777777" w:rsidR="00655828" w:rsidRPr="00963C2B" w:rsidRDefault="00655828" w:rsidP="00287F36">
      <w:pPr>
        <w:numPr>
          <w:ilvl w:val="0"/>
          <w:numId w:val="40"/>
        </w:numPr>
        <w:spacing w:after="0" w:line="480" w:lineRule="auto"/>
        <w:ind w:left="470" w:right="5" w:hanging="236"/>
        <w:rPr>
          <w:color w:val="auto"/>
        </w:rPr>
      </w:pPr>
      <w:proofErr w:type="spellStart"/>
      <w:r w:rsidRPr="00963C2B">
        <w:rPr>
          <w:color w:val="auto"/>
        </w:rPr>
        <w:t>Selanjutnya</w:t>
      </w:r>
      <w:proofErr w:type="spellEnd"/>
      <w:r w:rsidRPr="00963C2B">
        <w:rPr>
          <w:color w:val="auto"/>
        </w:rPr>
        <w:t xml:space="preserve"> pada </w:t>
      </w:r>
      <w:proofErr w:type="spellStart"/>
      <w:r w:rsidRPr="00963C2B">
        <w:rPr>
          <w:color w:val="auto"/>
        </w:rPr>
        <w:t>Pasal</w:t>
      </w:r>
      <w:proofErr w:type="spellEnd"/>
      <w:r w:rsidRPr="00963C2B">
        <w:rPr>
          <w:color w:val="auto"/>
        </w:rPr>
        <w:t xml:space="preserve"> 59 </w:t>
      </w:r>
      <w:proofErr w:type="spellStart"/>
      <w:proofErr w:type="gramStart"/>
      <w:r w:rsidRPr="00963C2B">
        <w:rPr>
          <w:color w:val="auto"/>
        </w:rPr>
        <w:t>disebutkan</w:t>
      </w:r>
      <w:proofErr w:type="spellEnd"/>
      <w:r w:rsidRPr="00963C2B">
        <w:rPr>
          <w:color w:val="auto"/>
        </w:rPr>
        <w:t xml:space="preserve"> :</w:t>
      </w:r>
      <w:proofErr w:type="gramEnd"/>
      <w:r w:rsidRPr="00963C2B">
        <w:rPr>
          <w:b/>
          <w:color w:val="auto"/>
        </w:rPr>
        <w:t xml:space="preserve"> </w:t>
      </w:r>
    </w:p>
    <w:p w14:paraId="12CF9701" w14:textId="188E164B" w:rsidR="00655828" w:rsidRPr="00963C2B" w:rsidRDefault="00655828" w:rsidP="00287F36">
      <w:pPr>
        <w:numPr>
          <w:ilvl w:val="0"/>
          <w:numId w:val="46"/>
        </w:numPr>
        <w:spacing w:after="0" w:line="480" w:lineRule="auto"/>
        <w:ind w:left="709" w:right="5" w:hanging="359"/>
        <w:rPr>
          <w:color w:val="auto"/>
        </w:rPr>
      </w:pPr>
      <w:proofErr w:type="spellStart"/>
      <w:r w:rsidRPr="00963C2B">
        <w:rPr>
          <w:color w:val="auto"/>
        </w:rPr>
        <w:t>Apabila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jangka</w:t>
      </w:r>
      <w:proofErr w:type="spellEnd"/>
      <w:r w:rsidRPr="00963C2B">
        <w:rPr>
          <w:color w:val="auto"/>
        </w:rPr>
        <w:t xml:space="preserve"> </w:t>
      </w:r>
      <w:proofErr w:type="spellStart"/>
      <w:r w:rsidRPr="00963C2B">
        <w:rPr>
          <w:color w:val="auto"/>
        </w:rPr>
        <w:t>waktu</w:t>
      </w:r>
      <w:proofErr w:type="spellEnd"/>
      <w:r w:rsidRPr="00963C2B">
        <w:rPr>
          <w:color w:val="auto"/>
        </w:rPr>
        <w:t xml:space="preserve"> 10 (</w:t>
      </w:r>
      <w:proofErr w:type="spellStart"/>
      <w:r w:rsidRPr="00963C2B">
        <w:rPr>
          <w:color w:val="auto"/>
        </w:rPr>
        <w:t>sepuluh</w:t>
      </w:r>
      <w:proofErr w:type="spellEnd"/>
      <w:r w:rsidRPr="00963C2B">
        <w:rPr>
          <w:color w:val="auto"/>
        </w:rPr>
        <w:t xml:space="preserve">) </w:t>
      </w:r>
      <w:proofErr w:type="spellStart"/>
      <w:r w:rsidRPr="00963C2B">
        <w:rPr>
          <w:color w:val="auto"/>
        </w:rPr>
        <w:t>hari</w:t>
      </w:r>
      <w:proofErr w:type="spellEnd"/>
      <w:r w:rsidRPr="00963C2B">
        <w:rPr>
          <w:color w:val="auto"/>
        </w:rPr>
        <w:t xml:space="preserve"> </w:t>
      </w:r>
      <w:proofErr w:type="spellStart"/>
      <w:r w:rsidRPr="00963C2B">
        <w:rPr>
          <w:color w:val="auto"/>
        </w:rPr>
        <w:t>kerja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57 </w:t>
      </w:r>
      <w:proofErr w:type="spellStart"/>
      <w:r w:rsidRPr="00963C2B">
        <w:rPr>
          <w:color w:val="auto"/>
        </w:rPr>
        <w:t>ayat</w:t>
      </w:r>
      <w:proofErr w:type="spellEnd"/>
      <w:r w:rsidRPr="00963C2B">
        <w:rPr>
          <w:color w:val="auto"/>
        </w:rPr>
        <w:t xml:space="preserve"> (1),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menerima</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pihak</w:t>
      </w:r>
      <w:proofErr w:type="spellEnd"/>
      <w:r w:rsidRPr="00963C2B">
        <w:rPr>
          <w:color w:val="auto"/>
        </w:rPr>
        <w:t xml:space="preserve"> yang </w:t>
      </w:r>
      <w:proofErr w:type="spellStart"/>
      <w:r w:rsidRPr="00963C2B">
        <w:rPr>
          <w:color w:val="auto"/>
        </w:rPr>
        <w:t>meminta</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hukum</w:t>
      </w:r>
      <w:proofErr w:type="spellEnd"/>
      <w:r w:rsidRPr="00963C2B">
        <w:rPr>
          <w:color w:val="auto"/>
        </w:rPr>
        <w:t xml:space="preserve"> yang </w:t>
      </w:r>
      <w:proofErr w:type="spellStart"/>
      <w:r w:rsidRPr="00963C2B">
        <w:rPr>
          <w:color w:val="auto"/>
        </w:rPr>
        <w:t>diperlukan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mempertahankan</w:t>
      </w:r>
      <w:proofErr w:type="spellEnd"/>
      <w:r w:rsidRPr="00963C2B">
        <w:rPr>
          <w:color w:val="auto"/>
        </w:rPr>
        <w:t xml:space="preserve"> </w:t>
      </w:r>
      <w:proofErr w:type="spellStart"/>
      <w:r w:rsidRPr="00963C2B">
        <w:rPr>
          <w:color w:val="auto"/>
        </w:rPr>
        <w:t>haknya</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yang </w:t>
      </w:r>
      <w:proofErr w:type="spellStart"/>
      <w:r w:rsidRPr="00963C2B">
        <w:rPr>
          <w:color w:val="auto"/>
        </w:rPr>
        <w:t>berlaku</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dan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memperpanjang</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wajib</w:t>
      </w:r>
      <w:proofErr w:type="spellEnd"/>
      <w:r w:rsidRPr="00963C2B">
        <w:rPr>
          <w:color w:val="auto"/>
        </w:rPr>
        <w:t xml:space="preserve"> </w:t>
      </w:r>
      <w:proofErr w:type="spellStart"/>
      <w:r w:rsidRPr="00963C2B">
        <w:rPr>
          <w:color w:val="auto"/>
        </w:rPr>
        <w:t>mengakhiri</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bersangkutan</w:t>
      </w:r>
      <w:proofErr w:type="spellEnd"/>
      <w:r w:rsidRPr="00963C2B">
        <w:rPr>
          <w:color w:val="auto"/>
        </w:rPr>
        <w:t xml:space="preserve"> dan </w:t>
      </w:r>
      <w:proofErr w:type="spellStart"/>
      <w:r w:rsidRPr="00963C2B">
        <w:rPr>
          <w:color w:val="auto"/>
        </w:rPr>
        <w:lastRenderedPageBreak/>
        <w:t>menyelesaikannya</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ini</w:t>
      </w:r>
      <w:proofErr w:type="spellEnd"/>
      <w:r w:rsidRPr="00963C2B">
        <w:rPr>
          <w:color w:val="auto"/>
        </w:rPr>
        <w:t>.</w:t>
      </w:r>
      <w:r w:rsidR="00714A4E">
        <w:rPr>
          <w:color w:val="auto"/>
        </w:rPr>
        <w:t xml:space="preserve"> </w:t>
      </w:r>
    </w:p>
    <w:p w14:paraId="40E0AE9F" w14:textId="1A926680" w:rsidR="00655828" w:rsidRPr="00963C2B" w:rsidRDefault="00655828" w:rsidP="00287F36">
      <w:pPr>
        <w:numPr>
          <w:ilvl w:val="0"/>
          <w:numId w:val="46"/>
        </w:numPr>
        <w:spacing w:after="0" w:line="480" w:lineRule="auto"/>
        <w:ind w:left="709" w:right="5" w:hanging="359"/>
        <w:rPr>
          <w:color w:val="auto"/>
        </w:rPr>
      </w:pP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mempertahankan</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mulai</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yang </w:t>
      </w:r>
      <w:proofErr w:type="spellStart"/>
      <w:r w:rsidRPr="00963C2B">
        <w:rPr>
          <w:color w:val="auto"/>
        </w:rPr>
        <w:t>berlaku</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jangka</w:t>
      </w:r>
      <w:proofErr w:type="spellEnd"/>
      <w:r w:rsidRPr="00963C2B">
        <w:rPr>
          <w:color w:val="auto"/>
        </w:rPr>
        <w:t xml:space="preserve"> </w:t>
      </w:r>
      <w:proofErr w:type="spellStart"/>
      <w:r w:rsidRPr="00963C2B">
        <w:rPr>
          <w:color w:val="auto"/>
        </w:rPr>
        <w:t>waktu</w:t>
      </w:r>
      <w:proofErr w:type="spellEnd"/>
      <w:r w:rsidRPr="00963C2B">
        <w:rPr>
          <w:color w:val="auto"/>
        </w:rPr>
        <w:t xml:space="preserve"> 10 (</w:t>
      </w:r>
      <w:proofErr w:type="spellStart"/>
      <w:r w:rsidRPr="00963C2B">
        <w:rPr>
          <w:color w:val="auto"/>
        </w:rPr>
        <w:t>sepuluh</w:t>
      </w:r>
      <w:proofErr w:type="spellEnd"/>
      <w:r w:rsidRPr="00963C2B">
        <w:rPr>
          <w:color w:val="auto"/>
        </w:rPr>
        <w:t xml:space="preserve">) </w:t>
      </w:r>
      <w:proofErr w:type="spellStart"/>
      <w:r w:rsidRPr="00963C2B">
        <w:rPr>
          <w:color w:val="auto"/>
        </w:rPr>
        <w:t>hari</w:t>
      </w:r>
      <w:proofErr w:type="spellEnd"/>
      <w:r w:rsidRPr="00963C2B">
        <w:rPr>
          <w:color w:val="auto"/>
        </w:rPr>
        <w:t xml:space="preserve"> </w:t>
      </w:r>
      <w:proofErr w:type="spellStart"/>
      <w:r w:rsidRPr="00963C2B">
        <w:rPr>
          <w:color w:val="auto"/>
        </w:rPr>
        <w:t>kerja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pihak</w:t>
      </w:r>
      <w:proofErr w:type="spellEnd"/>
      <w:r w:rsidRPr="00963C2B">
        <w:rPr>
          <w:color w:val="auto"/>
        </w:rPr>
        <w:t xml:space="preserve"> yang </w:t>
      </w:r>
      <w:proofErr w:type="spellStart"/>
      <w:r w:rsidRPr="00963C2B">
        <w:rPr>
          <w:color w:val="auto"/>
        </w:rPr>
        <w:t>meminta</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wajib</w:t>
      </w:r>
      <w:proofErr w:type="spellEnd"/>
      <w:r w:rsidRPr="00963C2B">
        <w:rPr>
          <w:color w:val="auto"/>
        </w:rPr>
        <w:t xml:space="preserve"> </w:t>
      </w:r>
      <w:proofErr w:type="spellStart"/>
      <w:r w:rsidRPr="00963C2B">
        <w:rPr>
          <w:color w:val="auto"/>
        </w:rPr>
        <w:t>secepatnya</w:t>
      </w:r>
      <w:proofErr w:type="spellEnd"/>
      <w:r w:rsidRPr="00963C2B">
        <w:rPr>
          <w:color w:val="auto"/>
        </w:rPr>
        <w:t xml:space="preserve"> </w:t>
      </w:r>
      <w:proofErr w:type="spellStart"/>
      <w:r w:rsidRPr="00963C2B">
        <w:rPr>
          <w:color w:val="auto"/>
        </w:rPr>
        <w:t>melaporkannya</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yang </w:t>
      </w:r>
      <w:proofErr w:type="spellStart"/>
      <w:r w:rsidRPr="00963C2B">
        <w:rPr>
          <w:color w:val="auto"/>
        </w:rPr>
        <w:t>menerima</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dan </w:t>
      </w:r>
      <w:proofErr w:type="spellStart"/>
      <w:r w:rsidRPr="00963C2B">
        <w:rPr>
          <w:color w:val="auto"/>
        </w:rPr>
        <w:t>melaksanakan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w:t>
      </w:r>
      <w:r w:rsidR="00714A4E">
        <w:rPr>
          <w:color w:val="auto"/>
        </w:rPr>
        <w:t xml:space="preserve"> </w:t>
      </w:r>
    </w:p>
    <w:p w14:paraId="0697D884" w14:textId="3DDA5694" w:rsidR="00655828" w:rsidRPr="00963C2B" w:rsidRDefault="00655828" w:rsidP="00287F36">
      <w:pPr>
        <w:numPr>
          <w:ilvl w:val="0"/>
          <w:numId w:val="46"/>
        </w:numPr>
        <w:spacing w:after="0" w:line="480" w:lineRule="auto"/>
        <w:ind w:left="709" w:right="5" w:hanging="359"/>
        <w:rPr>
          <w:color w:val="auto"/>
        </w:rPr>
      </w:pP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(2) </w:t>
      </w:r>
      <w:proofErr w:type="spellStart"/>
      <w:r w:rsidRPr="00963C2B">
        <w:rPr>
          <w:color w:val="auto"/>
        </w:rPr>
        <w:t>telah</w:t>
      </w:r>
      <w:proofErr w:type="spellEnd"/>
      <w:r w:rsidRPr="00963C2B">
        <w:rPr>
          <w:color w:val="auto"/>
        </w:rPr>
        <w:t xml:space="preserve"> </w:t>
      </w:r>
      <w:proofErr w:type="spellStart"/>
      <w:r w:rsidRPr="00963C2B">
        <w:rPr>
          <w:color w:val="auto"/>
        </w:rPr>
        <w:t>diberitahukan</w:t>
      </w:r>
      <w:proofErr w:type="spellEnd"/>
      <w:r w:rsidRPr="00963C2B">
        <w:rPr>
          <w:color w:val="auto"/>
        </w:rPr>
        <w:t xml:space="preserve"> dan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memperpanjang</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57 </w:t>
      </w:r>
      <w:proofErr w:type="spellStart"/>
      <w:r w:rsidRPr="00963C2B">
        <w:rPr>
          <w:color w:val="auto"/>
        </w:rPr>
        <w:t>ayat</w:t>
      </w:r>
      <w:proofErr w:type="spellEnd"/>
      <w:r w:rsidRPr="00963C2B">
        <w:rPr>
          <w:color w:val="auto"/>
        </w:rPr>
        <w:t xml:space="preserve"> (2),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mengakhiri</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bersangkutan</w:t>
      </w:r>
      <w:proofErr w:type="spellEnd"/>
      <w:r w:rsidRPr="00963C2B">
        <w:rPr>
          <w:color w:val="auto"/>
        </w:rPr>
        <w:t xml:space="preserve"> dan </w:t>
      </w:r>
      <w:proofErr w:type="spellStart"/>
      <w:r w:rsidRPr="00963C2B">
        <w:rPr>
          <w:color w:val="auto"/>
        </w:rPr>
        <w:t>menyelesaikannya</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ini</w:t>
      </w:r>
      <w:proofErr w:type="spellEnd"/>
      <w:r w:rsidRPr="00963C2B">
        <w:rPr>
          <w:color w:val="auto"/>
        </w:rPr>
        <w:t>.</w:t>
      </w:r>
      <w:r w:rsidR="00714A4E">
        <w:rPr>
          <w:color w:val="auto"/>
        </w:rPr>
        <w:t xml:space="preserve"> </w:t>
      </w:r>
    </w:p>
    <w:p w14:paraId="0A59EFC3" w14:textId="77777777" w:rsidR="00655828" w:rsidRPr="00963C2B" w:rsidRDefault="00655828" w:rsidP="00287F36">
      <w:pPr>
        <w:numPr>
          <w:ilvl w:val="0"/>
          <w:numId w:val="40"/>
        </w:numPr>
        <w:spacing w:after="0" w:line="480" w:lineRule="auto"/>
        <w:ind w:left="470" w:right="5" w:hanging="236"/>
        <w:rPr>
          <w:color w:val="auto"/>
        </w:rPr>
      </w:pPr>
      <w:r w:rsidRPr="00963C2B">
        <w:rPr>
          <w:color w:val="auto"/>
        </w:rPr>
        <w:t xml:space="preserve">Pada </w:t>
      </w:r>
      <w:proofErr w:type="spellStart"/>
      <w:r w:rsidRPr="00963C2B">
        <w:rPr>
          <w:color w:val="auto"/>
        </w:rPr>
        <w:t>Pasal</w:t>
      </w:r>
      <w:proofErr w:type="spellEnd"/>
      <w:r w:rsidRPr="00963C2B">
        <w:rPr>
          <w:color w:val="auto"/>
        </w:rPr>
        <w:t xml:space="preserve"> 60 </w:t>
      </w:r>
      <w:proofErr w:type="spellStart"/>
      <w:r w:rsidRPr="00963C2B">
        <w:rPr>
          <w:color w:val="auto"/>
        </w:rPr>
        <w:t>diatur</w:t>
      </w:r>
      <w:proofErr w:type="spellEnd"/>
      <w:r w:rsidRPr="00963C2B">
        <w:rPr>
          <w:color w:val="auto"/>
        </w:rPr>
        <w:t xml:space="preserve"> </w:t>
      </w:r>
      <w:proofErr w:type="spellStart"/>
      <w:proofErr w:type="gramStart"/>
      <w:r w:rsidRPr="00963C2B">
        <w:rPr>
          <w:color w:val="auto"/>
        </w:rPr>
        <w:t>bahwa</w:t>
      </w:r>
      <w:proofErr w:type="spellEnd"/>
      <w:r w:rsidRPr="00963C2B">
        <w:rPr>
          <w:color w:val="auto"/>
        </w:rPr>
        <w:t xml:space="preserve"> :</w:t>
      </w:r>
      <w:proofErr w:type="gramEnd"/>
      <w:r w:rsidRPr="00963C2B">
        <w:rPr>
          <w:color w:val="auto"/>
        </w:rPr>
        <w:t xml:space="preserve"> </w:t>
      </w:r>
    </w:p>
    <w:p w14:paraId="374FBAF8" w14:textId="4E584E66" w:rsidR="00655828" w:rsidRPr="00963C2B" w:rsidRDefault="00655828" w:rsidP="009468C1">
      <w:pPr>
        <w:spacing w:after="0" w:line="480" w:lineRule="auto"/>
        <w:ind w:left="470" w:right="5"/>
        <w:rPr>
          <w:color w:val="auto"/>
        </w:rPr>
      </w:pPr>
      <w:proofErr w:type="spellStart"/>
      <w:r w:rsidRPr="00963C2B">
        <w:rPr>
          <w:color w:val="auto"/>
        </w:rPr>
        <w:t>Dalam</w:t>
      </w:r>
      <w:proofErr w:type="spellEnd"/>
      <w:r w:rsidRPr="00963C2B">
        <w:rPr>
          <w:color w:val="auto"/>
        </w:rPr>
        <w:t xml:space="preserve"> </w:t>
      </w:r>
      <w:proofErr w:type="spellStart"/>
      <w:r w:rsidRPr="00963C2B">
        <w:rPr>
          <w:color w:val="auto"/>
        </w:rPr>
        <w:t>keadaan</w:t>
      </w:r>
      <w:proofErr w:type="spellEnd"/>
      <w:r w:rsidRPr="00963C2B">
        <w:rPr>
          <w:color w:val="auto"/>
        </w:rPr>
        <w:t xml:space="preserve"> </w:t>
      </w:r>
      <w:proofErr w:type="spellStart"/>
      <w:r w:rsidRPr="00963C2B">
        <w:rPr>
          <w:color w:val="auto"/>
        </w:rPr>
        <w:t>tertentu</w:t>
      </w:r>
      <w:proofErr w:type="spellEnd"/>
      <w:r w:rsidRPr="00963C2B">
        <w:rPr>
          <w:color w:val="auto"/>
        </w:rPr>
        <w:t xml:space="preserve">, </w:t>
      </w:r>
      <w:proofErr w:type="spellStart"/>
      <w:r w:rsidRPr="00963C2B">
        <w:rPr>
          <w:color w:val="auto"/>
        </w:rPr>
        <w:t>importir</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barang</w:t>
      </w:r>
      <w:proofErr w:type="spellEnd"/>
      <w:r w:rsidR="00714A4E">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mengajukan</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memerintahkan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agar </w:t>
      </w:r>
      <w:proofErr w:type="spellStart"/>
      <w:r w:rsidRPr="00963C2B">
        <w:rPr>
          <w:color w:val="auto"/>
        </w:rPr>
        <w:t>mengakhiri</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54 </w:t>
      </w:r>
      <w:proofErr w:type="spellStart"/>
      <w:r w:rsidRPr="00963C2B">
        <w:rPr>
          <w:color w:val="auto"/>
        </w:rPr>
        <w:t>dengan</w:t>
      </w:r>
      <w:proofErr w:type="spellEnd"/>
      <w:r w:rsidRPr="00963C2B">
        <w:rPr>
          <w:color w:val="auto"/>
        </w:rPr>
        <w:t xml:space="preserve"> </w:t>
      </w:r>
      <w:proofErr w:type="spellStart"/>
      <w:r w:rsidRPr="00963C2B">
        <w:rPr>
          <w:color w:val="auto"/>
        </w:rPr>
        <w:t>menyerahkan</w:t>
      </w:r>
      <w:proofErr w:type="spellEnd"/>
      <w:r w:rsidRPr="00963C2B">
        <w:rPr>
          <w:color w:val="auto"/>
        </w:rPr>
        <w:t xml:space="preserve"> </w:t>
      </w:r>
      <w:proofErr w:type="spellStart"/>
      <w:r w:rsidRPr="00963C2B">
        <w:rPr>
          <w:color w:val="auto"/>
        </w:rPr>
        <w:t>jaminan</w:t>
      </w:r>
      <w:proofErr w:type="spellEnd"/>
      <w:r w:rsidRPr="00963C2B">
        <w:rPr>
          <w:color w:val="auto"/>
        </w:rPr>
        <w:t xml:space="preserve"> yang </w:t>
      </w:r>
      <w:proofErr w:type="spellStart"/>
      <w:r w:rsidRPr="00963C2B">
        <w:rPr>
          <w:color w:val="auto"/>
        </w:rPr>
        <w:t>sama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55 </w:t>
      </w:r>
      <w:proofErr w:type="spellStart"/>
      <w:r w:rsidRPr="00963C2B">
        <w:rPr>
          <w:color w:val="auto"/>
        </w:rPr>
        <w:t>huruf</w:t>
      </w:r>
      <w:proofErr w:type="spellEnd"/>
      <w:r w:rsidRPr="00963C2B">
        <w:rPr>
          <w:color w:val="auto"/>
        </w:rPr>
        <w:t xml:space="preserve"> d.</w:t>
      </w:r>
      <w:r w:rsidR="00714A4E">
        <w:rPr>
          <w:color w:val="auto"/>
        </w:rPr>
        <w:t xml:space="preserve"> </w:t>
      </w:r>
      <w:proofErr w:type="spellStart"/>
      <w:r w:rsidRPr="00963C2B">
        <w:rPr>
          <w:color w:val="auto"/>
        </w:rPr>
        <w:t>Sedangkan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Pasal</w:t>
      </w:r>
      <w:proofErr w:type="spellEnd"/>
      <w:r w:rsidRPr="00963C2B">
        <w:rPr>
          <w:color w:val="auto"/>
        </w:rPr>
        <w:t xml:space="preserve"> 61 </w:t>
      </w:r>
      <w:proofErr w:type="spellStart"/>
      <w:r w:rsidRPr="00963C2B">
        <w:rPr>
          <w:color w:val="auto"/>
        </w:rPr>
        <w:t>disebutkan</w:t>
      </w:r>
      <w:proofErr w:type="spellEnd"/>
      <w:r w:rsidRPr="00963C2B">
        <w:rPr>
          <w:color w:val="auto"/>
        </w:rPr>
        <w:t xml:space="preserve"> </w:t>
      </w:r>
      <w:proofErr w:type="spellStart"/>
      <w:proofErr w:type="gramStart"/>
      <w:r w:rsidRPr="00963C2B">
        <w:rPr>
          <w:color w:val="auto"/>
        </w:rPr>
        <w:t>bahwa</w:t>
      </w:r>
      <w:proofErr w:type="spellEnd"/>
      <w:r w:rsidRPr="00963C2B">
        <w:rPr>
          <w:color w:val="auto"/>
        </w:rPr>
        <w:t xml:space="preserve"> :</w:t>
      </w:r>
      <w:proofErr w:type="gramEnd"/>
      <w:r w:rsidR="00714A4E">
        <w:rPr>
          <w:color w:val="auto"/>
        </w:rPr>
        <w:t xml:space="preserve"> </w:t>
      </w:r>
    </w:p>
    <w:p w14:paraId="08C49F9A" w14:textId="0664D1A1" w:rsidR="00655828" w:rsidRPr="00963C2B" w:rsidRDefault="00655828" w:rsidP="00287F36">
      <w:pPr>
        <w:numPr>
          <w:ilvl w:val="1"/>
          <w:numId w:val="40"/>
        </w:numPr>
        <w:spacing w:after="0" w:line="480" w:lineRule="auto"/>
        <w:ind w:right="5" w:hanging="360"/>
        <w:rPr>
          <w:color w:val="auto"/>
        </w:rPr>
      </w:pPr>
      <w:proofErr w:type="spellStart"/>
      <w:r w:rsidRPr="00963C2B">
        <w:rPr>
          <w:color w:val="auto"/>
        </w:rPr>
        <w:lastRenderedPageBreak/>
        <w:t>Apabila</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perkara</w:t>
      </w:r>
      <w:proofErr w:type="spellEnd"/>
      <w:r w:rsidRPr="00963C2B">
        <w:rPr>
          <w:color w:val="auto"/>
        </w:rPr>
        <w:t xml:space="preserve"> </w:t>
      </w:r>
      <w:proofErr w:type="spellStart"/>
      <w:r w:rsidRPr="00963C2B">
        <w:rPr>
          <w:color w:val="auto"/>
        </w:rPr>
        <w:t>terbukti</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berhak</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memperoleh</w:t>
      </w:r>
      <w:proofErr w:type="spellEnd"/>
      <w:r w:rsidRPr="00963C2B">
        <w:rPr>
          <w:color w:val="auto"/>
        </w:rPr>
        <w:t xml:space="preserve"> </w:t>
      </w:r>
      <w:proofErr w:type="spellStart"/>
      <w:r w:rsidRPr="00963C2B">
        <w:rPr>
          <w:color w:val="auto"/>
        </w:rPr>
        <w:t>ganti</w:t>
      </w:r>
      <w:proofErr w:type="spellEnd"/>
      <w:r w:rsidRPr="00963C2B">
        <w:rPr>
          <w:color w:val="auto"/>
        </w:rPr>
        <w:t xml:space="preserve"> </w:t>
      </w:r>
      <w:proofErr w:type="spellStart"/>
      <w:r w:rsidRPr="00963C2B">
        <w:rPr>
          <w:color w:val="auto"/>
        </w:rPr>
        <w:t>rugi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yang </w:t>
      </w:r>
      <w:proofErr w:type="spellStart"/>
      <w:r w:rsidRPr="00963C2B">
        <w:rPr>
          <w:color w:val="auto"/>
        </w:rPr>
        <w:t>meminta</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tersebut</w:t>
      </w:r>
      <w:proofErr w:type="spellEnd"/>
      <w:r w:rsidRPr="00963C2B">
        <w:rPr>
          <w:color w:val="auto"/>
        </w:rPr>
        <w:t>.</w:t>
      </w:r>
      <w:r w:rsidR="00714A4E">
        <w:rPr>
          <w:color w:val="auto"/>
        </w:rPr>
        <w:t xml:space="preserve"> </w:t>
      </w:r>
    </w:p>
    <w:p w14:paraId="7A2B92CF" w14:textId="50BE5C63" w:rsidR="00655828" w:rsidRPr="00963C2B" w:rsidRDefault="00655828" w:rsidP="00287F36">
      <w:pPr>
        <w:numPr>
          <w:ilvl w:val="1"/>
          <w:numId w:val="40"/>
        </w:numPr>
        <w:spacing w:after="0" w:line="480" w:lineRule="auto"/>
        <w:ind w:right="5" w:hanging="360"/>
        <w:rPr>
          <w:color w:val="auto"/>
        </w:rPr>
      </w:pP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yang </w:t>
      </w:r>
      <w:proofErr w:type="spellStart"/>
      <w:r w:rsidRPr="00963C2B">
        <w:rPr>
          <w:color w:val="auto"/>
        </w:rPr>
        <w:t>memeriksa</w:t>
      </w:r>
      <w:proofErr w:type="spellEnd"/>
      <w:r w:rsidRPr="00963C2B">
        <w:rPr>
          <w:color w:val="auto"/>
        </w:rPr>
        <w:t xml:space="preserve"> dan </w:t>
      </w:r>
      <w:proofErr w:type="spellStart"/>
      <w:r w:rsidRPr="00963C2B">
        <w:rPr>
          <w:color w:val="auto"/>
        </w:rPr>
        <w:t>memutus</w:t>
      </w:r>
      <w:proofErr w:type="spellEnd"/>
      <w:r w:rsidRPr="00963C2B">
        <w:rPr>
          <w:color w:val="auto"/>
        </w:rPr>
        <w:t xml:space="preserve"> </w:t>
      </w:r>
      <w:proofErr w:type="spellStart"/>
      <w:r w:rsidRPr="00963C2B">
        <w:rPr>
          <w:color w:val="auto"/>
        </w:rPr>
        <w:t>perkara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w:t>
      </w:r>
      <w:proofErr w:type="spellStart"/>
      <w:r w:rsidRPr="00963C2B">
        <w:rPr>
          <w:color w:val="auto"/>
        </w:rPr>
        <w:t>ayat</w:t>
      </w:r>
      <w:proofErr w:type="spellEnd"/>
      <w:r w:rsidRPr="00963C2B">
        <w:rPr>
          <w:color w:val="auto"/>
        </w:rPr>
        <w:t xml:space="preserve"> (1) </w:t>
      </w:r>
      <w:proofErr w:type="spellStart"/>
      <w:r w:rsidRPr="00963C2B">
        <w:rPr>
          <w:color w:val="auto"/>
        </w:rPr>
        <w:t>dapat</w:t>
      </w:r>
      <w:proofErr w:type="spellEnd"/>
      <w:r w:rsidRPr="00963C2B">
        <w:rPr>
          <w:color w:val="auto"/>
        </w:rPr>
        <w:t xml:space="preserve"> </w:t>
      </w:r>
      <w:proofErr w:type="spellStart"/>
      <w:r w:rsidRPr="00963C2B">
        <w:rPr>
          <w:color w:val="auto"/>
        </w:rPr>
        <w:t>memerintahkan</w:t>
      </w:r>
      <w:proofErr w:type="spellEnd"/>
      <w:r w:rsidRPr="00963C2B">
        <w:rPr>
          <w:color w:val="auto"/>
        </w:rPr>
        <w:t xml:space="preserve"> agar </w:t>
      </w:r>
      <w:proofErr w:type="spellStart"/>
      <w:r w:rsidRPr="00963C2B">
        <w:rPr>
          <w:color w:val="auto"/>
        </w:rPr>
        <w:t>jaminan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55 </w:t>
      </w:r>
      <w:proofErr w:type="spellStart"/>
      <w:r w:rsidRPr="00963C2B">
        <w:rPr>
          <w:color w:val="auto"/>
        </w:rPr>
        <w:t>huruf</w:t>
      </w:r>
      <w:proofErr w:type="spellEnd"/>
      <w:r w:rsidRPr="00963C2B">
        <w:rPr>
          <w:color w:val="auto"/>
        </w:rPr>
        <w:t xml:space="preserve"> d </w:t>
      </w:r>
      <w:proofErr w:type="spellStart"/>
      <w:r w:rsidRPr="00963C2B">
        <w:rPr>
          <w:color w:val="auto"/>
        </w:rPr>
        <w:t>digunakan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pembayaran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bagian</w:t>
      </w:r>
      <w:proofErr w:type="spellEnd"/>
      <w:r w:rsidRPr="00963C2B">
        <w:rPr>
          <w:color w:val="auto"/>
        </w:rPr>
        <w:t xml:space="preserve"> </w:t>
      </w:r>
      <w:proofErr w:type="spellStart"/>
      <w:r w:rsidRPr="00963C2B">
        <w:rPr>
          <w:color w:val="auto"/>
        </w:rPr>
        <w:t>pembayaran</w:t>
      </w:r>
      <w:proofErr w:type="spellEnd"/>
      <w:r w:rsidRPr="00963C2B">
        <w:rPr>
          <w:color w:val="auto"/>
        </w:rPr>
        <w:t xml:space="preserve"> </w:t>
      </w:r>
      <w:proofErr w:type="spellStart"/>
      <w:r w:rsidRPr="00963C2B">
        <w:rPr>
          <w:color w:val="auto"/>
        </w:rPr>
        <w:t>ganti</w:t>
      </w:r>
      <w:proofErr w:type="spellEnd"/>
      <w:r w:rsidRPr="00963C2B">
        <w:rPr>
          <w:color w:val="auto"/>
        </w:rPr>
        <w:t xml:space="preserve"> </w:t>
      </w:r>
      <w:proofErr w:type="spellStart"/>
      <w:r w:rsidRPr="00963C2B">
        <w:rPr>
          <w:color w:val="auto"/>
        </w:rPr>
        <w:t>rugi</w:t>
      </w:r>
      <w:proofErr w:type="spellEnd"/>
      <w:r w:rsidRPr="00963C2B">
        <w:rPr>
          <w:color w:val="auto"/>
        </w:rPr>
        <w:t xml:space="preserve"> yang </w:t>
      </w:r>
      <w:proofErr w:type="spellStart"/>
      <w:r w:rsidRPr="00963C2B">
        <w:rPr>
          <w:color w:val="auto"/>
        </w:rPr>
        <w:t>harus</w:t>
      </w:r>
      <w:proofErr w:type="spellEnd"/>
      <w:r w:rsidRPr="00963C2B">
        <w:rPr>
          <w:color w:val="auto"/>
        </w:rPr>
        <w:t xml:space="preserve"> </w:t>
      </w:r>
      <w:proofErr w:type="spellStart"/>
      <w:r w:rsidRPr="00963C2B">
        <w:rPr>
          <w:color w:val="auto"/>
        </w:rPr>
        <w:t>dibayarkan</w:t>
      </w:r>
      <w:proofErr w:type="spellEnd"/>
      <w:r w:rsidRPr="00963C2B">
        <w:rPr>
          <w:color w:val="auto"/>
        </w:rPr>
        <w:t>.</w:t>
      </w:r>
      <w:r w:rsidR="00714A4E">
        <w:rPr>
          <w:color w:val="auto"/>
        </w:rPr>
        <w:t xml:space="preserve"> </w:t>
      </w:r>
    </w:p>
    <w:p w14:paraId="74AC146B" w14:textId="22600D7A" w:rsidR="00655828" w:rsidRPr="00963C2B" w:rsidRDefault="00655828" w:rsidP="00C54621">
      <w:pPr>
        <w:spacing w:after="0" w:line="480" w:lineRule="auto"/>
        <w:ind w:left="10" w:right="5" w:firstLine="710"/>
        <w:rPr>
          <w:color w:val="auto"/>
        </w:rPr>
      </w:pPr>
      <w:proofErr w:type="spellStart"/>
      <w:r w:rsidRPr="00963C2B">
        <w:rPr>
          <w:color w:val="auto"/>
        </w:rPr>
        <w:t>Berdasarkan</w:t>
      </w:r>
      <w:proofErr w:type="spellEnd"/>
      <w:r w:rsidRPr="00963C2B">
        <w:rPr>
          <w:color w:val="auto"/>
        </w:rPr>
        <w:t xml:space="preserve"> </w:t>
      </w:r>
      <w:proofErr w:type="spellStart"/>
      <w:r w:rsidRPr="00963C2B">
        <w:rPr>
          <w:color w:val="auto"/>
        </w:rPr>
        <w:t>Pasal</w:t>
      </w:r>
      <w:proofErr w:type="spellEnd"/>
      <w:r w:rsidRPr="00963C2B">
        <w:rPr>
          <w:color w:val="auto"/>
        </w:rPr>
        <w:t xml:space="preserve"> 54 </w:t>
      </w:r>
      <w:proofErr w:type="spellStart"/>
      <w:r w:rsidRPr="00963C2B">
        <w:rPr>
          <w:color w:val="auto"/>
        </w:rPr>
        <w:t>Undang-Undang</w:t>
      </w:r>
      <w:proofErr w:type="spellEnd"/>
      <w:r w:rsidRPr="00963C2B">
        <w:rPr>
          <w:color w:val="auto"/>
        </w:rPr>
        <w:t xml:space="preserve"> No.17 </w:t>
      </w:r>
      <w:proofErr w:type="spellStart"/>
      <w:r w:rsidRPr="00963C2B">
        <w:rPr>
          <w:color w:val="auto"/>
        </w:rPr>
        <w:t>tahun</w:t>
      </w:r>
      <w:proofErr w:type="spellEnd"/>
      <w:r w:rsidRPr="00963C2B">
        <w:rPr>
          <w:color w:val="auto"/>
        </w:rPr>
        <w:t xml:space="preserve"> 2006, </w:t>
      </w:r>
      <w:proofErr w:type="spellStart"/>
      <w:r w:rsidRPr="00963C2B">
        <w:rPr>
          <w:color w:val="auto"/>
        </w:rPr>
        <w:t>maka</w:t>
      </w:r>
      <w:proofErr w:type="spellEnd"/>
      <w:r w:rsidRPr="00963C2B">
        <w:rPr>
          <w:color w:val="auto"/>
        </w:rPr>
        <w:t xml:space="preserve"> di Indonesia </w:t>
      </w:r>
      <w:proofErr w:type="spellStart"/>
      <w:r w:rsidRPr="00963C2B">
        <w:rPr>
          <w:color w:val="auto"/>
        </w:rPr>
        <w:t>permintaan</w:t>
      </w:r>
      <w:proofErr w:type="spellEnd"/>
      <w:r w:rsidRPr="00963C2B">
        <w:rPr>
          <w:color w:val="auto"/>
        </w:rPr>
        <w:t xml:space="preserve"> oleh </w:t>
      </w:r>
      <w:proofErr w:type="spellStart"/>
      <w:r w:rsidRPr="00963C2B">
        <w:rPr>
          <w:color w:val="auto"/>
        </w:rPr>
        <w:t>pemegang</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diajukan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dipilihnya</w:t>
      </w:r>
      <w:proofErr w:type="spellEnd"/>
      <w:r w:rsidRPr="00963C2B">
        <w:rPr>
          <w:color w:val="auto"/>
        </w:rPr>
        <w:t xml:space="preserve"> </w:t>
      </w:r>
      <w:proofErr w:type="spellStart"/>
      <w:r w:rsidRPr="00963C2B">
        <w:rPr>
          <w:color w:val="auto"/>
        </w:rPr>
        <w:t>jalur</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melalui</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berwenang</w:t>
      </w:r>
      <w:proofErr w:type="spellEnd"/>
      <w:r w:rsidRPr="00963C2B">
        <w:rPr>
          <w:color w:val="auto"/>
        </w:rPr>
        <w:t xml:space="preserve"> </w:t>
      </w:r>
      <w:proofErr w:type="spellStart"/>
      <w:r w:rsidRPr="00963C2B">
        <w:rPr>
          <w:color w:val="auto"/>
        </w:rPr>
        <w:t>menetapkan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sementara</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memutus</w:t>
      </w:r>
      <w:proofErr w:type="spellEnd"/>
      <w:r w:rsidRPr="00963C2B">
        <w:rPr>
          <w:color w:val="auto"/>
        </w:rPr>
        <w:t xml:space="preserve"> </w:t>
      </w:r>
      <w:proofErr w:type="spellStart"/>
      <w:r w:rsidRPr="00963C2B">
        <w:rPr>
          <w:color w:val="auto"/>
        </w:rPr>
        <w:t>perkara</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w:t>
      </w:r>
      <w:r w:rsidR="00714A4E">
        <w:rPr>
          <w:color w:val="auto"/>
        </w:rPr>
        <w:t xml:space="preserve"> </w:t>
      </w:r>
    </w:p>
    <w:p w14:paraId="08984B94" w14:textId="77777777" w:rsidR="00655828" w:rsidRPr="00963C2B" w:rsidRDefault="00655828" w:rsidP="000D2BA1">
      <w:pPr>
        <w:spacing w:after="0" w:line="480" w:lineRule="auto"/>
        <w:ind w:left="10" w:right="5" w:firstLine="710"/>
        <w:rPr>
          <w:color w:val="auto"/>
        </w:rPr>
      </w:pPr>
      <w:proofErr w:type="spellStart"/>
      <w:r w:rsidRPr="00963C2B">
        <w:rPr>
          <w:color w:val="auto"/>
        </w:rPr>
        <w:t>Dalam</w:t>
      </w:r>
      <w:proofErr w:type="spellEnd"/>
      <w:r w:rsidRPr="00963C2B">
        <w:rPr>
          <w:color w:val="auto"/>
        </w:rPr>
        <w:t xml:space="preserve"> </w:t>
      </w:r>
      <w:r w:rsidRPr="00963C2B">
        <w:rPr>
          <w:i/>
          <w:color w:val="auto"/>
        </w:rPr>
        <w:t>Article 51 TRIP’s Agreement</w:t>
      </w:r>
      <w:r w:rsidRPr="00963C2B">
        <w:rPr>
          <w:color w:val="auto"/>
        </w:rPr>
        <w:t xml:space="preserve"> juga </w:t>
      </w:r>
      <w:proofErr w:type="spellStart"/>
      <w:r w:rsidRPr="00963C2B">
        <w:rPr>
          <w:color w:val="auto"/>
        </w:rPr>
        <w:t>diatur</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bukti</w:t>
      </w:r>
      <w:proofErr w:type="spellEnd"/>
      <w:r w:rsidRPr="00963C2B">
        <w:rPr>
          <w:color w:val="auto"/>
        </w:rPr>
        <w:t xml:space="preserve"> yang </w:t>
      </w:r>
      <w:proofErr w:type="spellStart"/>
      <w:r w:rsidRPr="00963C2B">
        <w:rPr>
          <w:color w:val="auto"/>
        </w:rPr>
        <w:t>cukup</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menduga</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melanggar</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ia</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mengajukan</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pihak</w:t>
      </w:r>
      <w:proofErr w:type="spellEnd"/>
      <w:r w:rsidRPr="00963C2B">
        <w:rPr>
          <w:color w:val="auto"/>
        </w:rPr>
        <w:t xml:space="preserve"> yang </w:t>
      </w:r>
      <w:proofErr w:type="spellStart"/>
      <w:r w:rsidRPr="00963C2B">
        <w:rPr>
          <w:color w:val="auto"/>
        </w:rPr>
        <w:t>berwenang</w:t>
      </w:r>
      <w:proofErr w:type="spellEnd"/>
      <w:r w:rsidRPr="00963C2B">
        <w:rPr>
          <w:color w:val="auto"/>
        </w:rPr>
        <w:t xml:space="preserve"> </w:t>
      </w:r>
      <w:proofErr w:type="spellStart"/>
      <w:r w:rsidRPr="00963C2B">
        <w:rPr>
          <w:color w:val="auto"/>
        </w:rPr>
        <w:t>baik</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administratif</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r w:rsidRPr="00963C2B">
        <w:rPr>
          <w:i/>
          <w:color w:val="auto"/>
        </w:rPr>
        <w:t>judicial</w:t>
      </w:r>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dilakukannya</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oleh Bea dan </w:t>
      </w:r>
      <w:proofErr w:type="spellStart"/>
      <w:r w:rsidRPr="00963C2B">
        <w:rPr>
          <w:color w:val="auto"/>
        </w:rPr>
        <w:t>Cukai</w:t>
      </w:r>
      <w:proofErr w:type="spellEnd"/>
      <w:r w:rsidRPr="00963C2B">
        <w:rPr>
          <w:color w:val="auto"/>
        </w:rPr>
        <w:t xml:space="preserve">. TRIP’s </w:t>
      </w:r>
      <w:proofErr w:type="spellStart"/>
      <w:r w:rsidRPr="00963C2B">
        <w:rPr>
          <w:color w:val="auto"/>
        </w:rPr>
        <w:t>tidak</w:t>
      </w:r>
      <w:proofErr w:type="spellEnd"/>
      <w:r w:rsidRPr="00963C2B">
        <w:rPr>
          <w:color w:val="auto"/>
        </w:rPr>
        <w:t xml:space="preserve"> </w:t>
      </w:r>
      <w:proofErr w:type="spellStart"/>
      <w:r w:rsidRPr="00963C2B">
        <w:rPr>
          <w:color w:val="auto"/>
        </w:rPr>
        <w:t>menentukan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pihak</w:t>
      </w:r>
      <w:proofErr w:type="spellEnd"/>
      <w:r w:rsidRPr="00963C2B">
        <w:rPr>
          <w:color w:val="auto"/>
        </w:rPr>
        <w:t xml:space="preserve"> mana (</w:t>
      </w:r>
      <w:r w:rsidRPr="00963C2B">
        <w:rPr>
          <w:i/>
          <w:color w:val="auto"/>
        </w:rPr>
        <w:t>competent authorities</w:t>
      </w:r>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penahanan</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diajukan</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tergantung</w:t>
      </w:r>
      <w:proofErr w:type="spellEnd"/>
      <w:r w:rsidRPr="00963C2B">
        <w:rPr>
          <w:color w:val="auto"/>
        </w:rPr>
        <w:t xml:space="preserve"> pada </w:t>
      </w:r>
      <w:proofErr w:type="spellStart"/>
      <w:r w:rsidRPr="00963C2B">
        <w:rPr>
          <w:color w:val="auto"/>
        </w:rPr>
        <w:t>ketentuan</w:t>
      </w:r>
      <w:proofErr w:type="spellEnd"/>
      <w:r w:rsidRPr="00963C2B">
        <w:rPr>
          <w:color w:val="auto"/>
        </w:rPr>
        <w:t xml:space="preserve"> yang </w:t>
      </w:r>
      <w:proofErr w:type="spellStart"/>
      <w:r w:rsidRPr="00963C2B">
        <w:rPr>
          <w:color w:val="auto"/>
        </w:rPr>
        <w:t>berlaku</w:t>
      </w:r>
      <w:proofErr w:type="spellEnd"/>
      <w:r w:rsidRPr="00963C2B">
        <w:rPr>
          <w:color w:val="auto"/>
        </w:rPr>
        <w:t xml:space="preserve"> di </w:t>
      </w:r>
      <w:proofErr w:type="spellStart"/>
      <w:r w:rsidRPr="00963C2B">
        <w:rPr>
          <w:color w:val="auto"/>
        </w:rPr>
        <w:t>masing-masing</w:t>
      </w:r>
      <w:proofErr w:type="spellEnd"/>
      <w:r w:rsidRPr="00963C2B">
        <w:rPr>
          <w:color w:val="auto"/>
        </w:rPr>
        <w:t xml:space="preserve"> negara, </w:t>
      </w:r>
      <w:proofErr w:type="spellStart"/>
      <w:r w:rsidRPr="00963C2B">
        <w:rPr>
          <w:color w:val="auto"/>
        </w:rPr>
        <w:t>dengan</w:t>
      </w:r>
      <w:proofErr w:type="spellEnd"/>
      <w:r w:rsidRPr="00963C2B">
        <w:rPr>
          <w:color w:val="auto"/>
        </w:rPr>
        <w:t xml:space="preserve"> </w:t>
      </w:r>
      <w:proofErr w:type="spellStart"/>
      <w:r w:rsidRPr="00963C2B">
        <w:rPr>
          <w:color w:val="auto"/>
        </w:rPr>
        <w:t>demikian</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lastRenderedPageBreak/>
        <w:t>diajukan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pihak</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r w:rsidRPr="00963C2B">
        <w:rPr>
          <w:i/>
          <w:color w:val="auto"/>
        </w:rPr>
        <w:t>judicial</w:t>
      </w:r>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instansi-instansi</w:t>
      </w:r>
      <w:proofErr w:type="spellEnd"/>
      <w:r w:rsidRPr="00963C2B">
        <w:rPr>
          <w:color w:val="auto"/>
        </w:rPr>
        <w:t xml:space="preserve"> lain (</w:t>
      </w:r>
      <w:proofErr w:type="spellStart"/>
      <w:r w:rsidRPr="00963C2B">
        <w:rPr>
          <w:color w:val="auto"/>
        </w:rPr>
        <w:t>administratif</w:t>
      </w:r>
      <w:proofErr w:type="spellEnd"/>
      <w:r w:rsidRPr="00963C2B">
        <w:rPr>
          <w:color w:val="auto"/>
        </w:rPr>
        <w:t xml:space="preserve">) </w:t>
      </w:r>
      <w:proofErr w:type="spellStart"/>
      <w:r w:rsidRPr="00963C2B">
        <w:rPr>
          <w:color w:val="auto"/>
        </w:rPr>
        <w:t>termasuk</w:t>
      </w:r>
      <w:proofErr w:type="spellEnd"/>
      <w:r w:rsidRPr="00963C2B">
        <w:rPr>
          <w:color w:val="auto"/>
        </w:rPr>
        <w:t xml:space="preserve"> yang </w:t>
      </w:r>
      <w:proofErr w:type="spellStart"/>
      <w:r w:rsidRPr="00963C2B">
        <w:rPr>
          <w:color w:val="auto"/>
        </w:rPr>
        <w:t>diajukan</w:t>
      </w:r>
      <w:proofErr w:type="spellEnd"/>
      <w:r w:rsidRPr="00963C2B">
        <w:rPr>
          <w:color w:val="auto"/>
        </w:rPr>
        <w:t xml:space="preserve"> </w:t>
      </w:r>
      <w:proofErr w:type="spellStart"/>
      <w:r w:rsidRPr="00963C2B">
        <w:rPr>
          <w:color w:val="auto"/>
        </w:rPr>
        <w:t>langsung</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pihak</w:t>
      </w:r>
      <w:proofErr w:type="spellEnd"/>
      <w:r w:rsidRPr="00963C2B">
        <w:rPr>
          <w:color w:val="auto"/>
        </w:rPr>
        <w:t xml:space="preserve"> </w:t>
      </w:r>
      <w:proofErr w:type="spellStart"/>
      <w:r w:rsidRPr="00963C2B">
        <w:rPr>
          <w:color w:val="auto"/>
        </w:rPr>
        <w:t>kepabeanan</w:t>
      </w:r>
      <w:proofErr w:type="spellEnd"/>
      <w:r w:rsidRPr="00963C2B">
        <w:rPr>
          <w:color w:val="auto"/>
          <w:vertAlign w:val="superscript"/>
        </w:rPr>
        <w:footnoteReference w:id="39"/>
      </w:r>
      <w:r w:rsidRPr="00963C2B">
        <w:rPr>
          <w:color w:val="auto"/>
        </w:rPr>
        <w:t xml:space="preserve">. </w:t>
      </w:r>
    </w:p>
    <w:p w14:paraId="5598263C" w14:textId="77777777" w:rsidR="00655828" w:rsidRPr="00963C2B" w:rsidRDefault="00655828" w:rsidP="005D67C6">
      <w:pPr>
        <w:spacing w:after="0" w:line="480" w:lineRule="auto"/>
        <w:ind w:left="10" w:right="5" w:firstLine="710"/>
        <w:rPr>
          <w:color w:val="auto"/>
        </w:rPr>
      </w:pPr>
      <w:proofErr w:type="spellStart"/>
      <w:r w:rsidRPr="00963C2B">
        <w:rPr>
          <w:color w:val="auto"/>
        </w:rPr>
        <w:t>Dengan</w:t>
      </w:r>
      <w:proofErr w:type="spellEnd"/>
      <w:r w:rsidRPr="00963C2B">
        <w:rPr>
          <w:color w:val="auto"/>
        </w:rPr>
        <w:t xml:space="preserve"> </w:t>
      </w:r>
      <w:proofErr w:type="spellStart"/>
      <w:r w:rsidRPr="00963C2B">
        <w:rPr>
          <w:color w:val="auto"/>
        </w:rPr>
        <w:t>demikian</w:t>
      </w:r>
      <w:proofErr w:type="spellEnd"/>
      <w:r w:rsidRPr="00963C2B">
        <w:rPr>
          <w:color w:val="auto"/>
        </w:rPr>
        <w:t xml:space="preserve"> </w:t>
      </w:r>
      <w:proofErr w:type="spellStart"/>
      <w:r w:rsidRPr="00963C2B">
        <w:rPr>
          <w:color w:val="auto"/>
        </w:rPr>
        <w:t>peran</w:t>
      </w:r>
      <w:proofErr w:type="spellEnd"/>
      <w:r w:rsidRPr="00963C2B">
        <w:rPr>
          <w:color w:val="auto"/>
        </w:rPr>
        <w:t xml:space="preserve"> </w:t>
      </w:r>
      <w:proofErr w:type="spellStart"/>
      <w:r w:rsidRPr="00963C2B">
        <w:rPr>
          <w:color w:val="auto"/>
        </w:rPr>
        <w:t>kantor</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bersifat</w:t>
      </w:r>
      <w:proofErr w:type="spellEnd"/>
      <w:r w:rsidRPr="00963C2B">
        <w:rPr>
          <w:color w:val="auto"/>
        </w:rPr>
        <w:t xml:space="preserve"> </w:t>
      </w:r>
      <w:proofErr w:type="spellStart"/>
      <w:r w:rsidRPr="00963C2B">
        <w:rPr>
          <w:color w:val="auto"/>
        </w:rPr>
        <w:t>pasif</w:t>
      </w:r>
      <w:proofErr w:type="spellEnd"/>
      <w:r w:rsidRPr="00963C2B">
        <w:rPr>
          <w:i/>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perintah</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HKI </w:t>
      </w:r>
      <w:proofErr w:type="spellStart"/>
      <w:r w:rsidRPr="00963C2B">
        <w:rPr>
          <w:color w:val="auto"/>
        </w:rPr>
        <w:t>dengan</w:t>
      </w:r>
      <w:proofErr w:type="spellEnd"/>
      <w:r w:rsidRPr="00963C2B">
        <w:rPr>
          <w:color w:val="auto"/>
        </w:rPr>
        <w:t xml:space="preserve"> </w:t>
      </w:r>
      <w:proofErr w:type="spellStart"/>
      <w:r w:rsidRPr="00963C2B">
        <w:rPr>
          <w:color w:val="auto"/>
        </w:rPr>
        <w:t>mengajukan</w:t>
      </w:r>
      <w:proofErr w:type="spellEnd"/>
      <w:r w:rsidRPr="00963C2B">
        <w:rPr>
          <w:color w:val="auto"/>
        </w:rPr>
        <w:t xml:space="preserve"> </w:t>
      </w:r>
      <w:proofErr w:type="spellStart"/>
      <w:r w:rsidRPr="00963C2B">
        <w:rPr>
          <w:color w:val="auto"/>
        </w:rPr>
        <w:t>bukti</w:t>
      </w:r>
      <w:proofErr w:type="spellEnd"/>
      <w:r w:rsidRPr="00963C2B">
        <w:rPr>
          <w:color w:val="auto"/>
        </w:rPr>
        <w:t xml:space="preserve"> yang </w:t>
      </w:r>
      <w:proofErr w:type="spellStart"/>
      <w:r w:rsidRPr="00963C2B">
        <w:rPr>
          <w:color w:val="auto"/>
        </w:rPr>
        <w:t>cukup</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w:t>
      </w:r>
      <w:proofErr w:type="spellStart"/>
      <w:r w:rsidRPr="00963C2B">
        <w:rPr>
          <w:color w:val="auto"/>
        </w:rPr>
        <w:t>disertai</w:t>
      </w:r>
      <w:proofErr w:type="spellEnd"/>
      <w:r w:rsidRPr="00963C2B">
        <w:rPr>
          <w:color w:val="auto"/>
        </w:rPr>
        <w:t xml:space="preserve"> </w:t>
      </w:r>
      <w:proofErr w:type="spellStart"/>
      <w:r w:rsidRPr="00963C2B">
        <w:rPr>
          <w:color w:val="auto"/>
        </w:rPr>
        <w:t>penempatan</w:t>
      </w:r>
      <w:proofErr w:type="spellEnd"/>
      <w:r w:rsidRPr="00963C2B">
        <w:rPr>
          <w:color w:val="auto"/>
        </w:rPr>
        <w:t xml:space="preserve"> </w:t>
      </w:r>
      <w:proofErr w:type="spellStart"/>
      <w:r w:rsidRPr="00963C2B">
        <w:rPr>
          <w:color w:val="auto"/>
        </w:rPr>
        <w:t>jaminan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dipertaruhkan</w:t>
      </w:r>
      <w:proofErr w:type="spellEnd"/>
      <w:r w:rsidRPr="00963C2B">
        <w:rPr>
          <w:color w:val="auto"/>
        </w:rPr>
        <w:t xml:space="preserve">. </w:t>
      </w:r>
    </w:p>
    <w:p w14:paraId="48FFB1D9" w14:textId="77777777" w:rsidR="00655828" w:rsidRPr="00963C2B" w:rsidRDefault="00655828" w:rsidP="00476BC6">
      <w:pPr>
        <w:spacing w:after="0" w:line="480" w:lineRule="auto"/>
        <w:ind w:left="284" w:right="5" w:hanging="284"/>
        <w:rPr>
          <w:color w:val="auto"/>
        </w:rPr>
      </w:pPr>
      <w:r w:rsidRPr="00963C2B">
        <w:rPr>
          <w:color w:val="auto"/>
        </w:rPr>
        <w:t>2.</w:t>
      </w:r>
      <w:r w:rsidRPr="00963C2B">
        <w:rPr>
          <w:rFonts w:ascii="Arial" w:eastAsia="Arial" w:hAnsi="Arial" w:cs="Arial"/>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Karena </w:t>
      </w:r>
      <w:proofErr w:type="spellStart"/>
      <w:r w:rsidRPr="00963C2B">
        <w:rPr>
          <w:color w:val="auto"/>
        </w:rPr>
        <w:t>Jabatan</w:t>
      </w:r>
      <w:proofErr w:type="spellEnd"/>
      <w:r w:rsidRPr="00963C2B">
        <w:rPr>
          <w:color w:val="auto"/>
        </w:rPr>
        <w:t xml:space="preserve"> (</w:t>
      </w:r>
      <w:proofErr w:type="spellStart"/>
      <w:r w:rsidRPr="00963C2B">
        <w:rPr>
          <w:i/>
          <w:color w:val="auto"/>
        </w:rPr>
        <w:t>ExOfficio</w:t>
      </w:r>
      <w:proofErr w:type="spellEnd"/>
      <w:r w:rsidRPr="00963C2B">
        <w:rPr>
          <w:color w:val="auto"/>
        </w:rPr>
        <w:t xml:space="preserve">). </w:t>
      </w:r>
    </w:p>
    <w:p w14:paraId="1456BACF" w14:textId="77777777" w:rsidR="00655828" w:rsidRPr="00963C2B" w:rsidRDefault="00655828" w:rsidP="00C97A4B">
      <w:pPr>
        <w:spacing w:after="0" w:line="480" w:lineRule="auto"/>
        <w:ind w:left="10" w:right="5" w:firstLine="710"/>
        <w:rPr>
          <w:color w:val="auto"/>
        </w:rPr>
      </w:pP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jabatan</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62 </w:t>
      </w:r>
      <w:proofErr w:type="spellStart"/>
      <w:r w:rsidRPr="00963C2B">
        <w:rPr>
          <w:color w:val="auto"/>
        </w:rPr>
        <w:t>Undang-Undang</w:t>
      </w:r>
      <w:proofErr w:type="spellEnd"/>
      <w:r w:rsidRPr="00963C2B">
        <w:rPr>
          <w:color w:val="auto"/>
        </w:rPr>
        <w:t xml:space="preserve"> No.10 </w:t>
      </w:r>
      <w:proofErr w:type="spellStart"/>
      <w:r w:rsidRPr="00963C2B">
        <w:rPr>
          <w:color w:val="auto"/>
        </w:rPr>
        <w:t>Tahun</w:t>
      </w:r>
      <w:proofErr w:type="spellEnd"/>
      <w:r w:rsidRPr="00963C2B">
        <w:rPr>
          <w:color w:val="auto"/>
        </w:rPr>
        <w:t xml:space="preserve"> 1995 jo </w:t>
      </w:r>
      <w:proofErr w:type="spellStart"/>
      <w:r w:rsidRPr="00963C2B">
        <w:rPr>
          <w:color w:val="auto"/>
        </w:rPr>
        <w:t>UndangUndang</w:t>
      </w:r>
      <w:proofErr w:type="spellEnd"/>
      <w:r w:rsidRPr="00963C2B">
        <w:rPr>
          <w:color w:val="auto"/>
        </w:rPr>
        <w:t xml:space="preserve"> No.17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berikut</w:t>
      </w:r>
      <w:proofErr w:type="spellEnd"/>
      <w:r w:rsidRPr="00963C2B">
        <w:rPr>
          <w:color w:val="auto"/>
        </w:rPr>
        <w:t>: “</w:t>
      </w:r>
      <w:proofErr w:type="spellStart"/>
      <w:r w:rsidRPr="00963C2B">
        <w:rPr>
          <w:color w:val="auto"/>
        </w:rPr>
        <w:t>Tindakan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dapat</w:t>
      </w:r>
      <w:proofErr w:type="spellEnd"/>
      <w:r w:rsidRPr="00963C2B">
        <w:rPr>
          <w:color w:val="auto"/>
        </w:rPr>
        <w:t xml:space="preserve"> pula </w:t>
      </w:r>
      <w:proofErr w:type="spellStart"/>
      <w:r w:rsidRPr="00963C2B">
        <w:rPr>
          <w:color w:val="auto"/>
        </w:rPr>
        <w:t>dilakukan</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jabatan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apabila</w:t>
      </w:r>
      <w:proofErr w:type="spellEnd"/>
      <w:r w:rsidRPr="00963C2B">
        <w:rPr>
          <w:color w:val="auto"/>
        </w:rPr>
        <w:t xml:space="preserve"> </w:t>
      </w:r>
      <w:proofErr w:type="spellStart"/>
      <w:r w:rsidRPr="00963C2B">
        <w:rPr>
          <w:color w:val="auto"/>
        </w:rPr>
        <w:t>terdapat</w:t>
      </w:r>
      <w:proofErr w:type="spellEnd"/>
      <w:r w:rsidRPr="00963C2B">
        <w:rPr>
          <w:color w:val="auto"/>
        </w:rPr>
        <w:t xml:space="preserve"> </w:t>
      </w:r>
      <w:proofErr w:type="spellStart"/>
      <w:r w:rsidRPr="00963C2B">
        <w:rPr>
          <w:color w:val="auto"/>
        </w:rPr>
        <w:t>bukti</w:t>
      </w:r>
      <w:proofErr w:type="spellEnd"/>
      <w:r w:rsidRPr="00963C2B">
        <w:rPr>
          <w:color w:val="auto"/>
        </w:rPr>
        <w:t xml:space="preserve"> yang </w:t>
      </w:r>
      <w:proofErr w:type="spellStart"/>
      <w:r w:rsidRPr="00963C2B">
        <w:rPr>
          <w:color w:val="auto"/>
        </w:rPr>
        <w:t>cukup</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merek</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Selanjutnya</w:t>
      </w:r>
      <w:proofErr w:type="spellEnd"/>
      <w:r w:rsidRPr="00963C2B">
        <w:rPr>
          <w:color w:val="auto"/>
        </w:rPr>
        <w:t xml:space="preserve"> pada </w:t>
      </w:r>
      <w:proofErr w:type="spellStart"/>
      <w:r w:rsidRPr="00963C2B">
        <w:rPr>
          <w:color w:val="auto"/>
        </w:rPr>
        <w:t>Pasal</w:t>
      </w:r>
      <w:proofErr w:type="spellEnd"/>
      <w:r w:rsidRPr="00963C2B">
        <w:rPr>
          <w:color w:val="auto"/>
        </w:rPr>
        <w:t xml:space="preserve"> 63 </w:t>
      </w:r>
      <w:proofErr w:type="spellStart"/>
      <w:proofErr w:type="gramStart"/>
      <w:r w:rsidRPr="00963C2B">
        <w:rPr>
          <w:color w:val="auto"/>
        </w:rPr>
        <w:t>disebutkan</w:t>
      </w:r>
      <w:proofErr w:type="spellEnd"/>
      <w:r w:rsidRPr="00963C2B">
        <w:rPr>
          <w:color w:val="auto"/>
        </w:rPr>
        <w:t xml:space="preserve"> :</w:t>
      </w:r>
      <w:proofErr w:type="gramEnd"/>
      <w:r w:rsidRPr="00963C2B">
        <w:rPr>
          <w:color w:val="auto"/>
        </w:rPr>
        <w:t xml:space="preserve"> </w:t>
      </w:r>
    </w:p>
    <w:p w14:paraId="5E495D08" w14:textId="77777777" w:rsidR="00655828" w:rsidRPr="00963C2B" w:rsidRDefault="00655828" w:rsidP="00655828">
      <w:pPr>
        <w:spacing w:after="0" w:line="480" w:lineRule="auto"/>
        <w:ind w:left="10" w:right="5"/>
        <w:rPr>
          <w:color w:val="auto"/>
        </w:rPr>
      </w:pPr>
      <w:proofErr w:type="gramStart"/>
      <w:r w:rsidRPr="00963C2B">
        <w:rPr>
          <w:color w:val="auto"/>
        </w:rPr>
        <w:t>”</w:t>
      </w:r>
      <w:proofErr w:type="spellStart"/>
      <w:r w:rsidRPr="00963C2B">
        <w:rPr>
          <w:color w:val="auto"/>
        </w:rPr>
        <w:t>Ketentuan</w:t>
      </w:r>
      <w:proofErr w:type="spellEnd"/>
      <w:proofErr w:type="gram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merupakanhasil</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kekayaan</w:t>
      </w:r>
      <w:proofErr w:type="spellEnd"/>
      <w:r w:rsidRPr="00963C2B">
        <w:rPr>
          <w:color w:val="auto"/>
        </w:rPr>
        <w:t xml:space="preserve"> </w:t>
      </w:r>
      <w:proofErr w:type="spellStart"/>
      <w:r w:rsidRPr="00963C2B">
        <w:rPr>
          <w:color w:val="auto"/>
        </w:rPr>
        <w:t>intelektual</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diberlakukan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bawaan</w:t>
      </w:r>
      <w:proofErr w:type="spellEnd"/>
      <w:r w:rsidRPr="00963C2B">
        <w:rPr>
          <w:color w:val="auto"/>
        </w:rPr>
        <w:t xml:space="preserve"> </w:t>
      </w:r>
      <w:proofErr w:type="spellStart"/>
      <w:r w:rsidRPr="00963C2B">
        <w:rPr>
          <w:color w:val="auto"/>
        </w:rPr>
        <w:t>penumpang</w:t>
      </w:r>
      <w:proofErr w:type="spellEnd"/>
      <w:r w:rsidRPr="00963C2B">
        <w:rPr>
          <w:color w:val="auto"/>
        </w:rPr>
        <w:t xml:space="preserve">, </w:t>
      </w:r>
      <w:proofErr w:type="spellStart"/>
      <w:r w:rsidRPr="00963C2B">
        <w:rPr>
          <w:color w:val="auto"/>
        </w:rPr>
        <w:t>awak</w:t>
      </w:r>
      <w:proofErr w:type="spellEnd"/>
      <w:r w:rsidRPr="00963C2B">
        <w:rPr>
          <w:color w:val="auto"/>
        </w:rPr>
        <w:t xml:space="preserve"> </w:t>
      </w:r>
      <w:proofErr w:type="spellStart"/>
      <w:r w:rsidRPr="00963C2B">
        <w:rPr>
          <w:color w:val="auto"/>
        </w:rPr>
        <w:t>sarana</w:t>
      </w:r>
      <w:proofErr w:type="spellEnd"/>
      <w:r w:rsidRPr="00963C2B">
        <w:rPr>
          <w:color w:val="auto"/>
        </w:rPr>
        <w:t xml:space="preserve"> </w:t>
      </w:r>
      <w:proofErr w:type="spellStart"/>
      <w:r w:rsidRPr="00963C2B">
        <w:rPr>
          <w:color w:val="auto"/>
        </w:rPr>
        <w:t>pengangkut</w:t>
      </w:r>
      <w:proofErr w:type="spellEnd"/>
      <w:r w:rsidRPr="00963C2B">
        <w:rPr>
          <w:color w:val="auto"/>
        </w:rPr>
        <w:t xml:space="preserve">, </w:t>
      </w:r>
      <w:proofErr w:type="spellStart"/>
      <w:r w:rsidRPr="00963C2B">
        <w:rPr>
          <w:color w:val="auto"/>
        </w:rPr>
        <w:t>pelintas</w:t>
      </w:r>
      <w:proofErr w:type="spellEnd"/>
      <w:r w:rsidRPr="00963C2B">
        <w:rPr>
          <w:color w:val="auto"/>
        </w:rPr>
        <w:t xml:space="preserve"> </w:t>
      </w:r>
      <w:proofErr w:type="spellStart"/>
      <w:r w:rsidRPr="00963C2B">
        <w:rPr>
          <w:color w:val="auto"/>
        </w:rPr>
        <w:t>batas</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kiriman</w:t>
      </w:r>
      <w:proofErr w:type="spellEnd"/>
      <w:r w:rsidRPr="00963C2B">
        <w:rPr>
          <w:color w:val="auto"/>
        </w:rPr>
        <w:t xml:space="preserve"> </w:t>
      </w:r>
      <w:proofErr w:type="spellStart"/>
      <w:r w:rsidRPr="00963C2B">
        <w:rPr>
          <w:color w:val="auto"/>
        </w:rPr>
        <w:t>melalui</w:t>
      </w:r>
      <w:proofErr w:type="spellEnd"/>
      <w:r w:rsidRPr="00963C2B">
        <w:rPr>
          <w:color w:val="auto"/>
        </w:rPr>
        <w:t xml:space="preserve"> pos </w:t>
      </w:r>
      <w:proofErr w:type="spellStart"/>
      <w:r w:rsidRPr="00963C2B">
        <w:rPr>
          <w:color w:val="auto"/>
        </w:rPr>
        <w:t>atau</w:t>
      </w:r>
      <w:proofErr w:type="spellEnd"/>
      <w:r w:rsidRPr="00963C2B">
        <w:rPr>
          <w:color w:val="auto"/>
        </w:rPr>
        <w:t xml:space="preserve"> </w:t>
      </w:r>
      <w:proofErr w:type="spellStart"/>
      <w:r w:rsidRPr="00963C2B">
        <w:rPr>
          <w:color w:val="auto"/>
        </w:rPr>
        <w:t>jasa</w:t>
      </w:r>
      <w:proofErr w:type="spellEnd"/>
      <w:r w:rsidRPr="00963C2B">
        <w:rPr>
          <w:color w:val="auto"/>
        </w:rPr>
        <w:t xml:space="preserve"> </w:t>
      </w:r>
      <w:proofErr w:type="spellStart"/>
      <w:r w:rsidRPr="00963C2B">
        <w:rPr>
          <w:color w:val="auto"/>
        </w:rPr>
        <w:t>titipan</w:t>
      </w:r>
      <w:proofErr w:type="spellEnd"/>
      <w:r w:rsidRPr="00963C2B">
        <w:rPr>
          <w:color w:val="auto"/>
        </w:rPr>
        <w:t xml:space="preserve"> yang </w:t>
      </w:r>
      <w:proofErr w:type="spellStart"/>
      <w:r w:rsidRPr="00963C2B">
        <w:rPr>
          <w:color w:val="auto"/>
        </w:rPr>
        <w:t>tidak</w:t>
      </w:r>
      <w:proofErr w:type="spellEnd"/>
      <w:r w:rsidRPr="00963C2B">
        <w:rPr>
          <w:color w:val="auto"/>
        </w:rPr>
        <w:t xml:space="preserve"> </w:t>
      </w:r>
      <w:proofErr w:type="spellStart"/>
      <w:r w:rsidRPr="00963C2B">
        <w:rPr>
          <w:color w:val="auto"/>
        </w:rPr>
        <w:t>dimaksudkan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tujuan</w:t>
      </w:r>
      <w:proofErr w:type="spellEnd"/>
      <w:r w:rsidRPr="00963C2B">
        <w:rPr>
          <w:color w:val="auto"/>
        </w:rPr>
        <w:t xml:space="preserve"> </w:t>
      </w:r>
      <w:proofErr w:type="spellStart"/>
      <w:r w:rsidRPr="00963C2B">
        <w:rPr>
          <w:color w:val="auto"/>
        </w:rPr>
        <w:t>komersial</w:t>
      </w:r>
      <w:proofErr w:type="spellEnd"/>
      <w:r w:rsidRPr="00963C2B">
        <w:rPr>
          <w:color w:val="auto"/>
        </w:rPr>
        <w:t xml:space="preserve">”. </w:t>
      </w:r>
    </w:p>
    <w:p w14:paraId="3F82E0D6" w14:textId="77777777" w:rsidR="00655828" w:rsidRPr="00963C2B" w:rsidRDefault="00655828" w:rsidP="004F54BC">
      <w:pPr>
        <w:spacing w:after="0" w:line="480" w:lineRule="auto"/>
        <w:ind w:left="10" w:right="5"/>
        <w:jc w:val="left"/>
        <w:rPr>
          <w:color w:val="auto"/>
        </w:rPr>
      </w:pPr>
      <w:r w:rsidRPr="00963C2B">
        <w:rPr>
          <w:rFonts w:ascii="Calibri" w:eastAsia="Calibri" w:hAnsi="Calibri" w:cs="Calibri"/>
          <w:color w:val="auto"/>
          <w:sz w:val="22"/>
        </w:rPr>
        <w:t xml:space="preserve"> </w:t>
      </w:r>
      <w:proofErr w:type="spellStart"/>
      <w:r w:rsidRPr="00963C2B">
        <w:rPr>
          <w:color w:val="auto"/>
        </w:rPr>
        <w:t>Terakhir</w:t>
      </w:r>
      <w:proofErr w:type="spellEnd"/>
      <w:r w:rsidRPr="00963C2B">
        <w:rPr>
          <w:color w:val="auto"/>
        </w:rPr>
        <w:t xml:space="preserve"> pada </w:t>
      </w:r>
      <w:proofErr w:type="spellStart"/>
      <w:r w:rsidRPr="00963C2B">
        <w:rPr>
          <w:color w:val="auto"/>
        </w:rPr>
        <w:t>Pasal</w:t>
      </w:r>
      <w:proofErr w:type="spellEnd"/>
      <w:r w:rsidRPr="00963C2B">
        <w:rPr>
          <w:color w:val="auto"/>
        </w:rPr>
        <w:t xml:space="preserve"> 64 </w:t>
      </w:r>
      <w:proofErr w:type="spellStart"/>
      <w:r w:rsidRPr="00963C2B">
        <w:rPr>
          <w:color w:val="auto"/>
        </w:rPr>
        <w:t>dijelaskan</w:t>
      </w:r>
      <w:proofErr w:type="spellEnd"/>
      <w:r w:rsidRPr="00963C2B">
        <w:rPr>
          <w:color w:val="auto"/>
        </w:rPr>
        <w:t xml:space="preserve"> </w:t>
      </w:r>
      <w:proofErr w:type="spellStart"/>
      <w:proofErr w:type="gramStart"/>
      <w:r w:rsidRPr="00963C2B">
        <w:rPr>
          <w:color w:val="auto"/>
        </w:rPr>
        <w:t>bahwa</w:t>
      </w:r>
      <w:proofErr w:type="spellEnd"/>
      <w:r w:rsidRPr="00963C2B">
        <w:rPr>
          <w:color w:val="auto"/>
        </w:rPr>
        <w:t xml:space="preserve"> ;</w:t>
      </w:r>
      <w:proofErr w:type="gramEnd"/>
      <w:r w:rsidRPr="00963C2B">
        <w:rPr>
          <w:color w:val="auto"/>
        </w:rPr>
        <w:t xml:space="preserve"> </w:t>
      </w:r>
    </w:p>
    <w:p w14:paraId="1AF83EEC" w14:textId="2C15E0BA" w:rsidR="00655828" w:rsidRPr="00963C2B" w:rsidRDefault="00655828" w:rsidP="00287F36">
      <w:pPr>
        <w:numPr>
          <w:ilvl w:val="0"/>
          <w:numId w:val="41"/>
        </w:numPr>
        <w:spacing w:after="0" w:line="480" w:lineRule="auto"/>
        <w:ind w:left="284" w:right="5" w:hanging="284"/>
        <w:rPr>
          <w:color w:val="auto"/>
        </w:rPr>
      </w:pPr>
      <w:proofErr w:type="spellStart"/>
      <w:r w:rsidRPr="00963C2B">
        <w:rPr>
          <w:color w:val="auto"/>
        </w:rPr>
        <w:lastRenderedPageBreak/>
        <w:t>Pengendalian</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hasil</w:t>
      </w:r>
      <w:proofErr w:type="spellEnd"/>
      <w:r w:rsidR="005A0BED">
        <w:rPr>
          <w:color w:val="auto"/>
        </w:rPr>
        <w:t xml:space="preserve"> </w:t>
      </w:r>
      <w:proofErr w:type="spellStart"/>
      <w:r w:rsidR="005A0BED">
        <w:rPr>
          <w:color w:val="auto"/>
        </w:rPr>
        <w:t>pelanggaran</w:t>
      </w:r>
      <w:proofErr w:type="spellEnd"/>
      <w:r w:rsidR="005A0BED">
        <w:rPr>
          <w:color w:val="auto"/>
        </w:rPr>
        <w:t xml:space="preserve"> </w:t>
      </w:r>
      <w:proofErr w:type="spellStart"/>
      <w:r w:rsidR="005A0BED">
        <w:rPr>
          <w:color w:val="auto"/>
        </w:rPr>
        <w:t>hak</w:t>
      </w:r>
      <w:proofErr w:type="spellEnd"/>
      <w:r w:rsidR="005A0BED">
        <w:rPr>
          <w:color w:val="auto"/>
        </w:rPr>
        <w:t xml:space="preserve"> </w:t>
      </w:r>
      <w:proofErr w:type="spellStart"/>
      <w:r w:rsidR="005A0BED">
        <w:rPr>
          <w:color w:val="auto"/>
        </w:rPr>
        <w:t>atas</w:t>
      </w:r>
      <w:proofErr w:type="spellEnd"/>
      <w:r w:rsidR="005A0BED">
        <w:rPr>
          <w:color w:val="auto"/>
        </w:rPr>
        <w:t xml:space="preserve"> </w:t>
      </w:r>
      <w:proofErr w:type="spellStart"/>
      <w:r w:rsidR="005A0BED">
        <w:rPr>
          <w:color w:val="auto"/>
        </w:rPr>
        <w:t>kekayaan</w:t>
      </w:r>
      <w:proofErr w:type="spellEnd"/>
      <w:r w:rsidR="005A0BED">
        <w:rPr>
          <w:color w:val="auto"/>
        </w:rPr>
        <w:t xml:space="preserve"> </w:t>
      </w:r>
      <w:proofErr w:type="spellStart"/>
      <w:r w:rsidR="005A0BED">
        <w:rPr>
          <w:color w:val="auto"/>
        </w:rPr>
        <w:t>intelektual</w:t>
      </w:r>
      <w:proofErr w:type="spellEnd"/>
      <w:r w:rsidR="005A0BED">
        <w:rPr>
          <w:color w:val="auto"/>
        </w:rPr>
        <w:t xml:space="preserve">, </w:t>
      </w:r>
      <w:proofErr w:type="spellStart"/>
      <w:r w:rsidRPr="00963C2B">
        <w:rPr>
          <w:color w:val="auto"/>
        </w:rPr>
        <w:t>selain</w:t>
      </w:r>
      <w:proofErr w:type="spellEnd"/>
      <w:r w:rsidRPr="00963C2B">
        <w:rPr>
          <w:color w:val="auto"/>
        </w:rPr>
        <w:t xml:space="preserve"> </w:t>
      </w:r>
      <w:proofErr w:type="spellStart"/>
      <w:r w:rsidRPr="00963C2B">
        <w:rPr>
          <w:color w:val="auto"/>
        </w:rPr>
        <w:t>merek</w:t>
      </w:r>
      <w:proofErr w:type="spellEnd"/>
      <w:r w:rsidRPr="00963C2B">
        <w:rPr>
          <w:color w:val="auto"/>
        </w:rPr>
        <w:t xml:space="preserve"> dan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ditetapkan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Pemerintah</w:t>
      </w:r>
      <w:proofErr w:type="spellEnd"/>
      <w:r w:rsidRPr="00963C2B">
        <w:rPr>
          <w:color w:val="auto"/>
        </w:rPr>
        <w:t>.</w:t>
      </w:r>
      <w:r w:rsidR="00714A4E">
        <w:rPr>
          <w:color w:val="auto"/>
        </w:rPr>
        <w:t xml:space="preserve"> </w:t>
      </w:r>
      <w:r w:rsidRPr="00963C2B">
        <w:rPr>
          <w:color w:val="auto"/>
        </w:rPr>
        <w:t xml:space="preserve"> </w:t>
      </w:r>
    </w:p>
    <w:p w14:paraId="40929AA8" w14:textId="77777777" w:rsidR="00655828" w:rsidRPr="00963C2B" w:rsidRDefault="00655828" w:rsidP="00287F36">
      <w:pPr>
        <w:numPr>
          <w:ilvl w:val="0"/>
          <w:numId w:val="41"/>
        </w:numPr>
        <w:spacing w:after="0" w:line="480" w:lineRule="auto"/>
        <w:ind w:left="284" w:right="5" w:hanging="284"/>
        <w:rPr>
          <w:color w:val="auto"/>
        </w:rPr>
      </w:pPr>
      <w:proofErr w:type="spellStart"/>
      <w:r w:rsidRPr="00963C2B">
        <w:rPr>
          <w:color w:val="auto"/>
        </w:rPr>
        <w:t>Ketentuan</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 xml:space="preserve"> yang </w:t>
      </w:r>
      <w:proofErr w:type="spellStart"/>
      <w:r w:rsidRPr="00963C2B">
        <w:rPr>
          <w:color w:val="auto"/>
        </w:rPr>
        <w:t>diperlukan</w:t>
      </w:r>
      <w:proofErr w:type="spellEnd"/>
      <w:r w:rsidRPr="00963C2B">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pelaksanaan</w:t>
      </w:r>
      <w:proofErr w:type="spellEnd"/>
      <w:r w:rsidRPr="00963C2B">
        <w:rPr>
          <w:color w:val="auto"/>
        </w:rPr>
        <w:t xml:space="preserve"> </w:t>
      </w:r>
      <w:proofErr w:type="spellStart"/>
      <w:r w:rsidRPr="00963C2B">
        <w:rPr>
          <w:color w:val="auto"/>
        </w:rPr>
        <w:t>Pasal</w:t>
      </w:r>
      <w:proofErr w:type="spellEnd"/>
      <w:r w:rsidRPr="00963C2B">
        <w:rPr>
          <w:color w:val="auto"/>
        </w:rPr>
        <w:t xml:space="preserve"> 54 </w:t>
      </w:r>
      <w:proofErr w:type="spellStart"/>
      <w:r w:rsidRPr="00963C2B">
        <w:rPr>
          <w:color w:val="auto"/>
        </w:rPr>
        <w:t>sampai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Pasal</w:t>
      </w:r>
      <w:proofErr w:type="spellEnd"/>
      <w:r w:rsidRPr="00963C2B">
        <w:rPr>
          <w:color w:val="auto"/>
        </w:rPr>
        <w:t xml:space="preserve"> 63 </w:t>
      </w:r>
      <w:proofErr w:type="spellStart"/>
      <w:r w:rsidRPr="00963C2B">
        <w:rPr>
          <w:color w:val="auto"/>
        </w:rPr>
        <w:t>diatur</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w:t>
      </w:r>
    </w:p>
    <w:p w14:paraId="5343FE57" w14:textId="77777777" w:rsidR="00655828" w:rsidRPr="00963C2B" w:rsidRDefault="00655828" w:rsidP="00AD71B0">
      <w:pPr>
        <w:spacing w:after="0" w:line="480" w:lineRule="auto"/>
        <w:ind w:left="0" w:right="5" w:firstLine="720"/>
        <w:rPr>
          <w:color w:val="auto"/>
        </w:rPr>
      </w:pPr>
      <w:proofErr w:type="spellStart"/>
      <w:r w:rsidRPr="00963C2B">
        <w:rPr>
          <w:color w:val="auto"/>
        </w:rPr>
        <w:t>Tindakan</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w:t>
      </w:r>
      <w:proofErr w:type="spellStart"/>
      <w:r w:rsidRPr="00963C2B">
        <w:rPr>
          <w:color w:val="auto"/>
        </w:rPr>
        <w:t>cukai</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r w:rsidRPr="00963C2B">
        <w:rPr>
          <w:i/>
          <w:color w:val="auto"/>
        </w:rPr>
        <w:t xml:space="preserve">ex-officio </w:t>
      </w:r>
      <w:proofErr w:type="spellStart"/>
      <w:r w:rsidRPr="00963C2B">
        <w:rPr>
          <w:color w:val="auto"/>
        </w:rPr>
        <w:t>ini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dikatakan</w:t>
      </w:r>
      <w:proofErr w:type="spellEnd"/>
      <w:r w:rsidRPr="00963C2B">
        <w:rPr>
          <w:color w:val="auto"/>
        </w:rPr>
        <w:t xml:space="preserve"> </w:t>
      </w:r>
      <w:proofErr w:type="spellStart"/>
      <w:r w:rsidRPr="00963C2B">
        <w:rPr>
          <w:color w:val="auto"/>
        </w:rPr>
        <w:t>bersifat</w:t>
      </w:r>
      <w:proofErr w:type="spellEnd"/>
      <w:r w:rsidRPr="00963C2B">
        <w:rPr>
          <w:color w:val="auto"/>
        </w:rPr>
        <w:t xml:space="preserve"> </w:t>
      </w:r>
      <w:proofErr w:type="spellStart"/>
      <w:r w:rsidRPr="00963C2B">
        <w:rPr>
          <w:color w:val="auto"/>
        </w:rPr>
        <w:t>aktif</w:t>
      </w:r>
      <w:proofErr w:type="spellEnd"/>
      <w:r w:rsidRPr="00963C2B">
        <w:rPr>
          <w:i/>
          <w:color w:val="auto"/>
        </w:rPr>
        <w:t>,</w:t>
      </w:r>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jabatan</w:t>
      </w:r>
      <w:proofErr w:type="spellEnd"/>
      <w:r w:rsidRPr="00963C2B">
        <w:rPr>
          <w:color w:val="auto"/>
        </w:rPr>
        <w:t xml:space="preserve"> (</w:t>
      </w:r>
      <w:r w:rsidRPr="00963C2B">
        <w:rPr>
          <w:i/>
          <w:color w:val="auto"/>
        </w:rPr>
        <w:t>ex-officio</w:t>
      </w:r>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bukti</w:t>
      </w:r>
      <w:proofErr w:type="spellEnd"/>
      <w:r w:rsidRPr="00963C2B">
        <w:rPr>
          <w:color w:val="auto"/>
        </w:rPr>
        <w:t xml:space="preserve"> yang </w:t>
      </w:r>
      <w:proofErr w:type="spellStart"/>
      <w:r w:rsidRPr="00963C2B">
        <w:rPr>
          <w:color w:val="auto"/>
        </w:rPr>
        <w:t>cukup</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62 </w:t>
      </w:r>
      <w:proofErr w:type="spellStart"/>
      <w:r w:rsidRPr="00963C2B">
        <w:rPr>
          <w:color w:val="auto"/>
        </w:rPr>
        <w:t>tersebut</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menguraikan</w:t>
      </w:r>
      <w:proofErr w:type="spellEnd"/>
      <w:r w:rsidRPr="00963C2B">
        <w:rPr>
          <w:color w:val="auto"/>
        </w:rPr>
        <w:t xml:space="preserve"> </w:t>
      </w:r>
      <w:proofErr w:type="spellStart"/>
      <w:r w:rsidRPr="00963C2B">
        <w:rPr>
          <w:color w:val="auto"/>
        </w:rPr>
        <w:t>pengertian</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jabatan</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ruang</w:t>
      </w:r>
      <w:proofErr w:type="spellEnd"/>
      <w:r w:rsidRPr="00963C2B">
        <w:rPr>
          <w:color w:val="auto"/>
        </w:rPr>
        <w:t xml:space="preserve"> </w:t>
      </w:r>
      <w:proofErr w:type="spellStart"/>
      <w:r w:rsidRPr="00963C2B">
        <w:rPr>
          <w:color w:val="auto"/>
        </w:rPr>
        <w:t>lingkupnya</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hanya</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kalau</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bukti-bukti</w:t>
      </w:r>
      <w:proofErr w:type="spellEnd"/>
      <w:r w:rsidRPr="00963C2B">
        <w:rPr>
          <w:color w:val="auto"/>
        </w:rPr>
        <w:t xml:space="preserve"> yang </w:t>
      </w:r>
      <w:proofErr w:type="spellStart"/>
      <w:r w:rsidRPr="00963C2B">
        <w:rPr>
          <w:color w:val="auto"/>
        </w:rPr>
        <w:t>cukup</w:t>
      </w:r>
      <w:proofErr w:type="spellEnd"/>
      <w:r w:rsidRPr="00963C2B">
        <w:rPr>
          <w:color w:val="auto"/>
        </w:rPr>
        <w:t xml:space="preserve">, dan </w:t>
      </w:r>
      <w:proofErr w:type="spellStart"/>
      <w:r w:rsidRPr="00963C2B">
        <w:rPr>
          <w:color w:val="auto"/>
        </w:rPr>
        <w:t>tujuannya</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mencegah</w:t>
      </w:r>
      <w:proofErr w:type="spellEnd"/>
      <w:r w:rsidRPr="00963C2B">
        <w:rPr>
          <w:color w:val="auto"/>
        </w:rPr>
        <w:t xml:space="preserve"> </w:t>
      </w:r>
      <w:proofErr w:type="spellStart"/>
      <w:r w:rsidRPr="00963C2B">
        <w:rPr>
          <w:color w:val="auto"/>
        </w:rPr>
        <w:t>peredaran</w:t>
      </w:r>
      <w:proofErr w:type="spellEnd"/>
      <w:r w:rsidRPr="00963C2B">
        <w:rPr>
          <w:color w:val="auto"/>
        </w:rPr>
        <w:t xml:space="preserve"> </w:t>
      </w:r>
      <w:proofErr w:type="spellStart"/>
      <w:r w:rsidRPr="00963C2B">
        <w:rPr>
          <w:color w:val="auto"/>
        </w:rPr>
        <w:t>barang-barang</w:t>
      </w:r>
      <w:proofErr w:type="spellEnd"/>
      <w:r w:rsidRPr="00963C2B">
        <w:rPr>
          <w:color w:val="auto"/>
        </w:rPr>
        <w:t xml:space="preserve"> yang </w:t>
      </w:r>
      <w:proofErr w:type="spellStart"/>
      <w:r w:rsidRPr="00963C2B">
        <w:rPr>
          <w:color w:val="auto"/>
        </w:rPr>
        <w:t>melanggar</w:t>
      </w:r>
      <w:proofErr w:type="spellEnd"/>
      <w:r w:rsidRPr="00963C2B">
        <w:rPr>
          <w:color w:val="auto"/>
        </w:rPr>
        <w:t xml:space="preserve"> </w:t>
      </w:r>
      <w:proofErr w:type="spellStart"/>
      <w:r w:rsidRPr="00963C2B">
        <w:rPr>
          <w:color w:val="auto"/>
        </w:rPr>
        <w:t>merek</w:t>
      </w:r>
      <w:proofErr w:type="spellEnd"/>
      <w:r w:rsidRPr="00963C2B">
        <w:rPr>
          <w:color w:val="auto"/>
        </w:rPr>
        <w:t xml:space="preserve"> dan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yang </w:t>
      </w:r>
      <w:proofErr w:type="spellStart"/>
      <w:r w:rsidRPr="00963C2B">
        <w:rPr>
          <w:color w:val="auto"/>
        </w:rPr>
        <w:t>berdampak</w:t>
      </w:r>
      <w:proofErr w:type="spellEnd"/>
      <w:r w:rsidRPr="00963C2B">
        <w:rPr>
          <w:color w:val="auto"/>
        </w:rPr>
        <w:t xml:space="preserve"> </w:t>
      </w:r>
      <w:proofErr w:type="spellStart"/>
      <w:r w:rsidRPr="00963C2B">
        <w:rPr>
          <w:color w:val="auto"/>
        </w:rPr>
        <w:t>buruk</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perekonomian</w:t>
      </w:r>
      <w:proofErr w:type="spellEnd"/>
      <w:r w:rsidRPr="00963C2B">
        <w:rPr>
          <w:color w:val="auto"/>
        </w:rPr>
        <w:t xml:space="preserve"> pada </w:t>
      </w:r>
      <w:proofErr w:type="spellStart"/>
      <w:r w:rsidRPr="00963C2B">
        <w:rPr>
          <w:color w:val="auto"/>
        </w:rPr>
        <w:t>umumnya</w:t>
      </w:r>
      <w:proofErr w:type="spellEnd"/>
      <w:r w:rsidRPr="00963C2B">
        <w:rPr>
          <w:color w:val="auto"/>
          <w:vertAlign w:val="superscript"/>
        </w:rPr>
        <w:footnoteReference w:id="40"/>
      </w:r>
      <w:r w:rsidRPr="00963C2B">
        <w:rPr>
          <w:color w:val="auto"/>
        </w:rPr>
        <w:t xml:space="preserve"> . </w:t>
      </w:r>
    </w:p>
    <w:p w14:paraId="72812B3D" w14:textId="700CF4EA" w:rsidR="00655828" w:rsidRPr="00963C2B" w:rsidRDefault="00655828" w:rsidP="00790742">
      <w:pPr>
        <w:spacing w:after="0" w:line="480" w:lineRule="auto"/>
        <w:ind w:left="10" w:right="5" w:firstLine="710"/>
        <w:rPr>
          <w:color w:val="auto"/>
        </w:rPr>
      </w:pPr>
      <w:proofErr w:type="spellStart"/>
      <w:r w:rsidRPr="00963C2B">
        <w:rPr>
          <w:color w:val="auto"/>
        </w:rPr>
        <w:t>Kewenangan</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jabatan</w:t>
      </w:r>
      <w:proofErr w:type="spellEnd"/>
      <w:r w:rsidRPr="00963C2B">
        <w:rPr>
          <w:color w:val="auto"/>
        </w:rPr>
        <w:t xml:space="preserve"> (</w:t>
      </w:r>
      <w:r w:rsidRPr="00963C2B">
        <w:rPr>
          <w:i/>
          <w:color w:val="auto"/>
        </w:rPr>
        <w:t>ex-officio</w:t>
      </w:r>
      <w:r w:rsidRPr="00963C2B">
        <w:rPr>
          <w:color w:val="auto"/>
        </w:rPr>
        <w:t xml:space="preserve">) di </w:t>
      </w:r>
      <w:proofErr w:type="spellStart"/>
      <w:r w:rsidRPr="00963C2B">
        <w:rPr>
          <w:color w:val="auto"/>
        </w:rPr>
        <w:t>bidang</w:t>
      </w:r>
      <w:proofErr w:type="spellEnd"/>
      <w:r w:rsidRPr="00963C2B">
        <w:rPr>
          <w:color w:val="auto"/>
        </w:rPr>
        <w:t xml:space="preserve"> HKI oleh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hanya</w:t>
      </w:r>
      <w:proofErr w:type="spellEnd"/>
      <w:r w:rsidRPr="00963C2B">
        <w:rPr>
          <w:color w:val="auto"/>
        </w:rPr>
        <w:t xml:space="preserve"> </w:t>
      </w:r>
      <w:proofErr w:type="spellStart"/>
      <w:r w:rsidRPr="00963C2B">
        <w:rPr>
          <w:color w:val="auto"/>
        </w:rPr>
        <w:t>ditulis</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singkat</w:t>
      </w:r>
      <w:proofErr w:type="spellEnd"/>
      <w:r w:rsidRPr="00963C2B">
        <w:rPr>
          <w:color w:val="auto"/>
        </w:rPr>
        <w:t xml:space="preserve"> dan </w:t>
      </w:r>
      <w:proofErr w:type="spellStart"/>
      <w:r w:rsidRPr="00963C2B">
        <w:rPr>
          <w:color w:val="auto"/>
        </w:rPr>
        <w:t>tentunya</w:t>
      </w:r>
      <w:proofErr w:type="spellEnd"/>
      <w:r w:rsidRPr="00963C2B">
        <w:rPr>
          <w:color w:val="auto"/>
        </w:rPr>
        <w:t xml:space="preserve"> </w:t>
      </w:r>
      <w:proofErr w:type="spellStart"/>
      <w:r w:rsidRPr="00963C2B">
        <w:rPr>
          <w:color w:val="auto"/>
        </w:rPr>
        <w:t>masih</w:t>
      </w:r>
      <w:proofErr w:type="spellEnd"/>
      <w:r w:rsidRPr="00963C2B">
        <w:rPr>
          <w:color w:val="auto"/>
        </w:rPr>
        <w:t xml:space="preserve"> </w:t>
      </w:r>
      <w:proofErr w:type="spellStart"/>
      <w:r w:rsidRPr="00963C2B">
        <w:rPr>
          <w:color w:val="auto"/>
        </w:rPr>
        <w:t>dibutuhkan</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pelaksananya</w:t>
      </w:r>
      <w:proofErr w:type="spellEnd"/>
      <w:r w:rsidRPr="00963C2B">
        <w:rPr>
          <w:color w:val="auto"/>
        </w:rPr>
        <w:t>.</w:t>
      </w:r>
      <w:r w:rsidR="00714A4E">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62 </w:t>
      </w:r>
      <w:proofErr w:type="spellStart"/>
      <w:r w:rsidRPr="00963C2B">
        <w:rPr>
          <w:color w:val="auto"/>
        </w:rPr>
        <w:t>ayat</w:t>
      </w:r>
      <w:proofErr w:type="spellEnd"/>
      <w:r w:rsidRPr="00963C2B">
        <w:rPr>
          <w:color w:val="auto"/>
        </w:rPr>
        <w:t xml:space="preserve"> (2) </w:t>
      </w:r>
      <w:proofErr w:type="spellStart"/>
      <w:r w:rsidRPr="00963C2B">
        <w:rPr>
          <w:color w:val="auto"/>
        </w:rPr>
        <w:t>Undang-Undang</w:t>
      </w:r>
      <w:proofErr w:type="spellEnd"/>
      <w:r w:rsidRPr="00963C2B">
        <w:rPr>
          <w:color w:val="auto"/>
        </w:rPr>
        <w:t xml:space="preserve"> No. 10 </w:t>
      </w:r>
      <w:proofErr w:type="spellStart"/>
      <w:r w:rsidRPr="00963C2B">
        <w:rPr>
          <w:color w:val="auto"/>
        </w:rPr>
        <w:t>Tahun</w:t>
      </w:r>
      <w:proofErr w:type="spellEnd"/>
      <w:r w:rsidRPr="00963C2B">
        <w:rPr>
          <w:color w:val="auto"/>
        </w:rPr>
        <w:t xml:space="preserve"> 1995 jo </w:t>
      </w:r>
      <w:proofErr w:type="spellStart"/>
      <w:r w:rsidRPr="00963C2B">
        <w:rPr>
          <w:color w:val="auto"/>
        </w:rPr>
        <w:t>UndangUndang</w:t>
      </w:r>
      <w:proofErr w:type="spellEnd"/>
      <w:r w:rsidRPr="00963C2B">
        <w:rPr>
          <w:color w:val="auto"/>
        </w:rPr>
        <w:t xml:space="preserve"> No.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menyebutkan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 xml:space="preserve"> yang </w:t>
      </w:r>
      <w:proofErr w:type="spellStart"/>
      <w:r w:rsidRPr="00963C2B">
        <w:rPr>
          <w:color w:val="auto"/>
        </w:rPr>
        <w:t>diperlukan</w:t>
      </w:r>
      <w:proofErr w:type="spellEnd"/>
      <w:r w:rsidRPr="00963C2B">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pelaksanaan</w:t>
      </w:r>
      <w:proofErr w:type="spellEnd"/>
      <w:r w:rsidRPr="00963C2B">
        <w:rPr>
          <w:color w:val="auto"/>
        </w:rPr>
        <w:t xml:space="preserve"> </w:t>
      </w:r>
      <w:proofErr w:type="spellStart"/>
      <w:r w:rsidRPr="00963C2B">
        <w:rPr>
          <w:color w:val="auto"/>
        </w:rPr>
        <w:t>Pasal</w:t>
      </w:r>
      <w:proofErr w:type="spellEnd"/>
      <w:r w:rsidRPr="00963C2B">
        <w:rPr>
          <w:color w:val="auto"/>
        </w:rPr>
        <w:t xml:space="preserve"> 54 </w:t>
      </w:r>
      <w:proofErr w:type="spellStart"/>
      <w:r w:rsidRPr="00963C2B">
        <w:rPr>
          <w:color w:val="auto"/>
        </w:rPr>
        <w:t>sampai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Pasal</w:t>
      </w:r>
      <w:proofErr w:type="spellEnd"/>
      <w:r w:rsidRPr="00963C2B">
        <w:rPr>
          <w:color w:val="auto"/>
        </w:rPr>
        <w:t xml:space="preserve"> 63 </w:t>
      </w:r>
      <w:proofErr w:type="spellStart"/>
      <w:r w:rsidRPr="00963C2B">
        <w:rPr>
          <w:color w:val="auto"/>
        </w:rPr>
        <w:t>diatur</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w:t>
      </w:r>
      <w:proofErr w:type="spellStart"/>
      <w:r w:rsidRPr="00963C2B">
        <w:rPr>
          <w:color w:val="auto"/>
        </w:rPr>
        <w:t>Namun</w:t>
      </w:r>
      <w:proofErr w:type="spellEnd"/>
      <w:r w:rsidRPr="00963C2B">
        <w:rPr>
          <w:color w:val="auto"/>
        </w:rPr>
        <w:t xml:space="preserve"> </w:t>
      </w:r>
      <w:proofErr w:type="spellStart"/>
      <w:r w:rsidRPr="00963C2B">
        <w:rPr>
          <w:color w:val="auto"/>
        </w:rPr>
        <w:t>sampai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saat</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yang </w:t>
      </w:r>
      <w:proofErr w:type="spellStart"/>
      <w:r w:rsidRPr="00963C2B">
        <w:rPr>
          <w:color w:val="auto"/>
        </w:rPr>
        <w:t>dimaksud</w:t>
      </w:r>
      <w:proofErr w:type="spellEnd"/>
      <w:r w:rsidRPr="00963C2B">
        <w:rPr>
          <w:color w:val="auto"/>
        </w:rPr>
        <w:t xml:space="preserve"> </w:t>
      </w:r>
      <w:proofErr w:type="spellStart"/>
      <w:r w:rsidRPr="00963C2B">
        <w:rPr>
          <w:color w:val="auto"/>
        </w:rPr>
        <w:t>belum</w:t>
      </w:r>
      <w:proofErr w:type="spellEnd"/>
      <w:r w:rsidRPr="00963C2B">
        <w:rPr>
          <w:color w:val="auto"/>
        </w:rPr>
        <w:t xml:space="preserve"> </w:t>
      </w:r>
      <w:proofErr w:type="spellStart"/>
      <w:r w:rsidRPr="00963C2B">
        <w:rPr>
          <w:color w:val="auto"/>
        </w:rPr>
        <w:t>pernah</w:t>
      </w:r>
      <w:proofErr w:type="spellEnd"/>
      <w:r w:rsidRPr="00963C2B">
        <w:rPr>
          <w:color w:val="auto"/>
        </w:rPr>
        <w:t xml:space="preserve"> </w:t>
      </w:r>
      <w:proofErr w:type="spellStart"/>
      <w:r w:rsidRPr="00963C2B">
        <w:rPr>
          <w:color w:val="auto"/>
        </w:rPr>
        <w:t>ada</w:t>
      </w:r>
      <w:proofErr w:type="spellEnd"/>
      <w:r w:rsidRPr="00963C2B">
        <w:rPr>
          <w:color w:val="auto"/>
        </w:rPr>
        <w:t>.</w:t>
      </w:r>
      <w:r w:rsidR="00714A4E">
        <w:rPr>
          <w:color w:val="auto"/>
        </w:rPr>
        <w:t xml:space="preserve"> </w:t>
      </w:r>
      <w:r w:rsidRPr="00963C2B">
        <w:rPr>
          <w:color w:val="auto"/>
        </w:rPr>
        <w:t xml:space="preserve">Hal </w:t>
      </w:r>
      <w:proofErr w:type="spellStart"/>
      <w:r w:rsidRPr="00963C2B">
        <w:rPr>
          <w:color w:val="auto"/>
        </w:rPr>
        <w:t>ini</w:t>
      </w:r>
      <w:proofErr w:type="spellEnd"/>
      <w:r w:rsidRPr="00963C2B">
        <w:rPr>
          <w:color w:val="auto"/>
        </w:rPr>
        <w:t xml:space="preserve"> </w:t>
      </w:r>
      <w:r w:rsidRPr="00963C2B">
        <w:rPr>
          <w:color w:val="auto"/>
        </w:rPr>
        <w:lastRenderedPageBreak/>
        <w:t xml:space="preserve">juga </w:t>
      </w:r>
      <w:proofErr w:type="spellStart"/>
      <w:r w:rsidRPr="00963C2B">
        <w:rPr>
          <w:color w:val="auto"/>
        </w:rPr>
        <w:t>tidak</w:t>
      </w:r>
      <w:proofErr w:type="spellEnd"/>
      <w:r w:rsidRPr="00963C2B">
        <w:rPr>
          <w:color w:val="auto"/>
        </w:rPr>
        <w:t xml:space="preserve"> </w:t>
      </w:r>
      <w:proofErr w:type="spellStart"/>
      <w:r w:rsidRPr="00963C2B">
        <w:rPr>
          <w:color w:val="auto"/>
        </w:rPr>
        <w:t>ada</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pelaksana</w:t>
      </w:r>
      <w:proofErr w:type="spellEnd"/>
      <w:r w:rsidRPr="00963C2B">
        <w:rPr>
          <w:color w:val="auto"/>
        </w:rPr>
        <w:t xml:space="preserve"> di </w:t>
      </w:r>
      <w:proofErr w:type="spellStart"/>
      <w:r w:rsidRPr="00963C2B">
        <w:rPr>
          <w:color w:val="auto"/>
        </w:rPr>
        <w:t>tingkat</w:t>
      </w:r>
      <w:proofErr w:type="spellEnd"/>
      <w:r w:rsidRPr="00963C2B">
        <w:rPr>
          <w:color w:val="auto"/>
        </w:rPr>
        <w:t xml:space="preserve"> </w:t>
      </w:r>
      <w:proofErr w:type="spellStart"/>
      <w:r w:rsidRPr="00963C2B">
        <w:rPr>
          <w:color w:val="auto"/>
        </w:rPr>
        <w:t>bawahnya</w:t>
      </w:r>
      <w:proofErr w:type="spellEnd"/>
      <w:r w:rsidRPr="00963C2B">
        <w:rPr>
          <w:color w:val="auto"/>
        </w:rPr>
        <w:t xml:space="preserve"> yang </w:t>
      </w:r>
      <w:proofErr w:type="spellStart"/>
      <w:r w:rsidRPr="00963C2B">
        <w:rPr>
          <w:color w:val="auto"/>
        </w:rPr>
        <w:t>mengatur</w:t>
      </w:r>
      <w:proofErr w:type="spellEnd"/>
      <w:r w:rsidRPr="00963C2B">
        <w:rPr>
          <w:color w:val="auto"/>
        </w:rPr>
        <w:t xml:space="preserve"> </w:t>
      </w:r>
      <w:proofErr w:type="spellStart"/>
      <w:r w:rsidRPr="00963C2B">
        <w:rPr>
          <w:color w:val="auto"/>
        </w:rPr>
        <w:t>pelaksanaan</w:t>
      </w:r>
      <w:proofErr w:type="spellEnd"/>
      <w:r w:rsidRPr="00963C2B">
        <w:rPr>
          <w:color w:val="auto"/>
        </w:rPr>
        <w:t xml:space="preserve"> </w:t>
      </w:r>
      <w:proofErr w:type="spellStart"/>
      <w:r w:rsidRPr="00963C2B">
        <w:rPr>
          <w:color w:val="auto"/>
        </w:rPr>
        <w:t>Pasal</w:t>
      </w:r>
      <w:proofErr w:type="spellEnd"/>
      <w:r w:rsidRPr="00963C2B">
        <w:rPr>
          <w:color w:val="auto"/>
        </w:rPr>
        <w:t xml:space="preserve"> 62 </w:t>
      </w:r>
      <w:proofErr w:type="spellStart"/>
      <w:proofErr w:type="gramStart"/>
      <w:r w:rsidRPr="00963C2B">
        <w:rPr>
          <w:color w:val="auto"/>
        </w:rPr>
        <w:t>tersebut.Belum</w:t>
      </w:r>
      <w:proofErr w:type="spellEnd"/>
      <w:proofErr w:type="gram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pengaturan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jelas</w:t>
      </w:r>
      <w:proofErr w:type="spellEnd"/>
      <w:r w:rsidRPr="00963C2B">
        <w:rPr>
          <w:color w:val="auto"/>
        </w:rPr>
        <w:t xml:space="preserve"> dan </w:t>
      </w:r>
      <w:proofErr w:type="spellStart"/>
      <w:r w:rsidRPr="00963C2B">
        <w:rPr>
          <w:color w:val="auto"/>
        </w:rPr>
        <w:t>kuat</w:t>
      </w:r>
      <w:proofErr w:type="spellEnd"/>
      <w:r w:rsidRPr="00963C2B">
        <w:rPr>
          <w:color w:val="auto"/>
        </w:rPr>
        <w:t xml:space="preserve">, </w:t>
      </w:r>
      <w:proofErr w:type="spellStart"/>
      <w:r w:rsidRPr="00963C2B">
        <w:rPr>
          <w:color w:val="auto"/>
        </w:rPr>
        <w:t>akan</w:t>
      </w:r>
      <w:proofErr w:type="spellEnd"/>
      <w:r w:rsidRPr="00963C2B">
        <w:rPr>
          <w:color w:val="auto"/>
        </w:rPr>
        <w:t xml:space="preserve"> </w:t>
      </w:r>
      <w:proofErr w:type="spellStart"/>
      <w:r w:rsidRPr="00963C2B">
        <w:rPr>
          <w:color w:val="auto"/>
        </w:rPr>
        <w:t>mempengaruhi</w:t>
      </w:r>
      <w:proofErr w:type="spellEnd"/>
      <w:r w:rsidRPr="00963C2B">
        <w:rPr>
          <w:color w:val="auto"/>
        </w:rPr>
        <w:t xml:space="preserve"> </w:t>
      </w:r>
      <w:proofErr w:type="spellStart"/>
      <w:r w:rsidRPr="00963C2B">
        <w:rPr>
          <w:color w:val="auto"/>
        </w:rPr>
        <w:t>efektivitas</w:t>
      </w:r>
      <w:proofErr w:type="spellEnd"/>
      <w:r w:rsidRPr="00963C2B">
        <w:rPr>
          <w:color w:val="auto"/>
        </w:rPr>
        <w:t xml:space="preserve"> </w:t>
      </w:r>
      <w:proofErr w:type="spellStart"/>
      <w:r w:rsidRPr="00963C2B">
        <w:rPr>
          <w:color w:val="auto"/>
        </w:rPr>
        <w:t>kinerja</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di </w:t>
      </w:r>
      <w:proofErr w:type="spellStart"/>
      <w:r w:rsidRPr="00963C2B">
        <w:rPr>
          <w:color w:val="auto"/>
        </w:rPr>
        <w:t>seluruh</w:t>
      </w:r>
      <w:proofErr w:type="spellEnd"/>
      <w:r w:rsidRPr="00963C2B">
        <w:rPr>
          <w:color w:val="auto"/>
        </w:rPr>
        <w:t xml:space="preserve"> Indonesia dan KPPBC </w:t>
      </w:r>
      <w:proofErr w:type="spellStart"/>
      <w:r w:rsidRPr="00963C2B">
        <w:rPr>
          <w:color w:val="auto"/>
        </w:rPr>
        <w:t>Belawan</w:t>
      </w:r>
      <w:proofErr w:type="spellEnd"/>
      <w:r w:rsidRPr="00963C2B">
        <w:rPr>
          <w:color w:val="auto"/>
        </w:rPr>
        <w:t xml:space="preserve"> pada </w:t>
      </w:r>
      <w:proofErr w:type="spellStart"/>
      <w:r w:rsidRPr="00963C2B">
        <w:rPr>
          <w:color w:val="auto"/>
        </w:rPr>
        <w:t>khususnya</w:t>
      </w:r>
      <w:proofErr w:type="spellEnd"/>
      <w:r w:rsidRPr="00963C2B">
        <w:rPr>
          <w:color w:val="auto"/>
        </w:rPr>
        <w:t>.</w:t>
      </w:r>
      <w:r w:rsidR="00714A4E">
        <w:rPr>
          <w:color w:val="auto"/>
        </w:rPr>
        <w:t xml:space="preserve"> </w:t>
      </w:r>
      <w:r w:rsidRPr="00963C2B">
        <w:rPr>
          <w:color w:val="auto"/>
        </w:rPr>
        <w:t xml:space="preserve"> </w:t>
      </w:r>
    </w:p>
    <w:p w14:paraId="6064C8FB" w14:textId="338BF3EF" w:rsidR="00655828" w:rsidRPr="00963C2B" w:rsidRDefault="00655828" w:rsidP="00790742">
      <w:pPr>
        <w:spacing w:after="0" w:line="480" w:lineRule="auto"/>
        <w:ind w:left="10" w:right="5" w:firstLine="710"/>
        <w:rPr>
          <w:color w:val="auto"/>
        </w:rPr>
      </w:pPr>
      <w:proofErr w:type="spellStart"/>
      <w:r w:rsidRPr="00963C2B">
        <w:rPr>
          <w:color w:val="auto"/>
        </w:rPr>
        <w:t>Dengan</w:t>
      </w:r>
      <w:proofErr w:type="spellEnd"/>
      <w:r w:rsidRPr="00963C2B">
        <w:rPr>
          <w:color w:val="auto"/>
        </w:rPr>
        <w:t xml:space="preserve"> </w:t>
      </w:r>
      <w:proofErr w:type="spellStart"/>
      <w:r w:rsidRPr="00963C2B">
        <w:rPr>
          <w:color w:val="auto"/>
        </w:rPr>
        <w:t>kedua</w:t>
      </w:r>
      <w:proofErr w:type="spellEnd"/>
      <w:r w:rsidRPr="00963C2B">
        <w:rPr>
          <w:color w:val="auto"/>
        </w:rPr>
        <w:t xml:space="preserve"> </w:t>
      </w:r>
      <w:proofErr w:type="spellStart"/>
      <w:r w:rsidRPr="00963C2B">
        <w:rPr>
          <w:color w:val="auto"/>
        </w:rPr>
        <w:t>cara</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KPPBC </w:t>
      </w:r>
      <w:proofErr w:type="spellStart"/>
      <w:r w:rsidRPr="00963C2B">
        <w:rPr>
          <w:color w:val="auto"/>
        </w:rPr>
        <w:t>Belawan</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w:t>
      </w:r>
      <w:proofErr w:type="spellStart"/>
      <w:r w:rsidRPr="00963C2B">
        <w:rPr>
          <w:color w:val="auto"/>
        </w:rPr>
        <w:t>peredaran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dan </w:t>
      </w:r>
      <w:proofErr w:type="spellStart"/>
      <w:r w:rsidRPr="00963C2B">
        <w:rPr>
          <w:color w:val="auto"/>
        </w:rPr>
        <w:t>hasil</w:t>
      </w:r>
      <w:proofErr w:type="spellEnd"/>
      <w:r w:rsidRPr="00963C2B">
        <w:rPr>
          <w:color w:val="auto"/>
        </w:rPr>
        <w:t xml:space="preserve"> </w:t>
      </w:r>
      <w:proofErr w:type="spellStart"/>
      <w:r w:rsidRPr="00963C2B">
        <w:rPr>
          <w:color w:val="auto"/>
        </w:rPr>
        <w:t>bajakan</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wilayah</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kepabeannya</w:t>
      </w:r>
      <w:proofErr w:type="spellEnd"/>
      <w:r w:rsidRPr="00963C2B">
        <w:rPr>
          <w:color w:val="auto"/>
        </w:rPr>
        <w:t xml:space="preserve">. </w:t>
      </w:r>
      <w:proofErr w:type="spellStart"/>
      <w:r w:rsidRPr="00963C2B">
        <w:rPr>
          <w:color w:val="auto"/>
        </w:rPr>
        <w:t>Namun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Penulis</w:t>
      </w:r>
      <w:proofErr w:type="spellEnd"/>
      <w:r w:rsidRPr="00963C2B">
        <w:rPr>
          <w:color w:val="auto"/>
        </w:rPr>
        <w:t xml:space="preserve">, </w:t>
      </w:r>
      <w:proofErr w:type="spellStart"/>
      <w:r w:rsidRPr="00963C2B">
        <w:rPr>
          <w:color w:val="auto"/>
        </w:rPr>
        <w:t>sampai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saat</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sejak</w:t>
      </w:r>
      <w:proofErr w:type="spellEnd"/>
      <w:r w:rsidRPr="00963C2B">
        <w:rPr>
          <w:color w:val="auto"/>
        </w:rPr>
        <w:t xml:space="preserve"> </w:t>
      </w:r>
      <w:proofErr w:type="spellStart"/>
      <w:r w:rsidRPr="00963C2B">
        <w:rPr>
          <w:color w:val="auto"/>
        </w:rPr>
        <w:t>diberlakukannya</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No 10 </w:t>
      </w:r>
      <w:proofErr w:type="spellStart"/>
      <w:r w:rsidRPr="00963C2B">
        <w:rPr>
          <w:color w:val="auto"/>
        </w:rPr>
        <w:t>Tahun</w:t>
      </w:r>
      <w:proofErr w:type="spellEnd"/>
      <w:r w:rsidRPr="00963C2B">
        <w:rPr>
          <w:color w:val="auto"/>
        </w:rPr>
        <w:t xml:space="preserve"> 1995 jo </w:t>
      </w:r>
      <w:proofErr w:type="spellStart"/>
      <w:r w:rsidRPr="00963C2B">
        <w:rPr>
          <w:color w:val="auto"/>
        </w:rPr>
        <w:t>UndangUndang</w:t>
      </w:r>
      <w:proofErr w:type="spellEnd"/>
      <w:r w:rsidRPr="00963C2B">
        <w:rPr>
          <w:color w:val="auto"/>
        </w:rPr>
        <w:t xml:space="preserve"> No.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belum</w:t>
      </w:r>
      <w:proofErr w:type="spellEnd"/>
      <w:r w:rsidRPr="00963C2B">
        <w:rPr>
          <w:color w:val="auto"/>
        </w:rPr>
        <w:t xml:space="preserve"> </w:t>
      </w:r>
      <w:proofErr w:type="spellStart"/>
      <w:r w:rsidRPr="00963C2B">
        <w:rPr>
          <w:color w:val="auto"/>
        </w:rPr>
        <w:t>pernah</w:t>
      </w:r>
      <w:proofErr w:type="spellEnd"/>
      <w:r w:rsidRPr="00963C2B">
        <w:rPr>
          <w:color w:val="auto"/>
        </w:rPr>
        <w:t xml:space="preserve"> </w:t>
      </w:r>
      <w:proofErr w:type="spellStart"/>
      <w:r w:rsidRPr="00963C2B">
        <w:rPr>
          <w:color w:val="auto"/>
        </w:rPr>
        <w:t>ada</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yang </w:t>
      </w:r>
      <w:proofErr w:type="spellStart"/>
      <w:r w:rsidRPr="00963C2B">
        <w:rPr>
          <w:color w:val="auto"/>
        </w:rPr>
        <w:t>diajukan</w:t>
      </w:r>
      <w:proofErr w:type="spellEnd"/>
      <w:r w:rsidRPr="00963C2B">
        <w:rPr>
          <w:color w:val="auto"/>
        </w:rPr>
        <w:t xml:space="preserve"> oleh </w:t>
      </w:r>
      <w:proofErr w:type="spellStart"/>
      <w:r w:rsidRPr="00963C2B">
        <w:rPr>
          <w:color w:val="auto"/>
        </w:rPr>
        <w:t>pemegang</w:t>
      </w:r>
      <w:proofErr w:type="spellEnd"/>
      <w:r w:rsidRPr="00963C2B">
        <w:rPr>
          <w:color w:val="auto"/>
        </w:rPr>
        <w:t xml:space="preserve"> HKI </w:t>
      </w:r>
      <w:proofErr w:type="spellStart"/>
      <w:r w:rsidRPr="00963C2B">
        <w:rPr>
          <w:color w:val="auto"/>
        </w:rPr>
        <w:t>untuk</w:t>
      </w:r>
      <w:proofErr w:type="spellEnd"/>
      <w:r w:rsidRPr="00963C2B">
        <w:rPr>
          <w:color w:val="auto"/>
        </w:rPr>
        <w:t xml:space="preserve"> </w:t>
      </w:r>
      <w:proofErr w:type="spellStart"/>
      <w:r w:rsidRPr="00963C2B">
        <w:rPr>
          <w:color w:val="auto"/>
        </w:rPr>
        <w:t>menangguhkan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dari</w:t>
      </w:r>
      <w:proofErr w:type="spellEnd"/>
      <w:r w:rsidRPr="00963C2B">
        <w:rPr>
          <w:color w:val="auto"/>
        </w:rPr>
        <w:t xml:space="preserve"> Kawasan </w:t>
      </w:r>
      <w:proofErr w:type="spellStart"/>
      <w:r w:rsidRPr="00963C2B">
        <w:rPr>
          <w:color w:val="auto"/>
        </w:rPr>
        <w:t>Pabean</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HKI. </w:t>
      </w:r>
      <w:proofErr w:type="spellStart"/>
      <w:r w:rsidRPr="00963C2B">
        <w:rPr>
          <w:color w:val="auto"/>
        </w:rPr>
        <w:t>Melihat</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di </w:t>
      </w:r>
      <w:proofErr w:type="spellStart"/>
      <w:r w:rsidRPr="00963C2B">
        <w:rPr>
          <w:color w:val="auto"/>
        </w:rPr>
        <w:t>atas</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sangat</w:t>
      </w:r>
      <w:proofErr w:type="spellEnd"/>
      <w:r w:rsidRPr="00963C2B">
        <w:rPr>
          <w:color w:val="auto"/>
        </w:rPr>
        <w:t xml:space="preserve"> </w:t>
      </w:r>
      <w:proofErr w:type="spellStart"/>
      <w:r w:rsidRPr="00963C2B">
        <w:rPr>
          <w:color w:val="auto"/>
        </w:rPr>
        <w:t>dimungkinkan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di masa yang </w:t>
      </w:r>
      <w:proofErr w:type="spellStart"/>
      <w:r w:rsidRPr="00963C2B">
        <w:rPr>
          <w:color w:val="auto"/>
        </w:rPr>
        <w:t>akan</w:t>
      </w:r>
      <w:proofErr w:type="spellEnd"/>
      <w:r w:rsidRPr="00963C2B">
        <w:rPr>
          <w:color w:val="auto"/>
        </w:rPr>
        <w:t xml:space="preserve"> </w:t>
      </w:r>
      <w:proofErr w:type="spellStart"/>
      <w:r w:rsidRPr="00963C2B">
        <w:rPr>
          <w:color w:val="auto"/>
        </w:rPr>
        <w:t>datang</w:t>
      </w:r>
      <w:proofErr w:type="spellEnd"/>
      <w:r w:rsidRPr="00963C2B">
        <w:rPr>
          <w:color w:val="auto"/>
        </w:rPr>
        <w:t xml:space="preserve"> </w:t>
      </w:r>
      <w:proofErr w:type="spellStart"/>
      <w:r w:rsidRPr="00963C2B">
        <w:rPr>
          <w:color w:val="auto"/>
        </w:rPr>
        <w:t>permintaan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dari</w:t>
      </w:r>
      <w:proofErr w:type="spellEnd"/>
      <w:r w:rsidRPr="00963C2B">
        <w:rPr>
          <w:color w:val="auto"/>
        </w:rPr>
        <w:t xml:space="preserve"> Kawasan </w:t>
      </w:r>
      <w:proofErr w:type="spellStart"/>
      <w:r w:rsidRPr="00963C2B">
        <w:rPr>
          <w:color w:val="auto"/>
        </w:rPr>
        <w:t>Pabean</w:t>
      </w:r>
      <w:proofErr w:type="spellEnd"/>
      <w:r w:rsidRPr="00963C2B">
        <w:rPr>
          <w:color w:val="auto"/>
        </w:rPr>
        <w:t xml:space="preserve"> yang </w:t>
      </w:r>
      <w:proofErr w:type="spellStart"/>
      <w:r w:rsidRPr="00963C2B">
        <w:rPr>
          <w:color w:val="auto"/>
        </w:rPr>
        <w:t>diprakarsai</w:t>
      </w:r>
      <w:proofErr w:type="spellEnd"/>
      <w:r w:rsidRPr="00963C2B">
        <w:rPr>
          <w:color w:val="auto"/>
        </w:rPr>
        <w:t xml:space="preserve"> oleh </w:t>
      </w:r>
      <w:proofErr w:type="spellStart"/>
      <w:r w:rsidRPr="00963C2B">
        <w:rPr>
          <w:color w:val="auto"/>
        </w:rPr>
        <w:t>pemilik</w:t>
      </w:r>
      <w:proofErr w:type="spellEnd"/>
      <w:r w:rsidRPr="00963C2B">
        <w:rPr>
          <w:color w:val="auto"/>
        </w:rPr>
        <w:t>/</w:t>
      </w:r>
      <w:proofErr w:type="spellStart"/>
      <w:r w:rsidRPr="00963C2B">
        <w:rPr>
          <w:color w:val="auto"/>
        </w:rPr>
        <w:t>pemegang</w:t>
      </w:r>
      <w:proofErr w:type="spellEnd"/>
      <w:r w:rsidRPr="00963C2B">
        <w:rPr>
          <w:color w:val="auto"/>
        </w:rPr>
        <w:t xml:space="preserve"> HKI </w:t>
      </w:r>
      <w:proofErr w:type="spellStart"/>
      <w:r w:rsidRPr="00963C2B">
        <w:rPr>
          <w:color w:val="auto"/>
        </w:rPr>
        <w:t>mungkin</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pernah</w:t>
      </w:r>
      <w:proofErr w:type="spellEnd"/>
      <w:r w:rsidRPr="00963C2B">
        <w:rPr>
          <w:color w:val="auto"/>
        </w:rPr>
        <w:t xml:space="preserve"> </w:t>
      </w:r>
      <w:proofErr w:type="spellStart"/>
      <w:r w:rsidRPr="00963C2B">
        <w:rPr>
          <w:color w:val="auto"/>
        </w:rPr>
        <w:t>ada</w:t>
      </w:r>
      <w:proofErr w:type="spellEnd"/>
      <w:r w:rsidRPr="00963C2B">
        <w:rPr>
          <w:color w:val="auto"/>
        </w:rPr>
        <w:t xml:space="preserve">, </w:t>
      </w:r>
      <w:proofErr w:type="spellStart"/>
      <w:r w:rsidRPr="00963C2B">
        <w:rPr>
          <w:color w:val="auto"/>
        </w:rPr>
        <w:t>kalaupun</w:t>
      </w:r>
      <w:proofErr w:type="spellEnd"/>
      <w:r w:rsidRPr="00963C2B">
        <w:rPr>
          <w:color w:val="auto"/>
        </w:rPr>
        <w:t xml:space="preserve"> </w:t>
      </w:r>
      <w:proofErr w:type="spellStart"/>
      <w:r w:rsidRPr="00963C2B">
        <w:rPr>
          <w:color w:val="auto"/>
        </w:rPr>
        <w:t>ada</w:t>
      </w:r>
      <w:proofErr w:type="spellEnd"/>
      <w:r w:rsidRPr="00963C2B">
        <w:rPr>
          <w:color w:val="auto"/>
        </w:rPr>
        <w:t xml:space="preserve"> </w:t>
      </w:r>
      <w:proofErr w:type="spellStart"/>
      <w:r w:rsidRPr="00963C2B">
        <w:rPr>
          <w:color w:val="auto"/>
        </w:rPr>
        <w:t>mungkin</w:t>
      </w:r>
      <w:proofErr w:type="spellEnd"/>
      <w:r w:rsidRPr="00963C2B">
        <w:rPr>
          <w:color w:val="auto"/>
        </w:rPr>
        <w:t xml:space="preserve"> </w:t>
      </w:r>
      <w:proofErr w:type="spellStart"/>
      <w:r w:rsidRPr="00963C2B">
        <w:rPr>
          <w:color w:val="auto"/>
        </w:rPr>
        <w:t>jumlahnya</w:t>
      </w:r>
      <w:proofErr w:type="spellEnd"/>
      <w:r w:rsidRPr="00963C2B">
        <w:rPr>
          <w:color w:val="auto"/>
        </w:rPr>
        <w:t xml:space="preserve"> </w:t>
      </w:r>
      <w:proofErr w:type="spellStart"/>
      <w:r w:rsidRPr="00963C2B">
        <w:rPr>
          <w:color w:val="auto"/>
        </w:rPr>
        <w:t>sangat</w:t>
      </w:r>
      <w:proofErr w:type="spellEnd"/>
      <w:r w:rsidRPr="00963C2B">
        <w:rPr>
          <w:color w:val="auto"/>
        </w:rPr>
        <w:t xml:space="preserve"> </w:t>
      </w:r>
      <w:proofErr w:type="spellStart"/>
      <w:r w:rsidRPr="00963C2B">
        <w:rPr>
          <w:color w:val="auto"/>
        </w:rPr>
        <w:t>sedikit</w:t>
      </w:r>
      <w:proofErr w:type="spellEnd"/>
      <w:r w:rsidRPr="00963C2B">
        <w:rPr>
          <w:color w:val="auto"/>
        </w:rPr>
        <w:t>.</w:t>
      </w:r>
      <w:r w:rsidRPr="00963C2B">
        <w:rPr>
          <w:color w:val="auto"/>
          <w:vertAlign w:val="superscript"/>
        </w:rPr>
        <w:footnoteReference w:id="41"/>
      </w:r>
      <w:r w:rsidR="00714A4E">
        <w:rPr>
          <w:color w:val="auto"/>
        </w:rPr>
        <w:t xml:space="preserve"> </w:t>
      </w:r>
    </w:p>
    <w:p w14:paraId="157F2EE9" w14:textId="77777777" w:rsidR="00655828" w:rsidRPr="00963C2B" w:rsidRDefault="00655828" w:rsidP="00C01EFF">
      <w:pPr>
        <w:spacing w:after="0" w:line="480" w:lineRule="auto"/>
        <w:ind w:left="10" w:right="5" w:firstLine="710"/>
        <w:rPr>
          <w:color w:val="auto"/>
        </w:rPr>
      </w:pPr>
      <w:r w:rsidRPr="00963C2B">
        <w:rPr>
          <w:color w:val="auto"/>
        </w:rPr>
        <w:t xml:space="preserve">Oleh </w:t>
      </w:r>
      <w:proofErr w:type="spellStart"/>
      <w:r w:rsidRPr="00963C2B">
        <w:rPr>
          <w:color w:val="auto"/>
        </w:rPr>
        <w:t>karena</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aktifitas</w:t>
      </w:r>
      <w:proofErr w:type="spellEnd"/>
      <w:r w:rsidRPr="00963C2B">
        <w:rPr>
          <w:color w:val="auto"/>
        </w:rPr>
        <w:t xml:space="preserve"> </w:t>
      </w:r>
      <w:proofErr w:type="spellStart"/>
      <w:r w:rsidRPr="00963C2B">
        <w:rPr>
          <w:color w:val="auto"/>
        </w:rPr>
        <w:t>penegakkan</w:t>
      </w:r>
      <w:proofErr w:type="spellEnd"/>
      <w:r w:rsidRPr="00963C2B">
        <w:rPr>
          <w:color w:val="auto"/>
        </w:rPr>
        <w:t xml:space="preserve"> </w:t>
      </w:r>
      <w:proofErr w:type="spellStart"/>
      <w:r w:rsidRPr="00963C2B">
        <w:rPr>
          <w:color w:val="auto"/>
        </w:rPr>
        <w:t>hukum</w:t>
      </w:r>
      <w:proofErr w:type="spellEnd"/>
      <w:r w:rsidRPr="00963C2B">
        <w:rPr>
          <w:color w:val="auto"/>
        </w:rPr>
        <w:t xml:space="preserve"> yang </w:t>
      </w:r>
      <w:proofErr w:type="spellStart"/>
      <w:r w:rsidRPr="00963C2B">
        <w:rPr>
          <w:color w:val="auto"/>
        </w:rPr>
        <w:t>menyangkut</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 </w:t>
      </w:r>
      <w:proofErr w:type="spellStart"/>
      <w:r w:rsidRPr="00963C2B">
        <w:rPr>
          <w:color w:val="auto"/>
        </w:rPr>
        <w:t>ekspor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melanggar</w:t>
      </w:r>
      <w:proofErr w:type="spellEnd"/>
      <w:r w:rsidRPr="00963C2B">
        <w:rPr>
          <w:color w:val="auto"/>
        </w:rPr>
        <w:t xml:space="preserve"> HKI, </w:t>
      </w:r>
      <w:proofErr w:type="spellStart"/>
      <w:r w:rsidRPr="00963C2B">
        <w:rPr>
          <w:color w:val="auto"/>
        </w:rPr>
        <w:t>akan</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banyak</w:t>
      </w:r>
      <w:proofErr w:type="spellEnd"/>
      <w:r w:rsidRPr="00963C2B">
        <w:rPr>
          <w:color w:val="auto"/>
        </w:rPr>
        <w:t xml:space="preserve"> </w:t>
      </w:r>
      <w:proofErr w:type="spellStart"/>
      <w:r w:rsidRPr="00963C2B">
        <w:rPr>
          <w:color w:val="auto"/>
        </w:rPr>
        <w:t>bertumpu</w:t>
      </w:r>
      <w:proofErr w:type="spellEnd"/>
      <w:r w:rsidRPr="00963C2B">
        <w:rPr>
          <w:color w:val="auto"/>
        </w:rPr>
        <w:t xml:space="preserve"> pada </w:t>
      </w:r>
      <w:proofErr w:type="spellStart"/>
      <w:r w:rsidRPr="00963C2B">
        <w:rPr>
          <w:color w:val="auto"/>
        </w:rPr>
        <w:t>peran</w:t>
      </w:r>
      <w:proofErr w:type="spellEnd"/>
      <w:r w:rsidRPr="00963C2B">
        <w:rPr>
          <w:color w:val="auto"/>
        </w:rPr>
        <w:t xml:space="preserve"> </w:t>
      </w:r>
      <w:proofErr w:type="spellStart"/>
      <w:r w:rsidRPr="00963C2B">
        <w:rPr>
          <w:color w:val="auto"/>
        </w:rPr>
        <w:t>aktif</w:t>
      </w:r>
      <w:proofErr w:type="spellEnd"/>
      <w:r w:rsidRPr="00963C2B">
        <w:rPr>
          <w:color w:val="auto"/>
        </w:rPr>
        <w:t xml:space="preserve">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
    <w:p w14:paraId="4B375F6F" w14:textId="6FF6D02F" w:rsidR="00655828" w:rsidRPr="007B6A02" w:rsidRDefault="00655828" w:rsidP="007B6A02">
      <w:pPr>
        <w:spacing w:after="0" w:line="480" w:lineRule="auto"/>
        <w:ind w:left="0" w:firstLine="0"/>
      </w:pPr>
      <w:r w:rsidRPr="00963C2B">
        <w:rPr>
          <w:color w:val="auto"/>
        </w:rPr>
        <w:t xml:space="preserve"> </w:t>
      </w:r>
      <w:r w:rsidR="007B6A02">
        <w:rPr>
          <w:color w:val="auto"/>
        </w:rPr>
        <w:tab/>
      </w:r>
      <w:proofErr w:type="spellStart"/>
      <w:r w:rsidR="007B6A02" w:rsidRPr="007B6A02">
        <w:t>Pejabat</w:t>
      </w:r>
      <w:proofErr w:type="spellEnd"/>
      <w:r w:rsidR="007B6A02" w:rsidRPr="007B6A02">
        <w:t xml:space="preserve"> </w:t>
      </w:r>
      <w:proofErr w:type="spellStart"/>
      <w:r w:rsidR="007B6A02" w:rsidRPr="007B6A02">
        <w:t>bea</w:t>
      </w:r>
      <w:proofErr w:type="spellEnd"/>
      <w:r w:rsidR="007B6A02" w:rsidRPr="007B6A02">
        <w:t xml:space="preserve"> </w:t>
      </w:r>
      <w:proofErr w:type="spellStart"/>
      <w:r w:rsidR="007B6A02" w:rsidRPr="007B6A02">
        <w:t>cukai</w:t>
      </w:r>
      <w:proofErr w:type="spellEnd"/>
      <w:r w:rsidR="007B6A02" w:rsidRPr="007B6A02">
        <w:t xml:space="preserve"> </w:t>
      </w:r>
      <w:proofErr w:type="spellStart"/>
      <w:r w:rsidR="007B6A02" w:rsidRPr="007B6A02">
        <w:t>berwenang</w:t>
      </w:r>
      <w:proofErr w:type="spellEnd"/>
      <w:r w:rsidR="007B6A02" w:rsidRPr="007B6A02">
        <w:t xml:space="preserve"> </w:t>
      </w:r>
      <w:proofErr w:type="spellStart"/>
      <w:r w:rsidR="007B6A02" w:rsidRPr="007B6A02">
        <w:t>melakukan</w:t>
      </w:r>
      <w:proofErr w:type="spellEnd"/>
      <w:r w:rsidR="007B6A02" w:rsidRPr="007B6A02">
        <w:t xml:space="preserve"> </w:t>
      </w:r>
      <w:proofErr w:type="spellStart"/>
      <w:r w:rsidR="007B6A02" w:rsidRPr="007B6A02">
        <w:t>penindakan</w:t>
      </w:r>
      <w:proofErr w:type="spellEnd"/>
      <w:r w:rsidR="007B6A02" w:rsidRPr="007B6A02">
        <w:t xml:space="preserve"> di </w:t>
      </w:r>
      <w:proofErr w:type="spellStart"/>
      <w:r w:rsidR="007B6A02" w:rsidRPr="007B6A02">
        <w:t>bidang</w:t>
      </w:r>
      <w:proofErr w:type="spellEnd"/>
      <w:r w:rsidR="007B6A02" w:rsidRPr="007B6A02">
        <w:t xml:space="preserve"> </w:t>
      </w:r>
      <w:proofErr w:type="spellStart"/>
      <w:r w:rsidR="007B6A02" w:rsidRPr="007B6A02">
        <w:t>cukai</w:t>
      </w:r>
      <w:proofErr w:type="spellEnd"/>
      <w:r w:rsidR="007B6A02" w:rsidRPr="007B6A02">
        <w:t xml:space="preserve"> </w:t>
      </w:r>
      <w:proofErr w:type="spellStart"/>
      <w:r w:rsidR="007B6A02" w:rsidRPr="007B6A02">
        <w:t>untuk</w:t>
      </w:r>
      <w:proofErr w:type="spellEnd"/>
      <w:r w:rsidR="007B6A02" w:rsidRPr="007B6A02">
        <w:t xml:space="preserve"> </w:t>
      </w:r>
      <w:proofErr w:type="spellStart"/>
      <w:proofErr w:type="gramStart"/>
      <w:r w:rsidR="007B6A02" w:rsidRPr="007B6A02">
        <w:t>menjamin</w:t>
      </w:r>
      <w:proofErr w:type="spellEnd"/>
      <w:r w:rsidR="00714A4E">
        <w:t xml:space="preserve"> </w:t>
      </w:r>
      <w:r w:rsidR="007B6A02" w:rsidRPr="007B6A02">
        <w:t xml:space="preserve"> </w:t>
      </w:r>
      <w:proofErr w:type="spellStart"/>
      <w:r w:rsidR="007B6A02" w:rsidRPr="007B6A02">
        <w:t>hak</w:t>
      </w:r>
      <w:proofErr w:type="gramEnd"/>
      <w:r w:rsidR="007B6A02" w:rsidRPr="007B6A02">
        <w:t>-hak</w:t>
      </w:r>
      <w:proofErr w:type="spellEnd"/>
      <w:r w:rsidR="00714A4E">
        <w:t xml:space="preserve"> </w:t>
      </w:r>
      <w:r w:rsidR="007B6A02" w:rsidRPr="007B6A02">
        <w:t xml:space="preserve"> Negara</w:t>
      </w:r>
      <w:r w:rsidR="00714A4E">
        <w:t xml:space="preserve"> </w:t>
      </w:r>
      <w:r w:rsidR="007B6A02" w:rsidRPr="007B6A02">
        <w:t xml:space="preserve"> dan</w:t>
      </w:r>
      <w:r w:rsidR="00714A4E">
        <w:t xml:space="preserve"> </w:t>
      </w:r>
      <w:r w:rsidR="007B6A02" w:rsidRPr="007B6A02">
        <w:t xml:space="preserve"> </w:t>
      </w:r>
      <w:proofErr w:type="spellStart"/>
      <w:r w:rsidR="007B6A02" w:rsidRPr="007B6A02">
        <w:t>dipatuhinya</w:t>
      </w:r>
      <w:proofErr w:type="spellEnd"/>
      <w:r w:rsidR="00714A4E">
        <w:t xml:space="preserve"> </w:t>
      </w:r>
      <w:r w:rsidR="007B6A02" w:rsidRPr="007B6A02">
        <w:t xml:space="preserve"> </w:t>
      </w:r>
      <w:proofErr w:type="spellStart"/>
      <w:r w:rsidR="007B6A02" w:rsidRPr="007B6A02">
        <w:t>ketentuan</w:t>
      </w:r>
      <w:proofErr w:type="spellEnd"/>
      <w:r w:rsidR="00714A4E">
        <w:t xml:space="preserve"> </w:t>
      </w:r>
      <w:r w:rsidR="007B6A02" w:rsidRPr="007B6A02">
        <w:t xml:space="preserve"> </w:t>
      </w:r>
      <w:proofErr w:type="spellStart"/>
      <w:r w:rsidR="007B6A02" w:rsidRPr="007B6A02">
        <w:t>peraturan</w:t>
      </w:r>
      <w:proofErr w:type="spellEnd"/>
      <w:r w:rsidR="00714A4E">
        <w:t xml:space="preserve"> </w:t>
      </w:r>
      <w:r w:rsidR="007B6A02" w:rsidRPr="007B6A02">
        <w:t xml:space="preserve"> </w:t>
      </w:r>
      <w:proofErr w:type="spellStart"/>
      <w:r w:rsidR="007B6A02" w:rsidRPr="007B6A02">
        <w:t>perundang-undangan</w:t>
      </w:r>
      <w:proofErr w:type="spellEnd"/>
      <w:r w:rsidR="00714A4E">
        <w:t xml:space="preserve"> </w:t>
      </w:r>
      <w:r w:rsidR="007B6A02" w:rsidRPr="007B6A02">
        <w:t xml:space="preserve">di </w:t>
      </w:r>
      <w:proofErr w:type="spellStart"/>
      <w:r w:rsidR="007B6A02" w:rsidRPr="007B6A02">
        <w:t>bidang</w:t>
      </w:r>
      <w:proofErr w:type="spellEnd"/>
      <w:r w:rsidR="00714A4E">
        <w:t xml:space="preserve"> </w:t>
      </w:r>
      <w:proofErr w:type="spellStart"/>
      <w:r w:rsidR="007B6A02" w:rsidRPr="007B6A02">
        <w:t>cukai</w:t>
      </w:r>
      <w:proofErr w:type="spellEnd"/>
      <w:r w:rsidR="007B6A02" w:rsidRPr="007B6A02">
        <w:t>.</w:t>
      </w:r>
      <w:r w:rsidR="00714A4E">
        <w:t xml:space="preserve"> </w:t>
      </w:r>
      <w:proofErr w:type="spellStart"/>
      <w:r w:rsidR="007B6A02" w:rsidRPr="007B6A02">
        <w:t>Setiap</w:t>
      </w:r>
      <w:proofErr w:type="spellEnd"/>
      <w:r w:rsidR="00714A4E">
        <w:t xml:space="preserve"> </w:t>
      </w:r>
      <w:proofErr w:type="spellStart"/>
      <w:r w:rsidR="007B6A02" w:rsidRPr="007B6A02">
        <w:t>kegiatan</w:t>
      </w:r>
      <w:proofErr w:type="spellEnd"/>
      <w:r w:rsidR="00714A4E">
        <w:t xml:space="preserve"> </w:t>
      </w:r>
      <w:proofErr w:type="spellStart"/>
      <w:r w:rsidR="007B6A02" w:rsidRPr="007B6A02">
        <w:t>penindakan</w:t>
      </w:r>
      <w:proofErr w:type="spellEnd"/>
      <w:r w:rsidR="00714A4E">
        <w:t xml:space="preserve"> </w:t>
      </w:r>
      <w:proofErr w:type="spellStart"/>
      <w:r w:rsidR="007B6A02" w:rsidRPr="007B6A02">
        <w:t>harus</w:t>
      </w:r>
      <w:proofErr w:type="spellEnd"/>
      <w:r w:rsidR="00714A4E">
        <w:t xml:space="preserve"> </w:t>
      </w:r>
      <w:proofErr w:type="spellStart"/>
      <w:r w:rsidR="007B6A02" w:rsidRPr="007B6A02">
        <w:t>disertai</w:t>
      </w:r>
      <w:proofErr w:type="spellEnd"/>
      <w:r w:rsidR="00714A4E">
        <w:t xml:space="preserve"> </w:t>
      </w:r>
      <w:proofErr w:type="spellStart"/>
      <w:r w:rsidR="007B6A02" w:rsidRPr="007B6A02">
        <w:t>degan</w:t>
      </w:r>
      <w:proofErr w:type="spellEnd"/>
      <w:r w:rsidR="00714A4E">
        <w:t xml:space="preserve"> </w:t>
      </w:r>
      <w:proofErr w:type="spellStart"/>
      <w:r w:rsidR="007B6A02" w:rsidRPr="007B6A02">
        <w:t>surat</w:t>
      </w:r>
      <w:proofErr w:type="spellEnd"/>
      <w:r w:rsidR="007B6A02" w:rsidRPr="007B6A02">
        <w:t xml:space="preserve"> </w:t>
      </w:r>
      <w:proofErr w:type="spellStart"/>
      <w:proofErr w:type="gramStart"/>
      <w:r w:rsidR="007B6A02" w:rsidRPr="007B6A02">
        <w:t>bukti</w:t>
      </w:r>
      <w:proofErr w:type="spellEnd"/>
      <w:r w:rsidR="00714A4E">
        <w:t xml:space="preserve"> </w:t>
      </w:r>
      <w:r w:rsidR="007B6A02" w:rsidRPr="007B6A02">
        <w:t xml:space="preserve"> </w:t>
      </w:r>
      <w:proofErr w:type="spellStart"/>
      <w:r w:rsidR="007B6A02" w:rsidRPr="007B6A02">
        <w:t>penindakan</w:t>
      </w:r>
      <w:proofErr w:type="spellEnd"/>
      <w:proofErr w:type="gramEnd"/>
      <w:r w:rsidR="007B6A02" w:rsidRPr="007B6A02">
        <w:t>.</w:t>
      </w:r>
      <w:r w:rsidR="00714A4E">
        <w:t xml:space="preserve"> </w:t>
      </w:r>
      <w:r w:rsidR="007B6A02" w:rsidRPr="007B6A02">
        <w:t xml:space="preserve"> </w:t>
      </w:r>
      <w:proofErr w:type="gramStart"/>
      <w:r w:rsidR="007B6A02" w:rsidRPr="007B6A02">
        <w:t>Surat</w:t>
      </w:r>
      <w:r w:rsidR="00714A4E">
        <w:t xml:space="preserve"> </w:t>
      </w:r>
      <w:r w:rsidR="007B6A02" w:rsidRPr="007B6A02">
        <w:t xml:space="preserve"> </w:t>
      </w:r>
      <w:proofErr w:type="spellStart"/>
      <w:r w:rsidR="007B6A02" w:rsidRPr="007B6A02">
        <w:t>bukti</w:t>
      </w:r>
      <w:proofErr w:type="spellEnd"/>
      <w:proofErr w:type="gramEnd"/>
      <w:r w:rsidR="00714A4E">
        <w:t xml:space="preserve"> </w:t>
      </w:r>
      <w:r w:rsidR="007B6A02" w:rsidRPr="007B6A02">
        <w:t xml:space="preserve"> </w:t>
      </w:r>
      <w:proofErr w:type="spellStart"/>
      <w:r w:rsidR="007B6A02" w:rsidRPr="007B6A02">
        <w:t>penindakan</w:t>
      </w:r>
      <w:proofErr w:type="spellEnd"/>
      <w:r w:rsidR="00714A4E">
        <w:t xml:space="preserve"> </w:t>
      </w:r>
      <w:r w:rsidR="007B6A02" w:rsidRPr="007B6A02">
        <w:t xml:space="preserve"> </w:t>
      </w:r>
      <w:proofErr w:type="spellStart"/>
      <w:r w:rsidR="007B6A02" w:rsidRPr="007B6A02">
        <w:t>dimaksudkan</w:t>
      </w:r>
      <w:proofErr w:type="spellEnd"/>
      <w:r w:rsidR="00714A4E">
        <w:t xml:space="preserve"> </w:t>
      </w:r>
      <w:r w:rsidR="007B6A02" w:rsidRPr="007B6A02">
        <w:t xml:space="preserve"> </w:t>
      </w:r>
      <w:proofErr w:type="spellStart"/>
      <w:r w:rsidR="007B6A02" w:rsidRPr="007B6A02">
        <w:t>untuk</w:t>
      </w:r>
      <w:proofErr w:type="spellEnd"/>
      <w:r w:rsidR="00714A4E">
        <w:t xml:space="preserve"> </w:t>
      </w:r>
      <w:r w:rsidR="007B6A02" w:rsidRPr="007B6A02">
        <w:t xml:space="preserve"> </w:t>
      </w:r>
      <w:proofErr w:type="spellStart"/>
      <w:r w:rsidR="007B6A02" w:rsidRPr="007B6A02">
        <w:t>memberikan</w:t>
      </w:r>
      <w:proofErr w:type="spellEnd"/>
      <w:r w:rsidR="007B6A02" w:rsidRPr="007B6A02">
        <w:t xml:space="preserve"> </w:t>
      </w:r>
      <w:proofErr w:type="spellStart"/>
      <w:r w:rsidR="007B6A02" w:rsidRPr="007B6A02">
        <w:lastRenderedPageBreak/>
        <w:t>kepastian</w:t>
      </w:r>
      <w:proofErr w:type="spellEnd"/>
      <w:r w:rsidR="00714A4E">
        <w:t xml:space="preserve"> </w:t>
      </w:r>
      <w:proofErr w:type="spellStart"/>
      <w:r w:rsidR="007B6A02" w:rsidRPr="007B6A02">
        <w:t>hukum</w:t>
      </w:r>
      <w:proofErr w:type="spellEnd"/>
      <w:r w:rsidR="00714A4E">
        <w:t xml:space="preserve"> </w:t>
      </w:r>
      <w:proofErr w:type="spellStart"/>
      <w:r w:rsidR="007B6A02" w:rsidRPr="007B6A02">
        <w:t>bagi</w:t>
      </w:r>
      <w:proofErr w:type="spellEnd"/>
      <w:r w:rsidR="00714A4E">
        <w:t xml:space="preserve"> </w:t>
      </w:r>
      <w:proofErr w:type="spellStart"/>
      <w:r w:rsidR="007B6A02" w:rsidRPr="007B6A02">
        <w:t>pihak-pihak</w:t>
      </w:r>
      <w:proofErr w:type="spellEnd"/>
      <w:r w:rsidR="00714A4E">
        <w:t xml:space="preserve"> </w:t>
      </w:r>
      <w:r w:rsidR="007B6A02" w:rsidRPr="007B6A02">
        <w:t>yang</w:t>
      </w:r>
      <w:r w:rsidR="00714A4E">
        <w:t xml:space="preserve"> </w:t>
      </w:r>
      <w:proofErr w:type="spellStart"/>
      <w:r w:rsidR="007B6A02" w:rsidRPr="007B6A02">
        <w:t>terkena</w:t>
      </w:r>
      <w:proofErr w:type="spellEnd"/>
      <w:r w:rsidR="00714A4E">
        <w:t xml:space="preserve"> </w:t>
      </w:r>
      <w:proofErr w:type="spellStart"/>
      <w:r w:rsidR="007B6A02" w:rsidRPr="007B6A02">
        <w:t>penindakan</w:t>
      </w:r>
      <w:proofErr w:type="spellEnd"/>
      <w:r w:rsidR="00714A4E">
        <w:t xml:space="preserve"> </w:t>
      </w:r>
      <w:r w:rsidR="007B6A02" w:rsidRPr="007B6A02">
        <w:t>dan</w:t>
      </w:r>
      <w:r w:rsidR="00714A4E">
        <w:t xml:space="preserve"> </w:t>
      </w:r>
      <w:proofErr w:type="spellStart"/>
      <w:r w:rsidR="007B6A02" w:rsidRPr="007B6A02">
        <w:t>menghindari</w:t>
      </w:r>
      <w:proofErr w:type="spellEnd"/>
      <w:r w:rsidR="007B6A02" w:rsidRPr="007B6A02">
        <w:t xml:space="preserve"> </w:t>
      </w:r>
      <w:proofErr w:type="spellStart"/>
      <w:r w:rsidR="007B6A02" w:rsidRPr="007B6A02">
        <w:t>tindakan</w:t>
      </w:r>
      <w:proofErr w:type="spellEnd"/>
      <w:r w:rsidR="007B6A02" w:rsidRPr="007B6A02">
        <w:t xml:space="preserve"> </w:t>
      </w:r>
      <w:proofErr w:type="spellStart"/>
      <w:r w:rsidR="007B6A02" w:rsidRPr="007B6A02">
        <w:t>kesewenang-wenangan</w:t>
      </w:r>
      <w:proofErr w:type="spellEnd"/>
      <w:r w:rsidR="007B6A02" w:rsidRPr="007B6A02">
        <w:t xml:space="preserve"> </w:t>
      </w:r>
      <w:proofErr w:type="spellStart"/>
      <w:r w:rsidR="007B6A02" w:rsidRPr="007B6A02">
        <w:t>dari</w:t>
      </w:r>
      <w:proofErr w:type="spellEnd"/>
      <w:r w:rsidR="007B6A02" w:rsidRPr="007B6A02">
        <w:t xml:space="preserve"> </w:t>
      </w:r>
      <w:proofErr w:type="spellStart"/>
      <w:r w:rsidR="007B6A02" w:rsidRPr="007B6A02">
        <w:t>pejabat</w:t>
      </w:r>
      <w:proofErr w:type="spellEnd"/>
      <w:r w:rsidR="007B6A02" w:rsidRPr="007B6A02">
        <w:t xml:space="preserve"> </w:t>
      </w:r>
      <w:proofErr w:type="spellStart"/>
      <w:r w:rsidR="007B6A02" w:rsidRPr="007B6A02">
        <w:t>beadan</w:t>
      </w:r>
      <w:proofErr w:type="spellEnd"/>
      <w:r w:rsidR="007B6A02" w:rsidRPr="007B6A02">
        <w:t xml:space="preserve"> </w:t>
      </w:r>
      <w:proofErr w:type="spellStart"/>
      <w:r w:rsidR="007B6A02" w:rsidRPr="007B6A02">
        <w:t>cukai</w:t>
      </w:r>
      <w:proofErr w:type="spellEnd"/>
      <w:r w:rsidR="007B6A02" w:rsidRPr="007B6A02">
        <w:t xml:space="preserve">. </w:t>
      </w:r>
      <w:proofErr w:type="spellStart"/>
      <w:r w:rsidR="007B6A02" w:rsidRPr="007B6A02">
        <w:t>Penindakan</w:t>
      </w:r>
      <w:proofErr w:type="spellEnd"/>
      <w:r w:rsidR="007B6A02" w:rsidRPr="007B6A02">
        <w:t xml:space="preserve"> di </w:t>
      </w:r>
      <w:proofErr w:type="spellStart"/>
      <w:r w:rsidR="007B6A02" w:rsidRPr="007B6A02">
        <w:t>bidang</w:t>
      </w:r>
      <w:proofErr w:type="spellEnd"/>
      <w:r w:rsidR="007B6A02" w:rsidRPr="007B6A02">
        <w:t xml:space="preserve"> </w:t>
      </w:r>
      <w:proofErr w:type="spellStart"/>
      <w:r w:rsidR="007B6A02" w:rsidRPr="007B6A02">
        <w:t>cukai</w:t>
      </w:r>
      <w:proofErr w:type="spellEnd"/>
      <w:r w:rsidR="007B6A02" w:rsidRPr="007B6A02">
        <w:t xml:space="preserve"> </w:t>
      </w:r>
      <w:proofErr w:type="spellStart"/>
      <w:r w:rsidR="007B6A02" w:rsidRPr="007B6A02">
        <w:t>sebagaimana</w:t>
      </w:r>
      <w:proofErr w:type="spellEnd"/>
      <w:r w:rsidR="007B6A02" w:rsidRPr="007B6A02">
        <w:t xml:space="preserve"> </w:t>
      </w:r>
      <w:proofErr w:type="spellStart"/>
      <w:r w:rsidR="007B6A02" w:rsidRPr="007B6A02">
        <w:t>dimaksud</w:t>
      </w:r>
      <w:proofErr w:type="spellEnd"/>
      <w:r w:rsidR="007B6A02" w:rsidRPr="007B6A02">
        <w:t xml:space="preserve">, </w:t>
      </w:r>
      <w:proofErr w:type="spellStart"/>
      <w:r w:rsidR="007B6A02" w:rsidRPr="007B6A02">
        <w:t>meliputi</w:t>
      </w:r>
      <w:proofErr w:type="spellEnd"/>
      <w:r w:rsidR="007B6A02" w:rsidRPr="007B6A02">
        <w:t xml:space="preserve"> </w:t>
      </w:r>
      <w:proofErr w:type="spellStart"/>
      <w:r w:rsidR="007B6A02" w:rsidRPr="007B6A02">
        <w:t>tindakan</w:t>
      </w:r>
      <w:proofErr w:type="spellEnd"/>
      <w:r w:rsidR="007B6A02" w:rsidRPr="007B6A02">
        <w:t xml:space="preserve"> </w:t>
      </w:r>
      <w:proofErr w:type="spellStart"/>
      <w:r w:rsidR="007B6A02" w:rsidRPr="007B6A02">
        <w:t>berupa</w:t>
      </w:r>
      <w:proofErr w:type="spellEnd"/>
      <w:r w:rsidR="007B6A02" w:rsidRPr="007B6A02">
        <w:t>:</w:t>
      </w:r>
    </w:p>
    <w:p w14:paraId="3A83E2F7" w14:textId="257AC632" w:rsidR="007B6A02" w:rsidRPr="007B6A02" w:rsidRDefault="007B6A02" w:rsidP="007B6A02">
      <w:pPr>
        <w:spacing w:after="0" w:line="480" w:lineRule="auto"/>
        <w:ind w:left="0" w:firstLine="0"/>
      </w:pPr>
      <w:proofErr w:type="spellStart"/>
      <w:proofErr w:type="gramStart"/>
      <w:r w:rsidRPr="007B6A02">
        <w:t>a.Penghentian</w:t>
      </w:r>
      <w:proofErr w:type="spellEnd"/>
      <w:proofErr w:type="gramEnd"/>
      <w:r w:rsidRPr="007B6A02">
        <w:t>;</w:t>
      </w:r>
    </w:p>
    <w:p w14:paraId="72123F55" w14:textId="396120FB" w:rsidR="007B6A02" w:rsidRPr="007B6A02" w:rsidRDefault="007B6A02" w:rsidP="007B6A02">
      <w:pPr>
        <w:spacing w:after="0" w:line="480" w:lineRule="auto"/>
        <w:ind w:left="0" w:firstLine="0"/>
      </w:pPr>
      <w:proofErr w:type="spellStart"/>
      <w:proofErr w:type="gramStart"/>
      <w:r w:rsidRPr="007B6A02">
        <w:t>b.Pemerikasaan</w:t>
      </w:r>
      <w:proofErr w:type="spellEnd"/>
      <w:proofErr w:type="gramEnd"/>
      <w:r w:rsidRPr="007B6A02">
        <w:t>;</w:t>
      </w:r>
    </w:p>
    <w:p w14:paraId="5E3B0197" w14:textId="0D32A515" w:rsidR="007B6A02" w:rsidRPr="007B6A02" w:rsidRDefault="007B6A02" w:rsidP="007B6A02">
      <w:pPr>
        <w:spacing w:after="0" w:line="480" w:lineRule="auto"/>
        <w:ind w:left="0" w:firstLine="0"/>
      </w:pPr>
      <w:proofErr w:type="spellStart"/>
      <w:r w:rsidRPr="007B6A02">
        <w:t>c.Penegahan</w:t>
      </w:r>
      <w:proofErr w:type="spellEnd"/>
      <w:r w:rsidRPr="007B6A02">
        <w:t>;</w:t>
      </w:r>
    </w:p>
    <w:p w14:paraId="6AF3E11B" w14:textId="53A8D6BF" w:rsidR="007B6A02" w:rsidRPr="007B6A02" w:rsidRDefault="007B6A02" w:rsidP="007B6A02">
      <w:pPr>
        <w:spacing w:after="0" w:line="480" w:lineRule="auto"/>
        <w:ind w:left="0" w:firstLine="0"/>
      </w:pPr>
      <w:proofErr w:type="spellStart"/>
      <w:r w:rsidRPr="007B6A02">
        <w:t>d.Penyegelan</w:t>
      </w:r>
      <w:proofErr w:type="spellEnd"/>
      <w:r w:rsidRPr="007B6A02">
        <w:t>;</w:t>
      </w:r>
    </w:p>
    <w:p w14:paraId="0F432D30" w14:textId="04A0F826" w:rsidR="007B6A02" w:rsidRPr="007B6A02" w:rsidRDefault="007B6A02" w:rsidP="007B6A02">
      <w:pPr>
        <w:spacing w:after="0" w:line="480" w:lineRule="auto"/>
        <w:ind w:left="0" w:firstLine="0"/>
      </w:pPr>
      <w:proofErr w:type="spellStart"/>
      <w:proofErr w:type="gramStart"/>
      <w:r w:rsidRPr="007B6A02">
        <w:t>e.Tidak</w:t>
      </w:r>
      <w:proofErr w:type="spellEnd"/>
      <w:proofErr w:type="gramEnd"/>
      <w:r w:rsidRPr="007B6A02">
        <w:t xml:space="preserve"> </w:t>
      </w:r>
      <w:proofErr w:type="spellStart"/>
      <w:r w:rsidRPr="007B6A02">
        <w:t>melayani</w:t>
      </w:r>
      <w:proofErr w:type="spellEnd"/>
      <w:r w:rsidRPr="007B6A02">
        <w:t xml:space="preserve"> </w:t>
      </w:r>
      <w:proofErr w:type="spellStart"/>
      <w:r w:rsidRPr="007B6A02">
        <w:t>pemesanan</w:t>
      </w:r>
      <w:proofErr w:type="spellEnd"/>
      <w:r w:rsidRPr="007B6A02">
        <w:t xml:space="preserve"> pita </w:t>
      </w:r>
      <w:proofErr w:type="spellStart"/>
      <w:r w:rsidRPr="007B6A02">
        <w:t>cukai</w:t>
      </w:r>
      <w:proofErr w:type="spellEnd"/>
      <w:r w:rsidRPr="007B6A02">
        <w:t>/</w:t>
      </w:r>
      <w:proofErr w:type="spellStart"/>
      <w:r w:rsidRPr="007B6A02">
        <w:t>tanda</w:t>
      </w:r>
      <w:proofErr w:type="spellEnd"/>
      <w:r w:rsidRPr="007B6A02">
        <w:t xml:space="preserve"> </w:t>
      </w:r>
      <w:proofErr w:type="spellStart"/>
      <w:r w:rsidRPr="007B6A02">
        <w:t>bukti</w:t>
      </w:r>
      <w:proofErr w:type="spellEnd"/>
      <w:r w:rsidRPr="007B6A02">
        <w:t xml:space="preserve"> </w:t>
      </w:r>
      <w:proofErr w:type="spellStart"/>
      <w:r w:rsidRPr="007B6A02">
        <w:t>pelunasan</w:t>
      </w:r>
      <w:proofErr w:type="spellEnd"/>
      <w:r w:rsidRPr="007B6A02">
        <w:t xml:space="preserve"> </w:t>
      </w:r>
      <w:proofErr w:type="spellStart"/>
      <w:r w:rsidRPr="007B6A02">
        <w:t>lainnya</w:t>
      </w:r>
      <w:proofErr w:type="spellEnd"/>
      <w:r w:rsidRPr="007B6A02">
        <w:t>.</w:t>
      </w:r>
    </w:p>
    <w:p w14:paraId="51C6F4CE" w14:textId="581265ED" w:rsidR="007B6A02" w:rsidRDefault="007B6A02" w:rsidP="007B6A02">
      <w:pPr>
        <w:spacing w:after="0" w:line="480" w:lineRule="auto"/>
        <w:ind w:left="0" w:firstLine="0"/>
      </w:pPr>
      <w:r w:rsidRPr="007B6A02">
        <w:tab/>
      </w:r>
      <w:proofErr w:type="spellStart"/>
      <w:r w:rsidRPr="007B6A02">
        <w:t>Kegiatan</w:t>
      </w:r>
      <w:proofErr w:type="spellEnd"/>
      <w:r w:rsidR="00714A4E">
        <w:t xml:space="preserve"> </w:t>
      </w:r>
      <w:proofErr w:type="spellStart"/>
      <w:r w:rsidRPr="007B6A02">
        <w:t>penindakan</w:t>
      </w:r>
      <w:proofErr w:type="spellEnd"/>
      <w:r w:rsidR="00714A4E">
        <w:t xml:space="preserve"> </w:t>
      </w:r>
      <w:r w:rsidRPr="007B6A02">
        <w:t>dan</w:t>
      </w:r>
      <w:r w:rsidR="00714A4E">
        <w:t xml:space="preserve"> </w:t>
      </w:r>
      <w:proofErr w:type="spellStart"/>
      <w:r w:rsidRPr="007B6A02">
        <w:t>penyidikan</w:t>
      </w:r>
      <w:proofErr w:type="spellEnd"/>
      <w:r w:rsidR="00714A4E">
        <w:t xml:space="preserve"> </w:t>
      </w:r>
      <w:proofErr w:type="spellStart"/>
      <w:r w:rsidRPr="007B6A02">
        <w:t>sebenarnya</w:t>
      </w:r>
      <w:proofErr w:type="spellEnd"/>
      <w:r w:rsidR="00714A4E">
        <w:t xml:space="preserve"> </w:t>
      </w:r>
      <w:proofErr w:type="spellStart"/>
      <w:r w:rsidRPr="007B6A02">
        <w:t>merupakan</w:t>
      </w:r>
      <w:proofErr w:type="spellEnd"/>
      <w:r w:rsidR="00714A4E">
        <w:t xml:space="preserve"> </w:t>
      </w:r>
      <w:proofErr w:type="spellStart"/>
      <w:r w:rsidRPr="007B6A02">
        <w:t>tindakan</w:t>
      </w:r>
      <w:proofErr w:type="spellEnd"/>
      <w:r w:rsidRPr="007B6A02">
        <w:t xml:space="preserve"> </w:t>
      </w:r>
      <w:proofErr w:type="spellStart"/>
      <w:r w:rsidRPr="007B6A02">
        <w:t>lanjut</w:t>
      </w:r>
      <w:proofErr w:type="spellEnd"/>
      <w:r w:rsidR="00714A4E">
        <w:t xml:space="preserve"> </w:t>
      </w:r>
      <w:proofErr w:type="spellStart"/>
      <w:r w:rsidRPr="007B6A02">
        <w:t>dari</w:t>
      </w:r>
      <w:proofErr w:type="spellEnd"/>
      <w:r w:rsidR="00714A4E">
        <w:t xml:space="preserve"> </w:t>
      </w:r>
      <w:proofErr w:type="spellStart"/>
      <w:r w:rsidRPr="007B6A02">
        <w:t>pengawasan</w:t>
      </w:r>
      <w:proofErr w:type="spellEnd"/>
      <w:r w:rsidR="00714A4E">
        <w:t xml:space="preserve"> </w:t>
      </w:r>
      <w:proofErr w:type="spellStart"/>
      <w:r w:rsidRPr="007B6A02">
        <w:t>pabean</w:t>
      </w:r>
      <w:proofErr w:type="spellEnd"/>
      <w:r w:rsidRPr="007B6A02">
        <w:t>.</w:t>
      </w:r>
      <w:r w:rsidR="00714A4E">
        <w:t xml:space="preserve"> </w:t>
      </w:r>
      <w:proofErr w:type="spellStart"/>
      <w:r w:rsidRPr="007B6A02">
        <w:t>Pengawasanpabean</w:t>
      </w:r>
      <w:proofErr w:type="spellEnd"/>
      <w:r w:rsidR="00714A4E">
        <w:t xml:space="preserve"> </w:t>
      </w:r>
      <w:proofErr w:type="spellStart"/>
      <w:r w:rsidRPr="007B6A02">
        <w:t>dilakukan</w:t>
      </w:r>
      <w:proofErr w:type="spellEnd"/>
      <w:r w:rsidR="00714A4E">
        <w:t xml:space="preserve"> </w:t>
      </w:r>
      <w:proofErr w:type="spellStart"/>
      <w:r w:rsidRPr="007B6A02">
        <w:t>melalui</w:t>
      </w:r>
      <w:proofErr w:type="spellEnd"/>
      <w:r w:rsidR="00714A4E">
        <w:t xml:space="preserve"> </w:t>
      </w:r>
      <w:proofErr w:type="spellStart"/>
      <w:r w:rsidRPr="007B6A02">
        <w:t>penelitian</w:t>
      </w:r>
      <w:proofErr w:type="spellEnd"/>
      <w:r w:rsidRPr="007B6A02">
        <w:t xml:space="preserve"> </w:t>
      </w:r>
      <w:proofErr w:type="spellStart"/>
      <w:r w:rsidRPr="007B6A02">
        <w:t>dokumen</w:t>
      </w:r>
      <w:proofErr w:type="spellEnd"/>
      <w:r w:rsidRPr="007B6A02">
        <w:t>,</w:t>
      </w:r>
      <w:r w:rsidR="00714A4E">
        <w:t xml:space="preserve"> </w:t>
      </w:r>
      <w:proofErr w:type="spellStart"/>
      <w:r w:rsidRPr="007B6A02">
        <w:t>pemeriksaan</w:t>
      </w:r>
      <w:proofErr w:type="spellEnd"/>
      <w:r w:rsidR="00714A4E">
        <w:t xml:space="preserve"> </w:t>
      </w:r>
      <w:proofErr w:type="spellStart"/>
      <w:r w:rsidRPr="007B6A02">
        <w:t>fisik</w:t>
      </w:r>
      <w:proofErr w:type="spellEnd"/>
      <w:r w:rsidRPr="007B6A02">
        <w:t>,</w:t>
      </w:r>
      <w:r w:rsidR="00714A4E">
        <w:t xml:space="preserve"> </w:t>
      </w:r>
      <w:r w:rsidRPr="007B6A02">
        <w:t>audit</w:t>
      </w:r>
      <w:r w:rsidR="00714A4E">
        <w:t xml:space="preserve"> </w:t>
      </w:r>
      <w:proofErr w:type="spellStart"/>
      <w:r w:rsidRPr="007B6A02">
        <w:t>pasca-impor</w:t>
      </w:r>
      <w:proofErr w:type="spellEnd"/>
      <w:r w:rsidRPr="007B6A02">
        <w:t>,</w:t>
      </w:r>
      <w:r w:rsidR="00714A4E">
        <w:t xml:space="preserve"> </w:t>
      </w:r>
      <w:proofErr w:type="spellStart"/>
      <w:r w:rsidRPr="007B6A02">
        <w:t>maupunpatrol</w:t>
      </w:r>
      <w:proofErr w:type="spellEnd"/>
      <w:r w:rsidR="00714A4E">
        <w:t xml:space="preserve"> </w:t>
      </w:r>
      <w:proofErr w:type="spellStart"/>
      <w:r w:rsidRPr="007B6A02">
        <w:t>jika</w:t>
      </w:r>
      <w:proofErr w:type="spellEnd"/>
      <w:r w:rsidR="00714A4E">
        <w:t xml:space="preserve"> </w:t>
      </w:r>
      <w:proofErr w:type="spellStart"/>
      <w:r w:rsidRPr="007B6A02">
        <w:t>menemukan</w:t>
      </w:r>
      <w:proofErr w:type="spellEnd"/>
      <w:r w:rsidRPr="007B6A02">
        <w:t xml:space="preserve"> </w:t>
      </w:r>
      <w:proofErr w:type="spellStart"/>
      <w:r w:rsidRPr="007B6A02">
        <w:t>adanya</w:t>
      </w:r>
      <w:proofErr w:type="spellEnd"/>
      <w:r w:rsidR="00714A4E">
        <w:t xml:space="preserve"> </w:t>
      </w:r>
      <w:proofErr w:type="spellStart"/>
      <w:r w:rsidRPr="007B6A02">
        <w:t>pelanggaran</w:t>
      </w:r>
      <w:proofErr w:type="spellEnd"/>
      <w:r w:rsidR="00714A4E">
        <w:t xml:space="preserve"> </w:t>
      </w:r>
      <w:proofErr w:type="spellStart"/>
      <w:r w:rsidRPr="007B6A02">
        <w:t>atau</w:t>
      </w:r>
      <w:proofErr w:type="spellEnd"/>
      <w:r w:rsidR="00714A4E">
        <w:t xml:space="preserve"> </w:t>
      </w:r>
      <w:proofErr w:type="spellStart"/>
      <w:r w:rsidRPr="007B6A02">
        <w:t>tindak</w:t>
      </w:r>
      <w:proofErr w:type="spellEnd"/>
      <w:r w:rsidR="00714A4E">
        <w:t xml:space="preserve"> </w:t>
      </w:r>
      <w:proofErr w:type="spellStart"/>
      <w:r w:rsidRPr="007B6A02">
        <w:t>pidana</w:t>
      </w:r>
      <w:proofErr w:type="spellEnd"/>
      <w:r w:rsidR="00714A4E">
        <w:t xml:space="preserve"> </w:t>
      </w:r>
      <w:proofErr w:type="spellStart"/>
      <w:r w:rsidRPr="007B6A02">
        <w:t>akan</w:t>
      </w:r>
      <w:proofErr w:type="spellEnd"/>
      <w:r w:rsidR="00714A4E">
        <w:t xml:space="preserve"> </w:t>
      </w:r>
      <w:proofErr w:type="spellStart"/>
      <w:r w:rsidRPr="007B6A02">
        <w:t>ditindak</w:t>
      </w:r>
      <w:proofErr w:type="spellEnd"/>
      <w:r w:rsidR="00714A4E">
        <w:t xml:space="preserve"> </w:t>
      </w:r>
      <w:proofErr w:type="spellStart"/>
      <w:r w:rsidRPr="007B6A02">
        <w:t>lanjuti</w:t>
      </w:r>
      <w:proofErr w:type="spellEnd"/>
      <w:r w:rsidR="00714A4E">
        <w:t xml:space="preserve"> </w:t>
      </w:r>
      <w:proofErr w:type="spellStart"/>
      <w:r w:rsidRPr="007B6A02">
        <w:t>dengan</w:t>
      </w:r>
      <w:proofErr w:type="spellEnd"/>
      <w:r w:rsidR="00714A4E">
        <w:t xml:space="preserve"> </w:t>
      </w:r>
      <w:proofErr w:type="spellStart"/>
      <w:r w:rsidRPr="007B6A02">
        <w:t>penindakan</w:t>
      </w:r>
      <w:proofErr w:type="spellEnd"/>
      <w:r w:rsidRPr="007B6A02">
        <w:t xml:space="preserve"> </w:t>
      </w:r>
      <w:proofErr w:type="spellStart"/>
      <w:proofErr w:type="gramStart"/>
      <w:r w:rsidRPr="007B6A02">
        <w:t>atau</w:t>
      </w:r>
      <w:proofErr w:type="spellEnd"/>
      <w:r w:rsidR="00714A4E">
        <w:t xml:space="preserve"> </w:t>
      </w:r>
      <w:r w:rsidRPr="007B6A02">
        <w:t xml:space="preserve"> </w:t>
      </w:r>
      <w:proofErr w:type="spellStart"/>
      <w:r w:rsidRPr="007B6A02">
        <w:t>bahkan</w:t>
      </w:r>
      <w:proofErr w:type="spellEnd"/>
      <w:proofErr w:type="gramEnd"/>
      <w:r w:rsidR="00714A4E">
        <w:t xml:space="preserve"> </w:t>
      </w:r>
      <w:r w:rsidRPr="007B6A02">
        <w:t xml:space="preserve"> </w:t>
      </w:r>
      <w:proofErr w:type="spellStart"/>
      <w:r w:rsidRPr="007B6A02">
        <w:t>penyidikan</w:t>
      </w:r>
      <w:proofErr w:type="spellEnd"/>
      <w:r w:rsidRPr="007B6A02">
        <w:t>.</w:t>
      </w:r>
      <w:r w:rsidR="00714A4E">
        <w:t xml:space="preserve"> </w:t>
      </w:r>
      <w:r w:rsidRPr="007B6A02">
        <w:t xml:space="preserve"> </w:t>
      </w:r>
      <w:proofErr w:type="spellStart"/>
      <w:proofErr w:type="gramStart"/>
      <w:r w:rsidRPr="007B6A02">
        <w:t>Penelitian</w:t>
      </w:r>
      <w:proofErr w:type="spellEnd"/>
      <w:r w:rsidR="00714A4E">
        <w:t xml:space="preserve"> </w:t>
      </w:r>
      <w:r w:rsidRPr="007B6A02">
        <w:t xml:space="preserve"> </w:t>
      </w:r>
      <w:proofErr w:type="spellStart"/>
      <w:r w:rsidRPr="007B6A02">
        <w:t>dokumen</w:t>
      </w:r>
      <w:proofErr w:type="spellEnd"/>
      <w:proofErr w:type="gramEnd"/>
      <w:r w:rsidR="00714A4E">
        <w:t xml:space="preserve"> </w:t>
      </w:r>
      <w:r w:rsidRPr="007B6A02">
        <w:t xml:space="preserve"> </w:t>
      </w:r>
      <w:proofErr w:type="spellStart"/>
      <w:r w:rsidRPr="007B6A02">
        <w:t>atau</w:t>
      </w:r>
      <w:proofErr w:type="spellEnd"/>
      <w:r w:rsidR="00714A4E">
        <w:t xml:space="preserve"> </w:t>
      </w:r>
      <w:r w:rsidRPr="007B6A02">
        <w:t xml:space="preserve"> audit</w:t>
      </w:r>
      <w:r w:rsidR="00714A4E">
        <w:t xml:space="preserve"> </w:t>
      </w:r>
      <w:r w:rsidRPr="007B6A02">
        <w:t xml:space="preserve"> yang</w:t>
      </w:r>
      <w:r w:rsidR="00714A4E">
        <w:t xml:space="preserve"> </w:t>
      </w:r>
      <w:r w:rsidRPr="007B6A02">
        <w:t xml:space="preserve"> </w:t>
      </w:r>
      <w:proofErr w:type="spellStart"/>
      <w:r w:rsidRPr="007B6A02">
        <w:t>menemukan</w:t>
      </w:r>
      <w:proofErr w:type="spellEnd"/>
      <w:r w:rsidRPr="007B6A02">
        <w:t xml:space="preserve"> </w:t>
      </w:r>
      <w:proofErr w:type="spellStart"/>
      <w:r w:rsidRPr="007B6A02">
        <w:t>dokumen</w:t>
      </w:r>
      <w:proofErr w:type="spellEnd"/>
      <w:r w:rsidR="00714A4E">
        <w:t xml:space="preserve"> </w:t>
      </w:r>
      <w:proofErr w:type="spellStart"/>
      <w:r w:rsidRPr="007B6A02">
        <w:t>palsu</w:t>
      </w:r>
      <w:proofErr w:type="spellEnd"/>
      <w:r w:rsidR="00714A4E">
        <w:t xml:space="preserve"> </w:t>
      </w:r>
      <w:proofErr w:type="spellStart"/>
      <w:r w:rsidRPr="007B6A02">
        <w:t>akan</w:t>
      </w:r>
      <w:proofErr w:type="spellEnd"/>
      <w:r w:rsidR="00714A4E">
        <w:t xml:space="preserve"> </w:t>
      </w:r>
      <w:proofErr w:type="spellStart"/>
      <w:r w:rsidRPr="007B6A02">
        <w:t>segera</w:t>
      </w:r>
      <w:proofErr w:type="spellEnd"/>
      <w:r w:rsidR="00714A4E">
        <w:t xml:space="preserve"> </w:t>
      </w:r>
      <w:proofErr w:type="spellStart"/>
      <w:r w:rsidRPr="007B6A02">
        <w:t>ditindaklanjuti</w:t>
      </w:r>
      <w:proofErr w:type="spellEnd"/>
      <w:r w:rsidR="00714A4E">
        <w:t xml:space="preserve"> </w:t>
      </w:r>
      <w:proofErr w:type="spellStart"/>
      <w:r w:rsidRPr="007B6A02">
        <w:t>dengan</w:t>
      </w:r>
      <w:proofErr w:type="spellEnd"/>
      <w:r w:rsidR="00714A4E">
        <w:t xml:space="preserve"> </w:t>
      </w:r>
      <w:proofErr w:type="spellStart"/>
      <w:r w:rsidRPr="007B6A02">
        <w:t>penyidikan</w:t>
      </w:r>
      <w:proofErr w:type="spellEnd"/>
      <w:r w:rsidRPr="007B6A02">
        <w:t>.</w:t>
      </w:r>
      <w:r w:rsidR="00714A4E">
        <w:t xml:space="preserve"> </w:t>
      </w:r>
      <w:proofErr w:type="spellStart"/>
      <w:r w:rsidRPr="007B6A02">
        <w:t>Demikian</w:t>
      </w:r>
      <w:proofErr w:type="spellEnd"/>
      <w:r w:rsidR="00714A4E">
        <w:t xml:space="preserve"> </w:t>
      </w:r>
      <w:r w:rsidRPr="007B6A02">
        <w:t xml:space="preserve">juga </w:t>
      </w:r>
      <w:proofErr w:type="spellStart"/>
      <w:r w:rsidRPr="007B6A02">
        <w:t>apabila</w:t>
      </w:r>
      <w:proofErr w:type="spellEnd"/>
      <w:r w:rsidR="00714A4E">
        <w:t xml:space="preserve"> </w:t>
      </w:r>
      <w:proofErr w:type="spellStart"/>
      <w:r w:rsidRPr="007B6A02">
        <w:t>dalam</w:t>
      </w:r>
      <w:proofErr w:type="spellEnd"/>
      <w:r w:rsidR="00714A4E">
        <w:t xml:space="preserve"> </w:t>
      </w:r>
      <w:proofErr w:type="spellStart"/>
      <w:r w:rsidRPr="007B6A02">
        <w:t>pemeriksaan</w:t>
      </w:r>
      <w:proofErr w:type="spellEnd"/>
      <w:r w:rsidR="00714A4E">
        <w:t xml:space="preserve"> </w:t>
      </w:r>
      <w:proofErr w:type="spellStart"/>
      <w:r w:rsidRPr="007B6A02">
        <w:t>fisik</w:t>
      </w:r>
      <w:proofErr w:type="spellEnd"/>
      <w:r w:rsidR="00714A4E">
        <w:t xml:space="preserve"> </w:t>
      </w:r>
      <w:proofErr w:type="spellStart"/>
      <w:r w:rsidRPr="007B6A02">
        <w:t>ditemukan</w:t>
      </w:r>
      <w:proofErr w:type="spellEnd"/>
      <w:r w:rsidR="00714A4E">
        <w:t xml:space="preserve"> </w:t>
      </w:r>
      <w:proofErr w:type="spellStart"/>
      <w:r w:rsidRPr="007B6A02">
        <w:t>barang</w:t>
      </w:r>
      <w:proofErr w:type="spellEnd"/>
      <w:r w:rsidR="00714A4E">
        <w:t xml:space="preserve"> </w:t>
      </w:r>
      <w:proofErr w:type="spellStart"/>
      <w:r w:rsidRPr="007B6A02">
        <w:t>terlarang</w:t>
      </w:r>
      <w:proofErr w:type="spellEnd"/>
      <w:r w:rsidR="00714A4E">
        <w:t xml:space="preserve"> </w:t>
      </w:r>
      <w:proofErr w:type="spellStart"/>
      <w:r w:rsidRPr="007B6A02">
        <w:t>akan</w:t>
      </w:r>
      <w:proofErr w:type="spellEnd"/>
      <w:r w:rsidR="00714A4E">
        <w:t xml:space="preserve"> </w:t>
      </w:r>
      <w:proofErr w:type="spellStart"/>
      <w:r w:rsidRPr="007B6A02">
        <w:t>ditindaklanjuti</w:t>
      </w:r>
      <w:proofErr w:type="spellEnd"/>
      <w:r w:rsidRPr="007B6A02">
        <w:t xml:space="preserve"> </w:t>
      </w:r>
      <w:proofErr w:type="spellStart"/>
      <w:r w:rsidRPr="007B6A02">
        <w:t>dengan</w:t>
      </w:r>
      <w:proofErr w:type="spellEnd"/>
      <w:r w:rsidRPr="007B6A02">
        <w:t xml:space="preserve"> </w:t>
      </w:r>
      <w:proofErr w:type="spellStart"/>
      <w:r w:rsidRPr="007B6A02">
        <w:t>penyidikan</w:t>
      </w:r>
      <w:proofErr w:type="spellEnd"/>
    </w:p>
    <w:p w14:paraId="226E0907" w14:textId="0D44F381" w:rsidR="007B6A02" w:rsidRPr="007B6A02" w:rsidRDefault="007B6A02" w:rsidP="007B6A02">
      <w:pPr>
        <w:spacing w:after="0" w:line="480" w:lineRule="auto"/>
        <w:ind w:left="0" w:firstLine="720"/>
      </w:pPr>
      <w:proofErr w:type="spellStart"/>
      <w:r w:rsidRPr="007B6A02">
        <w:t>Menurut</w:t>
      </w:r>
      <w:proofErr w:type="spellEnd"/>
      <w:r w:rsidR="00714A4E">
        <w:t xml:space="preserve"> </w:t>
      </w:r>
      <w:r w:rsidRPr="007B6A02">
        <w:t xml:space="preserve"> Bapak </w:t>
      </w:r>
      <w:proofErr w:type="spellStart"/>
      <w:r w:rsidRPr="007B6A02">
        <w:t>Galih</w:t>
      </w:r>
      <w:proofErr w:type="spellEnd"/>
      <w:r w:rsidRPr="007B6A02">
        <w:t xml:space="preserve">, </w:t>
      </w:r>
      <w:proofErr w:type="spellStart"/>
      <w:r w:rsidRPr="007B6A02">
        <w:t>Kepala</w:t>
      </w:r>
      <w:proofErr w:type="spellEnd"/>
      <w:r w:rsidR="00714A4E">
        <w:t xml:space="preserve"> </w:t>
      </w:r>
      <w:r w:rsidRPr="007B6A02">
        <w:t xml:space="preserve"> </w:t>
      </w:r>
      <w:proofErr w:type="spellStart"/>
      <w:r w:rsidRPr="007B6A02">
        <w:t>Seksi</w:t>
      </w:r>
      <w:proofErr w:type="spellEnd"/>
      <w:r w:rsidR="00714A4E">
        <w:t xml:space="preserve"> </w:t>
      </w:r>
      <w:r w:rsidRPr="007B6A02">
        <w:t xml:space="preserve"> </w:t>
      </w:r>
      <w:proofErr w:type="spellStart"/>
      <w:r w:rsidRPr="007B6A02">
        <w:t>Penyidikan</w:t>
      </w:r>
      <w:proofErr w:type="spellEnd"/>
      <w:r w:rsidR="00714A4E">
        <w:t xml:space="preserve"> </w:t>
      </w:r>
      <w:r w:rsidRPr="007B6A02">
        <w:t xml:space="preserve"> dan</w:t>
      </w:r>
      <w:r w:rsidR="00714A4E">
        <w:t xml:space="preserve"> </w:t>
      </w:r>
      <w:r w:rsidRPr="007B6A02">
        <w:t xml:space="preserve"> </w:t>
      </w:r>
      <w:proofErr w:type="spellStart"/>
      <w:r w:rsidRPr="007B6A02">
        <w:t>Barang</w:t>
      </w:r>
      <w:proofErr w:type="spellEnd"/>
      <w:r w:rsidR="00714A4E">
        <w:t xml:space="preserve"> </w:t>
      </w:r>
      <w:r w:rsidRPr="007B6A02">
        <w:t xml:space="preserve"> Hasil </w:t>
      </w:r>
      <w:proofErr w:type="spellStart"/>
      <w:r w:rsidRPr="007B6A02">
        <w:t>Penindakan</w:t>
      </w:r>
      <w:proofErr w:type="spellEnd"/>
      <w:r w:rsidRPr="007B6A02">
        <w:t xml:space="preserve"> </w:t>
      </w:r>
      <w:proofErr w:type="spellStart"/>
      <w:r w:rsidRPr="007B6A02">
        <w:t>Kanwil</w:t>
      </w:r>
      <w:proofErr w:type="spellEnd"/>
      <w:r w:rsidR="00714A4E">
        <w:t xml:space="preserve"> </w:t>
      </w:r>
      <w:r w:rsidRPr="007B6A02">
        <w:t xml:space="preserve"> DJBC</w:t>
      </w:r>
      <w:r w:rsidR="00714A4E">
        <w:t xml:space="preserve"> </w:t>
      </w:r>
      <w:r w:rsidRPr="007B6A02">
        <w:t xml:space="preserve"> </w:t>
      </w:r>
      <w:proofErr w:type="spellStart"/>
      <w:r w:rsidRPr="007B6A02">
        <w:t>Sumutjumlah</w:t>
      </w:r>
      <w:proofErr w:type="spellEnd"/>
      <w:r w:rsidR="00714A4E">
        <w:t xml:space="preserve"> </w:t>
      </w:r>
      <w:r w:rsidRPr="007B6A02">
        <w:t xml:space="preserve"> </w:t>
      </w:r>
      <w:proofErr w:type="spellStart"/>
      <w:r w:rsidRPr="007B6A02">
        <w:t>banyaknya</w:t>
      </w:r>
      <w:proofErr w:type="spellEnd"/>
      <w:r w:rsidR="00714A4E">
        <w:t xml:space="preserve"> </w:t>
      </w:r>
      <w:r w:rsidRPr="007B6A02">
        <w:t xml:space="preserve"> </w:t>
      </w:r>
      <w:proofErr w:type="spellStart"/>
      <w:r w:rsidRPr="007B6A02">
        <w:t>personil</w:t>
      </w:r>
      <w:proofErr w:type="spellEnd"/>
      <w:r w:rsidRPr="007B6A02">
        <w:t xml:space="preserve"> </w:t>
      </w:r>
      <w:proofErr w:type="spellStart"/>
      <w:r w:rsidRPr="007B6A02">
        <w:t>DJBCyang</w:t>
      </w:r>
      <w:proofErr w:type="spellEnd"/>
      <w:r w:rsidRPr="007B6A02">
        <w:t xml:space="preserve"> </w:t>
      </w:r>
      <w:proofErr w:type="spellStart"/>
      <w:r w:rsidRPr="007B6A02">
        <w:t>ditugaskan</w:t>
      </w:r>
      <w:proofErr w:type="spellEnd"/>
      <w:r w:rsidRPr="007B6A02">
        <w:t xml:space="preserve"> di </w:t>
      </w:r>
      <w:proofErr w:type="spellStart"/>
      <w:r w:rsidRPr="007B6A02">
        <w:t>setiap</w:t>
      </w:r>
      <w:proofErr w:type="spellEnd"/>
      <w:r w:rsidRPr="007B6A02">
        <w:t xml:space="preserve"> </w:t>
      </w:r>
      <w:proofErr w:type="spellStart"/>
      <w:r w:rsidRPr="007B6A02">
        <w:t>pelabuhan</w:t>
      </w:r>
      <w:proofErr w:type="spellEnd"/>
      <w:r w:rsidRPr="007B6A02">
        <w:t xml:space="preserve">, </w:t>
      </w:r>
      <w:proofErr w:type="spellStart"/>
      <w:r w:rsidRPr="007B6A02">
        <w:t>bandar</w:t>
      </w:r>
      <w:proofErr w:type="spellEnd"/>
      <w:r w:rsidRPr="007B6A02">
        <w:t xml:space="preserve"> </w:t>
      </w:r>
      <w:proofErr w:type="spellStart"/>
      <w:r w:rsidRPr="007B6A02">
        <w:t>udara</w:t>
      </w:r>
      <w:proofErr w:type="spellEnd"/>
      <w:r w:rsidRPr="007B6A02">
        <w:t xml:space="preserve">, dan </w:t>
      </w:r>
      <w:proofErr w:type="spellStart"/>
      <w:r w:rsidRPr="007B6A02">
        <w:t>laut</w:t>
      </w:r>
      <w:proofErr w:type="spellEnd"/>
      <w:r w:rsidRPr="007B6A02">
        <w:t xml:space="preserve"> </w:t>
      </w:r>
      <w:proofErr w:type="spellStart"/>
      <w:r w:rsidRPr="007B6A02">
        <w:t>itu</w:t>
      </w:r>
      <w:proofErr w:type="spellEnd"/>
      <w:r w:rsidRPr="007B6A02">
        <w:t xml:space="preserve"> </w:t>
      </w:r>
      <w:proofErr w:type="spellStart"/>
      <w:r w:rsidRPr="007B6A02">
        <w:t>tergantung</w:t>
      </w:r>
      <w:proofErr w:type="spellEnd"/>
      <w:r w:rsidRPr="007B6A02">
        <w:t xml:space="preserve"> </w:t>
      </w:r>
      <w:proofErr w:type="spellStart"/>
      <w:r w:rsidRPr="007B6A02">
        <w:t>dari</w:t>
      </w:r>
      <w:proofErr w:type="spellEnd"/>
      <w:r w:rsidRPr="007B6A02">
        <w:t xml:space="preserve"> volume </w:t>
      </w:r>
      <w:proofErr w:type="spellStart"/>
      <w:r w:rsidRPr="007B6A02">
        <w:t>penumpang</w:t>
      </w:r>
      <w:proofErr w:type="spellEnd"/>
      <w:r w:rsidR="00714A4E">
        <w:t xml:space="preserve"> </w:t>
      </w:r>
      <w:r w:rsidRPr="007B6A02">
        <w:t>yang</w:t>
      </w:r>
      <w:r w:rsidR="00714A4E">
        <w:t xml:space="preserve"> </w:t>
      </w:r>
      <w:proofErr w:type="spellStart"/>
      <w:r w:rsidRPr="007B6A02">
        <w:t>menggunakan</w:t>
      </w:r>
      <w:proofErr w:type="spellEnd"/>
      <w:r w:rsidR="00714A4E">
        <w:t xml:space="preserve"> </w:t>
      </w:r>
      <w:proofErr w:type="spellStart"/>
      <w:r w:rsidRPr="007B6A02">
        <w:t>alat</w:t>
      </w:r>
      <w:proofErr w:type="spellEnd"/>
      <w:r w:rsidR="00714A4E">
        <w:t xml:space="preserve"> </w:t>
      </w:r>
      <w:proofErr w:type="spellStart"/>
      <w:r w:rsidRPr="007B6A02">
        <w:t>transportasi</w:t>
      </w:r>
      <w:proofErr w:type="spellEnd"/>
      <w:r w:rsidR="00714A4E">
        <w:t xml:space="preserve"> </w:t>
      </w:r>
      <w:proofErr w:type="spellStart"/>
      <w:r w:rsidRPr="007B6A02">
        <w:t>pesawat</w:t>
      </w:r>
      <w:proofErr w:type="spellEnd"/>
      <w:r w:rsidR="00714A4E">
        <w:t xml:space="preserve"> </w:t>
      </w:r>
      <w:proofErr w:type="spellStart"/>
      <w:r w:rsidRPr="007B6A02">
        <w:t>terbang</w:t>
      </w:r>
      <w:proofErr w:type="spellEnd"/>
      <w:r w:rsidR="00714A4E">
        <w:t xml:space="preserve"> </w:t>
      </w:r>
      <w:r w:rsidRPr="007B6A02">
        <w:t>dan</w:t>
      </w:r>
      <w:r w:rsidR="00714A4E">
        <w:t xml:space="preserve"> </w:t>
      </w:r>
      <w:proofErr w:type="spellStart"/>
      <w:r w:rsidRPr="007B6A02">
        <w:t>kapal</w:t>
      </w:r>
      <w:proofErr w:type="spellEnd"/>
      <w:r w:rsidR="00714A4E">
        <w:t xml:space="preserve"> </w:t>
      </w:r>
      <w:r w:rsidRPr="007B6A02">
        <w:t xml:space="preserve">di </w:t>
      </w:r>
      <w:proofErr w:type="spellStart"/>
      <w:r w:rsidRPr="007B6A02">
        <w:t>pelabuhan</w:t>
      </w:r>
      <w:proofErr w:type="spellEnd"/>
      <w:r w:rsidR="00714A4E">
        <w:t xml:space="preserve"> </w:t>
      </w:r>
      <w:r w:rsidRPr="007B6A02">
        <w:t xml:space="preserve"> </w:t>
      </w:r>
      <w:proofErr w:type="spellStart"/>
      <w:r w:rsidRPr="007B6A02">
        <w:t>berbeda</w:t>
      </w:r>
      <w:proofErr w:type="spellEnd"/>
      <w:r w:rsidR="00714A4E">
        <w:t xml:space="preserve"> </w:t>
      </w:r>
      <w:r w:rsidRPr="007B6A02">
        <w:t xml:space="preserve"> </w:t>
      </w:r>
      <w:proofErr w:type="spellStart"/>
      <w:r w:rsidRPr="007B6A02">
        <w:t>jumlahnya</w:t>
      </w:r>
      <w:proofErr w:type="spellEnd"/>
      <w:r w:rsidR="00714A4E">
        <w:t xml:space="preserve"> </w:t>
      </w:r>
      <w:r w:rsidRPr="007B6A02">
        <w:t xml:space="preserve"> </w:t>
      </w:r>
      <w:proofErr w:type="spellStart"/>
      <w:r w:rsidRPr="007B6A02">
        <w:t>tergantung</w:t>
      </w:r>
      <w:proofErr w:type="spellEnd"/>
      <w:r w:rsidR="00714A4E">
        <w:t xml:space="preserve"> </w:t>
      </w:r>
      <w:r w:rsidRPr="007B6A02">
        <w:t xml:space="preserve"> </w:t>
      </w:r>
      <w:proofErr w:type="spellStart"/>
      <w:r w:rsidRPr="007B6A02">
        <w:t>kesibukan</w:t>
      </w:r>
      <w:proofErr w:type="spellEnd"/>
      <w:r w:rsidR="00714A4E">
        <w:t xml:space="preserve"> </w:t>
      </w:r>
      <w:r w:rsidRPr="007B6A02">
        <w:t xml:space="preserve"> </w:t>
      </w:r>
      <w:proofErr w:type="spellStart"/>
      <w:r w:rsidRPr="007B6A02">
        <w:t>aktifitas</w:t>
      </w:r>
      <w:proofErr w:type="spellEnd"/>
      <w:r w:rsidR="00714A4E">
        <w:t xml:space="preserve"> </w:t>
      </w:r>
      <w:r w:rsidRPr="007B6A02">
        <w:t xml:space="preserve"> </w:t>
      </w:r>
      <w:proofErr w:type="spellStart"/>
      <w:r w:rsidRPr="007B6A02">
        <w:t>atau</w:t>
      </w:r>
      <w:proofErr w:type="spellEnd"/>
      <w:r w:rsidR="00714A4E">
        <w:t xml:space="preserve"> </w:t>
      </w:r>
      <w:r w:rsidRPr="007B6A02">
        <w:t xml:space="preserve"> </w:t>
      </w:r>
      <w:proofErr w:type="spellStart"/>
      <w:r w:rsidRPr="007B6A02">
        <w:t>padatnya</w:t>
      </w:r>
      <w:proofErr w:type="spellEnd"/>
      <w:r w:rsidRPr="007B6A02">
        <w:t xml:space="preserve"> </w:t>
      </w:r>
      <w:proofErr w:type="spellStart"/>
      <w:r w:rsidRPr="007B6A02">
        <w:t>penumpang.Tetapi</w:t>
      </w:r>
      <w:proofErr w:type="spellEnd"/>
      <w:r w:rsidRPr="007B6A02">
        <w:t xml:space="preserve"> rata-rata </w:t>
      </w:r>
      <w:proofErr w:type="spellStart"/>
      <w:r w:rsidRPr="007B6A02">
        <w:t>jika</w:t>
      </w:r>
      <w:proofErr w:type="spellEnd"/>
      <w:r w:rsidRPr="007B6A02">
        <w:t xml:space="preserve"> di </w:t>
      </w:r>
      <w:proofErr w:type="spellStart"/>
      <w:r w:rsidRPr="007B6A02">
        <w:t>bandara</w:t>
      </w:r>
      <w:proofErr w:type="spellEnd"/>
      <w:r w:rsidRPr="007B6A02">
        <w:t xml:space="preserve"> </w:t>
      </w:r>
      <w:proofErr w:type="spellStart"/>
      <w:r w:rsidRPr="007B6A02">
        <w:t>udara</w:t>
      </w:r>
      <w:proofErr w:type="spellEnd"/>
      <w:r w:rsidRPr="007B6A02">
        <w:t xml:space="preserve"> </w:t>
      </w:r>
      <w:proofErr w:type="spellStart"/>
      <w:r w:rsidRPr="007B6A02">
        <w:t>mapun</w:t>
      </w:r>
      <w:proofErr w:type="spellEnd"/>
      <w:r w:rsidRPr="007B6A02">
        <w:t xml:space="preserve"> di </w:t>
      </w:r>
      <w:proofErr w:type="spellStart"/>
      <w:r w:rsidRPr="007B6A02">
        <w:t>pelabuhan</w:t>
      </w:r>
      <w:proofErr w:type="spellEnd"/>
      <w:r w:rsidRPr="007B6A02">
        <w:t xml:space="preserve"> </w:t>
      </w:r>
      <w:proofErr w:type="spellStart"/>
      <w:r w:rsidRPr="007B6A02">
        <w:t>kapal</w:t>
      </w:r>
      <w:proofErr w:type="spellEnd"/>
      <w:r w:rsidRPr="007B6A02">
        <w:t xml:space="preserve"> </w:t>
      </w:r>
      <w:proofErr w:type="spellStart"/>
      <w:r w:rsidRPr="007B6A02">
        <w:t>feri</w:t>
      </w:r>
      <w:proofErr w:type="spellEnd"/>
      <w:r w:rsidRPr="007B6A02">
        <w:t xml:space="preserve"> </w:t>
      </w:r>
      <w:proofErr w:type="spellStart"/>
      <w:r w:rsidRPr="007B6A02">
        <w:t>itu</w:t>
      </w:r>
      <w:proofErr w:type="spellEnd"/>
      <w:r w:rsidR="00714A4E">
        <w:t xml:space="preserve"> </w:t>
      </w:r>
      <w:proofErr w:type="spellStart"/>
      <w:r w:rsidRPr="007B6A02">
        <w:t>dalam</w:t>
      </w:r>
      <w:proofErr w:type="spellEnd"/>
      <w:r w:rsidR="00714A4E">
        <w:t xml:space="preserve"> </w:t>
      </w:r>
      <w:r w:rsidRPr="007B6A02">
        <w:t>1(</w:t>
      </w:r>
      <w:proofErr w:type="spellStart"/>
      <w:r w:rsidRPr="007B6A02">
        <w:t>satu</w:t>
      </w:r>
      <w:proofErr w:type="spellEnd"/>
      <w:r w:rsidRPr="007B6A02">
        <w:t>)</w:t>
      </w:r>
      <w:proofErr w:type="spellStart"/>
      <w:r w:rsidRPr="007B6A02">
        <w:t>tim</w:t>
      </w:r>
      <w:proofErr w:type="spellEnd"/>
      <w:r w:rsidR="00714A4E">
        <w:t xml:space="preserve"> </w:t>
      </w:r>
      <w:r w:rsidRPr="007B6A02">
        <w:t>yang</w:t>
      </w:r>
      <w:r w:rsidR="00714A4E">
        <w:t xml:space="preserve"> </w:t>
      </w:r>
      <w:proofErr w:type="spellStart"/>
      <w:r w:rsidRPr="007B6A02">
        <w:t>bertugas</w:t>
      </w:r>
      <w:proofErr w:type="spellEnd"/>
      <w:r w:rsidR="00714A4E">
        <w:t xml:space="preserve"> </w:t>
      </w:r>
      <w:proofErr w:type="spellStart"/>
      <w:r w:rsidRPr="007B6A02">
        <w:t>biasanya</w:t>
      </w:r>
      <w:proofErr w:type="spellEnd"/>
      <w:r w:rsidR="00714A4E">
        <w:t xml:space="preserve"> </w:t>
      </w:r>
      <w:proofErr w:type="spellStart"/>
      <w:r w:rsidRPr="007B6A02">
        <w:t>berjumlah</w:t>
      </w:r>
      <w:proofErr w:type="spellEnd"/>
      <w:r w:rsidR="00714A4E">
        <w:t xml:space="preserve"> </w:t>
      </w:r>
      <w:r w:rsidRPr="007B6A02">
        <w:t>5</w:t>
      </w:r>
      <w:r w:rsidR="00714A4E">
        <w:t xml:space="preserve"> </w:t>
      </w:r>
      <w:proofErr w:type="spellStart"/>
      <w:r w:rsidRPr="007B6A02">
        <w:t>sampai</w:t>
      </w:r>
      <w:proofErr w:type="spellEnd"/>
      <w:r w:rsidR="00714A4E">
        <w:t xml:space="preserve"> </w:t>
      </w:r>
      <w:proofErr w:type="spellStart"/>
      <w:r w:rsidRPr="007B6A02">
        <w:t>dengan</w:t>
      </w:r>
      <w:proofErr w:type="spellEnd"/>
      <w:r w:rsidR="00714A4E">
        <w:t xml:space="preserve"> </w:t>
      </w:r>
      <w:r w:rsidRPr="007B6A02">
        <w:t>10 orang</w:t>
      </w:r>
      <w:r w:rsidR="00714A4E">
        <w:t xml:space="preserve"> </w:t>
      </w:r>
      <w:proofErr w:type="spellStart"/>
      <w:r w:rsidRPr="007B6A02">
        <w:lastRenderedPageBreak/>
        <w:t>tergantung</w:t>
      </w:r>
      <w:proofErr w:type="spellEnd"/>
      <w:r w:rsidR="00714A4E">
        <w:t xml:space="preserve"> </w:t>
      </w:r>
      <w:proofErr w:type="spellStart"/>
      <w:r w:rsidRPr="007B6A02">
        <w:t>padatnya</w:t>
      </w:r>
      <w:proofErr w:type="spellEnd"/>
      <w:r w:rsidR="00714A4E">
        <w:t xml:space="preserve"> </w:t>
      </w:r>
      <w:proofErr w:type="spellStart"/>
      <w:r w:rsidRPr="007B6A02">
        <w:t>aktifitas</w:t>
      </w:r>
      <w:proofErr w:type="spellEnd"/>
      <w:r w:rsidR="00714A4E">
        <w:t xml:space="preserve"> </w:t>
      </w:r>
      <w:r w:rsidRPr="007B6A02">
        <w:t>di</w:t>
      </w:r>
      <w:r w:rsidR="00714A4E">
        <w:t xml:space="preserve"> </w:t>
      </w:r>
      <w:proofErr w:type="spellStart"/>
      <w:r w:rsidRPr="007B6A02">
        <w:t>bandara</w:t>
      </w:r>
      <w:proofErr w:type="spellEnd"/>
      <w:r w:rsidR="00714A4E">
        <w:t xml:space="preserve"> </w:t>
      </w:r>
      <w:proofErr w:type="spellStart"/>
      <w:r w:rsidRPr="007B6A02">
        <w:t>udara</w:t>
      </w:r>
      <w:proofErr w:type="spellEnd"/>
      <w:r w:rsidR="00714A4E">
        <w:t xml:space="preserve"> </w:t>
      </w:r>
      <w:proofErr w:type="spellStart"/>
      <w:r w:rsidRPr="007B6A02">
        <w:t>ataupun</w:t>
      </w:r>
      <w:proofErr w:type="spellEnd"/>
      <w:r w:rsidR="00714A4E">
        <w:t xml:space="preserve"> </w:t>
      </w:r>
      <w:r w:rsidRPr="007B6A02">
        <w:t>di</w:t>
      </w:r>
      <w:r w:rsidR="00714A4E">
        <w:t xml:space="preserve"> </w:t>
      </w:r>
      <w:proofErr w:type="spellStart"/>
      <w:r w:rsidRPr="007B6A02">
        <w:t>pelabuhan</w:t>
      </w:r>
      <w:proofErr w:type="spellEnd"/>
      <w:r w:rsidRPr="007B6A02">
        <w:t xml:space="preserve"> </w:t>
      </w:r>
      <w:proofErr w:type="spellStart"/>
      <w:r w:rsidRPr="007B6A02">
        <w:t>kapal</w:t>
      </w:r>
      <w:proofErr w:type="spellEnd"/>
      <w:r w:rsidRPr="007B6A02">
        <w:t xml:space="preserve"> </w:t>
      </w:r>
      <w:proofErr w:type="spellStart"/>
      <w:r w:rsidRPr="007B6A02">
        <w:t>feri</w:t>
      </w:r>
      <w:proofErr w:type="spellEnd"/>
      <w:r w:rsidRPr="007B6A02">
        <w:t xml:space="preserve"> </w:t>
      </w:r>
      <w:proofErr w:type="spellStart"/>
      <w:r w:rsidRPr="007B6A02">
        <w:t>tersebut.Berbeda</w:t>
      </w:r>
      <w:proofErr w:type="spellEnd"/>
      <w:r w:rsidRPr="007B6A02">
        <w:t xml:space="preserve"> </w:t>
      </w:r>
      <w:proofErr w:type="spellStart"/>
      <w:r w:rsidRPr="007B6A02">
        <w:t>dengan</w:t>
      </w:r>
      <w:proofErr w:type="spellEnd"/>
      <w:r w:rsidRPr="007B6A02">
        <w:t xml:space="preserve"> di </w:t>
      </w:r>
      <w:proofErr w:type="spellStart"/>
      <w:r w:rsidRPr="007B6A02">
        <w:t>pelabuhan</w:t>
      </w:r>
      <w:proofErr w:type="spellEnd"/>
      <w:r w:rsidRPr="007B6A02">
        <w:t xml:space="preserve"> container, </w:t>
      </w:r>
      <w:proofErr w:type="spellStart"/>
      <w:r w:rsidRPr="007B6A02">
        <w:t>personil</w:t>
      </w:r>
      <w:proofErr w:type="spellEnd"/>
      <w:r w:rsidRPr="007B6A02">
        <w:t xml:space="preserve"> yang </w:t>
      </w:r>
      <w:proofErr w:type="spellStart"/>
      <w:r w:rsidRPr="007B6A02">
        <w:t>ditugaskan</w:t>
      </w:r>
      <w:proofErr w:type="spellEnd"/>
      <w:r w:rsidRPr="007B6A02">
        <w:t xml:space="preserve"> di </w:t>
      </w:r>
      <w:proofErr w:type="spellStart"/>
      <w:r w:rsidRPr="007B6A02">
        <w:t>sana</w:t>
      </w:r>
      <w:proofErr w:type="spellEnd"/>
      <w:r w:rsidR="00714A4E">
        <w:t xml:space="preserve"> </w:t>
      </w:r>
      <w:proofErr w:type="spellStart"/>
      <w:r w:rsidRPr="007B6A02">
        <w:t>itu</w:t>
      </w:r>
      <w:proofErr w:type="spellEnd"/>
      <w:r w:rsidR="00714A4E">
        <w:t xml:space="preserve"> </w:t>
      </w:r>
      <w:proofErr w:type="spellStart"/>
      <w:r w:rsidRPr="007B6A02">
        <w:t>lebih</w:t>
      </w:r>
      <w:proofErr w:type="spellEnd"/>
      <w:r w:rsidR="00714A4E">
        <w:t xml:space="preserve"> </w:t>
      </w:r>
      <w:proofErr w:type="spellStart"/>
      <w:r w:rsidRPr="007B6A02">
        <w:t>banyak</w:t>
      </w:r>
      <w:proofErr w:type="spellEnd"/>
      <w:r w:rsidR="00714A4E">
        <w:t xml:space="preserve"> </w:t>
      </w:r>
      <w:proofErr w:type="spellStart"/>
      <w:r w:rsidRPr="007B6A02">
        <w:t>dari</w:t>
      </w:r>
      <w:proofErr w:type="spellEnd"/>
      <w:r w:rsidR="00714A4E">
        <w:t xml:space="preserve"> </w:t>
      </w:r>
      <w:proofErr w:type="spellStart"/>
      <w:r w:rsidRPr="007B6A02">
        <w:t>personil</w:t>
      </w:r>
      <w:proofErr w:type="spellEnd"/>
      <w:r w:rsidR="00714A4E">
        <w:t xml:space="preserve"> </w:t>
      </w:r>
      <w:r w:rsidRPr="007B6A02">
        <w:t>yang</w:t>
      </w:r>
      <w:r w:rsidR="00714A4E">
        <w:t xml:space="preserve"> </w:t>
      </w:r>
      <w:proofErr w:type="spellStart"/>
      <w:r w:rsidRPr="007B6A02">
        <w:t>ada</w:t>
      </w:r>
      <w:proofErr w:type="spellEnd"/>
      <w:r w:rsidR="00714A4E">
        <w:t xml:space="preserve"> </w:t>
      </w:r>
      <w:r w:rsidRPr="007B6A02">
        <w:t>di</w:t>
      </w:r>
      <w:r w:rsidR="00714A4E">
        <w:t xml:space="preserve"> </w:t>
      </w:r>
      <w:proofErr w:type="spellStart"/>
      <w:r w:rsidRPr="007B6A02">
        <w:t>bandara</w:t>
      </w:r>
      <w:proofErr w:type="spellEnd"/>
      <w:r w:rsidR="00714A4E">
        <w:t xml:space="preserve"> </w:t>
      </w:r>
      <w:proofErr w:type="spellStart"/>
      <w:r w:rsidRPr="007B6A02">
        <w:t>udara</w:t>
      </w:r>
      <w:proofErr w:type="spellEnd"/>
      <w:r w:rsidR="00714A4E">
        <w:t xml:space="preserve"> </w:t>
      </w:r>
      <w:r w:rsidRPr="007B6A02">
        <w:t>dan</w:t>
      </w:r>
      <w:r w:rsidR="00714A4E">
        <w:t xml:space="preserve"> </w:t>
      </w:r>
      <w:r w:rsidRPr="007B6A02">
        <w:t>di</w:t>
      </w:r>
      <w:r w:rsidR="00714A4E">
        <w:t xml:space="preserve"> </w:t>
      </w:r>
      <w:proofErr w:type="spellStart"/>
      <w:r w:rsidRPr="007B6A02">
        <w:t>pelabuhan</w:t>
      </w:r>
      <w:proofErr w:type="spellEnd"/>
      <w:r w:rsidRPr="007B6A02">
        <w:t xml:space="preserve"> </w:t>
      </w:r>
      <w:proofErr w:type="spellStart"/>
      <w:r w:rsidRPr="007B6A02">
        <w:t>kapal</w:t>
      </w:r>
      <w:proofErr w:type="spellEnd"/>
      <w:r w:rsidRPr="007B6A02">
        <w:t>.</w:t>
      </w:r>
    </w:p>
    <w:p w14:paraId="26550768" w14:textId="57A74091" w:rsidR="00655828" w:rsidRPr="00963C2B" w:rsidRDefault="00655828" w:rsidP="00655828">
      <w:pPr>
        <w:pStyle w:val="Heading2"/>
        <w:tabs>
          <w:tab w:val="center" w:pos="3304"/>
        </w:tabs>
        <w:spacing w:after="0" w:line="480" w:lineRule="auto"/>
        <w:ind w:left="10" w:right="5"/>
        <w:rPr>
          <w:color w:val="auto"/>
        </w:rPr>
      </w:pPr>
      <w:r w:rsidRPr="00963C2B">
        <w:rPr>
          <w:color w:val="auto"/>
        </w:rPr>
        <w:t>D.</w:t>
      </w:r>
      <w:r w:rsidRPr="00963C2B">
        <w:rPr>
          <w:rFonts w:ascii="Arial" w:eastAsia="Arial" w:hAnsi="Arial" w:cs="Arial"/>
          <w:color w:val="auto"/>
        </w:rPr>
        <w:t xml:space="preserve"> </w:t>
      </w:r>
      <w:r w:rsidRPr="00963C2B">
        <w:rPr>
          <w:rFonts w:ascii="Arial" w:eastAsia="Arial" w:hAnsi="Arial" w:cs="Arial"/>
          <w:color w:val="auto"/>
        </w:rPr>
        <w:tab/>
      </w:r>
      <w:proofErr w:type="spellStart"/>
      <w:r w:rsidRPr="00963C2B">
        <w:rPr>
          <w:color w:val="auto"/>
        </w:rPr>
        <w:t>Penyidikan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w:t>
      </w:r>
      <w:proofErr w:type="spellStart"/>
      <w:r w:rsidRPr="00963C2B">
        <w:rPr>
          <w:color w:val="auto"/>
        </w:rPr>
        <w:t>diwilayah</w:t>
      </w:r>
      <w:proofErr w:type="spellEnd"/>
      <w:r w:rsidRPr="00963C2B">
        <w:rPr>
          <w:color w:val="auto"/>
        </w:rPr>
        <w:t xml:space="preserve"> </w:t>
      </w:r>
      <w:proofErr w:type="spellStart"/>
      <w:r w:rsidRPr="00963C2B">
        <w:rPr>
          <w:color w:val="auto"/>
        </w:rPr>
        <w:t>pabean</w:t>
      </w:r>
      <w:proofErr w:type="spellEnd"/>
      <w:r w:rsidR="00714A4E">
        <w:rPr>
          <w:color w:val="auto"/>
        </w:rPr>
        <w:t xml:space="preserve"> </w:t>
      </w:r>
    </w:p>
    <w:p w14:paraId="2709F1B5" w14:textId="25862265" w:rsidR="00655828" w:rsidRPr="00963C2B" w:rsidRDefault="00655828" w:rsidP="00916950">
      <w:pPr>
        <w:spacing w:after="0" w:line="480" w:lineRule="auto"/>
        <w:ind w:left="10" w:right="5" w:firstLine="710"/>
        <w:rPr>
          <w:color w:val="auto"/>
        </w:rPr>
      </w:pP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112 </w:t>
      </w:r>
      <w:proofErr w:type="spellStart"/>
      <w:r w:rsidRPr="00963C2B">
        <w:rPr>
          <w:color w:val="auto"/>
        </w:rPr>
        <w:t>ayat</w:t>
      </w:r>
      <w:proofErr w:type="spellEnd"/>
      <w:r w:rsidRPr="00963C2B">
        <w:rPr>
          <w:color w:val="auto"/>
        </w:rPr>
        <w:t xml:space="preserve"> (1) </w:t>
      </w:r>
      <w:proofErr w:type="spellStart"/>
      <w:r w:rsidRPr="00963C2B">
        <w:rPr>
          <w:color w:val="auto"/>
        </w:rPr>
        <w:t>dengan</w:t>
      </w:r>
      <w:proofErr w:type="spellEnd"/>
      <w:r w:rsidRPr="00963C2B">
        <w:rPr>
          <w:color w:val="auto"/>
        </w:rPr>
        <w:t xml:space="preserve"> </w:t>
      </w:r>
      <w:proofErr w:type="spellStart"/>
      <w:r w:rsidRPr="00963C2B">
        <w:rPr>
          <w:color w:val="auto"/>
        </w:rPr>
        <w:t>mengacu</w:t>
      </w:r>
      <w:proofErr w:type="spellEnd"/>
      <w:r w:rsidRPr="00963C2B">
        <w:rPr>
          <w:color w:val="auto"/>
        </w:rPr>
        <w:t xml:space="preserve"> pada </w:t>
      </w:r>
      <w:proofErr w:type="spellStart"/>
      <w:r w:rsidRPr="00963C2B">
        <w:rPr>
          <w:color w:val="auto"/>
        </w:rPr>
        <w:t>ketentuan</w:t>
      </w:r>
      <w:proofErr w:type="spellEnd"/>
      <w:r w:rsidRPr="00963C2B">
        <w:rPr>
          <w:color w:val="auto"/>
        </w:rPr>
        <w:t xml:space="preserve"> pada </w:t>
      </w:r>
      <w:proofErr w:type="spellStart"/>
      <w:r w:rsidRPr="00963C2B">
        <w:rPr>
          <w:color w:val="auto"/>
        </w:rPr>
        <w:t>Pasal</w:t>
      </w:r>
      <w:proofErr w:type="spellEnd"/>
      <w:r w:rsidRPr="00963C2B">
        <w:rPr>
          <w:color w:val="auto"/>
        </w:rPr>
        <w:t xml:space="preserve"> 10 </w:t>
      </w:r>
      <w:proofErr w:type="spellStart"/>
      <w:r w:rsidRPr="00963C2B">
        <w:rPr>
          <w:color w:val="auto"/>
        </w:rPr>
        <w:t>ayat</w:t>
      </w:r>
      <w:proofErr w:type="spellEnd"/>
      <w:r w:rsidRPr="00963C2B">
        <w:rPr>
          <w:color w:val="auto"/>
        </w:rPr>
        <w:t xml:space="preserve"> (6)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8 </w:t>
      </w:r>
      <w:proofErr w:type="spellStart"/>
      <w:r w:rsidRPr="00963C2B">
        <w:rPr>
          <w:color w:val="auto"/>
        </w:rPr>
        <w:t>tahun</w:t>
      </w:r>
      <w:proofErr w:type="spellEnd"/>
      <w:r w:rsidRPr="00963C2B">
        <w:rPr>
          <w:color w:val="auto"/>
        </w:rPr>
        <w:t xml:space="preserve"> 1981 </w:t>
      </w:r>
      <w:proofErr w:type="spellStart"/>
      <w:r w:rsidRPr="00963C2B">
        <w:rPr>
          <w:color w:val="auto"/>
        </w:rPr>
        <w:t>tentang</w:t>
      </w:r>
      <w:proofErr w:type="spellEnd"/>
      <w:r w:rsidRPr="00963C2B">
        <w:rPr>
          <w:color w:val="auto"/>
        </w:rPr>
        <w:t xml:space="preserve"> </w:t>
      </w:r>
      <w:proofErr w:type="spellStart"/>
      <w:r w:rsidRPr="00963C2B">
        <w:rPr>
          <w:color w:val="auto"/>
        </w:rPr>
        <w:t>Hukum</w:t>
      </w:r>
      <w:proofErr w:type="spellEnd"/>
      <w:r w:rsidRPr="00963C2B">
        <w:rPr>
          <w:color w:val="auto"/>
        </w:rPr>
        <w:t xml:space="preserve"> Acara </w:t>
      </w:r>
      <w:proofErr w:type="spellStart"/>
      <w:r w:rsidRPr="00963C2B">
        <w:rPr>
          <w:color w:val="auto"/>
        </w:rPr>
        <w:t>Pidana</w:t>
      </w:r>
      <w:proofErr w:type="spellEnd"/>
      <w:r w:rsidRPr="00963C2B">
        <w:rPr>
          <w:color w:val="auto"/>
        </w:rPr>
        <w:t xml:space="preserve"> jo. </w:t>
      </w:r>
      <w:proofErr w:type="spellStart"/>
      <w:r w:rsidRPr="00963C2B">
        <w:rPr>
          <w:color w:val="auto"/>
        </w:rPr>
        <w:t>Pasal</w:t>
      </w:r>
      <w:proofErr w:type="spellEnd"/>
      <w:r w:rsidRPr="00963C2B">
        <w:rPr>
          <w:color w:val="auto"/>
        </w:rPr>
        <w:t xml:space="preserve"> 3 </w:t>
      </w:r>
      <w:proofErr w:type="spellStart"/>
      <w:r w:rsidRPr="00963C2B">
        <w:rPr>
          <w:color w:val="auto"/>
        </w:rPr>
        <w:t>Peraturan</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w:t>
      </w:r>
      <w:proofErr w:type="spellStart"/>
      <w:r w:rsidRPr="00963C2B">
        <w:rPr>
          <w:color w:val="auto"/>
        </w:rPr>
        <w:t>Nomor</w:t>
      </w:r>
      <w:proofErr w:type="spellEnd"/>
      <w:r w:rsidRPr="00963C2B">
        <w:rPr>
          <w:color w:val="auto"/>
        </w:rPr>
        <w:t xml:space="preserve"> 27 </w:t>
      </w:r>
      <w:proofErr w:type="spellStart"/>
      <w:r w:rsidRPr="00963C2B">
        <w:rPr>
          <w:color w:val="auto"/>
        </w:rPr>
        <w:t>tahun</w:t>
      </w:r>
      <w:proofErr w:type="spellEnd"/>
      <w:r w:rsidRPr="00963C2B">
        <w:rPr>
          <w:color w:val="auto"/>
        </w:rPr>
        <w:t xml:space="preserve"> 1993 </w:t>
      </w:r>
      <w:proofErr w:type="spellStart"/>
      <w:r w:rsidRPr="00963C2B">
        <w:rPr>
          <w:color w:val="auto"/>
        </w:rPr>
        <w:t>tentang</w:t>
      </w:r>
      <w:proofErr w:type="spellEnd"/>
      <w:r w:rsidRPr="00963C2B">
        <w:rPr>
          <w:color w:val="auto"/>
        </w:rPr>
        <w:t xml:space="preserve"> </w:t>
      </w:r>
      <w:proofErr w:type="spellStart"/>
      <w:r w:rsidRPr="00963C2B">
        <w:rPr>
          <w:color w:val="auto"/>
        </w:rPr>
        <w:t>Pelaksanaan</w:t>
      </w:r>
      <w:proofErr w:type="spellEnd"/>
      <w:r w:rsidRPr="00963C2B">
        <w:rPr>
          <w:color w:val="auto"/>
        </w:rPr>
        <w:t xml:space="preserve"> KUHAP, </w:t>
      </w:r>
      <w:proofErr w:type="spellStart"/>
      <w:r w:rsidRPr="00963C2B">
        <w:rPr>
          <w:color w:val="auto"/>
        </w:rPr>
        <w:t>memberikan</w:t>
      </w:r>
      <w:proofErr w:type="spellEnd"/>
      <w:r w:rsidR="00714A4E">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khusus</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penyidik</w:t>
      </w:r>
      <w:proofErr w:type="spellEnd"/>
      <w:r w:rsidRPr="00963C2B">
        <w:rPr>
          <w:color w:val="auto"/>
        </w:rPr>
        <w:t xml:space="preserve"> (PPNS) </w:t>
      </w:r>
      <w:proofErr w:type="spellStart"/>
      <w:r w:rsidRPr="00963C2B">
        <w:rPr>
          <w:color w:val="auto"/>
        </w:rPr>
        <w:t>kepada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pegawai</w:t>
      </w:r>
      <w:proofErr w:type="spellEnd"/>
      <w:r w:rsidRPr="00963C2B">
        <w:rPr>
          <w:color w:val="auto"/>
        </w:rPr>
        <w:t xml:space="preserve"> negeri </w:t>
      </w:r>
      <w:proofErr w:type="spellStart"/>
      <w:r w:rsidRPr="00963C2B">
        <w:rPr>
          <w:color w:val="auto"/>
        </w:rPr>
        <w:t>sipil</w:t>
      </w:r>
      <w:proofErr w:type="spellEnd"/>
      <w:r w:rsidRPr="00963C2B">
        <w:rPr>
          <w:color w:val="auto"/>
        </w:rPr>
        <w:t xml:space="preserve"> </w:t>
      </w:r>
      <w:proofErr w:type="spellStart"/>
      <w:r w:rsidRPr="00963C2B">
        <w:rPr>
          <w:color w:val="auto"/>
        </w:rPr>
        <w:t>tertentu</w:t>
      </w:r>
      <w:proofErr w:type="spellEnd"/>
      <w:r w:rsidRPr="00963C2B">
        <w:rPr>
          <w:color w:val="auto"/>
        </w:rPr>
        <w:t xml:space="preserve"> di </w:t>
      </w:r>
      <w:proofErr w:type="spellStart"/>
      <w:r w:rsidRPr="00963C2B">
        <w:rPr>
          <w:color w:val="auto"/>
        </w:rPr>
        <w:t>lingkungan</w:t>
      </w:r>
      <w:proofErr w:type="spellEnd"/>
      <w:r w:rsidRPr="00963C2B">
        <w:rPr>
          <w:color w:val="auto"/>
        </w:rPr>
        <w:t xml:space="preserve"> </w:t>
      </w:r>
      <w:proofErr w:type="spellStart"/>
      <w:r w:rsidRPr="00963C2B">
        <w:rPr>
          <w:color w:val="auto"/>
        </w:rPr>
        <w:t>Direktorat</w:t>
      </w:r>
      <w:proofErr w:type="spellEnd"/>
      <w:r w:rsidRPr="00963C2B">
        <w:rPr>
          <w:color w:val="auto"/>
        </w:rPr>
        <w:t xml:space="preserve"> </w:t>
      </w:r>
      <w:proofErr w:type="spellStart"/>
      <w:r w:rsidRPr="00963C2B">
        <w:rPr>
          <w:color w:val="auto"/>
        </w:rPr>
        <w:t>Jenderal</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penyidikan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00714A4E">
        <w:rPr>
          <w:color w:val="auto"/>
        </w:rPr>
        <w:t xml:space="preserve">  </w:t>
      </w:r>
    </w:p>
    <w:p w14:paraId="438A66D3" w14:textId="78A67BA1" w:rsidR="00655828" w:rsidRPr="00963C2B" w:rsidRDefault="00655828" w:rsidP="008E43B6">
      <w:pPr>
        <w:spacing w:after="0" w:line="480" w:lineRule="auto"/>
        <w:ind w:left="10" w:right="5" w:firstLine="710"/>
        <w:rPr>
          <w:color w:val="auto"/>
        </w:rPr>
      </w:pPr>
      <w:proofErr w:type="spellStart"/>
      <w:r w:rsidRPr="00963C2B">
        <w:rPr>
          <w:color w:val="auto"/>
        </w:rPr>
        <w:t>Beberapa</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yang </w:t>
      </w:r>
      <w:proofErr w:type="spellStart"/>
      <w:r w:rsidRPr="00963C2B">
        <w:rPr>
          <w:color w:val="auto"/>
        </w:rPr>
        <w:t>dimiliki</w:t>
      </w:r>
      <w:proofErr w:type="spellEnd"/>
      <w:r w:rsidRPr="00963C2B">
        <w:rPr>
          <w:color w:val="auto"/>
        </w:rPr>
        <w:t xml:space="preserve"> PPNS Bea </w:t>
      </w:r>
      <w:proofErr w:type="spellStart"/>
      <w:r w:rsidRPr="00963C2B">
        <w:rPr>
          <w:color w:val="auto"/>
        </w:rPr>
        <w:t>Cukai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112 </w:t>
      </w:r>
      <w:proofErr w:type="spellStart"/>
      <w:r w:rsidRPr="00963C2B">
        <w:rPr>
          <w:color w:val="auto"/>
        </w:rPr>
        <w:t>ayat</w:t>
      </w:r>
      <w:proofErr w:type="spellEnd"/>
      <w:r w:rsidRPr="00963C2B">
        <w:rPr>
          <w:color w:val="auto"/>
        </w:rPr>
        <w:t xml:space="preserve"> (2) </w:t>
      </w:r>
      <w:proofErr w:type="spellStart"/>
      <w:r w:rsidRPr="00963C2B">
        <w:rPr>
          <w:color w:val="auto"/>
        </w:rPr>
        <w:t>disebutkan</w:t>
      </w:r>
      <w:proofErr w:type="spellEnd"/>
      <w:r w:rsidRPr="00963C2B">
        <w:rPr>
          <w:color w:val="auto"/>
        </w:rPr>
        <w:t xml:space="preserve"> </w:t>
      </w:r>
      <w:proofErr w:type="spellStart"/>
      <w:r w:rsidRPr="00963C2B">
        <w:rPr>
          <w:color w:val="auto"/>
        </w:rPr>
        <w:t>antara</w:t>
      </w:r>
      <w:proofErr w:type="spellEnd"/>
      <w:r w:rsidRPr="00963C2B">
        <w:rPr>
          <w:color w:val="auto"/>
        </w:rPr>
        <w:t xml:space="preserve"> lain:</w:t>
      </w:r>
      <w:r w:rsidR="00714A4E">
        <w:rPr>
          <w:color w:val="auto"/>
        </w:rPr>
        <w:t xml:space="preserve">  </w:t>
      </w:r>
    </w:p>
    <w:p w14:paraId="2F977DBA" w14:textId="5F2F35FB" w:rsidR="00655828" w:rsidRPr="00963C2B" w:rsidRDefault="00655828" w:rsidP="00287F36">
      <w:pPr>
        <w:numPr>
          <w:ilvl w:val="0"/>
          <w:numId w:val="42"/>
        </w:numPr>
        <w:spacing w:after="0" w:line="480" w:lineRule="auto"/>
        <w:ind w:left="284" w:right="5" w:hanging="284"/>
        <w:rPr>
          <w:color w:val="auto"/>
        </w:rPr>
      </w:pPr>
      <w:proofErr w:type="spellStart"/>
      <w:r w:rsidRPr="00963C2B">
        <w:rPr>
          <w:color w:val="auto"/>
        </w:rPr>
        <w:t>Menerima</w:t>
      </w:r>
      <w:proofErr w:type="spellEnd"/>
      <w:r w:rsidRPr="00963C2B">
        <w:rPr>
          <w:color w:val="auto"/>
        </w:rPr>
        <w:t xml:space="preserve"> </w:t>
      </w:r>
      <w:proofErr w:type="spellStart"/>
      <w:r w:rsidRPr="00963C2B">
        <w:rPr>
          <w:color w:val="auto"/>
        </w:rPr>
        <w:t>laporan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keterangan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seseorang</w:t>
      </w:r>
      <w:proofErr w:type="spellEnd"/>
      <w:r w:rsidRPr="00963C2B">
        <w:rPr>
          <w:color w:val="auto"/>
        </w:rPr>
        <w:t xml:space="preserve"> </w:t>
      </w:r>
      <w:proofErr w:type="spellStart"/>
      <w:r w:rsidRPr="00963C2B">
        <w:rPr>
          <w:color w:val="auto"/>
        </w:rPr>
        <w:t>tentang</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dibidang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00714A4E">
        <w:rPr>
          <w:color w:val="auto"/>
        </w:rPr>
        <w:t xml:space="preserve"> </w:t>
      </w:r>
      <w:r w:rsidRPr="00963C2B">
        <w:rPr>
          <w:color w:val="auto"/>
        </w:rPr>
        <w:t xml:space="preserve"> </w:t>
      </w:r>
    </w:p>
    <w:p w14:paraId="61BF1093" w14:textId="77777777" w:rsidR="00655828" w:rsidRPr="00963C2B" w:rsidRDefault="00655828" w:rsidP="00287F36">
      <w:pPr>
        <w:numPr>
          <w:ilvl w:val="0"/>
          <w:numId w:val="42"/>
        </w:numPr>
        <w:spacing w:after="0" w:line="480" w:lineRule="auto"/>
        <w:ind w:left="284" w:right="5" w:hanging="284"/>
        <w:rPr>
          <w:color w:val="auto"/>
        </w:rPr>
      </w:pPr>
      <w:proofErr w:type="spellStart"/>
      <w:r w:rsidRPr="00963C2B">
        <w:rPr>
          <w:color w:val="auto"/>
        </w:rPr>
        <w:t>Memanggil</w:t>
      </w:r>
      <w:proofErr w:type="spellEnd"/>
      <w:r w:rsidRPr="00963C2B">
        <w:rPr>
          <w:color w:val="auto"/>
        </w:rPr>
        <w:t xml:space="preserve"> orang </w:t>
      </w:r>
      <w:proofErr w:type="spellStart"/>
      <w:r w:rsidRPr="00963C2B">
        <w:rPr>
          <w:color w:val="auto"/>
        </w:rPr>
        <w:t>untuk</w:t>
      </w:r>
      <w:proofErr w:type="spellEnd"/>
      <w:r w:rsidRPr="00963C2B">
        <w:rPr>
          <w:color w:val="auto"/>
        </w:rPr>
        <w:t xml:space="preserve"> </w:t>
      </w:r>
      <w:proofErr w:type="spellStart"/>
      <w:r w:rsidRPr="00963C2B">
        <w:rPr>
          <w:color w:val="auto"/>
        </w:rPr>
        <w:t>didengar</w:t>
      </w:r>
      <w:proofErr w:type="spellEnd"/>
      <w:r w:rsidRPr="00963C2B">
        <w:rPr>
          <w:color w:val="auto"/>
        </w:rPr>
        <w:t xml:space="preserve"> dan </w:t>
      </w:r>
      <w:proofErr w:type="spellStart"/>
      <w:r w:rsidRPr="00963C2B">
        <w:rPr>
          <w:color w:val="auto"/>
        </w:rPr>
        <w:t>diperiksa</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tersangka</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saksi</w:t>
      </w:r>
      <w:proofErr w:type="spellEnd"/>
      <w:r w:rsidRPr="00963C2B">
        <w:rPr>
          <w:color w:val="auto"/>
        </w:rPr>
        <w:t xml:space="preserve">; </w:t>
      </w:r>
    </w:p>
    <w:p w14:paraId="79EBC698" w14:textId="2009F8A2" w:rsidR="00655828" w:rsidRPr="00963C2B" w:rsidRDefault="00655828" w:rsidP="00287F36">
      <w:pPr>
        <w:numPr>
          <w:ilvl w:val="0"/>
          <w:numId w:val="42"/>
        </w:numPr>
        <w:spacing w:after="0" w:line="480" w:lineRule="auto"/>
        <w:ind w:left="284" w:right="5" w:hanging="284"/>
        <w:rPr>
          <w:color w:val="auto"/>
        </w:rPr>
      </w:pPr>
      <w:proofErr w:type="spellStart"/>
      <w:r w:rsidRPr="00963C2B">
        <w:rPr>
          <w:color w:val="auto"/>
        </w:rPr>
        <w:t>Meneliti</w:t>
      </w:r>
      <w:proofErr w:type="spellEnd"/>
      <w:r w:rsidRPr="00963C2B">
        <w:rPr>
          <w:color w:val="auto"/>
        </w:rPr>
        <w:t xml:space="preserve">, </w:t>
      </w:r>
      <w:proofErr w:type="spellStart"/>
      <w:r w:rsidRPr="00963C2B">
        <w:rPr>
          <w:color w:val="auto"/>
        </w:rPr>
        <w:t>mencari</w:t>
      </w:r>
      <w:proofErr w:type="spellEnd"/>
      <w:r w:rsidRPr="00963C2B">
        <w:rPr>
          <w:color w:val="auto"/>
        </w:rPr>
        <w:t xml:space="preserve">, dan </w:t>
      </w:r>
      <w:proofErr w:type="spellStart"/>
      <w:r w:rsidRPr="00963C2B">
        <w:rPr>
          <w:color w:val="auto"/>
        </w:rPr>
        <w:t>mengumpulkan</w:t>
      </w:r>
      <w:proofErr w:type="spellEnd"/>
      <w:r w:rsidRPr="00963C2B">
        <w:rPr>
          <w:color w:val="auto"/>
        </w:rPr>
        <w:t xml:space="preserve"> </w:t>
      </w:r>
      <w:proofErr w:type="spellStart"/>
      <w:r w:rsidRPr="00963C2B">
        <w:rPr>
          <w:color w:val="auto"/>
        </w:rPr>
        <w:t>keterangan</w:t>
      </w:r>
      <w:proofErr w:type="spellEnd"/>
      <w:r w:rsidRPr="00963C2B">
        <w:rPr>
          <w:color w:val="auto"/>
        </w:rPr>
        <w:t xml:space="preserve"> </w:t>
      </w:r>
      <w:proofErr w:type="spellStart"/>
      <w:r w:rsidRPr="00963C2B">
        <w:rPr>
          <w:color w:val="auto"/>
        </w:rPr>
        <w:t>sehubungan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tindak</w:t>
      </w:r>
      <w:proofErr w:type="spellEnd"/>
      <w:r w:rsidR="00714A4E">
        <w:rPr>
          <w:color w:val="auto"/>
        </w:rPr>
        <w:t xml:space="preserve"> </w:t>
      </w:r>
      <w:proofErr w:type="spellStart"/>
      <w:r w:rsidRPr="00963C2B">
        <w:rPr>
          <w:color w:val="auto"/>
        </w:rPr>
        <w:t>pidana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
    <w:p w14:paraId="652EA456" w14:textId="78CE539C" w:rsidR="00655828" w:rsidRPr="00963C2B" w:rsidRDefault="00655828" w:rsidP="00287F36">
      <w:pPr>
        <w:numPr>
          <w:ilvl w:val="0"/>
          <w:numId w:val="42"/>
        </w:numPr>
        <w:spacing w:after="0" w:line="480" w:lineRule="auto"/>
        <w:ind w:left="284" w:right="5" w:hanging="284"/>
        <w:rPr>
          <w:color w:val="auto"/>
        </w:rPr>
      </w:pPr>
      <w:proofErr w:type="spellStart"/>
      <w:r w:rsidRPr="00963C2B">
        <w:rPr>
          <w:color w:val="auto"/>
        </w:rPr>
        <w:t>Melakukan</w:t>
      </w:r>
      <w:proofErr w:type="spellEnd"/>
      <w:r w:rsidRPr="00963C2B">
        <w:rPr>
          <w:color w:val="auto"/>
        </w:rPr>
        <w:t xml:space="preserve"> </w:t>
      </w:r>
      <w:proofErr w:type="spellStart"/>
      <w:r w:rsidRPr="00963C2B">
        <w:rPr>
          <w:color w:val="auto"/>
        </w:rPr>
        <w:t>penangkapan</w:t>
      </w:r>
      <w:proofErr w:type="spellEnd"/>
      <w:r w:rsidRPr="00963C2B">
        <w:rPr>
          <w:color w:val="auto"/>
        </w:rPr>
        <w:t xml:space="preserve"> dan </w:t>
      </w:r>
      <w:proofErr w:type="spellStart"/>
      <w:r w:rsidRPr="00963C2B">
        <w:rPr>
          <w:color w:val="auto"/>
        </w:rPr>
        <w:t>penahanan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orang yang </w:t>
      </w:r>
      <w:proofErr w:type="spellStart"/>
      <w:r w:rsidRPr="00963C2B">
        <w:rPr>
          <w:color w:val="auto"/>
        </w:rPr>
        <w:t>disangka</w:t>
      </w:r>
      <w:proofErr w:type="spellEnd"/>
      <w:r w:rsidR="00714A4E">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dibidang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00714A4E">
        <w:rPr>
          <w:color w:val="auto"/>
        </w:rPr>
        <w:t xml:space="preserve"> </w:t>
      </w:r>
      <w:r w:rsidRPr="00963C2B">
        <w:rPr>
          <w:color w:val="auto"/>
        </w:rPr>
        <w:t xml:space="preserve"> </w:t>
      </w:r>
    </w:p>
    <w:p w14:paraId="49635F78" w14:textId="32F4C814" w:rsidR="00655828" w:rsidRPr="00963C2B" w:rsidRDefault="00655828" w:rsidP="00287F36">
      <w:pPr>
        <w:numPr>
          <w:ilvl w:val="0"/>
          <w:numId w:val="42"/>
        </w:numPr>
        <w:spacing w:after="0" w:line="480" w:lineRule="auto"/>
        <w:ind w:left="284" w:right="5" w:hanging="284"/>
        <w:rPr>
          <w:color w:val="auto"/>
        </w:rPr>
      </w:pPr>
      <w:proofErr w:type="spellStart"/>
      <w:r w:rsidRPr="00963C2B">
        <w:rPr>
          <w:color w:val="auto"/>
        </w:rPr>
        <w:t>Meminta</w:t>
      </w:r>
      <w:proofErr w:type="spellEnd"/>
      <w:r w:rsidRPr="00963C2B">
        <w:rPr>
          <w:color w:val="auto"/>
        </w:rPr>
        <w:t xml:space="preserve"> </w:t>
      </w:r>
      <w:proofErr w:type="spellStart"/>
      <w:r w:rsidRPr="00963C2B">
        <w:rPr>
          <w:color w:val="auto"/>
        </w:rPr>
        <w:t>keterangan</w:t>
      </w:r>
      <w:proofErr w:type="spellEnd"/>
      <w:r w:rsidRPr="00963C2B">
        <w:rPr>
          <w:color w:val="auto"/>
        </w:rPr>
        <w:t xml:space="preserve"> dan </w:t>
      </w:r>
      <w:proofErr w:type="spellStart"/>
      <w:r w:rsidRPr="00963C2B">
        <w:rPr>
          <w:color w:val="auto"/>
        </w:rPr>
        <w:t>bukti</w:t>
      </w:r>
      <w:proofErr w:type="spellEnd"/>
      <w:r w:rsidRPr="00963C2B">
        <w:rPr>
          <w:color w:val="auto"/>
        </w:rPr>
        <w:t xml:space="preserve"> </w:t>
      </w:r>
      <w:proofErr w:type="spellStart"/>
      <w:r w:rsidRPr="00963C2B">
        <w:rPr>
          <w:color w:val="auto"/>
        </w:rPr>
        <w:t>dari</w:t>
      </w:r>
      <w:proofErr w:type="spellEnd"/>
      <w:r w:rsidRPr="00963C2B">
        <w:rPr>
          <w:color w:val="auto"/>
        </w:rPr>
        <w:t xml:space="preserve"> orang yang </w:t>
      </w:r>
      <w:proofErr w:type="spellStart"/>
      <w:r w:rsidRPr="00963C2B">
        <w:rPr>
          <w:color w:val="auto"/>
        </w:rPr>
        <w:t>disangka</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00714A4E">
        <w:rPr>
          <w:color w:val="auto"/>
        </w:rPr>
        <w:t xml:space="preserve"> </w:t>
      </w:r>
      <w:proofErr w:type="spellStart"/>
      <w:r w:rsidRPr="00963C2B">
        <w:rPr>
          <w:color w:val="auto"/>
        </w:rPr>
        <w:t>dibidang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00714A4E">
        <w:rPr>
          <w:color w:val="auto"/>
        </w:rPr>
        <w:t xml:space="preserve"> </w:t>
      </w:r>
      <w:r w:rsidRPr="00963C2B">
        <w:rPr>
          <w:color w:val="auto"/>
        </w:rPr>
        <w:t xml:space="preserve"> </w:t>
      </w:r>
    </w:p>
    <w:p w14:paraId="04524B79" w14:textId="602317B0" w:rsidR="00655828" w:rsidRPr="00963C2B" w:rsidRDefault="00655828" w:rsidP="00287F36">
      <w:pPr>
        <w:numPr>
          <w:ilvl w:val="0"/>
          <w:numId w:val="42"/>
        </w:numPr>
        <w:spacing w:after="0" w:line="480" w:lineRule="auto"/>
        <w:ind w:left="426" w:right="5" w:hanging="426"/>
        <w:rPr>
          <w:color w:val="auto"/>
        </w:rPr>
      </w:pPr>
      <w:proofErr w:type="spellStart"/>
      <w:r w:rsidRPr="00963C2B">
        <w:rPr>
          <w:color w:val="auto"/>
        </w:rPr>
        <w:lastRenderedPageBreak/>
        <w:t>barang</w:t>
      </w:r>
      <w:proofErr w:type="spellEnd"/>
      <w:r w:rsidRPr="00963C2B">
        <w:rPr>
          <w:color w:val="auto"/>
        </w:rPr>
        <w:t xml:space="preserve">, </w:t>
      </w:r>
      <w:proofErr w:type="spellStart"/>
      <w:r w:rsidRPr="00963C2B">
        <w:rPr>
          <w:color w:val="auto"/>
        </w:rPr>
        <w:t>sarana</w:t>
      </w:r>
      <w:proofErr w:type="spellEnd"/>
      <w:r w:rsidRPr="00963C2B">
        <w:rPr>
          <w:color w:val="auto"/>
        </w:rPr>
        <w:t xml:space="preserve"> </w:t>
      </w:r>
      <w:proofErr w:type="spellStart"/>
      <w:r w:rsidRPr="00963C2B">
        <w:rPr>
          <w:color w:val="auto"/>
        </w:rPr>
        <w:t>pengangkut</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apa</w:t>
      </w:r>
      <w:proofErr w:type="spellEnd"/>
      <w:r w:rsidRPr="00963C2B">
        <w:rPr>
          <w:color w:val="auto"/>
        </w:rPr>
        <w:t xml:space="preserve"> </w:t>
      </w:r>
      <w:proofErr w:type="spellStart"/>
      <w:r w:rsidRPr="00963C2B">
        <w:rPr>
          <w:color w:val="auto"/>
        </w:rPr>
        <w:t>saja</w:t>
      </w:r>
      <w:proofErr w:type="spellEnd"/>
      <w:r w:rsidRPr="00963C2B">
        <w:rPr>
          <w:color w:val="auto"/>
        </w:rPr>
        <w:t xml:space="preserve"> yang </w:t>
      </w:r>
      <w:proofErr w:type="spellStart"/>
      <w:r w:rsidRPr="00963C2B">
        <w:rPr>
          <w:color w:val="auto"/>
        </w:rPr>
        <w:t>dapat</w:t>
      </w:r>
      <w:proofErr w:type="spellEnd"/>
      <w:r w:rsidRPr="00963C2B">
        <w:rPr>
          <w:color w:val="auto"/>
        </w:rPr>
        <w:t xml:space="preserve"> </w:t>
      </w:r>
      <w:proofErr w:type="spellStart"/>
      <w:r w:rsidRPr="00963C2B">
        <w:rPr>
          <w:color w:val="auto"/>
        </w:rPr>
        <w:t>dijadikan</w:t>
      </w:r>
      <w:proofErr w:type="spellEnd"/>
      <w:r w:rsidRPr="00963C2B">
        <w:rPr>
          <w:color w:val="auto"/>
        </w:rPr>
        <w:t xml:space="preserve"> </w:t>
      </w:r>
      <w:proofErr w:type="spellStart"/>
      <w:r w:rsidRPr="00963C2B">
        <w:rPr>
          <w:color w:val="auto"/>
        </w:rPr>
        <w:t>bukti</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Memotret</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merekam</w:t>
      </w:r>
      <w:proofErr w:type="spellEnd"/>
      <w:r w:rsidRPr="00963C2B">
        <w:rPr>
          <w:color w:val="auto"/>
        </w:rPr>
        <w:t xml:space="preserve"> </w:t>
      </w:r>
      <w:proofErr w:type="spellStart"/>
      <w:r w:rsidRPr="00963C2B">
        <w:rPr>
          <w:color w:val="auto"/>
        </w:rPr>
        <w:t>melalui</w:t>
      </w:r>
      <w:proofErr w:type="spellEnd"/>
      <w:r w:rsidRPr="00963C2B">
        <w:rPr>
          <w:color w:val="auto"/>
        </w:rPr>
        <w:t xml:space="preserve"> media audiovisual </w:t>
      </w:r>
      <w:proofErr w:type="spellStart"/>
      <w:r w:rsidRPr="00963C2B">
        <w:rPr>
          <w:color w:val="auto"/>
        </w:rPr>
        <w:t>terhadap</w:t>
      </w:r>
      <w:proofErr w:type="spellEnd"/>
      <w:r w:rsidRPr="00963C2B">
        <w:rPr>
          <w:color w:val="auto"/>
        </w:rPr>
        <w:t xml:space="preserve"> orang,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00714A4E">
        <w:rPr>
          <w:color w:val="auto"/>
        </w:rPr>
        <w:t xml:space="preserve">  </w:t>
      </w:r>
    </w:p>
    <w:p w14:paraId="6426225E" w14:textId="77777777" w:rsidR="00655828" w:rsidRPr="00963C2B" w:rsidRDefault="00655828" w:rsidP="00287F36">
      <w:pPr>
        <w:numPr>
          <w:ilvl w:val="0"/>
          <w:numId w:val="42"/>
        </w:numPr>
        <w:spacing w:after="0" w:line="480" w:lineRule="auto"/>
        <w:ind w:left="426" w:right="5" w:hanging="426"/>
        <w:rPr>
          <w:color w:val="auto"/>
        </w:rPr>
      </w:pPr>
      <w:proofErr w:type="spellStart"/>
      <w:r w:rsidRPr="00963C2B">
        <w:rPr>
          <w:color w:val="auto"/>
        </w:rPr>
        <w:t>Memeriksa</w:t>
      </w:r>
      <w:proofErr w:type="spellEnd"/>
      <w:r w:rsidRPr="00963C2B">
        <w:rPr>
          <w:color w:val="auto"/>
        </w:rPr>
        <w:t xml:space="preserve"> </w:t>
      </w:r>
      <w:proofErr w:type="spellStart"/>
      <w:r w:rsidRPr="00963C2B">
        <w:rPr>
          <w:color w:val="auto"/>
        </w:rPr>
        <w:t>catatan</w:t>
      </w:r>
      <w:proofErr w:type="spellEnd"/>
      <w:r w:rsidRPr="00963C2B">
        <w:rPr>
          <w:color w:val="auto"/>
        </w:rPr>
        <w:t xml:space="preserve"> dan </w:t>
      </w:r>
      <w:proofErr w:type="spellStart"/>
      <w:r w:rsidRPr="00963C2B">
        <w:rPr>
          <w:color w:val="auto"/>
        </w:rPr>
        <w:t>pembukuan</w:t>
      </w:r>
      <w:proofErr w:type="spellEnd"/>
      <w:r w:rsidRPr="00963C2B">
        <w:rPr>
          <w:color w:val="auto"/>
        </w:rPr>
        <w:t xml:space="preserve"> yang </w:t>
      </w:r>
      <w:proofErr w:type="spellStart"/>
      <w:r w:rsidRPr="00963C2B">
        <w:rPr>
          <w:color w:val="auto"/>
        </w:rPr>
        <w:t>diwajibkan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ini</w:t>
      </w:r>
      <w:proofErr w:type="spellEnd"/>
      <w:r w:rsidRPr="00963C2B">
        <w:rPr>
          <w:color w:val="auto"/>
        </w:rPr>
        <w:t xml:space="preserve"> dan </w:t>
      </w:r>
      <w:proofErr w:type="spellStart"/>
      <w:r w:rsidRPr="00963C2B">
        <w:rPr>
          <w:color w:val="auto"/>
        </w:rPr>
        <w:t>pembukuan</w:t>
      </w:r>
      <w:proofErr w:type="spellEnd"/>
      <w:r w:rsidRPr="00963C2B">
        <w:rPr>
          <w:color w:val="auto"/>
        </w:rPr>
        <w:t xml:space="preserve"> </w:t>
      </w:r>
      <w:proofErr w:type="spellStart"/>
      <w:r w:rsidRPr="00963C2B">
        <w:rPr>
          <w:color w:val="auto"/>
        </w:rPr>
        <w:t>lainnya</w:t>
      </w:r>
      <w:proofErr w:type="spellEnd"/>
      <w:r w:rsidRPr="00963C2B">
        <w:rPr>
          <w:color w:val="auto"/>
        </w:rPr>
        <w:t xml:space="preserve"> yang </w:t>
      </w:r>
      <w:proofErr w:type="spellStart"/>
      <w:r w:rsidRPr="00963C2B">
        <w:rPr>
          <w:color w:val="auto"/>
        </w:rPr>
        <w:t>terkait</w:t>
      </w:r>
      <w:proofErr w:type="spellEnd"/>
      <w:r w:rsidRPr="00963C2B">
        <w:rPr>
          <w:color w:val="auto"/>
        </w:rPr>
        <w:t xml:space="preserve">; </w:t>
      </w:r>
    </w:p>
    <w:p w14:paraId="26015FF1" w14:textId="5956D1B8" w:rsidR="00655828" w:rsidRPr="00963C2B" w:rsidRDefault="00655828" w:rsidP="00287F36">
      <w:pPr>
        <w:numPr>
          <w:ilvl w:val="0"/>
          <w:numId w:val="42"/>
        </w:numPr>
        <w:spacing w:after="0" w:line="480" w:lineRule="auto"/>
        <w:ind w:left="426" w:right="5" w:hanging="426"/>
        <w:rPr>
          <w:color w:val="auto"/>
        </w:rPr>
      </w:pPr>
      <w:proofErr w:type="spellStart"/>
      <w:r w:rsidRPr="00963C2B">
        <w:rPr>
          <w:color w:val="auto"/>
        </w:rPr>
        <w:t>Mengambil</w:t>
      </w:r>
      <w:proofErr w:type="spellEnd"/>
      <w:r w:rsidRPr="00963C2B">
        <w:rPr>
          <w:color w:val="auto"/>
        </w:rPr>
        <w:t xml:space="preserve"> </w:t>
      </w:r>
      <w:proofErr w:type="spellStart"/>
      <w:r w:rsidRPr="00963C2B">
        <w:rPr>
          <w:color w:val="auto"/>
        </w:rPr>
        <w:t>sidik</w:t>
      </w:r>
      <w:proofErr w:type="spellEnd"/>
      <w:r w:rsidRPr="00963C2B">
        <w:rPr>
          <w:color w:val="auto"/>
        </w:rPr>
        <w:t xml:space="preserve"> </w:t>
      </w:r>
      <w:proofErr w:type="spellStart"/>
      <w:r w:rsidRPr="00963C2B">
        <w:rPr>
          <w:color w:val="auto"/>
        </w:rPr>
        <w:t>jari</w:t>
      </w:r>
      <w:proofErr w:type="spellEnd"/>
      <w:r w:rsidRPr="00963C2B">
        <w:rPr>
          <w:color w:val="auto"/>
        </w:rPr>
        <w:t>;</w:t>
      </w:r>
      <w:r w:rsidR="00714A4E">
        <w:rPr>
          <w:color w:val="auto"/>
        </w:rPr>
        <w:t xml:space="preserve"> </w:t>
      </w:r>
      <w:r w:rsidRPr="00963C2B">
        <w:rPr>
          <w:color w:val="auto"/>
        </w:rPr>
        <w:t xml:space="preserve"> </w:t>
      </w:r>
    </w:p>
    <w:p w14:paraId="1DCA7AB1" w14:textId="707DF980" w:rsidR="00655828" w:rsidRPr="00963C2B" w:rsidRDefault="00655828" w:rsidP="00287F36">
      <w:pPr>
        <w:numPr>
          <w:ilvl w:val="0"/>
          <w:numId w:val="42"/>
        </w:numPr>
        <w:spacing w:after="0" w:line="480" w:lineRule="auto"/>
        <w:ind w:left="426" w:right="5" w:hanging="426"/>
        <w:rPr>
          <w:color w:val="auto"/>
        </w:rPr>
      </w:pPr>
      <w:proofErr w:type="spellStart"/>
      <w:r w:rsidRPr="00963C2B">
        <w:rPr>
          <w:color w:val="auto"/>
        </w:rPr>
        <w:t>Mendatangkan</w:t>
      </w:r>
      <w:proofErr w:type="spellEnd"/>
      <w:r w:rsidRPr="00963C2B">
        <w:rPr>
          <w:color w:val="auto"/>
        </w:rPr>
        <w:t xml:space="preserve"> </w:t>
      </w:r>
      <w:proofErr w:type="spellStart"/>
      <w:r w:rsidRPr="00963C2B">
        <w:rPr>
          <w:color w:val="auto"/>
        </w:rPr>
        <w:t>tenaga</w:t>
      </w:r>
      <w:proofErr w:type="spellEnd"/>
      <w:r w:rsidRPr="00963C2B">
        <w:rPr>
          <w:color w:val="auto"/>
        </w:rPr>
        <w:t xml:space="preserve"> </w:t>
      </w:r>
      <w:proofErr w:type="spellStart"/>
      <w:r w:rsidRPr="00963C2B">
        <w:rPr>
          <w:color w:val="auto"/>
        </w:rPr>
        <w:t>ahli</w:t>
      </w:r>
      <w:proofErr w:type="spellEnd"/>
      <w:r w:rsidRPr="00963C2B">
        <w:rPr>
          <w:color w:val="auto"/>
        </w:rPr>
        <w:t xml:space="preserve"> yang </w:t>
      </w:r>
      <w:proofErr w:type="spellStart"/>
      <w:r w:rsidRPr="00963C2B">
        <w:rPr>
          <w:color w:val="auto"/>
        </w:rPr>
        <w:t>diperlukan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hubungannya</w:t>
      </w:r>
      <w:proofErr w:type="spellEnd"/>
      <w:r w:rsidR="00714A4E">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perkara</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00714A4E">
        <w:rPr>
          <w:color w:val="auto"/>
        </w:rPr>
        <w:t xml:space="preserve">  </w:t>
      </w:r>
    </w:p>
    <w:p w14:paraId="7BD19F7B" w14:textId="5D60B592" w:rsidR="00655828" w:rsidRPr="00963C2B" w:rsidRDefault="00655828" w:rsidP="00287F36">
      <w:pPr>
        <w:numPr>
          <w:ilvl w:val="0"/>
          <w:numId w:val="42"/>
        </w:numPr>
        <w:spacing w:after="0" w:line="480" w:lineRule="auto"/>
        <w:ind w:left="426" w:right="5" w:hanging="426"/>
        <w:rPr>
          <w:color w:val="auto"/>
        </w:rPr>
      </w:pPr>
      <w:proofErr w:type="spellStart"/>
      <w:r w:rsidRPr="00963C2B">
        <w:rPr>
          <w:color w:val="auto"/>
        </w:rPr>
        <w:t>Menyuruh</w:t>
      </w:r>
      <w:proofErr w:type="spellEnd"/>
      <w:r w:rsidRPr="00963C2B">
        <w:rPr>
          <w:color w:val="auto"/>
        </w:rPr>
        <w:t xml:space="preserve"> </w:t>
      </w:r>
      <w:proofErr w:type="spellStart"/>
      <w:r w:rsidRPr="00963C2B">
        <w:rPr>
          <w:color w:val="auto"/>
        </w:rPr>
        <w:t>berhenti</w:t>
      </w:r>
      <w:proofErr w:type="spellEnd"/>
      <w:r w:rsidRPr="00963C2B">
        <w:rPr>
          <w:color w:val="auto"/>
        </w:rPr>
        <w:t xml:space="preserve"> orang yang </w:t>
      </w:r>
      <w:proofErr w:type="spellStart"/>
      <w:r w:rsidRPr="00963C2B">
        <w:rPr>
          <w:color w:val="auto"/>
        </w:rPr>
        <w:t>disangka</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memeriksa</w:t>
      </w:r>
      <w:proofErr w:type="spellEnd"/>
      <w:r w:rsidRPr="00963C2B">
        <w:rPr>
          <w:color w:val="auto"/>
        </w:rPr>
        <w:t xml:space="preserve"> </w:t>
      </w:r>
      <w:proofErr w:type="spellStart"/>
      <w:r w:rsidRPr="00963C2B">
        <w:rPr>
          <w:color w:val="auto"/>
        </w:rPr>
        <w:t>tanda</w:t>
      </w:r>
      <w:proofErr w:type="spellEnd"/>
      <w:r w:rsidRPr="00963C2B">
        <w:rPr>
          <w:color w:val="auto"/>
        </w:rPr>
        <w:t xml:space="preserve"> </w:t>
      </w:r>
      <w:proofErr w:type="spellStart"/>
      <w:r w:rsidRPr="00963C2B">
        <w:rPr>
          <w:color w:val="auto"/>
        </w:rPr>
        <w:t>pengenal</w:t>
      </w:r>
      <w:proofErr w:type="spellEnd"/>
      <w:r w:rsidRPr="00963C2B">
        <w:rPr>
          <w:color w:val="auto"/>
        </w:rPr>
        <w:t xml:space="preserve"> </w:t>
      </w:r>
      <w:proofErr w:type="spellStart"/>
      <w:r w:rsidRPr="00963C2B">
        <w:rPr>
          <w:color w:val="auto"/>
        </w:rPr>
        <w:t>diri</w:t>
      </w:r>
      <w:proofErr w:type="spellEnd"/>
      <w:r w:rsidRPr="00963C2B">
        <w:rPr>
          <w:color w:val="auto"/>
        </w:rPr>
        <w:t xml:space="preserve"> </w:t>
      </w:r>
      <w:proofErr w:type="spellStart"/>
      <w:r w:rsidRPr="00963C2B">
        <w:rPr>
          <w:color w:val="auto"/>
        </w:rPr>
        <w:t>tersangka</w:t>
      </w:r>
      <w:proofErr w:type="spellEnd"/>
      <w:r w:rsidRPr="00963C2B">
        <w:rPr>
          <w:color w:val="auto"/>
        </w:rPr>
        <w:t>;</w:t>
      </w:r>
      <w:r w:rsidR="00714A4E">
        <w:rPr>
          <w:color w:val="auto"/>
        </w:rPr>
        <w:t xml:space="preserve">  </w:t>
      </w:r>
    </w:p>
    <w:p w14:paraId="33E020F4" w14:textId="64414701" w:rsidR="00655828" w:rsidRPr="00963C2B" w:rsidRDefault="00655828" w:rsidP="00287F36">
      <w:pPr>
        <w:numPr>
          <w:ilvl w:val="0"/>
          <w:numId w:val="42"/>
        </w:numPr>
        <w:spacing w:after="0" w:line="480" w:lineRule="auto"/>
        <w:ind w:left="426" w:right="5" w:hanging="426"/>
        <w:rPr>
          <w:color w:val="auto"/>
        </w:rPr>
      </w:pPr>
      <w:proofErr w:type="spellStart"/>
      <w:r w:rsidRPr="00963C2B">
        <w:rPr>
          <w:color w:val="auto"/>
        </w:rPr>
        <w:t>Menghentikan</w:t>
      </w:r>
      <w:proofErr w:type="spellEnd"/>
      <w:r w:rsidRPr="00963C2B">
        <w:rPr>
          <w:color w:val="auto"/>
        </w:rPr>
        <w:t xml:space="preserve"> </w:t>
      </w:r>
      <w:proofErr w:type="spellStart"/>
      <w:r w:rsidRPr="00963C2B">
        <w:rPr>
          <w:color w:val="auto"/>
        </w:rPr>
        <w:t>penyidikan</w:t>
      </w:r>
      <w:proofErr w:type="spellEnd"/>
      <w:r w:rsidRPr="00963C2B">
        <w:rPr>
          <w:color w:val="auto"/>
        </w:rPr>
        <w:t>;</w:t>
      </w:r>
      <w:r w:rsidR="00714A4E">
        <w:rPr>
          <w:color w:val="auto"/>
        </w:rPr>
        <w:t xml:space="preserve"> </w:t>
      </w:r>
    </w:p>
    <w:p w14:paraId="385D0071" w14:textId="43F41C74" w:rsidR="00655828" w:rsidRPr="00963C2B" w:rsidRDefault="00655828" w:rsidP="00287F36">
      <w:pPr>
        <w:numPr>
          <w:ilvl w:val="0"/>
          <w:numId w:val="42"/>
        </w:numPr>
        <w:spacing w:after="0" w:line="480" w:lineRule="auto"/>
        <w:ind w:left="426" w:right="5" w:hanging="426"/>
        <w:rPr>
          <w:color w:val="auto"/>
        </w:rPr>
      </w:pPr>
      <w:proofErr w:type="spellStart"/>
      <w:r w:rsidRPr="00963C2B">
        <w:rPr>
          <w:color w:val="auto"/>
        </w:rPr>
        <w:t>Melakukan</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lain yang </w:t>
      </w:r>
      <w:proofErr w:type="spellStart"/>
      <w:r w:rsidRPr="00963C2B">
        <w:rPr>
          <w:color w:val="auto"/>
        </w:rPr>
        <w:t>perlu</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kelancar</w:t>
      </w:r>
      <w:r w:rsidR="005A0BED">
        <w:rPr>
          <w:color w:val="auto"/>
        </w:rPr>
        <w:t>an</w:t>
      </w:r>
      <w:proofErr w:type="spellEnd"/>
      <w:r w:rsidR="005A0BED">
        <w:rPr>
          <w:color w:val="auto"/>
        </w:rPr>
        <w:t xml:space="preserve"> </w:t>
      </w:r>
      <w:proofErr w:type="spellStart"/>
      <w:r w:rsidR="005A0BED">
        <w:rPr>
          <w:color w:val="auto"/>
        </w:rPr>
        <w:t>penyidikan</w:t>
      </w:r>
      <w:proofErr w:type="spellEnd"/>
      <w:r w:rsidR="005A0BED">
        <w:rPr>
          <w:color w:val="auto"/>
        </w:rPr>
        <w:t xml:space="preserve"> </w:t>
      </w:r>
      <w:proofErr w:type="spellStart"/>
      <w:r w:rsidR="005A0BED">
        <w:rPr>
          <w:color w:val="auto"/>
        </w:rPr>
        <w:t>tindak</w:t>
      </w:r>
      <w:proofErr w:type="spellEnd"/>
      <w:r w:rsidR="005A0BED">
        <w:rPr>
          <w:color w:val="auto"/>
        </w:rPr>
        <w:t xml:space="preserve"> </w:t>
      </w:r>
      <w:proofErr w:type="spellStart"/>
      <w:r w:rsidR="005A0BED">
        <w:rPr>
          <w:color w:val="auto"/>
        </w:rPr>
        <w:t>pidana</w:t>
      </w:r>
      <w:proofErr w:type="spellEnd"/>
      <w:r w:rsidR="005A0BED">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hukum</w:t>
      </w:r>
      <w:proofErr w:type="spellEnd"/>
      <w:r w:rsidRPr="00963C2B">
        <w:rPr>
          <w:color w:val="auto"/>
        </w:rPr>
        <w:t xml:space="preserve"> yang </w:t>
      </w:r>
      <w:proofErr w:type="spellStart"/>
      <w:r w:rsidRPr="00963C2B">
        <w:rPr>
          <w:color w:val="auto"/>
        </w:rPr>
        <w:t>bertanggung</w:t>
      </w:r>
      <w:proofErr w:type="spellEnd"/>
      <w:r w:rsidRPr="00963C2B">
        <w:rPr>
          <w:color w:val="auto"/>
        </w:rPr>
        <w:t xml:space="preserve"> </w:t>
      </w:r>
      <w:proofErr w:type="spellStart"/>
      <w:r w:rsidRPr="00963C2B">
        <w:rPr>
          <w:color w:val="auto"/>
        </w:rPr>
        <w:t>jawab</w:t>
      </w:r>
      <w:proofErr w:type="spellEnd"/>
      <w:r w:rsidRPr="00963C2B">
        <w:rPr>
          <w:color w:val="auto"/>
        </w:rPr>
        <w:t>.</w:t>
      </w:r>
      <w:r w:rsidR="00714A4E">
        <w:rPr>
          <w:color w:val="auto"/>
        </w:rPr>
        <w:t xml:space="preserve"> </w:t>
      </w:r>
      <w:r w:rsidRPr="00963C2B">
        <w:rPr>
          <w:color w:val="auto"/>
        </w:rPr>
        <w:t xml:space="preserve"> </w:t>
      </w:r>
    </w:p>
    <w:p w14:paraId="62E6B3AF" w14:textId="66C7B690" w:rsidR="00655828" w:rsidRPr="00963C2B" w:rsidRDefault="00655828" w:rsidP="005F10D9">
      <w:pPr>
        <w:spacing w:after="0" w:line="480" w:lineRule="auto"/>
        <w:ind w:left="10" w:right="5" w:firstLine="710"/>
        <w:rPr>
          <w:color w:val="auto"/>
        </w:rPr>
      </w:pPr>
      <w:proofErr w:type="spellStart"/>
      <w:r w:rsidRPr="00963C2B">
        <w:rPr>
          <w:color w:val="auto"/>
        </w:rPr>
        <w:t>Mengenai</w:t>
      </w:r>
      <w:proofErr w:type="spellEnd"/>
      <w:r w:rsidRPr="00963C2B">
        <w:rPr>
          <w:color w:val="auto"/>
        </w:rPr>
        <w:t xml:space="preserve"> </w:t>
      </w:r>
      <w:proofErr w:type="spellStart"/>
      <w:r w:rsidRPr="00963C2B">
        <w:rPr>
          <w:color w:val="auto"/>
        </w:rPr>
        <w:t>wewenang</w:t>
      </w:r>
      <w:proofErr w:type="spellEnd"/>
      <w:r w:rsidRPr="00963C2B">
        <w:rPr>
          <w:color w:val="auto"/>
        </w:rPr>
        <w:t xml:space="preserve"> PPNS Bea dan </w:t>
      </w:r>
      <w:proofErr w:type="spellStart"/>
      <w:r w:rsidRPr="00963C2B">
        <w:rPr>
          <w:color w:val="auto"/>
        </w:rPr>
        <w:t>Cukai</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kaitannya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penyidikan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dan </w:t>
      </w:r>
      <w:proofErr w:type="spellStart"/>
      <w:r w:rsidRPr="00963C2B">
        <w:rPr>
          <w:color w:val="auto"/>
        </w:rPr>
        <w:t>hasil</w:t>
      </w:r>
      <w:proofErr w:type="spellEnd"/>
      <w:r w:rsidRPr="00963C2B">
        <w:rPr>
          <w:color w:val="auto"/>
        </w:rPr>
        <w:t xml:space="preserve"> </w:t>
      </w:r>
      <w:proofErr w:type="spellStart"/>
      <w:r w:rsidRPr="00963C2B">
        <w:rPr>
          <w:color w:val="auto"/>
        </w:rPr>
        <w:t>bajakan</w:t>
      </w:r>
      <w:proofErr w:type="spellEnd"/>
      <w:r w:rsidRPr="00963C2B">
        <w:rPr>
          <w:color w:val="auto"/>
        </w:rPr>
        <w:t xml:space="preserve"> yang </w:t>
      </w:r>
      <w:proofErr w:type="spellStart"/>
      <w:r w:rsidRPr="00963C2B">
        <w:rPr>
          <w:color w:val="auto"/>
        </w:rPr>
        <w:t>merupakan</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w:t>
      </w:r>
      <w:proofErr w:type="spellStart"/>
      <w:r w:rsidRPr="00963C2B">
        <w:rPr>
          <w:color w:val="auto"/>
        </w:rPr>
        <w:t>penulis</w:t>
      </w:r>
      <w:proofErr w:type="spellEnd"/>
      <w:r w:rsidRPr="00963C2B">
        <w:rPr>
          <w:color w:val="auto"/>
        </w:rPr>
        <w:t xml:space="preserve"> </w:t>
      </w:r>
      <w:proofErr w:type="spellStart"/>
      <w:r w:rsidRPr="00963C2B">
        <w:rPr>
          <w:color w:val="auto"/>
        </w:rPr>
        <w:t>mengkaji</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walaupun</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Penyidik</w:t>
      </w:r>
      <w:proofErr w:type="spellEnd"/>
      <w:r w:rsidRPr="00963C2B">
        <w:rPr>
          <w:color w:val="auto"/>
        </w:rPr>
        <w:t xml:space="preserve"> </w:t>
      </w:r>
      <w:proofErr w:type="spellStart"/>
      <w:r w:rsidRPr="00963C2B">
        <w:rPr>
          <w:color w:val="auto"/>
        </w:rPr>
        <w:t>Pegawai</w:t>
      </w:r>
      <w:proofErr w:type="spellEnd"/>
      <w:r w:rsidRPr="00963C2B">
        <w:rPr>
          <w:color w:val="auto"/>
        </w:rPr>
        <w:t xml:space="preserve"> Negeri </w:t>
      </w:r>
      <w:proofErr w:type="spellStart"/>
      <w:r w:rsidRPr="00963C2B">
        <w:rPr>
          <w:color w:val="auto"/>
        </w:rPr>
        <w:t>Sipil</w:t>
      </w:r>
      <w:proofErr w:type="spellEnd"/>
      <w:r w:rsidRPr="00963C2B">
        <w:rPr>
          <w:color w:val="auto"/>
        </w:rPr>
        <w:t xml:space="preserve"> (PPNS) </w:t>
      </w:r>
      <w:proofErr w:type="spellStart"/>
      <w:r w:rsidRPr="00963C2B">
        <w:rPr>
          <w:color w:val="auto"/>
        </w:rPr>
        <w:t>dalam</w:t>
      </w:r>
      <w:proofErr w:type="spellEnd"/>
      <w:r w:rsidRPr="00963C2B">
        <w:rPr>
          <w:color w:val="auto"/>
        </w:rPr>
        <w:t xml:space="preserve"> </w:t>
      </w:r>
      <w:proofErr w:type="spellStart"/>
      <w:r w:rsidRPr="00963C2B">
        <w:rPr>
          <w:color w:val="auto"/>
        </w:rPr>
        <w:t>kasus</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tetapi</w:t>
      </w:r>
      <w:proofErr w:type="spellEnd"/>
      <w:r w:rsidRPr="00963C2B">
        <w:rPr>
          <w:color w:val="auto"/>
        </w:rPr>
        <w:t xml:space="preserve"> PPNS Bea dan </w:t>
      </w:r>
      <w:proofErr w:type="spellStart"/>
      <w:r w:rsidRPr="00963C2B">
        <w:rPr>
          <w:color w:val="auto"/>
        </w:rPr>
        <w:t>Cukai</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HKI </w:t>
      </w:r>
      <w:proofErr w:type="spellStart"/>
      <w:r w:rsidRPr="00963C2B">
        <w:rPr>
          <w:color w:val="auto"/>
        </w:rPr>
        <w:t>tidak</w:t>
      </w:r>
      <w:proofErr w:type="spellEnd"/>
      <w:r w:rsidRPr="00963C2B">
        <w:rPr>
          <w:color w:val="auto"/>
        </w:rPr>
        <w:t xml:space="preserve"> </w:t>
      </w:r>
      <w:proofErr w:type="spellStart"/>
      <w:r w:rsidRPr="00963C2B">
        <w:rPr>
          <w:color w:val="auto"/>
        </w:rPr>
        <w:t>mempunyai</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r w:rsidRPr="00963C2B">
        <w:rPr>
          <w:i/>
          <w:color w:val="auto"/>
        </w:rPr>
        <w:t>ex-officio</w:t>
      </w:r>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jabatan</w:t>
      </w:r>
      <w:proofErr w:type="spellEnd"/>
      <w:r w:rsidRPr="00963C2B">
        <w:rPr>
          <w:color w:val="auto"/>
        </w:rPr>
        <w:t xml:space="preserve">”. Hal </w:t>
      </w:r>
      <w:proofErr w:type="spellStart"/>
      <w:r w:rsidRPr="00963C2B">
        <w:rPr>
          <w:color w:val="auto"/>
        </w:rPr>
        <w:t>ini</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di </w:t>
      </w:r>
      <w:proofErr w:type="spellStart"/>
      <w:r w:rsidRPr="00963C2B">
        <w:rPr>
          <w:color w:val="auto"/>
        </w:rPr>
        <w:t>bidang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 </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termasuk</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w:t>
      </w:r>
      <w:proofErr w:type="spellStart"/>
      <w:r w:rsidRPr="00963C2B">
        <w:rPr>
          <w:color w:val="auto"/>
        </w:rPr>
        <w:t>sampai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Pasal</w:t>
      </w:r>
      <w:proofErr w:type="spellEnd"/>
      <w:r w:rsidRPr="00963C2B">
        <w:rPr>
          <w:color w:val="auto"/>
        </w:rPr>
        <w:t xml:space="preserve"> 106 </w:t>
      </w:r>
      <w:proofErr w:type="spellStart"/>
      <w:r w:rsidRPr="00963C2B">
        <w:rPr>
          <w:color w:val="auto"/>
        </w:rPr>
        <w:t>UndangUndang</w:t>
      </w:r>
      <w:proofErr w:type="spellEnd"/>
      <w:r w:rsidRPr="00963C2B">
        <w:rPr>
          <w:color w:val="auto"/>
        </w:rPr>
        <w:t xml:space="preserve"> No.10 </w:t>
      </w:r>
      <w:proofErr w:type="spellStart"/>
      <w:r w:rsidRPr="00963C2B">
        <w:rPr>
          <w:color w:val="auto"/>
        </w:rPr>
        <w:t>Tahun</w:t>
      </w:r>
      <w:proofErr w:type="spellEnd"/>
      <w:r w:rsidRPr="00963C2B">
        <w:rPr>
          <w:color w:val="auto"/>
        </w:rPr>
        <w:t xml:space="preserve"> 1995 jo </w:t>
      </w:r>
      <w:proofErr w:type="spellStart"/>
      <w:r w:rsidRPr="00963C2B">
        <w:rPr>
          <w:color w:val="auto"/>
        </w:rPr>
        <w:t>Undang</w:t>
      </w:r>
      <w:proofErr w:type="spellEnd"/>
      <w:r w:rsidRPr="00963C2B">
        <w:rPr>
          <w:color w:val="auto"/>
        </w:rPr>
        <w:t xml:space="preserve"> </w:t>
      </w:r>
      <w:proofErr w:type="spellStart"/>
      <w:r w:rsidRPr="00963C2B">
        <w:rPr>
          <w:color w:val="auto"/>
        </w:rPr>
        <w:t>Undang</w:t>
      </w:r>
      <w:proofErr w:type="spellEnd"/>
      <w:r w:rsidRPr="00963C2B">
        <w:rPr>
          <w:color w:val="auto"/>
        </w:rPr>
        <w:t xml:space="preserve"> No.17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yang </w:t>
      </w:r>
      <w:proofErr w:type="spellStart"/>
      <w:r w:rsidRPr="00963C2B">
        <w:rPr>
          <w:color w:val="auto"/>
        </w:rPr>
        <w:t>termasuk</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proofErr w:type="gramStart"/>
      <w:r w:rsidRPr="00963C2B">
        <w:rPr>
          <w:color w:val="auto"/>
        </w:rPr>
        <w:t>berikut</w:t>
      </w:r>
      <w:proofErr w:type="spellEnd"/>
      <w:r w:rsidRPr="00963C2B">
        <w:rPr>
          <w:color w:val="auto"/>
        </w:rPr>
        <w:t xml:space="preserve"> :</w:t>
      </w:r>
      <w:proofErr w:type="gramEnd"/>
      <w:r w:rsidR="00714A4E">
        <w:rPr>
          <w:color w:val="auto"/>
        </w:rPr>
        <w:t xml:space="preserve"> </w:t>
      </w:r>
    </w:p>
    <w:p w14:paraId="47882919" w14:textId="05E2CE7E"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lastRenderedPageBreak/>
        <w:t>Barang</w:t>
      </w:r>
      <w:proofErr w:type="spellEnd"/>
      <w:r w:rsidR="005A0BED">
        <w:rPr>
          <w:color w:val="auto"/>
        </w:rPr>
        <w:t xml:space="preserve"> </w:t>
      </w:r>
      <w:proofErr w:type="spellStart"/>
      <w:r w:rsidRPr="00963C2B">
        <w:rPr>
          <w:color w:val="auto"/>
        </w:rPr>
        <w:t>siapa</w:t>
      </w:r>
      <w:proofErr w:type="spellEnd"/>
      <w:r w:rsidRPr="00963C2B">
        <w:rPr>
          <w:color w:val="auto"/>
        </w:rPr>
        <w:t xml:space="preserve"> yang </w:t>
      </w:r>
      <w:proofErr w:type="spellStart"/>
      <w:r w:rsidRPr="00963C2B">
        <w:rPr>
          <w:color w:val="auto"/>
        </w:rPr>
        <w:t>mengimpor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mengekspor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mencoba</w:t>
      </w:r>
      <w:proofErr w:type="spellEnd"/>
      <w:r w:rsidRPr="00963C2B">
        <w:rPr>
          <w:color w:val="auto"/>
        </w:rPr>
        <w:t xml:space="preserve"> </w:t>
      </w:r>
      <w:proofErr w:type="spellStart"/>
      <w:r w:rsidRPr="00963C2B">
        <w:rPr>
          <w:color w:val="auto"/>
        </w:rPr>
        <w:t>mengimpor</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mengekspor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tanpa</w:t>
      </w:r>
      <w:proofErr w:type="spellEnd"/>
      <w:r w:rsidRPr="00963C2B">
        <w:rPr>
          <w:color w:val="auto"/>
        </w:rPr>
        <w:t xml:space="preserve"> </w:t>
      </w:r>
      <w:proofErr w:type="spellStart"/>
      <w:r w:rsidRPr="00963C2B">
        <w:rPr>
          <w:color w:val="auto"/>
        </w:rPr>
        <w:t>mengindahkan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dipidana</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penyelundupan</w:t>
      </w:r>
      <w:proofErr w:type="spellEnd"/>
      <w:r w:rsidRPr="00963C2B">
        <w:rPr>
          <w:color w:val="auto"/>
        </w:rPr>
        <w:t>.</w:t>
      </w:r>
      <w:r w:rsidR="00714A4E">
        <w:rPr>
          <w:color w:val="auto"/>
        </w:rPr>
        <w:t xml:space="preserve"> </w:t>
      </w:r>
    </w:p>
    <w:p w14:paraId="4D9D8CD5" w14:textId="68E88725"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t>Menyerahkan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pelengkap</w:t>
      </w:r>
      <w:proofErr w:type="spellEnd"/>
      <w:r w:rsidRPr="00963C2B">
        <w:rPr>
          <w:color w:val="auto"/>
        </w:rPr>
        <w:t xml:space="preserve"> </w:t>
      </w:r>
      <w:proofErr w:type="spellStart"/>
      <w:r w:rsidRPr="00963C2B">
        <w:rPr>
          <w:color w:val="auto"/>
        </w:rPr>
        <w:t>pabean</w:t>
      </w:r>
      <w:proofErr w:type="spellEnd"/>
      <w:r w:rsidRPr="00963C2B">
        <w:rPr>
          <w:color w:val="auto"/>
        </w:rPr>
        <w:t xml:space="preserve"> dan </w:t>
      </w:r>
      <w:proofErr w:type="spellStart"/>
      <w:r w:rsidRPr="00963C2B">
        <w:rPr>
          <w:color w:val="auto"/>
        </w:rPr>
        <w:t>atau</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roofErr w:type="spellStart"/>
      <w:r w:rsidRPr="00963C2B">
        <w:rPr>
          <w:color w:val="auto"/>
        </w:rPr>
        <w:t>keterangan</w:t>
      </w:r>
      <w:proofErr w:type="spellEnd"/>
      <w:r w:rsidRPr="00963C2B">
        <w:rPr>
          <w:color w:val="auto"/>
        </w:rPr>
        <w:t xml:space="preserve"> </w:t>
      </w:r>
      <w:proofErr w:type="spellStart"/>
      <w:r w:rsidRPr="00963C2B">
        <w:rPr>
          <w:color w:val="auto"/>
        </w:rPr>
        <w:t>lisan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yang </w:t>
      </w:r>
      <w:proofErr w:type="spellStart"/>
      <w:r w:rsidRPr="00963C2B">
        <w:rPr>
          <w:color w:val="auto"/>
        </w:rPr>
        <w:t>palsu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dipalsukan</w:t>
      </w:r>
      <w:proofErr w:type="spellEnd"/>
      <w:r w:rsidRPr="00963C2B">
        <w:rPr>
          <w:color w:val="auto"/>
        </w:rPr>
        <w:t xml:space="preserve"> yang </w:t>
      </w:r>
      <w:proofErr w:type="spellStart"/>
      <w:r w:rsidRPr="00963C2B">
        <w:rPr>
          <w:color w:val="auto"/>
        </w:rPr>
        <w:t>digunakan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pemenuhan</w:t>
      </w:r>
      <w:proofErr w:type="spellEnd"/>
      <w:r w:rsidRPr="00963C2B">
        <w:rPr>
          <w:color w:val="auto"/>
        </w:rPr>
        <w:t xml:space="preserve"> </w:t>
      </w:r>
      <w:proofErr w:type="spellStart"/>
      <w:r w:rsidRPr="00963C2B">
        <w:rPr>
          <w:color w:val="auto"/>
        </w:rPr>
        <w:t>kewajiban</w:t>
      </w:r>
      <w:proofErr w:type="spellEnd"/>
      <w:r w:rsidRPr="00963C2B">
        <w:rPr>
          <w:color w:val="auto"/>
        </w:rPr>
        <w:t xml:space="preserve"> </w:t>
      </w:r>
      <w:proofErr w:type="spellStart"/>
      <w:r w:rsidRPr="00963C2B">
        <w:rPr>
          <w:color w:val="auto"/>
        </w:rPr>
        <w:t>Pabean</w:t>
      </w:r>
      <w:proofErr w:type="spellEnd"/>
      <w:r w:rsidRPr="00963C2B">
        <w:rPr>
          <w:color w:val="auto"/>
        </w:rPr>
        <w:t>;</w:t>
      </w:r>
      <w:r w:rsidR="00714A4E">
        <w:rPr>
          <w:color w:val="auto"/>
        </w:rPr>
        <w:t xml:space="preserve"> </w:t>
      </w:r>
    </w:p>
    <w:p w14:paraId="30309EAC" w14:textId="70FB3510"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t>Mengeluarkan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dari</w:t>
      </w:r>
      <w:proofErr w:type="spellEnd"/>
      <w:r w:rsidRPr="00963C2B">
        <w:rPr>
          <w:color w:val="auto"/>
        </w:rPr>
        <w:t xml:space="preserve"> Kawasan </w:t>
      </w:r>
      <w:proofErr w:type="spellStart"/>
      <w:r w:rsidRPr="00963C2B">
        <w:rPr>
          <w:color w:val="auto"/>
        </w:rPr>
        <w:t>Pabean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Tempat</w:t>
      </w:r>
      <w:proofErr w:type="spellEnd"/>
      <w:r w:rsidRPr="00963C2B">
        <w:rPr>
          <w:color w:val="auto"/>
        </w:rPr>
        <w:t xml:space="preserve"> </w:t>
      </w:r>
      <w:proofErr w:type="spellStart"/>
      <w:r w:rsidRPr="00963C2B">
        <w:rPr>
          <w:color w:val="auto"/>
        </w:rPr>
        <w:t>Penimbunan</w:t>
      </w:r>
      <w:proofErr w:type="spellEnd"/>
      <w:r w:rsidRPr="00963C2B">
        <w:rPr>
          <w:color w:val="auto"/>
        </w:rPr>
        <w:t xml:space="preserve"> </w:t>
      </w:r>
      <w:proofErr w:type="spellStart"/>
      <w:r w:rsidRPr="00963C2B">
        <w:rPr>
          <w:color w:val="auto"/>
        </w:rPr>
        <w:t>Berikat</w:t>
      </w:r>
      <w:proofErr w:type="spellEnd"/>
      <w:r w:rsidRPr="00963C2B">
        <w:rPr>
          <w:color w:val="auto"/>
        </w:rPr>
        <w:t xml:space="preserve">, </w:t>
      </w:r>
      <w:proofErr w:type="spellStart"/>
      <w:r w:rsidRPr="00963C2B">
        <w:rPr>
          <w:color w:val="auto"/>
        </w:rPr>
        <w:t>tanpa</w:t>
      </w:r>
      <w:proofErr w:type="spellEnd"/>
      <w:r w:rsidRPr="00963C2B">
        <w:rPr>
          <w:color w:val="auto"/>
        </w:rPr>
        <w:t xml:space="preserve"> </w:t>
      </w:r>
      <w:proofErr w:type="spellStart"/>
      <w:r w:rsidRPr="00963C2B">
        <w:rPr>
          <w:color w:val="auto"/>
        </w:rPr>
        <w:t>persetujuan</w:t>
      </w:r>
      <w:proofErr w:type="spellEnd"/>
      <w:r w:rsidRPr="00963C2B">
        <w:rPr>
          <w:color w:val="auto"/>
        </w:rPr>
        <w:t xml:space="preserve">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maksud</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mengelakkan</w:t>
      </w:r>
      <w:proofErr w:type="spellEnd"/>
      <w:r w:rsidRPr="00963C2B">
        <w:rPr>
          <w:color w:val="auto"/>
        </w:rPr>
        <w:t xml:space="preserve"> </w:t>
      </w:r>
      <w:proofErr w:type="spellStart"/>
      <w:r w:rsidRPr="00963C2B">
        <w:rPr>
          <w:color w:val="auto"/>
        </w:rPr>
        <w:t>pembayaran</w:t>
      </w:r>
      <w:proofErr w:type="spellEnd"/>
      <w:r w:rsidRPr="00963C2B">
        <w:rPr>
          <w:color w:val="auto"/>
        </w:rPr>
        <w:t xml:space="preserve"> Bea </w:t>
      </w:r>
      <w:proofErr w:type="spellStart"/>
      <w:r w:rsidRPr="00963C2B">
        <w:rPr>
          <w:color w:val="auto"/>
        </w:rPr>
        <w:t>Masuk</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pungutan</w:t>
      </w:r>
      <w:proofErr w:type="spellEnd"/>
      <w:r w:rsidRPr="00963C2B">
        <w:rPr>
          <w:color w:val="auto"/>
        </w:rPr>
        <w:t xml:space="preserve"> negara </w:t>
      </w:r>
      <w:proofErr w:type="spellStart"/>
      <w:r w:rsidRPr="00963C2B">
        <w:rPr>
          <w:color w:val="auto"/>
        </w:rPr>
        <w:t>lainnya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rangka</w:t>
      </w:r>
      <w:proofErr w:type="spellEnd"/>
      <w:r w:rsidRPr="00963C2B">
        <w:rPr>
          <w:color w:val="auto"/>
        </w:rPr>
        <w:t xml:space="preserve"> </w:t>
      </w:r>
      <w:proofErr w:type="spellStart"/>
      <w:r w:rsidRPr="00963C2B">
        <w:rPr>
          <w:color w:val="auto"/>
        </w:rPr>
        <w:t>impor</w:t>
      </w:r>
      <w:proofErr w:type="spellEnd"/>
      <w:r w:rsidRPr="00963C2B">
        <w:rPr>
          <w:color w:val="auto"/>
        </w:rPr>
        <w:t>;</w:t>
      </w:r>
      <w:r w:rsidR="00714A4E">
        <w:rPr>
          <w:color w:val="auto"/>
        </w:rPr>
        <w:t xml:space="preserve"> </w:t>
      </w:r>
    </w:p>
    <w:p w14:paraId="5443F769" w14:textId="6F9FD0C4"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t>Membuat</w:t>
      </w:r>
      <w:proofErr w:type="spellEnd"/>
      <w:r w:rsidRPr="00963C2B">
        <w:rPr>
          <w:color w:val="auto"/>
        </w:rPr>
        <w:t xml:space="preserve">, </w:t>
      </w:r>
      <w:proofErr w:type="spellStart"/>
      <w:r w:rsidRPr="00963C2B">
        <w:rPr>
          <w:color w:val="auto"/>
        </w:rPr>
        <w:t>menyetujui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penambahan</w:t>
      </w:r>
      <w:proofErr w:type="spellEnd"/>
      <w:r w:rsidRPr="00963C2B">
        <w:rPr>
          <w:color w:val="auto"/>
        </w:rPr>
        <w:t xml:space="preserve"> data </w:t>
      </w:r>
      <w:proofErr w:type="spellStart"/>
      <w:r w:rsidRPr="00963C2B">
        <w:rPr>
          <w:color w:val="auto"/>
        </w:rPr>
        <w:t>palsu</w:t>
      </w:r>
      <w:proofErr w:type="spellEnd"/>
      <w:r w:rsidRPr="00963C2B">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buku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catatan</w:t>
      </w:r>
      <w:proofErr w:type="spellEnd"/>
      <w:r w:rsidRPr="00963C2B">
        <w:rPr>
          <w:color w:val="auto"/>
        </w:rPr>
        <w:t>;</w:t>
      </w:r>
      <w:r w:rsidR="00714A4E">
        <w:rPr>
          <w:color w:val="auto"/>
        </w:rPr>
        <w:t xml:space="preserve"> </w:t>
      </w:r>
    </w:p>
    <w:p w14:paraId="4E77698F" w14:textId="12B11109"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t>Menimbun</w:t>
      </w:r>
      <w:proofErr w:type="spellEnd"/>
      <w:r w:rsidRPr="00963C2B">
        <w:rPr>
          <w:color w:val="auto"/>
        </w:rPr>
        <w:t xml:space="preserve">, </w:t>
      </w:r>
      <w:proofErr w:type="spellStart"/>
      <w:r w:rsidRPr="00963C2B">
        <w:rPr>
          <w:color w:val="auto"/>
        </w:rPr>
        <w:t>menyimpan</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membeli</w:t>
      </w:r>
      <w:proofErr w:type="spellEnd"/>
      <w:r w:rsidRPr="00963C2B">
        <w:rPr>
          <w:color w:val="auto"/>
        </w:rPr>
        <w:t xml:space="preserve">, </w:t>
      </w:r>
      <w:proofErr w:type="spellStart"/>
      <w:r w:rsidRPr="00963C2B">
        <w:rPr>
          <w:color w:val="auto"/>
        </w:rPr>
        <w:t>menjual</w:t>
      </w:r>
      <w:proofErr w:type="spellEnd"/>
      <w:r w:rsidRPr="00963C2B">
        <w:rPr>
          <w:color w:val="auto"/>
        </w:rPr>
        <w:t xml:space="preserve">, </w:t>
      </w:r>
      <w:proofErr w:type="spellStart"/>
      <w:r w:rsidRPr="00963C2B">
        <w:rPr>
          <w:color w:val="auto"/>
        </w:rPr>
        <w:t>menukar</w:t>
      </w:r>
      <w:proofErr w:type="spellEnd"/>
      <w:r w:rsidRPr="00963C2B">
        <w:rPr>
          <w:color w:val="auto"/>
        </w:rPr>
        <w:t xml:space="preserve">, </w:t>
      </w:r>
      <w:proofErr w:type="spellStart"/>
      <w:r w:rsidRPr="00963C2B">
        <w:rPr>
          <w:color w:val="auto"/>
        </w:rPr>
        <w:t>memperoleh</w:t>
      </w:r>
      <w:proofErr w:type="spellEnd"/>
      <w:r w:rsidRPr="00963C2B">
        <w:rPr>
          <w:color w:val="auto"/>
        </w:rPr>
        <w:t>,</w:t>
      </w:r>
      <w:r w:rsidR="005A0BED">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memberikan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yang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w:t>
      </w:r>
      <w:r w:rsidR="00714A4E">
        <w:rPr>
          <w:color w:val="auto"/>
        </w:rPr>
        <w:t xml:space="preserve"> </w:t>
      </w:r>
    </w:p>
    <w:p w14:paraId="56197ACC" w14:textId="19D30F3E"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t>Mengangkut</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berasal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w:t>
      </w:r>
      <w:r w:rsidR="00714A4E">
        <w:rPr>
          <w:color w:val="auto"/>
        </w:rPr>
        <w:t xml:space="preserve"> </w:t>
      </w:r>
      <w:r w:rsidRPr="00963C2B">
        <w:rPr>
          <w:color w:val="auto"/>
        </w:rPr>
        <w:t xml:space="preserve"> </w:t>
      </w:r>
    </w:p>
    <w:p w14:paraId="1A66F7C7" w14:textId="031155F0" w:rsidR="00306C6D" w:rsidRDefault="00655828" w:rsidP="00287F36">
      <w:pPr>
        <w:numPr>
          <w:ilvl w:val="0"/>
          <w:numId w:val="43"/>
        </w:numPr>
        <w:spacing w:after="0" w:line="480" w:lineRule="auto"/>
        <w:ind w:left="370" w:right="5" w:hanging="360"/>
        <w:rPr>
          <w:color w:val="auto"/>
        </w:rPr>
      </w:pPr>
      <w:proofErr w:type="spellStart"/>
      <w:r w:rsidRPr="00306C6D">
        <w:rPr>
          <w:color w:val="auto"/>
        </w:rPr>
        <w:t>Memusnahkan</w:t>
      </w:r>
      <w:proofErr w:type="spellEnd"/>
      <w:r w:rsidRPr="00306C6D">
        <w:rPr>
          <w:color w:val="auto"/>
        </w:rPr>
        <w:t xml:space="preserve">, </w:t>
      </w:r>
      <w:proofErr w:type="spellStart"/>
      <w:r w:rsidRPr="00306C6D">
        <w:rPr>
          <w:color w:val="auto"/>
        </w:rPr>
        <w:t>mengubah</w:t>
      </w:r>
      <w:proofErr w:type="spellEnd"/>
      <w:r w:rsidRPr="00306C6D">
        <w:rPr>
          <w:color w:val="auto"/>
        </w:rPr>
        <w:t xml:space="preserve">, </w:t>
      </w:r>
      <w:proofErr w:type="spellStart"/>
      <w:r w:rsidRPr="00306C6D">
        <w:rPr>
          <w:color w:val="auto"/>
        </w:rPr>
        <w:t>memotong</w:t>
      </w:r>
      <w:proofErr w:type="spellEnd"/>
      <w:r w:rsidRPr="00306C6D">
        <w:rPr>
          <w:color w:val="auto"/>
        </w:rPr>
        <w:t xml:space="preserve">, </w:t>
      </w:r>
      <w:proofErr w:type="spellStart"/>
      <w:r w:rsidRPr="00306C6D">
        <w:rPr>
          <w:color w:val="auto"/>
        </w:rPr>
        <w:t>menyembunyikan</w:t>
      </w:r>
      <w:proofErr w:type="spellEnd"/>
      <w:r w:rsidRPr="00306C6D">
        <w:rPr>
          <w:color w:val="auto"/>
        </w:rPr>
        <w:t xml:space="preserve">, </w:t>
      </w:r>
      <w:proofErr w:type="spellStart"/>
      <w:r w:rsidRPr="00306C6D">
        <w:rPr>
          <w:color w:val="auto"/>
        </w:rPr>
        <w:t>atau</w:t>
      </w:r>
      <w:proofErr w:type="spellEnd"/>
      <w:r w:rsidRPr="00306C6D">
        <w:rPr>
          <w:color w:val="auto"/>
        </w:rPr>
        <w:t xml:space="preserve"> </w:t>
      </w:r>
      <w:proofErr w:type="spellStart"/>
      <w:r w:rsidRPr="00306C6D">
        <w:rPr>
          <w:color w:val="auto"/>
        </w:rPr>
        <w:t>membuang</w:t>
      </w:r>
      <w:proofErr w:type="spellEnd"/>
      <w:r w:rsidRPr="00306C6D">
        <w:rPr>
          <w:color w:val="auto"/>
        </w:rPr>
        <w:t xml:space="preserve"> </w:t>
      </w:r>
      <w:proofErr w:type="spellStart"/>
      <w:r w:rsidRPr="00306C6D">
        <w:rPr>
          <w:color w:val="auto"/>
        </w:rPr>
        <w:t>buku</w:t>
      </w:r>
      <w:proofErr w:type="spellEnd"/>
      <w:r w:rsidRPr="00306C6D">
        <w:rPr>
          <w:color w:val="auto"/>
        </w:rPr>
        <w:t xml:space="preserve"> </w:t>
      </w:r>
      <w:proofErr w:type="spellStart"/>
      <w:r w:rsidRPr="00306C6D">
        <w:rPr>
          <w:color w:val="auto"/>
        </w:rPr>
        <w:t>atau</w:t>
      </w:r>
      <w:proofErr w:type="spellEnd"/>
      <w:r w:rsidRPr="00306C6D">
        <w:rPr>
          <w:color w:val="auto"/>
        </w:rPr>
        <w:t xml:space="preserve"> </w:t>
      </w:r>
      <w:proofErr w:type="spellStart"/>
      <w:r w:rsidRPr="00306C6D">
        <w:rPr>
          <w:color w:val="auto"/>
        </w:rPr>
        <w:t>catatan</w:t>
      </w:r>
      <w:proofErr w:type="spellEnd"/>
      <w:r w:rsidRPr="00306C6D">
        <w:rPr>
          <w:color w:val="auto"/>
        </w:rPr>
        <w:t xml:space="preserve"> yang </w:t>
      </w:r>
      <w:proofErr w:type="spellStart"/>
      <w:r w:rsidRPr="00306C6D">
        <w:rPr>
          <w:color w:val="auto"/>
        </w:rPr>
        <w:t>menurut</w:t>
      </w:r>
      <w:proofErr w:type="spellEnd"/>
      <w:r w:rsidRPr="00306C6D">
        <w:rPr>
          <w:color w:val="auto"/>
        </w:rPr>
        <w:t xml:space="preserve"> </w:t>
      </w:r>
      <w:proofErr w:type="spellStart"/>
      <w:r w:rsidRPr="00306C6D">
        <w:rPr>
          <w:color w:val="auto"/>
        </w:rPr>
        <w:t>Undang-undang</w:t>
      </w:r>
      <w:proofErr w:type="spellEnd"/>
      <w:r w:rsidRPr="00306C6D">
        <w:rPr>
          <w:color w:val="auto"/>
        </w:rPr>
        <w:t xml:space="preserve"> </w:t>
      </w:r>
      <w:proofErr w:type="spellStart"/>
      <w:r w:rsidRPr="00306C6D">
        <w:rPr>
          <w:color w:val="auto"/>
        </w:rPr>
        <w:t>ini</w:t>
      </w:r>
      <w:proofErr w:type="spellEnd"/>
      <w:r w:rsidRPr="00306C6D">
        <w:rPr>
          <w:color w:val="auto"/>
        </w:rPr>
        <w:t xml:space="preserve"> </w:t>
      </w:r>
      <w:proofErr w:type="spellStart"/>
      <w:r w:rsidRPr="00306C6D">
        <w:rPr>
          <w:color w:val="auto"/>
        </w:rPr>
        <w:t>harus</w:t>
      </w:r>
      <w:proofErr w:type="spellEnd"/>
      <w:r w:rsidRPr="00306C6D">
        <w:rPr>
          <w:color w:val="auto"/>
        </w:rPr>
        <w:t xml:space="preserve"> </w:t>
      </w:r>
      <w:proofErr w:type="spellStart"/>
      <w:r w:rsidRPr="00306C6D">
        <w:rPr>
          <w:color w:val="auto"/>
        </w:rPr>
        <w:t>disimpan</w:t>
      </w:r>
      <w:proofErr w:type="spellEnd"/>
      <w:r w:rsidRPr="00306C6D">
        <w:rPr>
          <w:color w:val="auto"/>
        </w:rPr>
        <w:t>;</w:t>
      </w:r>
      <w:r w:rsidR="00714A4E">
        <w:rPr>
          <w:color w:val="auto"/>
        </w:rPr>
        <w:t xml:space="preserve"> </w:t>
      </w:r>
      <w:r w:rsidRPr="00306C6D">
        <w:rPr>
          <w:color w:val="auto"/>
        </w:rPr>
        <w:t xml:space="preserve"> </w:t>
      </w:r>
    </w:p>
    <w:p w14:paraId="5F417307" w14:textId="554A2079" w:rsidR="00655828" w:rsidRPr="00306C6D" w:rsidRDefault="00655828" w:rsidP="00287F36">
      <w:pPr>
        <w:numPr>
          <w:ilvl w:val="0"/>
          <w:numId w:val="43"/>
        </w:numPr>
        <w:spacing w:after="0" w:line="480" w:lineRule="auto"/>
        <w:ind w:left="370" w:right="5" w:hanging="360"/>
        <w:rPr>
          <w:color w:val="auto"/>
        </w:rPr>
      </w:pPr>
      <w:proofErr w:type="spellStart"/>
      <w:r w:rsidRPr="00306C6D">
        <w:rPr>
          <w:color w:val="auto"/>
        </w:rPr>
        <w:t>Menghilangkan</w:t>
      </w:r>
      <w:proofErr w:type="spellEnd"/>
      <w:r w:rsidRPr="00306C6D">
        <w:rPr>
          <w:color w:val="auto"/>
        </w:rPr>
        <w:t xml:space="preserve">, </w:t>
      </w:r>
      <w:proofErr w:type="spellStart"/>
      <w:r w:rsidRPr="00306C6D">
        <w:rPr>
          <w:color w:val="auto"/>
        </w:rPr>
        <w:t>menyetujui</w:t>
      </w:r>
      <w:proofErr w:type="spellEnd"/>
      <w:r w:rsidRPr="00306C6D">
        <w:rPr>
          <w:color w:val="auto"/>
        </w:rPr>
        <w:t xml:space="preserve">, </w:t>
      </w:r>
      <w:proofErr w:type="spellStart"/>
      <w:r w:rsidRPr="00306C6D">
        <w:rPr>
          <w:color w:val="auto"/>
        </w:rPr>
        <w:t>atau</w:t>
      </w:r>
      <w:proofErr w:type="spellEnd"/>
      <w:r w:rsidRPr="00306C6D">
        <w:rPr>
          <w:color w:val="auto"/>
        </w:rPr>
        <w:t xml:space="preserve"> </w:t>
      </w:r>
      <w:proofErr w:type="spellStart"/>
      <w:r w:rsidRPr="00306C6D">
        <w:rPr>
          <w:color w:val="auto"/>
        </w:rPr>
        <w:t>turut</w:t>
      </w:r>
      <w:proofErr w:type="spellEnd"/>
      <w:r w:rsidRPr="00306C6D">
        <w:rPr>
          <w:color w:val="auto"/>
        </w:rPr>
        <w:t xml:space="preserve"> </w:t>
      </w:r>
      <w:proofErr w:type="spellStart"/>
      <w:r w:rsidRPr="00306C6D">
        <w:rPr>
          <w:color w:val="auto"/>
        </w:rPr>
        <w:t>serta</w:t>
      </w:r>
      <w:proofErr w:type="spellEnd"/>
      <w:r w:rsidRPr="00306C6D">
        <w:rPr>
          <w:color w:val="auto"/>
        </w:rPr>
        <w:t xml:space="preserve"> </w:t>
      </w:r>
      <w:proofErr w:type="spellStart"/>
      <w:r w:rsidRPr="00306C6D">
        <w:rPr>
          <w:color w:val="auto"/>
        </w:rPr>
        <w:t>dalam</w:t>
      </w:r>
      <w:proofErr w:type="spellEnd"/>
      <w:r w:rsidRPr="00306C6D">
        <w:rPr>
          <w:color w:val="auto"/>
        </w:rPr>
        <w:t xml:space="preserve"> </w:t>
      </w:r>
      <w:proofErr w:type="spellStart"/>
      <w:r w:rsidRPr="00306C6D">
        <w:rPr>
          <w:color w:val="auto"/>
        </w:rPr>
        <w:t>penghilangan</w:t>
      </w:r>
      <w:proofErr w:type="spellEnd"/>
      <w:r w:rsidRPr="00306C6D">
        <w:rPr>
          <w:color w:val="auto"/>
        </w:rPr>
        <w:t xml:space="preserve"> </w:t>
      </w:r>
      <w:proofErr w:type="spellStart"/>
      <w:r w:rsidRPr="00306C6D">
        <w:rPr>
          <w:color w:val="auto"/>
        </w:rPr>
        <w:t>keterangan</w:t>
      </w:r>
      <w:proofErr w:type="spellEnd"/>
      <w:r w:rsidRPr="00306C6D">
        <w:rPr>
          <w:color w:val="auto"/>
        </w:rPr>
        <w:t xml:space="preserve"> </w:t>
      </w:r>
      <w:proofErr w:type="spellStart"/>
      <w:r w:rsidRPr="00306C6D">
        <w:rPr>
          <w:color w:val="auto"/>
        </w:rPr>
        <w:t>dari</w:t>
      </w:r>
      <w:proofErr w:type="spellEnd"/>
      <w:r w:rsidRPr="00306C6D">
        <w:rPr>
          <w:color w:val="auto"/>
        </w:rPr>
        <w:t xml:space="preserve"> </w:t>
      </w:r>
      <w:proofErr w:type="spellStart"/>
      <w:r w:rsidRPr="00306C6D">
        <w:rPr>
          <w:color w:val="auto"/>
        </w:rPr>
        <w:t>Pemberitahuan</w:t>
      </w:r>
      <w:proofErr w:type="spellEnd"/>
      <w:r w:rsidRPr="00306C6D">
        <w:rPr>
          <w:color w:val="auto"/>
        </w:rPr>
        <w:t xml:space="preserve"> </w:t>
      </w:r>
      <w:proofErr w:type="spellStart"/>
      <w:r w:rsidRPr="00306C6D">
        <w:rPr>
          <w:color w:val="auto"/>
        </w:rPr>
        <w:t>Pabean</w:t>
      </w:r>
      <w:proofErr w:type="spellEnd"/>
      <w:r w:rsidRPr="00306C6D">
        <w:rPr>
          <w:color w:val="auto"/>
        </w:rPr>
        <w:t>,</w:t>
      </w:r>
      <w:r w:rsidR="005A0BED" w:rsidRPr="00306C6D">
        <w:rPr>
          <w:color w:val="auto"/>
        </w:rPr>
        <w:t xml:space="preserve"> </w:t>
      </w:r>
      <w:proofErr w:type="spellStart"/>
      <w:r w:rsidR="005A0BED" w:rsidRPr="00306C6D">
        <w:rPr>
          <w:color w:val="auto"/>
        </w:rPr>
        <w:t>dokumen</w:t>
      </w:r>
      <w:proofErr w:type="spellEnd"/>
      <w:r w:rsidR="005A0BED" w:rsidRPr="00306C6D">
        <w:rPr>
          <w:color w:val="auto"/>
        </w:rPr>
        <w:t xml:space="preserve"> </w:t>
      </w:r>
      <w:proofErr w:type="spellStart"/>
      <w:r w:rsidR="005A0BED" w:rsidRPr="00306C6D">
        <w:rPr>
          <w:color w:val="auto"/>
        </w:rPr>
        <w:t>pelengkap</w:t>
      </w:r>
      <w:proofErr w:type="spellEnd"/>
      <w:r w:rsidR="005A0BED" w:rsidRPr="00306C6D">
        <w:rPr>
          <w:color w:val="auto"/>
        </w:rPr>
        <w:t xml:space="preserve"> </w:t>
      </w:r>
      <w:proofErr w:type="spellStart"/>
      <w:r w:rsidR="005A0BED" w:rsidRPr="00306C6D">
        <w:rPr>
          <w:color w:val="auto"/>
        </w:rPr>
        <w:t>pabean</w:t>
      </w:r>
      <w:proofErr w:type="spellEnd"/>
      <w:r w:rsidR="005A0BED" w:rsidRPr="00306C6D">
        <w:rPr>
          <w:color w:val="auto"/>
        </w:rPr>
        <w:t xml:space="preserve">, </w:t>
      </w:r>
      <w:proofErr w:type="spellStart"/>
      <w:r w:rsidRPr="00306C6D">
        <w:rPr>
          <w:color w:val="auto"/>
        </w:rPr>
        <w:t>catatan</w:t>
      </w:r>
      <w:proofErr w:type="spellEnd"/>
      <w:r w:rsidRPr="00306C6D">
        <w:rPr>
          <w:color w:val="auto"/>
        </w:rPr>
        <w:t xml:space="preserve">; </w:t>
      </w:r>
      <w:proofErr w:type="spellStart"/>
      <w:r w:rsidRPr="00306C6D">
        <w:rPr>
          <w:color w:val="auto"/>
        </w:rPr>
        <w:t>atau</w:t>
      </w:r>
      <w:proofErr w:type="spellEnd"/>
      <w:r w:rsidR="00714A4E">
        <w:rPr>
          <w:color w:val="auto"/>
        </w:rPr>
        <w:t xml:space="preserve"> </w:t>
      </w:r>
      <w:r w:rsidRPr="00306C6D">
        <w:rPr>
          <w:color w:val="auto"/>
        </w:rPr>
        <w:t xml:space="preserve"> </w:t>
      </w:r>
    </w:p>
    <w:p w14:paraId="6CE6C176" w14:textId="21535DD5"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lastRenderedPageBreak/>
        <w:t>Menyimpan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menyediakan</w:t>
      </w:r>
      <w:proofErr w:type="spellEnd"/>
      <w:r w:rsidRPr="00963C2B">
        <w:rPr>
          <w:color w:val="auto"/>
        </w:rPr>
        <w:t xml:space="preserve"> </w:t>
      </w:r>
      <w:proofErr w:type="spellStart"/>
      <w:r w:rsidRPr="00963C2B">
        <w:rPr>
          <w:color w:val="auto"/>
        </w:rPr>
        <w:t>blangko</w:t>
      </w:r>
      <w:proofErr w:type="spellEnd"/>
      <w:r w:rsidRPr="00963C2B">
        <w:rPr>
          <w:color w:val="auto"/>
        </w:rPr>
        <w:t xml:space="preserve"> </w:t>
      </w:r>
      <w:proofErr w:type="spellStart"/>
      <w:r w:rsidRPr="00963C2B">
        <w:rPr>
          <w:color w:val="auto"/>
        </w:rPr>
        <w:t>faktur</w:t>
      </w:r>
      <w:proofErr w:type="spellEnd"/>
      <w:r w:rsidRPr="00963C2B">
        <w:rPr>
          <w:color w:val="auto"/>
        </w:rPr>
        <w:t xml:space="preserve"> </w:t>
      </w:r>
      <w:proofErr w:type="spellStart"/>
      <w:r w:rsidRPr="00963C2B">
        <w:rPr>
          <w:color w:val="auto"/>
        </w:rPr>
        <w:t>dagang</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perusahaan</w:t>
      </w:r>
      <w:proofErr w:type="spellEnd"/>
      <w:r w:rsidRPr="00963C2B">
        <w:rPr>
          <w:color w:val="auto"/>
        </w:rPr>
        <w:t xml:space="preserve"> yang </w:t>
      </w:r>
      <w:proofErr w:type="spellStart"/>
      <w:r w:rsidRPr="00963C2B">
        <w:rPr>
          <w:color w:val="auto"/>
        </w:rPr>
        <w:t>berdomisili</w:t>
      </w:r>
      <w:proofErr w:type="spellEnd"/>
      <w:r w:rsidRPr="00963C2B">
        <w:rPr>
          <w:color w:val="auto"/>
        </w:rPr>
        <w:t xml:space="preserve"> di </w:t>
      </w:r>
      <w:proofErr w:type="spellStart"/>
      <w:r w:rsidRPr="00963C2B">
        <w:rPr>
          <w:color w:val="auto"/>
        </w:rPr>
        <w:t>luar</w:t>
      </w:r>
      <w:proofErr w:type="spellEnd"/>
      <w:r w:rsidRPr="00963C2B">
        <w:rPr>
          <w:color w:val="auto"/>
        </w:rPr>
        <w:t xml:space="preserve"> negeri yang </w:t>
      </w:r>
      <w:proofErr w:type="spellStart"/>
      <w:r w:rsidRPr="00963C2B">
        <w:rPr>
          <w:color w:val="auto"/>
        </w:rPr>
        <w:t>diketahui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digunakan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kelengkapan</w:t>
      </w:r>
      <w:proofErr w:type="spellEnd"/>
      <w:r w:rsidRPr="00963C2B">
        <w:rPr>
          <w:color w:val="auto"/>
        </w:rPr>
        <w:t xml:space="preserve"> </w:t>
      </w:r>
      <w:proofErr w:type="spellStart"/>
      <w:r w:rsidRPr="00963C2B">
        <w:rPr>
          <w:color w:val="auto"/>
        </w:rPr>
        <w:t>Pemberitahuan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Undang</w:t>
      </w:r>
      <w:r w:rsidR="005A0BED">
        <w:rPr>
          <w:color w:val="auto"/>
        </w:rPr>
        <w:t>-</w:t>
      </w:r>
      <w:r w:rsidRPr="00963C2B">
        <w:rPr>
          <w:color w:val="auto"/>
        </w:rPr>
        <w:t>undang</w:t>
      </w:r>
      <w:proofErr w:type="spellEnd"/>
      <w:r w:rsidRPr="00963C2B">
        <w:rPr>
          <w:color w:val="auto"/>
        </w:rPr>
        <w:t xml:space="preserve"> </w:t>
      </w:r>
      <w:proofErr w:type="spellStart"/>
      <w:r w:rsidRPr="00963C2B">
        <w:rPr>
          <w:color w:val="auto"/>
        </w:rPr>
        <w:t>ini</w:t>
      </w:r>
      <w:proofErr w:type="spellEnd"/>
      <w:r w:rsidRPr="00963C2B">
        <w:rPr>
          <w:color w:val="auto"/>
        </w:rPr>
        <w:t>;</w:t>
      </w:r>
      <w:r w:rsidR="00714A4E">
        <w:rPr>
          <w:color w:val="auto"/>
        </w:rPr>
        <w:t xml:space="preserve"> </w:t>
      </w:r>
    </w:p>
    <w:p w14:paraId="6B98B79D" w14:textId="3652676F"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t>Membongkar</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di </w:t>
      </w:r>
      <w:proofErr w:type="spellStart"/>
      <w:r w:rsidRPr="00963C2B">
        <w:rPr>
          <w:color w:val="auto"/>
        </w:rPr>
        <w:t>tempat</w:t>
      </w:r>
      <w:proofErr w:type="spellEnd"/>
      <w:r w:rsidRPr="00963C2B">
        <w:rPr>
          <w:color w:val="auto"/>
        </w:rPr>
        <w:t xml:space="preserve"> lain </w:t>
      </w:r>
      <w:proofErr w:type="spellStart"/>
      <w:r w:rsidRPr="00963C2B">
        <w:rPr>
          <w:color w:val="auto"/>
        </w:rPr>
        <w:t>dari</w:t>
      </w:r>
      <w:proofErr w:type="spellEnd"/>
      <w:r w:rsidRPr="00963C2B">
        <w:rPr>
          <w:color w:val="auto"/>
        </w:rPr>
        <w:t xml:space="preserve"> </w:t>
      </w:r>
      <w:proofErr w:type="spellStart"/>
      <w:r w:rsidRPr="00963C2B">
        <w:rPr>
          <w:color w:val="auto"/>
        </w:rPr>
        <w:t>tempat</w:t>
      </w:r>
      <w:proofErr w:type="spellEnd"/>
      <w:r w:rsidRPr="00963C2B">
        <w:rPr>
          <w:color w:val="auto"/>
        </w:rPr>
        <w:t xml:space="preserve"> yang </w:t>
      </w:r>
      <w:proofErr w:type="spellStart"/>
      <w:r w:rsidRPr="00963C2B">
        <w:rPr>
          <w:color w:val="auto"/>
        </w:rPr>
        <w:t>ditentukan</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00714A4E">
        <w:rPr>
          <w:color w:val="auto"/>
        </w:rPr>
        <w:t xml:space="preserve"> </w:t>
      </w:r>
      <w:r w:rsidRPr="00963C2B">
        <w:rPr>
          <w:color w:val="auto"/>
        </w:rPr>
        <w:t xml:space="preserve"> </w:t>
      </w:r>
    </w:p>
    <w:p w14:paraId="5CC8E3AA" w14:textId="299057B6"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t>Tanpa</w:t>
      </w:r>
      <w:proofErr w:type="spellEnd"/>
      <w:r w:rsidRPr="00963C2B">
        <w:rPr>
          <w:color w:val="auto"/>
        </w:rPr>
        <w:t xml:space="preserve"> </w:t>
      </w:r>
      <w:proofErr w:type="spellStart"/>
      <w:r w:rsidRPr="00963C2B">
        <w:rPr>
          <w:color w:val="auto"/>
        </w:rPr>
        <w:t>izin</w:t>
      </w:r>
      <w:proofErr w:type="spellEnd"/>
      <w:r w:rsidRPr="00963C2B">
        <w:rPr>
          <w:color w:val="auto"/>
        </w:rPr>
        <w:t xml:space="preserve"> </w:t>
      </w:r>
      <w:proofErr w:type="spellStart"/>
      <w:r w:rsidRPr="00963C2B">
        <w:rPr>
          <w:color w:val="auto"/>
        </w:rPr>
        <w:t>membuka</w:t>
      </w:r>
      <w:proofErr w:type="spellEnd"/>
      <w:r w:rsidRPr="00963C2B">
        <w:rPr>
          <w:color w:val="auto"/>
        </w:rPr>
        <w:t xml:space="preserve">, </w:t>
      </w:r>
      <w:proofErr w:type="spellStart"/>
      <w:r w:rsidRPr="00963C2B">
        <w:rPr>
          <w:color w:val="auto"/>
        </w:rPr>
        <w:t>melepas</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merusak</w:t>
      </w:r>
      <w:proofErr w:type="spellEnd"/>
      <w:r w:rsidRPr="00963C2B">
        <w:rPr>
          <w:color w:val="auto"/>
        </w:rPr>
        <w:t xml:space="preserve"> </w:t>
      </w:r>
      <w:proofErr w:type="spellStart"/>
      <w:r w:rsidRPr="00963C2B">
        <w:rPr>
          <w:color w:val="auto"/>
        </w:rPr>
        <w:t>kunci</w:t>
      </w:r>
      <w:proofErr w:type="spellEnd"/>
      <w:r w:rsidRPr="00963C2B">
        <w:rPr>
          <w:color w:val="auto"/>
        </w:rPr>
        <w:t xml:space="preserve">, </w:t>
      </w:r>
      <w:proofErr w:type="spellStart"/>
      <w:r w:rsidRPr="00963C2B">
        <w:rPr>
          <w:color w:val="auto"/>
        </w:rPr>
        <w:t>segel</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tanda</w:t>
      </w:r>
      <w:proofErr w:type="spellEnd"/>
      <w:r w:rsidRPr="00963C2B">
        <w:rPr>
          <w:color w:val="auto"/>
        </w:rPr>
        <w:t xml:space="preserve"> </w:t>
      </w:r>
      <w:proofErr w:type="spellStart"/>
      <w:r w:rsidRPr="00963C2B">
        <w:rPr>
          <w:color w:val="auto"/>
        </w:rPr>
        <w:t>pengaman</w:t>
      </w:r>
      <w:proofErr w:type="spellEnd"/>
      <w:r w:rsidRPr="00963C2B">
        <w:rPr>
          <w:color w:val="auto"/>
        </w:rPr>
        <w:t xml:space="preserve"> yang </w:t>
      </w:r>
      <w:proofErr w:type="spellStart"/>
      <w:r w:rsidRPr="00963C2B">
        <w:rPr>
          <w:color w:val="auto"/>
        </w:rPr>
        <w:t>telah</w:t>
      </w:r>
      <w:proofErr w:type="spellEnd"/>
      <w:r w:rsidRPr="00963C2B">
        <w:rPr>
          <w:color w:val="auto"/>
        </w:rPr>
        <w:t xml:space="preserve"> </w:t>
      </w:r>
      <w:proofErr w:type="spellStart"/>
      <w:r w:rsidRPr="00963C2B">
        <w:rPr>
          <w:color w:val="auto"/>
        </w:rPr>
        <w:t>dipasang</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w:t>
      </w:r>
      <w:r w:rsidR="00714A4E">
        <w:rPr>
          <w:color w:val="auto"/>
        </w:rPr>
        <w:t xml:space="preserve"> </w:t>
      </w:r>
    </w:p>
    <w:p w14:paraId="21D2E4AD" w14:textId="03B856B0" w:rsidR="00655828" w:rsidRPr="00963C2B" w:rsidRDefault="00655828" w:rsidP="00287F36">
      <w:pPr>
        <w:numPr>
          <w:ilvl w:val="0"/>
          <w:numId w:val="43"/>
        </w:numPr>
        <w:spacing w:after="0" w:line="480" w:lineRule="auto"/>
        <w:ind w:left="370" w:right="5" w:hanging="360"/>
        <w:rPr>
          <w:color w:val="auto"/>
        </w:rPr>
      </w:pPr>
      <w:proofErr w:type="spellStart"/>
      <w:r w:rsidRPr="00963C2B">
        <w:rPr>
          <w:color w:val="auto"/>
        </w:rPr>
        <w:t>Importir</w:t>
      </w:r>
      <w:proofErr w:type="spellEnd"/>
      <w:r w:rsidRPr="00963C2B">
        <w:rPr>
          <w:color w:val="auto"/>
        </w:rPr>
        <w:t xml:space="preserve">, </w:t>
      </w:r>
      <w:proofErr w:type="spellStart"/>
      <w:r w:rsidRPr="00963C2B">
        <w:rPr>
          <w:color w:val="auto"/>
        </w:rPr>
        <w:t>eksportir</w:t>
      </w:r>
      <w:proofErr w:type="spellEnd"/>
      <w:r w:rsidRPr="00963C2B">
        <w:rPr>
          <w:color w:val="auto"/>
        </w:rPr>
        <w:t xml:space="preserve">, </w:t>
      </w:r>
      <w:proofErr w:type="spellStart"/>
      <w:r w:rsidRPr="00963C2B">
        <w:rPr>
          <w:color w:val="auto"/>
        </w:rPr>
        <w:t>pengusaha</w:t>
      </w:r>
      <w:proofErr w:type="spellEnd"/>
      <w:r w:rsidRPr="00963C2B">
        <w:rPr>
          <w:color w:val="auto"/>
        </w:rPr>
        <w:t xml:space="preserve"> </w:t>
      </w:r>
      <w:proofErr w:type="spellStart"/>
      <w:r w:rsidRPr="00963C2B">
        <w:rPr>
          <w:color w:val="auto"/>
        </w:rPr>
        <w:t>Tempat</w:t>
      </w:r>
      <w:proofErr w:type="spellEnd"/>
      <w:r w:rsidRPr="00963C2B">
        <w:rPr>
          <w:color w:val="auto"/>
        </w:rPr>
        <w:t xml:space="preserve"> </w:t>
      </w:r>
      <w:proofErr w:type="spellStart"/>
      <w:r w:rsidRPr="00963C2B">
        <w:rPr>
          <w:color w:val="auto"/>
        </w:rPr>
        <w:t>Penimbunan</w:t>
      </w:r>
      <w:proofErr w:type="spellEnd"/>
      <w:r w:rsidRPr="00963C2B">
        <w:rPr>
          <w:color w:val="auto"/>
        </w:rPr>
        <w:t xml:space="preserve"> </w:t>
      </w:r>
      <w:proofErr w:type="spellStart"/>
      <w:r w:rsidRPr="00963C2B">
        <w:rPr>
          <w:color w:val="auto"/>
        </w:rPr>
        <w:t>Sementara</w:t>
      </w:r>
      <w:proofErr w:type="spellEnd"/>
      <w:r w:rsidRPr="00963C2B">
        <w:rPr>
          <w:color w:val="auto"/>
        </w:rPr>
        <w:t xml:space="preserve">, </w:t>
      </w:r>
      <w:proofErr w:type="spellStart"/>
      <w:r w:rsidRPr="00963C2B">
        <w:rPr>
          <w:color w:val="auto"/>
        </w:rPr>
        <w:t>pengusaha</w:t>
      </w:r>
      <w:proofErr w:type="spellEnd"/>
      <w:r w:rsidRPr="00963C2B">
        <w:rPr>
          <w:color w:val="auto"/>
        </w:rPr>
        <w:t xml:space="preserve"> </w:t>
      </w:r>
      <w:proofErr w:type="spellStart"/>
      <w:r w:rsidRPr="00963C2B">
        <w:rPr>
          <w:color w:val="auto"/>
        </w:rPr>
        <w:t>Tempat</w:t>
      </w:r>
      <w:proofErr w:type="spellEnd"/>
      <w:r w:rsidRPr="00963C2B">
        <w:rPr>
          <w:color w:val="auto"/>
        </w:rPr>
        <w:t xml:space="preserve"> </w:t>
      </w:r>
      <w:proofErr w:type="spellStart"/>
      <w:r w:rsidRPr="00963C2B">
        <w:rPr>
          <w:color w:val="auto"/>
        </w:rPr>
        <w:t>Penimbunan</w:t>
      </w:r>
      <w:proofErr w:type="spellEnd"/>
      <w:r w:rsidRPr="00963C2B">
        <w:rPr>
          <w:color w:val="auto"/>
        </w:rPr>
        <w:t xml:space="preserve"> </w:t>
      </w:r>
      <w:proofErr w:type="spellStart"/>
      <w:r w:rsidRPr="00963C2B">
        <w:rPr>
          <w:color w:val="auto"/>
        </w:rPr>
        <w:t>Berikat</w:t>
      </w:r>
      <w:proofErr w:type="spellEnd"/>
      <w:r w:rsidRPr="00963C2B">
        <w:rPr>
          <w:color w:val="auto"/>
        </w:rPr>
        <w:t xml:space="preserve">, </w:t>
      </w:r>
      <w:proofErr w:type="spellStart"/>
      <w:r w:rsidRPr="00963C2B">
        <w:rPr>
          <w:color w:val="auto"/>
        </w:rPr>
        <w:t>pengusaha</w:t>
      </w:r>
      <w:proofErr w:type="spellEnd"/>
      <w:r w:rsidRPr="00963C2B">
        <w:rPr>
          <w:color w:val="auto"/>
        </w:rPr>
        <w:t xml:space="preserve"> </w:t>
      </w:r>
      <w:proofErr w:type="spellStart"/>
      <w:r w:rsidRPr="00963C2B">
        <w:rPr>
          <w:color w:val="auto"/>
        </w:rPr>
        <w:t>Pengurusan</w:t>
      </w:r>
      <w:proofErr w:type="spellEnd"/>
      <w:r w:rsidRPr="00963C2B">
        <w:rPr>
          <w:color w:val="auto"/>
        </w:rPr>
        <w:t xml:space="preserve"> </w:t>
      </w:r>
      <w:proofErr w:type="spellStart"/>
      <w:r w:rsidRPr="00963C2B">
        <w:rPr>
          <w:color w:val="auto"/>
        </w:rPr>
        <w:t>Jasa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pengusaha</w:t>
      </w:r>
      <w:proofErr w:type="spellEnd"/>
      <w:r w:rsidRPr="00963C2B">
        <w:rPr>
          <w:color w:val="auto"/>
        </w:rPr>
        <w:t xml:space="preserve"> </w:t>
      </w:r>
      <w:proofErr w:type="spellStart"/>
      <w:r w:rsidRPr="00963C2B">
        <w:rPr>
          <w:color w:val="auto"/>
        </w:rPr>
        <w:t>pengangkutan</w:t>
      </w:r>
      <w:proofErr w:type="spellEnd"/>
      <w:r w:rsidRPr="00963C2B">
        <w:rPr>
          <w:color w:val="auto"/>
        </w:rPr>
        <w:t xml:space="preserve"> yang </w:t>
      </w:r>
      <w:proofErr w:type="spellStart"/>
      <w:r w:rsidRPr="00963C2B">
        <w:rPr>
          <w:color w:val="auto"/>
        </w:rPr>
        <w:t>tidak</w:t>
      </w:r>
      <w:proofErr w:type="spellEnd"/>
      <w:r w:rsidRPr="00963C2B">
        <w:rPr>
          <w:color w:val="auto"/>
        </w:rPr>
        <w:t xml:space="preserve"> </w:t>
      </w:r>
      <w:proofErr w:type="spellStart"/>
      <w:r w:rsidRPr="00963C2B">
        <w:rPr>
          <w:color w:val="auto"/>
        </w:rPr>
        <w:t>melaksanakan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49, </w:t>
      </w:r>
      <w:proofErr w:type="spellStart"/>
      <w:r w:rsidRPr="00963C2B">
        <w:rPr>
          <w:color w:val="auto"/>
        </w:rPr>
        <w:t>Pasal</w:t>
      </w:r>
      <w:proofErr w:type="spellEnd"/>
      <w:r w:rsidRPr="00963C2B">
        <w:rPr>
          <w:color w:val="auto"/>
        </w:rPr>
        <w:t xml:space="preserve"> 50, </w:t>
      </w:r>
      <w:proofErr w:type="spellStart"/>
      <w:r w:rsidRPr="00963C2B">
        <w:rPr>
          <w:color w:val="auto"/>
        </w:rPr>
        <w:t>atau</w:t>
      </w:r>
      <w:proofErr w:type="spellEnd"/>
      <w:r w:rsidRPr="00963C2B">
        <w:rPr>
          <w:color w:val="auto"/>
        </w:rPr>
        <w:t xml:space="preserve"> </w:t>
      </w:r>
      <w:proofErr w:type="spellStart"/>
      <w:r w:rsidRPr="00963C2B">
        <w:rPr>
          <w:color w:val="auto"/>
        </w:rPr>
        <w:t>Pasal</w:t>
      </w:r>
      <w:proofErr w:type="spellEnd"/>
      <w:r w:rsidRPr="00963C2B">
        <w:rPr>
          <w:color w:val="auto"/>
        </w:rPr>
        <w:t xml:space="preserve"> 51 dan </w:t>
      </w:r>
      <w:proofErr w:type="spellStart"/>
      <w:r w:rsidRPr="00963C2B">
        <w:rPr>
          <w:color w:val="auto"/>
        </w:rPr>
        <w:t>perbuatan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menyebabkan</w:t>
      </w:r>
      <w:proofErr w:type="spellEnd"/>
      <w:r w:rsidRPr="00963C2B">
        <w:rPr>
          <w:color w:val="auto"/>
        </w:rPr>
        <w:t xml:space="preserve"> </w:t>
      </w:r>
      <w:proofErr w:type="spellStart"/>
      <w:r w:rsidRPr="00963C2B">
        <w:rPr>
          <w:color w:val="auto"/>
        </w:rPr>
        <w:t>kerugian</w:t>
      </w:r>
      <w:proofErr w:type="spellEnd"/>
      <w:r w:rsidRPr="00963C2B">
        <w:rPr>
          <w:color w:val="auto"/>
        </w:rPr>
        <w:t xml:space="preserve"> </w:t>
      </w:r>
      <w:proofErr w:type="spellStart"/>
      <w:r w:rsidRPr="00963C2B">
        <w:rPr>
          <w:color w:val="auto"/>
        </w:rPr>
        <w:t>keuangan</w:t>
      </w:r>
      <w:proofErr w:type="spellEnd"/>
      <w:r w:rsidRPr="00963C2B">
        <w:rPr>
          <w:color w:val="auto"/>
        </w:rPr>
        <w:t xml:space="preserve"> negara.</w:t>
      </w:r>
      <w:r w:rsidR="00714A4E">
        <w:rPr>
          <w:color w:val="auto"/>
        </w:rPr>
        <w:t xml:space="preserve"> </w:t>
      </w:r>
    </w:p>
    <w:p w14:paraId="1E54D920" w14:textId="6D7FCFE4" w:rsidR="00D25C48" w:rsidRPr="00D25C48" w:rsidRDefault="00D25C48" w:rsidP="00452FA2">
      <w:pPr>
        <w:spacing w:after="0" w:line="480" w:lineRule="auto"/>
        <w:ind w:left="10" w:right="5" w:firstLine="710"/>
        <w:rPr>
          <w:color w:val="auto"/>
          <w:szCs w:val="24"/>
        </w:rPr>
      </w:pPr>
      <w:proofErr w:type="spellStart"/>
      <w:proofErr w:type="gramStart"/>
      <w:r w:rsidRPr="00D25C48">
        <w:rPr>
          <w:szCs w:val="24"/>
          <w:shd w:val="clear" w:color="auto" w:fill="FFFFFF"/>
        </w:rPr>
        <w:t>Menurut</w:t>
      </w:r>
      <w:proofErr w:type="spellEnd"/>
      <w:r w:rsidR="00714A4E">
        <w:rPr>
          <w:szCs w:val="24"/>
          <w:shd w:val="clear" w:color="auto" w:fill="FFFFFF"/>
        </w:rPr>
        <w:t xml:space="preserve"> </w:t>
      </w:r>
      <w:r w:rsidRPr="00D25C48">
        <w:rPr>
          <w:szCs w:val="24"/>
          <w:shd w:val="clear" w:color="auto" w:fill="FFFFFF"/>
        </w:rPr>
        <w:t xml:space="preserve"> Bapak</w:t>
      </w:r>
      <w:proofErr w:type="gramEnd"/>
      <w:r w:rsidRPr="00D25C48">
        <w:rPr>
          <w:szCs w:val="24"/>
          <w:shd w:val="clear" w:color="auto" w:fill="FFFFFF"/>
        </w:rPr>
        <w:t xml:space="preserve"> </w:t>
      </w:r>
      <w:proofErr w:type="spellStart"/>
      <w:r w:rsidRPr="00D25C48">
        <w:rPr>
          <w:szCs w:val="24"/>
          <w:shd w:val="clear" w:color="auto" w:fill="FFFFFF"/>
        </w:rPr>
        <w:t>Galih</w:t>
      </w:r>
      <w:proofErr w:type="spellEnd"/>
      <w:r w:rsidRPr="00D25C48">
        <w:rPr>
          <w:szCs w:val="24"/>
          <w:shd w:val="clear" w:color="auto" w:fill="FFFFFF"/>
        </w:rPr>
        <w:t xml:space="preserve">, </w:t>
      </w:r>
      <w:proofErr w:type="spellStart"/>
      <w:r w:rsidRPr="00D25C48">
        <w:rPr>
          <w:szCs w:val="24"/>
          <w:shd w:val="clear" w:color="auto" w:fill="FFFFFF"/>
        </w:rPr>
        <w:t>Kepala</w:t>
      </w:r>
      <w:proofErr w:type="spellEnd"/>
      <w:r w:rsidR="00714A4E">
        <w:rPr>
          <w:szCs w:val="24"/>
          <w:shd w:val="clear" w:color="auto" w:fill="FFFFFF"/>
        </w:rPr>
        <w:t xml:space="preserve"> </w:t>
      </w:r>
      <w:r w:rsidRPr="00D25C48">
        <w:rPr>
          <w:szCs w:val="24"/>
          <w:shd w:val="clear" w:color="auto" w:fill="FFFFFF"/>
        </w:rPr>
        <w:t xml:space="preserve"> </w:t>
      </w:r>
      <w:proofErr w:type="spellStart"/>
      <w:r w:rsidRPr="00D25C48">
        <w:rPr>
          <w:szCs w:val="24"/>
          <w:shd w:val="clear" w:color="auto" w:fill="FFFFFF"/>
        </w:rPr>
        <w:t>Seksi</w:t>
      </w:r>
      <w:proofErr w:type="spellEnd"/>
      <w:r w:rsidR="00714A4E">
        <w:rPr>
          <w:szCs w:val="24"/>
          <w:shd w:val="clear" w:color="auto" w:fill="FFFFFF"/>
        </w:rPr>
        <w:t xml:space="preserve"> </w:t>
      </w:r>
      <w:r w:rsidRPr="00D25C48">
        <w:rPr>
          <w:szCs w:val="24"/>
          <w:shd w:val="clear" w:color="auto" w:fill="FFFFFF"/>
        </w:rPr>
        <w:t xml:space="preserve"> </w:t>
      </w:r>
      <w:proofErr w:type="spellStart"/>
      <w:r w:rsidRPr="00D25C48">
        <w:rPr>
          <w:szCs w:val="24"/>
          <w:shd w:val="clear" w:color="auto" w:fill="FFFFFF"/>
        </w:rPr>
        <w:t>Penyidikan</w:t>
      </w:r>
      <w:proofErr w:type="spellEnd"/>
      <w:r w:rsidR="00714A4E">
        <w:rPr>
          <w:szCs w:val="24"/>
          <w:shd w:val="clear" w:color="auto" w:fill="FFFFFF"/>
        </w:rPr>
        <w:t xml:space="preserve"> </w:t>
      </w:r>
      <w:r w:rsidRPr="00D25C48">
        <w:rPr>
          <w:szCs w:val="24"/>
          <w:shd w:val="clear" w:color="auto" w:fill="FFFFFF"/>
        </w:rPr>
        <w:t xml:space="preserve"> dan</w:t>
      </w:r>
      <w:r w:rsidR="00714A4E">
        <w:rPr>
          <w:szCs w:val="24"/>
          <w:shd w:val="clear" w:color="auto" w:fill="FFFFFF"/>
        </w:rPr>
        <w:t xml:space="preserve"> </w:t>
      </w:r>
      <w:r w:rsidRPr="00D25C48">
        <w:rPr>
          <w:szCs w:val="24"/>
          <w:shd w:val="clear" w:color="auto" w:fill="FFFFFF"/>
        </w:rPr>
        <w:t xml:space="preserve"> </w:t>
      </w:r>
      <w:proofErr w:type="spellStart"/>
      <w:r w:rsidRPr="00D25C48">
        <w:rPr>
          <w:szCs w:val="24"/>
          <w:shd w:val="clear" w:color="auto" w:fill="FFFFFF"/>
        </w:rPr>
        <w:t>Barang</w:t>
      </w:r>
      <w:proofErr w:type="spellEnd"/>
      <w:r w:rsidR="00714A4E">
        <w:rPr>
          <w:szCs w:val="24"/>
          <w:shd w:val="clear" w:color="auto" w:fill="FFFFFF"/>
        </w:rPr>
        <w:t xml:space="preserve"> </w:t>
      </w:r>
      <w:r w:rsidRPr="00D25C48">
        <w:rPr>
          <w:szCs w:val="24"/>
          <w:shd w:val="clear" w:color="auto" w:fill="FFFFFF"/>
        </w:rPr>
        <w:t xml:space="preserve"> Hasil </w:t>
      </w:r>
      <w:proofErr w:type="spellStart"/>
      <w:r w:rsidRPr="00D25C48">
        <w:rPr>
          <w:szCs w:val="24"/>
          <w:shd w:val="clear" w:color="auto" w:fill="FFFFFF"/>
        </w:rPr>
        <w:t>Penindakan</w:t>
      </w:r>
      <w:proofErr w:type="spellEnd"/>
      <w:r w:rsidR="00714A4E">
        <w:rPr>
          <w:szCs w:val="24"/>
          <w:shd w:val="clear" w:color="auto" w:fill="FFFFFF"/>
        </w:rPr>
        <w:t xml:space="preserve"> </w:t>
      </w:r>
      <w:proofErr w:type="spellStart"/>
      <w:r w:rsidRPr="00D25C48">
        <w:rPr>
          <w:szCs w:val="24"/>
          <w:shd w:val="clear" w:color="auto" w:fill="FFFFFF"/>
        </w:rPr>
        <w:t>Kanwil</w:t>
      </w:r>
      <w:proofErr w:type="spellEnd"/>
      <w:r w:rsidR="00714A4E">
        <w:rPr>
          <w:szCs w:val="24"/>
          <w:shd w:val="clear" w:color="auto" w:fill="FFFFFF"/>
        </w:rPr>
        <w:t xml:space="preserve"> </w:t>
      </w:r>
      <w:r w:rsidRPr="00D25C48">
        <w:rPr>
          <w:szCs w:val="24"/>
          <w:shd w:val="clear" w:color="auto" w:fill="FFFFFF"/>
        </w:rPr>
        <w:t>DJBC</w:t>
      </w:r>
      <w:r w:rsidR="00714A4E">
        <w:rPr>
          <w:szCs w:val="24"/>
          <w:shd w:val="clear" w:color="auto" w:fill="FFFFFF"/>
        </w:rPr>
        <w:t xml:space="preserve"> </w:t>
      </w:r>
      <w:proofErr w:type="spellStart"/>
      <w:r w:rsidRPr="00D25C48">
        <w:rPr>
          <w:szCs w:val="24"/>
          <w:shd w:val="clear" w:color="auto" w:fill="FFFFFF"/>
        </w:rPr>
        <w:t>Sumut</w:t>
      </w:r>
      <w:proofErr w:type="spellEnd"/>
      <w:r w:rsidRPr="00D25C48">
        <w:rPr>
          <w:szCs w:val="24"/>
          <w:shd w:val="clear" w:color="auto" w:fill="FFFFFF"/>
        </w:rPr>
        <w:t xml:space="preserve"> </w:t>
      </w:r>
      <w:proofErr w:type="spellStart"/>
      <w:r w:rsidRPr="00D25C48">
        <w:rPr>
          <w:szCs w:val="24"/>
          <w:shd w:val="clear" w:color="auto" w:fill="FFFFFF"/>
        </w:rPr>
        <w:t>sanksi</w:t>
      </w:r>
      <w:proofErr w:type="spellEnd"/>
      <w:r w:rsidR="00714A4E">
        <w:rPr>
          <w:szCs w:val="24"/>
          <w:shd w:val="clear" w:color="auto" w:fill="FFFFFF"/>
        </w:rPr>
        <w:t xml:space="preserve"> </w:t>
      </w:r>
      <w:r w:rsidRPr="00D25C48">
        <w:rPr>
          <w:szCs w:val="24"/>
          <w:shd w:val="clear" w:color="auto" w:fill="FFFFFF"/>
        </w:rPr>
        <w:t>yang</w:t>
      </w:r>
      <w:r w:rsidR="00714A4E">
        <w:rPr>
          <w:szCs w:val="24"/>
          <w:shd w:val="clear" w:color="auto" w:fill="FFFFFF"/>
        </w:rPr>
        <w:t xml:space="preserve"> </w:t>
      </w:r>
      <w:proofErr w:type="spellStart"/>
      <w:r w:rsidRPr="00D25C48">
        <w:rPr>
          <w:szCs w:val="24"/>
          <w:shd w:val="clear" w:color="auto" w:fill="FFFFFF"/>
        </w:rPr>
        <w:t>diterima</w:t>
      </w:r>
      <w:proofErr w:type="spellEnd"/>
      <w:r w:rsidR="00714A4E">
        <w:rPr>
          <w:szCs w:val="24"/>
          <w:shd w:val="clear" w:color="auto" w:fill="FFFFFF"/>
        </w:rPr>
        <w:t xml:space="preserve"> </w:t>
      </w:r>
      <w:r w:rsidRPr="00D25C48">
        <w:rPr>
          <w:szCs w:val="24"/>
          <w:shd w:val="clear" w:color="auto" w:fill="FFFFFF"/>
        </w:rPr>
        <w:t>oleh</w:t>
      </w:r>
      <w:r w:rsidR="00714A4E">
        <w:rPr>
          <w:szCs w:val="24"/>
          <w:shd w:val="clear" w:color="auto" w:fill="FFFFFF"/>
        </w:rPr>
        <w:t xml:space="preserve"> </w:t>
      </w:r>
      <w:r w:rsidRPr="00D25C48">
        <w:rPr>
          <w:szCs w:val="24"/>
          <w:shd w:val="clear" w:color="auto" w:fill="FFFFFF"/>
        </w:rPr>
        <w:t>para</w:t>
      </w:r>
      <w:r w:rsidR="00714A4E">
        <w:rPr>
          <w:szCs w:val="24"/>
          <w:shd w:val="clear" w:color="auto" w:fill="FFFFFF"/>
        </w:rPr>
        <w:t xml:space="preserve"> </w:t>
      </w:r>
      <w:proofErr w:type="spellStart"/>
      <w:r w:rsidRPr="00D25C48">
        <w:rPr>
          <w:szCs w:val="24"/>
          <w:shd w:val="clear" w:color="auto" w:fill="FFFFFF"/>
        </w:rPr>
        <w:t>pelaku</w:t>
      </w:r>
      <w:proofErr w:type="spellEnd"/>
      <w:r w:rsidR="00714A4E">
        <w:rPr>
          <w:szCs w:val="24"/>
          <w:shd w:val="clear" w:color="auto" w:fill="FFFFFF"/>
        </w:rPr>
        <w:t xml:space="preserve"> </w:t>
      </w:r>
      <w:proofErr w:type="spellStart"/>
      <w:r w:rsidRPr="00D25C48">
        <w:rPr>
          <w:szCs w:val="24"/>
          <w:shd w:val="clear" w:color="auto" w:fill="FFFFFF"/>
        </w:rPr>
        <w:t>tindak</w:t>
      </w:r>
      <w:proofErr w:type="spellEnd"/>
      <w:r w:rsidRPr="00D25C48">
        <w:rPr>
          <w:szCs w:val="24"/>
          <w:shd w:val="clear" w:color="auto" w:fill="FFFFFF"/>
        </w:rPr>
        <w:t xml:space="preserve"> </w:t>
      </w:r>
      <w:proofErr w:type="spellStart"/>
      <w:r w:rsidRPr="00D25C48">
        <w:rPr>
          <w:szCs w:val="24"/>
          <w:shd w:val="clear" w:color="auto" w:fill="FFFFFF"/>
        </w:rPr>
        <w:t>pidana</w:t>
      </w:r>
      <w:proofErr w:type="spellEnd"/>
      <w:r w:rsidRPr="00D25C48">
        <w:rPr>
          <w:szCs w:val="24"/>
          <w:shd w:val="clear" w:color="auto" w:fill="FFFFFF"/>
        </w:rPr>
        <w:t xml:space="preserve"> </w:t>
      </w:r>
      <w:proofErr w:type="spellStart"/>
      <w:r w:rsidRPr="00D25C48">
        <w:rPr>
          <w:szCs w:val="24"/>
          <w:shd w:val="clear" w:color="auto" w:fill="FFFFFF"/>
        </w:rPr>
        <w:t>penyulundupan</w:t>
      </w:r>
      <w:proofErr w:type="spellEnd"/>
      <w:r w:rsidRPr="00D25C48">
        <w:rPr>
          <w:szCs w:val="24"/>
          <w:shd w:val="clear" w:color="auto" w:fill="FFFFFF"/>
        </w:rPr>
        <w:t xml:space="preserve"> </w:t>
      </w:r>
      <w:proofErr w:type="spellStart"/>
      <w:r w:rsidRPr="00D25C48">
        <w:rPr>
          <w:szCs w:val="24"/>
          <w:shd w:val="clear" w:color="auto" w:fill="FFFFFF"/>
        </w:rPr>
        <w:t>barang</w:t>
      </w:r>
      <w:proofErr w:type="spellEnd"/>
      <w:r w:rsidRPr="00D25C48">
        <w:rPr>
          <w:szCs w:val="24"/>
          <w:shd w:val="clear" w:color="auto" w:fill="FFFFFF"/>
        </w:rPr>
        <w:t xml:space="preserve"> </w:t>
      </w:r>
      <w:proofErr w:type="spellStart"/>
      <w:r w:rsidRPr="00D25C48">
        <w:rPr>
          <w:szCs w:val="24"/>
          <w:shd w:val="clear" w:color="auto" w:fill="FFFFFF"/>
        </w:rPr>
        <w:t>impor</w:t>
      </w:r>
      <w:proofErr w:type="spellEnd"/>
      <w:r w:rsidRPr="00D25C48">
        <w:rPr>
          <w:szCs w:val="24"/>
          <w:shd w:val="clear" w:color="auto" w:fill="FFFFFF"/>
        </w:rPr>
        <w:t xml:space="preserve"> </w:t>
      </w:r>
      <w:proofErr w:type="spellStart"/>
      <w:r w:rsidRPr="00D25C48">
        <w:rPr>
          <w:szCs w:val="24"/>
          <w:shd w:val="clear" w:color="auto" w:fill="FFFFFF"/>
        </w:rPr>
        <w:t>berdasarkan</w:t>
      </w:r>
      <w:proofErr w:type="spellEnd"/>
      <w:r w:rsidRPr="00D25C48">
        <w:rPr>
          <w:szCs w:val="24"/>
          <w:shd w:val="clear" w:color="auto" w:fill="FFFFFF"/>
        </w:rPr>
        <w:t xml:space="preserve"> </w:t>
      </w:r>
      <w:proofErr w:type="spellStart"/>
      <w:r w:rsidRPr="00D25C48">
        <w:rPr>
          <w:szCs w:val="24"/>
          <w:shd w:val="clear" w:color="auto" w:fill="FFFFFF"/>
        </w:rPr>
        <w:t>undang-undang</w:t>
      </w:r>
      <w:proofErr w:type="spellEnd"/>
      <w:r w:rsidRPr="00D25C48">
        <w:rPr>
          <w:szCs w:val="24"/>
          <w:shd w:val="clear" w:color="auto" w:fill="FFFFFF"/>
        </w:rPr>
        <w:t xml:space="preserve"> </w:t>
      </w:r>
      <w:proofErr w:type="spellStart"/>
      <w:r w:rsidRPr="00D25C48">
        <w:rPr>
          <w:szCs w:val="24"/>
          <w:shd w:val="clear" w:color="auto" w:fill="FFFFFF"/>
        </w:rPr>
        <w:t>kepabeanan</w:t>
      </w:r>
      <w:proofErr w:type="spellEnd"/>
      <w:r w:rsidRPr="00D25C48">
        <w:rPr>
          <w:szCs w:val="24"/>
          <w:shd w:val="clear" w:color="auto" w:fill="FFFFFF"/>
        </w:rPr>
        <w:t xml:space="preserve"> </w:t>
      </w:r>
      <w:proofErr w:type="spellStart"/>
      <w:r w:rsidRPr="00D25C48">
        <w:rPr>
          <w:szCs w:val="24"/>
          <w:shd w:val="clear" w:color="auto" w:fill="FFFFFF"/>
        </w:rPr>
        <w:t>ada</w:t>
      </w:r>
      <w:proofErr w:type="spellEnd"/>
      <w:r w:rsidRPr="00D25C48">
        <w:rPr>
          <w:szCs w:val="24"/>
          <w:shd w:val="clear" w:color="auto" w:fill="FFFFFF"/>
        </w:rPr>
        <w:t xml:space="preserve"> 2 </w:t>
      </w:r>
      <w:proofErr w:type="spellStart"/>
      <w:r w:rsidRPr="00D25C48">
        <w:rPr>
          <w:szCs w:val="24"/>
          <w:shd w:val="clear" w:color="auto" w:fill="FFFFFF"/>
        </w:rPr>
        <w:t>sanksi</w:t>
      </w:r>
      <w:proofErr w:type="spellEnd"/>
      <w:r w:rsidRPr="00D25C48">
        <w:rPr>
          <w:szCs w:val="24"/>
          <w:shd w:val="clear" w:color="auto" w:fill="FFFFFF"/>
        </w:rPr>
        <w:t xml:space="preserve"> </w:t>
      </w:r>
      <w:proofErr w:type="spellStart"/>
      <w:r w:rsidRPr="00D25C48">
        <w:rPr>
          <w:szCs w:val="24"/>
          <w:shd w:val="clear" w:color="auto" w:fill="FFFFFF"/>
        </w:rPr>
        <w:t>yaitu</w:t>
      </w:r>
      <w:proofErr w:type="spellEnd"/>
      <w:r w:rsidRPr="00D25C48">
        <w:rPr>
          <w:szCs w:val="24"/>
          <w:shd w:val="clear" w:color="auto" w:fill="FFFFFF"/>
        </w:rPr>
        <w:t xml:space="preserve"> </w:t>
      </w:r>
      <w:proofErr w:type="spellStart"/>
      <w:r w:rsidRPr="00D25C48">
        <w:rPr>
          <w:szCs w:val="24"/>
          <w:shd w:val="clear" w:color="auto" w:fill="FFFFFF"/>
        </w:rPr>
        <w:t>sanksi</w:t>
      </w:r>
      <w:proofErr w:type="spellEnd"/>
      <w:r w:rsidRPr="00D25C48">
        <w:rPr>
          <w:szCs w:val="24"/>
          <w:shd w:val="clear" w:color="auto" w:fill="FFFFFF"/>
        </w:rPr>
        <w:t xml:space="preserve"> </w:t>
      </w:r>
      <w:proofErr w:type="spellStart"/>
      <w:r w:rsidRPr="00D25C48">
        <w:rPr>
          <w:szCs w:val="24"/>
          <w:shd w:val="clear" w:color="auto" w:fill="FFFFFF"/>
        </w:rPr>
        <w:t>administrasi</w:t>
      </w:r>
      <w:proofErr w:type="spellEnd"/>
      <w:r w:rsidRPr="00D25C48">
        <w:rPr>
          <w:szCs w:val="24"/>
          <w:shd w:val="clear" w:color="auto" w:fill="FFFFFF"/>
        </w:rPr>
        <w:t xml:space="preserve"> dan </w:t>
      </w:r>
      <w:proofErr w:type="spellStart"/>
      <w:r w:rsidRPr="00D25C48">
        <w:rPr>
          <w:szCs w:val="24"/>
          <w:shd w:val="clear" w:color="auto" w:fill="FFFFFF"/>
        </w:rPr>
        <w:t>sanksi</w:t>
      </w:r>
      <w:proofErr w:type="spellEnd"/>
      <w:r w:rsidRPr="00D25C48">
        <w:rPr>
          <w:szCs w:val="24"/>
          <w:shd w:val="clear" w:color="auto" w:fill="FFFFFF"/>
        </w:rPr>
        <w:t xml:space="preserve"> </w:t>
      </w:r>
      <w:proofErr w:type="spellStart"/>
      <w:r w:rsidRPr="00D25C48">
        <w:rPr>
          <w:szCs w:val="24"/>
          <w:shd w:val="clear" w:color="auto" w:fill="FFFFFF"/>
        </w:rPr>
        <w:t>pidana.Sanksi</w:t>
      </w:r>
      <w:proofErr w:type="spellEnd"/>
      <w:r w:rsidRPr="00D25C48">
        <w:rPr>
          <w:szCs w:val="24"/>
          <w:shd w:val="clear" w:color="auto" w:fill="FFFFFF"/>
        </w:rPr>
        <w:t xml:space="preserve"> </w:t>
      </w:r>
      <w:proofErr w:type="spellStart"/>
      <w:r w:rsidRPr="00D25C48">
        <w:rPr>
          <w:szCs w:val="24"/>
          <w:shd w:val="clear" w:color="auto" w:fill="FFFFFF"/>
        </w:rPr>
        <w:t>administrasi</w:t>
      </w:r>
      <w:proofErr w:type="spellEnd"/>
      <w:r w:rsidRPr="00D25C48">
        <w:rPr>
          <w:szCs w:val="24"/>
          <w:shd w:val="clear" w:color="auto" w:fill="FFFFFF"/>
        </w:rPr>
        <w:t xml:space="preserve"> </w:t>
      </w:r>
      <w:proofErr w:type="spellStart"/>
      <w:r w:rsidRPr="00D25C48">
        <w:rPr>
          <w:szCs w:val="24"/>
          <w:shd w:val="clear" w:color="auto" w:fill="FFFFFF"/>
        </w:rPr>
        <w:t>biasanya</w:t>
      </w:r>
      <w:proofErr w:type="spellEnd"/>
      <w:r w:rsidRPr="00D25C48">
        <w:rPr>
          <w:szCs w:val="24"/>
          <w:shd w:val="clear" w:color="auto" w:fill="FFFFFF"/>
        </w:rPr>
        <w:t xml:space="preserve"> </w:t>
      </w:r>
      <w:proofErr w:type="spellStart"/>
      <w:r w:rsidRPr="00D25C48">
        <w:rPr>
          <w:szCs w:val="24"/>
          <w:shd w:val="clear" w:color="auto" w:fill="FFFFFF"/>
        </w:rPr>
        <w:t>berupa</w:t>
      </w:r>
      <w:proofErr w:type="spellEnd"/>
      <w:r w:rsidR="00714A4E">
        <w:rPr>
          <w:szCs w:val="24"/>
          <w:shd w:val="clear" w:color="auto" w:fill="FFFFFF"/>
        </w:rPr>
        <w:t xml:space="preserve"> </w:t>
      </w:r>
      <w:proofErr w:type="spellStart"/>
      <w:r w:rsidRPr="00D25C48">
        <w:rPr>
          <w:szCs w:val="24"/>
          <w:shd w:val="clear" w:color="auto" w:fill="FFFFFF"/>
        </w:rPr>
        <w:t>denda</w:t>
      </w:r>
      <w:proofErr w:type="spellEnd"/>
      <w:r w:rsidR="00714A4E">
        <w:rPr>
          <w:szCs w:val="24"/>
          <w:shd w:val="clear" w:color="auto" w:fill="FFFFFF"/>
        </w:rPr>
        <w:t xml:space="preserve"> </w:t>
      </w:r>
      <w:proofErr w:type="spellStart"/>
      <w:r w:rsidRPr="00D25C48">
        <w:rPr>
          <w:szCs w:val="24"/>
          <w:shd w:val="clear" w:color="auto" w:fill="FFFFFF"/>
        </w:rPr>
        <w:t>atau</w:t>
      </w:r>
      <w:proofErr w:type="spellEnd"/>
      <w:r w:rsidR="00714A4E">
        <w:rPr>
          <w:szCs w:val="24"/>
          <w:shd w:val="clear" w:color="auto" w:fill="FFFFFF"/>
        </w:rPr>
        <w:t xml:space="preserve"> </w:t>
      </w:r>
      <w:proofErr w:type="spellStart"/>
      <w:r w:rsidRPr="00D25C48">
        <w:rPr>
          <w:szCs w:val="24"/>
          <w:shd w:val="clear" w:color="auto" w:fill="FFFFFF"/>
        </w:rPr>
        <w:t>pembayaran</w:t>
      </w:r>
      <w:proofErr w:type="spellEnd"/>
      <w:r w:rsidR="00714A4E">
        <w:rPr>
          <w:szCs w:val="24"/>
          <w:shd w:val="clear" w:color="auto" w:fill="FFFFFF"/>
        </w:rPr>
        <w:t xml:space="preserve"> </w:t>
      </w:r>
      <w:proofErr w:type="spellStart"/>
      <w:r w:rsidRPr="00D25C48">
        <w:rPr>
          <w:szCs w:val="24"/>
          <w:shd w:val="clear" w:color="auto" w:fill="FFFFFF"/>
        </w:rPr>
        <w:t>kekurangan</w:t>
      </w:r>
      <w:proofErr w:type="spellEnd"/>
      <w:r w:rsidR="00714A4E">
        <w:rPr>
          <w:szCs w:val="24"/>
          <w:shd w:val="clear" w:color="auto" w:fill="FFFFFF"/>
        </w:rPr>
        <w:t xml:space="preserve"> </w:t>
      </w:r>
      <w:proofErr w:type="spellStart"/>
      <w:r w:rsidRPr="00D25C48">
        <w:rPr>
          <w:szCs w:val="24"/>
          <w:shd w:val="clear" w:color="auto" w:fill="FFFFFF"/>
        </w:rPr>
        <w:t>bea</w:t>
      </w:r>
      <w:proofErr w:type="spellEnd"/>
      <w:r w:rsidR="00714A4E">
        <w:rPr>
          <w:szCs w:val="24"/>
          <w:shd w:val="clear" w:color="auto" w:fill="FFFFFF"/>
        </w:rPr>
        <w:t xml:space="preserve"> </w:t>
      </w:r>
      <w:proofErr w:type="spellStart"/>
      <w:r w:rsidRPr="00D25C48">
        <w:rPr>
          <w:szCs w:val="24"/>
          <w:shd w:val="clear" w:color="auto" w:fill="FFFFFF"/>
        </w:rPr>
        <w:t>masuk</w:t>
      </w:r>
      <w:proofErr w:type="spellEnd"/>
      <w:r w:rsidR="00714A4E">
        <w:rPr>
          <w:szCs w:val="24"/>
          <w:shd w:val="clear" w:color="auto" w:fill="FFFFFF"/>
        </w:rPr>
        <w:t xml:space="preserve"> </w:t>
      </w:r>
      <w:r w:rsidRPr="00D25C48">
        <w:rPr>
          <w:szCs w:val="24"/>
          <w:shd w:val="clear" w:color="auto" w:fill="FFFFFF"/>
        </w:rPr>
        <w:t>dan</w:t>
      </w:r>
      <w:r w:rsidR="00714A4E">
        <w:rPr>
          <w:szCs w:val="24"/>
          <w:shd w:val="clear" w:color="auto" w:fill="FFFFFF"/>
        </w:rPr>
        <w:t xml:space="preserve"> </w:t>
      </w:r>
      <w:proofErr w:type="spellStart"/>
      <w:r w:rsidRPr="00D25C48">
        <w:rPr>
          <w:szCs w:val="24"/>
          <w:shd w:val="clear" w:color="auto" w:fill="FFFFFF"/>
        </w:rPr>
        <w:t>pajak</w:t>
      </w:r>
      <w:proofErr w:type="spellEnd"/>
      <w:r w:rsidR="00714A4E">
        <w:rPr>
          <w:szCs w:val="24"/>
          <w:shd w:val="clear" w:color="auto" w:fill="FFFFFF"/>
        </w:rPr>
        <w:t xml:space="preserve"> </w:t>
      </w:r>
      <w:proofErr w:type="spellStart"/>
      <w:r w:rsidRPr="00D25C48">
        <w:rPr>
          <w:szCs w:val="24"/>
          <w:shd w:val="clear" w:color="auto" w:fill="FFFFFF"/>
        </w:rPr>
        <w:t>dalam</w:t>
      </w:r>
      <w:proofErr w:type="spellEnd"/>
      <w:r w:rsidR="00714A4E">
        <w:rPr>
          <w:szCs w:val="24"/>
          <w:shd w:val="clear" w:color="auto" w:fill="FFFFFF"/>
        </w:rPr>
        <w:t xml:space="preserve"> </w:t>
      </w:r>
      <w:proofErr w:type="spellStart"/>
      <w:r w:rsidRPr="00D25C48">
        <w:rPr>
          <w:szCs w:val="24"/>
          <w:shd w:val="clear" w:color="auto" w:fill="FFFFFF"/>
        </w:rPr>
        <w:t>rangka</w:t>
      </w:r>
      <w:proofErr w:type="spellEnd"/>
      <w:r w:rsidRPr="00D25C48">
        <w:rPr>
          <w:szCs w:val="24"/>
          <w:shd w:val="clear" w:color="auto" w:fill="FFFFFF"/>
        </w:rPr>
        <w:t xml:space="preserve"> </w:t>
      </w:r>
      <w:proofErr w:type="spellStart"/>
      <w:r w:rsidRPr="00D25C48">
        <w:rPr>
          <w:szCs w:val="24"/>
          <w:shd w:val="clear" w:color="auto" w:fill="FFFFFF"/>
        </w:rPr>
        <w:t>impor</w:t>
      </w:r>
      <w:proofErr w:type="spellEnd"/>
      <w:r w:rsidRPr="00D25C48">
        <w:rPr>
          <w:szCs w:val="24"/>
          <w:shd w:val="clear" w:color="auto" w:fill="FFFFFF"/>
        </w:rPr>
        <w:t>.</w:t>
      </w:r>
      <w:r w:rsidR="00714A4E">
        <w:rPr>
          <w:szCs w:val="24"/>
          <w:shd w:val="clear" w:color="auto" w:fill="FFFFFF"/>
        </w:rPr>
        <w:t xml:space="preserve"> </w:t>
      </w:r>
      <w:proofErr w:type="spellStart"/>
      <w:r w:rsidRPr="00D25C48">
        <w:rPr>
          <w:szCs w:val="24"/>
          <w:shd w:val="clear" w:color="auto" w:fill="FFFFFF"/>
        </w:rPr>
        <w:t>Sanksi</w:t>
      </w:r>
      <w:proofErr w:type="spellEnd"/>
      <w:r w:rsidR="00714A4E">
        <w:rPr>
          <w:szCs w:val="24"/>
          <w:shd w:val="clear" w:color="auto" w:fill="FFFFFF"/>
        </w:rPr>
        <w:t xml:space="preserve"> </w:t>
      </w:r>
      <w:proofErr w:type="spellStart"/>
      <w:r w:rsidRPr="00D25C48">
        <w:rPr>
          <w:szCs w:val="24"/>
          <w:shd w:val="clear" w:color="auto" w:fill="FFFFFF"/>
        </w:rPr>
        <w:t>pidananya</w:t>
      </w:r>
      <w:proofErr w:type="spellEnd"/>
      <w:r w:rsidR="00714A4E">
        <w:rPr>
          <w:szCs w:val="24"/>
          <w:shd w:val="clear" w:color="auto" w:fill="FFFFFF"/>
        </w:rPr>
        <w:t xml:space="preserve"> </w:t>
      </w:r>
      <w:proofErr w:type="spellStart"/>
      <w:r w:rsidRPr="00D25C48">
        <w:rPr>
          <w:szCs w:val="24"/>
          <w:shd w:val="clear" w:color="auto" w:fill="FFFFFF"/>
        </w:rPr>
        <w:t>terbagi</w:t>
      </w:r>
      <w:proofErr w:type="spellEnd"/>
      <w:r w:rsidR="00714A4E">
        <w:rPr>
          <w:szCs w:val="24"/>
          <w:shd w:val="clear" w:color="auto" w:fill="FFFFFF"/>
        </w:rPr>
        <w:t xml:space="preserve"> </w:t>
      </w:r>
      <w:r w:rsidRPr="00D25C48">
        <w:rPr>
          <w:szCs w:val="24"/>
          <w:shd w:val="clear" w:color="auto" w:fill="FFFFFF"/>
        </w:rPr>
        <w:t>2</w:t>
      </w:r>
      <w:r w:rsidR="00714A4E">
        <w:rPr>
          <w:szCs w:val="24"/>
          <w:shd w:val="clear" w:color="auto" w:fill="FFFFFF"/>
        </w:rPr>
        <w:t xml:space="preserve"> </w:t>
      </w:r>
      <w:proofErr w:type="spellStart"/>
      <w:r w:rsidRPr="00D25C48">
        <w:rPr>
          <w:szCs w:val="24"/>
          <w:shd w:val="clear" w:color="auto" w:fill="FFFFFF"/>
        </w:rPr>
        <w:t>lagi</w:t>
      </w:r>
      <w:proofErr w:type="spellEnd"/>
      <w:r w:rsidR="00714A4E">
        <w:rPr>
          <w:szCs w:val="24"/>
          <w:shd w:val="clear" w:color="auto" w:fill="FFFFFF"/>
        </w:rPr>
        <w:t xml:space="preserve"> </w:t>
      </w:r>
      <w:proofErr w:type="spellStart"/>
      <w:r w:rsidRPr="00D25C48">
        <w:rPr>
          <w:szCs w:val="24"/>
          <w:shd w:val="clear" w:color="auto" w:fill="FFFFFF"/>
        </w:rPr>
        <w:t>yaitu</w:t>
      </w:r>
      <w:proofErr w:type="spellEnd"/>
      <w:r w:rsidR="00714A4E">
        <w:rPr>
          <w:szCs w:val="24"/>
          <w:shd w:val="clear" w:color="auto" w:fill="FFFFFF"/>
        </w:rPr>
        <w:t xml:space="preserve"> </w:t>
      </w:r>
      <w:proofErr w:type="spellStart"/>
      <w:r w:rsidRPr="00D25C48">
        <w:rPr>
          <w:szCs w:val="24"/>
          <w:shd w:val="clear" w:color="auto" w:fill="FFFFFF"/>
        </w:rPr>
        <w:t>sanksi</w:t>
      </w:r>
      <w:proofErr w:type="spellEnd"/>
      <w:r w:rsidR="00714A4E">
        <w:rPr>
          <w:szCs w:val="24"/>
          <w:shd w:val="clear" w:color="auto" w:fill="FFFFFF"/>
        </w:rPr>
        <w:t xml:space="preserve"> </w:t>
      </w:r>
      <w:proofErr w:type="spellStart"/>
      <w:r w:rsidRPr="00D25C48">
        <w:rPr>
          <w:szCs w:val="24"/>
          <w:shd w:val="clear" w:color="auto" w:fill="FFFFFF"/>
        </w:rPr>
        <w:t>denda</w:t>
      </w:r>
      <w:proofErr w:type="spellEnd"/>
      <w:r w:rsidR="00714A4E">
        <w:rPr>
          <w:szCs w:val="24"/>
          <w:shd w:val="clear" w:color="auto" w:fill="FFFFFF"/>
        </w:rPr>
        <w:t xml:space="preserve"> </w:t>
      </w:r>
      <w:r w:rsidRPr="00D25C48">
        <w:rPr>
          <w:szCs w:val="24"/>
          <w:shd w:val="clear" w:color="auto" w:fill="FFFFFF"/>
        </w:rPr>
        <w:t>dan</w:t>
      </w:r>
      <w:r w:rsidR="00714A4E">
        <w:rPr>
          <w:szCs w:val="24"/>
          <w:shd w:val="clear" w:color="auto" w:fill="FFFFFF"/>
        </w:rPr>
        <w:t xml:space="preserve"> </w:t>
      </w:r>
      <w:proofErr w:type="spellStart"/>
      <w:r w:rsidRPr="00D25C48">
        <w:rPr>
          <w:szCs w:val="24"/>
          <w:shd w:val="clear" w:color="auto" w:fill="FFFFFF"/>
        </w:rPr>
        <w:t>kurungan</w:t>
      </w:r>
      <w:proofErr w:type="spellEnd"/>
      <w:r w:rsidRPr="00D25C48">
        <w:rPr>
          <w:szCs w:val="24"/>
          <w:shd w:val="clear" w:color="auto" w:fill="FFFFFF"/>
        </w:rPr>
        <w:t xml:space="preserve"> </w:t>
      </w:r>
      <w:proofErr w:type="spellStart"/>
      <w:r w:rsidRPr="00D25C48">
        <w:rPr>
          <w:szCs w:val="24"/>
          <w:shd w:val="clear" w:color="auto" w:fill="FFFFFF"/>
        </w:rPr>
        <w:t>penjara</w:t>
      </w:r>
      <w:proofErr w:type="spellEnd"/>
      <w:r w:rsidRPr="00D25C48">
        <w:rPr>
          <w:szCs w:val="24"/>
          <w:shd w:val="clear" w:color="auto" w:fill="FFFFFF"/>
        </w:rPr>
        <w:t xml:space="preserve"> yang </w:t>
      </w:r>
      <w:proofErr w:type="spellStart"/>
      <w:r w:rsidRPr="00D25C48">
        <w:rPr>
          <w:szCs w:val="24"/>
          <w:shd w:val="clear" w:color="auto" w:fill="FFFFFF"/>
        </w:rPr>
        <w:t>diatur</w:t>
      </w:r>
      <w:proofErr w:type="spellEnd"/>
      <w:r w:rsidRPr="00D25C48">
        <w:rPr>
          <w:szCs w:val="24"/>
          <w:shd w:val="clear" w:color="auto" w:fill="FFFFFF"/>
        </w:rPr>
        <w:t xml:space="preserve"> </w:t>
      </w:r>
      <w:proofErr w:type="spellStart"/>
      <w:r w:rsidRPr="00D25C48">
        <w:rPr>
          <w:szCs w:val="24"/>
          <w:shd w:val="clear" w:color="auto" w:fill="FFFFFF"/>
        </w:rPr>
        <w:t>dalam</w:t>
      </w:r>
      <w:proofErr w:type="spellEnd"/>
      <w:r w:rsidRPr="00D25C48">
        <w:rPr>
          <w:szCs w:val="24"/>
          <w:shd w:val="clear" w:color="auto" w:fill="FFFFFF"/>
        </w:rPr>
        <w:t xml:space="preserve"> </w:t>
      </w:r>
      <w:proofErr w:type="spellStart"/>
      <w:r w:rsidRPr="00D25C48">
        <w:rPr>
          <w:szCs w:val="24"/>
          <w:shd w:val="clear" w:color="auto" w:fill="FFFFFF"/>
        </w:rPr>
        <w:t>Pasal</w:t>
      </w:r>
      <w:proofErr w:type="spellEnd"/>
      <w:r w:rsidRPr="00D25C48">
        <w:rPr>
          <w:szCs w:val="24"/>
          <w:shd w:val="clear" w:color="auto" w:fill="FFFFFF"/>
        </w:rPr>
        <w:t xml:space="preserve"> 102 </w:t>
      </w:r>
      <w:proofErr w:type="spellStart"/>
      <w:r w:rsidRPr="00D25C48">
        <w:rPr>
          <w:szCs w:val="24"/>
          <w:shd w:val="clear" w:color="auto" w:fill="FFFFFF"/>
        </w:rPr>
        <w:t>sampai</w:t>
      </w:r>
      <w:proofErr w:type="spellEnd"/>
      <w:r w:rsidRPr="00D25C48">
        <w:rPr>
          <w:szCs w:val="24"/>
          <w:shd w:val="clear" w:color="auto" w:fill="FFFFFF"/>
        </w:rPr>
        <w:t xml:space="preserve"> </w:t>
      </w:r>
      <w:proofErr w:type="spellStart"/>
      <w:r w:rsidRPr="00D25C48">
        <w:rPr>
          <w:szCs w:val="24"/>
          <w:shd w:val="clear" w:color="auto" w:fill="FFFFFF"/>
        </w:rPr>
        <w:t>pasal</w:t>
      </w:r>
      <w:proofErr w:type="spellEnd"/>
      <w:r w:rsidRPr="00D25C48">
        <w:rPr>
          <w:szCs w:val="24"/>
          <w:shd w:val="clear" w:color="auto" w:fill="FFFFFF"/>
        </w:rPr>
        <w:t xml:space="preserve"> 105 </w:t>
      </w:r>
      <w:proofErr w:type="spellStart"/>
      <w:r w:rsidRPr="00D25C48">
        <w:rPr>
          <w:szCs w:val="24"/>
          <w:shd w:val="clear" w:color="auto" w:fill="FFFFFF"/>
        </w:rPr>
        <w:t>undang-undang</w:t>
      </w:r>
      <w:proofErr w:type="spellEnd"/>
      <w:r w:rsidRPr="00D25C48">
        <w:rPr>
          <w:szCs w:val="24"/>
          <w:shd w:val="clear" w:color="auto" w:fill="FFFFFF"/>
        </w:rPr>
        <w:t xml:space="preserve"> </w:t>
      </w:r>
      <w:proofErr w:type="spellStart"/>
      <w:proofErr w:type="gramStart"/>
      <w:r w:rsidRPr="00D25C48">
        <w:rPr>
          <w:szCs w:val="24"/>
          <w:shd w:val="clear" w:color="auto" w:fill="FFFFFF"/>
        </w:rPr>
        <w:t>kepabeanan.Setiap</w:t>
      </w:r>
      <w:proofErr w:type="spellEnd"/>
      <w:proofErr w:type="gramEnd"/>
      <w:r w:rsidRPr="00D25C48">
        <w:rPr>
          <w:szCs w:val="24"/>
          <w:shd w:val="clear" w:color="auto" w:fill="FFFFFF"/>
        </w:rPr>
        <w:t xml:space="preserve"> orang</w:t>
      </w:r>
      <w:r w:rsidR="00714A4E">
        <w:rPr>
          <w:szCs w:val="24"/>
          <w:shd w:val="clear" w:color="auto" w:fill="FFFFFF"/>
        </w:rPr>
        <w:t xml:space="preserve"> </w:t>
      </w:r>
      <w:r w:rsidRPr="00D25C48">
        <w:rPr>
          <w:szCs w:val="24"/>
          <w:shd w:val="clear" w:color="auto" w:fill="FFFFFF"/>
        </w:rPr>
        <w:t>yang</w:t>
      </w:r>
      <w:r w:rsidR="00714A4E">
        <w:rPr>
          <w:szCs w:val="24"/>
          <w:shd w:val="clear" w:color="auto" w:fill="FFFFFF"/>
        </w:rPr>
        <w:t xml:space="preserve"> </w:t>
      </w:r>
      <w:proofErr w:type="spellStart"/>
      <w:r w:rsidRPr="00D25C48">
        <w:rPr>
          <w:szCs w:val="24"/>
          <w:shd w:val="clear" w:color="auto" w:fill="FFFFFF"/>
        </w:rPr>
        <w:t>melakukan</w:t>
      </w:r>
      <w:proofErr w:type="spellEnd"/>
      <w:r w:rsidR="00714A4E">
        <w:rPr>
          <w:szCs w:val="24"/>
          <w:shd w:val="clear" w:color="auto" w:fill="FFFFFF"/>
        </w:rPr>
        <w:t xml:space="preserve"> </w:t>
      </w:r>
      <w:proofErr w:type="spellStart"/>
      <w:r w:rsidRPr="00D25C48">
        <w:rPr>
          <w:szCs w:val="24"/>
          <w:shd w:val="clear" w:color="auto" w:fill="FFFFFF"/>
        </w:rPr>
        <w:t>pengangkutan</w:t>
      </w:r>
      <w:proofErr w:type="spellEnd"/>
      <w:r w:rsidR="00714A4E">
        <w:rPr>
          <w:szCs w:val="24"/>
          <w:shd w:val="clear" w:color="auto" w:fill="FFFFFF"/>
        </w:rPr>
        <w:t xml:space="preserve"> </w:t>
      </w:r>
      <w:proofErr w:type="spellStart"/>
      <w:r w:rsidRPr="00D25C48">
        <w:rPr>
          <w:szCs w:val="24"/>
          <w:shd w:val="clear" w:color="auto" w:fill="FFFFFF"/>
        </w:rPr>
        <w:t>barang</w:t>
      </w:r>
      <w:proofErr w:type="spellEnd"/>
      <w:r w:rsidR="00714A4E">
        <w:rPr>
          <w:szCs w:val="24"/>
          <w:shd w:val="clear" w:color="auto" w:fill="FFFFFF"/>
        </w:rPr>
        <w:t xml:space="preserve"> </w:t>
      </w:r>
      <w:proofErr w:type="spellStart"/>
      <w:r w:rsidRPr="00D25C48">
        <w:rPr>
          <w:szCs w:val="24"/>
          <w:shd w:val="clear" w:color="auto" w:fill="FFFFFF"/>
        </w:rPr>
        <w:t>impor</w:t>
      </w:r>
      <w:proofErr w:type="spellEnd"/>
      <w:r w:rsidR="00714A4E">
        <w:rPr>
          <w:szCs w:val="24"/>
          <w:shd w:val="clear" w:color="auto" w:fill="FFFFFF"/>
        </w:rPr>
        <w:t xml:space="preserve"> </w:t>
      </w:r>
      <w:r w:rsidRPr="00D25C48">
        <w:rPr>
          <w:szCs w:val="24"/>
          <w:shd w:val="clear" w:color="auto" w:fill="FFFFFF"/>
        </w:rPr>
        <w:t>dan</w:t>
      </w:r>
      <w:r w:rsidR="00714A4E">
        <w:rPr>
          <w:szCs w:val="24"/>
          <w:shd w:val="clear" w:color="auto" w:fill="FFFFFF"/>
        </w:rPr>
        <w:t xml:space="preserve"> </w:t>
      </w:r>
      <w:proofErr w:type="spellStart"/>
      <w:r w:rsidRPr="00D25C48">
        <w:rPr>
          <w:szCs w:val="24"/>
          <w:shd w:val="clear" w:color="auto" w:fill="FFFFFF"/>
        </w:rPr>
        <w:t>tidak</w:t>
      </w:r>
      <w:proofErr w:type="spellEnd"/>
      <w:r w:rsidR="00714A4E">
        <w:rPr>
          <w:szCs w:val="24"/>
          <w:shd w:val="clear" w:color="auto" w:fill="FFFFFF"/>
        </w:rPr>
        <w:t xml:space="preserve"> </w:t>
      </w:r>
      <w:proofErr w:type="spellStart"/>
      <w:r w:rsidRPr="00D25C48">
        <w:rPr>
          <w:szCs w:val="24"/>
          <w:shd w:val="clear" w:color="auto" w:fill="FFFFFF"/>
        </w:rPr>
        <w:t>mencantumkan</w:t>
      </w:r>
      <w:proofErr w:type="spellEnd"/>
      <w:r w:rsidRPr="00D25C48">
        <w:rPr>
          <w:szCs w:val="24"/>
          <w:shd w:val="clear" w:color="auto" w:fill="FFFFFF"/>
        </w:rPr>
        <w:t xml:space="preserve"> </w:t>
      </w:r>
      <w:proofErr w:type="spellStart"/>
      <w:r w:rsidRPr="00D25C48">
        <w:rPr>
          <w:szCs w:val="24"/>
          <w:shd w:val="clear" w:color="auto" w:fill="FFFFFF"/>
        </w:rPr>
        <w:t>manifestbarang</w:t>
      </w:r>
      <w:proofErr w:type="spellEnd"/>
      <w:r w:rsidR="00714A4E">
        <w:rPr>
          <w:szCs w:val="24"/>
          <w:shd w:val="clear" w:color="auto" w:fill="FFFFFF"/>
        </w:rPr>
        <w:t xml:space="preserve"> </w:t>
      </w:r>
      <w:proofErr w:type="spellStart"/>
      <w:r w:rsidRPr="00D25C48">
        <w:rPr>
          <w:szCs w:val="24"/>
          <w:shd w:val="clear" w:color="auto" w:fill="FFFFFF"/>
        </w:rPr>
        <w:t>dalam</w:t>
      </w:r>
      <w:proofErr w:type="spellEnd"/>
      <w:r w:rsidR="00714A4E">
        <w:rPr>
          <w:szCs w:val="24"/>
          <w:shd w:val="clear" w:color="auto" w:fill="FFFFFF"/>
        </w:rPr>
        <w:t xml:space="preserve"> </w:t>
      </w:r>
      <w:proofErr w:type="spellStart"/>
      <w:r w:rsidRPr="00D25C48">
        <w:rPr>
          <w:szCs w:val="24"/>
          <w:shd w:val="clear" w:color="auto" w:fill="FFFFFF"/>
        </w:rPr>
        <w:t>pengangkutannya</w:t>
      </w:r>
      <w:proofErr w:type="spellEnd"/>
      <w:r w:rsidRPr="00D25C48">
        <w:rPr>
          <w:szCs w:val="24"/>
          <w:shd w:val="clear" w:color="auto" w:fill="FFFFFF"/>
        </w:rPr>
        <w:t>,</w:t>
      </w:r>
      <w:r w:rsidR="00714A4E">
        <w:rPr>
          <w:szCs w:val="24"/>
          <w:shd w:val="clear" w:color="auto" w:fill="FFFFFF"/>
        </w:rPr>
        <w:t xml:space="preserve"> </w:t>
      </w:r>
      <w:proofErr w:type="spellStart"/>
      <w:r w:rsidRPr="00D25C48">
        <w:rPr>
          <w:szCs w:val="24"/>
          <w:shd w:val="clear" w:color="auto" w:fill="FFFFFF"/>
        </w:rPr>
        <w:t>maka</w:t>
      </w:r>
      <w:proofErr w:type="spellEnd"/>
      <w:r w:rsidR="00714A4E">
        <w:rPr>
          <w:szCs w:val="24"/>
          <w:shd w:val="clear" w:color="auto" w:fill="FFFFFF"/>
        </w:rPr>
        <w:t xml:space="preserve"> </w:t>
      </w:r>
      <w:r w:rsidRPr="00D25C48">
        <w:rPr>
          <w:szCs w:val="24"/>
          <w:shd w:val="clear" w:color="auto" w:fill="FFFFFF"/>
        </w:rPr>
        <w:t>orang</w:t>
      </w:r>
      <w:r w:rsidR="00714A4E">
        <w:rPr>
          <w:szCs w:val="24"/>
          <w:shd w:val="clear" w:color="auto" w:fill="FFFFFF"/>
        </w:rPr>
        <w:t xml:space="preserve"> </w:t>
      </w:r>
      <w:proofErr w:type="spellStart"/>
      <w:r w:rsidRPr="00D25C48">
        <w:rPr>
          <w:szCs w:val="24"/>
          <w:shd w:val="clear" w:color="auto" w:fill="FFFFFF"/>
        </w:rPr>
        <w:t>tersebut</w:t>
      </w:r>
      <w:proofErr w:type="spellEnd"/>
      <w:r w:rsidR="00714A4E">
        <w:rPr>
          <w:szCs w:val="24"/>
          <w:shd w:val="clear" w:color="auto" w:fill="FFFFFF"/>
        </w:rPr>
        <w:t xml:space="preserve"> </w:t>
      </w:r>
      <w:proofErr w:type="spellStart"/>
      <w:r w:rsidRPr="00D25C48">
        <w:rPr>
          <w:szCs w:val="24"/>
          <w:shd w:val="clear" w:color="auto" w:fill="FFFFFF"/>
        </w:rPr>
        <w:t>dapat</w:t>
      </w:r>
      <w:proofErr w:type="spellEnd"/>
      <w:r w:rsidR="00714A4E">
        <w:rPr>
          <w:szCs w:val="24"/>
          <w:shd w:val="clear" w:color="auto" w:fill="FFFFFF"/>
        </w:rPr>
        <w:t xml:space="preserve"> </w:t>
      </w:r>
      <w:proofErr w:type="spellStart"/>
      <w:r w:rsidRPr="00D25C48">
        <w:rPr>
          <w:szCs w:val="24"/>
          <w:shd w:val="clear" w:color="auto" w:fill="FFFFFF"/>
        </w:rPr>
        <w:t>dikenakan</w:t>
      </w:r>
      <w:proofErr w:type="spellEnd"/>
      <w:r w:rsidRPr="00D25C48">
        <w:rPr>
          <w:szCs w:val="24"/>
          <w:shd w:val="clear" w:color="auto" w:fill="FFFFFF"/>
        </w:rPr>
        <w:t xml:space="preserve"> </w:t>
      </w:r>
      <w:proofErr w:type="spellStart"/>
      <w:r w:rsidRPr="00D25C48">
        <w:rPr>
          <w:szCs w:val="24"/>
          <w:shd w:val="clear" w:color="auto" w:fill="FFFFFF"/>
        </w:rPr>
        <w:t>pidana</w:t>
      </w:r>
      <w:proofErr w:type="spellEnd"/>
      <w:r w:rsidR="00714A4E">
        <w:rPr>
          <w:szCs w:val="24"/>
          <w:shd w:val="clear" w:color="auto" w:fill="FFFFFF"/>
        </w:rPr>
        <w:t xml:space="preserve"> </w:t>
      </w:r>
      <w:proofErr w:type="spellStart"/>
      <w:r w:rsidRPr="00D25C48">
        <w:rPr>
          <w:szCs w:val="24"/>
          <w:shd w:val="clear" w:color="auto" w:fill="FFFFFF"/>
        </w:rPr>
        <w:t>karena</w:t>
      </w:r>
      <w:proofErr w:type="spellEnd"/>
      <w:r w:rsidR="00714A4E">
        <w:rPr>
          <w:szCs w:val="24"/>
          <w:shd w:val="clear" w:color="auto" w:fill="FFFFFF"/>
        </w:rPr>
        <w:t xml:space="preserve"> </w:t>
      </w:r>
      <w:proofErr w:type="spellStart"/>
      <w:r w:rsidRPr="00D25C48">
        <w:rPr>
          <w:szCs w:val="24"/>
          <w:shd w:val="clear" w:color="auto" w:fill="FFFFFF"/>
        </w:rPr>
        <w:t>melakukan</w:t>
      </w:r>
      <w:proofErr w:type="spellEnd"/>
      <w:r w:rsidR="00714A4E">
        <w:rPr>
          <w:szCs w:val="24"/>
          <w:shd w:val="clear" w:color="auto" w:fill="FFFFFF"/>
        </w:rPr>
        <w:t xml:space="preserve"> </w:t>
      </w:r>
      <w:proofErr w:type="spellStart"/>
      <w:r w:rsidRPr="00D25C48">
        <w:rPr>
          <w:szCs w:val="24"/>
          <w:shd w:val="clear" w:color="auto" w:fill="FFFFFF"/>
        </w:rPr>
        <w:t>penyelundupan</w:t>
      </w:r>
      <w:proofErr w:type="spellEnd"/>
      <w:r w:rsidR="00714A4E">
        <w:rPr>
          <w:szCs w:val="24"/>
          <w:shd w:val="clear" w:color="auto" w:fill="FFFFFF"/>
        </w:rPr>
        <w:t xml:space="preserve"> </w:t>
      </w:r>
      <w:proofErr w:type="spellStart"/>
      <w:r w:rsidRPr="00D25C48">
        <w:rPr>
          <w:szCs w:val="24"/>
          <w:shd w:val="clear" w:color="auto" w:fill="FFFFFF"/>
        </w:rPr>
        <w:t>barang</w:t>
      </w:r>
      <w:proofErr w:type="spellEnd"/>
      <w:r w:rsidR="00714A4E">
        <w:rPr>
          <w:szCs w:val="24"/>
          <w:shd w:val="clear" w:color="auto" w:fill="FFFFFF"/>
        </w:rPr>
        <w:t xml:space="preserve"> </w:t>
      </w:r>
      <w:proofErr w:type="spellStart"/>
      <w:r w:rsidRPr="00D25C48">
        <w:rPr>
          <w:szCs w:val="24"/>
          <w:shd w:val="clear" w:color="auto" w:fill="FFFFFF"/>
        </w:rPr>
        <w:t>impor</w:t>
      </w:r>
      <w:proofErr w:type="spellEnd"/>
      <w:r w:rsidR="00714A4E">
        <w:rPr>
          <w:szCs w:val="24"/>
          <w:shd w:val="clear" w:color="auto" w:fill="FFFFFF"/>
        </w:rPr>
        <w:t xml:space="preserve"> </w:t>
      </w:r>
      <w:r w:rsidRPr="00D25C48">
        <w:rPr>
          <w:szCs w:val="24"/>
          <w:shd w:val="clear" w:color="auto" w:fill="FFFFFF"/>
        </w:rPr>
        <w:t>dan</w:t>
      </w:r>
      <w:r w:rsidR="00714A4E">
        <w:rPr>
          <w:szCs w:val="24"/>
          <w:shd w:val="clear" w:color="auto" w:fill="FFFFFF"/>
        </w:rPr>
        <w:t xml:space="preserve"> </w:t>
      </w:r>
      <w:proofErr w:type="spellStart"/>
      <w:r w:rsidRPr="00D25C48">
        <w:rPr>
          <w:szCs w:val="24"/>
          <w:shd w:val="clear" w:color="auto" w:fill="FFFFFF"/>
        </w:rPr>
        <w:t>dapat</w:t>
      </w:r>
      <w:proofErr w:type="spellEnd"/>
      <w:r w:rsidR="00714A4E">
        <w:rPr>
          <w:szCs w:val="24"/>
          <w:shd w:val="clear" w:color="auto" w:fill="FFFFFF"/>
        </w:rPr>
        <w:t xml:space="preserve"> </w:t>
      </w:r>
      <w:proofErr w:type="spellStart"/>
      <w:r w:rsidRPr="00D25C48">
        <w:rPr>
          <w:szCs w:val="24"/>
          <w:shd w:val="clear" w:color="auto" w:fill="FFFFFF"/>
        </w:rPr>
        <w:t>dihukum</w:t>
      </w:r>
      <w:proofErr w:type="spellEnd"/>
      <w:r w:rsidRPr="00D25C48">
        <w:rPr>
          <w:szCs w:val="24"/>
          <w:shd w:val="clear" w:color="auto" w:fill="FFFFFF"/>
        </w:rPr>
        <w:t xml:space="preserve"> </w:t>
      </w:r>
      <w:proofErr w:type="spellStart"/>
      <w:r w:rsidRPr="00D25C48">
        <w:rPr>
          <w:szCs w:val="24"/>
          <w:shd w:val="clear" w:color="auto" w:fill="FFFFFF"/>
        </w:rPr>
        <w:t>kurungan</w:t>
      </w:r>
      <w:proofErr w:type="spellEnd"/>
      <w:r w:rsidRPr="00D25C48">
        <w:rPr>
          <w:szCs w:val="24"/>
          <w:shd w:val="clear" w:color="auto" w:fill="FFFFFF"/>
        </w:rPr>
        <w:t xml:space="preserve"> </w:t>
      </w:r>
      <w:proofErr w:type="spellStart"/>
      <w:r w:rsidRPr="00D25C48">
        <w:rPr>
          <w:szCs w:val="24"/>
          <w:shd w:val="clear" w:color="auto" w:fill="FFFFFF"/>
        </w:rPr>
        <w:t>penjara</w:t>
      </w:r>
      <w:proofErr w:type="spellEnd"/>
      <w:r w:rsidRPr="00D25C48">
        <w:rPr>
          <w:szCs w:val="24"/>
          <w:shd w:val="clear" w:color="auto" w:fill="FFFFFF"/>
        </w:rPr>
        <w:t xml:space="preserve"> paling </w:t>
      </w:r>
      <w:proofErr w:type="spellStart"/>
      <w:r w:rsidRPr="00D25C48">
        <w:rPr>
          <w:szCs w:val="24"/>
          <w:shd w:val="clear" w:color="auto" w:fill="FFFFFF"/>
        </w:rPr>
        <w:t>singkat</w:t>
      </w:r>
      <w:proofErr w:type="spellEnd"/>
      <w:r w:rsidRPr="00D25C48">
        <w:rPr>
          <w:szCs w:val="24"/>
          <w:shd w:val="clear" w:color="auto" w:fill="FFFFFF"/>
        </w:rPr>
        <w:t xml:space="preserve"> </w:t>
      </w:r>
      <w:proofErr w:type="spellStart"/>
      <w:r w:rsidRPr="00D25C48">
        <w:rPr>
          <w:szCs w:val="24"/>
          <w:shd w:val="clear" w:color="auto" w:fill="FFFFFF"/>
        </w:rPr>
        <w:t>selama</w:t>
      </w:r>
      <w:proofErr w:type="spellEnd"/>
      <w:r w:rsidRPr="00D25C48">
        <w:rPr>
          <w:szCs w:val="24"/>
          <w:shd w:val="clear" w:color="auto" w:fill="FFFFFF"/>
        </w:rPr>
        <w:t xml:space="preserve"> 1 </w:t>
      </w:r>
      <w:proofErr w:type="spellStart"/>
      <w:r w:rsidRPr="00D25C48">
        <w:rPr>
          <w:szCs w:val="24"/>
          <w:shd w:val="clear" w:color="auto" w:fill="FFFFFF"/>
        </w:rPr>
        <w:t>tahun</w:t>
      </w:r>
      <w:proofErr w:type="spellEnd"/>
      <w:r w:rsidRPr="00D25C48">
        <w:rPr>
          <w:szCs w:val="24"/>
          <w:shd w:val="clear" w:color="auto" w:fill="FFFFFF"/>
        </w:rPr>
        <w:t xml:space="preserve"> dan paling lama </w:t>
      </w:r>
      <w:proofErr w:type="spellStart"/>
      <w:r w:rsidRPr="00D25C48">
        <w:rPr>
          <w:szCs w:val="24"/>
          <w:shd w:val="clear" w:color="auto" w:fill="FFFFFF"/>
        </w:rPr>
        <w:t>selama</w:t>
      </w:r>
      <w:proofErr w:type="spellEnd"/>
      <w:r w:rsidRPr="00D25C48">
        <w:rPr>
          <w:szCs w:val="24"/>
          <w:shd w:val="clear" w:color="auto" w:fill="FFFFFF"/>
        </w:rPr>
        <w:t xml:space="preserve"> 10 </w:t>
      </w:r>
      <w:proofErr w:type="spellStart"/>
      <w:r w:rsidRPr="00D25C48">
        <w:rPr>
          <w:szCs w:val="24"/>
          <w:shd w:val="clear" w:color="auto" w:fill="FFFFFF"/>
        </w:rPr>
        <w:t>tahun</w:t>
      </w:r>
      <w:proofErr w:type="spellEnd"/>
      <w:r w:rsidRPr="00D25C48">
        <w:rPr>
          <w:szCs w:val="24"/>
          <w:shd w:val="clear" w:color="auto" w:fill="FFFFFF"/>
        </w:rPr>
        <w:t xml:space="preserve"> </w:t>
      </w:r>
      <w:proofErr w:type="spellStart"/>
      <w:r w:rsidRPr="00D25C48">
        <w:rPr>
          <w:szCs w:val="24"/>
          <w:shd w:val="clear" w:color="auto" w:fill="FFFFFF"/>
        </w:rPr>
        <w:lastRenderedPageBreak/>
        <w:t>serta</w:t>
      </w:r>
      <w:proofErr w:type="spellEnd"/>
      <w:r w:rsidR="00714A4E">
        <w:rPr>
          <w:szCs w:val="24"/>
          <w:shd w:val="clear" w:color="auto" w:fill="FFFFFF"/>
        </w:rPr>
        <w:t xml:space="preserve"> </w:t>
      </w:r>
      <w:proofErr w:type="spellStart"/>
      <w:r w:rsidRPr="00D25C48">
        <w:rPr>
          <w:szCs w:val="24"/>
          <w:shd w:val="clear" w:color="auto" w:fill="FFFFFF"/>
        </w:rPr>
        <w:t>dikenakan</w:t>
      </w:r>
      <w:proofErr w:type="spellEnd"/>
      <w:r w:rsidR="00714A4E">
        <w:rPr>
          <w:szCs w:val="24"/>
          <w:shd w:val="clear" w:color="auto" w:fill="FFFFFF"/>
        </w:rPr>
        <w:t xml:space="preserve"> </w:t>
      </w:r>
      <w:proofErr w:type="spellStart"/>
      <w:r w:rsidRPr="00D25C48">
        <w:rPr>
          <w:szCs w:val="24"/>
          <w:shd w:val="clear" w:color="auto" w:fill="FFFFFF"/>
        </w:rPr>
        <w:t>denda</w:t>
      </w:r>
      <w:proofErr w:type="spellEnd"/>
      <w:r w:rsidR="00714A4E">
        <w:rPr>
          <w:szCs w:val="24"/>
          <w:shd w:val="clear" w:color="auto" w:fill="FFFFFF"/>
        </w:rPr>
        <w:t xml:space="preserve"> </w:t>
      </w:r>
      <w:r w:rsidRPr="00D25C48">
        <w:rPr>
          <w:szCs w:val="24"/>
          <w:shd w:val="clear" w:color="auto" w:fill="FFFFFF"/>
        </w:rPr>
        <w:t>paling</w:t>
      </w:r>
      <w:r w:rsidR="00714A4E">
        <w:rPr>
          <w:szCs w:val="24"/>
          <w:shd w:val="clear" w:color="auto" w:fill="FFFFFF"/>
        </w:rPr>
        <w:t xml:space="preserve"> </w:t>
      </w:r>
      <w:proofErr w:type="spellStart"/>
      <w:r w:rsidRPr="00D25C48">
        <w:rPr>
          <w:szCs w:val="24"/>
          <w:shd w:val="clear" w:color="auto" w:fill="FFFFFF"/>
        </w:rPr>
        <w:t>sedikit</w:t>
      </w:r>
      <w:proofErr w:type="spellEnd"/>
      <w:r w:rsidR="00714A4E">
        <w:rPr>
          <w:szCs w:val="24"/>
          <w:shd w:val="clear" w:color="auto" w:fill="FFFFFF"/>
        </w:rPr>
        <w:t xml:space="preserve"> </w:t>
      </w:r>
      <w:proofErr w:type="spellStart"/>
      <w:r w:rsidRPr="00D25C48">
        <w:rPr>
          <w:szCs w:val="24"/>
          <w:shd w:val="clear" w:color="auto" w:fill="FFFFFF"/>
        </w:rPr>
        <w:t>Rp</w:t>
      </w:r>
      <w:proofErr w:type="spellEnd"/>
      <w:r w:rsidRPr="00D25C48">
        <w:rPr>
          <w:szCs w:val="24"/>
          <w:shd w:val="clear" w:color="auto" w:fill="FFFFFF"/>
        </w:rPr>
        <w:t>.</w:t>
      </w:r>
      <w:r w:rsidR="00714A4E">
        <w:rPr>
          <w:szCs w:val="24"/>
          <w:shd w:val="clear" w:color="auto" w:fill="FFFFFF"/>
        </w:rPr>
        <w:t xml:space="preserve"> </w:t>
      </w:r>
      <w:r w:rsidRPr="00D25C48">
        <w:rPr>
          <w:szCs w:val="24"/>
          <w:shd w:val="clear" w:color="auto" w:fill="FFFFFF"/>
        </w:rPr>
        <w:t>50.000.000.</w:t>
      </w:r>
      <w:r w:rsidR="00714A4E">
        <w:rPr>
          <w:szCs w:val="24"/>
          <w:shd w:val="clear" w:color="auto" w:fill="FFFFFF"/>
        </w:rPr>
        <w:t xml:space="preserve"> </w:t>
      </w:r>
      <w:r w:rsidRPr="00D25C48">
        <w:rPr>
          <w:szCs w:val="24"/>
          <w:shd w:val="clear" w:color="auto" w:fill="FFFFFF"/>
        </w:rPr>
        <w:t>(Lima</w:t>
      </w:r>
      <w:r w:rsidR="00714A4E">
        <w:rPr>
          <w:szCs w:val="24"/>
          <w:shd w:val="clear" w:color="auto" w:fill="FFFFFF"/>
        </w:rPr>
        <w:t xml:space="preserve"> </w:t>
      </w:r>
      <w:proofErr w:type="spellStart"/>
      <w:r w:rsidRPr="00D25C48">
        <w:rPr>
          <w:szCs w:val="24"/>
          <w:shd w:val="clear" w:color="auto" w:fill="FFFFFF"/>
        </w:rPr>
        <w:t>Puluh</w:t>
      </w:r>
      <w:proofErr w:type="spellEnd"/>
      <w:r w:rsidR="00714A4E">
        <w:rPr>
          <w:szCs w:val="24"/>
          <w:shd w:val="clear" w:color="auto" w:fill="FFFFFF"/>
        </w:rPr>
        <w:t xml:space="preserve"> </w:t>
      </w:r>
      <w:r w:rsidRPr="00D25C48">
        <w:rPr>
          <w:szCs w:val="24"/>
          <w:shd w:val="clear" w:color="auto" w:fill="FFFFFF"/>
        </w:rPr>
        <w:t>Juta</w:t>
      </w:r>
      <w:r w:rsidR="00714A4E">
        <w:rPr>
          <w:szCs w:val="24"/>
          <w:shd w:val="clear" w:color="auto" w:fill="FFFFFF"/>
        </w:rPr>
        <w:t xml:space="preserve"> </w:t>
      </w:r>
      <w:r w:rsidRPr="00D25C48">
        <w:rPr>
          <w:szCs w:val="24"/>
          <w:shd w:val="clear" w:color="auto" w:fill="FFFFFF"/>
        </w:rPr>
        <w:t>Rupiah)</w:t>
      </w:r>
      <w:r w:rsidR="00714A4E">
        <w:rPr>
          <w:szCs w:val="24"/>
          <w:shd w:val="clear" w:color="auto" w:fill="FFFFFF"/>
        </w:rPr>
        <w:t xml:space="preserve"> </w:t>
      </w:r>
      <w:r w:rsidRPr="00D25C48">
        <w:rPr>
          <w:szCs w:val="24"/>
          <w:shd w:val="clear" w:color="auto" w:fill="FFFFFF"/>
        </w:rPr>
        <w:t>dan</w:t>
      </w:r>
      <w:r w:rsidR="00714A4E">
        <w:rPr>
          <w:szCs w:val="24"/>
          <w:shd w:val="clear" w:color="auto" w:fill="FFFFFF"/>
        </w:rPr>
        <w:t xml:space="preserve"> </w:t>
      </w:r>
      <w:r w:rsidRPr="00D25C48">
        <w:rPr>
          <w:szCs w:val="24"/>
          <w:shd w:val="clear" w:color="auto" w:fill="FFFFFF"/>
        </w:rPr>
        <w:t>paling</w:t>
      </w:r>
      <w:r w:rsidR="00714A4E">
        <w:rPr>
          <w:szCs w:val="24"/>
          <w:shd w:val="clear" w:color="auto" w:fill="FFFFFF"/>
        </w:rPr>
        <w:t xml:space="preserve"> </w:t>
      </w:r>
      <w:proofErr w:type="spellStart"/>
      <w:r w:rsidRPr="00D25C48">
        <w:rPr>
          <w:szCs w:val="24"/>
          <w:shd w:val="clear" w:color="auto" w:fill="FFFFFF"/>
        </w:rPr>
        <w:t>besar</w:t>
      </w:r>
      <w:proofErr w:type="spellEnd"/>
      <w:r w:rsidR="00714A4E">
        <w:rPr>
          <w:szCs w:val="24"/>
          <w:shd w:val="clear" w:color="auto" w:fill="FFFFFF"/>
        </w:rPr>
        <w:t xml:space="preserve"> </w:t>
      </w:r>
      <w:proofErr w:type="spellStart"/>
      <w:r w:rsidRPr="00D25C48">
        <w:rPr>
          <w:szCs w:val="24"/>
          <w:shd w:val="clear" w:color="auto" w:fill="FFFFFF"/>
        </w:rPr>
        <w:t>Rp</w:t>
      </w:r>
      <w:proofErr w:type="spellEnd"/>
      <w:r w:rsidRPr="00D25C48">
        <w:rPr>
          <w:szCs w:val="24"/>
          <w:shd w:val="clear" w:color="auto" w:fill="FFFFFF"/>
        </w:rPr>
        <w:t>.</w:t>
      </w:r>
      <w:r w:rsidR="00714A4E">
        <w:rPr>
          <w:szCs w:val="24"/>
          <w:shd w:val="clear" w:color="auto" w:fill="FFFFFF"/>
        </w:rPr>
        <w:t xml:space="preserve"> </w:t>
      </w:r>
      <w:r w:rsidRPr="00D25C48">
        <w:rPr>
          <w:szCs w:val="24"/>
          <w:shd w:val="clear" w:color="auto" w:fill="FFFFFF"/>
        </w:rPr>
        <w:t>5.000.000.000.</w:t>
      </w:r>
      <w:r w:rsidR="00714A4E">
        <w:rPr>
          <w:szCs w:val="24"/>
          <w:shd w:val="clear" w:color="auto" w:fill="FFFFFF"/>
        </w:rPr>
        <w:t xml:space="preserve"> </w:t>
      </w:r>
      <w:r w:rsidRPr="00D25C48">
        <w:rPr>
          <w:szCs w:val="24"/>
          <w:shd w:val="clear" w:color="auto" w:fill="FFFFFF"/>
        </w:rPr>
        <w:t>(Lima</w:t>
      </w:r>
      <w:r w:rsidR="00714A4E">
        <w:rPr>
          <w:szCs w:val="24"/>
          <w:shd w:val="clear" w:color="auto" w:fill="FFFFFF"/>
        </w:rPr>
        <w:t xml:space="preserve"> </w:t>
      </w:r>
      <w:proofErr w:type="spellStart"/>
      <w:r w:rsidRPr="00D25C48">
        <w:rPr>
          <w:szCs w:val="24"/>
          <w:shd w:val="clear" w:color="auto" w:fill="FFFFFF"/>
        </w:rPr>
        <w:t>Miliar</w:t>
      </w:r>
      <w:proofErr w:type="spellEnd"/>
      <w:r w:rsidR="00714A4E">
        <w:rPr>
          <w:szCs w:val="24"/>
          <w:shd w:val="clear" w:color="auto" w:fill="FFFFFF"/>
        </w:rPr>
        <w:t xml:space="preserve"> </w:t>
      </w:r>
      <w:r w:rsidRPr="00D25C48">
        <w:rPr>
          <w:szCs w:val="24"/>
          <w:shd w:val="clear" w:color="auto" w:fill="FFFFFF"/>
        </w:rPr>
        <w:t>Rupiah</w:t>
      </w:r>
      <w:proofErr w:type="gramStart"/>
      <w:r w:rsidRPr="00D25C48">
        <w:rPr>
          <w:szCs w:val="24"/>
          <w:shd w:val="clear" w:color="auto" w:fill="FFFFFF"/>
        </w:rPr>
        <w:t>).</w:t>
      </w:r>
      <w:proofErr w:type="spellStart"/>
      <w:r w:rsidRPr="00D25C48">
        <w:rPr>
          <w:szCs w:val="24"/>
          <w:shd w:val="clear" w:color="auto" w:fill="FFFFFF"/>
        </w:rPr>
        <w:t>Maka</w:t>
      </w:r>
      <w:proofErr w:type="spellEnd"/>
      <w:proofErr w:type="gramEnd"/>
      <w:r w:rsidR="00714A4E">
        <w:rPr>
          <w:szCs w:val="24"/>
          <w:shd w:val="clear" w:color="auto" w:fill="FFFFFF"/>
        </w:rPr>
        <w:t xml:space="preserve"> </w:t>
      </w:r>
      <w:proofErr w:type="spellStart"/>
      <w:r w:rsidRPr="00D25C48">
        <w:rPr>
          <w:szCs w:val="24"/>
          <w:shd w:val="clear" w:color="auto" w:fill="FFFFFF"/>
        </w:rPr>
        <w:t>dari</w:t>
      </w:r>
      <w:proofErr w:type="spellEnd"/>
      <w:r w:rsidR="00714A4E">
        <w:rPr>
          <w:szCs w:val="24"/>
          <w:shd w:val="clear" w:color="auto" w:fill="FFFFFF"/>
        </w:rPr>
        <w:t xml:space="preserve"> </w:t>
      </w:r>
      <w:proofErr w:type="spellStart"/>
      <w:r w:rsidRPr="00D25C48">
        <w:rPr>
          <w:szCs w:val="24"/>
          <w:shd w:val="clear" w:color="auto" w:fill="FFFFFF"/>
        </w:rPr>
        <w:t>itu</w:t>
      </w:r>
      <w:proofErr w:type="spellEnd"/>
      <w:r w:rsidR="00714A4E">
        <w:rPr>
          <w:szCs w:val="24"/>
          <w:shd w:val="clear" w:color="auto" w:fill="FFFFFF"/>
        </w:rPr>
        <w:t xml:space="preserve"> </w:t>
      </w:r>
      <w:proofErr w:type="spellStart"/>
      <w:r w:rsidRPr="00D25C48">
        <w:rPr>
          <w:szCs w:val="24"/>
          <w:shd w:val="clear" w:color="auto" w:fill="FFFFFF"/>
        </w:rPr>
        <w:t>untuk</w:t>
      </w:r>
      <w:proofErr w:type="spellEnd"/>
      <w:r w:rsidRPr="00D25C48">
        <w:rPr>
          <w:szCs w:val="24"/>
          <w:shd w:val="clear" w:color="auto" w:fill="FFFFFF"/>
        </w:rPr>
        <w:t xml:space="preserve"> </w:t>
      </w:r>
      <w:proofErr w:type="spellStart"/>
      <w:r w:rsidRPr="00D25C48">
        <w:rPr>
          <w:szCs w:val="24"/>
          <w:shd w:val="clear" w:color="auto" w:fill="FFFFFF"/>
        </w:rPr>
        <w:t>pelanggaran</w:t>
      </w:r>
      <w:proofErr w:type="spellEnd"/>
      <w:r w:rsidRPr="00D25C48">
        <w:rPr>
          <w:szCs w:val="24"/>
          <w:shd w:val="clear" w:color="auto" w:fill="FFFFFF"/>
        </w:rPr>
        <w:t xml:space="preserve"> </w:t>
      </w:r>
      <w:proofErr w:type="spellStart"/>
      <w:r w:rsidRPr="00D25C48">
        <w:rPr>
          <w:szCs w:val="24"/>
          <w:shd w:val="clear" w:color="auto" w:fill="FFFFFF"/>
        </w:rPr>
        <w:t>tindak</w:t>
      </w:r>
      <w:proofErr w:type="spellEnd"/>
      <w:r w:rsidRPr="00D25C48">
        <w:rPr>
          <w:szCs w:val="24"/>
          <w:shd w:val="clear" w:color="auto" w:fill="FFFFFF"/>
        </w:rPr>
        <w:t xml:space="preserve"> </w:t>
      </w:r>
      <w:proofErr w:type="spellStart"/>
      <w:r w:rsidRPr="00D25C48">
        <w:rPr>
          <w:szCs w:val="24"/>
          <w:shd w:val="clear" w:color="auto" w:fill="FFFFFF"/>
        </w:rPr>
        <w:t>pidana</w:t>
      </w:r>
      <w:proofErr w:type="spellEnd"/>
      <w:r w:rsidRPr="00D25C48">
        <w:rPr>
          <w:szCs w:val="24"/>
          <w:shd w:val="clear" w:color="auto" w:fill="FFFFFF"/>
        </w:rPr>
        <w:t xml:space="preserve"> </w:t>
      </w:r>
      <w:proofErr w:type="spellStart"/>
      <w:r w:rsidRPr="00D25C48">
        <w:rPr>
          <w:szCs w:val="24"/>
          <w:shd w:val="clear" w:color="auto" w:fill="FFFFFF"/>
        </w:rPr>
        <w:t>penyelundupan</w:t>
      </w:r>
      <w:proofErr w:type="spellEnd"/>
      <w:r w:rsidRPr="00D25C48">
        <w:rPr>
          <w:szCs w:val="24"/>
          <w:shd w:val="clear" w:color="auto" w:fill="FFFFFF"/>
        </w:rPr>
        <w:t xml:space="preserve"> </w:t>
      </w:r>
      <w:proofErr w:type="spellStart"/>
      <w:r w:rsidRPr="00D25C48">
        <w:rPr>
          <w:szCs w:val="24"/>
          <w:shd w:val="clear" w:color="auto" w:fill="FFFFFF"/>
        </w:rPr>
        <w:t>barang</w:t>
      </w:r>
      <w:proofErr w:type="spellEnd"/>
      <w:r w:rsidRPr="00D25C48">
        <w:rPr>
          <w:szCs w:val="24"/>
          <w:shd w:val="clear" w:color="auto" w:fill="FFFFFF"/>
        </w:rPr>
        <w:t xml:space="preserve"> </w:t>
      </w:r>
      <w:proofErr w:type="spellStart"/>
      <w:r w:rsidRPr="00D25C48">
        <w:rPr>
          <w:szCs w:val="24"/>
          <w:shd w:val="clear" w:color="auto" w:fill="FFFFFF"/>
        </w:rPr>
        <w:t>impor</w:t>
      </w:r>
      <w:proofErr w:type="spellEnd"/>
      <w:r w:rsidRPr="00D25C48">
        <w:rPr>
          <w:szCs w:val="24"/>
          <w:shd w:val="clear" w:color="auto" w:fill="FFFFFF"/>
        </w:rPr>
        <w:t xml:space="preserve"> </w:t>
      </w:r>
      <w:proofErr w:type="spellStart"/>
      <w:r w:rsidRPr="00D25C48">
        <w:rPr>
          <w:szCs w:val="24"/>
          <w:shd w:val="clear" w:color="auto" w:fill="FFFFFF"/>
        </w:rPr>
        <w:t>dapat</w:t>
      </w:r>
      <w:proofErr w:type="spellEnd"/>
      <w:r w:rsidRPr="00D25C48">
        <w:rPr>
          <w:szCs w:val="24"/>
          <w:shd w:val="clear" w:color="auto" w:fill="FFFFFF"/>
        </w:rPr>
        <w:t xml:space="preserve"> </w:t>
      </w:r>
      <w:proofErr w:type="spellStart"/>
      <w:r w:rsidRPr="00D25C48">
        <w:rPr>
          <w:szCs w:val="24"/>
          <w:shd w:val="clear" w:color="auto" w:fill="FFFFFF"/>
        </w:rPr>
        <w:t>dikenakan</w:t>
      </w:r>
      <w:proofErr w:type="spellEnd"/>
      <w:r w:rsidRPr="00D25C48">
        <w:rPr>
          <w:szCs w:val="24"/>
          <w:shd w:val="clear" w:color="auto" w:fill="FFFFFF"/>
        </w:rPr>
        <w:t xml:space="preserve"> 2 </w:t>
      </w:r>
      <w:proofErr w:type="spellStart"/>
      <w:r w:rsidRPr="00D25C48">
        <w:rPr>
          <w:szCs w:val="24"/>
          <w:shd w:val="clear" w:color="auto" w:fill="FFFFFF"/>
        </w:rPr>
        <w:t>sanksi</w:t>
      </w:r>
      <w:proofErr w:type="spellEnd"/>
      <w:r w:rsidRPr="00D25C48">
        <w:rPr>
          <w:szCs w:val="24"/>
          <w:shd w:val="clear" w:color="auto" w:fill="FFFFFF"/>
        </w:rPr>
        <w:t xml:space="preserve"> </w:t>
      </w:r>
      <w:proofErr w:type="spellStart"/>
      <w:r w:rsidRPr="00D25C48">
        <w:rPr>
          <w:szCs w:val="24"/>
          <w:shd w:val="clear" w:color="auto" w:fill="FFFFFF"/>
        </w:rPr>
        <w:t>sekaligus</w:t>
      </w:r>
      <w:proofErr w:type="spellEnd"/>
      <w:r w:rsidR="00714A4E">
        <w:rPr>
          <w:szCs w:val="24"/>
          <w:shd w:val="clear" w:color="auto" w:fill="FFFFFF"/>
        </w:rPr>
        <w:t xml:space="preserve"> </w:t>
      </w:r>
      <w:proofErr w:type="spellStart"/>
      <w:r w:rsidRPr="00D25C48">
        <w:rPr>
          <w:szCs w:val="24"/>
          <w:shd w:val="clear" w:color="auto" w:fill="FFFFFF"/>
        </w:rPr>
        <w:t>yaitu</w:t>
      </w:r>
      <w:proofErr w:type="spellEnd"/>
      <w:r w:rsidR="00714A4E">
        <w:rPr>
          <w:szCs w:val="24"/>
          <w:shd w:val="clear" w:color="auto" w:fill="FFFFFF"/>
        </w:rPr>
        <w:t xml:space="preserve"> </w:t>
      </w:r>
      <w:proofErr w:type="spellStart"/>
      <w:r w:rsidRPr="00D25C48">
        <w:rPr>
          <w:szCs w:val="24"/>
          <w:shd w:val="clear" w:color="auto" w:fill="FFFFFF"/>
        </w:rPr>
        <w:t>sanksi</w:t>
      </w:r>
      <w:proofErr w:type="spellEnd"/>
      <w:r w:rsidR="00714A4E">
        <w:rPr>
          <w:szCs w:val="24"/>
          <w:shd w:val="clear" w:color="auto" w:fill="FFFFFF"/>
        </w:rPr>
        <w:t xml:space="preserve"> </w:t>
      </w:r>
      <w:proofErr w:type="spellStart"/>
      <w:r w:rsidRPr="00D25C48">
        <w:rPr>
          <w:szCs w:val="24"/>
          <w:shd w:val="clear" w:color="auto" w:fill="FFFFFF"/>
        </w:rPr>
        <w:t>denda</w:t>
      </w:r>
      <w:proofErr w:type="spellEnd"/>
      <w:r w:rsidR="00714A4E">
        <w:rPr>
          <w:szCs w:val="24"/>
          <w:shd w:val="clear" w:color="auto" w:fill="FFFFFF"/>
        </w:rPr>
        <w:t xml:space="preserve"> </w:t>
      </w:r>
      <w:proofErr w:type="spellStart"/>
      <w:r w:rsidRPr="00D25C48">
        <w:rPr>
          <w:szCs w:val="24"/>
          <w:shd w:val="clear" w:color="auto" w:fill="FFFFFF"/>
        </w:rPr>
        <w:t>ganti</w:t>
      </w:r>
      <w:proofErr w:type="spellEnd"/>
      <w:r w:rsidR="00714A4E">
        <w:rPr>
          <w:szCs w:val="24"/>
          <w:shd w:val="clear" w:color="auto" w:fill="FFFFFF"/>
        </w:rPr>
        <w:t xml:space="preserve"> </w:t>
      </w:r>
      <w:proofErr w:type="spellStart"/>
      <w:r w:rsidRPr="00D25C48">
        <w:rPr>
          <w:szCs w:val="24"/>
          <w:shd w:val="clear" w:color="auto" w:fill="FFFFFF"/>
        </w:rPr>
        <w:t>rugi</w:t>
      </w:r>
      <w:proofErr w:type="spellEnd"/>
      <w:r w:rsidR="00714A4E">
        <w:rPr>
          <w:szCs w:val="24"/>
          <w:shd w:val="clear" w:color="auto" w:fill="FFFFFF"/>
        </w:rPr>
        <w:t xml:space="preserve"> </w:t>
      </w:r>
      <w:r w:rsidRPr="00D25C48">
        <w:rPr>
          <w:szCs w:val="24"/>
          <w:shd w:val="clear" w:color="auto" w:fill="FFFFFF"/>
        </w:rPr>
        <w:t>dan</w:t>
      </w:r>
      <w:r w:rsidR="00714A4E">
        <w:rPr>
          <w:szCs w:val="24"/>
          <w:shd w:val="clear" w:color="auto" w:fill="FFFFFF"/>
        </w:rPr>
        <w:t xml:space="preserve"> </w:t>
      </w:r>
      <w:proofErr w:type="spellStart"/>
      <w:r w:rsidRPr="00D25C48">
        <w:rPr>
          <w:szCs w:val="24"/>
          <w:shd w:val="clear" w:color="auto" w:fill="FFFFFF"/>
        </w:rPr>
        <w:t>sanksi</w:t>
      </w:r>
      <w:proofErr w:type="spellEnd"/>
      <w:r w:rsidR="00714A4E">
        <w:rPr>
          <w:szCs w:val="24"/>
          <w:shd w:val="clear" w:color="auto" w:fill="FFFFFF"/>
        </w:rPr>
        <w:t xml:space="preserve"> </w:t>
      </w:r>
      <w:proofErr w:type="spellStart"/>
      <w:r w:rsidRPr="00D25C48">
        <w:rPr>
          <w:szCs w:val="24"/>
          <w:shd w:val="clear" w:color="auto" w:fill="FFFFFF"/>
        </w:rPr>
        <w:t>kurungan</w:t>
      </w:r>
      <w:proofErr w:type="spellEnd"/>
      <w:r w:rsidR="00714A4E">
        <w:rPr>
          <w:szCs w:val="24"/>
          <w:shd w:val="clear" w:color="auto" w:fill="FFFFFF"/>
        </w:rPr>
        <w:t xml:space="preserve"> </w:t>
      </w:r>
      <w:proofErr w:type="spellStart"/>
      <w:r w:rsidRPr="00D25C48">
        <w:rPr>
          <w:szCs w:val="24"/>
          <w:shd w:val="clear" w:color="auto" w:fill="FFFFFF"/>
        </w:rPr>
        <w:t>penjara</w:t>
      </w:r>
      <w:proofErr w:type="spellEnd"/>
      <w:r w:rsidRPr="00D25C48">
        <w:rPr>
          <w:szCs w:val="24"/>
          <w:shd w:val="clear" w:color="auto" w:fill="FFFFFF"/>
        </w:rPr>
        <w:t>.</w:t>
      </w:r>
      <w:r w:rsidR="00714A4E">
        <w:rPr>
          <w:szCs w:val="24"/>
          <w:shd w:val="clear" w:color="auto" w:fill="FFFFFF"/>
        </w:rPr>
        <w:t xml:space="preserve"> </w:t>
      </w:r>
      <w:proofErr w:type="spellStart"/>
      <w:r w:rsidRPr="00D25C48">
        <w:rPr>
          <w:szCs w:val="24"/>
          <w:shd w:val="clear" w:color="auto" w:fill="FFFFFF"/>
        </w:rPr>
        <w:t>Besar</w:t>
      </w:r>
      <w:proofErr w:type="spellEnd"/>
      <w:r w:rsidR="00714A4E">
        <w:rPr>
          <w:szCs w:val="24"/>
          <w:shd w:val="clear" w:color="auto" w:fill="FFFFFF"/>
        </w:rPr>
        <w:t xml:space="preserve"> </w:t>
      </w:r>
      <w:proofErr w:type="spellStart"/>
      <w:r w:rsidRPr="00D25C48">
        <w:rPr>
          <w:szCs w:val="24"/>
          <w:shd w:val="clear" w:color="auto" w:fill="FFFFFF"/>
        </w:rPr>
        <w:t>atau</w:t>
      </w:r>
      <w:proofErr w:type="spellEnd"/>
      <w:r w:rsidRPr="00D25C48">
        <w:rPr>
          <w:szCs w:val="24"/>
          <w:shd w:val="clear" w:color="auto" w:fill="FFFFFF"/>
        </w:rPr>
        <w:t xml:space="preserve"> </w:t>
      </w:r>
      <w:proofErr w:type="spellStart"/>
      <w:r w:rsidRPr="00D25C48">
        <w:rPr>
          <w:szCs w:val="24"/>
          <w:shd w:val="clear" w:color="auto" w:fill="FFFFFF"/>
        </w:rPr>
        <w:t>kecilnya</w:t>
      </w:r>
      <w:proofErr w:type="spellEnd"/>
      <w:r w:rsidR="00714A4E">
        <w:rPr>
          <w:szCs w:val="24"/>
          <w:shd w:val="clear" w:color="auto" w:fill="FFFFFF"/>
        </w:rPr>
        <w:t xml:space="preserve"> </w:t>
      </w:r>
      <w:proofErr w:type="spellStart"/>
      <w:r w:rsidRPr="00D25C48">
        <w:rPr>
          <w:szCs w:val="24"/>
          <w:shd w:val="clear" w:color="auto" w:fill="FFFFFF"/>
        </w:rPr>
        <w:t>sanksi</w:t>
      </w:r>
      <w:proofErr w:type="spellEnd"/>
      <w:r w:rsidR="00714A4E">
        <w:rPr>
          <w:szCs w:val="24"/>
          <w:shd w:val="clear" w:color="auto" w:fill="FFFFFF"/>
        </w:rPr>
        <w:t xml:space="preserve"> </w:t>
      </w:r>
      <w:r w:rsidRPr="00D25C48">
        <w:rPr>
          <w:szCs w:val="24"/>
          <w:shd w:val="clear" w:color="auto" w:fill="FFFFFF"/>
        </w:rPr>
        <w:t>yang</w:t>
      </w:r>
      <w:r w:rsidR="00714A4E">
        <w:rPr>
          <w:szCs w:val="24"/>
          <w:shd w:val="clear" w:color="auto" w:fill="FFFFFF"/>
        </w:rPr>
        <w:t xml:space="preserve"> </w:t>
      </w:r>
      <w:r w:rsidRPr="00D25C48">
        <w:rPr>
          <w:szCs w:val="24"/>
          <w:shd w:val="clear" w:color="auto" w:fill="FFFFFF"/>
        </w:rPr>
        <w:t>di</w:t>
      </w:r>
      <w:r w:rsidR="00714A4E">
        <w:rPr>
          <w:szCs w:val="24"/>
          <w:shd w:val="clear" w:color="auto" w:fill="FFFFFF"/>
        </w:rPr>
        <w:t xml:space="preserve"> </w:t>
      </w:r>
      <w:proofErr w:type="spellStart"/>
      <w:r w:rsidRPr="00D25C48">
        <w:rPr>
          <w:szCs w:val="24"/>
          <w:shd w:val="clear" w:color="auto" w:fill="FFFFFF"/>
        </w:rPr>
        <w:t>dapat</w:t>
      </w:r>
      <w:proofErr w:type="spellEnd"/>
      <w:r w:rsidR="00714A4E">
        <w:rPr>
          <w:szCs w:val="24"/>
          <w:shd w:val="clear" w:color="auto" w:fill="FFFFFF"/>
        </w:rPr>
        <w:t xml:space="preserve"> </w:t>
      </w:r>
      <w:r w:rsidRPr="00D25C48">
        <w:rPr>
          <w:szCs w:val="24"/>
          <w:shd w:val="clear" w:color="auto" w:fill="FFFFFF"/>
        </w:rPr>
        <w:t>oleh</w:t>
      </w:r>
      <w:r w:rsidR="00714A4E">
        <w:rPr>
          <w:szCs w:val="24"/>
          <w:shd w:val="clear" w:color="auto" w:fill="FFFFFF"/>
        </w:rPr>
        <w:t xml:space="preserve"> </w:t>
      </w:r>
      <w:r w:rsidRPr="00D25C48">
        <w:rPr>
          <w:szCs w:val="24"/>
          <w:shd w:val="clear" w:color="auto" w:fill="FFFFFF"/>
        </w:rPr>
        <w:t>para</w:t>
      </w:r>
      <w:r w:rsidR="00714A4E">
        <w:rPr>
          <w:szCs w:val="24"/>
          <w:shd w:val="clear" w:color="auto" w:fill="FFFFFF"/>
        </w:rPr>
        <w:t xml:space="preserve"> </w:t>
      </w:r>
      <w:proofErr w:type="spellStart"/>
      <w:r w:rsidRPr="00D25C48">
        <w:rPr>
          <w:szCs w:val="24"/>
          <w:shd w:val="clear" w:color="auto" w:fill="FFFFFF"/>
        </w:rPr>
        <w:t>pelaku</w:t>
      </w:r>
      <w:proofErr w:type="spellEnd"/>
      <w:r w:rsidR="00714A4E">
        <w:rPr>
          <w:szCs w:val="24"/>
          <w:shd w:val="clear" w:color="auto" w:fill="FFFFFF"/>
        </w:rPr>
        <w:t xml:space="preserve"> </w:t>
      </w:r>
      <w:proofErr w:type="spellStart"/>
      <w:r w:rsidRPr="00D25C48">
        <w:rPr>
          <w:szCs w:val="24"/>
          <w:shd w:val="clear" w:color="auto" w:fill="FFFFFF"/>
        </w:rPr>
        <w:t>tergantung</w:t>
      </w:r>
      <w:proofErr w:type="spellEnd"/>
      <w:r w:rsidR="00714A4E">
        <w:rPr>
          <w:szCs w:val="24"/>
          <w:shd w:val="clear" w:color="auto" w:fill="FFFFFF"/>
        </w:rPr>
        <w:t xml:space="preserve"> </w:t>
      </w:r>
      <w:proofErr w:type="spellStart"/>
      <w:r w:rsidRPr="00D25C48">
        <w:rPr>
          <w:szCs w:val="24"/>
          <w:shd w:val="clear" w:color="auto" w:fill="FFFFFF"/>
        </w:rPr>
        <w:t>dari</w:t>
      </w:r>
      <w:proofErr w:type="spellEnd"/>
      <w:r w:rsidR="00714A4E">
        <w:rPr>
          <w:szCs w:val="24"/>
          <w:shd w:val="clear" w:color="auto" w:fill="FFFFFF"/>
        </w:rPr>
        <w:t xml:space="preserve"> </w:t>
      </w:r>
      <w:proofErr w:type="spellStart"/>
      <w:r w:rsidRPr="00D25C48">
        <w:rPr>
          <w:szCs w:val="24"/>
          <w:shd w:val="clear" w:color="auto" w:fill="FFFFFF"/>
        </w:rPr>
        <w:t>putusan</w:t>
      </w:r>
      <w:proofErr w:type="spellEnd"/>
      <w:r w:rsidR="00714A4E">
        <w:rPr>
          <w:szCs w:val="24"/>
          <w:shd w:val="clear" w:color="auto" w:fill="FFFFFF"/>
        </w:rPr>
        <w:t xml:space="preserve"> </w:t>
      </w:r>
      <w:r w:rsidRPr="00D25C48">
        <w:rPr>
          <w:szCs w:val="24"/>
          <w:shd w:val="clear" w:color="auto" w:fill="FFFFFF"/>
        </w:rPr>
        <w:t xml:space="preserve">hakim yang </w:t>
      </w:r>
      <w:proofErr w:type="spellStart"/>
      <w:r w:rsidRPr="00D25C48">
        <w:rPr>
          <w:szCs w:val="24"/>
          <w:shd w:val="clear" w:color="auto" w:fill="FFFFFF"/>
        </w:rPr>
        <w:t>menangani</w:t>
      </w:r>
      <w:proofErr w:type="spellEnd"/>
      <w:r w:rsidRPr="00D25C48">
        <w:rPr>
          <w:szCs w:val="24"/>
          <w:shd w:val="clear" w:color="auto" w:fill="FFFFFF"/>
        </w:rPr>
        <w:t xml:space="preserve"> </w:t>
      </w:r>
      <w:proofErr w:type="spellStart"/>
      <w:r w:rsidRPr="00D25C48">
        <w:rPr>
          <w:szCs w:val="24"/>
          <w:shd w:val="clear" w:color="auto" w:fill="FFFFFF"/>
        </w:rPr>
        <w:t>perkara</w:t>
      </w:r>
      <w:proofErr w:type="spellEnd"/>
      <w:r w:rsidRPr="00D25C48">
        <w:rPr>
          <w:szCs w:val="24"/>
          <w:shd w:val="clear" w:color="auto" w:fill="FFFFFF"/>
        </w:rPr>
        <w:t xml:space="preserve"> </w:t>
      </w:r>
      <w:proofErr w:type="spellStart"/>
      <w:r w:rsidRPr="00D25C48">
        <w:rPr>
          <w:szCs w:val="24"/>
          <w:shd w:val="clear" w:color="auto" w:fill="FFFFFF"/>
        </w:rPr>
        <w:t>tersebut</w:t>
      </w:r>
      <w:proofErr w:type="spellEnd"/>
      <w:r w:rsidRPr="00D25C48">
        <w:rPr>
          <w:szCs w:val="24"/>
          <w:shd w:val="clear" w:color="auto" w:fill="FFFFFF"/>
        </w:rPr>
        <w:t xml:space="preserve">, dan </w:t>
      </w:r>
      <w:proofErr w:type="spellStart"/>
      <w:r w:rsidRPr="00D25C48">
        <w:rPr>
          <w:szCs w:val="24"/>
          <w:shd w:val="clear" w:color="auto" w:fill="FFFFFF"/>
        </w:rPr>
        <w:t>dari</w:t>
      </w:r>
      <w:proofErr w:type="spellEnd"/>
      <w:r w:rsidRPr="00D25C48">
        <w:rPr>
          <w:szCs w:val="24"/>
          <w:shd w:val="clear" w:color="auto" w:fill="FFFFFF"/>
        </w:rPr>
        <w:t xml:space="preserve"> </w:t>
      </w:r>
      <w:proofErr w:type="spellStart"/>
      <w:r w:rsidRPr="00D25C48">
        <w:rPr>
          <w:szCs w:val="24"/>
          <w:shd w:val="clear" w:color="auto" w:fill="FFFFFF"/>
        </w:rPr>
        <w:t>kasus-kasus</w:t>
      </w:r>
      <w:proofErr w:type="spellEnd"/>
      <w:r w:rsidRPr="00D25C48">
        <w:rPr>
          <w:szCs w:val="24"/>
          <w:shd w:val="clear" w:color="auto" w:fill="FFFFFF"/>
        </w:rPr>
        <w:t xml:space="preserve"> yang </w:t>
      </w:r>
      <w:proofErr w:type="spellStart"/>
      <w:r w:rsidRPr="00D25C48">
        <w:rPr>
          <w:szCs w:val="24"/>
          <w:shd w:val="clear" w:color="auto" w:fill="FFFFFF"/>
        </w:rPr>
        <w:t>sudah</w:t>
      </w:r>
      <w:proofErr w:type="spellEnd"/>
      <w:r w:rsidRPr="00D25C48">
        <w:rPr>
          <w:szCs w:val="24"/>
          <w:shd w:val="clear" w:color="auto" w:fill="FFFFFF"/>
        </w:rPr>
        <w:t xml:space="preserve"> </w:t>
      </w:r>
      <w:proofErr w:type="spellStart"/>
      <w:r w:rsidRPr="00D25C48">
        <w:rPr>
          <w:szCs w:val="24"/>
          <w:shd w:val="clear" w:color="auto" w:fill="FFFFFF"/>
        </w:rPr>
        <w:t>ada</w:t>
      </w:r>
      <w:proofErr w:type="spellEnd"/>
      <w:r w:rsidRPr="00D25C48">
        <w:rPr>
          <w:szCs w:val="24"/>
          <w:shd w:val="clear" w:color="auto" w:fill="FFFFFF"/>
        </w:rPr>
        <w:t xml:space="preserve"> </w:t>
      </w:r>
      <w:proofErr w:type="spellStart"/>
      <w:r w:rsidRPr="00D25C48">
        <w:rPr>
          <w:szCs w:val="24"/>
          <w:shd w:val="clear" w:color="auto" w:fill="FFFFFF"/>
        </w:rPr>
        <w:t>mengenai</w:t>
      </w:r>
      <w:proofErr w:type="spellEnd"/>
      <w:r w:rsidRPr="00D25C48">
        <w:rPr>
          <w:szCs w:val="24"/>
          <w:shd w:val="clear" w:color="auto" w:fill="FFFFFF"/>
        </w:rPr>
        <w:t xml:space="preserve"> </w:t>
      </w:r>
      <w:proofErr w:type="spellStart"/>
      <w:r w:rsidRPr="00D25C48">
        <w:rPr>
          <w:szCs w:val="24"/>
          <w:shd w:val="clear" w:color="auto" w:fill="FFFFFF"/>
        </w:rPr>
        <w:t>tindak</w:t>
      </w:r>
      <w:proofErr w:type="spellEnd"/>
      <w:r w:rsidRPr="00D25C48">
        <w:rPr>
          <w:szCs w:val="24"/>
          <w:shd w:val="clear" w:color="auto" w:fill="FFFFFF"/>
        </w:rPr>
        <w:t xml:space="preserve"> </w:t>
      </w:r>
      <w:proofErr w:type="spellStart"/>
      <w:r w:rsidRPr="00D25C48">
        <w:rPr>
          <w:szCs w:val="24"/>
          <w:shd w:val="clear" w:color="auto" w:fill="FFFFFF"/>
        </w:rPr>
        <w:t>pidana</w:t>
      </w:r>
      <w:proofErr w:type="spellEnd"/>
      <w:r w:rsidRPr="00D25C48">
        <w:rPr>
          <w:szCs w:val="24"/>
          <w:shd w:val="clear" w:color="auto" w:fill="FFFFFF"/>
        </w:rPr>
        <w:t xml:space="preserve"> </w:t>
      </w:r>
      <w:proofErr w:type="spellStart"/>
      <w:r w:rsidRPr="00D25C48">
        <w:rPr>
          <w:szCs w:val="24"/>
          <w:shd w:val="clear" w:color="auto" w:fill="FFFFFF"/>
        </w:rPr>
        <w:t>penyelundupan</w:t>
      </w:r>
      <w:proofErr w:type="spellEnd"/>
      <w:r w:rsidRPr="00D25C48">
        <w:rPr>
          <w:szCs w:val="24"/>
          <w:shd w:val="clear" w:color="auto" w:fill="FFFFFF"/>
        </w:rPr>
        <w:t xml:space="preserve"> </w:t>
      </w:r>
      <w:proofErr w:type="spellStart"/>
      <w:r w:rsidRPr="00D25C48">
        <w:rPr>
          <w:szCs w:val="24"/>
          <w:shd w:val="clear" w:color="auto" w:fill="FFFFFF"/>
        </w:rPr>
        <w:t>barang</w:t>
      </w:r>
      <w:proofErr w:type="spellEnd"/>
      <w:r w:rsidRPr="00D25C48">
        <w:rPr>
          <w:szCs w:val="24"/>
          <w:shd w:val="clear" w:color="auto" w:fill="FFFFFF"/>
        </w:rPr>
        <w:t xml:space="preserve"> </w:t>
      </w:r>
      <w:proofErr w:type="spellStart"/>
      <w:r w:rsidRPr="00D25C48">
        <w:rPr>
          <w:szCs w:val="24"/>
          <w:shd w:val="clear" w:color="auto" w:fill="FFFFFF"/>
        </w:rPr>
        <w:t>impor</w:t>
      </w:r>
      <w:proofErr w:type="spellEnd"/>
      <w:r w:rsidRPr="00D25C48">
        <w:rPr>
          <w:szCs w:val="24"/>
          <w:shd w:val="clear" w:color="auto" w:fill="FFFFFF"/>
        </w:rPr>
        <w:t xml:space="preserve">, para </w:t>
      </w:r>
      <w:proofErr w:type="spellStart"/>
      <w:r w:rsidRPr="00D25C48">
        <w:rPr>
          <w:szCs w:val="24"/>
          <w:shd w:val="clear" w:color="auto" w:fill="FFFFFF"/>
        </w:rPr>
        <w:t>pelaku</w:t>
      </w:r>
      <w:proofErr w:type="spellEnd"/>
      <w:r w:rsidRPr="00D25C48">
        <w:rPr>
          <w:szCs w:val="24"/>
          <w:shd w:val="clear" w:color="auto" w:fill="FFFFFF"/>
        </w:rPr>
        <w:t xml:space="preserve"> </w:t>
      </w:r>
      <w:proofErr w:type="spellStart"/>
      <w:r w:rsidRPr="00D25C48">
        <w:rPr>
          <w:szCs w:val="24"/>
          <w:shd w:val="clear" w:color="auto" w:fill="FFFFFF"/>
        </w:rPr>
        <w:t>ataupun</w:t>
      </w:r>
      <w:proofErr w:type="spellEnd"/>
      <w:r w:rsidRPr="00D25C48">
        <w:rPr>
          <w:szCs w:val="24"/>
          <w:shd w:val="clear" w:color="auto" w:fill="FFFFFF"/>
        </w:rPr>
        <w:t xml:space="preserve"> </w:t>
      </w:r>
      <w:proofErr w:type="spellStart"/>
      <w:r w:rsidRPr="00D25C48">
        <w:rPr>
          <w:szCs w:val="24"/>
          <w:shd w:val="clear" w:color="auto" w:fill="FFFFFF"/>
        </w:rPr>
        <w:t>tersangka</w:t>
      </w:r>
      <w:proofErr w:type="spellEnd"/>
      <w:r w:rsidRPr="00D25C48">
        <w:rPr>
          <w:szCs w:val="24"/>
          <w:shd w:val="clear" w:color="auto" w:fill="FFFFFF"/>
        </w:rPr>
        <w:t xml:space="preserve"> </w:t>
      </w:r>
      <w:proofErr w:type="spellStart"/>
      <w:r w:rsidRPr="00D25C48">
        <w:rPr>
          <w:szCs w:val="24"/>
          <w:shd w:val="clear" w:color="auto" w:fill="FFFFFF"/>
        </w:rPr>
        <w:t>selalu</w:t>
      </w:r>
      <w:proofErr w:type="spellEnd"/>
      <w:r w:rsidRPr="00D25C48">
        <w:rPr>
          <w:szCs w:val="24"/>
          <w:shd w:val="clear" w:color="auto" w:fill="FFFFFF"/>
        </w:rPr>
        <w:t xml:space="preserve"> </w:t>
      </w:r>
      <w:proofErr w:type="spellStart"/>
      <w:r w:rsidRPr="00D25C48">
        <w:rPr>
          <w:szCs w:val="24"/>
          <w:shd w:val="clear" w:color="auto" w:fill="FFFFFF"/>
        </w:rPr>
        <w:t>mendapatkan</w:t>
      </w:r>
      <w:proofErr w:type="spellEnd"/>
      <w:r w:rsidRPr="00D25C48">
        <w:rPr>
          <w:szCs w:val="24"/>
          <w:shd w:val="clear" w:color="auto" w:fill="FFFFFF"/>
        </w:rPr>
        <w:t xml:space="preserve"> 2 </w:t>
      </w:r>
      <w:proofErr w:type="spellStart"/>
      <w:r w:rsidRPr="00D25C48">
        <w:rPr>
          <w:szCs w:val="24"/>
          <w:shd w:val="clear" w:color="auto" w:fill="FFFFFF"/>
        </w:rPr>
        <w:t>sanksi</w:t>
      </w:r>
      <w:proofErr w:type="spellEnd"/>
      <w:r w:rsidRPr="00D25C48">
        <w:rPr>
          <w:szCs w:val="24"/>
          <w:shd w:val="clear" w:color="auto" w:fill="FFFFFF"/>
        </w:rPr>
        <w:t xml:space="preserve"> </w:t>
      </w:r>
      <w:proofErr w:type="spellStart"/>
      <w:r w:rsidRPr="00D25C48">
        <w:rPr>
          <w:szCs w:val="24"/>
          <w:shd w:val="clear" w:color="auto" w:fill="FFFFFF"/>
        </w:rPr>
        <w:t>sekaligus</w:t>
      </w:r>
      <w:proofErr w:type="spellEnd"/>
      <w:r w:rsidRPr="00D25C48">
        <w:rPr>
          <w:szCs w:val="24"/>
          <w:shd w:val="clear" w:color="auto" w:fill="FFFFFF"/>
        </w:rPr>
        <w:t xml:space="preserve"> </w:t>
      </w:r>
      <w:proofErr w:type="spellStart"/>
      <w:r w:rsidRPr="00D25C48">
        <w:rPr>
          <w:szCs w:val="24"/>
          <w:shd w:val="clear" w:color="auto" w:fill="FFFFFF"/>
        </w:rPr>
        <w:t>yaitu</w:t>
      </w:r>
      <w:proofErr w:type="spellEnd"/>
      <w:r w:rsidRPr="00D25C48">
        <w:rPr>
          <w:szCs w:val="24"/>
          <w:shd w:val="clear" w:color="auto" w:fill="FFFFFF"/>
        </w:rPr>
        <w:t xml:space="preserve"> </w:t>
      </w:r>
      <w:proofErr w:type="spellStart"/>
      <w:r w:rsidRPr="00D25C48">
        <w:rPr>
          <w:szCs w:val="24"/>
          <w:shd w:val="clear" w:color="auto" w:fill="FFFFFF"/>
        </w:rPr>
        <w:t>sanksi</w:t>
      </w:r>
      <w:proofErr w:type="spellEnd"/>
      <w:r w:rsidRPr="00D25C48">
        <w:rPr>
          <w:szCs w:val="24"/>
          <w:shd w:val="clear" w:color="auto" w:fill="FFFFFF"/>
        </w:rPr>
        <w:t xml:space="preserve"> </w:t>
      </w:r>
      <w:proofErr w:type="spellStart"/>
      <w:r w:rsidRPr="00D25C48">
        <w:rPr>
          <w:szCs w:val="24"/>
          <w:shd w:val="clear" w:color="auto" w:fill="FFFFFF"/>
        </w:rPr>
        <w:t>denda</w:t>
      </w:r>
      <w:proofErr w:type="spellEnd"/>
      <w:r w:rsidRPr="00D25C48">
        <w:rPr>
          <w:szCs w:val="24"/>
          <w:shd w:val="clear" w:color="auto" w:fill="FFFFFF"/>
        </w:rPr>
        <w:t xml:space="preserve"> </w:t>
      </w:r>
      <w:proofErr w:type="spellStart"/>
      <w:r w:rsidRPr="00D25C48">
        <w:rPr>
          <w:szCs w:val="24"/>
          <w:shd w:val="clear" w:color="auto" w:fill="FFFFFF"/>
        </w:rPr>
        <w:t>ganti</w:t>
      </w:r>
      <w:proofErr w:type="spellEnd"/>
      <w:r w:rsidRPr="00D25C48">
        <w:rPr>
          <w:szCs w:val="24"/>
          <w:shd w:val="clear" w:color="auto" w:fill="FFFFFF"/>
        </w:rPr>
        <w:t xml:space="preserve"> </w:t>
      </w:r>
      <w:proofErr w:type="spellStart"/>
      <w:r w:rsidRPr="00D25C48">
        <w:rPr>
          <w:szCs w:val="24"/>
          <w:shd w:val="clear" w:color="auto" w:fill="FFFFFF"/>
        </w:rPr>
        <w:t>rugi</w:t>
      </w:r>
      <w:proofErr w:type="spellEnd"/>
      <w:r w:rsidRPr="00D25C48">
        <w:rPr>
          <w:szCs w:val="24"/>
          <w:shd w:val="clear" w:color="auto" w:fill="FFFFFF"/>
        </w:rPr>
        <w:t xml:space="preserve"> dan </w:t>
      </w:r>
      <w:proofErr w:type="spellStart"/>
      <w:r w:rsidRPr="00D25C48">
        <w:rPr>
          <w:szCs w:val="24"/>
          <w:shd w:val="clear" w:color="auto" w:fill="FFFFFF"/>
        </w:rPr>
        <w:t>sanksi</w:t>
      </w:r>
      <w:proofErr w:type="spellEnd"/>
      <w:r w:rsidRPr="00D25C48">
        <w:rPr>
          <w:szCs w:val="24"/>
          <w:shd w:val="clear" w:color="auto" w:fill="FFFFFF"/>
        </w:rPr>
        <w:t xml:space="preserve"> </w:t>
      </w:r>
      <w:proofErr w:type="spellStart"/>
      <w:r w:rsidRPr="00D25C48">
        <w:rPr>
          <w:szCs w:val="24"/>
          <w:shd w:val="clear" w:color="auto" w:fill="FFFFFF"/>
        </w:rPr>
        <w:t>kurungan</w:t>
      </w:r>
      <w:proofErr w:type="spellEnd"/>
      <w:r w:rsidRPr="00D25C48">
        <w:rPr>
          <w:szCs w:val="24"/>
          <w:shd w:val="clear" w:color="auto" w:fill="FFFFFF"/>
        </w:rPr>
        <w:t xml:space="preserve"> </w:t>
      </w:r>
      <w:proofErr w:type="spellStart"/>
      <w:r w:rsidRPr="00D25C48">
        <w:rPr>
          <w:szCs w:val="24"/>
          <w:shd w:val="clear" w:color="auto" w:fill="FFFFFF"/>
        </w:rPr>
        <w:t>penjara</w:t>
      </w:r>
      <w:proofErr w:type="spellEnd"/>
      <w:r w:rsidR="00714A4E">
        <w:rPr>
          <w:szCs w:val="24"/>
          <w:shd w:val="clear" w:color="auto" w:fill="FFFFFF"/>
        </w:rPr>
        <w:t xml:space="preserve"> </w:t>
      </w:r>
      <w:r w:rsidRPr="00D25C48">
        <w:rPr>
          <w:szCs w:val="24"/>
          <w:shd w:val="clear" w:color="auto" w:fill="FFFFFF"/>
        </w:rPr>
        <w:t>dan</w:t>
      </w:r>
      <w:r w:rsidR="00714A4E">
        <w:rPr>
          <w:szCs w:val="24"/>
          <w:shd w:val="clear" w:color="auto" w:fill="FFFFFF"/>
        </w:rPr>
        <w:t xml:space="preserve"> </w:t>
      </w:r>
      <w:proofErr w:type="spellStart"/>
      <w:r w:rsidRPr="00D25C48">
        <w:rPr>
          <w:szCs w:val="24"/>
          <w:shd w:val="clear" w:color="auto" w:fill="FFFFFF"/>
        </w:rPr>
        <w:t>jika</w:t>
      </w:r>
      <w:proofErr w:type="spellEnd"/>
      <w:r w:rsidR="00714A4E">
        <w:rPr>
          <w:szCs w:val="24"/>
          <w:shd w:val="clear" w:color="auto" w:fill="FFFFFF"/>
        </w:rPr>
        <w:t xml:space="preserve"> </w:t>
      </w:r>
      <w:proofErr w:type="spellStart"/>
      <w:r w:rsidRPr="00D25C48">
        <w:rPr>
          <w:szCs w:val="24"/>
          <w:shd w:val="clear" w:color="auto" w:fill="FFFFFF"/>
        </w:rPr>
        <w:t>pelaku</w:t>
      </w:r>
      <w:proofErr w:type="spellEnd"/>
      <w:r w:rsidR="00714A4E">
        <w:rPr>
          <w:szCs w:val="24"/>
          <w:shd w:val="clear" w:color="auto" w:fill="FFFFFF"/>
        </w:rPr>
        <w:t xml:space="preserve"> </w:t>
      </w:r>
      <w:proofErr w:type="spellStart"/>
      <w:r w:rsidRPr="00D25C48">
        <w:rPr>
          <w:szCs w:val="24"/>
          <w:shd w:val="clear" w:color="auto" w:fill="FFFFFF"/>
        </w:rPr>
        <w:t>tidak</w:t>
      </w:r>
      <w:proofErr w:type="spellEnd"/>
      <w:r w:rsidR="00714A4E">
        <w:rPr>
          <w:szCs w:val="24"/>
          <w:shd w:val="clear" w:color="auto" w:fill="FFFFFF"/>
        </w:rPr>
        <w:t xml:space="preserve"> </w:t>
      </w:r>
      <w:proofErr w:type="spellStart"/>
      <w:r w:rsidRPr="00D25C48">
        <w:rPr>
          <w:szCs w:val="24"/>
          <w:shd w:val="clear" w:color="auto" w:fill="FFFFFF"/>
        </w:rPr>
        <w:t>bisa</w:t>
      </w:r>
      <w:proofErr w:type="spellEnd"/>
      <w:r w:rsidR="00714A4E">
        <w:rPr>
          <w:szCs w:val="24"/>
          <w:shd w:val="clear" w:color="auto" w:fill="FFFFFF"/>
        </w:rPr>
        <w:t xml:space="preserve"> </w:t>
      </w:r>
      <w:proofErr w:type="spellStart"/>
      <w:r w:rsidRPr="00D25C48">
        <w:rPr>
          <w:szCs w:val="24"/>
          <w:shd w:val="clear" w:color="auto" w:fill="FFFFFF"/>
        </w:rPr>
        <w:t>membayar</w:t>
      </w:r>
      <w:proofErr w:type="spellEnd"/>
      <w:r w:rsidR="00714A4E">
        <w:rPr>
          <w:szCs w:val="24"/>
          <w:shd w:val="clear" w:color="auto" w:fill="FFFFFF"/>
        </w:rPr>
        <w:t xml:space="preserve"> </w:t>
      </w:r>
      <w:proofErr w:type="spellStart"/>
      <w:r w:rsidRPr="00D25C48">
        <w:rPr>
          <w:szCs w:val="24"/>
          <w:shd w:val="clear" w:color="auto" w:fill="FFFFFF"/>
        </w:rPr>
        <w:t>denda</w:t>
      </w:r>
      <w:proofErr w:type="spellEnd"/>
      <w:r w:rsidR="00714A4E">
        <w:rPr>
          <w:szCs w:val="24"/>
          <w:shd w:val="clear" w:color="auto" w:fill="FFFFFF"/>
        </w:rPr>
        <w:t xml:space="preserve"> </w:t>
      </w:r>
      <w:proofErr w:type="spellStart"/>
      <w:r w:rsidRPr="00D25C48">
        <w:rPr>
          <w:szCs w:val="24"/>
          <w:shd w:val="clear" w:color="auto" w:fill="FFFFFF"/>
        </w:rPr>
        <w:t>ganti</w:t>
      </w:r>
      <w:proofErr w:type="spellEnd"/>
      <w:r w:rsidR="00714A4E">
        <w:rPr>
          <w:szCs w:val="24"/>
          <w:shd w:val="clear" w:color="auto" w:fill="FFFFFF"/>
        </w:rPr>
        <w:t xml:space="preserve"> </w:t>
      </w:r>
      <w:proofErr w:type="spellStart"/>
      <w:r w:rsidRPr="00D25C48">
        <w:rPr>
          <w:szCs w:val="24"/>
          <w:shd w:val="clear" w:color="auto" w:fill="FFFFFF"/>
        </w:rPr>
        <w:t>rugi</w:t>
      </w:r>
      <w:proofErr w:type="spellEnd"/>
      <w:r w:rsidR="00714A4E">
        <w:rPr>
          <w:szCs w:val="24"/>
          <w:shd w:val="clear" w:color="auto" w:fill="FFFFFF"/>
        </w:rPr>
        <w:t xml:space="preserve"> </w:t>
      </w:r>
      <w:proofErr w:type="spellStart"/>
      <w:r w:rsidRPr="00D25C48">
        <w:rPr>
          <w:szCs w:val="24"/>
          <w:shd w:val="clear" w:color="auto" w:fill="FFFFFF"/>
        </w:rPr>
        <w:t>maka</w:t>
      </w:r>
      <w:proofErr w:type="spellEnd"/>
      <w:r w:rsidR="00714A4E">
        <w:rPr>
          <w:szCs w:val="24"/>
          <w:shd w:val="clear" w:color="auto" w:fill="FFFFFF"/>
        </w:rPr>
        <w:t xml:space="preserve"> </w:t>
      </w:r>
      <w:proofErr w:type="spellStart"/>
      <w:r w:rsidRPr="00D25C48">
        <w:rPr>
          <w:szCs w:val="24"/>
          <w:shd w:val="clear" w:color="auto" w:fill="FFFFFF"/>
        </w:rPr>
        <w:t>denda</w:t>
      </w:r>
      <w:proofErr w:type="spellEnd"/>
      <w:r w:rsidRPr="00D25C48">
        <w:rPr>
          <w:szCs w:val="24"/>
          <w:shd w:val="clear" w:color="auto" w:fill="FFFFFF"/>
        </w:rPr>
        <w:t xml:space="preserve"> </w:t>
      </w:r>
      <w:proofErr w:type="spellStart"/>
      <w:r w:rsidRPr="00D25C48">
        <w:rPr>
          <w:szCs w:val="24"/>
          <w:shd w:val="clear" w:color="auto" w:fill="FFFFFF"/>
        </w:rPr>
        <w:t>tersebut</w:t>
      </w:r>
      <w:proofErr w:type="spellEnd"/>
      <w:r w:rsidRPr="00D25C48">
        <w:rPr>
          <w:szCs w:val="24"/>
          <w:shd w:val="clear" w:color="auto" w:fill="FFFFFF"/>
        </w:rPr>
        <w:t xml:space="preserve"> </w:t>
      </w:r>
      <w:proofErr w:type="spellStart"/>
      <w:r w:rsidRPr="00D25C48">
        <w:rPr>
          <w:szCs w:val="24"/>
          <w:shd w:val="clear" w:color="auto" w:fill="FFFFFF"/>
        </w:rPr>
        <w:t>dialihkan</w:t>
      </w:r>
      <w:proofErr w:type="spellEnd"/>
      <w:r w:rsidRPr="00D25C48">
        <w:rPr>
          <w:szCs w:val="24"/>
          <w:shd w:val="clear" w:color="auto" w:fill="FFFFFF"/>
        </w:rPr>
        <w:t xml:space="preserve"> </w:t>
      </w:r>
      <w:proofErr w:type="spellStart"/>
      <w:r w:rsidRPr="00D25C48">
        <w:rPr>
          <w:szCs w:val="24"/>
          <w:shd w:val="clear" w:color="auto" w:fill="FFFFFF"/>
        </w:rPr>
        <w:t>menjadi</w:t>
      </w:r>
      <w:proofErr w:type="spellEnd"/>
      <w:r w:rsidRPr="00D25C48">
        <w:rPr>
          <w:szCs w:val="24"/>
          <w:shd w:val="clear" w:color="auto" w:fill="FFFFFF"/>
        </w:rPr>
        <w:t xml:space="preserve"> </w:t>
      </w:r>
      <w:proofErr w:type="spellStart"/>
      <w:r w:rsidRPr="00D25C48">
        <w:rPr>
          <w:szCs w:val="24"/>
          <w:shd w:val="clear" w:color="auto" w:fill="FFFFFF"/>
        </w:rPr>
        <w:t>kurungan</w:t>
      </w:r>
      <w:proofErr w:type="spellEnd"/>
      <w:r w:rsidRPr="00D25C48">
        <w:rPr>
          <w:szCs w:val="24"/>
          <w:shd w:val="clear" w:color="auto" w:fill="FFFFFF"/>
        </w:rPr>
        <w:t xml:space="preserve"> </w:t>
      </w:r>
      <w:proofErr w:type="spellStart"/>
      <w:r w:rsidRPr="00D25C48">
        <w:rPr>
          <w:szCs w:val="24"/>
          <w:shd w:val="clear" w:color="auto" w:fill="FFFFFF"/>
        </w:rPr>
        <w:t>penjara</w:t>
      </w:r>
      <w:proofErr w:type="spellEnd"/>
      <w:r w:rsidRPr="00D25C48">
        <w:rPr>
          <w:szCs w:val="24"/>
          <w:shd w:val="clear" w:color="auto" w:fill="FFFFFF"/>
        </w:rPr>
        <w:t xml:space="preserve"> </w:t>
      </w:r>
      <w:proofErr w:type="spellStart"/>
      <w:r w:rsidRPr="00D25C48">
        <w:rPr>
          <w:szCs w:val="24"/>
          <w:shd w:val="clear" w:color="auto" w:fill="FFFFFF"/>
        </w:rPr>
        <w:t>sesuai</w:t>
      </w:r>
      <w:proofErr w:type="spellEnd"/>
      <w:r w:rsidRPr="00D25C48">
        <w:rPr>
          <w:szCs w:val="24"/>
          <w:shd w:val="clear" w:color="auto" w:fill="FFFFFF"/>
        </w:rPr>
        <w:t xml:space="preserve"> </w:t>
      </w:r>
      <w:proofErr w:type="spellStart"/>
      <w:r w:rsidRPr="00D25C48">
        <w:rPr>
          <w:szCs w:val="24"/>
          <w:shd w:val="clear" w:color="auto" w:fill="FFFFFF"/>
        </w:rPr>
        <w:t>putusan</w:t>
      </w:r>
      <w:proofErr w:type="spellEnd"/>
      <w:r w:rsidRPr="00D25C48">
        <w:rPr>
          <w:szCs w:val="24"/>
          <w:shd w:val="clear" w:color="auto" w:fill="FFFFFF"/>
        </w:rPr>
        <w:t xml:space="preserve"> hakim.</w:t>
      </w:r>
    </w:p>
    <w:p w14:paraId="329B7440" w14:textId="32A38B1E" w:rsidR="00655828" w:rsidRPr="00963C2B" w:rsidRDefault="00655828" w:rsidP="00452FA2">
      <w:pPr>
        <w:spacing w:after="0" w:line="480" w:lineRule="auto"/>
        <w:ind w:left="10" w:right="5" w:firstLine="710"/>
        <w:rPr>
          <w:color w:val="auto"/>
        </w:rPr>
      </w:pPr>
      <w:proofErr w:type="spellStart"/>
      <w:r w:rsidRPr="00963C2B">
        <w:rPr>
          <w:color w:val="auto"/>
        </w:rPr>
        <w:t>Jadi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disimpulkan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penanganan</w:t>
      </w:r>
      <w:proofErr w:type="spellEnd"/>
      <w:r w:rsidRPr="00963C2B">
        <w:rPr>
          <w:color w:val="auto"/>
        </w:rPr>
        <w:t xml:space="preserve"> </w:t>
      </w:r>
      <w:proofErr w:type="spellStart"/>
      <w:r w:rsidRPr="00963C2B">
        <w:rPr>
          <w:color w:val="auto"/>
        </w:rPr>
        <w:t>kasus</w:t>
      </w:r>
      <w:proofErr w:type="spellEnd"/>
      <w:r w:rsidRPr="00963C2B">
        <w:rPr>
          <w:color w:val="auto"/>
        </w:rPr>
        <w:t xml:space="preserve"> </w:t>
      </w:r>
      <w:proofErr w:type="spellStart"/>
      <w:r w:rsidRPr="00963C2B">
        <w:rPr>
          <w:color w:val="auto"/>
        </w:rPr>
        <w:t>seterusnya</w:t>
      </w:r>
      <w:proofErr w:type="spellEnd"/>
      <w:r w:rsidRPr="00963C2B">
        <w:rPr>
          <w:color w:val="auto"/>
        </w:rPr>
        <w:t xml:space="preserve"> </w:t>
      </w:r>
      <w:proofErr w:type="spellStart"/>
      <w:r w:rsidRPr="00963C2B">
        <w:rPr>
          <w:color w:val="auto"/>
        </w:rPr>
        <w:t>diserahkan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pihak</w:t>
      </w:r>
      <w:proofErr w:type="spellEnd"/>
      <w:r w:rsidRPr="00963C2B">
        <w:rPr>
          <w:color w:val="auto"/>
        </w:rPr>
        <w:t xml:space="preserve"> </w:t>
      </w:r>
      <w:proofErr w:type="spellStart"/>
      <w:r w:rsidRPr="00963C2B">
        <w:rPr>
          <w:color w:val="auto"/>
        </w:rPr>
        <w:t>Kepolisian</w:t>
      </w:r>
      <w:proofErr w:type="spellEnd"/>
      <w:r w:rsidRPr="00963C2B">
        <w:rPr>
          <w:color w:val="auto"/>
        </w:rPr>
        <w:t xml:space="preserve"> </w:t>
      </w:r>
      <w:proofErr w:type="spellStart"/>
      <w:r w:rsidRPr="00963C2B">
        <w:rPr>
          <w:color w:val="auto"/>
        </w:rPr>
        <w:t>atau</w:t>
      </w:r>
      <w:proofErr w:type="spellEnd"/>
      <w:r w:rsidRPr="00963C2B">
        <w:rPr>
          <w:color w:val="auto"/>
        </w:rPr>
        <w:t xml:space="preserve"> PPNS </w:t>
      </w:r>
      <w:proofErr w:type="spellStart"/>
      <w:r w:rsidRPr="00963C2B">
        <w:rPr>
          <w:color w:val="auto"/>
        </w:rPr>
        <w:t>Direktorat</w:t>
      </w:r>
      <w:proofErr w:type="spellEnd"/>
      <w:r w:rsidRPr="00963C2B">
        <w:rPr>
          <w:color w:val="auto"/>
        </w:rPr>
        <w:t xml:space="preserve"> </w:t>
      </w:r>
      <w:proofErr w:type="spellStart"/>
      <w:r w:rsidRPr="00963C2B">
        <w:rPr>
          <w:color w:val="auto"/>
        </w:rPr>
        <w:t>Jenderal</w:t>
      </w:r>
      <w:proofErr w:type="spellEnd"/>
      <w:r w:rsidRPr="00963C2B">
        <w:rPr>
          <w:color w:val="auto"/>
        </w:rPr>
        <w:t xml:space="preserve"> HKI </w:t>
      </w:r>
      <w:proofErr w:type="spellStart"/>
      <w:r w:rsidRPr="00963C2B">
        <w:rPr>
          <w:color w:val="auto"/>
        </w:rPr>
        <w:t>untuk</w:t>
      </w:r>
      <w:proofErr w:type="spellEnd"/>
      <w:r w:rsidRPr="00963C2B">
        <w:rPr>
          <w:color w:val="auto"/>
        </w:rPr>
        <w:t xml:space="preserve"> proses </w:t>
      </w:r>
      <w:proofErr w:type="spellStart"/>
      <w:r w:rsidRPr="00963C2B">
        <w:rPr>
          <w:color w:val="auto"/>
        </w:rPr>
        <w:t>hukum</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w:t>
      </w:r>
      <w:r w:rsidR="00714A4E">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dasar</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Kantor Bea dan </w:t>
      </w:r>
      <w:proofErr w:type="spellStart"/>
      <w:r w:rsidRPr="00963C2B">
        <w:rPr>
          <w:color w:val="auto"/>
        </w:rPr>
        <w:t>Cukai</w:t>
      </w:r>
      <w:proofErr w:type="spellEnd"/>
      <w:r w:rsidRPr="00963C2B">
        <w:rPr>
          <w:color w:val="auto"/>
        </w:rPr>
        <w:t xml:space="preserve"> </w:t>
      </w:r>
      <w:proofErr w:type="spellStart"/>
      <w:r w:rsidRPr="00963C2B">
        <w:rPr>
          <w:color w:val="auto"/>
        </w:rPr>
        <w:t>perlu</w:t>
      </w:r>
      <w:proofErr w:type="spellEnd"/>
      <w:r w:rsidRPr="00963C2B">
        <w:rPr>
          <w:color w:val="auto"/>
        </w:rPr>
        <w:t xml:space="preserve"> </w:t>
      </w:r>
      <w:proofErr w:type="spellStart"/>
      <w:r w:rsidRPr="00963C2B">
        <w:rPr>
          <w:color w:val="auto"/>
        </w:rPr>
        <w:t>kiranya</w:t>
      </w:r>
      <w:proofErr w:type="spellEnd"/>
      <w:r w:rsidRPr="00963C2B">
        <w:rPr>
          <w:color w:val="auto"/>
        </w:rPr>
        <w:t xml:space="preserve"> </w:t>
      </w:r>
      <w:proofErr w:type="spellStart"/>
      <w:r w:rsidRPr="00963C2B">
        <w:rPr>
          <w:color w:val="auto"/>
        </w:rPr>
        <w:t>diberikan</w:t>
      </w:r>
      <w:proofErr w:type="spellEnd"/>
      <w:r w:rsidRPr="00963C2B">
        <w:rPr>
          <w:color w:val="auto"/>
        </w:rPr>
        <w:t xml:space="preserve"> </w:t>
      </w:r>
      <w:proofErr w:type="spellStart"/>
      <w:r w:rsidRPr="00963C2B">
        <w:rPr>
          <w:color w:val="auto"/>
        </w:rPr>
        <w:t>landasan</w:t>
      </w:r>
      <w:proofErr w:type="spellEnd"/>
      <w:r w:rsidRPr="00963C2B">
        <w:rPr>
          <w:color w:val="auto"/>
        </w:rPr>
        <w:t xml:space="preserve"> yang </w:t>
      </w:r>
      <w:proofErr w:type="spellStart"/>
      <w:r w:rsidRPr="00963C2B">
        <w:rPr>
          <w:color w:val="auto"/>
        </w:rPr>
        <w:t>kuat</w:t>
      </w:r>
      <w:proofErr w:type="spellEnd"/>
      <w:r w:rsidRPr="00963C2B">
        <w:rPr>
          <w:color w:val="auto"/>
        </w:rPr>
        <w:t xml:space="preserve">, </w:t>
      </w:r>
      <w:proofErr w:type="spellStart"/>
      <w:r w:rsidRPr="00963C2B">
        <w:rPr>
          <w:color w:val="auto"/>
        </w:rPr>
        <w:t>walaupun</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pemilik</w:t>
      </w:r>
      <w:proofErr w:type="spellEnd"/>
      <w:r w:rsidRPr="00963C2B">
        <w:rPr>
          <w:color w:val="auto"/>
        </w:rPr>
        <w:t xml:space="preserve"> HKI </w:t>
      </w:r>
      <w:proofErr w:type="spellStart"/>
      <w:r w:rsidRPr="00963C2B">
        <w:rPr>
          <w:color w:val="auto"/>
        </w:rPr>
        <w:t>tidak</w:t>
      </w:r>
      <w:proofErr w:type="spellEnd"/>
      <w:r w:rsidRPr="00963C2B">
        <w:rPr>
          <w:color w:val="auto"/>
        </w:rPr>
        <w:t xml:space="preserve"> </w:t>
      </w:r>
      <w:proofErr w:type="spellStart"/>
      <w:r w:rsidRPr="00963C2B">
        <w:rPr>
          <w:color w:val="auto"/>
        </w:rPr>
        <w:t>merasa</w:t>
      </w:r>
      <w:proofErr w:type="spellEnd"/>
      <w:r w:rsidRPr="00963C2B">
        <w:rPr>
          <w:color w:val="auto"/>
        </w:rPr>
        <w:t xml:space="preserve"> </w:t>
      </w:r>
      <w:proofErr w:type="spellStart"/>
      <w:r w:rsidRPr="00963C2B">
        <w:rPr>
          <w:color w:val="auto"/>
        </w:rPr>
        <w:t>keberatan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haknya</w:t>
      </w:r>
      <w:proofErr w:type="spellEnd"/>
      <w:r w:rsidRPr="00963C2B">
        <w:rPr>
          <w:color w:val="auto"/>
        </w:rPr>
        <w:t xml:space="preserve">, </w:t>
      </w:r>
      <w:proofErr w:type="spellStart"/>
      <w:r w:rsidRPr="00963C2B">
        <w:rPr>
          <w:color w:val="auto"/>
        </w:rPr>
        <w:t>maka</w:t>
      </w:r>
      <w:proofErr w:type="spellEnd"/>
      <w:r w:rsidRPr="00963C2B">
        <w:rPr>
          <w:color w:val="auto"/>
        </w:rPr>
        <w:t xml:space="preserve"> proses </w:t>
      </w:r>
      <w:proofErr w:type="spellStart"/>
      <w:r w:rsidRPr="00963C2B">
        <w:rPr>
          <w:color w:val="auto"/>
        </w:rPr>
        <w:t>hukum</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tetap</w:t>
      </w:r>
      <w:proofErr w:type="spellEnd"/>
      <w:r w:rsidRPr="00963C2B">
        <w:rPr>
          <w:color w:val="auto"/>
        </w:rPr>
        <w:t xml:space="preserve"> </w:t>
      </w:r>
      <w:proofErr w:type="spellStart"/>
      <w:r w:rsidRPr="00963C2B">
        <w:rPr>
          <w:color w:val="auto"/>
        </w:rPr>
        <w:t>dijalankan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dasar</w:t>
      </w:r>
      <w:proofErr w:type="spellEnd"/>
      <w:r w:rsidRPr="00963C2B">
        <w:rPr>
          <w:color w:val="auto"/>
        </w:rPr>
        <w:t xml:space="preserve"> </w:t>
      </w:r>
      <w:proofErr w:type="spellStart"/>
      <w:r w:rsidRPr="00963C2B">
        <w:rPr>
          <w:color w:val="auto"/>
        </w:rPr>
        <w:t>pelanggarannya</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HKI </w:t>
      </w:r>
      <w:proofErr w:type="spellStart"/>
      <w:r w:rsidRPr="00963C2B">
        <w:rPr>
          <w:color w:val="auto"/>
        </w:rPr>
        <w:t>tersebut</w:t>
      </w:r>
      <w:proofErr w:type="spellEnd"/>
      <w:r w:rsidRPr="00963C2B">
        <w:rPr>
          <w:color w:val="auto"/>
        </w:rPr>
        <w:t xml:space="preserve">, </w:t>
      </w:r>
      <w:proofErr w:type="spellStart"/>
      <w:r w:rsidRPr="00963C2B">
        <w:rPr>
          <w:color w:val="auto"/>
        </w:rPr>
        <w:t>bukan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pengaduan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pemegang</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pemilik</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Selanjutnya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dinyatakan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diambil</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jabatan</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berlaku</w:t>
      </w:r>
      <w:proofErr w:type="spellEnd"/>
      <w:r w:rsidRPr="00963C2B">
        <w:rPr>
          <w:color w:val="auto"/>
        </w:rPr>
        <w:t xml:space="preserve"> </w:t>
      </w:r>
      <w:proofErr w:type="spellStart"/>
      <w:r w:rsidRPr="00963C2B">
        <w:rPr>
          <w:color w:val="auto"/>
        </w:rPr>
        <w:t>sepenuhnya</w:t>
      </w:r>
      <w:proofErr w:type="spellEnd"/>
      <w:r w:rsidRPr="00963C2B">
        <w:rPr>
          <w:color w:val="auto"/>
        </w:rPr>
        <w:t xml:space="preserve"> tata </w:t>
      </w:r>
      <w:proofErr w:type="spellStart"/>
      <w:r w:rsidRPr="00963C2B">
        <w:rPr>
          <w:color w:val="auto"/>
        </w:rPr>
        <w:t>cara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Merek</w:t>
      </w:r>
      <w:proofErr w:type="spellEnd"/>
      <w:r w:rsidRPr="00963C2B">
        <w:rPr>
          <w:color w:val="auto"/>
        </w:rPr>
        <w:t xml:space="preserve"> dan </w:t>
      </w:r>
      <w:proofErr w:type="spellStart"/>
      <w:r w:rsidRPr="00963C2B">
        <w:rPr>
          <w:color w:val="auto"/>
        </w:rPr>
        <w:t>dan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Hak</w:t>
      </w:r>
      <w:proofErr w:type="spellEnd"/>
      <w:r w:rsidRPr="00963C2B">
        <w:rPr>
          <w:color w:val="auto"/>
        </w:rPr>
        <w:t xml:space="preserve"> </w:t>
      </w:r>
      <w:proofErr w:type="spellStart"/>
      <w:r w:rsidRPr="00963C2B">
        <w:rPr>
          <w:color w:val="auto"/>
        </w:rPr>
        <w:t>Cipta</w:t>
      </w:r>
      <w:proofErr w:type="spellEnd"/>
      <w:r w:rsidRPr="00963C2B">
        <w:rPr>
          <w:color w:val="auto"/>
        </w:rPr>
        <w:t xml:space="preserve">. </w:t>
      </w:r>
      <w:proofErr w:type="spellStart"/>
      <w:r w:rsidRPr="00963C2B">
        <w:rPr>
          <w:color w:val="auto"/>
        </w:rPr>
        <w:t>Sehingga</w:t>
      </w:r>
      <w:proofErr w:type="spellEnd"/>
      <w:r w:rsidRPr="00963C2B">
        <w:rPr>
          <w:color w:val="auto"/>
        </w:rPr>
        <w:t xml:space="preserve"> </w:t>
      </w:r>
      <w:proofErr w:type="spellStart"/>
      <w:r w:rsidRPr="00963C2B">
        <w:rPr>
          <w:color w:val="auto"/>
        </w:rPr>
        <w:t>perlu</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dijabarkan</w:t>
      </w:r>
      <w:proofErr w:type="spellEnd"/>
      <w:r w:rsidRPr="00963C2B">
        <w:rPr>
          <w:color w:val="auto"/>
        </w:rPr>
        <w:t xml:space="preserve"> dan </w:t>
      </w:r>
      <w:proofErr w:type="spellStart"/>
      <w:r w:rsidRPr="00963C2B">
        <w:rPr>
          <w:color w:val="auto"/>
        </w:rPr>
        <w:t>diatur</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agar </w:t>
      </w:r>
      <w:proofErr w:type="spellStart"/>
      <w:r w:rsidRPr="00963C2B">
        <w:rPr>
          <w:color w:val="auto"/>
        </w:rPr>
        <w:t>jelas</w:t>
      </w:r>
      <w:proofErr w:type="spellEnd"/>
      <w:r w:rsidRPr="00963C2B">
        <w:rPr>
          <w:color w:val="auto"/>
        </w:rPr>
        <w:t xml:space="preserve"> </w:t>
      </w:r>
      <w:proofErr w:type="spellStart"/>
      <w:r w:rsidRPr="00963C2B">
        <w:rPr>
          <w:color w:val="auto"/>
        </w:rPr>
        <w:t>batasan</w:t>
      </w:r>
      <w:proofErr w:type="spellEnd"/>
      <w:r w:rsidRPr="00963C2B">
        <w:rPr>
          <w:color w:val="auto"/>
        </w:rPr>
        <w:t xml:space="preserve">, </w:t>
      </w:r>
      <w:proofErr w:type="spellStart"/>
      <w:r w:rsidRPr="00963C2B">
        <w:rPr>
          <w:color w:val="auto"/>
        </w:rPr>
        <w:t>ruang</w:t>
      </w:r>
      <w:proofErr w:type="spellEnd"/>
      <w:r w:rsidRPr="00963C2B">
        <w:rPr>
          <w:color w:val="auto"/>
        </w:rPr>
        <w:t xml:space="preserve"> </w:t>
      </w:r>
      <w:proofErr w:type="spellStart"/>
      <w:r w:rsidRPr="00963C2B">
        <w:rPr>
          <w:color w:val="auto"/>
        </w:rPr>
        <w:t>lingkup</w:t>
      </w:r>
      <w:proofErr w:type="spellEnd"/>
      <w:r w:rsidRPr="00963C2B">
        <w:rPr>
          <w:color w:val="auto"/>
        </w:rPr>
        <w:t xml:space="preserve"> dan </w:t>
      </w:r>
      <w:proofErr w:type="spellStart"/>
      <w:r w:rsidRPr="00963C2B">
        <w:rPr>
          <w:color w:val="auto"/>
        </w:rPr>
        <w:t>beban</w:t>
      </w:r>
      <w:proofErr w:type="spellEnd"/>
      <w:r w:rsidRPr="00963C2B">
        <w:rPr>
          <w:color w:val="auto"/>
        </w:rPr>
        <w:t xml:space="preserve"> </w:t>
      </w:r>
      <w:proofErr w:type="spellStart"/>
      <w:r w:rsidRPr="00963C2B">
        <w:rPr>
          <w:color w:val="auto"/>
        </w:rPr>
        <w:t>tanggung</w:t>
      </w:r>
      <w:proofErr w:type="spellEnd"/>
      <w:r w:rsidRPr="00963C2B">
        <w:rPr>
          <w:color w:val="auto"/>
        </w:rPr>
        <w:t xml:space="preserve"> </w:t>
      </w:r>
      <w:proofErr w:type="spellStart"/>
      <w:r w:rsidRPr="00963C2B">
        <w:rPr>
          <w:color w:val="auto"/>
        </w:rPr>
        <w:t>jawabnya</w:t>
      </w:r>
      <w:proofErr w:type="spellEnd"/>
      <w:r w:rsidRPr="00963C2B">
        <w:rPr>
          <w:color w:val="auto"/>
          <w:vertAlign w:val="superscript"/>
        </w:rPr>
        <w:footnoteReference w:id="42"/>
      </w:r>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demikian</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pemberantasan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lastRenderedPageBreak/>
        <w:t>palsu</w:t>
      </w:r>
      <w:proofErr w:type="spellEnd"/>
      <w:r w:rsidRPr="00963C2B">
        <w:rPr>
          <w:color w:val="auto"/>
        </w:rPr>
        <w:t xml:space="preserve"> dan </w:t>
      </w:r>
      <w:proofErr w:type="spellStart"/>
      <w:r w:rsidRPr="00963C2B">
        <w:rPr>
          <w:color w:val="auto"/>
        </w:rPr>
        <w:t>hasil</w:t>
      </w:r>
      <w:proofErr w:type="spellEnd"/>
      <w:r w:rsidRPr="00963C2B">
        <w:rPr>
          <w:color w:val="auto"/>
        </w:rPr>
        <w:t xml:space="preserve"> </w:t>
      </w:r>
      <w:proofErr w:type="spellStart"/>
      <w:r w:rsidRPr="00963C2B">
        <w:rPr>
          <w:color w:val="auto"/>
        </w:rPr>
        <w:t>bajakan</w:t>
      </w:r>
      <w:proofErr w:type="spellEnd"/>
      <w:r w:rsidRPr="00963C2B">
        <w:rPr>
          <w:color w:val="auto"/>
        </w:rPr>
        <w:t xml:space="preserve"> yang </w:t>
      </w:r>
      <w:proofErr w:type="spellStart"/>
      <w:r w:rsidRPr="00963C2B">
        <w:rPr>
          <w:color w:val="auto"/>
        </w:rPr>
        <w:t>dilakukan</w:t>
      </w:r>
      <w:proofErr w:type="spellEnd"/>
      <w:r w:rsidRPr="00963C2B">
        <w:rPr>
          <w:color w:val="auto"/>
        </w:rPr>
        <w:t xml:space="preserve"> oleh Kantor Bea dan </w:t>
      </w:r>
      <w:proofErr w:type="spellStart"/>
      <w:r w:rsidRPr="00963C2B">
        <w:rPr>
          <w:color w:val="auto"/>
        </w:rPr>
        <w:t>Cukai</w:t>
      </w:r>
      <w:proofErr w:type="spellEnd"/>
      <w:r w:rsidRPr="00963C2B">
        <w:rPr>
          <w:color w:val="auto"/>
        </w:rPr>
        <w:t xml:space="preserve"> </w:t>
      </w:r>
      <w:proofErr w:type="spellStart"/>
      <w:r w:rsidRPr="00963C2B">
        <w:rPr>
          <w:color w:val="auto"/>
        </w:rPr>
        <w:t>Belawan</w:t>
      </w:r>
      <w:proofErr w:type="spellEnd"/>
      <w:r w:rsidRPr="00963C2B">
        <w:rPr>
          <w:color w:val="auto"/>
        </w:rPr>
        <w:t xml:space="preserve">, </w:t>
      </w:r>
      <w:proofErr w:type="spellStart"/>
      <w:r w:rsidRPr="00963C2B">
        <w:rPr>
          <w:color w:val="auto"/>
        </w:rPr>
        <w:t>penulis</w:t>
      </w:r>
      <w:proofErr w:type="spellEnd"/>
      <w:r w:rsidRPr="00963C2B">
        <w:rPr>
          <w:color w:val="auto"/>
        </w:rPr>
        <w:t xml:space="preserve"> </w:t>
      </w:r>
      <w:proofErr w:type="spellStart"/>
      <w:r w:rsidRPr="00963C2B">
        <w:rPr>
          <w:color w:val="auto"/>
        </w:rPr>
        <w:t>mengkaji</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berikut</w:t>
      </w:r>
      <w:proofErr w:type="spellEnd"/>
      <w:r w:rsidRPr="00963C2B">
        <w:rPr>
          <w:color w:val="auto"/>
        </w:rPr>
        <w:t>:</w:t>
      </w:r>
      <w:r w:rsidR="00714A4E">
        <w:rPr>
          <w:color w:val="auto"/>
        </w:rPr>
        <w:t xml:space="preserve"> </w:t>
      </w:r>
    </w:p>
    <w:p w14:paraId="10C785F5" w14:textId="359F0116" w:rsidR="00655828" w:rsidRPr="00963C2B" w:rsidRDefault="00655828" w:rsidP="00287F36">
      <w:pPr>
        <w:numPr>
          <w:ilvl w:val="0"/>
          <w:numId w:val="44"/>
        </w:numPr>
        <w:spacing w:after="0" w:line="480" w:lineRule="auto"/>
        <w:ind w:left="370" w:right="5" w:hanging="360"/>
        <w:rPr>
          <w:color w:val="auto"/>
        </w:rPr>
      </w:pP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berada</w:t>
      </w:r>
      <w:proofErr w:type="spellEnd"/>
      <w:r w:rsidRPr="00963C2B">
        <w:rPr>
          <w:color w:val="auto"/>
        </w:rPr>
        <w:t xml:space="preserve"> di </w:t>
      </w:r>
      <w:proofErr w:type="spellStart"/>
      <w:r w:rsidRPr="00963C2B">
        <w:rPr>
          <w:color w:val="auto"/>
        </w:rPr>
        <w:t>kawasan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yang </w:t>
      </w:r>
      <w:proofErr w:type="spellStart"/>
      <w:r w:rsidRPr="00963C2B">
        <w:rPr>
          <w:color w:val="auto"/>
        </w:rPr>
        <w:t>berada</w:t>
      </w:r>
      <w:proofErr w:type="spellEnd"/>
      <w:r w:rsidRPr="00963C2B">
        <w:rPr>
          <w:color w:val="auto"/>
        </w:rPr>
        <w:t xml:space="preserve"> di </w:t>
      </w:r>
      <w:proofErr w:type="spellStart"/>
      <w:r w:rsidRPr="00963C2B">
        <w:rPr>
          <w:color w:val="auto"/>
        </w:rPr>
        <w:t>bawah</w:t>
      </w:r>
      <w:proofErr w:type="spellEnd"/>
      <w:r w:rsidRPr="00963C2B">
        <w:rPr>
          <w:color w:val="auto"/>
        </w:rPr>
        <w:t xml:space="preserve"> </w:t>
      </w:r>
      <w:proofErr w:type="spellStart"/>
      <w:r w:rsidRPr="00963C2B">
        <w:rPr>
          <w:color w:val="auto"/>
        </w:rPr>
        <w:t>kewenangannya</w:t>
      </w:r>
      <w:proofErr w:type="spellEnd"/>
      <w:r w:rsidRPr="00963C2B">
        <w:rPr>
          <w:color w:val="auto"/>
        </w:rPr>
        <w:t xml:space="preserve">, </w:t>
      </w:r>
      <w:proofErr w:type="spellStart"/>
      <w:r w:rsidRPr="00963C2B">
        <w:rPr>
          <w:color w:val="auto"/>
        </w:rPr>
        <w:t>setiap</w:t>
      </w:r>
      <w:proofErr w:type="spellEnd"/>
      <w:r w:rsidRPr="00963C2B">
        <w:rPr>
          <w:color w:val="auto"/>
        </w:rPr>
        <w:t xml:space="preserve"> </w:t>
      </w:r>
      <w:proofErr w:type="spellStart"/>
      <w:r w:rsidRPr="00963C2B">
        <w:rPr>
          <w:color w:val="auto"/>
        </w:rPr>
        <w:t>akan</w:t>
      </w:r>
      <w:proofErr w:type="spellEnd"/>
      <w:r w:rsidRPr="00963C2B">
        <w:rPr>
          <w:color w:val="auto"/>
        </w:rPr>
        <w:t xml:space="preserve"> </w:t>
      </w:r>
      <w:proofErr w:type="spellStart"/>
      <w:r w:rsidRPr="00963C2B">
        <w:rPr>
          <w:color w:val="auto"/>
        </w:rPr>
        <w:t>dikeluarkan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kawasan</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dikenakan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baik</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dokumen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sistem</w:t>
      </w:r>
      <w:proofErr w:type="spellEnd"/>
      <w:r w:rsidRPr="00963C2B">
        <w:rPr>
          <w:color w:val="auto"/>
        </w:rPr>
        <w:t xml:space="preserve"> </w:t>
      </w:r>
      <w:proofErr w:type="spellStart"/>
      <w:r w:rsidRPr="00963C2B">
        <w:rPr>
          <w:color w:val="auto"/>
        </w:rPr>
        <w:t>komputer</w:t>
      </w:r>
      <w:proofErr w:type="spellEnd"/>
      <w:r w:rsidRPr="00963C2B">
        <w:rPr>
          <w:color w:val="auto"/>
        </w:rPr>
        <w:t xml:space="preserve">, </w:t>
      </w:r>
      <w:proofErr w:type="spellStart"/>
      <w:r w:rsidRPr="00963C2B">
        <w:rPr>
          <w:color w:val="auto"/>
        </w:rPr>
        <w:t>sedangkan</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pemeriksa</w:t>
      </w:r>
      <w:proofErr w:type="spellEnd"/>
      <w:r w:rsidRPr="00963C2B">
        <w:rPr>
          <w:color w:val="auto"/>
        </w:rPr>
        <w:t xml:space="preserve"> </w:t>
      </w:r>
      <w:proofErr w:type="spellStart"/>
      <w:r w:rsidRPr="00963C2B">
        <w:rPr>
          <w:color w:val="auto"/>
        </w:rPr>
        <w:t>fisik</w:t>
      </w:r>
      <w:proofErr w:type="spellEnd"/>
      <w:r w:rsidRPr="00963C2B">
        <w:rPr>
          <w:color w:val="auto"/>
        </w:rPr>
        <w:t>.</w:t>
      </w:r>
      <w:r w:rsidR="00714A4E">
        <w:rPr>
          <w:color w:val="auto"/>
        </w:rPr>
        <w:t xml:space="preserve"> </w:t>
      </w:r>
    </w:p>
    <w:p w14:paraId="516ABF27" w14:textId="1242555F" w:rsidR="00655828" w:rsidRPr="00963C2B" w:rsidRDefault="00655828" w:rsidP="00287F36">
      <w:pPr>
        <w:numPr>
          <w:ilvl w:val="0"/>
          <w:numId w:val="44"/>
        </w:numPr>
        <w:spacing w:after="0" w:line="480" w:lineRule="auto"/>
        <w:ind w:left="370" w:right="5" w:hanging="360"/>
        <w:rPr>
          <w:color w:val="auto"/>
        </w:rPr>
      </w:pPr>
      <w:r w:rsidRPr="00963C2B">
        <w:rPr>
          <w:color w:val="auto"/>
        </w:rPr>
        <w:t xml:space="preserve">Dari </w:t>
      </w:r>
      <w:proofErr w:type="spellStart"/>
      <w:r w:rsidRPr="00963C2B">
        <w:rPr>
          <w:color w:val="auto"/>
        </w:rPr>
        <w:t>hasil</w:t>
      </w:r>
      <w:proofErr w:type="spellEnd"/>
      <w:r w:rsidRPr="00963C2B">
        <w:rPr>
          <w:color w:val="auto"/>
        </w:rPr>
        <w:t xml:space="preserve"> </w:t>
      </w:r>
      <w:proofErr w:type="spellStart"/>
      <w:r w:rsidRPr="00963C2B">
        <w:rPr>
          <w:color w:val="auto"/>
        </w:rPr>
        <w:t>temuan</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terindikasi</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dan </w:t>
      </w:r>
      <w:proofErr w:type="spellStart"/>
      <w:r w:rsidRPr="00963C2B">
        <w:rPr>
          <w:color w:val="auto"/>
        </w:rPr>
        <w:t>bajakan</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yang </w:t>
      </w:r>
      <w:proofErr w:type="spellStart"/>
      <w:r w:rsidRPr="00963C2B">
        <w:rPr>
          <w:color w:val="auto"/>
        </w:rPr>
        <w:t>hendak</w:t>
      </w:r>
      <w:proofErr w:type="spellEnd"/>
      <w:r w:rsidRPr="00963C2B">
        <w:rPr>
          <w:color w:val="auto"/>
        </w:rPr>
        <w:t xml:space="preserve"> </w:t>
      </w:r>
      <w:proofErr w:type="spellStart"/>
      <w:r w:rsidRPr="00963C2B">
        <w:rPr>
          <w:color w:val="auto"/>
        </w:rPr>
        <w:t>diimpor</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diekspor</w:t>
      </w:r>
      <w:proofErr w:type="spellEnd"/>
      <w:r w:rsidRPr="00963C2B">
        <w:rPr>
          <w:color w:val="auto"/>
        </w:rPr>
        <w:t xml:space="preserve">, </w:t>
      </w:r>
      <w:proofErr w:type="spellStart"/>
      <w:r w:rsidRPr="00963C2B">
        <w:rPr>
          <w:color w:val="auto"/>
        </w:rPr>
        <w:t>selanjutnya</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penyelidikan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bagian</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Hasil </w:t>
      </w:r>
      <w:proofErr w:type="spellStart"/>
      <w:r w:rsidRPr="00963C2B">
        <w:rPr>
          <w:color w:val="auto"/>
        </w:rPr>
        <w:t>penyelidikan</w:t>
      </w:r>
      <w:proofErr w:type="spellEnd"/>
      <w:r w:rsidRPr="00963C2B">
        <w:rPr>
          <w:color w:val="auto"/>
        </w:rPr>
        <w:t xml:space="preserve"> </w:t>
      </w:r>
      <w:proofErr w:type="spellStart"/>
      <w:r w:rsidRPr="00963C2B">
        <w:rPr>
          <w:color w:val="auto"/>
        </w:rPr>
        <w:t>diserahkan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bagian</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dan </w:t>
      </w:r>
      <w:proofErr w:type="spellStart"/>
      <w:r w:rsidRPr="00963C2B">
        <w:rPr>
          <w:color w:val="auto"/>
        </w:rPr>
        <w:t>penyidikan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w:t>
      </w:r>
      <w:r w:rsidR="00714A4E">
        <w:rPr>
          <w:color w:val="auto"/>
        </w:rPr>
        <w:t xml:space="preserve"> </w:t>
      </w:r>
    </w:p>
    <w:p w14:paraId="07340906" w14:textId="30B24466" w:rsidR="00655828" w:rsidRPr="00963C2B" w:rsidRDefault="00655828" w:rsidP="00287F36">
      <w:pPr>
        <w:numPr>
          <w:ilvl w:val="0"/>
          <w:numId w:val="44"/>
        </w:numPr>
        <w:spacing w:after="0" w:line="480" w:lineRule="auto"/>
        <w:ind w:left="370" w:right="5" w:hanging="360"/>
        <w:rPr>
          <w:color w:val="auto"/>
        </w:rPr>
      </w:pP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bagian</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dan </w:t>
      </w:r>
      <w:proofErr w:type="spellStart"/>
      <w:r w:rsidRPr="00963C2B">
        <w:rPr>
          <w:color w:val="auto"/>
        </w:rPr>
        <w:t>penyidikan</w:t>
      </w:r>
      <w:proofErr w:type="spellEnd"/>
      <w:r w:rsidRPr="00963C2B">
        <w:rPr>
          <w:color w:val="auto"/>
        </w:rPr>
        <w:t xml:space="preserve"> </w:t>
      </w:r>
      <w:proofErr w:type="spellStart"/>
      <w:r w:rsidRPr="00963C2B">
        <w:rPr>
          <w:color w:val="auto"/>
        </w:rPr>
        <w:t>kemudian</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kuat</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dan </w:t>
      </w:r>
      <w:proofErr w:type="spellStart"/>
      <w:r w:rsidRPr="00963C2B">
        <w:rPr>
          <w:color w:val="auto"/>
        </w:rPr>
        <w:t>bajakan</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jabatan</w:t>
      </w:r>
      <w:proofErr w:type="spellEnd"/>
      <w:r w:rsidRPr="00963C2B">
        <w:rPr>
          <w:color w:val="auto"/>
        </w:rPr>
        <w:t xml:space="preserve"> (</w:t>
      </w:r>
      <w:proofErr w:type="spellStart"/>
      <w:r w:rsidRPr="00963C2B">
        <w:rPr>
          <w:i/>
          <w:color w:val="auto"/>
        </w:rPr>
        <w:t>exofficio</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penetapan</w:t>
      </w:r>
      <w:proofErr w:type="spellEnd"/>
      <w:r w:rsidRPr="00963C2B">
        <w:rPr>
          <w:color w:val="auto"/>
        </w:rPr>
        <w:t xml:space="preserve"> </w:t>
      </w:r>
      <w:proofErr w:type="spellStart"/>
      <w:r w:rsidRPr="00963C2B">
        <w:rPr>
          <w:color w:val="auto"/>
        </w:rPr>
        <w:t>tertulis</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ketua</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niaga</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mencegah</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dan </w:t>
      </w:r>
      <w:proofErr w:type="spellStart"/>
      <w:r w:rsidRPr="00963C2B">
        <w:rPr>
          <w:color w:val="auto"/>
        </w:rPr>
        <w:t>hasil</w:t>
      </w:r>
      <w:proofErr w:type="spellEnd"/>
      <w:r w:rsidRPr="00963C2B">
        <w:rPr>
          <w:color w:val="auto"/>
        </w:rPr>
        <w:t xml:space="preserve"> </w:t>
      </w:r>
      <w:proofErr w:type="spellStart"/>
      <w:r w:rsidRPr="00963C2B">
        <w:rPr>
          <w:color w:val="auto"/>
        </w:rPr>
        <w:t>bajakan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beredar</w:t>
      </w:r>
      <w:proofErr w:type="spellEnd"/>
      <w:r w:rsidRPr="00963C2B">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masyarakat</w:t>
      </w:r>
      <w:proofErr w:type="spellEnd"/>
      <w:r w:rsidRPr="00963C2B">
        <w:rPr>
          <w:color w:val="auto"/>
        </w:rPr>
        <w:t xml:space="preserve">, </w:t>
      </w:r>
      <w:proofErr w:type="spellStart"/>
      <w:r w:rsidRPr="00963C2B">
        <w:rPr>
          <w:color w:val="auto"/>
        </w:rPr>
        <w:t>selain</w:t>
      </w:r>
      <w:proofErr w:type="spellEnd"/>
      <w:r w:rsidRPr="00963C2B">
        <w:rPr>
          <w:color w:val="auto"/>
        </w:rPr>
        <w:t xml:space="preserve"> </w:t>
      </w:r>
      <w:proofErr w:type="spellStart"/>
      <w:r w:rsidRPr="00963C2B">
        <w:rPr>
          <w:color w:val="auto"/>
        </w:rPr>
        <w:t>itu</w:t>
      </w:r>
      <w:proofErr w:type="spellEnd"/>
      <w:r w:rsidRPr="00963C2B">
        <w:rPr>
          <w:color w:val="auto"/>
        </w:rPr>
        <w:t xml:space="preserve"> juga </w:t>
      </w:r>
      <w:proofErr w:type="spellStart"/>
      <w:r w:rsidRPr="00963C2B">
        <w:rPr>
          <w:color w:val="auto"/>
        </w:rPr>
        <w:t>untuk</w:t>
      </w:r>
      <w:proofErr w:type="spellEnd"/>
      <w:r w:rsidRPr="00963C2B">
        <w:rPr>
          <w:color w:val="auto"/>
        </w:rPr>
        <w:t xml:space="preserve"> </w:t>
      </w:r>
      <w:proofErr w:type="spellStart"/>
      <w:r w:rsidRPr="00963C2B">
        <w:rPr>
          <w:color w:val="auto"/>
        </w:rPr>
        <w:t>menunggu</w:t>
      </w:r>
      <w:proofErr w:type="spellEnd"/>
      <w:r w:rsidRPr="00963C2B">
        <w:rPr>
          <w:color w:val="auto"/>
        </w:rPr>
        <w:t xml:space="preserve"> proses </w:t>
      </w:r>
      <w:proofErr w:type="spellStart"/>
      <w:r w:rsidRPr="00963C2B">
        <w:rPr>
          <w:color w:val="auto"/>
        </w:rPr>
        <w:t>hukum</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pihak</w:t>
      </w:r>
      <w:proofErr w:type="spellEnd"/>
      <w:r w:rsidRPr="00963C2B">
        <w:rPr>
          <w:color w:val="auto"/>
        </w:rPr>
        <w:t xml:space="preserve"> </w:t>
      </w:r>
      <w:proofErr w:type="spellStart"/>
      <w:r w:rsidRPr="00963C2B">
        <w:rPr>
          <w:color w:val="auto"/>
        </w:rPr>
        <w:t>terkait</w:t>
      </w:r>
      <w:proofErr w:type="spellEnd"/>
      <w:r w:rsidRPr="00963C2B">
        <w:rPr>
          <w:color w:val="auto"/>
        </w:rPr>
        <w:t>.</w:t>
      </w:r>
      <w:r w:rsidR="00714A4E">
        <w:rPr>
          <w:color w:val="auto"/>
        </w:rPr>
        <w:t xml:space="preserve"> </w:t>
      </w:r>
    </w:p>
    <w:p w14:paraId="724AD416" w14:textId="3265E5FB" w:rsidR="00655828" w:rsidRPr="00963C2B" w:rsidRDefault="00655828" w:rsidP="00287F36">
      <w:pPr>
        <w:numPr>
          <w:ilvl w:val="0"/>
          <w:numId w:val="44"/>
        </w:numPr>
        <w:spacing w:after="0" w:line="480" w:lineRule="auto"/>
        <w:ind w:left="370" w:right="5" w:hanging="360"/>
        <w:rPr>
          <w:color w:val="auto"/>
        </w:rPr>
      </w:pPr>
      <w:proofErr w:type="spellStart"/>
      <w:r w:rsidRPr="00963C2B">
        <w:rPr>
          <w:color w:val="auto"/>
        </w:rPr>
        <w:lastRenderedPageBreak/>
        <w:t>Pejabat</w:t>
      </w:r>
      <w:proofErr w:type="spellEnd"/>
      <w:r w:rsidRPr="00963C2B">
        <w:rPr>
          <w:color w:val="auto"/>
        </w:rPr>
        <w:t xml:space="preserve"> </w:t>
      </w:r>
      <w:proofErr w:type="spellStart"/>
      <w:r w:rsidRPr="00963C2B">
        <w:rPr>
          <w:color w:val="auto"/>
        </w:rPr>
        <w:t>atau</w:t>
      </w:r>
      <w:proofErr w:type="spellEnd"/>
      <w:r w:rsidRPr="00963C2B">
        <w:rPr>
          <w:color w:val="auto"/>
        </w:rPr>
        <w:t xml:space="preserve"> Kantor Bea dan </w:t>
      </w:r>
      <w:proofErr w:type="spellStart"/>
      <w:r w:rsidRPr="00963C2B">
        <w:rPr>
          <w:color w:val="auto"/>
        </w:rPr>
        <w:t>Cukai</w:t>
      </w:r>
      <w:proofErr w:type="spellEnd"/>
      <w:r w:rsidRPr="00963C2B">
        <w:rPr>
          <w:color w:val="auto"/>
        </w:rPr>
        <w:t xml:space="preserve"> </w:t>
      </w:r>
      <w:proofErr w:type="spellStart"/>
      <w:r w:rsidRPr="00963C2B">
        <w:rPr>
          <w:color w:val="auto"/>
        </w:rPr>
        <w:t>selanjutnya</w:t>
      </w:r>
      <w:proofErr w:type="spellEnd"/>
      <w:r w:rsidRPr="00963C2B">
        <w:rPr>
          <w:color w:val="auto"/>
        </w:rPr>
        <w:t xml:space="preserve"> </w:t>
      </w:r>
      <w:proofErr w:type="spellStart"/>
      <w:r w:rsidRPr="00963C2B">
        <w:rPr>
          <w:color w:val="auto"/>
        </w:rPr>
        <w:t>melaporkan</w:t>
      </w:r>
      <w:proofErr w:type="spellEnd"/>
      <w:r w:rsidRPr="00963C2B">
        <w:rPr>
          <w:color w:val="auto"/>
        </w:rPr>
        <w:t xml:space="preserve"> </w:t>
      </w:r>
      <w:proofErr w:type="spellStart"/>
      <w:r w:rsidRPr="00963C2B">
        <w:rPr>
          <w:color w:val="auto"/>
        </w:rPr>
        <w:t>temuan</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pihak</w:t>
      </w:r>
      <w:proofErr w:type="spellEnd"/>
      <w:r w:rsidRPr="00963C2B">
        <w:rPr>
          <w:color w:val="auto"/>
        </w:rPr>
        <w:t xml:space="preserve"> </w:t>
      </w:r>
      <w:proofErr w:type="spellStart"/>
      <w:r w:rsidRPr="00963C2B">
        <w:rPr>
          <w:color w:val="auto"/>
        </w:rPr>
        <w:t>Kepolisian</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Direktorat</w:t>
      </w:r>
      <w:proofErr w:type="spellEnd"/>
      <w:r w:rsidRPr="00963C2B">
        <w:rPr>
          <w:color w:val="auto"/>
        </w:rPr>
        <w:t xml:space="preserve"> </w:t>
      </w:r>
      <w:proofErr w:type="spellStart"/>
      <w:r w:rsidRPr="00963C2B">
        <w:rPr>
          <w:color w:val="auto"/>
        </w:rPr>
        <w:t>Jenderal</w:t>
      </w:r>
      <w:proofErr w:type="spellEnd"/>
      <w:r w:rsidRPr="00963C2B">
        <w:rPr>
          <w:color w:val="auto"/>
        </w:rPr>
        <w:t xml:space="preserve"> HKI </w:t>
      </w:r>
      <w:proofErr w:type="spellStart"/>
      <w:r w:rsidRPr="00963C2B">
        <w:rPr>
          <w:color w:val="auto"/>
        </w:rPr>
        <w:t>untuk</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penyidikan</w:t>
      </w:r>
      <w:proofErr w:type="spellEnd"/>
      <w:r w:rsidRPr="00963C2B">
        <w:rPr>
          <w:color w:val="auto"/>
        </w:rPr>
        <w:t xml:space="preserve">. Proses </w:t>
      </w:r>
      <w:proofErr w:type="spellStart"/>
      <w:r w:rsidRPr="00963C2B">
        <w:rPr>
          <w:color w:val="auto"/>
        </w:rPr>
        <w:t>penyidikan</w:t>
      </w:r>
      <w:proofErr w:type="spellEnd"/>
      <w:r w:rsidRPr="00963C2B">
        <w:rPr>
          <w:color w:val="auto"/>
        </w:rPr>
        <w:t xml:space="preserve"> </w:t>
      </w:r>
      <w:proofErr w:type="spellStart"/>
      <w:r w:rsidRPr="00963C2B">
        <w:rPr>
          <w:color w:val="auto"/>
        </w:rPr>
        <w:t>kasus</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kemudian</w:t>
      </w:r>
      <w:proofErr w:type="spellEnd"/>
      <w:r w:rsidRPr="00963C2B">
        <w:rPr>
          <w:color w:val="auto"/>
        </w:rPr>
        <w:t xml:space="preserve"> </w:t>
      </w:r>
      <w:proofErr w:type="spellStart"/>
      <w:r w:rsidRPr="00963C2B">
        <w:rPr>
          <w:color w:val="auto"/>
        </w:rPr>
        <w:t>diserahkan</w:t>
      </w:r>
      <w:proofErr w:type="spellEnd"/>
      <w:r w:rsidRPr="00963C2B">
        <w:rPr>
          <w:color w:val="auto"/>
        </w:rPr>
        <w:t xml:space="preserve"> dan </w:t>
      </w:r>
      <w:proofErr w:type="spellStart"/>
      <w:r w:rsidRPr="00963C2B">
        <w:rPr>
          <w:color w:val="auto"/>
        </w:rPr>
        <w:t>ditangai</w:t>
      </w:r>
      <w:proofErr w:type="spellEnd"/>
      <w:r w:rsidRPr="00963C2B">
        <w:rPr>
          <w:color w:val="auto"/>
        </w:rPr>
        <w:t xml:space="preserve"> oleh </w:t>
      </w:r>
      <w:proofErr w:type="spellStart"/>
      <w:r w:rsidRPr="00963C2B">
        <w:rPr>
          <w:color w:val="auto"/>
        </w:rPr>
        <w:t>Penyidik</w:t>
      </w:r>
      <w:proofErr w:type="spellEnd"/>
      <w:r w:rsidRPr="00963C2B">
        <w:rPr>
          <w:color w:val="auto"/>
        </w:rPr>
        <w:t xml:space="preserve"> POLRI dan PPNS </w:t>
      </w:r>
      <w:proofErr w:type="spellStart"/>
      <w:r w:rsidRPr="00963C2B">
        <w:rPr>
          <w:color w:val="auto"/>
        </w:rPr>
        <w:t>Direktorat</w:t>
      </w:r>
      <w:proofErr w:type="spellEnd"/>
      <w:r w:rsidRPr="00963C2B">
        <w:rPr>
          <w:color w:val="auto"/>
        </w:rPr>
        <w:t xml:space="preserve"> Bea dan </w:t>
      </w:r>
      <w:proofErr w:type="spellStart"/>
      <w:r w:rsidRPr="00963C2B">
        <w:rPr>
          <w:color w:val="auto"/>
        </w:rPr>
        <w:t>Cukai</w:t>
      </w:r>
      <w:proofErr w:type="spellEnd"/>
      <w:r w:rsidRPr="00963C2B">
        <w:rPr>
          <w:color w:val="auto"/>
        </w:rPr>
        <w:t>.</w:t>
      </w:r>
      <w:r w:rsidR="00714A4E">
        <w:rPr>
          <w:color w:val="auto"/>
        </w:rPr>
        <w:t xml:space="preserve"> </w:t>
      </w:r>
    </w:p>
    <w:p w14:paraId="3BB756F0" w14:textId="3EB210DC" w:rsidR="00655828" w:rsidRPr="00963C2B" w:rsidRDefault="00655828" w:rsidP="00287F36">
      <w:pPr>
        <w:numPr>
          <w:ilvl w:val="0"/>
          <w:numId w:val="44"/>
        </w:numPr>
        <w:spacing w:after="0" w:line="480" w:lineRule="auto"/>
        <w:ind w:left="370" w:right="5" w:hanging="360"/>
        <w:rPr>
          <w:color w:val="auto"/>
        </w:rPr>
      </w:pPr>
      <w:proofErr w:type="spellStart"/>
      <w:r w:rsidRPr="00963C2B">
        <w:rPr>
          <w:color w:val="auto"/>
        </w:rPr>
        <w:t>Jadi</w:t>
      </w:r>
      <w:proofErr w:type="spellEnd"/>
      <w:r w:rsidRPr="00963C2B">
        <w:rPr>
          <w:color w:val="auto"/>
        </w:rPr>
        <w:t xml:space="preserve"> </w:t>
      </w:r>
      <w:proofErr w:type="spellStart"/>
      <w:r w:rsidRPr="00963C2B">
        <w:rPr>
          <w:color w:val="auto"/>
        </w:rPr>
        <w:t>pejabat</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kantor</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berwenang</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penyidikan</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di </w:t>
      </w:r>
      <w:proofErr w:type="spellStart"/>
      <w:r w:rsidRPr="00963C2B">
        <w:rPr>
          <w:color w:val="auto"/>
        </w:rPr>
        <w:t>bidang</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menurut</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No.10 </w:t>
      </w:r>
      <w:proofErr w:type="spellStart"/>
      <w:r w:rsidRPr="00963C2B">
        <w:rPr>
          <w:color w:val="auto"/>
        </w:rPr>
        <w:t>Tahun</w:t>
      </w:r>
      <w:proofErr w:type="spellEnd"/>
      <w:r w:rsidRPr="00963C2B">
        <w:rPr>
          <w:color w:val="auto"/>
        </w:rPr>
        <w:t xml:space="preserve"> 1995 jo </w:t>
      </w:r>
      <w:proofErr w:type="spellStart"/>
      <w:r w:rsidRPr="00963C2B">
        <w:rPr>
          <w:color w:val="auto"/>
        </w:rPr>
        <w:t>Undang-Undang</w:t>
      </w:r>
      <w:proofErr w:type="spellEnd"/>
      <w:r w:rsidRPr="00963C2B">
        <w:rPr>
          <w:color w:val="auto"/>
        </w:rPr>
        <w:t xml:space="preserve"> No.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termasuk</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melainkan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hanya</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penjadi</w:t>
      </w:r>
      <w:proofErr w:type="spellEnd"/>
      <w:r w:rsidRPr="00963C2B">
        <w:rPr>
          <w:color w:val="auto"/>
        </w:rPr>
        <w:t xml:space="preserve"> </w:t>
      </w:r>
      <w:proofErr w:type="spellStart"/>
      <w:r w:rsidRPr="00963C2B">
        <w:rPr>
          <w:color w:val="auto"/>
        </w:rPr>
        <w:t>Penyidik</w:t>
      </w:r>
      <w:proofErr w:type="spellEnd"/>
      <w:r w:rsidRPr="00963C2B">
        <w:rPr>
          <w:color w:val="auto"/>
        </w:rPr>
        <w:t xml:space="preserve"> </w:t>
      </w:r>
      <w:proofErr w:type="spellStart"/>
      <w:r w:rsidRPr="00963C2B">
        <w:rPr>
          <w:color w:val="auto"/>
        </w:rPr>
        <w:t>Pegawai</w:t>
      </w:r>
      <w:proofErr w:type="spellEnd"/>
      <w:r w:rsidRPr="00963C2B">
        <w:rPr>
          <w:color w:val="auto"/>
        </w:rPr>
        <w:t xml:space="preserve"> Negeri </w:t>
      </w:r>
      <w:proofErr w:type="spellStart"/>
      <w:r w:rsidRPr="00963C2B">
        <w:rPr>
          <w:color w:val="auto"/>
        </w:rPr>
        <w:t>Sipil</w:t>
      </w:r>
      <w:proofErr w:type="spellEnd"/>
      <w:r w:rsidRPr="00963C2B">
        <w:rPr>
          <w:color w:val="auto"/>
        </w:rPr>
        <w:t xml:space="preserve"> </w:t>
      </w:r>
      <w:proofErr w:type="spellStart"/>
      <w:r w:rsidRPr="00963C2B">
        <w:rPr>
          <w:color w:val="auto"/>
        </w:rPr>
        <w:t>jika</w:t>
      </w:r>
      <w:proofErr w:type="spellEnd"/>
      <w:r w:rsidR="00714A4E">
        <w:rPr>
          <w:color w:val="auto"/>
        </w:rPr>
        <w:t xml:space="preserve"> </w:t>
      </w:r>
      <w:proofErr w:type="spellStart"/>
      <w:r w:rsidRPr="00963C2B">
        <w:rPr>
          <w:color w:val="auto"/>
        </w:rPr>
        <w:t>terkait</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sehingga</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r w:rsidRPr="00963C2B">
        <w:rPr>
          <w:i/>
          <w:color w:val="auto"/>
        </w:rPr>
        <w:t xml:space="preserve">ex-officio </w:t>
      </w:r>
      <w:proofErr w:type="spellStart"/>
      <w:r w:rsidRPr="00963C2B">
        <w:rPr>
          <w:color w:val="auto"/>
        </w:rPr>
        <w:t>pejabat</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berwenang</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penyidikan</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w:t>
      </w:r>
      <w:proofErr w:type="spellStart"/>
      <w:r w:rsidRPr="00963C2B">
        <w:rPr>
          <w:color w:val="auto"/>
        </w:rPr>
        <w:t>tersebut</w:t>
      </w:r>
      <w:proofErr w:type="spellEnd"/>
      <w:r w:rsidRPr="00963C2B">
        <w:rPr>
          <w:color w:val="auto"/>
        </w:rPr>
        <w:t>.</w:t>
      </w:r>
      <w:r w:rsidR="00714A4E">
        <w:rPr>
          <w:color w:val="auto"/>
        </w:rPr>
        <w:t xml:space="preserve"> </w:t>
      </w:r>
    </w:p>
    <w:p w14:paraId="038F1447" w14:textId="77777777" w:rsidR="00655828" w:rsidRPr="00963C2B" w:rsidRDefault="00655828" w:rsidP="00287F36">
      <w:pPr>
        <w:numPr>
          <w:ilvl w:val="0"/>
          <w:numId w:val="44"/>
        </w:numPr>
        <w:spacing w:after="0" w:line="480" w:lineRule="auto"/>
        <w:ind w:left="370" w:right="5" w:hanging="360"/>
        <w:rPr>
          <w:color w:val="auto"/>
        </w:rPr>
      </w:pPr>
      <w:proofErr w:type="spellStart"/>
      <w:r w:rsidRPr="00963C2B">
        <w:rPr>
          <w:color w:val="auto"/>
        </w:rPr>
        <w:t>Jadi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ditegaskan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terjadi</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w:t>
      </w:r>
      <w:proofErr w:type="spellStart"/>
      <w:r w:rsidRPr="00963C2B">
        <w:rPr>
          <w:color w:val="auto"/>
        </w:rPr>
        <w:t>dalam</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w:t>
      </w:r>
      <w:proofErr w:type="spellStart"/>
      <w:r w:rsidRPr="00963C2B">
        <w:rPr>
          <w:color w:val="auto"/>
        </w:rPr>
        <w:t>atau</w:t>
      </w:r>
      <w:proofErr w:type="spellEnd"/>
      <w:r w:rsidRPr="00963C2B">
        <w:rPr>
          <w:color w:val="auto"/>
        </w:rPr>
        <w:t xml:space="preserve"> </w:t>
      </w:r>
      <w:proofErr w:type="spellStart"/>
      <w:r w:rsidRPr="00963C2B">
        <w:rPr>
          <w:color w:val="auto"/>
        </w:rPr>
        <w:t>ekspor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antisipatif</w:t>
      </w:r>
      <w:proofErr w:type="spellEnd"/>
      <w:r w:rsidRPr="00963C2B">
        <w:rPr>
          <w:color w:val="auto"/>
        </w:rPr>
        <w:t xml:space="preserve"> </w:t>
      </w:r>
      <w:proofErr w:type="spellStart"/>
      <w:r w:rsidRPr="00963C2B">
        <w:rPr>
          <w:color w:val="auto"/>
        </w:rPr>
        <w:t>kantor</w:t>
      </w:r>
      <w:proofErr w:type="spellEnd"/>
      <w:r w:rsidRPr="00963C2B">
        <w:rPr>
          <w:color w:val="auto"/>
        </w:rPr>
        <w:t xml:space="preserve"> </w:t>
      </w:r>
      <w:proofErr w:type="spellStart"/>
      <w:r w:rsidRPr="00963C2B">
        <w:rPr>
          <w:color w:val="auto"/>
        </w:rPr>
        <w:t>bea</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sementara</w:t>
      </w:r>
      <w:proofErr w:type="spellEnd"/>
      <w:r w:rsidRPr="00963C2B">
        <w:rPr>
          <w:color w:val="auto"/>
        </w:rPr>
        <w:t xml:space="preserve"> </w:t>
      </w:r>
      <w:proofErr w:type="spellStart"/>
      <w:r w:rsidRPr="00963C2B">
        <w:rPr>
          <w:color w:val="auto"/>
        </w:rPr>
        <w:t>waktu</w:t>
      </w:r>
      <w:proofErr w:type="spellEnd"/>
      <w:r w:rsidRPr="00963C2B">
        <w:rPr>
          <w:color w:val="auto"/>
        </w:rPr>
        <w:t xml:space="preserve">, yang </w:t>
      </w:r>
      <w:proofErr w:type="spellStart"/>
      <w:r w:rsidRPr="00963C2B">
        <w:rPr>
          <w:color w:val="auto"/>
        </w:rPr>
        <w:t>dimungkinkan</w:t>
      </w:r>
      <w:proofErr w:type="spellEnd"/>
      <w:r w:rsidRPr="00963C2B">
        <w:rPr>
          <w:color w:val="auto"/>
        </w:rPr>
        <w:t xml:space="preserve"> </w:t>
      </w:r>
      <w:proofErr w:type="spellStart"/>
      <w:r w:rsidRPr="00963C2B">
        <w:rPr>
          <w:color w:val="auto"/>
        </w:rPr>
        <w:t>pihak</w:t>
      </w:r>
      <w:proofErr w:type="spellEnd"/>
      <w:r w:rsidRPr="00963C2B">
        <w:rPr>
          <w:color w:val="auto"/>
        </w:rPr>
        <w:t xml:space="preserve"> </w:t>
      </w:r>
      <w:proofErr w:type="spellStart"/>
      <w:r w:rsidRPr="00963C2B">
        <w:rPr>
          <w:color w:val="auto"/>
        </w:rPr>
        <w:t>terkait</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proses </w:t>
      </w:r>
      <w:proofErr w:type="spellStart"/>
      <w:r w:rsidRPr="00963C2B">
        <w:rPr>
          <w:color w:val="auto"/>
        </w:rPr>
        <w:t>hukum</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lanjut</w:t>
      </w:r>
      <w:proofErr w:type="spellEnd"/>
      <w:r w:rsidRPr="00963C2B">
        <w:rPr>
          <w:color w:val="auto"/>
        </w:rPr>
        <w:t>.</w:t>
      </w:r>
    </w:p>
    <w:p w14:paraId="2309882A" w14:textId="77777777" w:rsidR="00655828" w:rsidRPr="00963C2B" w:rsidRDefault="00655828" w:rsidP="00B15FBB">
      <w:pPr>
        <w:spacing w:after="0" w:line="480" w:lineRule="auto"/>
        <w:ind w:left="10" w:right="4"/>
        <w:rPr>
          <w:color w:val="auto"/>
        </w:rPr>
      </w:pPr>
    </w:p>
    <w:p w14:paraId="3FB978B7" w14:textId="77777777" w:rsidR="00655828" w:rsidRPr="00963C2B" w:rsidRDefault="00655828" w:rsidP="00B15FBB">
      <w:pPr>
        <w:spacing w:after="0" w:line="480" w:lineRule="auto"/>
        <w:ind w:left="10" w:right="4"/>
        <w:rPr>
          <w:color w:val="auto"/>
        </w:rPr>
      </w:pPr>
    </w:p>
    <w:p w14:paraId="4958ECEE" w14:textId="77777777" w:rsidR="00655828" w:rsidRPr="00963C2B" w:rsidRDefault="00655828" w:rsidP="00B15FBB">
      <w:pPr>
        <w:spacing w:after="0" w:line="480" w:lineRule="auto"/>
        <w:ind w:left="10" w:right="4"/>
        <w:rPr>
          <w:color w:val="auto"/>
        </w:rPr>
      </w:pPr>
    </w:p>
    <w:p w14:paraId="7386483D" w14:textId="77777777" w:rsidR="005851B5" w:rsidRPr="00963C2B" w:rsidRDefault="005851B5" w:rsidP="00655828">
      <w:pPr>
        <w:spacing w:after="0" w:line="480" w:lineRule="auto"/>
        <w:ind w:left="10" w:right="4"/>
        <w:rPr>
          <w:b/>
          <w:color w:val="auto"/>
        </w:rPr>
      </w:pPr>
    </w:p>
    <w:p w14:paraId="018E4DF1" w14:textId="77777777" w:rsidR="005851B5" w:rsidRPr="00963C2B" w:rsidRDefault="005851B5" w:rsidP="00655828">
      <w:pPr>
        <w:spacing w:after="0" w:line="480" w:lineRule="auto"/>
        <w:ind w:left="10" w:right="4"/>
        <w:rPr>
          <w:b/>
          <w:color w:val="auto"/>
        </w:rPr>
      </w:pPr>
    </w:p>
    <w:p w14:paraId="4B50BABE" w14:textId="77777777" w:rsidR="005851B5" w:rsidRPr="00963C2B" w:rsidRDefault="005851B5" w:rsidP="00655828">
      <w:pPr>
        <w:spacing w:after="0" w:line="480" w:lineRule="auto"/>
        <w:ind w:left="10" w:right="4"/>
        <w:rPr>
          <w:b/>
          <w:color w:val="auto"/>
        </w:rPr>
      </w:pPr>
    </w:p>
    <w:p w14:paraId="7318DA98" w14:textId="77777777" w:rsidR="002A2ABD" w:rsidRDefault="002A2ABD" w:rsidP="005851B5">
      <w:pPr>
        <w:spacing w:after="0" w:line="480" w:lineRule="auto"/>
        <w:ind w:left="10" w:right="4"/>
        <w:jc w:val="center"/>
        <w:rPr>
          <w:b/>
          <w:color w:val="auto"/>
        </w:rPr>
      </w:pPr>
    </w:p>
    <w:p w14:paraId="35EB4EF9" w14:textId="5C761B38" w:rsidR="005851B5" w:rsidRPr="005A0BED" w:rsidRDefault="00CA055B" w:rsidP="005A0BED">
      <w:pPr>
        <w:pStyle w:val="Heading1"/>
        <w:spacing w:line="480" w:lineRule="auto"/>
        <w:jc w:val="center"/>
        <w:rPr>
          <w:color w:val="auto"/>
          <w:szCs w:val="24"/>
        </w:rPr>
      </w:pPr>
      <w:r w:rsidRPr="005A0BED">
        <w:rPr>
          <w:noProof/>
        </w:rPr>
        <w:lastRenderedPageBreak/>
        <mc:AlternateContent>
          <mc:Choice Requires="wps">
            <w:drawing>
              <wp:anchor distT="0" distB="0" distL="114300" distR="114300" simplePos="0" relativeHeight="251664384" behindDoc="0" locked="0" layoutInCell="1" allowOverlap="1" wp14:anchorId="69CB5F98" wp14:editId="08701856">
                <wp:simplePos x="0" y="0"/>
                <wp:positionH relativeFrom="column">
                  <wp:posOffset>4752975</wp:posOffset>
                </wp:positionH>
                <wp:positionV relativeFrom="paragraph">
                  <wp:posOffset>-1177925</wp:posOffset>
                </wp:positionV>
                <wp:extent cx="485775" cy="4191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27FF6A14" w14:textId="77777777" w:rsidR="007209B3" w:rsidRDefault="007209B3" w:rsidP="00CA055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B5F98" id="Text Box 3" o:spid="_x0000_s1032" type="#_x0000_t202" style="position:absolute;left:0;text-align:left;margin-left:374.25pt;margin-top:-92.75pt;width:38.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ckRAIAAH8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" fillcolor="white [3201]" stroked="f" strokeweight=".5pt">
                <v:textbox>
                  <w:txbxContent>
                    <w:p w14:paraId="27FF6A14" w14:textId="77777777" w:rsidR="007209B3" w:rsidRDefault="007209B3" w:rsidP="00CA055B">
                      <w:pPr>
                        <w:ind w:left="0"/>
                      </w:pPr>
                    </w:p>
                  </w:txbxContent>
                </v:textbox>
              </v:shape>
            </w:pict>
          </mc:Fallback>
        </mc:AlternateContent>
      </w:r>
      <w:r w:rsidR="00655828" w:rsidRPr="005A0BED">
        <w:t>BAB IV</w:t>
      </w:r>
      <w:r w:rsidR="005A0BED" w:rsidRPr="005A0BED">
        <w:br/>
      </w:r>
      <w:r w:rsidR="005851B5" w:rsidRPr="005A0BED">
        <w:rPr>
          <w:color w:val="auto"/>
          <w:szCs w:val="24"/>
        </w:rPr>
        <w:t xml:space="preserve">MASALAH YANG DIHADAPI DALAM </w:t>
      </w:r>
      <w:proofErr w:type="gramStart"/>
      <w:r w:rsidR="005851B5" w:rsidRPr="005A0BED">
        <w:rPr>
          <w:color w:val="auto"/>
          <w:szCs w:val="24"/>
          <w:lang w:val="id-ID"/>
        </w:rPr>
        <w:t>PENGAWASAN ,</w:t>
      </w:r>
      <w:proofErr w:type="gramEnd"/>
      <w:r w:rsidR="005851B5" w:rsidRPr="005A0BED">
        <w:rPr>
          <w:color w:val="auto"/>
          <w:szCs w:val="24"/>
          <w:lang w:val="id-ID"/>
        </w:rPr>
        <w:t xml:space="preserve"> P</w:t>
      </w:r>
      <w:r w:rsidR="005851B5" w:rsidRPr="005A0BED">
        <w:rPr>
          <w:color w:val="auto"/>
          <w:szCs w:val="24"/>
        </w:rPr>
        <w:t>ENINDAK</w:t>
      </w:r>
      <w:r w:rsidR="005851B5" w:rsidRPr="005A0BED">
        <w:rPr>
          <w:color w:val="auto"/>
          <w:szCs w:val="24"/>
          <w:lang w:val="id-ID"/>
        </w:rPr>
        <w:t>AN</w:t>
      </w:r>
      <w:r w:rsidR="005851B5" w:rsidRPr="005A0BED">
        <w:rPr>
          <w:color w:val="auto"/>
          <w:szCs w:val="24"/>
        </w:rPr>
        <w:t xml:space="preserve"> DAN </w:t>
      </w:r>
      <w:r w:rsidR="005851B5" w:rsidRPr="005A0BED">
        <w:rPr>
          <w:color w:val="auto"/>
          <w:szCs w:val="24"/>
          <w:lang w:val="id-ID"/>
        </w:rPr>
        <w:t>P</w:t>
      </w:r>
      <w:r w:rsidR="005851B5" w:rsidRPr="005A0BED">
        <w:rPr>
          <w:color w:val="auto"/>
          <w:szCs w:val="24"/>
        </w:rPr>
        <w:t>ENYIDIK</w:t>
      </w:r>
      <w:r w:rsidR="005851B5" w:rsidRPr="005A0BED">
        <w:rPr>
          <w:color w:val="auto"/>
          <w:szCs w:val="24"/>
          <w:lang w:val="id-ID"/>
        </w:rPr>
        <w:t>AN TERHADAP TINDAK</w:t>
      </w:r>
      <w:r w:rsidR="00714A4E">
        <w:rPr>
          <w:color w:val="auto"/>
          <w:szCs w:val="24"/>
          <w:lang w:val="id-ID"/>
        </w:rPr>
        <w:t xml:space="preserve"> </w:t>
      </w:r>
      <w:r w:rsidR="005851B5" w:rsidRPr="005A0BED">
        <w:rPr>
          <w:color w:val="auto"/>
          <w:szCs w:val="24"/>
          <w:lang w:val="id-ID"/>
        </w:rPr>
        <w:t>PIDANA</w:t>
      </w:r>
      <w:r w:rsidR="00714A4E">
        <w:rPr>
          <w:color w:val="auto"/>
          <w:szCs w:val="24"/>
          <w:lang w:val="id-ID"/>
        </w:rPr>
        <w:t xml:space="preserve"> </w:t>
      </w:r>
      <w:r w:rsidR="005851B5" w:rsidRPr="005A0BED">
        <w:rPr>
          <w:color w:val="auto"/>
          <w:szCs w:val="24"/>
        </w:rPr>
        <w:t>PENYELUNDUPAN BESERTA SOLUSINYA</w:t>
      </w:r>
    </w:p>
    <w:p w14:paraId="1F4184B8" w14:textId="16856685" w:rsidR="005851B5" w:rsidRPr="00963C2B" w:rsidRDefault="005851B5" w:rsidP="005851B5">
      <w:pPr>
        <w:spacing w:after="0" w:line="240" w:lineRule="auto"/>
        <w:ind w:left="10" w:right="4"/>
        <w:jc w:val="center"/>
        <w:rPr>
          <w:b/>
          <w:color w:val="auto"/>
        </w:rPr>
      </w:pPr>
    </w:p>
    <w:p w14:paraId="47C8E786" w14:textId="1E96E368" w:rsidR="00A350A5" w:rsidRDefault="00B15FBB" w:rsidP="00D85244">
      <w:pPr>
        <w:pStyle w:val="Heading1"/>
        <w:spacing w:after="0" w:line="480" w:lineRule="auto"/>
        <w:ind w:left="426" w:right="4" w:hanging="426"/>
        <w:jc w:val="both"/>
        <w:rPr>
          <w:color w:val="auto"/>
        </w:rPr>
      </w:pPr>
      <w:r w:rsidRPr="00963C2B">
        <w:rPr>
          <w:color w:val="auto"/>
        </w:rPr>
        <w:t xml:space="preserve">A. </w:t>
      </w:r>
      <w:proofErr w:type="spellStart"/>
      <w:r w:rsidR="00A350A5">
        <w:rPr>
          <w:color w:val="auto"/>
        </w:rPr>
        <w:t>Faktor</w:t>
      </w:r>
      <w:proofErr w:type="spellEnd"/>
      <w:r w:rsidR="00A350A5">
        <w:rPr>
          <w:color w:val="auto"/>
        </w:rPr>
        <w:t xml:space="preserve"> </w:t>
      </w:r>
      <w:proofErr w:type="spellStart"/>
      <w:r w:rsidR="00A350A5">
        <w:rPr>
          <w:color w:val="auto"/>
        </w:rPr>
        <w:t>Penghambat</w:t>
      </w:r>
      <w:proofErr w:type="spellEnd"/>
      <w:r w:rsidR="00D85244">
        <w:rPr>
          <w:color w:val="auto"/>
        </w:rPr>
        <w:t xml:space="preserve"> </w:t>
      </w:r>
      <w:proofErr w:type="spellStart"/>
      <w:r w:rsidR="00D85244">
        <w:rPr>
          <w:color w:val="auto"/>
        </w:rPr>
        <w:t>Dalam</w:t>
      </w:r>
      <w:proofErr w:type="spellEnd"/>
      <w:r w:rsidR="00D85244">
        <w:rPr>
          <w:color w:val="auto"/>
        </w:rPr>
        <w:t xml:space="preserve"> </w:t>
      </w:r>
      <w:proofErr w:type="spellStart"/>
      <w:r w:rsidR="00D85244">
        <w:rPr>
          <w:color w:val="auto"/>
        </w:rPr>
        <w:t>Pengawasan</w:t>
      </w:r>
      <w:proofErr w:type="spellEnd"/>
      <w:r w:rsidR="00D85244">
        <w:rPr>
          <w:color w:val="auto"/>
        </w:rPr>
        <w:t xml:space="preserve">, </w:t>
      </w:r>
      <w:proofErr w:type="spellStart"/>
      <w:r w:rsidR="00D85244">
        <w:rPr>
          <w:color w:val="auto"/>
        </w:rPr>
        <w:t>Penindakan</w:t>
      </w:r>
      <w:proofErr w:type="spellEnd"/>
      <w:r w:rsidR="00D85244">
        <w:rPr>
          <w:color w:val="auto"/>
        </w:rPr>
        <w:t xml:space="preserve"> dan </w:t>
      </w:r>
      <w:proofErr w:type="spellStart"/>
      <w:r w:rsidR="00D85244">
        <w:rPr>
          <w:color w:val="auto"/>
        </w:rPr>
        <w:t>Penyidikan</w:t>
      </w:r>
      <w:proofErr w:type="spellEnd"/>
      <w:r w:rsidR="00D85244">
        <w:rPr>
          <w:color w:val="auto"/>
        </w:rPr>
        <w:t xml:space="preserve"> </w:t>
      </w:r>
      <w:proofErr w:type="spellStart"/>
      <w:r w:rsidR="00D85244">
        <w:rPr>
          <w:color w:val="auto"/>
        </w:rPr>
        <w:t>Terhadap</w:t>
      </w:r>
      <w:proofErr w:type="spellEnd"/>
      <w:r w:rsidR="00D85244">
        <w:rPr>
          <w:color w:val="auto"/>
        </w:rPr>
        <w:t xml:space="preserve"> </w:t>
      </w:r>
      <w:proofErr w:type="spellStart"/>
      <w:r w:rsidR="00D85244">
        <w:rPr>
          <w:color w:val="auto"/>
        </w:rPr>
        <w:t>Tindak</w:t>
      </w:r>
      <w:proofErr w:type="spellEnd"/>
      <w:r w:rsidR="00D85244">
        <w:rPr>
          <w:color w:val="auto"/>
        </w:rPr>
        <w:t xml:space="preserve"> </w:t>
      </w:r>
      <w:proofErr w:type="spellStart"/>
      <w:r w:rsidR="00D85244">
        <w:rPr>
          <w:color w:val="auto"/>
        </w:rPr>
        <w:t>Pidana</w:t>
      </w:r>
      <w:proofErr w:type="spellEnd"/>
      <w:r w:rsidR="00D85244">
        <w:rPr>
          <w:color w:val="auto"/>
        </w:rPr>
        <w:t xml:space="preserve"> </w:t>
      </w:r>
      <w:proofErr w:type="spellStart"/>
      <w:r w:rsidR="00D85244">
        <w:rPr>
          <w:color w:val="auto"/>
        </w:rPr>
        <w:t>Penyelundupan</w:t>
      </w:r>
      <w:proofErr w:type="spellEnd"/>
    </w:p>
    <w:p w14:paraId="127FCAD6" w14:textId="3B22F6E8" w:rsidR="00A350A5" w:rsidRDefault="00A350A5" w:rsidP="00A350A5">
      <w:pPr>
        <w:spacing w:after="0" w:line="480" w:lineRule="auto"/>
        <w:ind w:left="-15" w:right="10" w:firstLine="720"/>
      </w:pPr>
      <w:r>
        <w:t xml:space="preserve">Pada </w:t>
      </w:r>
      <w:proofErr w:type="spellStart"/>
      <w:r>
        <w:t>dasarnya</w:t>
      </w:r>
      <w:proofErr w:type="spellEnd"/>
      <w:r>
        <w:t xml:space="preserve"> </w:t>
      </w:r>
      <w:proofErr w:type="spellStart"/>
      <w:r>
        <w:t>kantor</w:t>
      </w:r>
      <w:proofErr w:type="spellEnd"/>
      <w:r>
        <w:t xml:space="preserve"> Bea dan </w:t>
      </w:r>
      <w:proofErr w:type="spellStart"/>
      <w:r>
        <w:t>Cukai</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penyelundupan</w:t>
      </w:r>
      <w:proofErr w:type="spellEnd"/>
      <w:r>
        <w:t xml:space="preserve"> </w:t>
      </w:r>
      <w:proofErr w:type="spellStart"/>
      <w:r>
        <w:t>sudah</w:t>
      </w:r>
      <w:proofErr w:type="spellEnd"/>
      <w:r>
        <w:t xml:space="preserve"> </w:t>
      </w:r>
      <w:proofErr w:type="spellStart"/>
      <w:r>
        <w:t>bertindak</w:t>
      </w:r>
      <w:proofErr w:type="spellEnd"/>
      <w:r>
        <w:t xml:space="preserve"> </w:t>
      </w:r>
      <w:proofErr w:type="spellStart"/>
      <w:r>
        <w:t>sebagaimana</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berlaku</w:t>
      </w:r>
      <w:proofErr w:type="spellEnd"/>
      <w:r>
        <w:t xml:space="preserve">, </w:t>
      </w:r>
      <w:proofErr w:type="spellStart"/>
      <w:r>
        <w:t>sehingga</w:t>
      </w:r>
      <w:proofErr w:type="spellEnd"/>
      <w:r>
        <w:t xml:space="preserve"> </w:t>
      </w:r>
      <w:proofErr w:type="spellStart"/>
      <w:r>
        <w:t>memberi</w:t>
      </w:r>
      <w:proofErr w:type="spellEnd"/>
      <w:r>
        <w:t xml:space="preserve"> </w:t>
      </w:r>
      <w:proofErr w:type="spellStart"/>
      <w:r>
        <w:t>keluasan</w:t>
      </w:r>
      <w:proofErr w:type="spellEnd"/>
      <w:r>
        <w:t xml:space="preserve"> </w:t>
      </w:r>
      <w:proofErr w:type="spellStart"/>
      <w:r>
        <w:t>bagi</w:t>
      </w:r>
      <w:proofErr w:type="spellEnd"/>
      <w:r>
        <w:t xml:space="preserve"> para </w:t>
      </w:r>
      <w:proofErr w:type="spellStart"/>
      <w:r>
        <w:t>penyidik</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pencegahan</w:t>
      </w:r>
      <w:proofErr w:type="spellEnd"/>
      <w:r>
        <w:t xml:space="preserve"> dan </w:t>
      </w:r>
      <w:proofErr w:type="spellStart"/>
      <w:r>
        <w:t>penindakan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penyelundupan</w:t>
      </w:r>
      <w:proofErr w:type="spellEnd"/>
      <w:r>
        <w:t xml:space="preserve"> </w:t>
      </w:r>
      <w:proofErr w:type="spellStart"/>
      <w:r>
        <w:t>barang</w:t>
      </w:r>
      <w:proofErr w:type="spellEnd"/>
      <w:r>
        <w:t xml:space="preserve"> </w:t>
      </w:r>
      <w:proofErr w:type="spellStart"/>
      <w:r>
        <w:t>kena</w:t>
      </w:r>
      <w:proofErr w:type="spellEnd"/>
      <w:r>
        <w:t xml:space="preserve"> </w:t>
      </w:r>
      <w:proofErr w:type="spellStart"/>
      <w:r>
        <w:t>cukai</w:t>
      </w:r>
      <w:proofErr w:type="spellEnd"/>
      <w:r>
        <w:t xml:space="preserve">. </w:t>
      </w:r>
      <w:proofErr w:type="spellStart"/>
      <w:r>
        <w:t>Namun</w:t>
      </w:r>
      <w:proofErr w:type="spellEnd"/>
      <w:r>
        <w:t xml:space="preserve"> </w:t>
      </w:r>
      <w:proofErr w:type="spellStart"/>
      <w:r>
        <w:t>disetiap</w:t>
      </w:r>
      <w:proofErr w:type="spellEnd"/>
      <w:r>
        <w:t xml:space="preserve"> </w:t>
      </w:r>
      <w:proofErr w:type="spellStart"/>
      <w:r>
        <w:t>keluasan</w:t>
      </w:r>
      <w:proofErr w:type="spellEnd"/>
      <w:r>
        <w:t xml:space="preserve"> yang </w:t>
      </w:r>
      <w:proofErr w:type="spellStart"/>
      <w:r>
        <w:t>diberikan</w:t>
      </w:r>
      <w:proofErr w:type="spellEnd"/>
      <w:r>
        <w:t xml:space="preserve"> </w:t>
      </w:r>
      <w:proofErr w:type="spellStart"/>
      <w:r>
        <w:t>tetap</w:t>
      </w:r>
      <w:proofErr w:type="spellEnd"/>
      <w:r>
        <w:t xml:space="preserve"> </w:t>
      </w:r>
      <w:proofErr w:type="spellStart"/>
      <w:r>
        <w:t>saja</w:t>
      </w:r>
      <w:proofErr w:type="spellEnd"/>
      <w:r>
        <w:t xml:space="preserve"> </w:t>
      </w:r>
      <w:proofErr w:type="spellStart"/>
      <w:r>
        <w:t>ada</w:t>
      </w:r>
      <w:proofErr w:type="spellEnd"/>
      <w:r>
        <w:t xml:space="preserve"> </w:t>
      </w:r>
      <w:proofErr w:type="spellStart"/>
      <w:r>
        <w:t>faktor-faktor</w:t>
      </w:r>
      <w:proofErr w:type="spellEnd"/>
      <w:r>
        <w:t xml:space="preserve"> yang </w:t>
      </w:r>
      <w:proofErr w:type="spellStart"/>
      <w:r>
        <w:t>menghambat</w:t>
      </w:r>
      <w:proofErr w:type="spellEnd"/>
      <w:r>
        <w:t xml:space="preserve"> </w:t>
      </w:r>
      <w:proofErr w:type="spellStart"/>
      <w:r>
        <w:t>kelancaran</w:t>
      </w:r>
      <w:proofErr w:type="spellEnd"/>
      <w:r>
        <w:t xml:space="preserve"> Bea dan </w:t>
      </w:r>
      <w:proofErr w:type="spellStart"/>
      <w:r>
        <w:t>Cukai</w:t>
      </w:r>
      <w:proofErr w:type="spellEnd"/>
      <w:r>
        <w:t xml:space="preserve"> </w:t>
      </w:r>
      <w:proofErr w:type="spellStart"/>
      <w:r>
        <w:t>dalam</w:t>
      </w:r>
      <w:proofErr w:type="spellEnd"/>
      <w:r>
        <w:t xml:space="preserve"> </w:t>
      </w:r>
      <w:proofErr w:type="spellStart"/>
      <w:r>
        <w:t>mengungkap</w:t>
      </w:r>
      <w:proofErr w:type="spellEnd"/>
      <w:r>
        <w:t xml:space="preserve"> </w:t>
      </w:r>
      <w:proofErr w:type="spellStart"/>
      <w:r>
        <w:t>suatu</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dibidang</w:t>
      </w:r>
      <w:proofErr w:type="spellEnd"/>
      <w:r>
        <w:t xml:space="preserve"> </w:t>
      </w:r>
      <w:proofErr w:type="spellStart"/>
      <w:r>
        <w:t>Kepabeanan</w:t>
      </w:r>
      <w:proofErr w:type="spellEnd"/>
      <w:r>
        <w:t xml:space="preserve"> dan </w:t>
      </w:r>
      <w:proofErr w:type="spellStart"/>
      <w:r>
        <w:t>Cukai</w:t>
      </w:r>
      <w:proofErr w:type="spellEnd"/>
      <w:r>
        <w:t xml:space="preserve">. </w:t>
      </w:r>
    </w:p>
    <w:p w14:paraId="02962042" w14:textId="0018448D" w:rsidR="00A350A5" w:rsidRDefault="00A350A5" w:rsidP="00A350A5">
      <w:pPr>
        <w:spacing w:after="0" w:line="480" w:lineRule="auto"/>
        <w:ind w:left="-15" w:right="10" w:firstLine="720"/>
      </w:pPr>
      <w:proofErr w:type="spellStart"/>
      <w:r>
        <w:t>Faktor</w:t>
      </w:r>
      <w:proofErr w:type="spellEnd"/>
      <w:r>
        <w:t xml:space="preserve"> </w:t>
      </w:r>
      <w:proofErr w:type="spellStart"/>
      <w:r>
        <w:t>penghambat</w:t>
      </w:r>
      <w:proofErr w:type="spellEnd"/>
      <w:r>
        <w:t xml:space="preserve"> yang di </w:t>
      </w:r>
      <w:proofErr w:type="spellStart"/>
      <w:r>
        <w:t>hadapi</w:t>
      </w:r>
      <w:proofErr w:type="spellEnd"/>
      <w:r>
        <w:t xml:space="preserve"> oleh Kantor Bea dan </w:t>
      </w:r>
      <w:proofErr w:type="spellStart"/>
      <w:r>
        <w:t>Cukai</w:t>
      </w:r>
      <w:proofErr w:type="spellEnd"/>
      <w:r>
        <w:t xml:space="preserve"> </w:t>
      </w:r>
      <w:proofErr w:type="spellStart"/>
      <w:r>
        <w:t>Provinsi</w:t>
      </w:r>
      <w:proofErr w:type="spellEnd"/>
      <w:r>
        <w:t xml:space="preserve"> Sumatera Utara </w:t>
      </w:r>
      <w:proofErr w:type="spellStart"/>
      <w:r>
        <w:t>Dalam</w:t>
      </w:r>
      <w:proofErr w:type="spellEnd"/>
      <w:r>
        <w:t xml:space="preserve"> </w:t>
      </w:r>
      <w:proofErr w:type="spellStart"/>
      <w:r>
        <w:t>Pengawasan</w:t>
      </w:r>
      <w:proofErr w:type="spellEnd"/>
      <w:r>
        <w:t xml:space="preserve"> </w:t>
      </w:r>
      <w:proofErr w:type="spellStart"/>
      <w:r>
        <w:t>Terhadap</w:t>
      </w:r>
      <w:proofErr w:type="spellEnd"/>
      <w:r>
        <w:t xml:space="preserve"> </w:t>
      </w:r>
      <w:proofErr w:type="spellStart"/>
      <w:r>
        <w:t>Penyelundupan</w:t>
      </w:r>
      <w:proofErr w:type="spellEnd"/>
      <w:r>
        <w:t xml:space="preserve"> </w:t>
      </w:r>
      <w:proofErr w:type="spellStart"/>
      <w:r>
        <w:t>Barang</w:t>
      </w:r>
      <w:proofErr w:type="spellEnd"/>
      <w:r>
        <w:t xml:space="preserve"> </w:t>
      </w:r>
      <w:proofErr w:type="spellStart"/>
      <w:r>
        <w:t>Kena</w:t>
      </w:r>
      <w:proofErr w:type="spellEnd"/>
      <w:r>
        <w:t xml:space="preserve"> </w:t>
      </w:r>
      <w:proofErr w:type="spellStart"/>
      <w:proofErr w:type="gramStart"/>
      <w:r>
        <w:t>Cukai</w:t>
      </w:r>
      <w:proofErr w:type="spellEnd"/>
      <w:r w:rsidR="00714A4E">
        <w:t xml:space="preserve"> </w:t>
      </w:r>
      <w:r>
        <w:t xml:space="preserve"> </w:t>
      </w:r>
      <w:proofErr w:type="spellStart"/>
      <w:r>
        <w:t>Kepala</w:t>
      </w:r>
      <w:proofErr w:type="spellEnd"/>
      <w:proofErr w:type="gramEnd"/>
      <w:r>
        <w:t xml:space="preserve"> Kantor </w:t>
      </w:r>
      <w:proofErr w:type="spellStart"/>
      <w:r>
        <w:t>Pengawasan</w:t>
      </w:r>
      <w:proofErr w:type="spellEnd"/>
      <w:r>
        <w:t xml:space="preserve"> dan </w:t>
      </w:r>
      <w:proofErr w:type="spellStart"/>
      <w:r>
        <w:t>pelayanan</w:t>
      </w:r>
      <w:proofErr w:type="spellEnd"/>
      <w:r>
        <w:t xml:space="preserve"> Bea dan </w:t>
      </w:r>
      <w:proofErr w:type="spellStart"/>
      <w:r>
        <w:t>Cukai</w:t>
      </w:r>
      <w:proofErr w:type="spellEnd"/>
      <w:r>
        <w:t xml:space="preserve"> </w:t>
      </w:r>
      <w:proofErr w:type="spellStart"/>
      <w:r>
        <w:t>Tipe</w:t>
      </w:r>
      <w:proofErr w:type="spellEnd"/>
      <w:r>
        <w:t xml:space="preserve"> </w:t>
      </w:r>
      <w:proofErr w:type="spellStart"/>
      <w:r>
        <w:t>Pratama</w:t>
      </w:r>
      <w:proofErr w:type="spellEnd"/>
      <w:r>
        <w:t xml:space="preserve"> </w:t>
      </w:r>
      <w:proofErr w:type="spellStart"/>
      <w:r>
        <w:t>Provinsi</w:t>
      </w:r>
      <w:proofErr w:type="spellEnd"/>
      <w:r>
        <w:t xml:space="preserve"> Sumatera Utara </w:t>
      </w:r>
      <w:proofErr w:type="spellStart"/>
      <w:r>
        <w:t>yaitu</w:t>
      </w:r>
      <w:proofErr w:type="spellEnd"/>
      <w:r>
        <w:t xml:space="preserve"> </w:t>
      </w:r>
      <w:proofErr w:type="spellStart"/>
      <w:r>
        <w:t>Arief</w:t>
      </w:r>
      <w:proofErr w:type="spellEnd"/>
      <w:r>
        <w:t xml:space="preserve"> </w:t>
      </w:r>
      <w:proofErr w:type="spellStart"/>
      <w:r>
        <w:t>Heru</w:t>
      </w:r>
      <w:proofErr w:type="spellEnd"/>
      <w:r>
        <w:t xml:space="preserve"> </w:t>
      </w:r>
      <w:proofErr w:type="spellStart"/>
      <w:r>
        <w:t>Aprilidi</w:t>
      </w:r>
      <w:proofErr w:type="spellEnd"/>
      <w:r>
        <w:t xml:space="preserve"> Richard </w:t>
      </w:r>
      <w:proofErr w:type="spellStart"/>
      <w:r>
        <w:t>mengatakan</w:t>
      </w:r>
      <w:proofErr w:type="spellEnd"/>
      <w:r>
        <w:t>:</w:t>
      </w:r>
      <w:r w:rsidR="00714A4E">
        <w:t xml:space="preserve"> </w:t>
      </w:r>
    </w:p>
    <w:p w14:paraId="09DD5316" w14:textId="085B2A6C" w:rsidR="00A350A5" w:rsidRDefault="00691822" w:rsidP="00A350A5">
      <w:pPr>
        <w:spacing w:after="0" w:line="480" w:lineRule="auto"/>
        <w:ind w:left="-15" w:right="10" w:firstLine="720"/>
      </w:pPr>
      <w:r w:rsidRPr="005A0BED">
        <w:rPr>
          <w:noProof/>
        </w:rPr>
        <mc:AlternateContent>
          <mc:Choice Requires="wps">
            <w:drawing>
              <wp:anchor distT="0" distB="0" distL="114300" distR="114300" simplePos="0" relativeHeight="251678720" behindDoc="0" locked="0" layoutInCell="1" allowOverlap="1" wp14:anchorId="57BC601E" wp14:editId="022E695A">
                <wp:simplePos x="0" y="0"/>
                <wp:positionH relativeFrom="column">
                  <wp:posOffset>2179512</wp:posOffset>
                </wp:positionH>
                <wp:positionV relativeFrom="paragraph">
                  <wp:posOffset>1895845</wp:posOffset>
                </wp:positionV>
                <wp:extent cx="485775" cy="4191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518D1F60" w14:textId="628505C5" w:rsidR="007209B3" w:rsidRDefault="007209B3" w:rsidP="00691822">
                            <w:pPr>
                              <w:ind w:left="0"/>
                              <w:jc w:val="center"/>
                            </w:pPr>
                            <w: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C601E" id="Text Box 17" o:spid="_x0000_s1033" type="#_x0000_t202" style="position:absolute;left:0;text-align:left;margin-left:171.6pt;margin-top:149.3pt;width:38.25pt;height:3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" fillcolor="white [3201]" stroked="f" strokeweight=".5pt">
                <v:textbox>
                  <w:txbxContent>
                    <w:p w14:paraId="518D1F60" w14:textId="628505C5" w:rsidR="007209B3" w:rsidRDefault="007209B3" w:rsidP="00691822">
                      <w:pPr>
                        <w:ind w:left="0"/>
                        <w:jc w:val="center"/>
                      </w:pPr>
                      <w:r>
                        <w:t>70</w:t>
                      </w:r>
                    </w:p>
                  </w:txbxContent>
                </v:textbox>
              </v:shape>
            </w:pict>
          </mc:Fallback>
        </mc:AlternateContent>
      </w:r>
      <w:proofErr w:type="spellStart"/>
      <w:r w:rsidR="00A350A5">
        <w:t>Faktor-faktor</w:t>
      </w:r>
      <w:proofErr w:type="spellEnd"/>
      <w:r w:rsidR="00A350A5">
        <w:t xml:space="preserve"> yang </w:t>
      </w:r>
      <w:proofErr w:type="spellStart"/>
      <w:r w:rsidR="00A350A5">
        <w:t>menghambat</w:t>
      </w:r>
      <w:proofErr w:type="spellEnd"/>
      <w:r w:rsidR="00A350A5">
        <w:t xml:space="preserve"> Kantor Bea dan </w:t>
      </w:r>
      <w:proofErr w:type="spellStart"/>
      <w:r w:rsidR="00A350A5">
        <w:t>Cukai</w:t>
      </w:r>
      <w:proofErr w:type="spellEnd"/>
      <w:r w:rsidR="00A350A5">
        <w:t xml:space="preserve"> </w:t>
      </w:r>
      <w:proofErr w:type="spellStart"/>
      <w:r w:rsidR="00A350A5">
        <w:t>Provinsi</w:t>
      </w:r>
      <w:proofErr w:type="spellEnd"/>
      <w:r w:rsidR="00A350A5">
        <w:t xml:space="preserve"> Sumatera Utara </w:t>
      </w:r>
      <w:proofErr w:type="spellStart"/>
      <w:r w:rsidR="00A350A5">
        <w:t>Dalam</w:t>
      </w:r>
      <w:proofErr w:type="spellEnd"/>
      <w:r w:rsidR="00A350A5">
        <w:t xml:space="preserve"> </w:t>
      </w:r>
      <w:proofErr w:type="spellStart"/>
      <w:r w:rsidR="00A350A5">
        <w:t>Pengawasan</w:t>
      </w:r>
      <w:proofErr w:type="spellEnd"/>
      <w:r w:rsidR="00A350A5">
        <w:t xml:space="preserve"> </w:t>
      </w:r>
      <w:proofErr w:type="spellStart"/>
      <w:r w:rsidR="00A350A5">
        <w:t>Terhadap</w:t>
      </w:r>
      <w:proofErr w:type="spellEnd"/>
      <w:r w:rsidR="00A350A5">
        <w:t xml:space="preserve"> </w:t>
      </w:r>
      <w:proofErr w:type="spellStart"/>
      <w:r w:rsidR="00A350A5">
        <w:t>Penyelundupan</w:t>
      </w:r>
      <w:proofErr w:type="spellEnd"/>
      <w:r w:rsidR="00A350A5">
        <w:t xml:space="preserve"> </w:t>
      </w:r>
      <w:proofErr w:type="spellStart"/>
      <w:r w:rsidR="00A350A5">
        <w:t>Barang</w:t>
      </w:r>
      <w:proofErr w:type="spellEnd"/>
      <w:r w:rsidR="00A350A5">
        <w:t xml:space="preserve"> </w:t>
      </w:r>
      <w:proofErr w:type="spellStart"/>
      <w:r w:rsidR="00A350A5">
        <w:t>Kena</w:t>
      </w:r>
      <w:proofErr w:type="spellEnd"/>
      <w:r w:rsidR="00A350A5">
        <w:t xml:space="preserve"> </w:t>
      </w:r>
      <w:proofErr w:type="spellStart"/>
      <w:r w:rsidR="00A350A5">
        <w:t>Cukai</w:t>
      </w:r>
      <w:proofErr w:type="spellEnd"/>
      <w:r w:rsidR="00A350A5">
        <w:t xml:space="preserve"> </w:t>
      </w:r>
      <w:proofErr w:type="spellStart"/>
      <w:r w:rsidR="00A350A5">
        <w:t>adalah</w:t>
      </w:r>
      <w:proofErr w:type="spellEnd"/>
      <w:r w:rsidR="00A350A5">
        <w:t xml:space="preserve"> </w:t>
      </w:r>
      <w:proofErr w:type="spellStart"/>
      <w:r w:rsidR="00A350A5">
        <w:t>tenaga</w:t>
      </w:r>
      <w:proofErr w:type="spellEnd"/>
      <w:r w:rsidR="00A350A5">
        <w:t xml:space="preserve"> </w:t>
      </w:r>
      <w:proofErr w:type="spellStart"/>
      <w:r w:rsidR="00A350A5">
        <w:t>penyidik</w:t>
      </w:r>
      <w:proofErr w:type="spellEnd"/>
      <w:r w:rsidR="00A350A5">
        <w:t xml:space="preserve"> yang </w:t>
      </w:r>
      <w:proofErr w:type="spellStart"/>
      <w:r w:rsidR="00A350A5">
        <w:t>kurang</w:t>
      </w:r>
      <w:proofErr w:type="spellEnd"/>
      <w:r w:rsidR="00A350A5">
        <w:t xml:space="preserve"> </w:t>
      </w:r>
      <w:proofErr w:type="spellStart"/>
      <w:r w:rsidR="00A350A5">
        <w:t>karena</w:t>
      </w:r>
      <w:proofErr w:type="spellEnd"/>
      <w:r w:rsidR="00A350A5">
        <w:t xml:space="preserve"> </w:t>
      </w:r>
      <w:proofErr w:type="spellStart"/>
      <w:r w:rsidR="00A350A5">
        <w:t>berdasarkan</w:t>
      </w:r>
      <w:proofErr w:type="spellEnd"/>
      <w:r w:rsidR="00A350A5">
        <w:t xml:space="preserve"> </w:t>
      </w:r>
      <w:proofErr w:type="spellStart"/>
      <w:r w:rsidR="00A350A5">
        <w:t>peraturan</w:t>
      </w:r>
      <w:proofErr w:type="spellEnd"/>
      <w:r w:rsidR="00A350A5">
        <w:t xml:space="preserve"> </w:t>
      </w:r>
      <w:proofErr w:type="spellStart"/>
      <w:r w:rsidR="00A350A5">
        <w:t>terkait</w:t>
      </w:r>
      <w:proofErr w:type="spellEnd"/>
      <w:r w:rsidR="00A350A5">
        <w:t xml:space="preserve"> PPNS Bea dan </w:t>
      </w:r>
      <w:proofErr w:type="spellStart"/>
      <w:r w:rsidR="00A350A5">
        <w:t>Cukai</w:t>
      </w:r>
      <w:proofErr w:type="spellEnd"/>
      <w:r w:rsidR="00A350A5">
        <w:t xml:space="preserve"> minimal </w:t>
      </w:r>
      <w:proofErr w:type="spellStart"/>
      <w:r w:rsidR="00A350A5">
        <w:t>harus</w:t>
      </w:r>
      <w:proofErr w:type="spellEnd"/>
      <w:r w:rsidR="00A350A5">
        <w:t xml:space="preserve"> </w:t>
      </w:r>
      <w:proofErr w:type="spellStart"/>
      <w:r w:rsidR="00A350A5">
        <w:t>golongan</w:t>
      </w:r>
      <w:proofErr w:type="spellEnd"/>
      <w:r w:rsidR="00A350A5">
        <w:t xml:space="preserve"> II/a </w:t>
      </w:r>
      <w:proofErr w:type="spellStart"/>
      <w:r w:rsidR="00A350A5">
        <w:t>sementara</w:t>
      </w:r>
      <w:proofErr w:type="spellEnd"/>
      <w:r w:rsidR="00A350A5">
        <w:t xml:space="preserve"> </w:t>
      </w:r>
      <w:proofErr w:type="spellStart"/>
      <w:r w:rsidR="00A350A5">
        <w:t>golongan</w:t>
      </w:r>
      <w:proofErr w:type="spellEnd"/>
      <w:r w:rsidR="00A350A5">
        <w:t xml:space="preserve"> II/a </w:t>
      </w:r>
      <w:proofErr w:type="spellStart"/>
      <w:r w:rsidR="00A350A5">
        <w:t>keatas</w:t>
      </w:r>
      <w:proofErr w:type="spellEnd"/>
      <w:r w:rsidR="00A350A5">
        <w:t xml:space="preserve"> </w:t>
      </w:r>
      <w:proofErr w:type="spellStart"/>
      <w:r w:rsidR="00A350A5">
        <w:t>jumlahnya</w:t>
      </w:r>
      <w:proofErr w:type="spellEnd"/>
      <w:r w:rsidR="00A350A5">
        <w:t xml:space="preserve"> </w:t>
      </w:r>
      <w:proofErr w:type="spellStart"/>
      <w:r w:rsidR="00A350A5">
        <w:t>kurang</w:t>
      </w:r>
      <w:proofErr w:type="spellEnd"/>
      <w:r w:rsidR="00A350A5">
        <w:t xml:space="preserve"> </w:t>
      </w:r>
      <w:proofErr w:type="spellStart"/>
      <w:r w:rsidR="00A350A5">
        <w:t>karena</w:t>
      </w:r>
      <w:proofErr w:type="spellEnd"/>
      <w:r w:rsidR="00A350A5">
        <w:t xml:space="preserve"> </w:t>
      </w:r>
      <w:proofErr w:type="spellStart"/>
      <w:r w:rsidR="00A350A5">
        <w:t>banyaknya</w:t>
      </w:r>
      <w:proofErr w:type="spellEnd"/>
      <w:r w:rsidR="00A350A5">
        <w:t xml:space="preserve"> </w:t>
      </w:r>
      <w:proofErr w:type="spellStart"/>
      <w:r w:rsidR="00A350A5">
        <w:t>golongan</w:t>
      </w:r>
      <w:proofErr w:type="spellEnd"/>
      <w:r w:rsidR="00A350A5">
        <w:t xml:space="preserve"> II/a </w:t>
      </w:r>
      <w:proofErr w:type="spellStart"/>
      <w:r w:rsidR="00A350A5">
        <w:t>keatas</w:t>
      </w:r>
      <w:proofErr w:type="spellEnd"/>
      <w:r w:rsidR="00A350A5">
        <w:t xml:space="preserve"> </w:t>
      </w:r>
      <w:proofErr w:type="spellStart"/>
      <w:r w:rsidR="00A350A5">
        <w:t>menduduki</w:t>
      </w:r>
      <w:proofErr w:type="spellEnd"/>
      <w:r w:rsidR="00A350A5">
        <w:t xml:space="preserve"> </w:t>
      </w:r>
      <w:proofErr w:type="spellStart"/>
      <w:r w:rsidR="00A350A5">
        <w:t>jabatan</w:t>
      </w:r>
      <w:proofErr w:type="spellEnd"/>
      <w:r w:rsidR="00A350A5">
        <w:t xml:space="preserve"> </w:t>
      </w:r>
      <w:proofErr w:type="spellStart"/>
      <w:r w:rsidR="00A350A5">
        <w:t>struktural</w:t>
      </w:r>
      <w:proofErr w:type="spellEnd"/>
      <w:r w:rsidR="00A350A5">
        <w:t xml:space="preserve">, dan </w:t>
      </w:r>
      <w:proofErr w:type="spellStart"/>
      <w:r w:rsidR="00A350A5">
        <w:lastRenderedPageBreak/>
        <w:t>adanya</w:t>
      </w:r>
      <w:proofErr w:type="spellEnd"/>
      <w:r w:rsidR="00A350A5">
        <w:t xml:space="preserve"> </w:t>
      </w:r>
      <w:proofErr w:type="spellStart"/>
      <w:r w:rsidR="00A350A5">
        <w:t>peraturan</w:t>
      </w:r>
      <w:proofErr w:type="spellEnd"/>
      <w:r w:rsidR="00A350A5">
        <w:t xml:space="preserve"> </w:t>
      </w:r>
      <w:proofErr w:type="spellStart"/>
      <w:r w:rsidR="00A350A5">
        <w:t>bahwa</w:t>
      </w:r>
      <w:proofErr w:type="spellEnd"/>
      <w:r w:rsidR="00A350A5">
        <w:t xml:space="preserve"> </w:t>
      </w:r>
      <w:proofErr w:type="spellStart"/>
      <w:r w:rsidR="00A350A5">
        <w:t>pegawai</w:t>
      </w:r>
      <w:proofErr w:type="spellEnd"/>
      <w:r w:rsidR="00A350A5">
        <w:t xml:space="preserve"> Bea dan </w:t>
      </w:r>
      <w:proofErr w:type="spellStart"/>
      <w:r w:rsidR="00A350A5">
        <w:t>Cukai</w:t>
      </w:r>
      <w:proofErr w:type="spellEnd"/>
      <w:r w:rsidR="00A350A5">
        <w:t xml:space="preserve"> </w:t>
      </w:r>
      <w:proofErr w:type="spellStart"/>
      <w:r w:rsidR="00A350A5">
        <w:t>sering</w:t>
      </w:r>
      <w:proofErr w:type="spellEnd"/>
      <w:r w:rsidR="00A350A5">
        <w:t xml:space="preserve"> </w:t>
      </w:r>
      <w:proofErr w:type="spellStart"/>
      <w:r w:rsidR="00A350A5">
        <w:t>dilakukan</w:t>
      </w:r>
      <w:proofErr w:type="spellEnd"/>
      <w:r w:rsidR="00A350A5">
        <w:t xml:space="preserve"> </w:t>
      </w:r>
      <w:proofErr w:type="spellStart"/>
      <w:r w:rsidR="00A350A5">
        <w:t>mutasi</w:t>
      </w:r>
      <w:proofErr w:type="spellEnd"/>
      <w:r w:rsidR="00A350A5">
        <w:t xml:space="preserve"> </w:t>
      </w:r>
      <w:proofErr w:type="spellStart"/>
      <w:r w:rsidR="00A350A5">
        <w:t>sehingga</w:t>
      </w:r>
      <w:proofErr w:type="spellEnd"/>
      <w:r w:rsidR="00A350A5">
        <w:t xml:space="preserve"> </w:t>
      </w:r>
      <w:proofErr w:type="spellStart"/>
      <w:r w:rsidR="00A350A5">
        <w:t>menyulitkan</w:t>
      </w:r>
      <w:proofErr w:type="spellEnd"/>
      <w:r w:rsidR="00A350A5">
        <w:t xml:space="preserve"> </w:t>
      </w:r>
      <w:proofErr w:type="spellStart"/>
      <w:r w:rsidR="00A350A5">
        <w:t>untuk</w:t>
      </w:r>
      <w:proofErr w:type="spellEnd"/>
      <w:r w:rsidR="00A350A5">
        <w:t xml:space="preserve"> </w:t>
      </w:r>
      <w:proofErr w:type="spellStart"/>
      <w:r w:rsidR="00A350A5">
        <w:t>menentukan</w:t>
      </w:r>
      <w:proofErr w:type="spellEnd"/>
      <w:r w:rsidR="00A350A5">
        <w:t xml:space="preserve"> </w:t>
      </w:r>
      <w:proofErr w:type="spellStart"/>
      <w:r w:rsidR="00A350A5">
        <w:t>pengawasan</w:t>
      </w:r>
      <w:proofErr w:type="spellEnd"/>
      <w:r w:rsidR="00A350A5">
        <w:t xml:space="preserve"> dan </w:t>
      </w:r>
      <w:proofErr w:type="spellStart"/>
      <w:r w:rsidR="00A350A5">
        <w:t>penyelidikan</w:t>
      </w:r>
      <w:proofErr w:type="spellEnd"/>
      <w:r w:rsidR="00A350A5">
        <w:t xml:space="preserve"> Bea dan </w:t>
      </w:r>
      <w:proofErr w:type="spellStart"/>
      <w:r w:rsidR="00A350A5">
        <w:t>Cukai</w:t>
      </w:r>
      <w:proofErr w:type="spellEnd"/>
      <w:r w:rsidR="00A350A5">
        <w:t xml:space="preserve"> </w:t>
      </w:r>
      <w:r w:rsidR="00A350A5">
        <w:rPr>
          <w:b/>
        </w:rPr>
        <w:t>(</w:t>
      </w:r>
      <w:proofErr w:type="spellStart"/>
      <w:r w:rsidR="00A350A5">
        <w:t>Wawancara</w:t>
      </w:r>
      <w:proofErr w:type="spellEnd"/>
      <w:r w:rsidR="00A350A5">
        <w:t xml:space="preserve">, 07 </w:t>
      </w:r>
      <w:proofErr w:type="spellStart"/>
      <w:r w:rsidR="00A350A5">
        <w:t>Maret</w:t>
      </w:r>
      <w:proofErr w:type="spellEnd"/>
      <w:r w:rsidR="00A350A5">
        <w:t xml:space="preserve"> 2016,</w:t>
      </w:r>
      <w:r w:rsidR="00A350A5">
        <w:rPr>
          <w:b/>
        </w:rPr>
        <w:t>)</w:t>
      </w:r>
      <w:r w:rsidR="00A350A5">
        <w:t xml:space="preserve">. </w:t>
      </w:r>
    </w:p>
    <w:p w14:paraId="675609BB" w14:textId="0C2AE024" w:rsidR="00A350A5" w:rsidRDefault="00A350A5" w:rsidP="00A350A5">
      <w:pPr>
        <w:spacing w:after="0" w:line="480" w:lineRule="auto"/>
        <w:ind w:left="-15" w:right="10" w:firstLine="720"/>
      </w:pPr>
      <w:proofErr w:type="spellStart"/>
      <w:r>
        <w:t>Yushariadi</w:t>
      </w:r>
      <w:proofErr w:type="spellEnd"/>
      <w:r>
        <w:t xml:space="preserve"> </w:t>
      </w:r>
      <w:proofErr w:type="spellStart"/>
      <w:r>
        <w:t>selaku</w:t>
      </w:r>
      <w:proofErr w:type="spellEnd"/>
      <w:r>
        <w:t xml:space="preserve"> </w:t>
      </w:r>
      <w:proofErr w:type="spellStart"/>
      <w:r>
        <w:t>penyidik</w:t>
      </w:r>
      <w:proofErr w:type="spellEnd"/>
      <w:r>
        <w:t xml:space="preserve"> dan </w:t>
      </w:r>
      <w:proofErr w:type="spellStart"/>
      <w:r>
        <w:t>penindakan</w:t>
      </w:r>
      <w:proofErr w:type="spellEnd"/>
      <w:r>
        <w:t xml:space="preserve"> </w:t>
      </w:r>
      <w:proofErr w:type="spellStart"/>
      <w:r>
        <w:t>mengatakan</w:t>
      </w:r>
      <w:proofErr w:type="spellEnd"/>
      <w:r>
        <w:t xml:space="preserve"> </w:t>
      </w:r>
      <w:proofErr w:type="spellStart"/>
      <w:r>
        <w:t>bahwa</w:t>
      </w:r>
      <w:proofErr w:type="spellEnd"/>
      <w:r>
        <w:t>: “</w:t>
      </w:r>
      <w:proofErr w:type="spellStart"/>
      <w:r>
        <w:t>Faktor-faktor</w:t>
      </w:r>
      <w:proofErr w:type="spellEnd"/>
      <w:r>
        <w:t xml:space="preserve"> yang </w:t>
      </w:r>
      <w:proofErr w:type="spellStart"/>
      <w:r>
        <w:t>menghambat</w:t>
      </w:r>
      <w:proofErr w:type="spellEnd"/>
      <w:r>
        <w:t xml:space="preserve"> Kantor Bea dan </w:t>
      </w:r>
      <w:proofErr w:type="spellStart"/>
      <w:r>
        <w:t>Cukai</w:t>
      </w:r>
      <w:proofErr w:type="spellEnd"/>
      <w:r>
        <w:t xml:space="preserve"> </w:t>
      </w:r>
      <w:proofErr w:type="spellStart"/>
      <w:r>
        <w:t>Provinsi</w:t>
      </w:r>
      <w:proofErr w:type="spellEnd"/>
      <w:r>
        <w:t xml:space="preserve"> Sumatera Utara </w:t>
      </w:r>
      <w:proofErr w:type="spellStart"/>
      <w:r>
        <w:t>Dalam</w:t>
      </w:r>
      <w:proofErr w:type="spellEnd"/>
      <w:r>
        <w:t xml:space="preserve"> </w:t>
      </w:r>
      <w:proofErr w:type="spellStart"/>
      <w:r>
        <w:t>Pengawasan</w:t>
      </w:r>
      <w:proofErr w:type="spellEnd"/>
      <w:r>
        <w:t xml:space="preserve"> </w:t>
      </w:r>
      <w:proofErr w:type="spellStart"/>
      <w:r>
        <w:t>Terhadap</w:t>
      </w:r>
      <w:proofErr w:type="spellEnd"/>
      <w:r>
        <w:t xml:space="preserve"> </w:t>
      </w:r>
      <w:proofErr w:type="spellStart"/>
      <w:r>
        <w:t>Penyelundupan</w:t>
      </w:r>
      <w:proofErr w:type="spellEnd"/>
      <w:r>
        <w:t xml:space="preserve"> </w:t>
      </w:r>
      <w:proofErr w:type="spellStart"/>
      <w:r>
        <w:t>Barang</w:t>
      </w:r>
      <w:proofErr w:type="spellEnd"/>
      <w:r>
        <w:t xml:space="preserve"> </w:t>
      </w:r>
      <w:proofErr w:type="spellStart"/>
      <w:r>
        <w:t>Kena</w:t>
      </w:r>
      <w:proofErr w:type="spellEnd"/>
      <w:r>
        <w:t xml:space="preserve"> </w:t>
      </w:r>
      <w:proofErr w:type="spellStart"/>
      <w:r>
        <w:t>Cukai</w:t>
      </w:r>
      <w:proofErr w:type="spellEnd"/>
      <w:r>
        <w:t xml:space="preserve"> </w:t>
      </w:r>
      <w:proofErr w:type="spellStart"/>
      <w:r>
        <w:t>adalah</w:t>
      </w:r>
      <w:proofErr w:type="spellEnd"/>
      <w:r>
        <w:t xml:space="preserve"> </w:t>
      </w:r>
      <w:proofErr w:type="spellStart"/>
      <w:r>
        <w:t>Kurangnya</w:t>
      </w:r>
      <w:proofErr w:type="spellEnd"/>
      <w:r>
        <w:t xml:space="preserve"> </w:t>
      </w:r>
      <w:proofErr w:type="spellStart"/>
      <w:r>
        <w:t>tenaga</w:t>
      </w:r>
      <w:proofErr w:type="spellEnd"/>
      <w:r>
        <w:t xml:space="preserve"> </w:t>
      </w:r>
      <w:proofErr w:type="spellStart"/>
      <w:r>
        <w:t>penyidik</w:t>
      </w:r>
      <w:proofErr w:type="spellEnd"/>
      <w:r>
        <w:t xml:space="preserve"> yang </w:t>
      </w:r>
      <w:proofErr w:type="spellStart"/>
      <w:r>
        <w:t>terampil</w:t>
      </w:r>
      <w:proofErr w:type="spellEnd"/>
      <w:r>
        <w:t xml:space="preserve">, yang </w:t>
      </w:r>
      <w:proofErr w:type="spellStart"/>
      <w:r>
        <w:t>antara</w:t>
      </w:r>
      <w:proofErr w:type="spellEnd"/>
      <w:r>
        <w:t xml:space="preserve"> lain </w:t>
      </w:r>
      <w:proofErr w:type="spellStart"/>
      <w:r>
        <w:t>disebabkan</w:t>
      </w:r>
      <w:proofErr w:type="spellEnd"/>
      <w:r>
        <w:t xml:space="preserve"> </w:t>
      </w:r>
      <w:proofErr w:type="spellStart"/>
      <w:r>
        <w:t>karena</w:t>
      </w:r>
      <w:proofErr w:type="spellEnd"/>
      <w:r>
        <w:t xml:space="preserve"> </w:t>
      </w:r>
      <w:proofErr w:type="spellStart"/>
      <w:r>
        <w:t>adanya</w:t>
      </w:r>
      <w:proofErr w:type="spellEnd"/>
      <w:r>
        <w:t xml:space="preserve"> </w:t>
      </w:r>
      <w:proofErr w:type="spellStart"/>
      <w:r>
        <w:t>perubahan</w:t>
      </w:r>
      <w:proofErr w:type="spellEnd"/>
      <w:r>
        <w:t xml:space="preserve"> </w:t>
      </w:r>
      <w:proofErr w:type="spellStart"/>
      <w:r>
        <w:t>persyaratan</w:t>
      </w:r>
      <w:proofErr w:type="spellEnd"/>
      <w:r>
        <w:t xml:space="preserve"> </w:t>
      </w:r>
      <w:proofErr w:type="spellStart"/>
      <w:r>
        <w:t>administrasi</w:t>
      </w:r>
      <w:proofErr w:type="spellEnd"/>
      <w:r>
        <w:t xml:space="preserve"> </w:t>
      </w:r>
      <w:proofErr w:type="spellStart"/>
      <w:r>
        <w:t>untuk</w:t>
      </w:r>
      <w:proofErr w:type="spellEnd"/>
      <w:r>
        <w:t xml:space="preserve"> </w:t>
      </w:r>
      <w:proofErr w:type="spellStart"/>
      <w:r>
        <w:t>mengikuti</w:t>
      </w:r>
      <w:proofErr w:type="spellEnd"/>
      <w:r>
        <w:t xml:space="preserve"> </w:t>
      </w:r>
      <w:proofErr w:type="spellStart"/>
      <w:r>
        <w:t>pendidikan</w:t>
      </w:r>
      <w:proofErr w:type="spellEnd"/>
      <w:r>
        <w:t xml:space="preserve"> PPNS yang </w:t>
      </w:r>
      <w:proofErr w:type="spellStart"/>
      <w:r>
        <w:t>dikeluarkan</w:t>
      </w:r>
      <w:proofErr w:type="spellEnd"/>
      <w:r>
        <w:t xml:space="preserve"> oleh Kementerian </w:t>
      </w:r>
      <w:proofErr w:type="spellStart"/>
      <w:r>
        <w:t>Hukum</w:t>
      </w:r>
      <w:proofErr w:type="spellEnd"/>
      <w:r>
        <w:t xml:space="preserve"> dan HAM, yang </w:t>
      </w:r>
      <w:proofErr w:type="spellStart"/>
      <w:r>
        <w:t>mempersyaratkan</w:t>
      </w:r>
      <w:proofErr w:type="spellEnd"/>
      <w:r>
        <w:t xml:space="preserve"> </w:t>
      </w:r>
      <w:proofErr w:type="spellStart"/>
      <w:r>
        <w:t>calon</w:t>
      </w:r>
      <w:proofErr w:type="spellEnd"/>
      <w:r>
        <w:t xml:space="preserve"> </w:t>
      </w:r>
      <w:proofErr w:type="spellStart"/>
      <w:r>
        <w:t>peserta</w:t>
      </w:r>
      <w:proofErr w:type="spellEnd"/>
      <w:r>
        <w:t xml:space="preserve"> </w:t>
      </w:r>
      <w:proofErr w:type="spellStart"/>
      <w:r>
        <w:t>diklat</w:t>
      </w:r>
      <w:proofErr w:type="spellEnd"/>
      <w:r>
        <w:t xml:space="preserve"> PPNS </w:t>
      </w:r>
      <w:proofErr w:type="spellStart"/>
      <w:r>
        <w:t>dengan</w:t>
      </w:r>
      <w:proofErr w:type="spellEnd"/>
      <w:r>
        <w:t xml:space="preserve"> </w:t>
      </w:r>
      <w:proofErr w:type="spellStart"/>
      <w:r>
        <w:t>pangkat</w:t>
      </w:r>
      <w:proofErr w:type="spellEnd"/>
      <w:r>
        <w:t xml:space="preserve"> minimal III/a dan </w:t>
      </w:r>
      <w:proofErr w:type="spellStart"/>
      <w:r>
        <w:t>telah</w:t>
      </w:r>
      <w:proofErr w:type="spellEnd"/>
      <w:r>
        <w:t xml:space="preserve"> </w:t>
      </w:r>
      <w:proofErr w:type="spellStart"/>
      <w:r>
        <w:t>memiliki</w:t>
      </w:r>
      <w:proofErr w:type="spellEnd"/>
      <w:r>
        <w:t xml:space="preserve"> ijazah S1.</w:t>
      </w:r>
      <w:r w:rsidR="00714A4E">
        <w:t xml:space="preserve"> </w:t>
      </w:r>
      <w:proofErr w:type="spellStart"/>
      <w:r>
        <w:t>Selai</w:t>
      </w:r>
      <w:proofErr w:type="spellEnd"/>
      <w:r>
        <w:t xml:space="preserve"> </w:t>
      </w:r>
      <w:proofErr w:type="spellStart"/>
      <w:r>
        <w:t>itu</w:t>
      </w:r>
      <w:proofErr w:type="spellEnd"/>
      <w:r>
        <w:t xml:space="preserve"> </w:t>
      </w:r>
      <w:proofErr w:type="spellStart"/>
      <w:r>
        <w:t>Jumlah</w:t>
      </w:r>
      <w:proofErr w:type="spellEnd"/>
      <w:r>
        <w:t xml:space="preserve"> </w:t>
      </w:r>
      <w:proofErr w:type="spellStart"/>
      <w:r>
        <w:t>penyidik</w:t>
      </w:r>
      <w:proofErr w:type="spellEnd"/>
      <w:r>
        <w:t xml:space="preserve"> yang </w:t>
      </w:r>
      <w:proofErr w:type="spellStart"/>
      <w:r>
        <w:t>relatif</w:t>
      </w:r>
      <w:proofErr w:type="spellEnd"/>
      <w:r>
        <w:t xml:space="preserve"> </w:t>
      </w:r>
      <w:proofErr w:type="spellStart"/>
      <w:r>
        <w:t>sedikit</w:t>
      </w:r>
      <w:proofErr w:type="spellEnd"/>
      <w:r>
        <w:t xml:space="preserve">, </w:t>
      </w:r>
      <w:proofErr w:type="spellStart"/>
      <w:r>
        <w:t>khususnya</w:t>
      </w:r>
      <w:proofErr w:type="spellEnd"/>
      <w:r>
        <w:t xml:space="preserve"> </w:t>
      </w:r>
      <w:proofErr w:type="spellStart"/>
      <w:r>
        <w:t>untuk</w:t>
      </w:r>
      <w:proofErr w:type="spellEnd"/>
      <w:r>
        <w:t xml:space="preserve"> </w:t>
      </w:r>
      <w:proofErr w:type="spellStart"/>
      <w:r>
        <w:t>kualifikasi</w:t>
      </w:r>
      <w:proofErr w:type="spellEnd"/>
      <w:r>
        <w:t xml:space="preserve"> </w:t>
      </w:r>
      <w:proofErr w:type="spellStart"/>
      <w:r>
        <w:t>Pelaksana</w:t>
      </w:r>
      <w:proofErr w:type="spellEnd"/>
      <w:r>
        <w:t xml:space="preserve">. Banyak </w:t>
      </w:r>
      <w:proofErr w:type="spellStart"/>
      <w:r>
        <w:t>Penyidik</w:t>
      </w:r>
      <w:proofErr w:type="spellEnd"/>
      <w:r>
        <w:t xml:space="preserve"> yang </w:t>
      </w:r>
      <w:proofErr w:type="spellStart"/>
      <w:r>
        <w:t>telah</w:t>
      </w:r>
      <w:proofErr w:type="spellEnd"/>
      <w:r>
        <w:t xml:space="preserve"> </w:t>
      </w:r>
      <w:proofErr w:type="spellStart"/>
      <w:r>
        <w:t>menduduki</w:t>
      </w:r>
      <w:proofErr w:type="spellEnd"/>
      <w:r>
        <w:t xml:space="preserve"> </w:t>
      </w:r>
      <w:proofErr w:type="spellStart"/>
      <w:r>
        <w:t>jabatan</w:t>
      </w:r>
      <w:proofErr w:type="spellEnd"/>
      <w:r>
        <w:t xml:space="preserve"> </w:t>
      </w:r>
      <w:proofErr w:type="spellStart"/>
      <w:r>
        <w:t>struktural</w:t>
      </w:r>
      <w:proofErr w:type="spellEnd"/>
      <w:r>
        <w:t xml:space="preserve"> </w:t>
      </w:r>
      <w:proofErr w:type="spellStart"/>
      <w:r>
        <w:t>serta</w:t>
      </w:r>
      <w:proofErr w:type="spellEnd"/>
      <w:r>
        <w:t xml:space="preserve"> </w:t>
      </w:r>
      <w:proofErr w:type="spellStart"/>
      <w:r>
        <w:t>telah</w:t>
      </w:r>
      <w:proofErr w:type="spellEnd"/>
      <w:r>
        <w:t xml:space="preserve"> </w:t>
      </w:r>
      <w:proofErr w:type="spellStart"/>
      <w:r>
        <w:t>tersebar</w:t>
      </w:r>
      <w:proofErr w:type="spellEnd"/>
      <w:r>
        <w:t xml:space="preserve"> </w:t>
      </w:r>
      <w:proofErr w:type="spellStart"/>
      <w:r>
        <w:t>keseluruh</w:t>
      </w:r>
      <w:proofErr w:type="spellEnd"/>
      <w:r>
        <w:t xml:space="preserve"> Indonesia </w:t>
      </w:r>
      <w:proofErr w:type="spellStart"/>
      <w:r>
        <w:t>serta</w:t>
      </w:r>
      <w:proofErr w:type="spellEnd"/>
      <w:r>
        <w:t xml:space="preserve"> </w:t>
      </w:r>
      <w:proofErr w:type="spellStart"/>
      <w:r>
        <w:t>penyebaran</w:t>
      </w:r>
      <w:proofErr w:type="spellEnd"/>
      <w:r>
        <w:t xml:space="preserve"> </w:t>
      </w:r>
      <w:proofErr w:type="spellStart"/>
      <w:r>
        <w:t>tenaga</w:t>
      </w:r>
      <w:proofErr w:type="spellEnd"/>
      <w:r>
        <w:t xml:space="preserve"> PPNS yang </w:t>
      </w:r>
      <w:proofErr w:type="spellStart"/>
      <w:r>
        <w:t>tidak</w:t>
      </w:r>
      <w:proofErr w:type="spellEnd"/>
      <w:r>
        <w:t xml:space="preserve"> </w:t>
      </w:r>
      <w:proofErr w:type="spellStart"/>
      <w:r>
        <w:t>merata</w:t>
      </w:r>
      <w:proofErr w:type="spellEnd"/>
      <w:r>
        <w:t xml:space="preserve"> dan </w:t>
      </w:r>
      <w:proofErr w:type="spellStart"/>
      <w:r>
        <w:t>proporsional</w:t>
      </w:r>
      <w:proofErr w:type="spellEnd"/>
      <w:r>
        <w:t xml:space="preserve"> </w:t>
      </w:r>
      <w:proofErr w:type="spellStart"/>
      <w:r>
        <w:t>dengan</w:t>
      </w:r>
      <w:proofErr w:type="spellEnd"/>
      <w:r>
        <w:t xml:space="preserve"> </w:t>
      </w:r>
      <w:proofErr w:type="spellStart"/>
      <w:r>
        <w:t>beban</w:t>
      </w:r>
      <w:proofErr w:type="spellEnd"/>
      <w:r>
        <w:t xml:space="preserve"> </w:t>
      </w:r>
      <w:proofErr w:type="spellStart"/>
      <w:r>
        <w:t>penyidikan</w:t>
      </w:r>
      <w:proofErr w:type="spellEnd"/>
      <w:r>
        <w:t xml:space="preserve"> pada </w:t>
      </w:r>
      <w:proofErr w:type="spellStart"/>
      <w:r>
        <w:t>masing-masing</w:t>
      </w:r>
      <w:proofErr w:type="spellEnd"/>
      <w:r>
        <w:t xml:space="preserve"> </w:t>
      </w:r>
      <w:proofErr w:type="spellStart"/>
      <w:r>
        <w:t>kantor</w:t>
      </w:r>
      <w:proofErr w:type="spellEnd"/>
      <w:r>
        <w:t xml:space="preserve"> DJBC, </w:t>
      </w:r>
      <w:proofErr w:type="spellStart"/>
      <w:r>
        <w:t>Belum</w:t>
      </w:r>
      <w:proofErr w:type="spellEnd"/>
      <w:r>
        <w:t xml:space="preserve"> </w:t>
      </w:r>
      <w:proofErr w:type="spellStart"/>
      <w:r>
        <w:t>adanya</w:t>
      </w:r>
      <w:proofErr w:type="spellEnd"/>
      <w:r>
        <w:t xml:space="preserve"> </w:t>
      </w:r>
      <w:proofErr w:type="spellStart"/>
      <w:r>
        <w:t>kesepahaman</w:t>
      </w:r>
      <w:proofErr w:type="spellEnd"/>
      <w:r>
        <w:t xml:space="preserve"> </w:t>
      </w:r>
      <w:proofErr w:type="spellStart"/>
      <w:r>
        <w:t>dengan</w:t>
      </w:r>
      <w:proofErr w:type="spellEnd"/>
      <w:r>
        <w:t xml:space="preserve"> </w:t>
      </w:r>
      <w:proofErr w:type="spellStart"/>
      <w:r>
        <w:t>instansi</w:t>
      </w:r>
      <w:proofErr w:type="spellEnd"/>
      <w:r>
        <w:t xml:space="preserve"> </w:t>
      </w:r>
      <w:proofErr w:type="spellStart"/>
      <w:r>
        <w:t>penegak</w:t>
      </w:r>
      <w:proofErr w:type="spellEnd"/>
      <w:r>
        <w:t xml:space="preserve"> </w:t>
      </w:r>
      <w:proofErr w:type="spellStart"/>
      <w:r>
        <w:t>hukum</w:t>
      </w:r>
      <w:proofErr w:type="spellEnd"/>
      <w:r>
        <w:t xml:space="preserve"> lain </w:t>
      </w:r>
      <w:proofErr w:type="spellStart"/>
      <w:r>
        <w:t>dibeberapa</w:t>
      </w:r>
      <w:proofErr w:type="spellEnd"/>
      <w:r>
        <w:t xml:space="preserve"> </w:t>
      </w:r>
      <w:proofErr w:type="spellStart"/>
      <w:r>
        <w:t>daerah</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pelaksanaan</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Kepabeanan</w:t>
      </w:r>
      <w:proofErr w:type="spellEnd"/>
      <w:r>
        <w:t xml:space="preserve"> dan </w:t>
      </w:r>
      <w:proofErr w:type="spellStart"/>
      <w:r>
        <w:t>Cukai</w:t>
      </w:r>
      <w:proofErr w:type="spellEnd"/>
      <w:r>
        <w:t xml:space="preserve">. </w:t>
      </w:r>
      <w:proofErr w:type="spellStart"/>
      <w:r>
        <w:t>Lemahnya</w:t>
      </w:r>
      <w:proofErr w:type="spellEnd"/>
      <w:r>
        <w:t xml:space="preserve"> </w:t>
      </w:r>
      <w:proofErr w:type="spellStart"/>
      <w:r>
        <w:t>koordinasi</w:t>
      </w:r>
      <w:proofErr w:type="spellEnd"/>
      <w:r>
        <w:t xml:space="preserve"> dan </w:t>
      </w:r>
      <w:proofErr w:type="spellStart"/>
      <w:r>
        <w:t>kerja</w:t>
      </w:r>
      <w:proofErr w:type="spellEnd"/>
      <w:r>
        <w:t xml:space="preserve"> </w:t>
      </w:r>
      <w:proofErr w:type="spellStart"/>
      <w:r>
        <w:t>sama</w:t>
      </w:r>
      <w:proofErr w:type="spellEnd"/>
      <w:r>
        <w:t xml:space="preserve"> </w:t>
      </w:r>
      <w:proofErr w:type="spellStart"/>
      <w:r>
        <w:t>antar</w:t>
      </w:r>
      <w:proofErr w:type="spellEnd"/>
      <w:r>
        <w:t xml:space="preserve"> </w:t>
      </w:r>
      <w:proofErr w:type="spellStart"/>
      <w:r>
        <w:t>petugas</w:t>
      </w:r>
      <w:proofErr w:type="spellEnd"/>
      <w:r>
        <w:t xml:space="preserve"> dan </w:t>
      </w:r>
      <w:proofErr w:type="spellStart"/>
      <w:r>
        <w:t>antar</w:t>
      </w:r>
      <w:proofErr w:type="spellEnd"/>
      <w:r>
        <w:t xml:space="preserve"> </w:t>
      </w:r>
      <w:proofErr w:type="spellStart"/>
      <w:r>
        <w:t>instansi</w:t>
      </w:r>
      <w:proofErr w:type="spellEnd"/>
      <w:r>
        <w:t xml:space="preserve"> </w:t>
      </w:r>
      <w:proofErr w:type="spellStart"/>
      <w:r>
        <w:t>terkait</w:t>
      </w:r>
      <w:proofErr w:type="spellEnd"/>
      <w:r>
        <w:t xml:space="preserve"> di </w:t>
      </w:r>
      <w:proofErr w:type="spellStart"/>
      <w:r>
        <w:t>lapangan</w:t>
      </w:r>
      <w:proofErr w:type="spellEnd"/>
      <w:r>
        <w:t xml:space="preserve"> </w:t>
      </w:r>
      <w:proofErr w:type="spellStart"/>
      <w:r>
        <w:t>memberikan</w:t>
      </w:r>
      <w:proofErr w:type="spellEnd"/>
      <w:r>
        <w:t xml:space="preserve"> </w:t>
      </w:r>
      <w:proofErr w:type="spellStart"/>
      <w:r>
        <w:t>peluang</w:t>
      </w:r>
      <w:proofErr w:type="spellEnd"/>
      <w:r>
        <w:t xml:space="preserve"> </w:t>
      </w:r>
      <w:proofErr w:type="spellStart"/>
      <w:r>
        <w:t>bagi</w:t>
      </w:r>
      <w:proofErr w:type="spellEnd"/>
      <w:r>
        <w:t xml:space="preserve"> </w:t>
      </w:r>
      <w:proofErr w:type="spellStart"/>
      <w:r>
        <w:t>penyelundup</w:t>
      </w:r>
      <w:proofErr w:type="spellEnd"/>
      <w:r>
        <w:t>,</w:t>
      </w:r>
      <w:r w:rsidR="00714A4E">
        <w:t xml:space="preserve"> </w:t>
      </w:r>
      <w:proofErr w:type="spellStart"/>
      <w:r>
        <w:t>Sarana</w:t>
      </w:r>
      <w:proofErr w:type="spellEnd"/>
      <w:r>
        <w:t xml:space="preserve"> dan </w:t>
      </w:r>
      <w:proofErr w:type="spellStart"/>
      <w:r>
        <w:t>prasarana</w:t>
      </w:r>
      <w:proofErr w:type="spellEnd"/>
      <w:r>
        <w:t xml:space="preserve"> </w:t>
      </w:r>
      <w:proofErr w:type="spellStart"/>
      <w:r>
        <w:t>penyidikan</w:t>
      </w:r>
      <w:proofErr w:type="spellEnd"/>
      <w:r>
        <w:t xml:space="preserve"> </w:t>
      </w:r>
      <w:proofErr w:type="spellStart"/>
      <w:r>
        <w:t>saat</w:t>
      </w:r>
      <w:proofErr w:type="spellEnd"/>
      <w:r>
        <w:t xml:space="preserve"> </w:t>
      </w:r>
      <w:proofErr w:type="spellStart"/>
      <w:r>
        <w:t>ini</w:t>
      </w:r>
      <w:proofErr w:type="spellEnd"/>
      <w:r>
        <w:t xml:space="preserve"> </w:t>
      </w:r>
      <w:proofErr w:type="spellStart"/>
      <w:r>
        <w:t>masih</w:t>
      </w:r>
      <w:proofErr w:type="spellEnd"/>
      <w:r>
        <w:t xml:space="preserve"> </w:t>
      </w:r>
      <w:proofErr w:type="spellStart"/>
      <w:r>
        <w:t>dirasakan</w:t>
      </w:r>
      <w:proofErr w:type="spellEnd"/>
      <w:r>
        <w:t xml:space="preserve"> </w:t>
      </w:r>
      <w:proofErr w:type="spellStart"/>
      <w:r>
        <w:t>kurang</w:t>
      </w:r>
      <w:proofErr w:type="spellEnd"/>
      <w:r>
        <w:t xml:space="preserve"> </w:t>
      </w:r>
      <w:proofErr w:type="spellStart"/>
      <w:r>
        <w:t>memadai</w:t>
      </w:r>
      <w:proofErr w:type="spellEnd"/>
      <w:r>
        <w:t xml:space="preserve"> </w:t>
      </w:r>
      <w:proofErr w:type="spellStart"/>
      <w:r>
        <w:t>seperti</w:t>
      </w:r>
      <w:proofErr w:type="spellEnd"/>
      <w:r>
        <w:t xml:space="preserve"> </w:t>
      </w:r>
      <w:proofErr w:type="spellStart"/>
      <w:r>
        <w:t>alat</w:t>
      </w:r>
      <w:proofErr w:type="spellEnd"/>
      <w:r>
        <w:t xml:space="preserve"> detector, </w:t>
      </w:r>
      <w:proofErr w:type="spellStart"/>
      <w:r>
        <w:t>alat</w:t>
      </w:r>
      <w:proofErr w:type="spellEnd"/>
      <w:r>
        <w:t xml:space="preserve"> </w:t>
      </w:r>
      <w:proofErr w:type="spellStart"/>
      <w:r>
        <w:t>penderaan</w:t>
      </w:r>
      <w:proofErr w:type="spellEnd"/>
      <w:r>
        <w:t xml:space="preserve"> </w:t>
      </w:r>
      <w:proofErr w:type="spellStart"/>
      <w:r>
        <w:t>jarak</w:t>
      </w:r>
      <w:proofErr w:type="spellEnd"/>
      <w:r>
        <w:t xml:space="preserve"> </w:t>
      </w:r>
      <w:proofErr w:type="spellStart"/>
      <w:r>
        <w:t>jauh</w:t>
      </w:r>
      <w:proofErr w:type="spellEnd"/>
      <w:r>
        <w:t xml:space="preserve">, </w:t>
      </w:r>
      <w:proofErr w:type="spellStart"/>
      <w:r>
        <w:t>alat</w:t>
      </w:r>
      <w:proofErr w:type="spellEnd"/>
      <w:r>
        <w:t xml:space="preserve"> </w:t>
      </w:r>
      <w:proofErr w:type="spellStart"/>
      <w:r>
        <w:t>komunikasi</w:t>
      </w:r>
      <w:proofErr w:type="spellEnd"/>
      <w:r>
        <w:t xml:space="preserve"> dan </w:t>
      </w:r>
      <w:proofErr w:type="spellStart"/>
      <w:r>
        <w:t>sarana</w:t>
      </w:r>
      <w:proofErr w:type="spellEnd"/>
      <w:r>
        <w:t xml:space="preserve"> </w:t>
      </w:r>
      <w:proofErr w:type="spellStart"/>
      <w:r>
        <w:t>transportasi</w:t>
      </w:r>
      <w:proofErr w:type="spellEnd"/>
      <w:r>
        <w:t xml:space="preserve"> </w:t>
      </w:r>
      <w:proofErr w:type="spellStart"/>
      <w:r>
        <w:t>kapal</w:t>
      </w:r>
      <w:proofErr w:type="spellEnd"/>
      <w:r>
        <w:t xml:space="preserve"> </w:t>
      </w:r>
      <w:proofErr w:type="spellStart"/>
      <w:r>
        <w:t>petugas</w:t>
      </w:r>
      <w:proofErr w:type="spellEnd"/>
      <w:r>
        <w:t xml:space="preserve"> </w:t>
      </w:r>
      <w:proofErr w:type="spellStart"/>
      <w:r>
        <w:t>bea</w:t>
      </w:r>
      <w:proofErr w:type="spellEnd"/>
      <w:r>
        <w:t xml:space="preserve"> dan </w:t>
      </w:r>
      <w:proofErr w:type="spellStart"/>
      <w:r>
        <w:t>cukai</w:t>
      </w:r>
      <w:proofErr w:type="spellEnd"/>
      <w:r>
        <w:t xml:space="preserve"> yang </w:t>
      </w:r>
      <w:proofErr w:type="spellStart"/>
      <w:r>
        <w:t>masih</w:t>
      </w:r>
      <w:proofErr w:type="spellEnd"/>
      <w:r>
        <w:t xml:space="preserve"> </w:t>
      </w:r>
      <w:proofErr w:type="spellStart"/>
      <w:r>
        <w:t>minimdan</w:t>
      </w:r>
      <w:proofErr w:type="spellEnd"/>
      <w:r>
        <w:t xml:space="preserve"> </w:t>
      </w:r>
      <w:proofErr w:type="spellStart"/>
      <w:r>
        <w:t>kurang</w:t>
      </w:r>
      <w:proofErr w:type="spellEnd"/>
      <w:r>
        <w:t xml:space="preserve"> </w:t>
      </w:r>
      <w:proofErr w:type="spellStart"/>
      <w:r>
        <w:t>canggih</w:t>
      </w:r>
      <w:proofErr w:type="spellEnd"/>
      <w:r>
        <w:t xml:space="preserve"> </w:t>
      </w:r>
      <w:proofErr w:type="spellStart"/>
      <w:r>
        <w:t>sementara</w:t>
      </w:r>
      <w:proofErr w:type="spellEnd"/>
      <w:r>
        <w:t xml:space="preserve"> </w:t>
      </w:r>
      <w:proofErr w:type="spellStart"/>
      <w:r>
        <w:t>kapal-kapal</w:t>
      </w:r>
      <w:proofErr w:type="spellEnd"/>
      <w:r>
        <w:t xml:space="preserve"> </w:t>
      </w:r>
      <w:proofErr w:type="spellStart"/>
      <w:r>
        <w:t>penyelundup</w:t>
      </w:r>
      <w:proofErr w:type="spellEnd"/>
      <w:r>
        <w:t xml:space="preserve"> </w:t>
      </w:r>
      <w:proofErr w:type="spellStart"/>
      <w:r>
        <w:t>telah</w:t>
      </w:r>
      <w:proofErr w:type="spellEnd"/>
      <w:r>
        <w:t xml:space="preserve"> </w:t>
      </w:r>
      <w:proofErr w:type="spellStart"/>
      <w:r>
        <w:t>memiliki</w:t>
      </w:r>
      <w:proofErr w:type="spellEnd"/>
      <w:r>
        <w:t xml:space="preserve"> </w:t>
      </w:r>
      <w:proofErr w:type="spellStart"/>
      <w:r>
        <w:t>teknologi</w:t>
      </w:r>
      <w:proofErr w:type="spellEnd"/>
      <w:r>
        <w:t xml:space="preserve"> yang </w:t>
      </w:r>
      <w:proofErr w:type="spellStart"/>
      <w:r>
        <w:t>tinggi</w:t>
      </w:r>
      <w:proofErr w:type="spellEnd"/>
      <w:r>
        <w:t xml:space="preserve">, </w:t>
      </w:r>
      <w:proofErr w:type="spellStart"/>
      <w:r>
        <w:t>sehingga</w:t>
      </w:r>
      <w:proofErr w:type="spellEnd"/>
      <w:r>
        <w:t xml:space="preserve"> </w:t>
      </w:r>
      <w:proofErr w:type="spellStart"/>
      <w:r>
        <w:t>menyulitkan</w:t>
      </w:r>
      <w:proofErr w:type="spellEnd"/>
      <w:r>
        <w:t xml:space="preserve"> </w:t>
      </w:r>
      <w:proofErr w:type="spellStart"/>
      <w:r>
        <w:t>petugas</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pengejaran</w:t>
      </w:r>
      <w:proofErr w:type="spellEnd"/>
      <w:r>
        <w:t xml:space="preserve"> </w:t>
      </w:r>
      <w:proofErr w:type="spellStart"/>
      <w:r>
        <w:t>terhadap</w:t>
      </w:r>
      <w:proofErr w:type="spellEnd"/>
      <w:r>
        <w:t xml:space="preserve"> </w:t>
      </w:r>
      <w:proofErr w:type="spellStart"/>
      <w:r>
        <w:t>pelaku</w:t>
      </w:r>
      <w:proofErr w:type="spellEnd"/>
      <w:r>
        <w:t xml:space="preserve"> </w:t>
      </w:r>
      <w:proofErr w:type="spellStart"/>
      <w:r>
        <w:t>penyelundupan</w:t>
      </w:r>
      <w:proofErr w:type="spellEnd"/>
      <w:r>
        <w:t xml:space="preserve">.” </w:t>
      </w:r>
      <w:r>
        <w:rPr>
          <w:b/>
        </w:rPr>
        <w:t>(</w:t>
      </w:r>
      <w:proofErr w:type="spellStart"/>
      <w:r>
        <w:t>Wawancara</w:t>
      </w:r>
      <w:proofErr w:type="spellEnd"/>
      <w:r>
        <w:t xml:space="preserve">, 07 </w:t>
      </w:r>
      <w:proofErr w:type="spellStart"/>
      <w:r>
        <w:t>Maret</w:t>
      </w:r>
      <w:proofErr w:type="spellEnd"/>
      <w:r>
        <w:t xml:space="preserve"> 2016</w:t>
      </w:r>
      <w:r>
        <w:rPr>
          <w:b/>
        </w:rPr>
        <w:t>)</w:t>
      </w:r>
      <w:r>
        <w:t xml:space="preserve">. </w:t>
      </w:r>
    </w:p>
    <w:p w14:paraId="6AC033C2" w14:textId="77777777" w:rsidR="00A350A5" w:rsidRDefault="00A350A5" w:rsidP="00A350A5">
      <w:pPr>
        <w:spacing w:after="0" w:line="480" w:lineRule="auto"/>
        <w:ind w:left="-15" w:right="10" w:firstLine="720"/>
        <w:jc w:val="left"/>
      </w:pPr>
      <w:r>
        <w:lastRenderedPageBreak/>
        <w:t xml:space="preserve"> </w:t>
      </w:r>
    </w:p>
    <w:p w14:paraId="76945477" w14:textId="6A0173BC" w:rsidR="00A350A5" w:rsidRDefault="00A350A5" w:rsidP="00A350A5">
      <w:pPr>
        <w:spacing w:after="0" w:line="480" w:lineRule="auto"/>
        <w:ind w:left="-15" w:right="10" w:firstLine="720"/>
      </w:pPr>
      <w:proofErr w:type="spellStart"/>
      <w:r>
        <w:t>Menurut</w:t>
      </w:r>
      <w:proofErr w:type="spellEnd"/>
      <w:r>
        <w:t xml:space="preserve"> </w:t>
      </w:r>
      <w:proofErr w:type="spellStart"/>
      <w:r>
        <w:t>Iskandarsyah</w:t>
      </w:r>
      <w:proofErr w:type="spellEnd"/>
      <w:r>
        <w:t xml:space="preserve"> </w:t>
      </w:r>
      <w:proofErr w:type="spellStart"/>
      <w:r>
        <w:t>selaku</w:t>
      </w:r>
      <w:proofErr w:type="spellEnd"/>
      <w:r>
        <w:t xml:space="preserve"> </w:t>
      </w:r>
      <w:proofErr w:type="spellStart"/>
      <w:r>
        <w:t>kepala</w:t>
      </w:r>
      <w:proofErr w:type="spellEnd"/>
      <w:r>
        <w:t xml:space="preserve"> </w:t>
      </w:r>
      <w:proofErr w:type="spellStart"/>
      <w:r>
        <w:t>kantor</w:t>
      </w:r>
      <w:proofErr w:type="spellEnd"/>
      <w:r>
        <w:t xml:space="preserve"> </w:t>
      </w:r>
      <w:proofErr w:type="spellStart"/>
      <w:r>
        <w:t>kesyahbandaran</w:t>
      </w:r>
      <w:proofErr w:type="spellEnd"/>
      <w:r>
        <w:t xml:space="preserve"> dan </w:t>
      </w:r>
      <w:proofErr w:type="spellStart"/>
      <w:r>
        <w:t>otoritas</w:t>
      </w:r>
      <w:proofErr w:type="spellEnd"/>
      <w:r>
        <w:t xml:space="preserve"> </w:t>
      </w:r>
      <w:proofErr w:type="spellStart"/>
      <w:r>
        <w:t>pelabuhan</w:t>
      </w:r>
      <w:proofErr w:type="spellEnd"/>
      <w:r w:rsidR="00714A4E">
        <w:t xml:space="preserve"> </w:t>
      </w:r>
      <w:proofErr w:type="spellStart"/>
      <w:r>
        <w:t>Provinsi</w:t>
      </w:r>
      <w:proofErr w:type="spellEnd"/>
      <w:r>
        <w:t xml:space="preserve"> Sumatera Utara </w:t>
      </w:r>
      <w:proofErr w:type="spellStart"/>
      <w:r>
        <w:t>mengatakan</w:t>
      </w:r>
      <w:proofErr w:type="spellEnd"/>
      <w:r>
        <w:t xml:space="preserve"> :</w:t>
      </w:r>
      <w:r w:rsidR="00714A4E">
        <w:t xml:space="preserve"> </w:t>
      </w:r>
      <w:r>
        <w:t xml:space="preserve">“Salah </w:t>
      </w:r>
      <w:proofErr w:type="spellStart"/>
      <w:r>
        <w:t>satu</w:t>
      </w:r>
      <w:proofErr w:type="spellEnd"/>
      <w:r>
        <w:t xml:space="preserve"> </w:t>
      </w:r>
      <w:proofErr w:type="spellStart"/>
      <w:r>
        <w:t>faktor</w:t>
      </w:r>
      <w:proofErr w:type="spellEnd"/>
      <w:r>
        <w:t xml:space="preserve"> </w:t>
      </w:r>
      <w:proofErr w:type="spellStart"/>
      <w:r>
        <w:t>meningkatnya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penyelundupan</w:t>
      </w:r>
      <w:proofErr w:type="spellEnd"/>
      <w:r>
        <w:t xml:space="preserve"> </w:t>
      </w:r>
      <w:proofErr w:type="spellStart"/>
      <w:r>
        <w:t>karena</w:t>
      </w:r>
      <w:proofErr w:type="spellEnd"/>
      <w:r>
        <w:t xml:space="preserve"> </w:t>
      </w:r>
      <w:proofErr w:type="spellStart"/>
      <w:r>
        <w:t>masyarakat</w:t>
      </w:r>
      <w:proofErr w:type="spellEnd"/>
      <w:r>
        <w:t xml:space="preserve"> </w:t>
      </w:r>
      <w:proofErr w:type="spellStart"/>
      <w:r>
        <w:t>masih</w:t>
      </w:r>
      <w:proofErr w:type="spellEnd"/>
      <w:r>
        <w:t xml:space="preserve"> </w:t>
      </w:r>
      <w:proofErr w:type="spellStart"/>
      <w:r>
        <w:t>lemah</w:t>
      </w:r>
      <w:proofErr w:type="spellEnd"/>
      <w:r>
        <w:t xml:space="preserve"> </w:t>
      </w:r>
      <w:proofErr w:type="spellStart"/>
      <w:r>
        <w:t>akan</w:t>
      </w:r>
      <w:proofErr w:type="spellEnd"/>
      <w:r>
        <w:t xml:space="preserve"> </w:t>
      </w:r>
      <w:proofErr w:type="spellStart"/>
      <w:r>
        <w:t>sadar</w:t>
      </w:r>
      <w:proofErr w:type="spellEnd"/>
      <w:r>
        <w:t xml:space="preserve"> </w:t>
      </w:r>
      <w:proofErr w:type="spellStart"/>
      <w:r>
        <w:t>hukum</w:t>
      </w:r>
      <w:proofErr w:type="spellEnd"/>
      <w:r>
        <w:t xml:space="preserve"> dan </w:t>
      </w:r>
      <w:proofErr w:type="spellStart"/>
      <w:r>
        <w:t>krisis</w:t>
      </w:r>
      <w:proofErr w:type="spellEnd"/>
      <w:r>
        <w:t xml:space="preserve"> </w:t>
      </w:r>
      <w:proofErr w:type="spellStart"/>
      <w:r>
        <w:t>ekonomi</w:t>
      </w:r>
      <w:proofErr w:type="spellEnd"/>
      <w:r>
        <w:t xml:space="preserve"> </w:t>
      </w:r>
      <w:proofErr w:type="spellStart"/>
      <w:r>
        <w:t>sebagian</w:t>
      </w:r>
      <w:proofErr w:type="spellEnd"/>
      <w:r>
        <w:t xml:space="preserve"> </w:t>
      </w:r>
      <w:proofErr w:type="spellStart"/>
      <w:r>
        <w:t>masyarakat</w:t>
      </w:r>
      <w:proofErr w:type="spellEnd"/>
      <w:r>
        <w:t xml:space="preserve"> </w:t>
      </w:r>
      <w:proofErr w:type="spellStart"/>
      <w:r>
        <w:t>tidak</w:t>
      </w:r>
      <w:proofErr w:type="spellEnd"/>
      <w:r>
        <w:t xml:space="preserve"> </w:t>
      </w:r>
      <w:proofErr w:type="spellStart"/>
      <w:r>
        <w:t>memperdulikan</w:t>
      </w:r>
      <w:proofErr w:type="spellEnd"/>
      <w:r>
        <w:t xml:space="preserve"> </w:t>
      </w:r>
      <w:proofErr w:type="spellStart"/>
      <w:r>
        <w:t>barang</w:t>
      </w:r>
      <w:proofErr w:type="spellEnd"/>
      <w:r>
        <w:t xml:space="preserve"> “</w:t>
      </w:r>
      <w:proofErr w:type="spellStart"/>
      <w:r>
        <w:t>gelap</w:t>
      </w:r>
      <w:proofErr w:type="spellEnd"/>
      <w:r>
        <w:t xml:space="preserve">” yang </w:t>
      </w:r>
      <w:proofErr w:type="spellStart"/>
      <w:r>
        <w:t>dibeli</w:t>
      </w:r>
      <w:proofErr w:type="spellEnd"/>
      <w:r>
        <w:t xml:space="preserve">, yang </w:t>
      </w:r>
      <w:proofErr w:type="spellStart"/>
      <w:r>
        <w:t>penting</w:t>
      </w:r>
      <w:proofErr w:type="spellEnd"/>
      <w:r>
        <w:t xml:space="preserve"> </w:t>
      </w:r>
      <w:proofErr w:type="spellStart"/>
      <w:r>
        <w:t>membeli</w:t>
      </w:r>
      <w:proofErr w:type="spellEnd"/>
      <w:r>
        <w:t xml:space="preserve"> </w:t>
      </w:r>
      <w:proofErr w:type="spellStart"/>
      <w:r>
        <w:t>dengan</w:t>
      </w:r>
      <w:proofErr w:type="spellEnd"/>
      <w:r>
        <w:t xml:space="preserve"> </w:t>
      </w:r>
      <w:proofErr w:type="spellStart"/>
      <w:r>
        <w:t>harga</w:t>
      </w:r>
      <w:proofErr w:type="spellEnd"/>
      <w:r>
        <w:t xml:space="preserve"> </w:t>
      </w:r>
      <w:proofErr w:type="spellStart"/>
      <w:r>
        <w:t>murah</w:t>
      </w:r>
      <w:proofErr w:type="spellEnd"/>
      <w:r>
        <w:t xml:space="preserve"> </w:t>
      </w:r>
      <w:proofErr w:type="spellStart"/>
      <w:r>
        <w:t>sehingga</w:t>
      </w:r>
      <w:proofErr w:type="spellEnd"/>
      <w:r>
        <w:t xml:space="preserve"> </w:t>
      </w:r>
      <w:proofErr w:type="spellStart"/>
      <w:r>
        <w:t>memicu</w:t>
      </w:r>
      <w:proofErr w:type="spellEnd"/>
      <w:r>
        <w:t xml:space="preserve"> para </w:t>
      </w:r>
      <w:proofErr w:type="spellStart"/>
      <w:r>
        <w:t>pelaku</w:t>
      </w:r>
      <w:proofErr w:type="spellEnd"/>
      <w:r>
        <w:t xml:space="preserve"> </w:t>
      </w:r>
      <w:proofErr w:type="spellStart"/>
      <w:r>
        <w:t>penyelundupan</w:t>
      </w:r>
      <w:proofErr w:type="spellEnd"/>
      <w:r>
        <w:t xml:space="preserve"> </w:t>
      </w:r>
      <w:proofErr w:type="spellStart"/>
      <w:r>
        <w:t>masuk</w:t>
      </w:r>
      <w:proofErr w:type="spellEnd"/>
      <w:r>
        <w:t xml:space="preserve"> </w:t>
      </w:r>
      <w:proofErr w:type="spellStart"/>
      <w:r>
        <w:t>ke</w:t>
      </w:r>
      <w:proofErr w:type="spellEnd"/>
      <w:r>
        <w:t xml:space="preserve"> Indonesia </w:t>
      </w:r>
      <w:proofErr w:type="spellStart"/>
      <w:r>
        <w:t>karena</w:t>
      </w:r>
      <w:proofErr w:type="spellEnd"/>
      <w:r>
        <w:t xml:space="preserve"> </w:t>
      </w:r>
      <w:proofErr w:type="spellStart"/>
      <w:r>
        <w:t>banyaknya</w:t>
      </w:r>
      <w:proofErr w:type="spellEnd"/>
      <w:r>
        <w:t xml:space="preserve"> </w:t>
      </w:r>
      <w:proofErr w:type="spellStart"/>
      <w:r>
        <w:t>minat</w:t>
      </w:r>
      <w:proofErr w:type="spellEnd"/>
      <w:r>
        <w:t xml:space="preserve"> </w:t>
      </w:r>
      <w:proofErr w:type="spellStart"/>
      <w:r>
        <w:t>masyarakat</w:t>
      </w:r>
      <w:proofErr w:type="spellEnd"/>
      <w:r>
        <w:t xml:space="preserve"> Indonesia </w:t>
      </w:r>
      <w:proofErr w:type="spellStart"/>
      <w:r>
        <w:t>untuk</w:t>
      </w:r>
      <w:proofErr w:type="spellEnd"/>
      <w:r>
        <w:t xml:space="preserve"> </w:t>
      </w:r>
      <w:proofErr w:type="spellStart"/>
      <w:r>
        <w:t>membeli</w:t>
      </w:r>
      <w:proofErr w:type="spellEnd"/>
      <w:r>
        <w:t xml:space="preserve"> </w:t>
      </w:r>
      <w:proofErr w:type="spellStart"/>
      <w:r>
        <w:t>barang</w:t>
      </w:r>
      <w:proofErr w:type="spellEnd"/>
      <w:r>
        <w:t xml:space="preserve"> yang </w:t>
      </w:r>
      <w:proofErr w:type="spellStart"/>
      <w:r>
        <w:t>berkuailtas</w:t>
      </w:r>
      <w:proofErr w:type="spellEnd"/>
      <w:r>
        <w:t xml:space="preserve"> </w:t>
      </w:r>
      <w:proofErr w:type="spellStart"/>
      <w:r>
        <w:t>dengan</w:t>
      </w:r>
      <w:proofErr w:type="spellEnd"/>
      <w:r>
        <w:t xml:space="preserve"> </w:t>
      </w:r>
      <w:proofErr w:type="spellStart"/>
      <w:r>
        <w:t>harga</w:t>
      </w:r>
      <w:proofErr w:type="spellEnd"/>
      <w:r>
        <w:t xml:space="preserve"> </w:t>
      </w:r>
      <w:proofErr w:type="spellStart"/>
      <w:r>
        <w:t>murah</w:t>
      </w:r>
      <w:proofErr w:type="spellEnd"/>
      <w:r>
        <w:t>.</w:t>
      </w:r>
      <w:r>
        <w:rPr>
          <w:b/>
        </w:rPr>
        <w:t xml:space="preserve"> (</w:t>
      </w:r>
      <w:proofErr w:type="spellStart"/>
      <w:r>
        <w:t>Wawancara</w:t>
      </w:r>
      <w:proofErr w:type="spellEnd"/>
      <w:r>
        <w:t xml:space="preserve">, 8 </w:t>
      </w:r>
      <w:proofErr w:type="spellStart"/>
      <w:r>
        <w:t>Maret</w:t>
      </w:r>
      <w:proofErr w:type="spellEnd"/>
      <w:r>
        <w:t xml:space="preserve"> 2016) </w:t>
      </w:r>
    </w:p>
    <w:p w14:paraId="244B6445" w14:textId="2EA772AF" w:rsidR="00A350A5" w:rsidRDefault="00A350A5" w:rsidP="00A350A5">
      <w:pPr>
        <w:spacing w:after="0" w:line="480" w:lineRule="auto"/>
        <w:ind w:left="-15" w:right="10" w:firstLine="720"/>
      </w:pPr>
      <w:r>
        <w:t xml:space="preserve"> </w:t>
      </w:r>
      <w:proofErr w:type="spellStart"/>
      <w:r>
        <w:t>Adami</w:t>
      </w:r>
      <w:proofErr w:type="spellEnd"/>
      <w:r>
        <w:t xml:space="preserve"> </w:t>
      </w:r>
      <w:proofErr w:type="spellStart"/>
      <w:r>
        <w:t>selaku</w:t>
      </w:r>
      <w:proofErr w:type="spellEnd"/>
      <w:r>
        <w:t xml:space="preserve"> </w:t>
      </w:r>
      <w:proofErr w:type="spellStart"/>
      <w:r>
        <w:t>Kepala</w:t>
      </w:r>
      <w:proofErr w:type="spellEnd"/>
      <w:r>
        <w:t xml:space="preserve"> UKM dan </w:t>
      </w:r>
      <w:proofErr w:type="spellStart"/>
      <w:r>
        <w:t>perindustrian</w:t>
      </w:r>
      <w:proofErr w:type="spellEnd"/>
      <w:r>
        <w:t xml:space="preserve"> </w:t>
      </w:r>
      <w:proofErr w:type="spellStart"/>
      <w:r>
        <w:t>Kabupaten</w:t>
      </w:r>
      <w:proofErr w:type="spellEnd"/>
      <w:r>
        <w:t xml:space="preserve"> Aceh Barat </w:t>
      </w:r>
      <w:proofErr w:type="spellStart"/>
      <w:r>
        <w:t>mengatakan</w:t>
      </w:r>
      <w:proofErr w:type="spellEnd"/>
      <w:r>
        <w:t>:</w:t>
      </w:r>
      <w:r w:rsidR="00714A4E">
        <w:t xml:space="preserve"> </w:t>
      </w:r>
      <w:r>
        <w:t>“</w:t>
      </w:r>
      <w:proofErr w:type="spellStart"/>
      <w:r>
        <w:t>Menurut</w:t>
      </w:r>
      <w:proofErr w:type="spellEnd"/>
      <w:r>
        <w:t xml:space="preserve"> </w:t>
      </w:r>
      <w:proofErr w:type="spellStart"/>
      <w:r>
        <w:t>saya</w:t>
      </w:r>
      <w:proofErr w:type="spellEnd"/>
      <w:r>
        <w:t xml:space="preserve"> </w:t>
      </w:r>
      <w:proofErr w:type="spellStart"/>
      <w:r>
        <w:t>faktor-faktor</w:t>
      </w:r>
      <w:proofErr w:type="spellEnd"/>
      <w:r>
        <w:t xml:space="preserve"> yang </w:t>
      </w:r>
      <w:proofErr w:type="spellStart"/>
      <w:r>
        <w:t>menghambat</w:t>
      </w:r>
      <w:proofErr w:type="spellEnd"/>
      <w:r>
        <w:t xml:space="preserve"> Kantor Bea dan </w:t>
      </w:r>
      <w:proofErr w:type="spellStart"/>
      <w:r>
        <w:t>Cukai</w:t>
      </w:r>
      <w:proofErr w:type="spellEnd"/>
      <w:r>
        <w:t xml:space="preserve"> </w:t>
      </w:r>
      <w:proofErr w:type="spellStart"/>
      <w:r>
        <w:t>Provinsi</w:t>
      </w:r>
      <w:proofErr w:type="spellEnd"/>
      <w:r>
        <w:t xml:space="preserve"> Sumatera Utara </w:t>
      </w:r>
      <w:proofErr w:type="spellStart"/>
      <w:r>
        <w:t>dalam</w:t>
      </w:r>
      <w:proofErr w:type="spellEnd"/>
      <w:r>
        <w:t xml:space="preserve"> </w:t>
      </w:r>
      <w:proofErr w:type="spellStart"/>
      <w:r>
        <w:t>Pengawasan</w:t>
      </w:r>
      <w:proofErr w:type="spellEnd"/>
      <w:r>
        <w:t xml:space="preserve"> </w:t>
      </w:r>
      <w:proofErr w:type="spellStart"/>
      <w:r>
        <w:t>Terhadap</w:t>
      </w:r>
      <w:proofErr w:type="spellEnd"/>
      <w:r>
        <w:t xml:space="preserve"> </w:t>
      </w:r>
      <w:proofErr w:type="spellStart"/>
      <w:r>
        <w:t>Penyelundupan</w:t>
      </w:r>
      <w:proofErr w:type="spellEnd"/>
      <w:r>
        <w:t xml:space="preserve"> </w:t>
      </w:r>
      <w:proofErr w:type="spellStart"/>
      <w:r>
        <w:t>Barang</w:t>
      </w:r>
      <w:proofErr w:type="spellEnd"/>
      <w:r>
        <w:t xml:space="preserve"> </w:t>
      </w:r>
      <w:proofErr w:type="spellStart"/>
      <w:r>
        <w:t>Kena</w:t>
      </w:r>
      <w:proofErr w:type="spellEnd"/>
      <w:r>
        <w:t xml:space="preserve"> </w:t>
      </w:r>
      <w:proofErr w:type="spellStart"/>
      <w:r>
        <w:t>Cukai</w:t>
      </w:r>
      <w:proofErr w:type="spellEnd"/>
      <w:r>
        <w:t xml:space="preserve"> </w:t>
      </w:r>
      <w:proofErr w:type="spellStart"/>
      <w:r>
        <w:t>adalah</w:t>
      </w:r>
      <w:proofErr w:type="spellEnd"/>
      <w:r>
        <w:t xml:space="preserve"> </w:t>
      </w:r>
      <w:proofErr w:type="spellStart"/>
      <w:r>
        <w:t>Kurangnya</w:t>
      </w:r>
      <w:proofErr w:type="spellEnd"/>
      <w:r>
        <w:t xml:space="preserve"> </w:t>
      </w:r>
      <w:proofErr w:type="spellStart"/>
      <w:r>
        <w:t>tenaga</w:t>
      </w:r>
      <w:proofErr w:type="spellEnd"/>
      <w:r>
        <w:t xml:space="preserve"> </w:t>
      </w:r>
      <w:proofErr w:type="spellStart"/>
      <w:r>
        <w:t>penyidik</w:t>
      </w:r>
      <w:proofErr w:type="spellEnd"/>
      <w:r>
        <w:t xml:space="preserve"> yang </w:t>
      </w:r>
      <w:proofErr w:type="spellStart"/>
      <w:r>
        <w:t>terampil</w:t>
      </w:r>
      <w:proofErr w:type="spellEnd"/>
      <w:r>
        <w:t xml:space="preserve">”. </w:t>
      </w:r>
      <w:r>
        <w:rPr>
          <w:b/>
        </w:rPr>
        <w:t>(</w:t>
      </w:r>
      <w:proofErr w:type="spellStart"/>
      <w:r>
        <w:t>Wawancara</w:t>
      </w:r>
      <w:proofErr w:type="spellEnd"/>
      <w:r>
        <w:t xml:space="preserve">, 8 </w:t>
      </w:r>
      <w:proofErr w:type="spellStart"/>
      <w:r>
        <w:t>Maret</w:t>
      </w:r>
      <w:proofErr w:type="spellEnd"/>
      <w:r>
        <w:t xml:space="preserve"> 2016) </w:t>
      </w:r>
    </w:p>
    <w:p w14:paraId="1E47A648" w14:textId="4F8A88C0" w:rsidR="00A350A5" w:rsidRDefault="00A350A5" w:rsidP="00A350A5">
      <w:pPr>
        <w:spacing w:after="0" w:line="480" w:lineRule="auto"/>
        <w:ind w:left="-15" w:right="10" w:firstLine="720"/>
      </w:pPr>
      <w:proofErr w:type="spellStart"/>
      <w:r>
        <w:t>Berdasarkan</w:t>
      </w:r>
      <w:proofErr w:type="spellEnd"/>
      <w:r>
        <w:t xml:space="preserve"> </w:t>
      </w:r>
      <w:proofErr w:type="spellStart"/>
      <w:r>
        <w:t>hasil</w:t>
      </w:r>
      <w:proofErr w:type="spellEnd"/>
      <w:r>
        <w:t xml:space="preserve"> </w:t>
      </w:r>
      <w:proofErr w:type="spellStart"/>
      <w:r>
        <w:t>wawancara</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peneliti</w:t>
      </w:r>
      <w:proofErr w:type="spellEnd"/>
      <w:r>
        <w:t xml:space="preserve"> </w:t>
      </w:r>
      <w:proofErr w:type="spellStart"/>
      <w:r>
        <w:t>simpulkan</w:t>
      </w:r>
      <w:proofErr w:type="spellEnd"/>
      <w:r>
        <w:t xml:space="preserve"> </w:t>
      </w:r>
      <w:proofErr w:type="spellStart"/>
      <w:r>
        <w:t>bahwa</w:t>
      </w:r>
      <w:proofErr w:type="spellEnd"/>
      <w:r>
        <w:t xml:space="preserve"> </w:t>
      </w:r>
      <w:proofErr w:type="spellStart"/>
      <w:r>
        <w:t>Faktor-faktor</w:t>
      </w:r>
      <w:proofErr w:type="spellEnd"/>
      <w:r>
        <w:t xml:space="preserve"> yang </w:t>
      </w:r>
      <w:proofErr w:type="spellStart"/>
      <w:r>
        <w:t>menghambat</w:t>
      </w:r>
      <w:proofErr w:type="spellEnd"/>
      <w:r>
        <w:t xml:space="preserve"> Kantor Bea dan </w:t>
      </w:r>
      <w:proofErr w:type="spellStart"/>
      <w:r>
        <w:t>Cukai</w:t>
      </w:r>
      <w:proofErr w:type="spellEnd"/>
      <w:r>
        <w:t xml:space="preserve"> </w:t>
      </w:r>
      <w:proofErr w:type="spellStart"/>
      <w:r>
        <w:t>Provinsi</w:t>
      </w:r>
      <w:proofErr w:type="spellEnd"/>
      <w:r>
        <w:t xml:space="preserve"> Sumatera Utara </w:t>
      </w:r>
      <w:proofErr w:type="spellStart"/>
      <w:r>
        <w:t>dalam</w:t>
      </w:r>
      <w:proofErr w:type="spellEnd"/>
      <w:r>
        <w:t xml:space="preserve"> </w:t>
      </w:r>
      <w:proofErr w:type="spellStart"/>
      <w:r>
        <w:t>Pengawasan</w:t>
      </w:r>
      <w:proofErr w:type="spellEnd"/>
      <w:r>
        <w:t xml:space="preserve"> </w:t>
      </w:r>
      <w:proofErr w:type="spellStart"/>
      <w:r>
        <w:t>Terhadap</w:t>
      </w:r>
      <w:proofErr w:type="spellEnd"/>
      <w:r>
        <w:t xml:space="preserve"> </w:t>
      </w:r>
      <w:proofErr w:type="spellStart"/>
      <w:r>
        <w:t>Penyelundupan</w:t>
      </w:r>
      <w:proofErr w:type="spellEnd"/>
      <w:r>
        <w:t xml:space="preserve"> </w:t>
      </w:r>
      <w:proofErr w:type="spellStart"/>
      <w:r>
        <w:t>Barang</w:t>
      </w:r>
      <w:proofErr w:type="spellEnd"/>
      <w:r>
        <w:t xml:space="preserve"> </w:t>
      </w:r>
      <w:proofErr w:type="spellStart"/>
      <w:r>
        <w:t>Kena</w:t>
      </w:r>
      <w:proofErr w:type="spellEnd"/>
      <w:r>
        <w:t xml:space="preserve"> </w:t>
      </w:r>
      <w:proofErr w:type="spellStart"/>
      <w:r>
        <w:t>Cukai</w:t>
      </w:r>
      <w:proofErr w:type="spellEnd"/>
      <w:r>
        <w:t xml:space="preserve"> </w:t>
      </w:r>
      <w:proofErr w:type="spellStart"/>
      <w:r>
        <w:t>adalah</w:t>
      </w:r>
      <w:proofErr w:type="spellEnd"/>
      <w:r>
        <w:t xml:space="preserve"> </w:t>
      </w:r>
      <w:proofErr w:type="spellStart"/>
      <w:r>
        <w:t>Kurangnya</w:t>
      </w:r>
      <w:proofErr w:type="spellEnd"/>
      <w:r>
        <w:t xml:space="preserve"> </w:t>
      </w:r>
      <w:proofErr w:type="spellStart"/>
      <w:r>
        <w:t>tenaga</w:t>
      </w:r>
      <w:proofErr w:type="spellEnd"/>
      <w:r>
        <w:t xml:space="preserve"> </w:t>
      </w:r>
      <w:proofErr w:type="spellStart"/>
      <w:r>
        <w:t>penyidik</w:t>
      </w:r>
      <w:proofErr w:type="spellEnd"/>
      <w:r>
        <w:t xml:space="preserve"> yang </w:t>
      </w:r>
      <w:proofErr w:type="spellStart"/>
      <w:r>
        <w:t>terampil</w:t>
      </w:r>
      <w:proofErr w:type="spellEnd"/>
      <w:r>
        <w:t xml:space="preserve">, yang </w:t>
      </w:r>
      <w:proofErr w:type="spellStart"/>
      <w:r>
        <w:t>antara</w:t>
      </w:r>
      <w:proofErr w:type="spellEnd"/>
      <w:r>
        <w:t xml:space="preserve"> lain </w:t>
      </w:r>
      <w:proofErr w:type="spellStart"/>
      <w:r>
        <w:t>disebabkan</w:t>
      </w:r>
      <w:proofErr w:type="spellEnd"/>
      <w:r>
        <w:t xml:space="preserve"> </w:t>
      </w:r>
      <w:proofErr w:type="spellStart"/>
      <w:r>
        <w:t>karena</w:t>
      </w:r>
      <w:proofErr w:type="spellEnd"/>
      <w:r>
        <w:t xml:space="preserve"> </w:t>
      </w:r>
      <w:proofErr w:type="spellStart"/>
      <w:r>
        <w:t>adanya</w:t>
      </w:r>
      <w:proofErr w:type="spellEnd"/>
      <w:r>
        <w:t xml:space="preserve"> </w:t>
      </w:r>
      <w:proofErr w:type="spellStart"/>
      <w:r>
        <w:t>perubahan</w:t>
      </w:r>
      <w:proofErr w:type="spellEnd"/>
      <w:r>
        <w:t xml:space="preserve"> </w:t>
      </w:r>
      <w:proofErr w:type="spellStart"/>
      <w:r>
        <w:t>persyaratan</w:t>
      </w:r>
      <w:proofErr w:type="spellEnd"/>
      <w:r>
        <w:t xml:space="preserve"> </w:t>
      </w:r>
      <w:proofErr w:type="spellStart"/>
      <w:r>
        <w:t>administrasi</w:t>
      </w:r>
      <w:proofErr w:type="spellEnd"/>
      <w:r>
        <w:t xml:space="preserve"> </w:t>
      </w:r>
      <w:proofErr w:type="spellStart"/>
      <w:r>
        <w:t>untuk</w:t>
      </w:r>
      <w:proofErr w:type="spellEnd"/>
      <w:r>
        <w:t xml:space="preserve"> </w:t>
      </w:r>
      <w:proofErr w:type="spellStart"/>
      <w:r>
        <w:t>mengikuti</w:t>
      </w:r>
      <w:proofErr w:type="spellEnd"/>
      <w:r>
        <w:t xml:space="preserve"> </w:t>
      </w:r>
      <w:proofErr w:type="spellStart"/>
      <w:r>
        <w:t>pendidikan</w:t>
      </w:r>
      <w:proofErr w:type="spellEnd"/>
      <w:r>
        <w:t xml:space="preserve"> PPNS yang </w:t>
      </w:r>
      <w:proofErr w:type="spellStart"/>
      <w:r>
        <w:t>dikeluarkan</w:t>
      </w:r>
      <w:proofErr w:type="spellEnd"/>
      <w:r>
        <w:t xml:space="preserve"> oleh Kementerian </w:t>
      </w:r>
      <w:proofErr w:type="spellStart"/>
      <w:r>
        <w:t>Hukum</w:t>
      </w:r>
      <w:proofErr w:type="spellEnd"/>
      <w:r>
        <w:t xml:space="preserve"> dan HAM, yang </w:t>
      </w:r>
      <w:proofErr w:type="spellStart"/>
      <w:r>
        <w:t>mempersyaratkan</w:t>
      </w:r>
      <w:proofErr w:type="spellEnd"/>
      <w:r>
        <w:t xml:space="preserve"> </w:t>
      </w:r>
      <w:proofErr w:type="spellStart"/>
      <w:r>
        <w:t>calon</w:t>
      </w:r>
      <w:proofErr w:type="spellEnd"/>
      <w:r>
        <w:t xml:space="preserve"> </w:t>
      </w:r>
      <w:proofErr w:type="spellStart"/>
      <w:r>
        <w:t>peserta</w:t>
      </w:r>
      <w:proofErr w:type="spellEnd"/>
      <w:r>
        <w:t xml:space="preserve"> </w:t>
      </w:r>
      <w:proofErr w:type="spellStart"/>
      <w:r>
        <w:t>diklat</w:t>
      </w:r>
      <w:proofErr w:type="spellEnd"/>
      <w:r>
        <w:t xml:space="preserve"> PPNS </w:t>
      </w:r>
      <w:proofErr w:type="spellStart"/>
      <w:r>
        <w:t>dengan</w:t>
      </w:r>
      <w:proofErr w:type="spellEnd"/>
      <w:r>
        <w:t xml:space="preserve"> </w:t>
      </w:r>
      <w:proofErr w:type="spellStart"/>
      <w:r>
        <w:t>pangkat</w:t>
      </w:r>
      <w:proofErr w:type="spellEnd"/>
      <w:r>
        <w:t xml:space="preserve"> minimal III/a dan </w:t>
      </w:r>
      <w:proofErr w:type="spellStart"/>
      <w:r>
        <w:t>telah</w:t>
      </w:r>
      <w:proofErr w:type="spellEnd"/>
      <w:r>
        <w:t xml:space="preserve"> </w:t>
      </w:r>
      <w:proofErr w:type="spellStart"/>
      <w:r>
        <w:t>memiliki</w:t>
      </w:r>
      <w:proofErr w:type="spellEnd"/>
      <w:r>
        <w:t xml:space="preserve"> ijazah S1.</w:t>
      </w:r>
      <w:r w:rsidR="00714A4E">
        <w:t xml:space="preserve"> </w:t>
      </w:r>
      <w:proofErr w:type="spellStart"/>
      <w:r>
        <w:t>Selain</w:t>
      </w:r>
      <w:proofErr w:type="spellEnd"/>
      <w:r>
        <w:t xml:space="preserve"> </w:t>
      </w:r>
      <w:proofErr w:type="spellStart"/>
      <w:r>
        <w:t>itu</w:t>
      </w:r>
      <w:proofErr w:type="spellEnd"/>
      <w:r>
        <w:t xml:space="preserve"> </w:t>
      </w:r>
      <w:proofErr w:type="spellStart"/>
      <w:r>
        <w:t>Jumlah</w:t>
      </w:r>
      <w:proofErr w:type="spellEnd"/>
      <w:r>
        <w:t xml:space="preserve"> </w:t>
      </w:r>
      <w:proofErr w:type="spellStart"/>
      <w:r>
        <w:t>penyidik</w:t>
      </w:r>
      <w:proofErr w:type="spellEnd"/>
      <w:r>
        <w:t xml:space="preserve"> yang </w:t>
      </w:r>
      <w:proofErr w:type="spellStart"/>
      <w:r>
        <w:t>relatif</w:t>
      </w:r>
      <w:proofErr w:type="spellEnd"/>
      <w:r>
        <w:t xml:space="preserve"> </w:t>
      </w:r>
      <w:proofErr w:type="spellStart"/>
      <w:r>
        <w:t>sedikit</w:t>
      </w:r>
      <w:proofErr w:type="spellEnd"/>
      <w:r>
        <w:t xml:space="preserve">, </w:t>
      </w:r>
      <w:proofErr w:type="spellStart"/>
      <w:r>
        <w:t>khususnya</w:t>
      </w:r>
      <w:proofErr w:type="spellEnd"/>
      <w:r>
        <w:t xml:space="preserve"> </w:t>
      </w:r>
      <w:proofErr w:type="spellStart"/>
      <w:r>
        <w:t>untuk</w:t>
      </w:r>
      <w:proofErr w:type="spellEnd"/>
      <w:r>
        <w:t xml:space="preserve"> </w:t>
      </w:r>
      <w:proofErr w:type="spellStart"/>
      <w:r>
        <w:t>kualifikasi</w:t>
      </w:r>
      <w:proofErr w:type="spellEnd"/>
      <w:r>
        <w:t xml:space="preserve"> </w:t>
      </w:r>
      <w:proofErr w:type="spellStart"/>
      <w:r>
        <w:t>Pelaksana</w:t>
      </w:r>
      <w:proofErr w:type="spellEnd"/>
      <w:r>
        <w:t xml:space="preserve">. Banyak </w:t>
      </w:r>
      <w:proofErr w:type="spellStart"/>
      <w:r>
        <w:t>Penyidik</w:t>
      </w:r>
      <w:proofErr w:type="spellEnd"/>
      <w:r>
        <w:t xml:space="preserve"> yang </w:t>
      </w:r>
      <w:proofErr w:type="spellStart"/>
      <w:r>
        <w:t>telah</w:t>
      </w:r>
      <w:proofErr w:type="spellEnd"/>
      <w:r>
        <w:t xml:space="preserve"> </w:t>
      </w:r>
      <w:proofErr w:type="spellStart"/>
      <w:r>
        <w:t>menduduki</w:t>
      </w:r>
      <w:proofErr w:type="spellEnd"/>
      <w:r>
        <w:t xml:space="preserve"> </w:t>
      </w:r>
      <w:proofErr w:type="spellStart"/>
      <w:r>
        <w:t>jabatan</w:t>
      </w:r>
      <w:proofErr w:type="spellEnd"/>
      <w:r>
        <w:t xml:space="preserve"> </w:t>
      </w:r>
      <w:proofErr w:type="spellStart"/>
      <w:r>
        <w:t>struktural</w:t>
      </w:r>
      <w:proofErr w:type="spellEnd"/>
      <w:r>
        <w:t xml:space="preserve"> </w:t>
      </w:r>
      <w:proofErr w:type="spellStart"/>
      <w:r>
        <w:t>serta</w:t>
      </w:r>
      <w:proofErr w:type="spellEnd"/>
      <w:r>
        <w:t xml:space="preserve"> </w:t>
      </w:r>
      <w:proofErr w:type="spellStart"/>
      <w:r>
        <w:t>telah</w:t>
      </w:r>
      <w:proofErr w:type="spellEnd"/>
      <w:r>
        <w:t xml:space="preserve"> </w:t>
      </w:r>
      <w:proofErr w:type="spellStart"/>
      <w:r>
        <w:lastRenderedPageBreak/>
        <w:t>tersebar</w:t>
      </w:r>
      <w:proofErr w:type="spellEnd"/>
      <w:r>
        <w:t xml:space="preserve"> </w:t>
      </w:r>
      <w:proofErr w:type="spellStart"/>
      <w:r>
        <w:t>keseluruh</w:t>
      </w:r>
      <w:proofErr w:type="spellEnd"/>
      <w:r>
        <w:t xml:space="preserve"> Indonesia </w:t>
      </w:r>
      <w:proofErr w:type="spellStart"/>
      <w:r>
        <w:t>serta</w:t>
      </w:r>
      <w:proofErr w:type="spellEnd"/>
      <w:r>
        <w:t xml:space="preserve"> </w:t>
      </w:r>
      <w:proofErr w:type="spellStart"/>
      <w:r>
        <w:t>penyebaran</w:t>
      </w:r>
      <w:proofErr w:type="spellEnd"/>
      <w:r>
        <w:t xml:space="preserve"> </w:t>
      </w:r>
      <w:proofErr w:type="spellStart"/>
      <w:r>
        <w:t>tenaga</w:t>
      </w:r>
      <w:proofErr w:type="spellEnd"/>
      <w:r>
        <w:t xml:space="preserve"> PPNS yang </w:t>
      </w:r>
      <w:proofErr w:type="spellStart"/>
      <w:r>
        <w:t>tidak</w:t>
      </w:r>
      <w:proofErr w:type="spellEnd"/>
      <w:r>
        <w:t xml:space="preserve"> </w:t>
      </w:r>
      <w:proofErr w:type="spellStart"/>
      <w:r>
        <w:t>merata</w:t>
      </w:r>
      <w:proofErr w:type="spellEnd"/>
      <w:r>
        <w:t xml:space="preserve"> dan </w:t>
      </w:r>
      <w:proofErr w:type="spellStart"/>
      <w:r>
        <w:t>proporsional</w:t>
      </w:r>
      <w:proofErr w:type="spellEnd"/>
      <w:r>
        <w:t xml:space="preserve"> </w:t>
      </w:r>
      <w:proofErr w:type="spellStart"/>
      <w:r>
        <w:t>dengan</w:t>
      </w:r>
      <w:proofErr w:type="spellEnd"/>
      <w:r>
        <w:t xml:space="preserve"> </w:t>
      </w:r>
      <w:proofErr w:type="spellStart"/>
      <w:r>
        <w:t>beban</w:t>
      </w:r>
      <w:proofErr w:type="spellEnd"/>
      <w:r>
        <w:t xml:space="preserve"> </w:t>
      </w:r>
      <w:proofErr w:type="spellStart"/>
      <w:r>
        <w:t>penyidikan</w:t>
      </w:r>
      <w:proofErr w:type="spellEnd"/>
      <w:r>
        <w:t xml:space="preserve"> pada </w:t>
      </w:r>
      <w:proofErr w:type="spellStart"/>
      <w:r>
        <w:t>masing-masing</w:t>
      </w:r>
      <w:proofErr w:type="spellEnd"/>
      <w:r>
        <w:t xml:space="preserve"> </w:t>
      </w:r>
      <w:proofErr w:type="spellStart"/>
      <w:r>
        <w:t>kantor</w:t>
      </w:r>
      <w:proofErr w:type="spellEnd"/>
      <w:r>
        <w:t xml:space="preserve"> DJBC, </w:t>
      </w:r>
      <w:proofErr w:type="spellStart"/>
      <w:r>
        <w:t>Belum</w:t>
      </w:r>
      <w:proofErr w:type="spellEnd"/>
      <w:r>
        <w:t xml:space="preserve"> </w:t>
      </w:r>
      <w:proofErr w:type="spellStart"/>
      <w:r>
        <w:t>adanya</w:t>
      </w:r>
      <w:proofErr w:type="spellEnd"/>
      <w:r>
        <w:t xml:space="preserve"> </w:t>
      </w:r>
      <w:proofErr w:type="spellStart"/>
      <w:r>
        <w:t>kesepahaman</w:t>
      </w:r>
      <w:proofErr w:type="spellEnd"/>
      <w:r>
        <w:t xml:space="preserve"> </w:t>
      </w:r>
      <w:proofErr w:type="spellStart"/>
      <w:r>
        <w:t>dengan</w:t>
      </w:r>
      <w:proofErr w:type="spellEnd"/>
      <w:r>
        <w:t xml:space="preserve"> </w:t>
      </w:r>
      <w:proofErr w:type="spellStart"/>
      <w:r>
        <w:t>instansi</w:t>
      </w:r>
      <w:proofErr w:type="spellEnd"/>
      <w:r>
        <w:t xml:space="preserve"> </w:t>
      </w:r>
      <w:proofErr w:type="spellStart"/>
      <w:r>
        <w:t>penegak</w:t>
      </w:r>
      <w:proofErr w:type="spellEnd"/>
      <w:r>
        <w:t xml:space="preserve"> </w:t>
      </w:r>
      <w:proofErr w:type="spellStart"/>
      <w:r>
        <w:t>hukum</w:t>
      </w:r>
      <w:proofErr w:type="spellEnd"/>
      <w:r>
        <w:t xml:space="preserve"> lain </w:t>
      </w:r>
      <w:proofErr w:type="spellStart"/>
      <w:r>
        <w:t>dibeberapa</w:t>
      </w:r>
      <w:proofErr w:type="spellEnd"/>
      <w:r>
        <w:t xml:space="preserve"> </w:t>
      </w:r>
      <w:proofErr w:type="spellStart"/>
      <w:r>
        <w:t>daerah</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pelaksanaan</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Kepabeanan</w:t>
      </w:r>
      <w:proofErr w:type="spellEnd"/>
      <w:r>
        <w:t xml:space="preserve"> dan </w:t>
      </w:r>
      <w:proofErr w:type="spellStart"/>
      <w:r>
        <w:t>Cukai</w:t>
      </w:r>
      <w:proofErr w:type="spellEnd"/>
      <w:r>
        <w:t xml:space="preserve">. </w:t>
      </w:r>
      <w:proofErr w:type="spellStart"/>
      <w:r>
        <w:t>Lemahnya</w:t>
      </w:r>
      <w:proofErr w:type="spellEnd"/>
      <w:r>
        <w:t xml:space="preserve"> </w:t>
      </w:r>
      <w:proofErr w:type="spellStart"/>
      <w:r>
        <w:t>koordinasi</w:t>
      </w:r>
      <w:proofErr w:type="spellEnd"/>
      <w:r>
        <w:t xml:space="preserve"> dan </w:t>
      </w:r>
      <w:proofErr w:type="spellStart"/>
      <w:r>
        <w:t>kerja</w:t>
      </w:r>
      <w:proofErr w:type="spellEnd"/>
      <w:r>
        <w:t xml:space="preserve"> </w:t>
      </w:r>
      <w:proofErr w:type="spellStart"/>
      <w:r>
        <w:t>sama</w:t>
      </w:r>
      <w:proofErr w:type="spellEnd"/>
      <w:r>
        <w:t xml:space="preserve"> </w:t>
      </w:r>
      <w:proofErr w:type="spellStart"/>
      <w:r>
        <w:t>antar</w:t>
      </w:r>
      <w:proofErr w:type="spellEnd"/>
      <w:r>
        <w:t xml:space="preserve"> </w:t>
      </w:r>
      <w:proofErr w:type="spellStart"/>
      <w:r>
        <w:t>petugas</w:t>
      </w:r>
      <w:proofErr w:type="spellEnd"/>
      <w:r>
        <w:t xml:space="preserve"> dan </w:t>
      </w:r>
      <w:proofErr w:type="spellStart"/>
      <w:r>
        <w:t>antar</w:t>
      </w:r>
      <w:proofErr w:type="spellEnd"/>
      <w:r>
        <w:t xml:space="preserve"> </w:t>
      </w:r>
      <w:proofErr w:type="spellStart"/>
      <w:r>
        <w:t>instansi</w:t>
      </w:r>
      <w:proofErr w:type="spellEnd"/>
      <w:r>
        <w:t xml:space="preserve"> </w:t>
      </w:r>
      <w:proofErr w:type="spellStart"/>
      <w:r>
        <w:t>terkait</w:t>
      </w:r>
      <w:proofErr w:type="spellEnd"/>
      <w:r>
        <w:t xml:space="preserve"> di </w:t>
      </w:r>
      <w:proofErr w:type="spellStart"/>
      <w:r>
        <w:t>lapangan</w:t>
      </w:r>
      <w:proofErr w:type="spellEnd"/>
      <w:r>
        <w:t xml:space="preserve"> </w:t>
      </w:r>
      <w:proofErr w:type="spellStart"/>
      <w:r>
        <w:t>memberikan</w:t>
      </w:r>
      <w:proofErr w:type="spellEnd"/>
      <w:r>
        <w:t xml:space="preserve"> </w:t>
      </w:r>
      <w:proofErr w:type="spellStart"/>
      <w:r>
        <w:t>peluang</w:t>
      </w:r>
      <w:proofErr w:type="spellEnd"/>
      <w:r>
        <w:t xml:space="preserve"> </w:t>
      </w:r>
      <w:proofErr w:type="spellStart"/>
      <w:r>
        <w:t>bagi</w:t>
      </w:r>
      <w:proofErr w:type="spellEnd"/>
      <w:r>
        <w:t xml:space="preserve"> </w:t>
      </w:r>
      <w:proofErr w:type="spellStart"/>
      <w:r>
        <w:t>penyelundup</w:t>
      </w:r>
      <w:proofErr w:type="spellEnd"/>
      <w:r>
        <w:t>,</w:t>
      </w:r>
      <w:r w:rsidR="00714A4E">
        <w:t xml:space="preserve"> </w:t>
      </w:r>
      <w:proofErr w:type="spellStart"/>
      <w:r>
        <w:t>Sarana</w:t>
      </w:r>
      <w:proofErr w:type="spellEnd"/>
      <w:r>
        <w:t xml:space="preserve"> dan </w:t>
      </w:r>
      <w:proofErr w:type="spellStart"/>
      <w:r>
        <w:t>prasarana</w:t>
      </w:r>
      <w:proofErr w:type="spellEnd"/>
      <w:r>
        <w:t xml:space="preserve"> </w:t>
      </w:r>
      <w:proofErr w:type="spellStart"/>
      <w:r>
        <w:t>penyidikan</w:t>
      </w:r>
      <w:proofErr w:type="spellEnd"/>
      <w:r>
        <w:t xml:space="preserve"> </w:t>
      </w:r>
      <w:proofErr w:type="spellStart"/>
      <w:r>
        <w:t>saat</w:t>
      </w:r>
      <w:proofErr w:type="spellEnd"/>
      <w:r>
        <w:t xml:space="preserve"> </w:t>
      </w:r>
      <w:proofErr w:type="spellStart"/>
      <w:r>
        <w:t>ini</w:t>
      </w:r>
      <w:proofErr w:type="spellEnd"/>
      <w:r>
        <w:t xml:space="preserve"> </w:t>
      </w:r>
      <w:proofErr w:type="spellStart"/>
      <w:r>
        <w:t>masih</w:t>
      </w:r>
      <w:proofErr w:type="spellEnd"/>
      <w:r>
        <w:t xml:space="preserve"> </w:t>
      </w:r>
      <w:proofErr w:type="spellStart"/>
      <w:r>
        <w:t>dirasakan</w:t>
      </w:r>
      <w:proofErr w:type="spellEnd"/>
      <w:r>
        <w:t xml:space="preserve"> </w:t>
      </w:r>
      <w:proofErr w:type="spellStart"/>
      <w:r>
        <w:t>kurang</w:t>
      </w:r>
      <w:proofErr w:type="spellEnd"/>
      <w:r>
        <w:t xml:space="preserve"> </w:t>
      </w:r>
      <w:proofErr w:type="spellStart"/>
      <w:r>
        <w:t>memadai</w:t>
      </w:r>
      <w:proofErr w:type="spellEnd"/>
      <w:r>
        <w:t xml:space="preserve"> </w:t>
      </w:r>
      <w:proofErr w:type="spellStart"/>
      <w:r>
        <w:t>seperti</w:t>
      </w:r>
      <w:proofErr w:type="spellEnd"/>
      <w:r>
        <w:t xml:space="preserve"> </w:t>
      </w:r>
      <w:proofErr w:type="spellStart"/>
      <w:r>
        <w:t>alat</w:t>
      </w:r>
      <w:proofErr w:type="spellEnd"/>
      <w:r>
        <w:t xml:space="preserve"> detector, </w:t>
      </w:r>
      <w:proofErr w:type="spellStart"/>
      <w:r>
        <w:t>alat</w:t>
      </w:r>
      <w:proofErr w:type="spellEnd"/>
      <w:r>
        <w:t xml:space="preserve"> </w:t>
      </w:r>
      <w:proofErr w:type="spellStart"/>
      <w:r>
        <w:t>penderaan</w:t>
      </w:r>
      <w:proofErr w:type="spellEnd"/>
      <w:r>
        <w:t xml:space="preserve"> </w:t>
      </w:r>
      <w:proofErr w:type="spellStart"/>
      <w:r>
        <w:t>jarak</w:t>
      </w:r>
      <w:proofErr w:type="spellEnd"/>
      <w:r>
        <w:t xml:space="preserve"> </w:t>
      </w:r>
      <w:proofErr w:type="spellStart"/>
      <w:r>
        <w:t>jauh</w:t>
      </w:r>
      <w:proofErr w:type="spellEnd"/>
      <w:r>
        <w:t xml:space="preserve">, </w:t>
      </w:r>
      <w:proofErr w:type="spellStart"/>
      <w:r>
        <w:t>alat</w:t>
      </w:r>
      <w:proofErr w:type="spellEnd"/>
      <w:r>
        <w:t xml:space="preserve"> </w:t>
      </w:r>
      <w:proofErr w:type="spellStart"/>
      <w:r>
        <w:t>komunikasi</w:t>
      </w:r>
      <w:proofErr w:type="spellEnd"/>
      <w:r>
        <w:t xml:space="preserve"> dan </w:t>
      </w:r>
      <w:proofErr w:type="spellStart"/>
      <w:r>
        <w:t>sarana</w:t>
      </w:r>
      <w:proofErr w:type="spellEnd"/>
      <w:r>
        <w:t xml:space="preserve"> </w:t>
      </w:r>
      <w:proofErr w:type="spellStart"/>
      <w:r>
        <w:t>transportasi</w:t>
      </w:r>
      <w:proofErr w:type="spellEnd"/>
      <w:r>
        <w:t xml:space="preserve"> </w:t>
      </w:r>
      <w:proofErr w:type="spellStart"/>
      <w:r>
        <w:t>kapal</w:t>
      </w:r>
      <w:proofErr w:type="spellEnd"/>
      <w:r>
        <w:t xml:space="preserve"> </w:t>
      </w:r>
      <w:proofErr w:type="spellStart"/>
      <w:r>
        <w:t>petugas</w:t>
      </w:r>
      <w:proofErr w:type="spellEnd"/>
      <w:r>
        <w:t xml:space="preserve"> </w:t>
      </w:r>
      <w:proofErr w:type="spellStart"/>
      <w:r>
        <w:t>bea</w:t>
      </w:r>
      <w:proofErr w:type="spellEnd"/>
      <w:r>
        <w:t xml:space="preserve"> dan </w:t>
      </w:r>
      <w:proofErr w:type="spellStart"/>
      <w:r>
        <w:t>cukai</w:t>
      </w:r>
      <w:proofErr w:type="spellEnd"/>
      <w:r>
        <w:t xml:space="preserve"> yang </w:t>
      </w:r>
      <w:proofErr w:type="spellStart"/>
      <w:r>
        <w:t>masih</w:t>
      </w:r>
      <w:proofErr w:type="spellEnd"/>
      <w:r>
        <w:t xml:space="preserve"> </w:t>
      </w:r>
      <w:proofErr w:type="spellStart"/>
      <w:r>
        <w:t>minimdan</w:t>
      </w:r>
      <w:proofErr w:type="spellEnd"/>
      <w:r>
        <w:t xml:space="preserve"> </w:t>
      </w:r>
      <w:proofErr w:type="spellStart"/>
      <w:r>
        <w:t>kurang</w:t>
      </w:r>
      <w:proofErr w:type="spellEnd"/>
      <w:r>
        <w:t xml:space="preserve"> </w:t>
      </w:r>
      <w:proofErr w:type="spellStart"/>
      <w:r>
        <w:t>canggih</w:t>
      </w:r>
      <w:proofErr w:type="spellEnd"/>
      <w:r>
        <w:t xml:space="preserve"> </w:t>
      </w:r>
      <w:proofErr w:type="spellStart"/>
      <w:r>
        <w:t>sementara</w:t>
      </w:r>
      <w:proofErr w:type="spellEnd"/>
      <w:r>
        <w:t xml:space="preserve"> </w:t>
      </w:r>
      <w:proofErr w:type="spellStart"/>
      <w:r>
        <w:t>kapal-kapal</w:t>
      </w:r>
      <w:proofErr w:type="spellEnd"/>
      <w:r>
        <w:t xml:space="preserve"> </w:t>
      </w:r>
      <w:proofErr w:type="spellStart"/>
      <w:r>
        <w:t>penyelundup</w:t>
      </w:r>
      <w:proofErr w:type="spellEnd"/>
      <w:r>
        <w:t xml:space="preserve"> </w:t>
      </w:r>
      <w:proofErr w:type="spellStart"/>
      <w:r>
        <w:t>telah</w:t>
      </w:r>
      <w:proofErr w:type="spellEnd"/>
      <w:r>
        <w:t xml:space="preserve"> </w:t>
      </w:r>
      <w:proofErr w:type="spellStart"/>
      <w:r>
        <w:t>memiliki</w:t>
      </w:r>
      <w:proofErr w:type="spellEnd"/>
      <w:r>
        <w:t xml:space="preserve"> </w:t>
      </w:r>
      <w:proofErr w:type="spellStart"/>
      <w:r>
        <w:t>teknologi</w:t>
      </w:r>
      <w:proofErr w:type="spellEnd"/>
      <w:r>
        <w:t xml:space="preserve"> yang </w:t>
      </w:r>
      <w:proofErr w:type="spellStart"/>
      <w:r>
        <w:t>tinggi</w:t>
      </w:r>
      <w:proofErr w:type="spellEnd"/>
      <w:r>
        <w:t xml:space="preserve">, </w:t>
      </w:r>
      <w:proofErr w:type="spellStart"/>
      <w:r>
        <w:t>sehingga</w:t>
      </w:r>
      <w:proofErr w:type="spellEnd"/>
      <w:r>
        <w:t xml:space="preserve"> </w:t>
      </w:r>
      <w:proofErr w:type="spellStart"/>
      <w:r>
        <w:t>menyulitkan</w:t>
      </w:r>
      <w:proofErr w:type="spellEnd"/>
      <w:r>
        <w:t xml:space="preserve"> </w:t>
      </w:r>
      <w:proofErr w:type="spellStart"/>
      <w:r>
        <w:t>petugas</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pengejaran</w:t>
      </w:r>
      <w:proofErr w:type="spellEnd"/>
      <w:r>
        <w:t xml:space="preserve"> </w:t>
      </w:r>
      <w:proofErr w:type="spellStart"/>
      <w:r>
        <w:t>terhadap</w:t>
      </w:r>
      <w:proofErr w:type="spellEnd"/>
      <w:r>
        <w:t xml:space="preserve"> </w:t>
      </w:r>
      <w:proofErr w:type="spellStart"/>
      <w:r>
        <w:t>pelaku</w:t>
      </w:r>
      <w:proofErr w:type="spellEnd"/>
      <w:r>
        <w:t xml:space="preserve"> </w:t>
      </w:r>
      <w:proofErr w:type="spellStart"/>
      <w:r>
        <w:t>penyelundupan</w:t>
      </w:r>
      <w:proofErr w:type="spellEnd"/>
      <w:r>
        <w:t>.</w:t>
      </w:r>
      <w:r w:rsidR="00714A4E">
        <w:t xml:space="preserve"> </w:t>
      </w:r>
    </w:p>
    <w:p w14:paraId="6B140BE3" w14:textId="587C23DD" w:rsidR="00A350A5" w:rsidRDefault="00A350A5" w:rsidP="00A350A5">
      <w:pPr>
        <w:spacing w:after="0" w:line="480" w:lineRule="auto"/>
        <w:ind w:left="-15" w:right="10" w:firstLine="720"/>
      </w:pPr>
      <w:proofErr w:type="spellStart"/>
      <w:r>
        <w:t>Kepala</w:t>
      </w:r>
      <w:proofErr w:type="spellEnd"/>
      <w:r>
        <w:t xml:space="preserve"> Kantor </w:t>
      </w:r>
      <w:proofErr w:type="spellStart"/>
      <w:r>
        <w:t>Pengawasan</w:t>
      </w:r>
      <w:proofErr w:type="spellEnd"/>
      <w:r>
        <w:t xml:space="preserve"> dan </w:t>
      </w:r>
      <w:proofErr w:type="spellStart"/>
      <w:r>
        <w:t>pelayanan</w:t>
      </w:r>
      <w:proofErr w:type="spellEnd"/>
      <w:r>
        <w:t xml:space="preserve"> Bea dan </w:t>
      </w:r>
      <w:proofErr w:type="spellStart"/>
      <w:r>
        <w:t>Cukai</w:t>
      </w:r>
      <w:proofErr w:type="spellEnd"/>
      <w:r>
        <w:t xml:space="preserve"> </w:t>
      </w:r>
      <w:proofErr w:type="spellStart"/>
      <w:r>
        <w:t>Tipe</w:t>
      </w:r>
      <w:proofErr w:type="spellEnd"/>
      <w:r>
        <w:t xml:space="preserve"> </w:t>
      </w:r>
      <w:proofErr w:type="spellStart"/>
      <w:r>
        <w:t>Pratama</w:t>
      </w:r>
      <w:proofErr w:type="spellEnd"/>
      <w:r>
        <w:t xml:space="preserve"> </w:t>
      </w:r>
      <w:proofErr w:type="spellStart"/>
      <w:r>
        <w:t>Provinsi</w:t>
      </w:r>
      <w:proofErr w:type="spellEnd"/>
      <w:r>
        <w:t xml:space="preserve"> Sumatera Utara </w:t>
      </w:r>
      <w:proofErr w:type="spellStart"/>
      <w:r>
        <w:t>yaitu</w:t>
      </w:r>
      <w:proofErr w:type="spellEnd"/>
      <w:r>
        <w:t xml:space="preserve"> </w:t>
      </w:r>
      <w:proofErr w:type="spellStart"/>
      <w:r>
        <w:t>Arief</w:t>
      </w:r>
      <w:proofErr w:type="spellEnd"/>
      <w:r>
        <w:t xml:space="preserve"> </w:t>
      </w:r>
      <w:proofErr w:type="spellStart"/>
      <w:r>
        <w:t>Heru</w:t>
      </w:r>
      <w:proofErr w:type="spellEnd"/>
      <w:r>
        <w:t xml:space="preserve"> </w:t>
      </w:r>
      <w:proofErr w:type="spellStart"/>
      <w:r>
        <w:t>Aprilidi</w:t>
      </w:r>
      <w:proofErr w:type="spellEnd"/>
      <w:r>
        <w:t xml:space="preserve"> Richard </w:t>
      </w:r>
      <w:proofErr w:type="spellStart"/>
      <w:r>
        <w:t>mengatakan</w:t>
      </w:r>
      <w:proofErr w:type="spellEnd"/>
      <w:r>
        <w:t>:</w:t>
      </w:r>
      <w:r w:rsidR="00714A4E">
        <w:t xml:space="preserve"> </w:t>
      </w:r>
      <w:r>
        <w:t>“</w:t>
      </w:r>
      <w:proofErr w:type="spellStart"/>
      <w:r>
        <w:t>Kurangnya</w:t>
      </w:r>
      <w:proofErr w:type="spellEnd"/>
      <w:r>
        <w:t xml:space="preserve"> </w:t>
      </w:r>
      <w:proofErr w:type="spellStart"/>
      <w:r>
        <w:t>tenaga</w:t>
      </w:r>
      <w:proofErr w:type="spellEnd"/>
      <w:r>
        <w:t xml:space="preserve"> PPNS DJBC yang </w:t>
      </w:r>
      <w:proofErr w:type="spellStart"/>
      <w:r>
        <w:t>terampil</w:t>
      </w:r>
      <w:proofErr w:type="spellEnd"/>
      <w:r>
        <w:t xml:space="preserve"> yang </w:t>
      </w:r>
      <w:proofErr w:type="spellStart"/>
      <w:r>
        <w:t>mengaharuskan</w:t>
      </w:r>
      <w:proofErr w:type="spellEnd"/>
      <w:r>
        <w:t xml:space="preserve"> PPNS minimal </w:t>
      </w:r>
      <w:proofErr w:type="spellStart"/>
      <w:r>
        <w:t>golongan</w:t>
      </w:r>
      <w:proofErr w:type="spellEnd"/>
      <w:r>
        <w:t xml:space="preserve"> III/a </w:t>
      </w:r>
      <w:proofErr w:type="spellStart"/>
      <w:r>
        <w:t>berdasarkan</w:t>
      </w:r>
      <w:proofErr w:type="spellEnd"/>
      <w:r>
        <w:t xml:space="preserve"> </w:t>
      </w:r>
      <w:proofErr w:type="spellStart"/>
      <w:r>
        <w:t>peraturan</w:t>
      </w:r>
      <w:proofErr w:type="spellEnd"/>
      <w:r>
        <w:t xml:space="preserve"> Kementerian </w:t>
      </w:r>
      <w:proofErr w:type="spellStart"/>
      <w:r>
        <w:t>Hukum</w:t>
      </w:r>
      <w:proofErr w:type="spellEnd"/>
      <w:r>
        <w:t xml:space="preserve"> dan HAM, </w:t>
      </w:r>
      <w:proofErr w:type="spellStart"/>
      <w:r>
        <w:t>Jumlah</w:t>
      </w:r>
      <w:proofErr w:type="spellEnd"/>
      <w:r>
        <w:t xml:space="preserve"> </w:t>
      </w:r>
      <w:proofErr w:type="spellStart"/>
      <w:r>
        <w:t>penyidik</w:t>
      </w:r>
      <w:proofErr w:type="spellEnd"/>
      <w:r>
        <w:t xml:space="preserve"> yang </w:t>
      </w:r>
      <w:proofErr w:type="spellStart"/>
      <w:r>
        <w:t>relatif</w:t>
      </w:r>
      <w:proofErr w:type="spellEnd"/>
      <w:r>
        <w:t xml:space="preserve"> </w:t>
      </w:r>
      <w:proofErr w:type="spellStart"/>
      <w:r>
        <w:t>sedikit</w:t>
      </w:r>
      <w:proofErr w:type="spellEnd"/>
      <w:r>
        <w:t xml:space="preserve">, </w:t>
      </w:r>
      <w:proofErr w:type="spellStart"/>
      <w:r>
        <w:t>khususnya</w:t>
      </w:r>
      <w:proofErr w:type="spellEnd"/>
      <w:r>
        <w:t xml:space="preserve"> </w:t>
      </w:r>
      <w:proofErr w:type="spellStart"/>
      <w:r>
        <w:t>untuk</w:t>
      </w:r>
      <w:proofErr w:type="spellEnd"/>
      <w:r>
        <w:t xml:space="preserve"> </w:t>
      </w:r>
      <w:proofErr w:type="spellStart"/>
      <w:r>
        <w:t>kualifikasi</w:t>
      </w:r>
      <w:proofErr w:type="spellEnd"/>
      <w:r>
        <w:t xml:space="preserve"> </w:t>
      </w:r>
      <w:proofErr w:type="spellStart"/>
      <w:r>
        <w:t>pelaksana</w:t>
      </w:r>
      <w:proofErr w:type="spellEnd"/>
      <w:r>
        <w:t xml:space="preserve">, </w:t>
      </w:r>
      <w:proofErr w:type="spellStart"/>
      <w:r>
        <w:t>belum</w:t>
      </w:r>
      <w:proofErr w:type="spellEnd"/>
      <w:r>
        <w:t xml:space="preserve"> </w:t>
      </w:r>
      <w:proofErr w:type="spellStart"/>
      <w:r>
        <w:t>adanya</w:t>
      </w:r>
      <w:proofErr w:type="spellEnd"/>
      <w:r>
        <w:t xml:space="preserve"> </w:t>
      </w:r>
      <w:proofErr w:type="spellStart"/>
      <w:r>
        <w:t>kesepahaman</w:t>
      </w:r>
      <w:proofErr w:type="spellEnd"/>
      <w:r>
        <w:t xml:space="preserve"> </w:t>
      </w:r>
      <w:proofErr w:type="spellStart"/>
      <w:r>
        <w:t>dengan</w:t>
      </w:r>
      <w:proofErr w:type="spellEnd"/>
      <w:r>
        <w:t xml:space="preserve"> </w:t>
      </w:r>
      <w:proofErr w:type="spellStart"/>
      <w:r>
        <w:t>instansi</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lain</w:t>
      </w:r>
      <w:proofErr w:type="spellEnd"/>
      <w:r>
        <w:t xml:space="preserve">, </w:t>
      </w:r>
      <w:proofErr w:type="spellStart"/>
      <w:r>
        <w:t>serta</w:t>
      </w:r>
      <w:proofErr w:type="spellEnd"/>
      <w:r>
        <w:t xml:space="preserve"> </w:t>
      </w:r>
      <w:proofErr w:type="spellStart"/>
      <w:r>
        <w:t>kurangnya</w:t>
      </w:r>
      <w:proofErr w:type="spellEnd"/>
      <w:r>
        <w:t xml:space="preserve"> </w:t>
      </w:r>
      <w:proofErr w:type="spellStart"/>
      <w:r>
        <w:t>sarana</w:t>
      </w:r>
      <w:proofErr w:type="spellEnd"/>
      <w:r>
        <w:t xml:space="preserve"> dan </w:t>
      </w:r>
      <w:proofErr w:type="spellStart"/>
      <w:r>
        <w:t>prasarana</w:t>
      </w:r>
      <w:proofErr w:type="spellEnd"/>
      <w:r>
        <w:t xml:space="preserve"> yang </w:t>
      </w:r>
      <w:proofErr w:type="spellStart"/>
      <w:r>
        <w:t>memadai</w:t>
      </w:r>
      <w:proofErr w:type="spellEnd"/>
      <w:r>
        <w:t xml:space="preserve"> </w:t>
      </w:r>
      <w:proofErr w:type="spellStart"/>
      <w:r>
        <w:t>seperti</w:t>
      </w:r>
      <w:proofErr w:type="spellEnd"/>
      <w:r>
        <w:t xml:space="preserve"> </w:t>
      </w:r>
      <w:proofErr w:type="spellStart"/>
      <w:r>
        <w:t>alat</w:t>
      </w:r>
      <w:proofErr w:type="spellEnd"/>
      <w:r>
        <w:t xml:space="preserve"> detector, </w:t>
      </w:r>
      <w:proofErr w:type="spellStart"/>
      <w:r>
        <w:t>alat</w:t>
      </w:r>
      <w:proofErr w:type="spellEnd"/>
      <w:r>
        <w:t xml:space="preserve"> </w:t>
      </w:r>
      <w:proofErr w:type="spellStart"/>
      <w:r>
        <w:t>penginderaan</w:t>
      </w:r>
      <w:proofErr w:type="spellEnd"/>
      <w:r>
        <w:t xml:space="preserve"> </w:t>
      </w:r>
      <w:proofErr w:type="spellStart"/>
      <w:r>
        <w:t>jarak</w:t>
      </w:r>
      <w:proofErr w:type="spellEnd"/>
      <w:r>
        <w:t xml:space="preserve"> </w:t>
      </w:r>
      <w:proofErr w:type="spellStart"/>
      <w:r>
        <w:t>jauh</w:t>
      </w:r>
      <w:proofErr w:type="spellEnd"/>
      <w:r>
        <w:t xml:space="preserve">, </w:t>
      </w:r>
      <w:proofErr w:type="spellStart"/>
      <w:r>
        <w:t>serta</w:t>
      </w:r>
      <w:proofErr w:type="spellEnd"/>
      <w:r>
        <w:t xml:space="preserve"> </w:t>
      </w:r>
      <w:proofErr w:type="spellStart"/>
      <w:r>
        <w:t>kapal</w:t>
      </w:r>
      <w:proofErr w:type="spellEnd"/>
      <w:r>
        <w:t xml:space="preserve"> </w:t>
      </w:r>
      <w:proofErr w:type="spellStart"/>
      <w:r>
        <w:t>patroli</w:t>
      </w:r>
      <w:proofErr w:type="spellEnd"/>
      <w:r>
        <w:t xml:space="preserve"> Indonesia yang </w:t>
      </w:r>
      <w:proofErr w:type="spellStart"/>
      <w:r>
        <w:t>masih</w:t>
      </w:r>
      <w:proofErr w:type="spellEnd"/>
      <w:r>
        <w:t xml:space="preserve"> </w:t>
      </w:r>
      <w:proofErr w:type="spellStart"/>
      <w:r>
        <w:t>kurang</w:t>
      </w:r>
      <w:proofErr w:type="spellEnd"/>
      <w:r>
        <w:t xml:space="preserve"> </w:t>
      </w:r>
      <w:proofErr w:type="spellStart"/>
      <w:r>
        <w:t>canggih</w:t>
      </w:r>
      <w:proofErr w:type="spellEnd"/>
      <w:r>
        <w:t xml:space="preserve">.” </w:t>
      </w:r>
      <w:r>
        <w:rPr>
          <w:b/>
        </w:rPr>
        <w:t>(</w:t>
      </w:r>
      <w:proofErr w:type="spellStart"/>
      <w:r>
        <w:t>Wawancara</w:t>
      </w:r>
      <w:proofErr w:type="spellEnd"/>
      <w:r>
        <w:t xml:space="preserve">, 07 </w:t>
      </w:r>
      <w:proofErr w:type="spellStart"/>
      <w:r>
        <w:t>Maret</w:t>
      </w:r>
      <w:proofErr w:type="spellEnd"/>
      <w:r>
        <w:t xml:space="preserve"> 2016,</w:t>
      </w:r>
      <w:r>
        <w:rPr>
          <w:b/>
        </w:rPr>
        <w:t>)</w:t>
      </w:r>
      <w:r>
        <w:t xml:space="preserve">. </w:t>
      </w:r>
    </w:p>
    <w:p w14:paraId="44A98ADD" w14:textId="14623BFE" w:rsidR="00A350A5" w:rsidRDefault="00A350A5" w:rsidP="00A350A5">
      <w:pPr>
        <w:spacing w:after="0" w:line="480" w:lineRule="auto"/>
        <w:ind w:left="-15" w:right="10" w:firstLine="720"/>
      </w:pPr>
      <w:r>
        <w:t xml:space="preserve">Di </w:t>
      </w:r>
      <w:proofErr w:type="spellStart"/>
      <w:r>
        <w:t>sisi</w:t>
      </w:r>
      <w:proofErr w:type="spellEnd"/>
      <w:r>
        <w:t xml:space="preserve"> </w:t>
      </w:r>
      <w:proofErr w:type="spellStart"/>
      <w:r>
        <w:t>lain</w:t>
      </w:r>
      <w:proofErr w:type="spellEnd"/>
      <w:r>
        <w:t xml:space="preserve">, </w:t>
      </w:r>
      <w:proofErr w:type="spellStart"/>
      <w:r>
        <w:t>Yushariadi</w:t>
      </w:r>
      <w:proofErr w:type="spellEnd"/>
      <w:r>
        <w:t xml:space="preserve"> </w:t>
      </w:r>
      <w:proofErr w:type="spellStart"/>
      <w:r>
        <w:t>selaku</w:t>
      </w:r>
      <w:proofErr w:type="spellEnd"/>
      <w:r>
        <w:t xml:space="preserve"> </w:t>
      </w:r>
      <w:proofErr w:type="spellStart"/>
      <w:r>
        <w:t>penyidik</w:t>
      </w:r>
      <w:proofErr w:type="spellEnd"/>
      <w:r>
        <w:t xml:space="preserve"> dan </w:t>
      </w:r>
      <w:proofErr w:type="spellStart"/>
      <w:r>
        <w:t>penindakan</w:t>
      </w:r>
      <w:proofErr w:type="spellEnd"/>
      <w:r>
        <w:t xml:space="preserve"> </w:t>
      </w:r>
      <w:proofErr w:type="spellStart"/>
      <w:r>
        <w:t>mengatakan</w:t>
      </w:r>
      <w:proofErr w:type="spellEnd"/>
      <w:r>
        <w:t xml:space="preserve"> </w:t>
      </w:r>
      <w:proofErr w:type="spellStart"/>
      <w:r>
        <w:t>bahwa</w:t>
      </w:r>
      <w:proofErr w:type="spellEnd"/>
      <w:r>
        <w:t>: “</w:t>
      </w:r>
      <w:proofErr w:type="spellStart"/>
      <w:r>
        <w:t>Menurut</w:t>
      </w:r>
      <w:proofErr w:type="spellEnd"/>
      <w:r>
        <w:t xml:space="preserve"> </w:t>
      </w:r>
      <w:proofErr w:type="spellStart"/>
      <w:r>
        <w:t>saya</w:t>
      </w:r>
      <w:proofErr w:type="spellEnd"/>
      <w:r>
        <w:t xml:space="preserve"> </w:t>
      </w:r>
      <w:proofErr w:type="spellStart"/>
      <w:r>
        <w:t>bentuk</w:t>
      </w:r>
      <w:proofErr w:type="spellEnd"/>
      <w:r>
        <w:t xml:space="preserve"> </w:t>
      </w:r>
      <w:proofErr w:type="spellStart"/>
      <w:r>
        <w:t>faktor</w:t>
      </w:r>
      <w:proofErr w:type="spellEnd"/>
      <w:r>
        <w:t xml:space="preserve"> </w:t>
      </w:r>
      <w:proofErr w:type="spellStart"/>
      <w:r>
        <w:t>penghambat</w:t>
      </w:r>
      <w:proofErr w:type="spellEnd"/>
      <w:r>
        <w:t xml:space="preserve"> </w:t>
      </w:r>
      <w:proofErr w:type="spellStart"/>
      <w:r>
        <w:t>adalah</w:t>
      </w:r>
      <w:proofErr w:type="spellEnd"/>
      <w:r>
        <w:t xml:space="preserve"> </w:t>
      </w:r>
      <w:proofErr w:type="spellStart"/>
      <w:r>
        <w:t>kurangnya</w:t>
      </w:r>
      <w:proofErr w:type="spellEnd"/>
      <w:r>
        <w:t xml:space="preserve"> </w:t>
      </w:r>
      <w:proofErr w:type="spellStart"/>
      <w:r>
        <w:t>tenaga</w:t>
      </w:r>
      <w:proofErr w:type="spellEnd"/>
      <w:r>
        <w:t xml:space="preserve"> PPNS DJBC yang </w:t>
      </w:r>
      <w:proofErr w:type="spellStart"/>
      <w:r>
        <w:t>terampil</w:t>
      </w:r>
      <w:proofErr w:type="spellEnd"/>
      <w:r>
        <w:t xml:space="preserve">, </w:t>
      </w:r>
      <w:proofErr w:type="spellStart"/>
      <w:r>
        <w:t>Jumlah</w:t>
      </w:r>
      <w:proofErr w:type="spellEnd"/>
      <w:r>
        <w:t xml:space="preserve"> </w:t>
      </w:r>
      <w:proofErr w:type="spellStart"/>
      <w:r>
        <w:t>penyidik</w:t>
      </w:r>
      <w:proofErr w:type="spellEnd"/>
      <w:r>
        <w:t xml:space="preserve"> yang </w:t>
      </w:r>
      <w:proofErr w:type="spellStart"/>
      <w:r>
        <w:t>relatif</w:t>
      </w:r>
      <w:proofErr w:type="spellEnd"/>
      <w:r>
        <w:t xml:space="preserve"> </w:t>
      </w:r>
      <w:proofErr w:type="spellStart"/>
      <w:r>
        <w:t>sedikit</w:t>
      </w:r>
      <w:proofErr w:type="spellEnd"/>
      <w:r>
        <w:t xml:space="preserve">, </w:t>
      </w:r>
      <w:proofErr w:type="spellStart"/>
      <w:r>
        <w:t>khususnya</w:t>
      </w:r>
      <w:proofErr w:type="spellEnd"/>
      <w:r>
        <w:t xml:space="preserve"> </w:t>
      </w:r>
      <w:proofErr w:type="spellStart"/>
      <w:r>
        <w:t>untuk</w:t>
      </w:r>
      <w:proofErr w:type="spellEnd"/>
      <w:r>
        <w:t xml:space="preserve"> </w:t>
      </w:r>
      <w:proofErr w:type="spellStart"/>
      <w:r>
        <w:t>kualifikasi</w:t>
      </w:r>
      <w:proofErr w:type="spellEnd"/>
      <w:r>
        <w:t xml:space="preserve"> </w:t>
      </w:r>
      <w:proofErr w:type="spellStart"/>
      <w:r>
        <w:lastRenderedPageBreak/>
        <w:t>pelaksana</w:t>
      </w:r>
      <w:proofErr w:type="spellEnd"/>
      <w:r>
        <w:t xml:space="preserve">, </w:t>
      </w:r>
      <w:proofErr w:type="spellStart"/>
      <w:r>
        <w:t>belum</w:t>
      </w:r>
      <w:proofErr w:type="spellEnd"/>
      <w:r>
        <w:t xml:space="preserve"> </w:t>
      </w:r>
      <w:proofErr w:type="spellStart"/>
      <w:r>
        <w:t>adanya</w:t>
      </w:r>
      <w:proofErr w:type="spellEnd"/>
      <w:r>
        <w:t xml:space="preserve"> </w:t>
      </w:r>
      <w:proofErr w:type="spellStart"/>
      <w:r>
        <w:t>kesepahaman</w:t>
      </w:r>
      <w:proofErr w:type="spellEnd"/>
      <w:r>
        <w:t xml:space="preserve"> </w:t>
      </w:r>
      <w:proofErr w:type="spellStart"/>
      <w:r>
        <w:t>dengan</w:t>
      </w:r>
      <w:proofErr w:type="spellEnd"/>
      <w:r>
        <w:t xml:space="preserve"> </w:t>
      </w:r>
      <w:proofErr w:type="spellStart"/>
      <w:r>
        <w:t>instansi</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lain</w:t>
      </w:r>
      <w:proofErr w:type="spellEnd"/>
      <w:r>
        <w:t xml:space="preserve">, </w:t>
      </w:r>
      <w:proofErr w:type="spellStart"/>
      <w:r>
        <w:t>serta</w:t>
      </w:r>
      <w:proofErr w:type="spellEnd"/>
      <w:r>
        <w:t xml:space="preserve"> </w:t>
      </w:r>
      <w:proofErr w:type="spellStart"/>
      <w:r>
        <w:t>kurangnya</w:t>
      </w:r>
      <w:proofErr w:type="spellEnd"/>
      <w:r>
        <w:t xml:space="preserve"> </w:t>
      </w:r>
      <w:proofErr w:type="spellStart"/>
      <w:r>
        <w:t>sarana</w:t>
      </w:r>
      <w:proofErr w:type="spellEnd"/>
      <w:r>
        <w:t xml:space="preserve"> dan </w:t>
      </w:r>
      <w:proofErr w:type="spellStart"/>
      <w:r>
        <w:t>prasarana</w:t>
      </w:r>
      <w:proofErr w:type="spellEnd"/>
      <w:r>
        <w:t xml:space="preserve"> yang </w:t>
      </w:r>
      <w:proofErr w:type="spellStart"/>
      <w:r>
        <w:t>memadai</w:t>
      </w:r>
      <w:proofErr w:type="spellEnd"/>
      <w:r>
        <w:t xml:space="preserve"> </w:t>
      </w:r>
      <w:proofErr w:type="spellStart"/>
      <w:r>
        <w:t>seperti</w:t>
      </w:r>
      <w:proofErr w:type="spellEnd"/>
      <w:r>
        <w:t xml:space="preserve"> </w:t>
      </w:r>
      <w:proofErr w:type="spellStart"/>
      <w:r>
        <w:t>alat</w:t>
      </w:r>
      <w:proofErr w:type="spellEnd"/>
      <w:r>
        <w:t xml:space="preserve"> detector, </w:t>
      </w:r>
      <w:proofErr w:type="spellStart"/>
      <w:r>
        <w:t>alat</w:t>
      </w:r>
      <w:proofErr w:type="spellEnd"/>
      <w:r>
        <w:t xml:space="preserve"> </w:t>
      </w:r>
      <w:proofErr w:type="spellStart"/>
      <w:r>
        <w:t>penginderaan</w:t>
      </w:r>
      <w:proofErr w:type="spellEnd"/>
      <w:r>
        <w:t xml:space="preserve"> </w:t>
      </w:r>
      <w:proofErr w:type="spellStart"/>
      <w:r>
        <w:t>jarak</w:t>
      </w:r>
      <w:proofErr w:type="spellEnd"/>
      <w:r>
        <w:t xml:space="preserve"> </w:t>
      </w:r>
      <w:proofErr w:type="spellStart"/>
      <w:r>
        <w:t>jauh</w:t>
      </w:r>
      <w:proofErr w:type="spellEnd"/>
      <w:r>
        <w:t xml:space="preserve">, </w:t>
      </w:r>
      <w:proofErr w:type="spellStart"/>
      <w:r>
        <w:t>serta</w:t>
      </w:r>
      <w:proofErr w:type="spellEnd"/>
      <w:r>
        <w:t xml:space="preserve"> </w:t>
      </w:r>
      <w:proofErr w:type="spellStart"/>
      <w:r>
        <w:t>kapal</w:t>
      </w:r>
      <w:proofErr w:type="spellEnd"/>
      <w:r>
        <w:t xml:space="preserve"> </w:t>
      </w:r>
      <w:proofErr w:type="spellStart"/>
      <w:r>
        <w:t>patroli</w:t>
      </w:r>
      <w:proofErr w:type="spellEnd"/>
      <w:r>
        <w:t xml:space="preserve">” </w:t>
      </w:r>
      <w:r>
        <w:rPr>
          <w:b/>
        </w:rPr>
        <w:t>(</w:t>
      </w:r>
      <w:proofErr w:type="spellStart"/>
      <w:r>
        <w:t>Wawancara</w:t>
      </w:r>
      <w:proofErr w:type="spellEnd"/>
      <w:r>
        <w:t xml:space="preserve">, 07 </w:t>
      </w:r>
      <w:proofErr w:type="spellStart"/>
      <w:r>
        <w:t>Maret</w:t>
      </w:r>
      <w:proofErr w:type="spellEnd"/>
      <w:r>
        <w:t xml:space="preserve"> 2016</w:t>
      </w:r>
      <w:r>
        <w:rPr>
          <w:b/>
        </w:rPr>
        <w:t>)</w:t>
      </w:r>
      <w:r>
        <w:t xml:space="preserve">. </w:t>
      </w:r>
    </w:p>
    <w:p w14:paraId="4A0EC64C" w14:textId="032E1163" w:rsidR="00A350A5" w:rsidRDefault="00A350A5" w:rsidP="00864143">
      <w:pPr>
        <w:spacing w:after="0" w:line="480" w:lineRule="auto"/>
        <w:ind w:left="-15" w:right="10" w:firstLine="720"/>
      </w:pPr>
      <w:r>
        <w:t xml:space="preserve"> </w:t>
      </w:r>
      <w:proofErr w:type="spellStart"/>
      <w:r>
        <w:t>Menurut</w:t>
      </w:r>
      <w:proofErr w:type="spellEnd"/>
      <w:r>
        <w:t xml:space="preserve"> </w:t>
      </w:r>
      <w:proofErr w:type="spellStart"/>
      <w:r>
        <w:t>Iskandarsyah</w:t>
      </w:r>
      <w:proofErr w:type="spellEnd"/>
      <w:r>
        <w:t xml:space="preserve"> </w:t>
      </w:r>
      <w:proofErr w:type="spellStart"/>
      <w:r>
        <w:t>selaku</w:t>
      </w:r>
      <w:proofErr w:type="spellEnd"/>
      <w:r>
        <w:t xml:space="preserve"> </w:t>
      </w:r>
      <w:proofErr w:type="spellStart"/>
      <w:r>
        <w:t>kepala</w:t>
      </w:r>
      <w:proofErr w:type="spellEnd"/>
      <w:r>
        <w:t xml:space="preserve"> </w:t>
      </w:r>
      <w:proofErr w:type="spellStart"/>
      <w:r>
        <w:t>kantor</w:t>
      </w:r>
      <w:proofErr w:type="spellEnd"/>
      <w:r>
        <w:t xml:space="preserve"> </w:t>
      </w:r>
      <w:proofErr w:type="spellStart"/>
      <w:r>
        <w:t>kesyahbandaran</w:t>
      </w:r>
      <w:proofErr w:type="spellEnd"/>
      <w:r>
        <w:t xml:space="preserve"> dan </w:t>
      </w:r>
      <w:proofErr w:type="spellStart"/>
      <w:r>
        <w:t>otoritas</w:t>
      </w:r>
      <w:proofErr w:type="spellEnd"/>
      <w:r>
        <w:t xml:space="preserve"> </w:t>
      </w:r>
      <w:proofErr w:type="spellStart"/>
      <w:r>
        <w:t>pelabuhan</w:t>
      </w:r>
      <w:proofErr w:type="spellEnd"/>
      <w:r w:rsidR="00714A4E">
        <w:t xml:space="preserve"> </w:t>
      </w:r>
      <w:proofErr w:type="spellStart"/>
      <w:r>
        <w:t>Provinsi</w:t>
      </w:r>
      <w:proofErr w:type="spellEnd"/>
      <w:r>
        <w:t xml:space="preserve"> Sumatera Utara </w:t>
      </w:r>
      <w:proofErr w:type="spellStart"/>
      <w:proofErr w:type="gramStart"/>
      <w:r>
        <w:t>mengatakan</w:t>
      </w:r>
      <w:proofErr w:type="spellEnd"/>
      <w:r>
        <w:t xml:space="preserve"> :</w:t>
      </w:r>
      <w:proofErr w:type="gramEnd"/>
      <w:r w:rsidR="00714A4E">
        <w:t xml:space="preserve"> </w:t>
      </w:r>
      <w:r>
        <w:t>“</w:t>
      </w:r>
      <w:proofErr w:type="spellStart"/>
      <w:r>
        <w:t>Menurut</w:t>
      </w:r>
      <w:proofErr w:type="spellEnd"/>
      <w:r>
        <w:t xml:space="preserve"> </w:t>
      </w:r>
      <w:proofErr w:type="spellStart"/>
      <w:r>
        <w:t>saya</w:t>
      </w:r>
      <w:proofErr w:type="spellEnd"/>
      <w:r>
        <w:t xml:space="preserve">, </w:t>
      </w:r>
      <w:proofErr w:type="spellStart"/>
      <w:r>
        <w:t>belum</w:t>
      </w:r>
      <w:proofErr w:type="spellEnd"/>
      <w:r>
        <w:t xml:space="preserve"> </w:t>
      </w:r>
      <w:proofErr w:type="spellStart"/>
      <w:r>
        <w:t>adanya</w:t>
      </w:r>
      <w:proofErr w:type="spellEnd"/>
      <w:r>
        <w:t xml:space="preserve"> </w:t>
      </w:r>
      <w:proofErr w:type="spellStart"/>
      <w:r>
        <w:t>kesepahaman</w:t>
      </w:r>
      <w:proofErr w:type="spellEnd"/>
      <w:r>
        <w:t xml:space="preserve"> </w:t>
      </w:r>
      <w:proofErr w:type="spellStart"/>
      <w:r>
        <w:t>dengan</w:t>
      </w:r>
      <w:proofErr w:type="spellEnd"/>
      <w:r>
        <w:t xml:space="preserve"> </w:t>
      </w:r>
      <w:proofErr w:type="spellStart"/>
      <w:r>
        <w:t>instansi</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lain</w:t>
      </w:r>
      <w:proofErr w:type="spellEnd"/>
      <w:r>
        <w:t xml:space="preserve">, </w:t>
      </w:r>
      <w:proofErr w:type="spellStart"/>
      <w:r>
        <w:t>serta</w:t>
      </w:r>
      <w:proofErr w:type="spellEnd"/>
      <w:r>
        <w:t xml:space="preserve"> </w:t>
      </w:r>
      <w:proofErr w:type="spellStart"/>
      <w:r>
        <w:t>kurangnya</w:t>
      </w:r>
      <w:proofErr w:type="spellEnd"/>
      <w:r>
        <w:t xml:space="preserve"> </w:t>
      </w:r>
      <w:proofErr w:type="spellStart"/>
      <w:r>
        <w:t>sarana</w:t>
      </w:r>
      <w:proofErr w:type="spellEnd"/>
      <w:r>
        <w:t xml:space="preserve"> dan </w:t>
      </w:r>
      <w:proofErr w:type="spellStart"/>
      <w:r>
        <w:t>prasarana</w:t>
      </w:r>
      <w:proofErr w:type="spellEnd"/>
      <w:r>
        <w:t xml:space="preserve"> yang </w:t>
      </w:r>
      <w:proofErr w:type="spellStart"/>
      <w:r>
        <w:t>memadai</w:t>
      </w:r>
      <w:proofErr w:type="spellEnd"/>
      <w:r>
        <w:t xml:space="preserve"> </w:t>
      </w:r>
      <w:proofErr w:type="spellStart"/>
      <w:r>
        <w:t>seperti</w:t>
      </w:r>
      <w:proofErr w:type="spellEnd"/>
      <w:r>
        <w:t xml:space="preserve"> </w:t>
      </w:r>
      <w:proofErr w:type="spellStart"/>
      <w:r>
        <w:t>kapal</w:t>
      </w:r>
      <w:proofErr w:type="spellEnd"/>
      <w:r>
        <w:t xml:space="preserve"> </w:t>
      </w:r>
      <w:proofErr w:type="spellStart"/>
      <w:r>
        <w:t>patroli</w:t>
      </w:r>
      <w:proofErr w:type="spellEnd"/>
      <w:r>
        <w:t xml:space="preserve"> yang </w:t>
      </w:r>
      <w:proofErr w:type="spellStart"/>
      <w:r>
        <w:t>masih</w:t>
      </w:r>
      <w:proofErr w:type="spellEnd"/>
      <w:r>
        <w:t xml:space="preserve"> </w:t>
      </w:r>
      <w:proofErr w:type="spellStart"/>
      <w:r>
        <w:t>kurang</w:t>
      </w:r>
      <w:proofErr w:type="spellEnd"/>
      <w:r>
        <w:t xml:space="preserve"> </w:t>
      </w:r>
      <w:proofErr w:type="spellStart"/>
      <w:r>
        <w:t>canggih</w:t>
      </w:r>
      <w:proofErr w:type="spellEnd"/>
      <w:r>
        <w:t>.</w:t>
      </w:r>
      <w:r>
        <w:rPr>
          <w:b/>
        </w:rPr>
        <w:t xml:space="preserve"> (</w:t>
      </w:r>
      <w:proofErr w:type="spellStart"/>
      <w:r>
        <w:t>Wawancara</w:t>
      </w:r>
      <w:proofErr w:type="spellEnd"/>
      <w:r>
        <w:t xml:space="preserve">, 8 </w:t>
      </w:r>
      <w:proofErr w:type="spellStart"/>
      <w:r>
        <w:t>Maret</w:t>
      </w:r>
      <w:proofErr w:type="spellEnd"/>
      <w:r>
        <w:t xml:space="preserve"> 2016) </w:t>
      </w:r>
    </w:p>
    <w:p w14:paraId="49FFB650" w14:textId="5C86569C" w:rsidR="00A350A5" w:rsidRDefault="00A350A5" w:rsidP="00A350A5">
      <w:pPr>
        <w:spacing w:after="0" w:line="480" w:lineRule="auto"/>
        <w:ind w:left="10" w:right="8" w:firstLine="695"/>
      </w:pPr>
      <w:r>
        <w:t xml:space="preserve"> </w:t>
      </w:r>
      <w:proofErr w:type="spellStart"/>
      <w:r>
        <w:t>Faktor</w:t>
      </w:r>
      <w:proofErr w:type="spellEnd"/>
      <w:r>
        <w:t xml:space="preserve"> </w:t>
      </w:r>
      <w:proofErr w:type="spellStart"/>
      <w:r>
        <w:t>penghambat</w:t>
      </w:r>
      <w:proofErr w:type="spellEnd"/>
      <w:r>
        <w:t xml:space="preserve"> </w:t>
      </w:r>
      <w:proofErr w:type="spellStart"/>
      <w:r>
        <w:t>merupakan</w:t>
      </w:r>
      <w:proofErr w:type="spellEnd"/>
      <w:r>
        <w:t xml:space="preserve"> </w:t>
      </w:r>
      <w:proofErr w:type="spellStart"/>
      <w:r>
        <w:t>kelemahan</w:t>
      </w:r>
      <w:proofErr w:type="spellEnd"/>
      <w:r>
        <w:t xml:space="preserve"> yang di </w:t>
      </w:r>
      <w:proofErr w:type="spellStart"/>
      <w:r>
        <w:t>hadapi</w:t>
      </w:r>
      <w:proofErr w:type="spellEnd"/>
      <w:r>
        <w:t xml:space="preserve"> oleh Kantor Bea dan </w:t>
      </w:r>
      <w:proofErr w:type="spellStart"/>
      <w:r>
        <w:t>Cukai</w:t>
      </w:r>
      <w:proofErr w:type="spellEnd"/>
      <w:r>
        <w:t xml:space="preserve"> </w:t>
      </w:r>
      <w:proofErr w:type="spellStart"/>
      <w:r>
        <w:t>Provinsi</w:t>
      </w:r>
      <w:proofErr w:type="spellEnd"/>
      <w:r>
        <w:t xml:space="preserve"> Sumatera Utara </w:t>
      </w:r>
      <w:proofErr w:type="spellStart"/>
      <w:r>
        <w:t>Dalam</w:t>
      </w:r>
      <w:proofErr w:type="spellEnd"/>
      <w:r>
        <w:t xml:space="preserve"> </w:t>
      </w:r>
      <w:proofErr w:type="spellStart"/>
      <w:r>
        <w:t>Pengawasan</w:t>
      </w:r>
      <w:proofErr w:type="spellEnd"/>
      <w:r>
        <w:t xml:space="preserve"> </w:t>
      </w:r>
      <w:proofErr w:type="spellStart"/>
      <w:r>
        <w:t>Terhadap</w:t>
      </w:r>
      <w:proofErr w:type="spellEnd"/>
      <w:r>
        <w:t xml:space="preserve"> </w:t>
      </w:r>
      <w:proofErr w:type="spellStart"/>
      <w:r>
        <w:t>Penyelundupan</w:t>
      </w:r>
      <w:proofErr w:type="spellEnd"/>
      <w:r>
        <w:t xml:space="preserve"> </w:t>
      </w:r>
      <w:proofErr w:type="spellStart"/>
      <w:r>
        <w:t>Barang</w:t>
      </w:r>
      <w:proofErr w:type="spellEnd"/>
      <w:r>
        <w:t xml:space="preserve"> </w:t>
      </w:r>
      <w:proofErr w:type="spellStart"/>
      <w:r>
        <w:t>Kena</w:t>
      </w:r>
      <w:proofErr w:type="spellEnd"/>
      <w:r>
        <w:t xml:space="preserve"> </w:t>
      </w:r>
      <w:proofErr w:type="spellStart"/>
      <w:r>
        <w:t>Cukai</w:t>
      </w:r>
      <w:proofErr w:type="spellEnd"/>
      <w:r>
        <w:t>.</w:t>
      </w:r>
      <w:r w:rsidR="00714A4E">
        <w:t xml:space="preserve"> </w:t>
      </w:r>
      <w:proofErr w:type="spellStart"/>
      <w:r>
        <w:t>Berdasarkan</w:t>
      </w:r>
      <w:proofErr w:type="spellEnd"/>
      <w:r>
        <w:t xml:space="preserve"> </w:t>
      </w:r>
      <w:proofErr w:type="spellStart"/>
      <w:r>
        <w:t>pendapat</w:t>
      </w:r>
      <w:proofErr w:type="spellEnd"/>
      <w:r>
        <w:t xml:space="preserve"> dan </w:t>
      </w:r>
      <w:proofErr w:type="spellStart"/>
      <w:r>
        <w:t>hasil</w:t>
      </w:r>
      <w:proofErr w:type="spellEnd"/>
      <w:r>
        <w:t xml:space="preserve"> </w:t>
      </w:r>
      <w:proofErr w:type="spellStart"/>
      <w:r>
        <w:t>wawancara</w:t>
      </w:r>
      <w:proofErr w:type="spellEnd"/>
      <w:r>
        <w:t xml:space="preserve"> </w:t>
      </w:r>
      <w:proofErr w:type="spellStart"/>
      <w:r>
        <w:t>dilapangan</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Faktor-faktor</w:t>
      </w:r>
      <w:proofErr w:type="spellEnd"/>
      <w:r>
        <w:t xml:space="preserve"> yang </w:t>
      </w:r>
      <w:proofErr w:type="spellStart"/>
      <w:r>
        <w:t>menghambat</w:t>
      </w:r>
      <w:proofErr w:type="spellEnd"/>
      <w:r>
        <w:t xml:space="preserve"> Kantor Bea dan </w:t>
      </w:r>
      <w:proofErr w:type="spellStart"/>
      <w:r>
        <w:t>Cukai</w:t>
      </w:r>
      <w:proofErr w:type="spellEnd"/>
      <w:r>
        <w:t xml:space="preserve"> </w:t>
      </w:r>
      <w:proofErr w:type="spellStart"/>
      <w:r>
        <w:t>Provinsi</w:t>
      </w:r>
      <w:proofErr w:type="spellEnd"/>
      <w:r>
        <w:t xml:space="preserve"> Sumatera Utara </w:t>
      </w:r>
      <w:proofErr w:type="spellStart"/>
      <w:r>
        <w:t>Dalam</w:t>
      </w:r>
      <w:proofErr w:type="spellEnd"/>
      <w:r>
        <w:t xml:space="preserve"> </w:t>
      </w:r>
      <w:proofErr w:type="spellStart"/>
      <w:r>
        <w:t>Pengawasan</w:t>
      </w:r>
      <w:proofErr w:type="spellEnd"/>
      <w:r>
        <w:t xml:space="preserve"> </w:t>
      </w:r>
      <w:proofErr w:type="spellStart"/>
      <w:r>
        <w:t>Terhadap</w:t>
      </w:r>
      <w:proofErr w:type="spellEnd"/>
      <w:r>
        <w:t xml:space="preserve"> </w:t>
      </w:r>
      <w:proofErr w:type="spellStart"/>
      <w:r>
        <w:t>Penyelundupan</w:t>
      </w:r>
      <w:proofErr w:type="spellEnd"/>
      <w:r>
        <w:t xml:space="preserve"> </w:t>
      </w:r>
      <w:proofErr w:type="spellStart"/>
      <w:r>
        <w:t>Barang</w:t>
      </w:r>
      <w:proofErr w:type="spellEnd"/>
      <w:r>
        <w:t xml:space="preserve"> </w:t>
      </w:r>
      <w:proofErr w:type="spellStart"/>
      <w:r>
        <w:t>Kena</w:t>
      </w:r>
      <w:proofErr w:type="spellEnd"/>
      <w:r>
        <w:t xml:space="preserve"> </w:t>
      </w:r>
      <w:proofErr w:type="spellStart"/>
      <w:r>
        <w:t>Cukai</w:t>
      </w:r>
      <w:proofErr w:type="spellEnd"/>
      <w:r>
        <w:t xml:space="preserve"> </w:t>
      </w:r>
      <w:proofErr w:type="spellStart"/>
      <w:r>
        <w:t>adalah</w:t>
      </w:r>
      <w:proofErr w:type="spellEnd"/>
      <w:r>
        <w:t xml:space="preserve"> </w:t>
      </w:r>
      <w:proofErr w:type="spellStart"/>
      <w:r>
        <w:t>Kurangnya</w:t>
      </w:r>
      <w:proofErr w:type="spellEnd"/>
      <w:r>
        <w:t xml:space="preserve"> </w:t>
      </w:r>
      <w:proofErr w:type="spellStart"/>
      <w:r>
        <w:t>tenaga</w:t>
      </w:r>
      <w:proofErr w:type="spellEnd"/>
      <w:r>
        <w:t xml:space="preserve"> </w:t>
      </w:r>
      <w:proofErr w:type="spellStart"/>
      <w:r>
        <w:t>penyidik</w:t>
      </w:r>
      <w:proofErr w:type="spellEnd"/>
      <w:r>
        <w:t xml:space="preserve"> yang </w:t>
      </w:r>
      <w:proofErr w:type="spellStart"/>
      <w:r>
        <w:t>terampil</w:t>
      </w:r>
      <w:proofErr w:type="spellEnd"/>
      <w:r>
        <w:t xml:space="preserve">, yang </w:t>
      </w:r>
      <w:proofErr w:type="spellStart"/>
      <w:r>
        <w:t>antara</w:t>
      </w:r>
      <w:proofErr w:type="spellEnd"/>
      <w:r>
        <w:t xml:space="preserve"> lain </w:t>
      </w:r>
      <w:proofErr w:type="spellStart"/>
      <w:r>
        <w:t>disebabkan</w:t>
      </w:r>
      <w:proofErr w:type="spellEnd"/>
      <w:r>
        <w:t xml:space="preserve"> </w:t>
      </w:r>
      <w:proofErr w:type="spellStart"/>
      <w:r>
        <w:t>karena</w:t>
      </w:r>
      <w:proofErr w:type="spellEnd"/>
      <w:r>
        <w:t xml:space="preserve"> </w:t>
      </w:r>
      <w:proofErr w:type="spellStart"/>
      <w:r>
        <w:t>adanya</w:t>
      </w:r>
      <w:proofErr w:type="spellEnd"/>
      <w:r>
        <w:t xml:space="preserve"> </w:t>
      </w:r>
      <w:proofErr w:type="spellStart"/>
      <w:r>
        <w:t>perubahan</w:t>
      </w:r>
      <w:proofErr w:type="spellEnd"/>
      <w:r>
        <w:t xml:space="preserve"> </w:t>
      </w:r>
      <w:proofErr w:type="spellStart"/>
      <w:r>
        <w:t>persyaratan</w:t>
      </w:r>
      <w:proofErr w:type="spellEnd"/>
      <w:r>
        <w:t xml:space="preserve"> </w:t>
      </w:r>
      <w:proofErr w:type="spellStart"/>
      <w:r>
        <w:t>administrasi</w:t>
      </w:r>
      <w:proofErr w:type="spellEnd"/>
      <w:r>
        <w:t xml:space="preserve"> </w:t>
      </w:r>
      <w:proofErr w:type="spellStart"/>
      <w:r>
        <w:t>untuk</w:t>
      </w:r>
      <w:proofErr w:type="spellEnd"/>
      <w:r>
        <w:t xml:space="preserve"> </w:t>
      </w:r>
      <w:proofErr w:type="spellStart"/>
      <w:r>
        <w:t>mengikuti</w:t>
      </w:r>
      <w:proofErr w:type="spellEnd"/>
      <w:r>
        <w:t xml:space="preserve"> </w:t>
      </w:r>
      <w:proofErr w:type="spellStart"/>
      <w:r>
        <w:t>pendidikan</w:t>
      </w:r>
      <w:proofErr w:type="spellEnd"/>
      <w:r>
        <w:t xml:space="preserve"> PPNS yang </w:t>
      </w:r>
      <w:proofErr w:type="spellStart"/>
      <w:r>
        <w:t>dikeluarkan</w:t>
      </w:r>
      <w:proofErr w:type="spellEnd"/>
      <w:r>
        <w:t xml:space="preserve"> oleh Kementerian </w:t>
      </w:r>
      <w:proofErr w:type="spellStart"/>
      <w:r>
        <w:t>Hukum</w:t>
      </w:r>
      <w:proofErr w:type="spellEnd"/>
      <w:r>
        <w:t xml:space="preserve"> dan HAM, yang </w:t>
      </w:r>
      <w:proofErr w:type="spellStart"/>
      <w:r>
        <w:t>mempersyaratkan</w:t>
      </w:r>
      <w:proofErr w:type="spellEnd"/>
      <w:r>
        <w:t xml:space="preserve"> </w:t>
      </w:r>
      <w:proofErr w:type="spellStart"/>
      <w:r>
        <w:t>calon</w:t>
      </w:r>
      <w:proofErr w:type="spellEnd"/>
      <w:r>
        <w:t xml:space="preserve"> </w:t>
      </w:r>
      <w:proofErr w:type="spellStart"/>
      <w:r>
        <w:t>peserta</w:t>
      </w:r>
      <w:proofErr w:type="spellEnd"/>
      <w:r>
        <w:t xml:space="preserve"> </w:t>
      </w:r>
      <w:proofErr w:type="spellStart"/>
      <w:r>
        <w:t>diklat</w:t>
      </w:r>
      <w:proofErr w:type="spellEnd"/>
      <w:r>
        <w:t xml:space="preserve"> PPNS </w:t>
      </w:r>
      <w:proofErr w:type="spellStart"/>
      <w:r>
        <w:t>dengan</w:t>
      </w:r>
      <w:proofErr w:type="spellEnd"/>
      <w:r>
        <w:t xml:space="preserve"> </w:t>
      </w:r>
      <w:proofErr w:type="spellStart"/>
      <w:r>
        <w:t>pangkat</w:t>
      </w:r>
      <w:proofErr w:type="spellEnd"/>
      <w:r>
        <w:t xml:space="preserve"> minimal III/a dan </w:t>
      </w:r>
      <w:proofErr w:type="spellStart"/>
      <w:r>
        <w:t>telah</w:t>
      </w:r>
      <w:proofErr w:type="spellEnd"/>
      <w:r>
        <w:t xml:space="preserve"> </w:t>
      </w:r>
      <w:proofErr w:type="spellStart"/>
      <w:r>
        <w:t>memiliki</w:t>
      </w:r>
      <w:proofErr w:type="spellEnd"/>
      <w:r>
        <w:t xml:space="preserve"> ijazah S1.</w:t>
      </w:r>
      <w:r w:rsidR="00714A4E">
        <w:t xml:space="preserve"> </w:t>
      </w:r>
      <w:proofErr w:type="spellStart"/>
      <w:r>
        <w:t>Selai</w:t>
      </w:r>
      <w:proofErr w:type="spellEnd"/>
      <w:r>
        <w:t xml:space="preserve"> </w:t>
      </w:r>
      <w:proofErr w:type="spellStart"/>
      <w:r>
        <w:t>itu</w:t>
      </w:r>
      <w:proofErr w:type="spellEnd"/>
      <w:r>
        <w:t xml:space="preserve"> </w:t>
      </w:r>
      <w:proofErr w:type="spellStart"/>
      <w:r>
        <w:t>Jumlah</w:t>
      </w:r>
      <w:proofErr w:type="spellEnd"/>
      <w:r>
        <w:t xml:space="preserve"> </w:t>
      </w:r>
      <w:proofErr w:type="spellStart"/>
      <w:r>
        <w:t>penyidik</w:t>
      </w:r>
      <w:proofErr w:type="spellEnd"/>
      <w:r>
        <w:t xml:space="preserve"> yang </w:t>
      </w:r>
      <w:proofErr w:type="spellStart"/>
      <w:r>
        <w:t>relatif</w:t>
      </w:r>
      <w:proofErr w:type="spellEnd"/>
      <w:r>
        <w:t xml:space="preserve"> </w:t>
      </w:r>
      <w:proofErr w:type="spellStart"/>
      <w:r>
        <w:t>sedikit</w:t>
      </w:r>
      <w:proofErr w:type="spellEnd"/>
      <w:r>
        <w:t xml:space="preserve">, </w:t>
      </w:r>
      <w:proofErr w:type="spellStart"/>
      <w:r>
        <w:t>khususnya</w:t>
      </w:r>
      <w:proofErr w:type="spellEnd"/>
      <w:r>
        <w:t xml:space="preserve"> </w:t>
      </w:r>
      <w:proofErr w:type="spellStart"/>
      <w:r>
        <w:t>untuk</w:t>
      </w:r>
      <w:proofErr w:type="spellEnd"/>
      <w:r>
        <w:t xml:space="preserve"> </w:t>
      </w:r>
      <w:proofErr w:type="spellStart"/>
      <w:r>
        <w:t>kualifikasi</w:t>
      </w:r>
      <w:proofErr w:type="spellEnd"/>
      <w:r>
        <w:t xml:space="preserve"> </w:t>
      </w:r>
      <w:proofErr w:type="spellStart"/>
      <w:r>
        <w:t>Pelaksana</w:t>
      </w:r>
      <w:proofErr w:type="spellEnd"/>
      <w:r>
        <w:t xml:space="preserve">. Banyak </w:t>
      </w:r>
      <w:proofErr w:type="spellStart"/>
      <w:r>
        <w:t>Penyidik</w:t>
      </w:r>
      <w:proofErr w:type="spellEnd"/>
      <w:r>
        <w:t xml:space="preserve"> yang </w:t>
      </w:r>
      <w:proofErr w:type="spellStart"/>
      <w:r>
        <w:t>telah</w:t>
      </w:r>
      <w:proofErr w:type="spellEnd"/>
      <w:r>
        <w:t xml:space="preserve"> </w:t>
      </w:r>
      <w:proofErr w:type="spellStart"/>
      <w:r>
        <w:t>menduduki</w:t>
      </w:r>
      <w:proofErr w:type="spellEnd"/>
      <w:r>
        <w:t xml:space="preserve"> </w:t>
      </w:r>
      <w:proofErr w:type="spellStart"/>
      <w:r>
        <w:t>jabatan</w:t>
      </w:r>
      <w:proofErr w:type="spellEnd"/>
      <w:r>
        <w:t xml:space="preserve"> </w:t>
      </w:r>
      <w:proofErr w:type="spellStart"/>
      <w:r>
        <w:t>struktural</w:t>
      </w:r>
      <w:proofErr w:type="spellEnd"/>
      <w:r>
        <w:t xml:space="preserve"> </w:t>
      </w:r>
      <w:proofErr w:type="spellStart"/>
      <w:r>
        <w:t>serta</w:t>
      </w:r>
      <w:proofErr w:type="spellEnd"/>
      <w:r>
        <w:t xml:space="preserve"> </w:t>
      </w:r>
      <w:proofErr w:type="spellStart"/>
      <w:r>
        <w:t>telah</w:t>
      </w:r>
      <w:proofErr w:type="spellEnd"/>
      <w:r>
        <w:t xml:space="preserve"> </w:t>
      </w:r>
      <w:proofErr w:type="spellStart"/>
      <w:r>
        <w:t>tersebar</w:t>
      </w:r>
      <w:proofErr w:type="spellEnd"/>
      <w:r>
        <w:t xml:space="preserve"> </w:t>
      </w:r>
      <w:proofErr w:type="spellStart"/>
      <w:r>
        <w:t>keseluruh</w:t>
      </w:r>
      <w:proofErr w:type="spellEnd"/>
      <w:r>
        <w:t xml:space="preserve"> Indonesia </w:t>
      </w:r>
      <w:proofErr w:type="spellStart"/>
      <w:r>
        <w:t>serta</w:t>
      </w:r>
      <w:proofErr w:type="spellEnd"/>
      <w:r>
        <w:t xml:space="preserve"> </w:t>
      </w:r>
      <w:proofErr w:type="spellStart"/>
      <w:r>
        <w:t>penyebaran</w:t>
      </w:r>
      <w:proofErr w:type="spellEnd"/>
      <w:r>
        <w:t xml:space="preserve"> </w:t>
      </w:r>
      <w:proofErr w:type="spellStart"/>
      <w:r>
        <w:t>tenaga</w:t>
      </w:r>
      <w:proofErr w:type="spellEnd"/>
      <w:r>
        <w:t xml:space="preserve"> PPNS yang </w:t>
      </w:r>
      <w:proofErr w:type="spellStart"/>
      <w:r>
        <w:t>tidak</w:t>
      </w:r>
      <w:proofErr w:type="spellEnd"/>
      <w:r>
        <w:t xml:space="preserve"> </w:t>
      </w:r>
      <w:proofErr w:type="spellStart"/>
      <w:r>
        <w:t>merata</w:t>
      </w:r>
      <w:proofErr w:type="spellEnd"/>
      <w:r>
        <w:t xml:space="preserve"> dan </w:t>
      </w:r>
      <w:proofErr w:type="spellStart"/>
      <w:r>
        <w:t>proporsional</w:t>
      </w:r>
      <w:proofErr w:type="spellEnd"/>
      <w:r>
        <w:t xml:space="preserve"> </w:t>
      </w:r>
      <w:proofErr w:type="spellStart"/>
      <w:r>
        <w:t>dengan</w:t>
      </w:r>
      <w:proofErr w:type="spellEnd"/>
      <w:r>
        <w:t xml:space="preserve"> </w:t>
      </w:r>
      <w:proofErr w:type="spellStart"/>
      <w:r>
        <w:t>beban</w:t>
      </w:r>
      <w:proofErr w:type="spellEnd"/>
      <w:r>
        <w:t xml:space="preserve"> </w:t>
      </w:r>
      <w:proofErr w:type="spellStart"/>
      <w:r>
        <w:t>penyidikan</w:t>
      </w:r>
      <w:proofErr w:type="spellEnd"/>
      <w:r>
        <w:t xml:space="preserve"> pada </w:t>
      </w:r>
      <w:proofErr w:type="spellStart"/>
      <w:r>
        <w:t>masing-masing</w:t>
      </w:r>
      <w:proofErr w:type="spellEnd"/>
      <w:r>
        <w:t xml:space="preserve"> </w:t>
      </w:r>
      <w:proofErr w:type="spellStart"/>
      <w:r>
        <w:t>kantor</w:t>
      </w:r>
      <w:proofErr w:type="spellEnd"/>
      <w:r>
        <w:t xml:space="preserve"> DJBC, </w:t>
      </w:r>
      <w:proofErr w:type="spellStart"/>
      <w:r>
        <w:t>Belum</w:t>
      </w:r>
      <w:proofErr w:type="spellEnd"/>
      <w:r>
        <w:t xml:space="preserve"> </w:t>
      </w:r>
      <w:proofErr w:type="spellStart"/>
      <w:r>
        <w:t>adanya</w:t>
      </w:r>
      <w:proofErr w:type="spellEnd"/>
      <w:r>
        <w:t xml:space="preserve"> </w:t>
      </w:r>
      <w:proofErr w:type="spellStart"/>
      <w:r>
        <w:t>kesepahaman</w:t>
      </w:r>
      <w:proofErr w:type="spellEnd"/>
      <w:r>
        <w:t xml:space="preserve"> </w:t>
      </w:r>
      <w:proofErr w:type="spellStart"/>
      <w:r>
        <w:t>dengan</w:t>
      </w:r>
      <w:proofErr w:type="spellEnd"/>
      <w:r>
        <w:t xml:space="preserve"> </w:t>
      </w:r>
      <w:proofErr w:type="spellStart"/>
      <w:r>
        <w:t>instansi</w:t>
      </w:r>
      <w:proofErr w:type="spellEnd"/>
      <w:r>
        <w:t xml:space="preserve"> </w:t>
      </w:r>
      <w:proofErr w:type="spellStart"/>
      <w:r>
        <w:t>penegak</w:t>
      </w:r>
      <w:proofErr w:type="spellEnd"/>
      <w:r>
        <w:t xml:space="preserve"> </w:t>
      </w:r>
      <w:proofErr w:type="spellStart"/>
      <w:r>
        <w:t>hukum</w:t>
      </w:r>
      <w:proofErr w:type="spellEnd"/>
      <w:r>
        <w:t xml:space="preserve"> lain </w:t>
      </w:r>
      <w:proofErr w:type="spellStart"/>
      <w:r>
        <w:t>dibeberapa</w:t>
      </w:r>
      <w:proofErr w:type="spellEnd"/>
      <w:r>
        <w:t xml:space="preserve"> </w:t>
      </w:r>
      <w:proofErr w:type="spellStart"/>
      <w:r>
        <w:t>daerah</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pelaksanaan</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Kepabeanan</w:t>
      </w:r>
      <w:proofErr w:type="spellEnd"/>
      <w:r>
        <w:t xml:space="preserve"> </w:t>
      </w:r>
      <w:r>
        <w:lastRenderedPageBreak/>
        <w:t xml:space="preserve">dan </w:t>
      </w:r>
      <w:proofErr w:type="spellStart"/>
      <w:r>
        <w:t>Cukai</w:t>
      </w:r>
      <w:proofErr w:type="spellEnd"/>
      <w:r>
        <w:t xml:space="preserve">. </w:t>
      </w:r>
      <w:proofErr w:type="spellStart"/>
      <w:r>
        <w:t>Lemahnya</w:t>
      </w:r>
      <w:proofErr w:type="spellEnd"/>
      <w:r>
        <w:t xml:space="preserve"> </w:t>
      </w:r>
      <w:proofErr w:type="spellStart"/>
      <w:r>
        <w:t>koordinasi</w:t>
      </w:r>
      <w:proofErr w:type="spellEnd"/>
      <w:r>
        <w:t xml:space="preserve"> dan </w:t>
      </w:r>
      <w:proofErr w:type="spellStart"/>
      <w:r>
        <w:t>kerja</w:t>
      </w:r>
      <w:proofErr w:type="spellEnd"/>
      <w:r>
        <w:t xml:space="preserve"> </w:t>
      </w:r>
      <w:proofErr w:type="spellStart"/>
      <w:r>
        <w:t>sama</w:t>
      </w:r>
      <w:proofErr w:type="spellEnd"/>
      <w:r>
        <w:t xml:space="preserve"> </w:t>
      </w:r>
      <w:proofErr w:type="spellStart"/>
      <w:r>
        <w:t>antar</w:t>
      </w:r>
      <w:proofErr w:type="spellEnd"/>
      <w:r>
        <w:t xml:space="preserve"> </w:t>
      </w:r>
      <w:proofErr w:type="spellStart"/>
      <w:r>
        <w:t>petugas</w:t>
      </w:r>
      <w:proofErr w:type="spellEnd"/>
      <w:r>
        <w:t xml:space="preserve"> dan </w:t>
      </w:r>
      <w:proofErr w:type="spellStart"/>
      <w:r>
        <w:t>antar</w:t>
      </w:r>
      <w:proofErr w:type="spellEnd"/>
      <w:r>
        <w:t xml:space="preserve"> </w:t>
      </w:r>
      <w:proofErr w:type="spellStart"/>
      <w:r>
        <w:t>instansi</w:t>
      </w:r>
      <w:proofErr w:type="spellEnd"/>
      <w:r>
        <w:t xml:space="preserve"> </w:t>
      </w:r>
      <w:proofErr w:type="spellStart"/>
      <w:r>
        <w:t>terkait</w:t>
      </w:r>
      <w:proofErr w:type="spellEnd"/>
      <w:r>
        <w:t xml:space="preserve"> di </w:t>
      </w:r>
      <w:proofErr w:type="spellStart"/>
      <w:r>
        <w:t>lapangan</w:t>
      </w:r>
      <w:proofErr w:type="spellEnd"/>
      <w:r>
        <w:t xml:space="preserve"> </w:t>
      </w:r>
      <w:proofErr w:type="spellStart"/>
      <w:r>
        <w:t>memberikan</w:t>
      </w:r>
      <w:proofErr w:type="spellEnd"/>
      <w:r>
        <w:t xml:space="preserve"> </w:t>
      </w:r>
      <w:proofErr w:type="spellStart"/>
      <w:r>
        <w:t>peluang</w:t>
      </w:r>
      <w:proofErr w:type="spellEnd"/>
      <w:r>
        <w:t xml:space="preserve"> </w:t>
      </w:r>
      <w:proofErr w:type="spellStart"/>
      <w:r>
        <w:t>bagi</w:t>
      </w:r>
      <w:proofErr w:type="spellEnd"/>
      <w:r>
        <w:t xml:space="preserve"> </w:t>
      </w:r>
      <w:proofErr w:type="spellStart"/>
      <w:r>
        <w:t>penyelundup</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penyidikan</w:t>
      </w:r>
      <w:proofErr w:type="spellEnd"/>
      <w:r>
        <w:t xml:space="preserve"> </w:t>
      </w:r>
      <w:proofErr w:type="spellStart"/>
      <w:r>
        <w:t>saat</w:t>
      </w:r>
      <w:proofErr w:type="spellEnd"/>
      <w:r>
        <w:t xml:space="preserve"> </w:t>
      </w:r>
      <w:proofErr w:type="spellStart"/>
      <w:r>
        <w:t>ini</w:t>
      </w:r>
      <w:proofErr w:type="spellEnd"/>
      <w:r>
        <w:t xml:space="preserve"> </w:t>
      </w:r>
      <w:proofErr w:type="spellStart"/>
      <w:r>
        <w:t>masih</w:t>
      </w:r>
      <w:proofErr w:type="spellEnd"/>
      <w:r>
        <w:t xml:space="preserve"> </w:t>
      </w:r>
      <w:proofErr w:type="spellStart"/>
      <w:r>
        <w:t>dirasakan</w:t>
      </w:r>
      <w:proofErr w:type="spellEnd"/>
      <w:r>
        <w:t xml:space="preserve"> </w:t>
      </w:r>
      <w:proofErr w:type="spellStart"/>
      <w:r>
        <w:t>kurang</w:t>
      </w:r>
      <w:proofErr w:type="spellEnd"/>
      <w:r>
        <w:t xml:space="preserve"> </w:t>
      </w:r>
      <w:proofErr w:type="spellStart"/>
      <w:r>
        <w:t>memadai</w:t>
      </w:r>
      <w:proofErr w:type="spellEnd"/>
      <w:r>
        <w:t xml:space="preserve"> </w:t>
      </w:r>
      <w:proofErr w:type="spellStart"/>
      <w:r>
        <w:t>seperti</w:t>
      </w:r>
      <w:proofErr w:type="spellEnd"/>
      <w:r>
        <w:t xml:space="preserve"> </w:t>
      </w:r>
      <w:proofErr w:type="spellStart"/>
      <w:r>
        <w:t>alat</w:t>
      </w:r>
      <w:proofErr w:type="spellEnd"/>
      <w:r>
        <w:t xml:space="preserve"> detector, </w:t>
      </w:r>
      <w:proofErr w:type="spellStart"/>
      <w:r>
        <w:t>alat</w:t>
      </w:r>
      <w:proofErr w:type="spellEnd"/>
      <w:r>
        <w:t xml:space="preserve"> </w:t>
      </w:r>
      <w:proofErr w:type="spellStart"/>
      <w:r>
        <w:t>penderaan</w:t>
      </w:r>
      <w:proofErr w:type="spellEnd"/>
      <w:r>
        <w:t xml:space="preserve"> </w:t>
      </w:r>
      <w:proofErr w:type="spellStart"/>
      <w:r>
        <w:t>jarak</w:t>
      </w:r>
      <w:proofErr w:type="spellEnd"/>
      <w:r>
        <w:t xml:space="preserve"> </w:t>
      </w:r>
      <w:proofErr w:type="spellStart"/>
      <w:r>
        <w:t>jauh</w:t>
      </w:r>
      <w:proofErr w:type="spellEnd"/>
      <w:r>
        <w:t xml:space="preserve">, </w:t>
      </w:r>
      <w:proofErr w:type="spellStart"/>
      <w:r>
        <w:t>alat</w:t>
      </w:r>
      <w:proofErr w:type="spellEnd"/>
      <w:r>
        <w:t xml:space="preserve"> </w:t>
      </w:r>
      <w:proofErr w:type="spellStart"/>
      <w:r>
        <w:t>komunikasi</w:t>
      </w:r>
      <w:proofErr w:type="spellEnd"/>
      <w:r>
        <w:t xml:space="preserve"> dan </w:t>
      </w:r>
      <w:proofErr w:type="spellStart"/>
      <w:r>
        <w:t>sarana</w:t>
      </w:r>
      <w:proofErr w:type="spellEnd"/>
      <w:r>
        <w:t xml:space="preserve"> </w:t>
      </w:r>
      <w:proofErr w:type="spellStart"/>
      <w:r>
        <w:t>transportasi</w:t>
      </w:r>
      <w:proofErr w:type="spellEnd"/>
      <w:r>
        <w:t xml:space="preserve"> </w:t>
      </w:r>
      <w:proofErr w:type="spellStart"/>
      <w:r>
        <w:t>kapal</w:t>
      </w:r>
      <w:proofErr w:type="spellEnd"/>
      <w:r>
        <w:t xml:space="preserve"> </w:t>
      </w:r>
      <w:proofErr w:type="spellStart"/>
      <w:r>
        <w:t>petugas</w:t>
      </w:r>
      <w:proofErr w:type="spellEnd"/>
      <w:r>
        <w:t xml:space="preserve"> </w:t>
      </w:r>
      <w:proofErr w:type="spellStart"/>
      <w:r>
        <w:t>bea</w:t>
      </w:r>
      <w:proofErr w:type="spellEnd"/>
      <w:r>
        <w:t xml:space="preserve"> dan </w:t>
      </w:r>
      <w:proofErr w:type="spellStart"/>
      <w:r>
        <w:t>cukai</w:t>
      </w:r>
      <w:proofErr w:type="spellEnd"/>
      <w:r>
        <w:t xml:space="preserve"> yang </w:t>
      </w:r>
      <w:proofErr w:type="spellStart"/>
      <w:r>
        <w:t>masih</w:t>
      </w:r>
      <w:proofErr w:type="spellEnd"/>
      <w:r>
        <w:t xml:space="preserve"> </w:t>
      </w:r>
      <w:proofErr w:type="spellStart"/>
      <w:r>
        <w:t>minimdan</w:t>
      </w:r>
      <w:proofErr w:type="spellEnd"/>
      <w:r>
        <w:t xml:space="preserve"> </w:t>
      </w:r>
      <w:proofErr w:type="spellStart"/>
      <w:r>
        <w:t>kurang</w:t>
      </w:r>
      <w:proofErr w:type="spellEnd"/>
      <w:r>
        <w:t xml:space="preserve"> </w:t>
      </w:r>
      <w:proofErr w:type="spellStart"/>
      <w:r>
        <w:t>canggih</w:t>
      </w:r>
      <w:proofErr w:type="spellEnd"/>
      <w:r>
        <w:t xml:space="preserve"> </w:t>
      </w:r>
      <w:proofErr w:type="spellStart"/>
      <w:r>
        <w:t>sementara</w:t>
      </w:r>
      <w:proofErr w:type="spellEnd"/>
      <w:r>
        <w:t xml:space="preserve"> </w:t>
      </w:r>
      <w:proofErr w:type="spellStart"/>
      <w:r>
        <w:t>kapal-kapal</w:t>
      </w:r>
      <w:proofErr w:type="spellEnd"/>
      <w:r>
        <w:t xml:space="preserve"> </w:t>
      </w:r>
      <w:proofErr w:type="spellStart"/>
      <w:r>
        <w:t>penyelundup</w:t>
      </w:r>
      <w:proofErr w:type="spellEnd"/>
      <w:r>
        <w:t xml:space="preserve"> </w:t>
      </w:r>
      <w:proofErr w:type="spellStart"/>
      <w:r>
        <w:t>belum</w:t>
      </w:r>
      <w:proofErr w:type="spellEnd"/>
      <w:r>
        <w:t xml:space="preserve"> </w:t>
      </w:r>
      <w:proofErr w:type="spellStart"/>
      <w:r>
        <w:t>memiliki</w:t>
      </w:r>
      <w:proofErr w:type="spellEnd"/>
      <w:r>
        <w:t xml:space="preserve"> </w:t>
      </w:r>
      <w:proofErr w:type="spellStart"/>
      <w:r>
        <w:t>teknologi</w:t>
      </w:r>
      <w:proofErr w:type="spellEnd"/>
      <w:r>
        <w:t xml:space="preserve"> yang </w:t>
      </w:r>
      <w:proofErr w:type="spellStart"/>
      <w:r>
        <w:t>tinggi</w:t>
      </w:r>
      <w:proofErr w:type="spellEnd"/>
      <w:r>
        <w:t xml:space="preserve">, </w:t>
      </w:r>
      <w:proofErr w:type="spellStart"/>
      <w:r>
        <w:t>sehingga</w:t>
      </w:r>
      <w:proofErr w:type="spellEnd"/>
      <w:r>
        <w:t xml:space="preserve"> </w:t>
      </w:r>
      <w:proofErr w:type="spellStart"/>
      <w:r>
        <w:t>menyulitkan</w:t>
      </w:r>
      <w:proofErr w:type="spellEnd"/>
      <w:r>
        <w:t xml:space="preserve"> </w:t>
      </w:r>
      <w:proofErr w:type="spellStart"/>
      <w:r>
        <w:t>petugas</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pengejaran</w:t>
      </w:r>
      <w:proofErr w:type="spellEnd"/>
      <w:r>
        <w:t xml:space="preserve"> </w:t>
      </w:r>
      <w:proofErr w:type="spellStart"/>
      <w:r>
        <w:t>terhadap</w:t>
      </w:r>
      <w:proofErr w:type="spellEnd"/>
      <w:r>
        <w:t xml:space="preserve"> </w:t>
      </w:r>
      <w:proofErr w:type="spellStart"/>
      <w:r>
        <w:t>pelaku</w:t>
      </w:r>
      <w:proofErr w:type="spellEnd"/>
      <w:r>
        <w:t xml:space="preserve"> </w:t>
      </w:r>
      <w:proofErr w:type="spellStart"/>
      <w:r>
        <w:t>penyelundupan</w:t>
      </w:r>
      <w:proofErr w:type="spellEnd"/>
      <w:r>
        <w:t xml:space="preserve">. </w:t>
      </w:r>
    </w:p>
    <w:p w14:paraId="01819EF2" w14:textId="37C5C2AA" w:rsidR="00A350A5" w:rsidRDefault="00A350A5" w:rsidP="00A350A5">
      <w:pPr>
        <w:spacing w:after="0" w:line="480" w:lineRule="auto"/>
        <w:ind w:left="10" w:right="8" w:firstLine="695"/>
      </w:pPr>
      <w:proofErr w:type="spellStart"/>
      <w:r>
        <w:t>Bentuk</w:t>
      </w:r>
      <w:proofErr w:type="spellEnd"/>
      <w:r>
        <w:t xml:space="preserve"> </w:t>
      </w:r>
      <w:proofErr w:type="spellStart"/>
      <w:r>
        <w:t>faktor</w:t>
      </w:r>
      <w:proofErr w:type="spellEnd"/>
      <w:r>
        <w:t xml:space="preserve"> </w:t>
      </w:r>
      <w:proofErr w:type="spellStart"/>
      <w:r>
        <w:t>penghambat</w:t>
      </w:r>
      <w:proofErr w:type="spellEnd"/>
      <w:r>
        <w:t xml:space="preserve"> </w:t>
      </w:r>
      <w:proofErr w:type="spellStart"/>
      <w:r>
        <w:t>bagi</w:t>
      </w:r>
      <w:proofErr w:type="spellEnd"/>
      <w:r>
        <w:t xml:space="preserve"> </w:t>
      </w:r>
      <w:proofErr w:type="spellStart"/>
      <w:r>
        <w:t>kentor</w:t>
      </w:r>
      <w:proofErr w:type="spellEnd"/>
      <w:r>
        <w:t xml:space="preserve"> </w:t>
      </w:r>
      <w:proofErr w:type="spellStart"/>
      <w:r>
        <w:t>bea</w:t>
      </w:r>
      <w:proofErr w:type="spellEnd"/>
      <w:r>
        <w:t xml:space="preserve"> dan </w:t>
      </w:r>
      <w:proofErr w:type="spellStart"/>
      <w:r>
        <w:t>cukai</w:t>
      </w:r>
      <w:proofErr w:type="spellEnd"/>
      <w:r>
        <w:t xml:space="preserve"> </w:t>
      </w:r>
      <w:proofErr w:type="spellStart"/>
      <w:r>
        <w:t>Provinsi</w:t>
      </w:r>
      <w:proofErr w:type="spellEnd"/>
      <w:r>
        <w:t xml:space="preserve"> Sumatera Utara </w:t>
      </w:r>
      <w:proofErr w:type="spellStart"/>
      <w:r>
        <w:t>adalah</w:t>
      </w:r>
      <w:proofErr w:type="spellEnd"/>
      <w:r>
        <w:t xml:space="preserve"> </w:t>
      </w:r>
      <w:proofErr w:type="spellStart"/>
      <w:r>
        <w:t>Kurangnya</w:t>
      </w:r>
      <w:proofErr w:type="spellEnd"/>
      <w:r>
        <w:t xml:space="preserve"> </w:t>
      </w:r>
      <w:proofErr w:type="spellStart"/>
      <w:r>
        <w:t>tenaga</w:t>
      </w:r>
      <w:proofErr w:type="spellEnd"/>
      <w:r>
        <w:t xml:space="preserve"> PPNS DJBC yang </w:t>
      </w:r>
      <w:proofErr w:type="spellStart"/>
      <w:r>
        <w:t>terampil</w:t>
      </w:r>
      <w:proofErr w:type="spellEnd"/>
      <w:r>
        <w:t xml:space="preserve"> yang </w:t>
      </w:r>
      <w:proofErr w:type="spellStart"/>
      <w:r>
        <w:t>mengaharuskan</w:t>
      </w:r>
      <w:proofErr w:type="spellEnd"/>
      <w:r>
        <w:t xml:space="preserve"> PPNS minimal </w:t>
      </w:r>
      <w:proofErr w:type="spellStart"/>
      <w:r>
        <w:t>golongan</w:t>
      </w:r>
      <w:proofErr w:type="spellEnd"/>
      <w:r>
        <w:t xml:space="preserve"> III/a </w:t>
      </w:r>
      <w:proofErr w:type="spellStart"/>
      <w:r>
        <w:t>berdasarkan</w:t>
      </w:r>
      <w:proofErr w:type="spellEnd"/>
      <w:r>
        <w:t xml:space="preserve"> </w:t>
      </w:r>
      <w:proofErr w:type="spellStart"/>
      <w:r>
        <w:t>peraturan</w:t>
      </w:r>
      <w:proofErr w:type="spellEnd"/>
      <w:r>
        <w:t xml:space="preserve"> Kementerian </w:t>
      </w:r>
      <w:proofErr w:type="spellStart"/>
      <w:r>
        <w:t>Hukum</w:t>
      </w:r>
      <w:proofErr w:type="spellEnd"/>
      <w:r>
        <w:t xml:space="preserve"> dan HAM, </w:t>
      </w:r>
      <w:proofErr w:type="spellStart"/>
      <w:r>
        <w:t>Jumlah</w:t>
      </w:r>
      <w:proofErr w:type="spellEnd"/>
      <w:r>
        <w:t xml:space="preserve"> </w:t>
      </w:r>
      <w:proofErr w:type="spellStart"/>
      <w:r>
        <w:t>penyidik</w:t>
      </w:r>
      <w:proofErr w:type="spellEnd"/>
      <w:r>
        <w:t xml:space="preserve"> yang </w:t>
      </w:r>
      <w:proofErr w:type="spellStart"/>
      <w:r>
        <w:t>relatif</w:t>
      </w:r>
      <w:proofErr w:type="spellEnd"/>
      <w:r>
        <w:t xml:space="preserve"> </w:t>
      </w:r>
      <w:proofErr w:type="spellStart"/>
      <w:r>
        <w:t>sedikit</w:t>
      </w:r>
      <w:proofErr w:type="spellEnd"/>
      <w:r>
        <w:t xml:space="preserve">, </w:t>
      </w:r>
      <w:proofErr w:type="spellStart"/>
      <w:r>
        <w:t>khususnya</w:t>
      </w:r>
      <w:proofErr w:type="spellEnd"/>
      <w:r>
        <w:t xml:space="preserve"> </w:t>
      </w:r>
      <w:proofErr w:type="spellStart"/>
      <w:r>
        <w:t>untuk</w:t>
      </w:r>
      <w:proofErr w:type="spellEnd"/>
      <w:r>
        <w:t xml:space="preserve"> </w:t>
      </w:r>
      <w:proofErr w:type="spellStart"/>
      <w:r>
        <w:t>kualifikasi</w:t>
      </w:r>
      <w:proofErr w:type="spellEnd"/>
      <w:r>
        <w:t xml:space="preserve"> </w:t>
      </w:r>
      <w:proofErr w:type="spellStart"/>
      <w:r>
        <w:t>pelaksana</w:t>
      </w:r>
      <w:proofErr w:type="spellEnd"/>
      <w:r>
        <w:t xml:space="preserve">, </w:t>
      </w:r>
      <w:proofErr w:type="spellStart"/>
      <w:r>
        <w:t>belum</w:t>
      </w:r>
      <w:proofErr w:type="spellEnd"/>
      <w:r>
        <w:t xml:space="preserve"> </w:t>
      </w:r>
      <w:proofErr w:type="spellStart"/>
      <w:r>
        <w:t>adanya</w:t>
      </w:r>
      <w:proofErr w:type="spellEnd"/>
      <w:r>
        <w:t xml:space="preserve"> </w:t>
      </w:r>
      <w:proofErr w:type="spellStart"/>
      <w:r>
        <w:t>kesepahaman</w:t>
      </w:r>
      <w:proofErr w:type="spellEnd"/>
      <w:r>
        <w:t xml:space="preserve"> </w:t>
      </w:r>
      <w:proofErr w:type="spellStart"/>
      <w:r>
        <w:t>dengan</w:t>
      </w:r>
      <w:proofErr w:type="spellEnd"/>
      <w:r>
        <w:t xml:space="preserve"> </w:t>
      </w:r>
      <w:proofErr w:type="spellStart"/>
      <w:r>
        <w:t>instansi</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lain</w:t>
      </w:r>
      <w:proofErr w:type="spellEnd"/>
      <w:r>
        <w:t xml:space="preserve">, </w:t>
      </w:r>
      <w:proofErr w:type="spellStart"/>
      <w:r>
        <w:t>serta</w:t>
      </w:r>
      <w:proofErr w:type="spellEnd"/>
      <w:r>
        <w:t xml:space="preserve"> </w:t>
      </w:r>
      <w:proofErr w:type="spellStart"/>
      <w:r>
        <w:t>kurangnya</w:t>
      </w:r>
      <w:proofErr w:type="spellEnd"/>
      <w:r>
        <w:t xml:space="preserve"> </w:t>
      </w:r>
      <w:proofErr w:type="spellStart"/>
      <w:r>
        <w:t>sarana</w:t>
      </w:r>
      <w:proofErr w:type="spellEnd"/>
      <w:r>
        <w:t xml:space="preserve"> dan </w:t>
      </w:r>
      <w:proofErr w:type="spellStart"/>
      <w:r>
        <w:t>prasarana</w:t>
      </w:r>
      <w:proofErr w:type="spellEnd"/>
      <w:r>
        <w:t xml:space="preserve"> yang </w:t>
      </w:r>
      <w:proofErr w:type="spellStart"/>
      <w:r>
        <w:t>memadai</w:t>
      </w:r>
      <w:proofErr w:type="spellEnd"/>
      <w:r>
        <w:t xml:space="preserve"> </w:t>
      </w:r>
      <w:proofErr w:type="spellStart"/>
      <w:r>
        <w:t>seperti</w:t>
      </w:r>
      <w:proofErr w:type="spellEnd"/>
      <w:r>
        <w:t xml:space="preserve"> </w:t>
      </w:r>
      <w:proofErr w:type="spellStart"/>
      <w:r>
        <w:t>alat</w:t>
      </w:r>
      <w:proofErr w:type="spellEnd"/>
      <w:r>
        <w:t xml:space="preserve"> detector, </w:t>
      </w:r>
      <w:proofErr w:type="spellStart"/>
      <w:r>
        <w:t>alat</w:t>
      </w:r>
      <w:proofErr w:type="spellEnd"/>
      <w:r>
        <w:t xml:space="preserve"> </w:t>
      </w:r>
      <w:proofErr w:type="spellStart"/>
      <w:r>
        <w:t>penginderaan</w:t>
      </w:r>
      <w:proofErr w:type="spellEnd"/>
      <w:r>
        <w:t xml:space="preserve"> </w:t>
      </w:r>
      <w:proofErr w:type="spellStart"/>
      <w:r>
        <w:t>jarak</w:t>
      </w:r>
      <w:proofErr w:type="spellEnd"/>
      <w:r>
        <w:t xml:space="preserve"> </w:t>
      </w:r>
      <w:proofErr w:type="spellStart"/>
      <w:r>
        <w:t>jauh</w:t>
      </w:r>
      <w:proofErr w:type="spellEnd"/>
      <w:r>
        <w:t xml:space="preserve">, </w:t>
      </w:r>
      <w:proofErr w:type="spellStart"/>
      <w:r>
        <w:t>serta</w:t>
      </w:r>
      <w:proofErr w:type="spellEnd"/>
      <w:r>
        <w:t xml:space="preserve"> </w:t>
      </w:r>
      <w:proofErr w:type="spellStart"/>
      <w:r>
        <w:t>kapal</w:t>
      </w:r>
      <w:proofErr w:type="spellEnd"/>
      <w:r>
        <w:t xml:space="preserve"> </w:t>
      </w:r>
      <w:proofErr w:type="spellStart"/>
      <w:r>
        <w:t>patroli</w:t>
      </w:r>
      <w:proofErr w:type="spellEnd"/>
      <w:r>
        <w:t xml:space="preserve"> Indonesia yang </w:t>
      </w:r>
      <w:proofErr w:type="spellStart"/>
      <w:r>
        <w:t>masih</w:t>
      </w:r>
      <w:proofErr w:type="spellEnd"/>
      <w:r>
        <w:t xml:space="preserve"> </w:t>
      </w:r>
      <w:proofErr w:type="spellStart"/>
      <w:r>
        <w:t>kurang</w:t>
      </w:r>
      <w:proofErr w:type="spellEnd"/>
      <w:r>
        <w:t xml:space="preserve"> </w:t>
      </w:r>
      <w:proofErr w:type="spellStart"/>
      <w:r>
        <w:t>canggih</w:t>
      </w:r>
      <w:proofErr w:type="spellEnd"/>
      <w:r>
        <w:t>.</w:t>
      </w:r>
    </w:p>
    <w:p w14:paraId="38C9CDF9" w14:textId="77777777" w:rsidR="00A350A5" w:rsidRPr="00A350A5" w:rsidRDefault="00A350A5" w:rsidP="00A350A5">
      <w:pPr>
        <w:spacing w:after="0" w:line="480" w:lineRule="auto"/>
        <w:ind w:left="10" w:right="8" w:firstLine="695"/>
      </w:pPr>
    </w:p>
    <w:p w14:paraId="2F8D4DA7" w14:textId="2F7D4D81" w:rsidR="00947E67" w:rsidRPr="00963C2B" w:rsidRDefault="00A350A5" w:rsidP="00B15FBB">
      <w:pPr>
        <w:pStyle w:val="Heading1"/>
        <w:spacing w:after="0" w:line="480" w:lineRule="auto"/>
        <w:ind w:left="10" w:right="4"/>
        <w:rPr>
          <w:color w:val="auto"/>
        </w:rPr>
      </w:pPr>
      <w:r>
        <w:rPr>
          <w:color w:val="auto"/>
        </w:rPr>
        <w:t xml:space="preserve">B. </w:t>
      </w:r>
      <w:proofErr w:type="spellStart"/>
      <w:r w:rsidR="00B15FBB" w:rsidRPr="00963C2B">
        <w:rPr>
          <w:color w:val="auto"/>
        </w:rPr>
        <w:t>Kebijakan</w:t>
      </w:r>
      <w:proofErr w:type="spellEnd"/>
      <w:r w:rsidR="00B15FBB" w:rsidRPr="00963C2B">
        <w:rPr>
          <w:color w:val="auto"/>
        </w:rPr>
        <w:t xml:space="preserve"> Penal </w:t>
      </w:r>
    </w:p>
    <w:p w14:paraId="5AE8CC18" w14:textId="571351C9" w:rsidR="00947E67" w:rsidRPr="00963C2B" w:rsidRDefault="00B15FBB" w:rsidP="005851B5">
      <w:pPr>
        <w:spacing w:after="0" w:line="480" w:lineRule="auto"/>
        <w:ind w:left="10" w:right="4" w:firstLine="710"/>
        <w:rPr>
          <w:color w:val="auto"/>
        </w:rPr>
      </w:pPr>
      <w:proofErr w:type="spellStart"/>
      <w:r w:rsidRPr="00963C2B">
        <w:rPr>
          <w:color w:val="auto"/>
        </w:rPr>
        <w:t>Kebijakan</w:t>
      </w:r>
      <w:proofErr w:type="spellEnd"/>
      <w:r w:rsidRPr="00963C2B">
        <w:rPr>
          <w:color w:val="auto"/>
        </w:rPr>
        <w:t xml:space="preserve"> penal </w:t>
      </w:r>
      <w:proofErr w:type="spellStart"/>
      <w:r w:rsidRPr="00963C2B">
        <w:rPr>
          <w:color w:val="auto"/>
        </w:rPr>
        <w:t>bisa</w:t>
      </w:r>
      <w:proofErr w:type="spellEnd"/>
      <w:r w:rsidRPr="00963C2B">
        <w:rPr>
          <w:color w:val="auto"/>
        </w:rPr>
        <w:t xml:space="preserve"> </w:t>
      </w:r>
      <w:proofErr w:type="spellStart"/>
      <w:r w:rsidRPr="00963C2B">
        <w:rPr>
          <w:color w:val="auto"/>
        </w:rPr>
        <w:t>diartikan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penanggulangan</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melalui</w:t>
      </w:r>
      <w:proofErr w:type="spellEnd"/>
      <w:r w:rsidRPr="00963C2B">
        <w:rPr>
          <w:color w:val="auto"/>
        </w:rPr>
        <w:t xml:space="preserve"> </w:t>
      </w:r>
      <w:proofErr w:type="spellStart"/>
      <w:r w:rsidRPr="00963C2B">
        <w:rPr>
          <w:color w:val="auto"/>
        </w:rPr>
        <w:t>sarana</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terjadi</w:t>
      </w:r>
      <w:proofErr w:type="spellEnd"/>
      <w:r w:rsidRPr="00963C2B">
        <w:rPr>
          <w:color w:val="auto"/>
        </w:rPr>
        <w:t xml:space="preserve"> </w:t>
      </w:r>
      <w:proofErr w:type="spellStart"/>
      <w:r w:rsidRPr="00963C2B">
        <w:rPr>
          <w:color w:val="auto"/>
        </w:rPr>
        <w:t>semacam</w:t>
      </w:r>
      <w:proofErr w:type="spellEnd"/>
      <w:r w:rsidRPr="00963C2B">
        <w:rPr>
          <w:color w:val="auto"/>
        </w:rPr>
        <w:t xml:space="preserve"> </w:t>
      </w:r>
      <w:proofErr w:type="spellStart"/>
      <w:r w:rsidRPr="00963C2B">
        <w:rPr>
          <w:color w:val="auto"/>
        </w:rPr>
        <w:t>perumusan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dan </w:t>
      </w:r>
      <w:proofErr w:type="spellStart"/>
      <w:r w:rsidRPr="00963C2B">
        <w:rPr>
          <w:color w:val="auto"/>
        </w:rPr>
        <w:t>pemidanaan</w:t>
      </w:r>
      <w:proofErr w:type="spellEnd"/>
      <w:r w:rsidRPr="00963C2B">
        <w:rPr>
          <w:color w:val="auto"/>
        </w:rPr>
        <w:t xml:space="preserve"> yang </w:t>
      </w:r>
      <w:proofErr w:type="spellStart"/>
      <w:r w:rsidRPr="00963C2B">
        <w:rPr>
          <w:color w:val="auto"/>
        </w:rPr>
        <w:t>telah</w:t>
      </w:r>
      <w:proofErr w:type="spellEnd"/>
      <w:r w:rsidRPr="00963C2B">
        <w:rPr>
          <w:color w:val="auto"/>
        </w:rPr>
        <w:t xml:space="preserve"> </w:t>
      </w:r>
      <w:proofErr w:type="spellStart"/>
      <w:r w:rsidRPr="00963C2B">
        <w:rPr>
          <w:color w:val="auto"/>
        </w:rPr>
        <w:t>dilegalkan</w:t>
      </w:r>
      <w:proofErr w:type="spellEnd"/>
      <w:r w:rsidRPr="00963C2B">
        <w:rPr>
          <w:color w:val="auto"/>
        </w:rPr>
        <w:t xml:space="preserve"> </w:t>
      </w:r>
      <w:proofErr w:type="spellStart"/>
      <w:r w:rsidRPr="00963C2B">
        <w:rPr>
          <w:color w:val="auto"/>
        </w:rPr>
        <w:t>melalui</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w:t>
      </w:r>
      <w:proofErr w:type="spellStart"/>
      <w:r w:rsidRPr="00963C2B">
        <w:rPr>
          <w:color w:val="auto"/>
        </w:rPr>
        <w:t>Sehingga</w:t>
      </w:r>
      <w:proofErr w:type="spellEnd"/>
      <w:r w:rsidRPr="00963C2B">
        <w:rPr>
          <w:color w:val="auto"/>
        </w:rPr>
        <w:t xml:space="preserve"> </w:t>
      </w:r>
      <w:proofErr w:type="spellStart"/>
      <w:r w:rsidRPr="00963C2B">
        <w:rPr>
          <w:color w:val="auto"/>
        </w:rPr>
        <w:t>telah</w:t>
      </w:r>
      <w:proofErr w:type="spellEnd"/>
      <w:r w:rsidRPr="00963C2B">
        <w:rPr>
          <w:color w:val="auto"/>
        </w:rPr>
        <w:t xml:space="preserve"> </w:t>
      </w:r>
      <w:proofErr w:type="spellStart"/>
      <w:r w:rsidRPr="00963C2B">
        <w:rPr>
          <w:color w:val="auto"/>
        </w:rPr>
        <w:t>ada</w:t>
      </w:r>
      <w:proofErr w:type="spellEnd"/>
      <w:r w:rsidRPr="00963C2B">
        <w:rPr>
          <w:color w:val="auto"/>
        </w:rPr>
        <w:t xml:space="preserve"> </w:t>
      </w:r>
      <w:proofErr w:type="spellStart"/>
      <w:r w:rsidRPr="00963C2B">
        <w:rPr>
          <w:color w:val="auto"/>
        </w:rPr>
        <w:t>kepastian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penanggulangan</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yang </w:t>
      </w:r>
      <w:proofErr w:type="spellStart"/>
      <w:r w:rsidRPr="00963C2B">
        <w:rPr>
          <w:color w:val="auto"/>
        </w:rPr>
        <w:t>dilakukan</w:t>
      </w:r>
      <w:proofErr w:type="spellEnd"/>
      <w:r w:rsidRPr="00963C2B">
        <w:rPr>
          <w:color w:val="auto"/>
        </w:rPr>
        <w:t xml:space="preserve"> oleh para </w:t>
      </w:r>
      <w:proofErr w:type="spellStart"/>
      <w:r w:rsidRPr="00963C2B">
        <w:rPr>
          <w:color w:val="auto"/>
        </w:rPr>
        <w:t>pelaku</w:t>
      </w:r>
      <w:proofErr w:type="spellEnd"/>
      <w:r w:rsidRPr="00963C2B">
        <w:rPr>
          <w:color w:val="auto"/>
        </w:rPr>
        <w:t xml:space="preserve"> </w:t>
      </w:r>
      <w:proofErr w:type="spellStart"/>
      <w:r w:rsidRPr="00963C2B">
        <w:rPr>
          <w:color w:val="auto"/>
        </w:rPr>
        <w:t>kejahatan</w:t>
      </w:r>
      <w:proofErr w:type="spellEnd"/>
      <w:r w:rsidRPr="00963C2B">
        <w:rPr>
          <w:color w:val="auto"/>
        </w:rPr>
        <w:t>.</w:t>
      </w:r>
      <w:r w:rsidR="00714A4E">
        <w:rPr>
          <w:color w:val="auto"/>
        </w:rPr>
        <w:t xml:space="preserve"> </w:t>
      </w:r>
    </w:p>
    <w:p w14:paraId="2FEA990D" w14:textId="77777777" w:rsidR="00947E67" w:rsidRPr="00963C2B" w:rsidRDefault="00B15FBB" w:rsidP="005851B5">
      <w:pPr>
        <w:spacing w:after="0" w:line="480" w:lineRule="auto"/>
        <w:ind w:left="10" w:right="4" w:firstLine="710"/>
        <w:rPr>
          <w:color w:val="auto"/>
        </w:rPr>
      </w:pPr>
      <w:proofErr w:type="spellStart"/>
      <w:r w:rsidRPr="00963C2B">
        <w:rPr>
          <w:color w:val="auto"/>
        </w:rPr>
        <w:lastRenderedPageBreak/>
        <w:t>Pencegahan</w:t>
      </w:r>
      <w:proofErr w:type="spellEnd"/>
      <w:r w:rsidRPr="00963C2B">
        <w:rPr>
          <w:color w:val="auto"/>
        </w:rPr>
        <w:t xml:space="preserve"> dan </w:t>
      </w:r>
      <w:proofErr w:type="spellStart"/>
      <w:r w:rsidRPr="00963C2B">
        <w:rPr>
          <w:color w:val="auto"/>
        </w:rPr>
        <w:t>penanggulangan</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(PPK) </w:t>
      </w:r>
      <w:proofErr w:type="spellStart"/>
      <w:r w:rsidRPr="00963C2B">
        <w:rPr>
          <w:color w:val="auto"/>
        </w:rPr>
        <w:t>dengan</w:t>
      </w:r>
      <w:proofErr w:type="spellEnd"/>
      <w:r w:rsidRPr="00963C2B">
        <w:rPr>
          <w:color w:val="auto"/>
        </w:rPr>
        <w:t xml:space="preserve"> </w:t>
      </w:r>
      <w:proofErr w:type="spellStart"/>
      <w:r w:rsidRPr="00963C2B">
        <w:rPr>
          <w:color w:val="auto"/>
        </w:rPr>
        <w:t>sarana</w:t>
      </w:r>
      <w:proofErr w:type="spellEnd"/>
      <w:r w:rsidRPr="00963C2B">
        <w:rPr>
          <w:color w:val="auto"/>
        </w:rPr>
        <w:t xml:space="preserve"> penal </w:t>
      </w:r>
      <w:proofErr w:type="spellStart"/>
      <w:r w:rsidRPr="00963C2B">
        <w:rPr>
          <w:color w:val="auto"/>
        </w:rPr>
        <w:t>merupakan</w:t>
      </w:r>
      <w:proofErr w:type="spellEnd"/>
      <w:r w:rsidRPr="00963C2B">
        <w:rPr>
          <w:color w:val="auto"/>
        </w:rPr>
        <w:t xml:space="preserve"> “</w:t>
      </w:r>
      <w:r w:rsidRPr="00963C2B">
        <w:rPr>
          <w:i/>
          <w:color w:val="auto"/>
        </w:rPr>
        <w:t>penal policy</w:t>
      </w:r>
      <w:r w:rsidRPr="00963C2B">
        <w:rPr>
          <w:color w:val="auto"/>
        </w:rPr>
        <w:t xml:space="preserve">” </w:t>
      </w:r>
      <w:proofErr w:type="spellStart"/>
      <w:r w:rsidRPr="00963C2B">
        <w:rPr>
          <w:color w:val="auto"/>
        </w:rPr>
        <w:t>atau</w:t>
      </w:r>
      <w:proofErr w:type="spellEnd"/>
      <w:r w:rsidRPr="00963C2B">
        <w:rPr>
          <w:color w:val="auto"/>
        </w:rPr>
        <w:t xml:space="preserve"> “</w:t>
      </w:r>
      <w:r w:rsidRPr="00963C2B">
        <w:rPr>
          <w:i/>
          <w:color w:val="auto"/>
        </w:rPr>
        <w:t>penal law enforcement policy</w:t>
      </w:r>
      <w:r w:rsidRPr="00963C2B">
        <w:rPr>
          <w:color w:val="auto"/>
        </w:rPr>
        <w:t xml:space="preserve">” yang </w:t>
      </w:r>
      <w:proofErr w:type="spellStart"/>
      <w:r w:rsidRPr="00963C2B">
        <w:rPr>
          <w:color w:val="auto"/>
        </w:rPr>
        <w:t>fungsionalisasi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operasionalisasinya</w:t>
      </w:r>
      <w:proofErr w:type="spellEnd"/>
      <w:r w:rsidRPr="00963C2B">
        <w:rPr>
          <w:color w:val="auto"/>
        </w:rPr>
        <w:t xml:space="preserve"> </w:t>
      </w:r>
      <w:proofErr w:type="spellStart"/>
      <w:r w:rsidRPr="00963C2B">
        <w:rPr>
          <w:color w:val="auto"/>
        </w:rPr>
        <w:t>melalui</w:t>
      </w:r>
      <w:proofErr w:type="spellEnd"/>
      <w:r w:rsidRPr="00963C2B">
        <w:rPr>
          <w:color w:val="auto"/>
        </w:rPr>
        <w:t xml:space="preserve"> </w:t>
      </w:r>
      <w:proofErr w:type="spellStart"/>
      <w:r w:rsidRPr="00963C2B">
        <w:rPr>
          <w:color w:val="auto"/>
        </w:rPr>
        <w:t>beberapa</w:t>
      </w:r>
      <w:proofErr w:type="spellEnd"/>
      <w:r w:rsidRPr="00963C2B">
        <w:rPr>
          <w:color w:val="auto"/>
        </w:rPr>
        <w:t xml:space="preserve"> </w:t>
      </w:r>
      <w:proofErr w:type="spellStart"/>
      <w:r w:rsidRPr="00963C2B">
        <w:rPr>
          <w:color w:val="auto"/>
        </w:rPr>
        <w:t>tahap</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
    <w:p w14:paraId="55FE4384" w14:textId="6CCDD57C" w:rsidR="00947E67" w:rsidRPr="005A0BED" w:rsidRDefault="00B15FBB" w:rsidP="00287F36">
      <w:pPr>
        <w:pStyle w:val="ListParagraph"/>
        <w:numPr>
          <w:ilvl w:val="0"/>
          <w:numId w:val="60"/>
        </w:numPr>
        <w:spacing w:after="0" w:line="480" w:lineRule="auto"/>
        <w:ind w:left="709" w:right="4"/>
        <w:rPr>
          <w:color w:val="auto"/>
        </w:rPr>
      </w:pPr>
      <w:proofErr w:type="spellStart"/>
      <w:r w:rsidRPr="005A0BED">
        <w:rPr>
          <w:color w:val="auto"/>
        </w:rPr>
        <w:t>Formulasi</w:t>
      </w:r>
      <w:proofErr w:type="spellEnd"/>
      <w:r w:rsidRPr="005A0BED">
        <w:rPr>
          <w:color w:val="auto"/>
        </w:rPr>
        <w:t xml:space="preserve"> (</w:t>
      </w:r>
      <w:proofErr w:type="spellStart"/>
      <w:r w:rsidRPr="005A0BED">
        <w:rPr>
          <w:color w:val="auto"/>
        </w:rPr>
        <w:t>kebijakan</w:t>
      </w:r>
      <w:proofErr w:type="spellEnd"/>
      <w:r w:rsidRPr="005A0BED">
        <w:rPr>
          <w:color w:val="auto"/>
        </w:rPr>
        <w:t xml:space="preserve"> </w:t>
      </w:r>
      <w:proofErr w:type="spellStart"/>
      <w:r w:rsidRPr="005A0BED">
        <w:rPr>
          <w:color w:val="auto"/>
        </w:rPr>
        <w:t>legislatif</w:t>
      </w:r>
      <w:proofErr w:type="spellEnd"/>
      <w:r w:rsidRPr="005A0BED">
        <w:rPr>
          <w:color w:val="auto"/>
        </w:rPr>
        <w:t xml:space="preserve">) </w:t>
      </w:r>
      <w:proofErr w:type="spellStart"/>
      <w:r w:rsidRPr="005A0BED">
        <w:rPr>
          <w:color w:val="auto"/>
        </w:rPr>
        <w:t>yaitu</w:t>
      </w:r>
      <w:proofErr w:type="spellEnd"/>
      <w:r w:rsidRPr="005A0BED">
        <w:rPr>
          <w:color w:val="auto"/>
        </w:rPr>
        <w:t xml:space="preserve"> </w:t>
      </w:r>
      <w:proofErr w:type="spellStart"/>
      <w:r w:rsidRPr="005A0BED">
        <w:rPr>
          <w:color w:val="auto"/>
        </w:rPr>
        <w:t>tahap</w:t>
      </w:r>
      <w:proofErr w:type="spellEnd"/>
      <w:r w:rsidRPr="005A0BED">
        <w:rPr>
          <w:color w:val="auto"/>
        </w:rPr>
        <w:t xml:space="preserve"> </w:t>
      </w:r>
      <w:proofErr w:type="spellStart"/>
      <w:r w:rsidRPr="005A0BED">
        <w:rPr>
          <w:color w:val="auto"/>
        </w:rPr>
        <w:t>penegakan</w:t>
      </w:r>
      <w:proofErr w:type="spellEnd"/>
      <w:r w:rsidRPr="005A0BED">
        <w:rPr>
          <w:color w:val="auto"/>
        </w:rPr>
        <w:t xml:space="preserve"> </w:t>
      </w:r>
      <w:proofErr w:type="spellStart"/>
      <w:r w:rsidRPr="005A0BED">
        <w:rPr>
          <w:color w:val="auto"/>
        </w:rPr>
        <w:t>hukum</w:t>
      </w:r>
      <w:proofErr w:type="spellEnd"/>
      <w:r w:rsidRPr="005A0BED">
        <w:rPr>
          <w:color w:val="auto"/>
        </w:rPr>
        <w:t xml:space="preserve"> </w:t>
      </w:r>
      <w:r w:rsidRPr="005A0BED">
        <w:rPr>
          <w:i/>
          <w:color w:val="auto"/>
        </w:rPr>
        <w:t>in abstraction</w:t>
      </w:r>
      <w:r w:rsidRPr="005A0BED">
        <w:rPr>
          <w:color w:val="auto"/>
        </w:rPr>
        <w:t xml:space="preserve"> oleh badan </w:t>
      </w:r>
      <w:proofErr w:type="spellStart"/>
      <w:r w:rsidRPr="005A0BED">
        <w:rPr>
          <w:color w:val="auto"/>
        </w:rPr>
        <w:t>pembuat</w:t>
      </w:r>
      <w:proofErr w:type="spellEnd"/>
      <w:r w:rsidRPr="005A0BED">
        <w:rPr>
          <w:color w:val="auto"/>
        </w:rPr>
        <w:t xml:space="preserve"> </w:t>
      </w:r>
      <w:proofErr w:type="spellStart"/>
      <w:r w:rsidRPr="005A0BED">
        <w:rPr>
          <w:color w:val="auto"/>
        </w:rPr>
        <w:t>Undang-Undang</w:t>
      </w:r>
      <w:proofErr w:type="spellEnd"/>
      <w:r w:rsidRPr="005A0BED">
        <w:rPr>
          <w:color w:val="auto"/>
        </w:rPr>
        <w:t xml:space="preserve">. </w:t>
      </w:r>
      <w:proofErr w:type="spellStart"/>
      <w:r w:rsidRPr="005A0BED">
        <w:rPr>
          <w:color w:val="auto"/>
        </w:rPr>
        <w:t>Tahap</w:t>
      </w:r>
      <w:proofErr w:type="spellEnd"/>
      <w:r w:rsidRPr="005A0BED">
        <w:rPr>
          <w:color w:val="auto"/>
        </w:rPr>
        <w:t xml:space="preserve"> </w:t>
      </w:r>
      <w:proofErr w:type="spellStart"/>
      <w:r w:rsidRPr="005A0BED">
        <w:rPr>
          <w:color w:val="auto"/>
        </w:rPr>
        <w:t>ini</w:t>
      </w:r>
      <w:proofErr w:type="spellEnd"/>
      <w:r w:rsidRPr="005A0BED">
        <w:rPr>
          <w:color w:val="auto"/>
        </w:rPr>
        <w:t xml:space="preserve"> </w:t>
      </w:r>
      <w:proofErr w:type="spellStart"/>
      <w:r w:rsidRPr="005A0BED">
        <w:rPr>
          <w:color w:val="auto"/>
        </w:rPr>
        <w:t>dapat</w:t>
      </w:r>
      <w:proofErr w:type="spellEnd"/>
      <w:r w:rsidRPr="005A0BED">
        <w:rPr>
          <w:color w:val="auto"/>
        </w:rPr>
        <w:t xml:space="preserve"> pula </w:t>
      </w:r>
      <w:proofErr w:type="spellStart"/>
      <w:r w:rsidRPr="005A0BED">
        <w:rPr>
          <w:color w:val="auto"/>
        </w:rPr>
        <w:t>disebut</w:t>
      </w:r>
      <w:proofErr w:type="spellEnd"/>
      <w:r w:rsidRPr="005A0BED">
        <w:rPr>
          <w:color w:val="auto"/>
        </w:rPr>
        <w:t xml:space="preserve"> </w:t>
      </w:r>
      <w:proofErr w:type="spellStart"/>
      <w:r w:rsidRPr="005A0BED">
        <w:rPr>
          <w:color w:val="auto"/>
        </w:rPr>
        <w:t>sebagai</w:t>
      </w:r>
      <w:proofErr w:type="spellEnd"/>
      <w:r w:rsidRPr="005A0BED">
        <w:rPr>
          <w:color w:val="auto"/>
        </w:rPr>
        <w:t xml:space="preserve"> </w:t>
      </w:r>
      <w:proofErr w:type="spellStart"/>
      <w:r w:rsidRPr="005A0BED">
        <w:rPr>
          <w:color w:val="auto"/>
        </w:rPr>
        <w:t>tahap</w:t>
      </w:r>
      <w:proofErr w:type="spellEnd"/>
      <w:r w:rsidRPr="005A0BED">
        <w:rPr>
          <w:color w:val="auto"/>
        </w:rPr>
        <w:t xml:space="preserve"> </w:t>
      </w:r>
      <w:proofErr w:type="spellStart"/>
      <w:r w:rsidRPr="005A0BED">
        <w:rPr>
          <w:color w:val="auto"/>
        </w:rPr>
        <w:t>kebijakan</w:t>
      </w:r>
      <w:proofErr w:type="spellEnd"/>
      <w:r w:rsidRPr="005A0BED">
        <w:rPr>
          <w:color w:val="auto"/>
        </w:rPr>
        <w:t xml:space="preserve"> </w:t>
      </w:r>
      <w:proofErr w:type="spellStart"/>
      <w:r w:rsidRPr="005A0BED">
        <w:rPr>
          <w:color w:val="auto"/>
        </w:rPr>
        <w:t>legislatif</w:t>
      </w:r>
      <w:proofErr w:type="spellEnd"/>
      <w:r w:rsidRPr="005A0BED">
        <w:rPr>
          <w:color w:val="auto"/>
        </w:rPr>
        <w:t xml:space="preserve"> </w:t>
      </w:r>
      <w:proofErr w:type="spellStart"/>
      <w:r w:rsidRPr="005A0BED">
        <w:rPr>
          <w:color w:val="auto"/>
        </w:rPr>
        <w:t>atau</w:t>
      </w:r>
      <w:proofErr w:type="spellEnd"/>
      <w:r w:rsidRPr="005A0BED">
        <w:rPr>
          <w:color w:val="auto"/>
        </w:rPr>
        <w:t xml:space="preserve"> </w:t>
      </w:r>
      <w:proofErr w:type="spellStart"/>
      <w:r w:rsidRPr="005A0BED">
        <w:rPr>
          <w:color w:val="auto"/>
        </w:rPr>
        <w:t>kebijakan</w:t>
      </w:r>
      <w:proofErr w:type="spellEnd"/>
      <w:r w:rsidRPr="005A0BED">
        <w:rPr>
          <w:color w:val="auto"/>
        </w:rPr>
        <w:t xml:space="preserve"> </w:t>
      </w:r>
      <w:proofErr w:type="spellStart"/>
      <w:r w:rsidRPr="005A0BED">
        <w:rPr>
          <w:color w:val="auto"/>
        </w:rPr>
        <w:t>legislasi</w:t>
      </w:r>
      <w:proofErr w:type="spellEnd"/>
      <w:r w:rsidRPr="005A0BED">
        <w:rPr>
          <w:color w:val="auto"/>
        </w:rPr>
        <w:t xml:space="preserve">. </w:t>
      </w:r>
      <w:proofErr w:type="spellStart"/>
      <w:r w:rsidRPr="005A0BED">
        <w:rPr>
          <w:color w:val="auto"/>
        </w:rPr>
        <w:t>Kebijakan</w:t>
      </w:r>
      <w:proofErr w:type="spellEnd"/>
      <w:r w:rsidRPr="005A0BED">
        <w:rPr>
          <w:color w:val="auto"/>
        </w:rPr>
        <w:t xml:space="preserve"> </w:t>
      </w:r>
      <w:proofErr w:type="spellStart"/>
      <w:r w:rsidRPr="005A0BED">
        <w:rPr>
          <w:color w:val="auto"/>
        </w:rPr>
        <w:t>legislatif</w:t>
      </w:r>
      <w:proofErr w:type="spellEnd"/>
      <w:r w:rsidRPr="005A0BED">
        <w:rPr>
          <w:color w:val="auto"/>
        </w:rPr>
        <w:t xml:space="preserve"> </w:t>
      </w:r>
      <w:proofErr w:type="spellStart"/>
      <w:r w:rsidRPr="005A0BED">
        <w:rPr>
          <w:color w:val="auto"/>
        </w:rPr>
        <w:t>atau</w:t>
      </w:r>
      <w:proofErr w:type="spellEnd"/>
      <w:r w:rsidRPr="005A0BED">
        <w:rPr>
          <w:color w:val="auto"/>
        </w:rPr>
        <w:t xml:space="preserve"> </w:t>
      </w:r>
      <w:proofErr w:type="spellStart"/>
      <w:r w:rsidRPr="005A0BED">
        <w:rPr>
          <w:color w:val="auto"/>
        </w:rPr>
        <w:t>kebijakan</w:t>
      </w:r>
      <w:proofErr w:type="spellEnd"/>
      <w:r w:rsidRPr="005A0BED">
        <w:rPr>
          <w:color w:val="auto"/>
        </w:rPr>
        <w:t xml:space="preserve"> </w:t>
      </w:r>
      <w:proofErr w:type="spellStart"/>
      <w:r w:rsidRPr="005A0BED">
        <w:rPr>
          <w:color w:val="auto"/>
        </w:rPr>
        <w:t>legislasi</w:t>
      </w:r>
      <w:proofErr w:type="spellEnd"/>
      <w:r w:rsidRPr="005A0BED">
        <w:rPr>
          <w:color w:val="auto"/>
        </w:rPr>
        <w:t xml:space="preserve"> </w:t>
      </w:r>
      <w:proofErr w:type="spellStart"/>
      <w:r w:rsidRPr="005A0BED">
        <w:rPr>
          <w:color w:val="auto"/>
        </w:rPr>
        <w:t>adalah</w:t>
      </w:r>
      <w:proofErr w:type="spellEnd"/>
      <w:r w:rsidRPr="005A0BED">
        <w:rPr>
          <w:color w:val="auto"/>
        </w:rPr>
        <w:t xml:space="preserve"> </w:t>
      </w:r>
      <w:proofErr w:type="spellStart"/>
      <w:r w:rsidRPr="005A0BED">
        <w:rPr>
          <w:color w:val="auto"/>
        </w:rPr>
        <w:t>suatu</w:t>
      </w:r>
      <w:proofErr w:type="spellEnd"/>
      <w:r w:rsidRPr="005A0BED">
        <w:rPr>
          <w:color w:val="auto"/>
        </w:rPr>
        <w:t xml:space="preserve"> </w:t>
      </w:r>
      <w:proofErr w:type="spellStart"/>
      <w:r w:rsidRPr="005A0BED">
        <w:rPr>
          <w:color w:val="auto"/>
        </w:rPr>
        <w:t>perencanaan</w:t>
      </w:r>
      <w:proofErr w:type="spellEnd"/>
      <w:r w:rsidRPr="005A0BED">
        <w:rPr>
          <w:color w:val="auto"/>
        </w:rPr>
        <w:t xml:space="preserve"> </w:t>
      </w:r>
      <w:proofErr w:type="spellStart"/>
      <w:r w:rsidRPr="005A0BED">
        <w:rPr>
          <w:color w:val="auto"/>
        </w:rPr>
        <w:t>atau</w:t>
      </w:r>
      <w:proofErr w:type="spellEnd"/>
      <w:r w:rsidRPr="005A0BED">
        <w:rPr>
          <w:color w:val="auto"/>
        </w:rPr>
        <w:t xml:space="preserve"> program </w:t>
      </w:r>
      <w:proofErr w:type="spellStart"/>
      <w:r w:rsidRPr="005A0BED">
        <w:rPr>
          <w:color w:val="auto"/>
        </w:rPr>
        <w:t>dari</w:t>
      </w:r>
      <w:proofErr w:type="spellEnd"/>
      <w:r w:rsidRPr="005A0BED">
        <w:rPr>
          <w:color w:val="auto"/>
        </w:rPr>
        <w:t xml:space="preserve"> </w:t>
      </w:r>
      <w:proofErr w:type="spellStart"/>
      <w:r w:rsidRPr="005A0BED">
        <w:rPr>
          <w:color w:val="auto"/>
        </w:rPr>
        <w:t>pembuat</w:t>
      </w:r>
      <w:proofErr w:type="spellEnd"/>
      <w:r w:rsidRPr="005A0BED">
        <w:rPr>
          <w:color w:val="auto"/>
        </w:rPr>
        <w:t xml:space="preserve"> </w:t>
      </w:r>
      <w:proofErr w:type="spellStart"/>
      <w:r w:rsidRPr="005A0BED">
        <w:rPr>
          <w:color w:val="auto"/>
        </w:rPr>
        <w:t>undang-undang</w:t>
      </w:r>
      <w:proofErr w:type="spellEnd"/>
      <w:r w:rsidRPr="005A0BED">
        <w:rPr>
          <w:color w:val="auto"/>
        </w:rPr>
        <w:t xml:space="preserve"> </w:t>
      </w:r>
      <w:proofErr w:type="spellStart"/>
      <w:r w:rsidRPr="005A0BED">
        <w:rPr>
          <w:color w:val="auto"/>
        </w:rPr>
        <w:t>mengenai</w:t>
      </w:r>
      <w:proofErr w:type="spellEnd"/>
      <w:r w:rsidRPr="005A0BED">
        <w:rPr>
          <w:color w:val="auto"/>
        </w:rPr>
        <w:t xml:space="preserve"> </w:t>
      </w:r>
      <w:proofErr w:type="spellStart"/>
      <w:r w:rsidRPr="005A0BED">
        <w:rPr>
          <w:color w:val="auto"/>
        </w:rPr>
        <w:t>apa</w:t>
      </w:r>
      <w:proofErr w:type="spellEnd"/>
      <w:r w:rsidRPr="005A0BED">
        <w:rPr>
          <w:color w:val="auto"/>
        </w:rPr>
        <w:t xml:space="preserve"> yang </w:t>
      </w:r>
      <w:proofErr w:type="spellStart"/>
      <w:r w:rsidRPr="005A0BED">
        <w:rPr>
          <w:color w:val="auto"/>
        </w:rPr>
        <w:t>akan</w:t>
      </w:r>
      <w:proofErr w:type="spellEnd"/>
      <w:r w:rsidRPr="005A0BED">
        <w:rPr>
          <w:color w:val="auto"/>
        </w:rPr>
        <w:t xml:space="preserve"> </w:t>
      </w:r>
      <w:proofErr w:type="spellStart"/>
      <w:r w:rsidRPr="005A0BED">
        <w:rPr>
          <w:color w:val="auto"/>
        </w:rPr>
        <w:t>dilakukan</w:t>
      </w:r>
      <w:proofErr w:type="spellEnd"/>
      <w:r w:rsidRPr="005A0BED">
        <w:rPr>
          <w:color w:val="auto"/>
        </w:rPr>
        <w:t xml:space="preserve"> </w:t>
      </w:r>
      <w:proofErr w:type="spellStart"/>
      <w:r w:rsidRPr="005A0BED">
        <w:rPr>
          <w:color w:val="auto"/>
        </w:rPr>
        <w:t>dalam</w:t>
      </w:r>
      <w:proofErr w:type="spellEnd"/>
      <w:r w:rsidRPr="005A0BED">
        <w:rPr>
          <w:color w:val="auto"/>
        </w:rPr>
        <w:t xml:space="preserve"> </w:t>
      </w:r>
      <w:proofErr w:type="spellStart"/>
      <w:r w:rsidRPr="005A0BED">
        <w:rPr>
          <w:color w:val="auto"/>
        </w:rPr>
        <w:t>menghadapi</w:t>
      </w:r>
      <w:proofErr w:type="spellEnd"/>
      <w:r w:rsidRPr="005A0BED">
        <w:rPr>
          <w:color w:val="auto"/>
        </w:rPr>
        <w:t xml:space="preserve"> problem </w:t>
      </w:r>
      <w:proofErr w:type="spellStart"/>
      <w:r w:rsidRPr="005A0BED">
        <w:rPr>
          <w:color w:val="auto"/>
        </w:rPr>
        <w:t>tertentu</w:t>
      </w:r>
      <w:proofErr w:type="spellEnd"/>
      <w:r w:rsidRPr="005A0BED">
        <w:rPr>
          <w:color w:val="auto"/>
        </w:rPr>
        <w:t xml:space="preserve"> dan </w:t>
      </w:r>
      <w:proofErr w:type="spellStart"/>
      <w:r w:rsidRPr="005A0BED">
        <w:rPr>
          <w:color w:val="auto"/>
        </w:rPr>
        <w:t>cara</w:t>
      </w:r>
      <w:proofErr w:type="spellEnd"/>
      <w:r w:rsidRPr="005A0BED">
        <w:rPr>
          <w:color w:val="auto"/>
        </w:rPr>
        <w:t xml:space="preserve"> </w:t>
      </w:r>
      <w:proofErr w:type="spellStart"/>
      <w:r w:rsidRPr="005A0BED">
        <w:rPr>
          <w:color w:val="auto"/>
        </w:rPr>
        <w:t>bagaimana</w:t>
      </w:r>
      <w:proofErr w:type="spellEnd"/>
      <w:r w:rsidRPr="005A0BED">
        <w:rPr>
          <w:color w:val="auto"/>
        </w:rPr>
        <w:t xml:space="preserve"> </w:t>
      </w:r>
      <w:proofErr w:type="spellStart"/>
      <w:r w:rsidRPr="005A0BED">
        <w:rPr>
          <w:color w:val="auto"/>
        </w:rPr>
        <w:t>melakukan</w:t>
      </w:r>
      <w:proofErr w:type="spellEnd"/>
      <w:r w:rsidRPr="005A0BED">
        <w:rPr>
          <w:color w:val="auto"/>
        </w:rPr>
        <w:t xml:space="preserve"> </w:t>
      </w:r>
      <w:proofErr w:type="spellStart"/>
      <w:r w:rsidRPr="005A0BED">
        <w:rPr>
          <w:color w:val="auto"/>
        </w:rPr>
        <w:t>atau</w:t>
      </w:r>
      <w:proofErr w:type="spellEnd"/>
      <w:r w:rsidRPr="005A0BED">
        <w:rPr>
          <w:color w:val="auto"/>
        </w:rPr>
        <w:t xml:space="preserve"> </w:t>
      </w:r>
      <w:proofErr w:type="spellStart"/>
      <w:r w:rsidRPr="005A0BED">
        <w:rPr>
          <w:color w:val="auto"/>
        </w:rPr>
        <w:t>melaksanakan</w:t>
      </w:r>
      <w:proofErr w:type="spellEnd"/>
      <w:r w:rsidRPr="005A0BED">
        <w:rPr>
          <w:color w:val="auto"/>
        </w:rPr>
        <w:t xml:space="preserve"> </w:t>
      </w:r>
      <w:proofErr w:type="spellStart"/>
      <w:r w:rsidRPr="005A0BED">
        <w:rPr>
          <w:color w:val="auto"/>
        </w:rPr>
        <w:t>sesuatu</w:t>
      </w:r>
      <w:proofErr w:type="spellEnd"/>
      <w:r w:rsidRPr="005A0BED">
        <w:rPr>
          <w:color w:val="auto"/>
        </w:rPr>
        <w:t xml:space="preserve"> yang </w:t>
      </w:r>
      <w:proofErr w:type="spellStart"/>
      <w:r w:rsidRPr="005A0BED">
        <w:rPr>
          <w:color w:val="auto"/>
        </w:rPr>
        <w:t>telah</w:t>
      </w:r>
      <w:proofErr w:type="spellEnd"/>
      <w:r w:rsidRPr="005A0BED">
        <w:rPr>
          <w:color w:val="auto"/>
        </w:rPr>
        <w:t xml:space="preserve"> </w:t>
      </w:r>
      <w:proofErr w:type="spellStart"/>
      <w:r w:rsidRPr="005A0BED">
        <w:rPr>
          <w:color w:val="auto"/>
        </w:rPr>
        <w:t>direncanakan</w:t>
      </w:r>
      <w:proofErr w:type="spellEnd"/>
      <w:r w:rsidRPr="005A0BED">
        <w:rPr>
          <w:color w:val="auto"/>
        </w:rPr>
        <w:t xml:space="preserve"> </w:t>
      </w:r>
      <w:proofErr w:type="spellStart"/>
      <w:r w:rsidRPr="005A0BED">
        <w:rPr>
          <w:color w:val="auto"/>
        </w:rPr>
        <w:t>atau</w:t>
      </w:r>
      <w:proofErr w:type="spellEnd"/>
      <w:r w:rsidRPr="005A0BED">
        <w:rPr>
          <w:color w:val="auto"/>
        </w:rPr>
        <w:t xml:space="preserve"> di </w:t>
      </w:r>
      <w:proofErr w:type="spellStart"/>
      <w:r w:rsidRPr="005A0BED">
        <w:rPr>
          <w:color w:val="auto"/>
        </w:rPr>
        <w:t>programkan</w:t>
      </w:r>
      <w:proofErr w:type="spellEnd"/>
      <w:r w:rsidRPr="005A0BED">
        <w:rPr>
          <w:color w:val="auto"/>
        </w:rPr>
        <w:t xml:space="preserve"> </w:t>
      </w:r>
      <w:proofErr w:type="spellStart"/>
      <w:r w:rsidRPr="005A0BED">
        <w:rPr>
          <w:color w:val="auto"/>
        </w:rPr>
        <w:t>itu</w:t>
      </w:r>
      <w:proofErr w:type="spellEnd"/>
      <w:r w:rsidRPr="00963C2B">
        <w:rPr>
          <w:vertAlign w:val="superscript"/>
        </w:rPr>
        <w:footnoteReference w:id="43"/>
      </w:r>
      <w:r w:rsidRPr="005A0BED">
        <w:rPr>
          <w:color w:val="auto"/>
        </w:rPr>
        <w:t xml:space="preserve">. </w:t>
      </w:r>
    </w:p>
    <w:p w14:paraId="1670F6D9" w14:textId="75B59AC8" w:rsidR="00947E67" w:rsidRPr="00963C2B" w:rsidRDefault="00B15FBB" w:rsidP="005851B5">
      <w:pPr>
        <w:spacing w:after="0" w:line="480" w:lineRule="auto"/>
        <w:ind w:left="10" w:right="4" w:firstLine="710"/>
        <w:rPr>
          <w:color w:val="auto"/>
        </w:rPr>
      </w:pPr>
      <w:proofErr w:type="spellStart"/>
      <w:r w:rsidRPr="00963C2B">
        <w:rPr>
          <w:color w:val="auto"/>
        </w:rPr>
        <w:t>Kebijakan</w:t>
      </w:r>
      <w:proofErr w:type="spellEnd"/>
      <w:r w:rsidRPr="00963C2B">
        <w:rPr>
          <w:color w:val="auto"/>
        </w:rPr>
        <w:t xml:space="preserve"> </w:t>
      </w:r>
      <w:proofErr w:type="spellStart"/>
      <w:r w:rsidRPr="00963C2B">
        <w:rPr>
          <w:color w:val="auto"/>
        </w:rPr>
        <w:t>Legislatif</w:t>
      </w:r>
      <w:proofErr w:type="spellEnd"/>
      <w:r w:rsidRPr="00963C2B">
        <w:rPr>
          <w:color w:val="auto"/>
        </w:rPr>
        <w:t xml:space="preserve"> pada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khusus</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00714A4E">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00714A4E">
        <w:rPr>
          <w:color w:val="auto"/>
        </w:rPr>
        <w:t xml:space="preserve"> </w:t>
      </w:r>
      <w:proofErr w:type="spellStart"/>
      <w:r w:rsidRPr="00963C2B">
        <w:rPr>
          <w:color w:val="auto"/>
        </w:rPr>
        <w:t>Nomor</w:t>
      </w:r>
      <w:proofErr w:type="spellEnd"/>
      <w:r w:rsidR="00714A4E">
        <w:rPr>
          <w:color w:val="auto"/>
        </w:rPr>
        <w:t xml:space="preserve"> </w:t>
      </w:r>
      <w:r w:rsidRPr="00963C2B">
        <w:rPr>
          <w:color w:val="auto"/>
        </w:rPr>
        <w:t xml:space="preserve">17 </w:t>
      </w:r>
      <w:proofErr w:type="spellStart"/>
      <w:r w:rsidRPr="00963C2B">
        <w:rPr>
          <w:color w:val="auto"/>
        </w:rPr>
        <w:t>tahun</w:t>
      </w:r>
      <w:proofErr w:type="spellEnd"/>
      <w:r w:rsidR="00714A4E">
        <w:rPr>
          <w:color w:val="auto"/>
        </w:rPr>
        <w:t xml:space="preserve"> </w:t>
      </w:r>
      <w:r w:rsidRPr="00963C2B">
        <w:rPr>
          <w:color w:val="auto"/>
        </w:rPr>
        <w:t xml:space="preserve">2006 </w:t>
      </w:r>
      <w:proofErr w:type="spellStart"/>
      <w:r w:rsidRPr="00963C2B">
        <w:rPr>
          <w:color w:val="auto"/>
        </w:rPr>
        <w:t>sebagai</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yang </w:t>
      </w:r>
      <w:proofErr w:type="spellStart"/>
      <w:r w:rsidRPr="00963C2B">
        <w:rPr>
          <w:color w:val="auto"/>
        </w:rPr>
        <w:t>bersifat</w:t>
      </w:r>
      <w:proofErr w:type="spellEnd"/>
      <w:r w:rsidRPr="00963C2B">
        <w:rPr>
          <w:color w:val="auto"/>
        </w:rPr>
        <w:t xml:space="preserve"> </w:t>
      </w:r>
      <w:proofErr w:type="spellStart"/>
      <w:r w:rsidRPr="00963C2B">
        <w:rPr>
          <w:color w:val="auto"/>
        </w:rPr>
        <w:t>khusus</w:t>
      </w:r>
      <w:proofErr w:type="spellEnd"/>
      <w:r w:rsidRPr="00963C2B">
        <w:rPr>
          <w:color w:val="auto"/>
        </w:rPr>
        <w:t xml:space="preserve">, </w:t>
      </w:r>
      <w:proofErr w:type="spellStart"/>
      <w:r w:rsidRPr="00963C2B">
        <w:rPr>
          <w:color w:val="auto"/>
        </w:rPr>
        <w:t>dasar</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keberlakuannya</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menyimpang</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Umum</w:t>
      </w:r>
      <w:proofErr w:type="spellEnd"/>
      <w:r w:rsidRPr="00963C2B">
        <w:rPr>
          <w:color w:val="auto"/>
        </w:rPr>
        <w:t xml:space="preserve"> </w:t>
      </w:r>
      <w:proofErr w:type="spellStart"/>
      <w:r w:rsidRPr="00963C2B">
        <w:rPr>
          <w:color w:val="auto"/>
        </w:rPr>
        <w:t>Buku</w:t>
      </w:r>
      <w:proofErr w:type="spellEnd"/>
      <w:r w:rsidRPr="00963C2B">
        <w:rPr>
          <w:color w:val="auto"/>
        </w:rPr>
        <w:t xml:space="preserve"> I KUHP.</w:t>
      </w:r>
      <w:r w:rsidR="00714A4E">
        <w:rPr>
          <w:color w:val="auto"/>
        </w:rPr>
        <w:t xml:space="preserve"> </w:t>
      </w:r>
    </w:p>
    <w:p w14:paraId="06BA98C9" w14:textId="40549AE9" w:rsidR="00947E67" w:rsidRPr="00963C2B" w:rsidRDefault="00B15FBB" w:rsidP="005851B5">
      <w:pPr>
        <w:spacing w:after="0" w:line="480" w:lineRule="auto"/>
        <w:ind w:left="10" w:right="4" w:firstLine="710"/>
        <w:rPr>
          <w:color w:val="auto"/>
        </w:rPr>
      </w:pPr>
      <w:proofErr w:type="spellStart"/>
      <w:r w:rsidRPr="00963C2B">
        <w:rPr>
          <w:color w:val="auto"/>
        </w:rPr>
        <w:t>Titik</w:t>
      </w:r>
      <w:proofErr w:type="spellEnd"/>
      <w:r w:rsidRPr="00963C2B">
        <w:rPr>
          <w:color w:val="auto"/>
        </w:rPr>
        <w:t xml:space="preserve"> </w:t>
      </w:r>
      <w:proofErr w:type="spellStart"/>
      <w:r w:rsidRPr="00963C2B">
        <w:rPr>
          <w:color w:val="auto"/>
        </w:rPr>
        <w:t>tolak</w:t>
      </w:r>
      <w:proofErr w:type="spellEnd"/>
      <w:r w:rsidRPr="00963C2B">
        <w:rPr>
          <w:color w:val="auto"/>
        </w:rPr>
        <w:t xml:space="preserve"> </w:t>
      </w:r>
      <w:proofErr w:type="spellStart"/>
      <w:r w:rsidRPr="00963C2B">
        <w:rPr>
          <w:color w:val="auto"/>
        </w:rPr>
        <w:t>kekhususan</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w:t>
      </w:r>
      <w:proofErr w:type="spellStart"/>
      <w:r w:rsidRPr="00963C2B">
        <w:rPr>
          <w:color w:val="auto"/>
        </w:rPr>
        <w:t>khusus</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dilihat</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perbuatan</w:t>
      </w:r>
      <w:proofErr w:type="spellEnd"/>
      <w:r w:rsidRPr="00963C2B">
        <w:rPr>
          <w:color w:val="auto"/>
        </w:rPr>
        <w:t xml:space="preserve"> yang </w:t>
      </w:r>
      <w:proofErr w:type="spellStart"/>
      <w:r w:rsidRPr="00963C2B">
        <w:rPr>
          <w:color w:val="auto"/>
        </w:rPr>
        <w:t>diatur</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subjek</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pidana</w:t>
      </w:r>
      <w:proofErr w:type="spellEnd"/>
      <w:r w:rsidRPr="00963C2B">
        <w:rPr>
          <w:color w:val="auto"/>
        </w:rPr>
        <w:t>, dan pemidanaannya.</w:t>
      </w:r>
      <w:r w:rsidRPr="00963C2B">
        <w:rPr>
          <w:color w:val="auto"/>
          <w:vertAlign w:val="superscript"/>
        </w:rPr>
        <w:t>63</w:t>
      </w:r>
      <w:r w:rsidR="00714A4E">
        <w:rPr>
          <w:color w:val="auto"/>
        </w:rPr>
        <w:t xml:space="preserve"> </w:t>
      </w:r>
      <w:r w:rsidRPr="00963C2B">
        <w:rPr>
          <w:color w:val="auto"/>
        </w:rPr>
        <w:t xml:space="preserve"> </w:t>
      </w:r>
    </w:p>
    <w:p w14:paraId="3F84021B" w14:textId="1F4E7889" w:rsidR="00947E67" w:rsidRPr="00963C2B" w:rsidRDefault="00B15FBB" w:rsidP="005851B5">
      <w:pPr>
        <w:spacing w:after="0" w:line="480" w:lineRule="auto"/>
        <w:ind w:left="10" w:right="4" w:firstLine="710"/>
        <w:rPr>
          <w:color w:val="auto"/>
        </w:rPr>
      </w:pPr>
      <w:proofErr w:type="spellStart"/>
      <w:r w:rsidRPr="00963C2B">
        <w:rPr>
          <w:color w:val="auto"/>
        </w:rPr>
        <w:t>Penyelundupan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dan </w:t>
      </w:r>
      <w:proofErr w:type="spellStart"/>
      <w:r w:rsidRPr="00963C2B">
        <w:rPr>
          <w:color w:val="auto"/>
        </w:rPr>
        <w:t>Pasal</w:t>
      </w:r>
      <w:proofErr w:type="spellEnd"/>
      <w:r w:rsidRPr="00963C2B">
        <w:rPr>
          <w:color w:val="auto"/>
        </w:rPr>
        <w:t xml:space="preserve"> 102 A</w:t>
      </w:r>
      <w:r w:rsidR="00714A4E">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pada </w:t>
      </w:r>
      <w:proofErr w:type="spellStart"/>
      <w:r w:rsidRPr="00963C2B">
        <w:rPr>
          <w:color w:val="auto"/>
        </w:rPr>
        <w:t>dasarnya</w:t>
      </w:r>
      <w:proofErr w:type="spellEnd"/>
      <w:r w:rsidRPr="00963C2B">
        <w:rPr>
          <w:color w:val="auto"/>
        </w:rPr>
        <w:t xml:space="preserve"> </w:t>
      </w:r>
      <w:proofErr w:type="spellStart"/>
      <w:r w:rsidRPr="00963C2B">
        <w:rPr>
          <w:color w:val="auto"/>
        </w:rPr>
        <w:t>menerapkan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dan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yang </w:t>
      </w:r>
      <w:proofErr w:type="spellStart"/>
      <w:r w:rsidRPr="00963C2B">
        <w:rPr>
          <w:color w:val="auto"/>
        </w:rPr>
        <w:t>merupakan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r w:rsidRPr="00963C2B">
        <w:rPr>
          <w:color w:val="auto"/>
        </w:rPr>
        <w:lastRenderedPageBreak/>
        <w:t xml:space="preserve">yang </w:t>
      </w:r>
      <w:proofErr w:type="spellStart"/>
      <w:r w:rsidRPr="00963C2B">
        <w:rPr>
          <w:color w:val="auto"/>
        </w:rPr>
        <w:t>bersifat</w:t>
      </w:r>
      <w:proofErr w:type="spell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gabungan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mengutamakan</w:t>
      </w:r>
      <w:proofErr w:type="spellEnd"/>
      <w:r w:rsidRPr="00963C2B">
        <w:rPr>
          <w:color w:val="auto"/>
        </w:rPr>
        <w:t xml:space="preserve"> </w:t>
      </w:r>
      <w:proofErr w:type="spellStart"/>
      <w:r w:rsidRPr="00963C2B">
        <w:rPr>
          <w:color w:val="auto"/>
        </w:rPr>
        <w:t>penerapan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w:t>
      </w:r>
      <w:proofErr w:type="spellStart"/>
      <w:r w:rsidRPr="00963C2B">
        <w:rPr>
          <w:color w:val="auto"/>
        </w:rPr>
        <w:t>terlebih</w:t>
      </w:r>
      <w:proofErr w:type="spellEnd"/>
      <w:r w:rsidRPr="00963C2B">
        <w:rPr>
          <w:color w:val="auto"/>
        </w:rPr>
        <w:t xml:space="preserve"> </w:t>
      </w:r>
      <w:proofErr w:type="spellStart"/>
      <w:r w:rsidRPr="00963C2B">
        <w:rPr>
          <w:color w:val="auto"/>
        </w:rPr>
        <w:t>dahulu</w:t>
      </w:r>
      <w:proofErr w:type="spellEnd"/>
      <w:r w:rsidRPr="00963C2B">
        <w:rPr>
          <w:color w:val="auto"/>
        </w:rPr>
        <w:t xml:space="preserve"> dan </w:t>
      </w:r>
      <w:proofErr w:type="spellStart"/>
      <w:r w:rsidRPr="00963C2B">
        <w:rPr>
          <w:color w:val="auto"/>
        </w:rPr>
        <w:t>kemudian</w:t>
      </w:r>
      <w:proofErr w:type="spellEnd"/>
      <w:r w:rsidRPr="00963C2B">
        <w:rPr>
          <w:color w:val="auto"/>
        </w:rPr>
        <w:t xml:space="preserve"> </w:t>
      </w:r>
      <w:proofErr w:type="spellStart"/>
      <w:r w:rsidRPr="00963C2B">
        <w:rPr>
          <w:color w:val="auto"/>
        </w:rPr>
        <w:t>diikuti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kumulatif</w:t>
      </w:r>
      <w:proofErr w:type="spellEnd"/>
      <w:r w:rsidRPr="00963C2B">
        <w:rPr>
          <w:color w:val="auto"/>
        </w:rPr>
        <w:t xml:space="preserve">. </w:t>
      </w:r>
      <w:proofErr w:type="spellStart"/>
      <w:r w:rsidRPr="00963C2B">
        <w:rPr>
          <w:color w:val="auto"/>
        </w:rPr>
        <w:t>Formulasi</w:t>
      </w:r>
      <w:proofErr w:type="spellEnd"/>
      <w:r w:rsidRPr="00963C2B">
        <w:rPr>
          <w:color w:val="auto"/>
        </w:rPr>
        <w:t xml:space="preserve"> </w:t>
      </w:r>
      <w:proofErr w:type="spellStart"/>
      <w:r w:rsidRPr="00963C2B">
        <w:rPr>
          <w:color w:val="auto"/>
        </w:rPr>
        <w:t>penerapan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seperti</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menunjukan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pelaku</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dikenakan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ganda</w:t>
      </w:r>
      <w:proofErr w:type="spellEnd"/>
      <w:r w:rsidRPr="00963C2B">
        <w:rPr>
          <w:color w:val="auto"/>
        </w:rPr>
        <w:t xml:space="preserve"> yang </w:t>
      </w:r>
      <w:proofErr w:type="spellStart"/>
      <w:r w:rsidRPr="00963C2B">
        <w:rPr>
          <w:color w:val="auto"/>
        </w:rPr>
        <w:t>cukup</w:t>
      </w:r>
      <w:proofErr w:type="spellEnd"/>
      <w:r w:rsidRPr="00963C2B">
        <w:rPr>
          <w:color w:val="auto"/>
        </w:rPr>
        <w:t xml:space="preserve"> </w:t>
      </w:r>
      <w:proofErr w:type="spellStart"/>
      <w:r w:rsidRPr="00963C2B">
        <w:rPr>
          <w:color w:val="auto"/>
        </w:rPr>
        <w:t>berat</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diterapkan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di </w:t>
      </w:r>
      <w:proofErr w:type="spellStart"/>
      <w:r w:rsidRPr="00963C2B">
        <w:rPr>
          <w:color w:val="auto"/>
        </w:rPr>
        <w:t>satu</w:t>
      </w:r>
      <w:proofErr w:type="spellEnd"/>
      <w:r w:rsidRPr="00963C2B">
        <w:rPr>
          <w:color w:val="auto"/>
        </w:rPr>
        <w:t xml:space="preserve"> </w:t>
      </w:r>
      <w:proofErr w:type="spellStart"/>
      <w:r w:rsidRPr="00963C2B">
        <w:rPr>
          <w:color w:val="auto"/>
        </w:rPr>
        <w:t>sisi</w:t>
      </w:r>
      <w:proofErr w:type="spellEnd"/>
      <w:r w:rsidRPr="00963C2B">
        <w:rPr>
          <w:color w:val="auto"/>
        </w:rPr>
        <w:t xml:space="preserve"> dan </w:t>
      </w:r>
      <w:proofErr w:type="spellStart"/>
      <w:r w:rsidRPr="00963C2B">
        <w:rPr>
          <w:color w:val="auto"/>
        </w:rPr>
        <w:t>sekaligus</w:t>
      </w:r>
      <w:proofErr w:type="spellEnd"/>
      <w:r w:rsidRPr="00963C2B">
        <w:rPr>
          <w:color w:val="auto"/>
        </w:rPr>
        <w:t xml:space="preserve"> juga </w:t>
      </w:r>
      <w:proofErr w:type="spellStart"/>
      <w:r w:rsidRPr="00963C2B">
        <w:rPr>
          <w:color w:val="auto"/>
        </w:rPr>
        <w:t>dikenakan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w:t>
      </w:r>
      <w:proofErr w:type="spellStart"/>
      <w:r w:rsidRPr="00963C2B">
        <w:rPr>
          <w:color w:val="auto"/>
        </w:rPr>
        <w:t>Namun</w:t>
      </w:r>
      <w:proofErr w:type="spellEnd"/>
      <w:r w:rsidRPr="00963C2B">
        <w:rPr>
          <w:color w:val="auto"/>
        </w:rPr>
        <w:t xml:space="preserve"> </w:t>
      </w:r>
      <w:proofErr w:type="spellStart"/>
      <w:r w:rsidRPr="00963C2B">
        <w:rPr>
          <w:color w:val="auto"/>
        </w:rPr>
        <w:t>jika</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denda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dibayar</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subsider</w:t>
      </w:r>
      <w:proofErr w:type="spellEnd"/>
      <w:r w:rsidRPr="00963C2B">
        <w:rPr>
          <w:color w:val="auto"/>
        </w:rPr>
        <w:t xml:space="preserve"> </w:t>
      </w:r>
      <w:proofErr w:type="spellStart"/>
      <w:r w:rsidRPr="00963C2B">
        <w:rPr>
          <w:color w:val="auto"/>
        </w:rPr>
        <w:t>Pasal</w:t>
      </w:r>
      <w:proofErr w:type="spellEnd"/>
      <w:r w:rsidRPr="00963C2B">
        <w:rPr>
          <w:color w:val="auto"/>
        </w:rPr>
        <w:t xml:space="preserve"> 30 KUHP.</w:t>
      </w:r>
      <w:r w:rsidRPr="00963C2B">
        <w:rPr>
          <w:color w:val="auto"/>
          <w:vertAlign w:val="superscript"/>
        </w:rPr>
        <w:footnoteReference w:id="44"/>
      </w:r>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dibayar</w:t>
      </w:r>
      <w:proofErr w:type="spellEnd"/>
      <w:r w:rsidRPr="00963C2B">
        <w:rPr>
          <w:color w:val="auto"/>
        </w:rPr>
        <w:t xml:space="preserve"> oleh </w:t>
      </w:r>
      <w:proofErr w:type="spellStart"/>
      <w:r w:rsidRPr="00963C2B">
        <w:rPr>
          <w:color w:val="auto"/>
        </w:rPr>
        <w:t>terpidana</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gantinya</w:t>
      </w:r>
      <w:proofErr w:type="spellEnd"/>
      <w:r w:rsidRPr="00963C2B">
        <w:rPr>
          <w:color w:val="auto"/>
        </w:rPr>
        <w:t xml:space="preserve"> </w:t>
      </w:r>
      <w:proofErr w:type="spellStart"/>
      <w:r w:rsidRPr="00963C2B">
        <w:rPr>
          <w:color w:val="auto"/>
        </w:rPr>
        <w:t>diambil</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kekayaan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pendapatan</w:t>
      </w:r>
      <w:proofErr w:type="spellEnd"/>
      <w:r w:rsidRPr="00963C2B">
        <w:rPr>
          <w:color w:val="auto"/>
        </w:rPr>
        <w:t xml:space="preserve"> </w:t>
      </w:r>
      <w:proofErr w:type="spellStart"/>
      <w:r w:rsidRPr="00963C2B">
        <w:rPr>
          <w:color w:val="auto"/>
        </w:rPr>
        <w:t>terpidana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penggantian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dimaksud</w:t>
      </w:r>
      <w:proofErr w:type="spellEnd"/>
      <w:r w:rsidRPr="00963C2B">
        <w:rPr>
          <w:color w:val="auto"/>
        </w:rPr>
        <w:t xml:space="preserve"> pada Ayat (1) </w:t>
      </w:r>
      <w:proofErr w:type="spellStart"/>
      <w:r w:rsidRPr="00963C2B">
        <w:rPr>
          <w:color w:val="auto"/>
        </w:rPr>
        <w:t>tidak</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dipenuhi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denda</w:t>
      </w:r>
      <w:proofErr w:type="spellEnd"/>
      <w:r w:rsidRPr="00963C2B">
        <w:rPr>
          <w:color w:val="auto"/>
        </w:rPr>
        <w:t xml:space="preserve"> </w:t>
      </w:r>
      <w:proofErr w:type="spellStart"/>
      <w:r w:rsidRPr="00963C2B">
        <w:rPr>
          <w:color w:val="auto"/>
        </w:rPr>
        <w:t>diganti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kurungan</w:t>
      </w:r>
      <w:proofErr w:type="spellEnd"/>
      <w:r w:rsidRPr="00963C2B">
        <w:rPr>
          <w:color w:val="auto"/>
        </w:rPr>
        <w:t xml:space="preserve"> paling lama </w:t>
      </w:r>
      <w:proofErr w:type="spellStart"/>
      <w:r w:rsidRPr="00963C2B">
        <w:rPr>
          <w:color w:val="auto"/>
        </w:rPr>
        <w:t>enam</w:t>
      </w:r>
      <w:proofErr w:type="spellEnd"/>
      <w:r w:rsidRPr="00963C2B">
        <w:rPr>
          <w:color w:val="auto"/>
        </w:rPr>
        <w:t xml:space="preserve"> </w:t>
      </w:r>
      <w:proofErr w:type="spellStart"/>
      <w:r w:rsidRPr="00963C2B">
        <w:rPr>
          <w:color w:val="auto"/>
        </w:rPr>
        <w:t>bulan</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110</w:t>
      </w:r>
      <w:r w:rsidR="00714A4E">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Kepabeanan</w:t>
      </w:r>
      <w:proofErr w:type="spellEnd"/>
      <w:r w:rsidRPr="00963C2B">
        <w:rPr>
          <w:color w:val="auto"/>
        </w:rPr>
        <w:t>.</w:t>
      </w:r>
      <w:r w:rsidR="00714A4E">
        <w:rPr>
          <w:color w:val="auto"/>
        </w:rPr>
        <w:t xml:space="preserve"> </w:t>
      </w:r>
    </w:p>
    <w:p w14:paraId="46518A4B" w14:textId="72BCAB6C" w:rsidR="00947E67" w:rsidRPr="00963C2B" w:rsidRDefault="00B15FBB" w:rsidP="005851B5">
      <w:pPr>
        <w:spacing w:after="0" w:line="480" w:lineRule="auto"/>
        <w:ind w:left="10" w:right="4" w:firstLine="710"/>
        <w:rPr>
          <w:color w:val="auto"/>
        </w:rPr>
      </w:pPr>
      <w:proofErr w:type="spellStart"/>
      <w:r w:rsidRPr="00963C2B">
        <w:rPr>
          <w:color w:val="auto"/>
        </w:rPr>
        <w:t>Penetapan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suatu</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bukanlah</w:t>
      </w:r>
      <w:proofErr w:type="spellEnd"/>
      <w:r w:rsidRPr="00963C2B">
        <w:rPr>
          <w:color w:val="auto"/>
        </w:rPr>
        <w:t xml:space="preserve"> </w:t>
      </w:r>
      <w:proofErr w:type="spellStart"/>
      <w:r w:rsidRPr="00963C2B">
        <w:rPr>
          <w:color w:val="auto"/>
        </w:rPr>
        <w:t>sekedar</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teknis</w:t>
      </w:r>
      <w:proofErr w:type="spellEnd"/>
      <w:r w:rsidRPr="00963C2B">
        <w:rPr>
          <w:color w:val="auto"/>
        </w:rPr>
        <w:t xml:space="preserve"> </w:t>
      </w:r>
      <w:proofErr w:type="spellStart"/>
      <w:r w:rsidRPr="00963C2B">
        <w:rPr>
          <w:color w:val="auto"/>
        </w:rPr>
        <w:t>perundang</w:t>
      </w:r>
      <w:proofErr w:type="spellEnd"/>
      <w:r w:rsidRPr="00963C2B">
        <w:rPr>
          <w:color w:val="auto"/>
        </w:rPr>
        <w:t xml:space="preserve"> </w:t>
      </w:r>
      <w:proofErr w:type="spellStart"/>
      <w:r w:rsidRPr="00963C2B">
        <w:rPr>
          <w:color w:val="auto"/>
        </w:rPr>
        <w:t>undangan</w:t>
      </w:r>
      <w:proofErr w:type="spellEnd"/>
      <w:r w:rsidRPr="00963C2B">
        <w:rPr>
          <w:color w:val="auto"/>
        </w:rPr>
        <w:t xml:space="preserve"> </w:t>
      </w:r>
      <w:proofErr w:type="spellStart"/>
      <w:r w:rsidRPr="00963C2B">
        <w:rPr>
          <w:color w:val="auto"/>
        </w:rPr>
        <w:t>semata</w:t>
      </w:r>
      <w:proofErr w:type="spellEnd"/>
      <w:r w:rsidRPr="00963C2B">
        <w:rPr>
          <w:color w:val="auto"/>
        </w:rPr>
        <w:t xml:space="preserve">, </w:t>
      </w:r>
      <w:proofErr w:type="spellStart"/>
      <w:r w:rsidRPr="00963C2B">
        <w:rPr>
          <w:color w:val="auto"/>
        </w:rPr>
        <w:t>melainkan</w:t>
      </w:r>
      <w:proofErr w:type="spellEnd"/>
      <w:r w:rsidRPr="00963C2B">
        <w:rPr>
          <w:color w:val="auto"/>
        </w:rPr>
        <w:t xml:space="preserve"> </w:t>
      </w:r>
      <w:proofErr w:type="spellStart"/>
      <w:r w:rsidRPr="00963C2B">
        <w:rPr>
          <w:color w:val="auto"/>
        </w:rPr>
        <w:t>ia</w:t>
      </w:r>
      <w:proofErr w:type="spellEnd"/>
      <w:r w:rsidRPr="00963C2B">
        <w:rPr>
          <w:color w:val="auto"/>
        </w:rPr>
        <w:t xml:space="preserve"> </w:t>
      </w:r>
      <w:proofErr w:type="spellStart"/>
      <w:r w:rsidRPr="00963C2B">
        <w:rPr>
          <w:color w:val="auto"/>
        </w:rPr>
        <w:t>bagian</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terpisahkan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substansi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materi</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sendiri</w:t>
      </w:r>
      <w:proofErr w:type="spellEnd"/>
      <w:r w:rsidRPr="00963C2B">
        <w:rPr>
          <w:color w:val="auto"/>
        </w:rPr>
        <w:t xml:space="preserve">. </w:t>
      </w:r>
      <w:proofErr w:type="spellStart"/>
      <w:r w:rsidRPr="00963C2B">
        <w:rPr>
          <w:color w:val="auto"/>
        </w:rPr>
        <w:t>Artinya</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penalisasi</w:t>
      </w:r>
      <w:proofErr w:type="spellEnd"/>
      <w:r w:rsidRPr="00963C2B">
        <w:rPr>
          <w:color w:val="auto"/>
        </w:rPr>
        <w:t xml:space="preserve">, </w:t>
      </w:r>
      <w:proofErr w:type="spellStart"/>
      <w:r w:rsidRPr="00963C2B">
        <w:rPr>
          <w:color w:val="auto"/>
        </w:rPr>
        <w:t>depenalisasi</w:t>
      </w:r>
      <w:proofErr w:type="spellEnd"/>
      <w:r w:rsidRPr="00963C2B">
        <w:rPr>
          <w:color w:val="auto"/>
        </w:rPr>
        <w:t xml:space="preserve">, </w:t>
      </w:r>
      <w:proofErr w:type="spellStart"/>
      <w:r w:rsidRPr="00963C2B">
        <w:rPr>
          <w:color w:val="auto"/>
        </w:rPr>
        <w:t>kriminalisasi</w:t>
      </w:r>
      <w:proofErr w:type="spellEnd"/>
      <w:r w:rsidRPr="00963C2B">
        <w:rPr>
          <w:color w:val="auto"/>
        </w:rPr>
        <w:t xml:space="preserve"> dan </w:t>
      </w:r>
      <w:proofErr w:type="spellStart"/>
      <w:r w:rsidRPr="00963C2B">
        <w:rPr>
          <w:color w:val="auto"/>
        </w:rPr>
        <w:t>dekriminalisasi</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dipahami</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komprehensif</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segala</w:t>
      </w:r>
      <w:proofErr w:type="spellEnd"/>
      <w:r w:rsidRPr="00963C2B">
        <w:rPr>
          <w:color w:val="auto"/>
        </w:rPr>
        <w:t xml:space="preserve"> </w:t>
      </w:r>
      <w:proofErr w:type="spellStart"/>
      <w:r w:rsidRPr="00963C2B">
        <w:rPr>
          <w:color w:val="auto"/>
        </w:rPr>
        <w:t>aspek</w:t>
      </w:r>
      <w:proofErr w:type="spellEnd"/>
      <w:r w:rsidRPr="00963C2B">
        <w:rPr>
          <w:color w:val="auto"/>
        </w:rPr>
        <w:t xml:space="preserve"> </w:t>
      </w:r>
      <w:proofErr w:type="spellStart"/>
      <w:r w:rsidRPr="00963C2B">
        <w:rPr>
          <w:color w:val="auto"/>
        </w:rPr>
        <w:t>persoalan</w:t>
      </w:r>
      <w:proofErr w:type="spellEnd"/>
      <w:r w:rsidRPr="00963C2B">
        <w:rPr>
          <w:color w:val="auto"/>
        </w:rPr>
        <w:t xml:space="preserve"> </w:t>
      </w:r>
      <w:proofErr w:type="spellStart"/>
      <w:r w:rsidRPr="00963C2B">
        <w:rPr>
          <w:color w:val="auto"/>
        </w:rPr>
        <w:t>substansi</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materi</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pada </w:t>
      </w:r>
      <w:proofErr w:type="spellStart"/>
      <w:r w:rsidRPr="00963C2B">
        <w:rPr>
          <w:color w:val="auto"/>
        </w:rPr>
        <w:t>tahap</w:t>
      </w:r>
      <w:proofErr w:type="spellEnd"/>
      <w:r w:rsidRPr="00963C2B">
        <w:rPr>
          <w:color w:val="auto"/>
        </w:rPr>
        <w:t xml:space="preserve"> </w:t>
      </w:r>
      <w:proofErr w:type="spellStart"/>
      <w:r w:rsidRPr="00963C2B">
        <w:rPr>
          <w:color w:val="auto"/>
        </w:rPr>
        <w:t>kebijakan</w:t>
      </w:r>
      <w:proofErr w:type="spellEnd"/>
      <w:r w:rsidRPr="00963C2B">
        <w:rPr>
          <w:color w:val="auto"/>
        </w:rPr>
        <w:t xml:space="preserve"> </w:t>
      </w:r>
      <w:proofErr w:type="spellStart"/>
      <w:r w:rsidRPr="00963C2B">
        <w:rPr>
          <w:color w:val="auto"/>
        </w:rPr>
        <w:t>legislasi</w:t>
      </w:r>
      <w:proofErr w:type="spellEnd"/>
      <w:r w:rsidRPr="00963C2B">
        <w:rPr>
          <w:color w:val="auto"/>
          <w:vertAlign w:val="superscript"/>
        </w:rPr>
        <w:footnoteReference w:id="45"/>
      </w:r>
      <w:r w:rsidRPr="00963C2B">
        <w:rPr>
          <w:color w:val="auto"/>
        </w:rPr>
        <w:t xml:space="preserve">. </w:t>
      </w:r>
      <w:proofErr w:type="spellStart"/>
      <w:r w:rsidRPr="00963C2B">
        <w:rPr>
          <w:color w:val="auto"/>
        </w:rPr>
        <w:t>Kebijakan</w:t>
      </w:r>
      <w:proofErr w:type="spellEnd"/>
      <w:r w:rsidRPr="00963C2B">
        <w:rPr>
          <w:color w:val="auto"/>
        </w:rPr>
        <w:t xml:space="preserve"> </w:t>
      </w:r>
      <w:proofErr w:type="spellStart"/>
      <w:r w:rsidRPr="00963C2B">
        <w:rPr>
          <w:color w:val="auto"/>
        </w:rPr>
        <w:t>penetapan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juga </w:t>
      </w:r>
      <w:proofErr w:type="spellStart"/>
      <w:r w:rsidRPr="00963C2B">
        <w:rPr>
          <w:color w:val="auto"/>
        </w:rPr>
        <w:t>tidak</w:t>
      </w:r>
      <w:proofErr w:type="spellEnd"/>
      <w:r w:rsidRPr="00963C2B">
        <w:rPr>
          <w:color w:val="auto"/>
        </w:rPr>
        <w:t xml:space="preserve"> </w:t>
      </w:r>
      <w:proofErr w:type="spellStart"/>
      <w:r w:rsidRPr="00963C2B">
        <w:rPr>
          <w:color w:val="auto"/>
        </w:rPr>
        <w:t>terlepas</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tujuan</w:t>
      </w:r>
      <w:proofErr w:type="spellEnd"/>
      <w:r w:rsidRPr="00963C2B">
        <w:rPr>
          <w:color w:val="auto"/>
        </w:rPr>
        <w:t xml:space="preserve"> yang </w:t>
      </w:r>
      <w:proofErr w:type="spellStart"/>
      <w:r w:rsidRPr="00963C2B">
        <w:rPr>
          <w:color w:val="auto"/>
        </w:rPr>
        <w:t>ingin</w:t>
      </w:r>
      <w:proofErr w:type="spellEnd"/>
      <w:r w:rsidRPr="00963C2B">
        <w:rPr>
          <w:color w:val="auto"/>
        </w:rPr>
        <w:t xml:space="preserve"> </w:t>
      </w:r>
      <w:proofErr w:type="spellStart"/>
      <w:r w:rsidRPr="00963C2B">
        <w:rPr>
          <w:color w:val="auto"/>
        </w:rPr>
        <w:t>dicapai</w:t>
      </w:r>
      <w:proofErr w:type="spellEnd"/>
      <w:r w:rsidRPr="00963C2B">
        <w:rPr>
          <w:color w:val="auto"/>
        </w:rPr>
        <w:t xml:space="preserve"> oleh </w:t>
      </w:r>
      <w:proofErr w:type="spellStart"/>
      <w:r w:rsidRPr="00963C2B">
        <w:rPr>
          <w:color w:val="auto"/>
        </w:rPr>
        <w:t>kebijakan</w:t>
      </w:r>
      <w:proofErr w:type="spellEnd"/>
      <w:r w:rsidRPr="00963C2B">
        <w:rPr>
          <w:color w:val="auto"/>
        </w:rPr>
        <w:t xml:space="preserve"> criminal</w:t>
      </w:r>
      <w:r w:rsidR="00714A4E">
        <w:rPr>
          <w:color w:val="auto"/>
        </w:rPr>
        <w:t xml:space="preserve"> </w:t>
      </w:r>
      <w:r w:rsidRPr="00963C2B">
        <w:rPr>
          <w:color w:val="auto"/>
        </w:rPr>
        <w:t>(</w:t>
      </w:r>
      <w:r w:rsidRPr="00963C2B">
        <w:rPr>
          <w:i/>
          <w:color w:val="auto"/>
        </w:rPr>
        <w:t>criminal</w:t>
      </w:r>
      <w:r w:rsidRPr="00963C2B">
        <w:rPr>
          <w:color w:val="auto"/>
        </w:rPr>
        <w:t xml:space="preserve"> </w:t>
      </w:r>
      <w:r w:rsidRPr="00963C2B">
        <w:rPr>
          <w:i/>
          <w:color w:val="auto"/>
        </w:rPr>
        <w:t>policy</w:t>
      </w:r>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keseluruhan</w:t>
      </w:r>
      <w:proofErr w:type="spellEnd"/>
      <w:r w:rsidRPr="00963C2B">
        <w:rPr>
          <w:color w:val="auto"/>
        </w:rPr>
        <w:t xml:space="preserve">. </w:t>
      </w:r>
      <w:proofErr w:type="spellStart"/>
      <w:r w:rsidRPr="00963C2B">
        <w:rPr>
          <w:color w:val="auto"/>
        </w:rPr>
        <w:t>Semakin</w:t>
      </w:r>
      <w:proofErr w:type="spellEnd"/>
      <w:r w:rsidRPr="00963C2B">
        <w:rPr>
          <w:color w:val="auto"/>
        </w:rPr>
        <w:t xml:space="preserve"> </w:t>
      </w:r>
      <w:proofErr w:type="spellStart"/>
      <w:r w:rsidRPr="00963C2B">
        <w:rPr>
          <w:color w:val="auto"/>
        </w:rPr>
        <w:t>banyak</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w:t>
      </w:r>
      <w:proofErr w:type="spellStart"/>
      <w:r w:rsidRPr="00963C2B">
        <w:rPr>
          <w:color w:val="auto"/>
        </w:rPr>
        <w:t>administrasi</w:t>
      </w:r>
      <w:proofErr w:type="spellEnd"/>
      <w:r w:rsidRPr="00963C2B">
        <w:rPr>
          <w:color w:val="auto"/>
        </w:rPr>
        <w:t xml:space="preserve"> yang </w:t>
      </w:r>
      <w:proofErr w:type="spellStart"/>
      <w:r w:rsidRPr="00963C2B">
        <w:rPr>
          <w:color w:val="auto"/>
        </w:rPr>
        <w:t>bersanksi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ancaman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yang </w:t>
      </w:r>
      <w:proofErr w:type="spellStart"/>
      <w:r w:rsidRPr="00963C2B">
        <w:rPr>
          <w:color w:val="auto"/>
        </w:rPr>
        <w:t>sangat</w:t>
      </w:r>
      <w:proofErr w:type="spellEnd"/>
      <w:r w:rsidRPr="00963C2B">
        <w:rPr>
          <w:color w:val="auto"/>
        </w:rPr>
        <w:t xml:space="preserve"> </w:t>
      </w:r>
      <w:proofErr w:type="spellStart"/>
      <w:r w:rsidRPr="00963C2B">
        <w:rPr>
          <w:color w:val="auto"/>
        </w:rPr>
        <w:t>berat</w:t>
      </w:r>
      <w:proofErr w:type="spellEnd"/>
      <w:r w:rsidRPr="00963C2B">
        <w:rPr>
          <w:color w:val="auto"/>
        </w:rPr>
        <w:t xml:space="preserve">, </w:t>
      </w:r>
      <w:proofErr w:type="spellStart"/>
      <w:r w:rsidRPr="00963C2B">
        <w:rPr>
          <w:color w:val="auto"/>
        </w:rPr>
        <w:t>sepuluh</w:t>
      </w:r>
      <w:proofErr w:type="spellEnd"/>
      <w:r w:rsidRPr="00963C2B">
        <w:rPr>
          <w:color w:val="auto"/>
        </w:rPr>
        <w:t xml:space="preserve">, lima </w:t>
      </w:r>
      <w:proofErr w:type="spellStart"/>
      <w:r w:rsidRPr="00963C2B">
        <w:rPr>
          <w:color w:val="auto"/>
        </w:rPr>
        <w:t>belas</w:t>
      </w:r>
      <w:proofErr w:type="spellEnd"/>
      <w:r w:rsidRPr="00963C2B">
        <w:rPr>
          <w:color w:val="auto"/>
        </w:rPr>
        <w:t xml:space="preserve"> </w:t>
      </w:r>
      <w:proofErr w:type="spellStart"/>
      <w:r w:rsidRPr="00963C2B">
        <w:rPr>
          <w:color w:val="auto"/>
        </w:rPr>
        <w:t>tahun</w:t>
      </w:r>
      <w:proofErr w:type="spellEnd"/>
      <w:r w:rsidRPr="00963C2B">
        <w:rPr>
          <w:color w:val="auto"/>
        </w:rPr>
        <w:t xml:space="preserve">, </w:t>
      </w:r>
      <w:proofErr w:type="spellStart"/>
      <w:r w:rsidRPr="00963C2B">
        <w:rPr>
          <w:color w:val="auto"/>
        </w:rPr>
        <w:t>sampai</w:t>
      </w:r>
      <w:proofErr w:type="spellEnd"/>
      <w:r w:rsidRPr="00963C2B">
        <w:rPr>
          <w:color w:val="auto"/>
        </w:rPr>
        <w:t xml:space="preserve"> </w:t>
      </w:r>
      <w:proofErr w:type="spellStart"/>
      <w:r w:rsidRPr="00963C2B">
        <w:rPr>
          <w:color w:val="auto"/>
        </w:rPr>
        <w:t>seumur</w:t>
      </w:r>
      <w:proofErr w:type="spellEnd"/>
      <w:r w:rsidRPr="00963C2B">
        <w:rPr>
          <w:color w:val="auto"/>
        </w:rPr>
        <w:t xml:space="preserve"> </w:t>
      </w:r>
      <w:proofErr w:type="spellStart"/>
      <w:r w:rsidRPr="00963C2B">
        <w:rPr>
          <w:color w:val="auto"/>
        </w:rPr>
        <w:t>hidup</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lastRenderedPageBreak/>
        <w:t>administrasi</w:t>
      </w:r>
      <w:proofErr w:type="spellEnd"/>
      <w:r w:rsidRPr="00963C2B">
        <w:rPr>
          <w:color w:val="auto"/>
        </w:rPr>
        <w:t xml:space="preserve"> yang </w:t>
      </w:r>
      <w:proofErr w:type="spellStart"/>
      <w:r w:rsidRPr="00963C2B">
        <w:rPr>
          <w:color w:val="auto"/>
        </w:rPr>
        <w:t>memiliki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berat</w:t>
      </w:r>
      <w:proofErr w:type="spellEnd"/>
      <w:r w:rsidRPr="00963C2B">
        <w:rPr>
          <w:color w:val="auto"/>
        </w:rPr>
        <w:t xml:space="preserve"> </w:t>
      </w:r>
      <w:proofErr w:type="spellStart"/>
      <w:r w:rsidRPr="00963C2B">
        <w:rPr>
          <w:color w:val="auto"/>
        </w:rPr>
        <w:t>mestinya</w:t>
      </w:r>
      <w:proofErr w:type="spellEnd"/>
      <w:r w:rsidRPr="00963C2B">
        <w:rPr>
          <w:color w:val="auto"/>
        </w:rPr>
        <w:t xml:space="preserve"> </w:t>
      </w:r>
      <w:proofErr w:type="spellStart"/>
      <w:r w:rsidRPr="00963C2B">
        <w:rPr>
          <w:color w:val="auto"/>
        </w:rPr>
        <w:t>dibuat</w:t>
      </w:r>
      <w:proofErr w:type="spellEnd"/>
      <w:r w:rsidRPr="00963C2B">
        <w:rPr>
          <w:color w:val="auto"/>
        </w:rPr>
        <w:t xml:space="preserve"> </w:t>
      </w:r>
      <w:proofErr w:type="spellStart"/>
      <w:r w:rsidRPr="00963C2B">
        <w:rPr>
          <w:color w:val="auto"/>
        </w:rPr>
        <w:t>khusus</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rumusan</w:t>
      </w:r>
      <w:proofErr w:type="spellEnd"/>
      <w:r w:rsidRPr="00963C2B">
        <w:rPr>
          <w:color w:val="auto"/>
        </w:rPr>
        <w:t xml:space="preserve"> </w:t>
      </w:r>
      <w:proofErr w:type="spellStart"/>
      <w:r w:rsidRPr="00963C2B">
        <w:rPr>
          <w:color w:val="auto"/>
        </w:rPr>
        <w:t>deliknya</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tersendiri</w:t>
      </w:r>
      <w:proofErr w:type="spellEnd"/>
      <w:r w:rsidRPr="00963C2B">
        <w:rPr>
          <w:color w:val="auto"/>
        </w:rPr>
        <w:t xml:space="preserve">. Di </w:t>
      </w:r>
      <w:proofErr w:type="spellStart"/>
      <w:r w:rsidRPr="00963C2B">
        <w:rPr>
          <w:color w:val="auto"/>
        </w:rPr>
        <w:t>Belanda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yang </w:t>
      </w:r>
      <w:proofErr w:type="spellStart"/>
      <w:r w:rsidRPr="00963C2B">
        <w:rPr>
          <w:color w:val="auto"/>
        </w:rPr>
        <w:t>berat</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dituangkan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bukan</w:t>
      </w:r>
      <w:proofErr w:type="spellEnd"/>
      <w:r w:rsidRPr="00963C2B">
        <w:rPr>
          <w:color w:val="auto"/>
        </w:rPr>
        <w:t xml:space="preserve"> </w:t>
      </w:r>
      <w:proofErr w:type="spellStart"/>
      <w:r w:rsidRPr="00963C2B">
        <w:rPr>
          <w:color w:val="auto"/>
        </w:rPr>
        <w:t>administrasi</w:t>
      </w:r>
      <w:proofErr w:type="spellEnd"/>
      <w:r w:rsidRPr="00963C2B">
        <w:rPr>
          <w:color w:val="auto"/>
        </w:rPr>
        <w:t>.</w:t>
      </w:r>
      <w:r w:rsidRPr="00963C2B">
        <w:rPr>
          <w:color w:val="auto"/>
          <w:vertAlign w:val="superscript"/>
        </w:rPr>
        <w:footnoteReference w:id="46"/>
      </w:r>
      <w:r w:rsidRPr="00963C2B">
        <w:rPr>
          <w:color w:val="auto"/>
        </w:rPr>
        <w:t xml:space="preserve"> </w:t>
      </w:r>
    </w:p>
    <w:p w14:paraId="413339D6" w14:textId="3ED6933A" w:rsidR="00947E67" w:rsidRPr="00963C2B" w:rsidRDefault="00B15FBB" w:rsidP="005851B5">
      <w:pPr>
        <w:spacing w:after="0" w:line="480" w:lineRule="auto"/>
        <w:ind w:left="10" w:right="4" w:firstLine="710"/>
        <w:rPr>
          <w:color w:val="auto"/>
        </w:rPr>
      </w:pPr>
      <w:r w:rsidRPr="00963C2B">
        <w:rPr>
          <w:color w:val="auto"/>
        </w:rPr>
        <w:t xml:space="preserve">Proses </w:t>
      </w:r>
      <w:proofErr w:type="spellStart"/>
      <w:r w:rsidRPr="00963C2B">
        <w:rPr>
          <w:color w:val="auto"/>
        </w:rPr>
        <w:t>formulasi</w:t>
      </w:r>
      <w:proofErr w:type="spellEnd"/>
      <w:r w:rsidRPr="00963C2B">
        <w:rPr>
          <w:color w:val="auto"/>
        </w:rPr>
        <w:t xml:space="preserve"> yang </w:t>
      </w:r>
      <w:proofErr w:type="spellStart"/>
      <w:r w:rsidRPr="00963C2B">
        <w:rPr>
          <w:color w:val="auto"/>
        </w:rPr>
        <w:t>dilakukan</w:t>
      </w:r>
      <w:proofErr w:type="spellEnd"/>
      <w:r w:rsidRPr="00963C2B">
        <w:rPr>
          <w:color w:val="auto"/>
        </w:rPr>
        <w:t xml:space="preserve"> oleh badan </w:t>
      </w:r>
      <w:proofErr w:type="spellStart"/>
      <w:r w:rsidRPr="00963C2B">
        <w:rPr>
          <w:color w:val="auto"/>
        </w:rPr>
        <w:t>legislatif</w:t>
      </w:r>
      <w:proofErr w:type="spellEnd"/>
      <w:r w:rsidRPr="00963C2B">
        <w:rPr>
          <w:color w:val="auto"/>
        </w:rPr>
        <w:t xml:space="preserve"> </w:t>
      </w:r>
      <w:proofErr w:type="spellStart"/>
      <w:r w:rsidRPr="00963C2B">
        <w:rPr>
          <w:color w:val="auto"/>
        </w:rPr>
        <w:t>selaku</w:t>
      </w:r>
      <w:proofErr w:type="spellEnd"/>
      <w:r w:rsidRPr="00963C2B">
        <w:rPr>
          <w:color w:val="auto"/>
        </w:rPr>
        <w:t xml:space="preserve"> </w:t>
      </w:r>
      <w:proofErr w:type="spellStart"/>
      <w:r w:rsidRPr="00963C2B">
        <w:rPr>
          <w:color w:val="auto"/>
        </w:rPr>
        <w:t>pembentuk</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sangat</w:t>
      </w:r>
      <w:proofErr w:type="spellEnd"/>
      <w:r w:rsidRPr="00963C2B">
        <w:rPr>
          <w:color w:val="auto"/>
        </w:rPr>
        <w:t xml:space="preserve"> </w:t>
      </w:r>
      <w:proofErr w:type="spellStart"/>
      <w:r w:rsidRPr="00963C2B">
        <w:rPr>
          <w:color w:val="auto"/>
        </w:rPr>
        <w:t>berpengaruh</w:t>
      </w:r>
      <w:proofErr w:type="spellEnd"/>
      <w:r w:rsidRPr="00963C2B">
        <w:rPr>
          <w:color w:val="auto"/>
        </w:rPr>
        <w:t xml:space="preserve"> pada </w:t>
      </w:r>
      <w:proofErr w:type="spellStart"/>
      <w:r w:rsidRPr="00963C2B">
        <w:rPr>
          <w:color w:val="auto"/>
        </w:rPr>
        <w:t>disparitas</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kesenjangan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putusan</w:t>
      </w:r>
      <w:proofErr w:type="spellEnd"/>
      <w:r w:rsidRPr="00963C2B">
        <w:rPr>
          <w:color w:val="auto"/>
        </w:rPr>
        <w:t xml:space="preserve"> hakim </w:t>
      </w:r>
      <w:proofErr w:type="spellStart"/>
      <w:r w:rsidRPr="00963C2B">
        <w:rPr>
          <w:color w:val="auto"/>
        </w:rPr>
        <w:t>dalam</w:t>
      </w:r>
      <w:proofErr w:type="spellEnd"/>
      <w:r w:rsidRPr="00963C2B">
        <w:rPr>
          <w:color w:val="auto"/>
        </w:rPr>
        <w:t xml:space="preserve"> </w:t>
      </w:r>
      <w:proofErr w:type="spellStart"/>
      <w:r w:rsidRPr="00963C2B">
        <w:rPr>
          <w:color w:val="auto"/>
        </w:rPr>
        <w:t>kasus</w:t>
      </w:r>
      <w:proofErr w:type="spellEnd"/>
      <w:r w:rsidRPr="00963C2B">
        <w:rPr>
          <w:color w:val="auto"/>
        </w:rPr>
        <w:t xml:space="preserve"> yang </w:t>
      </w:r>
      <w:proofErr w:type="spellStart"/>
      <w:r w:rsidRPr="00963C2B">
        <w:rPr>
          <w:color w:val="auto"/>
        </w:rPr>
        <w:t>serupa</w:t>
      </w:r>
      <w:proofErr w:type="spellEnd"/>
      <w:r w:rsidRPr="00963C2B">
        <w:rPr>
          <w:color w:val="auto"/>
          <w:vertAlign w:val="superscript"/>
        </w:rPr>
        <w:footnoteReference w:id="47"/>
      </w:r>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mungkin</w:t>
      </w:r>
      <w:proofErr w:type="spellEnd"/>
      <w:r w:rsidRPr="00963C2B">
        <w:rPr>
          <w:color w:val="auto"/>
        </w:rPr>
        <w:t xml:space="preserve"> </w:t>
      </w:r>
      <w:proofErr w:type="spellStart"/>
      <w:r w:rsidRPr="00963C2B">
        <w:rPr>
          <w:color w:val="auto"/>
        </w:rPr>
        <w:t>formulasi</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perlu</w:t>
      </w:r>
      <w:proofErr w:type="spellEnd"/>
      <w:r w:rsidRPr="00963C2B">
        <w:rPr>
          <w:color w:val="auto"/>
        </w:rPr>
        <w:t xml:space="preserve"> </w:t>
      </w:r>
      <w:proofErr w:type="spellStart"/>
      <w:r w:rsidRPr="00963C2B">
        <w:rPr>
          <w:color w:val="auto"/>
        </w:rPr>
        <w:t>dirumuskan</w:t>
      </w:r>
      <w:proofErr w:type="spellEnd"/>
      <w:r w:rsidRPr="00963C2B">
        <w:rPr>
          <w:color w:val="auto"/>
        </w:rPr>
        <w:t xml:space="preserve"> </w:t>
      </w:r>
      <w:proofErr w:type="spellStart"/>
      <w:r w:rsidRPr="00963C2B">
        <w:rPr>
          <w:color w:val="auto"/>
        </w:rPr>
        <w:t>seperti</w:t>
      </w:r>
      <w:proofErr w:type="spellEnd"/>
      <w:r w:rsidRPr="00963C2B">
        <w:rPr>
          <w:color w:val="auto"/>
        </w:rPr>
        <w:t xml:space="preserve"> yang </w:t>
      </w:r>
      <w:proofErr w:type="spellStart"/>
      <w:r w:rsidRPr="00963C2B">
        <w:rPr>
          <w:color w:val="auto"/>
        </w:rPr>
        <w:t>saat</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tertuang</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Mahkamah</w:t>
      </w:r>
      <w:proofErr w:type="spellEnd"/>
      <w:r w:rsidRPr="00963C2B">
        <w:rPr>
          <w:color w:val="auto"/>
        </w:rPr>
        <w:t xml:space="preserve"> Agung (</w:t>
      </w:r>
      <w:proofErr w:type="spellStart"/>
      <w:r w:rsidRPr="00963C2B">
        <w:rPr>
          <w:color w:val="auto"/>
        </w:rPr>
        <w:t>Perma</w:t>
      </w:r>
      <w:proofErr w:type="spellEnd"/>
      <w:r w:rsidRPr="00963C2B">
        <w:rPr>
          <w:color w:val="auto"/>
        </w:rPr>
        <w:t xml:space="preserve">) </w:t>
      </w:r>
      <w:proofErr w:type="spellStart"/>
      <w:r w:rsidRPr="00963C2B">
        <w:rPr>
          <w:color w:val="auto"/>
        </w:rPr>
        <w:t>Nomor</w:t>
      </w:r>
      <w:proofErr w:type="spellEnd"/>
      <w:r w:rsidRPr="00963C2B">
        <w:rPr>
          <w:color w:val="auto"/>
        </w:rPr>
        <w:t xml:space="preserve"> I </w:t>
      </w:r>
      <w:proofErr w:type="spellStart"/>
      <w:r w:rsidRPr="00963C2B">
        <w:rPr>
          <w:color w:val="auto"/>
        </w:rPr>
        <w:t>Tahun</w:t>
      </w:r>
      <w:proofErr w:type="spellEnd"/>
      <w:r w:rsidRPr="00963C2B">
        <w:rPr>
          <w:color w:val="auto"/>
        </w:rPr>
        <w:t xml:space="preserve"> 2020 </w:t>
      </w:r>
      <w:proofErr w:type="spellStart"/>
      <w:r w:rsidRPr="00963C2B">
        <w:rPr>
          <w:color w:val="auto"/>
        </w:rPr>
        <w:t>tentang</w:t>
      </w:r>
      <w:proofErr w:type="spellEnd"/>
      <w:r w:rsidRPr="00963C2B">
        <w:rPr>
          <w:color w:val="auto"/>
        </w:rPr>
        <w:t xml:space="preserve"> </w:t>
      </w:r>
      <w:proofErr w:type="spellStart"/>
      <w:r w:rsidRPr="00963C2B">
        <w:rPr>
          <w:color w:val="auto"/>
        </w:rPr>
        <w:t>Pedoman</w:t>
      </w:r>
      <w:proofErr w:type="spellEnd"/>
      <w:r w:rsidRPr="00963C2B">
        <w:rPr>
          <w:color w:val="auto"/>
        </w:rPr>
        <w:t xml:space="preserve"> </w:t>
      </w:r>
      <w:proofErr w:type="spellStart"/>
      <w:r w:rsidRPr="00963C2B">
        <w:rPr>
          <w:color w:val="auto"/>
        </w:rPr>
        <w:t>Pemidanaan</w:t>
      </w:r>
      <w:proofErr w:type="spellEnd"/>
      <w:r w:rsidRPr="00963C2B">
        <w:rPr>
          <w:color w:val="auto"/>
        </w:rPr>
        <w:t xml:space="preserve"> </w:t>
      </w:r>
      <w:proofErr w:type="spellStart"/>
      <w:r w:rsidRPr="00963C2B">
        <w:rPr>
          <w:color w:val="auto"/>
        </w:rPr>
        <w:t>Pasal</w:t>
      </w:r>
      <w:proofErr w:type="spellEnd"/>
      <w:r w:rsidRPr="00963C2B">
        <w:rPr>
          <w:color w:val="auto"/>
        </w:rPr>
        <w:t xml:space="preserve"> 2 dan </w:t>
      </w:r>
      <w:proofErr w:type="spellStart"/>
      <w:r w:rsidRPr="00963C2B">
        <w:rPr>
          <w:color w:val="auto"/>
        </w:rPr>
        <w:t>Pasal</w:t>
      </w:r>
      <w:proofErr w:type="spellEnd"/>
      <w:r w:rsidRPr="00963C2B">
        <w:rPr>
          <w:color w:val="auto"/>
        </w:rPr>
        <w:t xml:space="preserve"> 3 </w:t>
      </w:r>
      <w:proofErr w:type="spellStart"/>
      <w:r w:rsidRPr="00963C2B">
        <w:rPr>
          <w:color w:val="auto"/>
        </w:rPr>
        <w:t>Undang-Undang</w:t>
      </w:r>
      <w:proofErr w:type="spellEnd"/>
      <w:r w:rsidRPr="00963C2B">
        <w:rPr>
          <w:color w:val="auto"/>
        </w:rPr>
        <w:t xml:space="preserve"> </w:t>
      </w:r>
      <w:proofErr w:type="spellStart"/>
      <w:r w:rsidRPr="00963C2B">
        <w:rPr>
          <w:color w:val="auto"/>
        </w:rPr>
        <w:t>Pemberantasan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korupsi</w:t>
      </w:r>
      <w:proofErr w:type="spellEnd"/>
      <w:r w:rsidRPr="00963C2B">
        <w:rPr>
          <w:color w:val="auto"/>
        </w:rPr>
        <w:t xml:space="preserve">, </w:t>
      </w:r>
      <w:proofErr w:type="spellStart"/>
      <w:r w:rsidRPr="00963C2B">
        <w:rPr>
          <w:color w:val="auto"/>
        </w:rPr>
        <w:t>Perma</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mengkualifikasi</w:t>
      </w:r>
      <w:proofErr w:type="spellEnd"/>
      <w:r w:rsidRPr="00963C2B">
        <w:rPr>
          <w:color w:val="auto"/>
        </w:rPr>
        <w:t xml:space="preserve"> </w:t>
      </w:r>
      <w:proofErr w:type="spellStart"/>
      <w:r w:rsidRPr="00963C2B">
        <w:rPr>
          <w:color w:val="auto"/>
        </w:rPr>
        <w:t>pemidanaan</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beratnya</w:t>
      </w:r>
      <w:proofErr w:type="spellEnd"/>
      <w:r w:rsidRPr="00963C2B">
        <w:rPr>
          <w:color w:val="auto"/>
        </w:rPr>
        <w:t xml:space="preserve"> </w:t>
      </w:r>
      <w:proofErr w:type="spellStart"/>
      <w:r w:rsidRPr="00963C2B">
        <w:rPr>
          <w:color w:val="auto"/>
        </w:rPr>
        <w:t>kerugian</w:t>
      </w:r>
      <w:proofErr w:type="spellEnd"/>
      <w:r w:rsidRPr="00963C2B">
        <w:rPr>
          <w:color w:val="auto"/>
        </w:rPr>
        <w:t xml:space="preserve"> negara yang </w:t>
      </w:r>
      <w:proofErr w:type="spellStart"/>
      <w:r w:rsidRPr="00963C2B">
        <w:rPr>
          <w:color w:val="auto"/>
        </w:rPr>
        <w:t>ditimbulkan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menghindari</w:t>
      </w:r>
      <w:proofErr w:type="spellEnd"/>
      <w:r w:rsidRPr="00963C2B">
        <w:rPr>
          <w:color w:val="auto"/>
        </w:rPr>
        <w:t xml:space="preserve"> </w:t>
      </w:r>
      <w:proofErr w:type="spellStart"/>
      <w:r w:rsidRPr="00963C2B">
        <w:rPr>
          <w:color w:val="auto"/>
        </w:rPr>
        <w:t>disparitas</w:t>
      </w:r>
      <w:proofErr w:type="spellEnd"/>
      <w:r w:rsidRPr="00963C2B">
        <w:rPr>
          <w:color w:val="auto"/>
        </w:rPr>
        <w:t xml:space="preserve"> </w:t>
      </w:r>
      <w:proofErr w:type="spellStart"/>
      <w:r w:rsidRPr="00963C2B">
        <w:rPr>
          <w:color w:val="auto"/>
        </w:rPr>
        <w:t>perkara</w:t>
      </w:r>
      <w:proofErr w:type="spellEnd"/>
      <w:r w:rsidRPr="00963C2B">
        <w:rPr>
          <w:color w:val="auto"/>
        </w:rPr>
        <w:t xml:space="preserve"> yang </w:t>
      </w:r>
      <w:proofErr w:type="spellStart"/>
      <w:r w:rsidRPr="00963C2B">
        <w:rPr>
          <w:color w:val="auto"/>
        </w:rPr>
        <w:t>memiliki</w:t>
      </w:r>
      <w:proofErr w:type="spellEnd"/>
      <w:r w:rsidRPr="00963C2B">
        <w:rPr>
          <w:color w:val="auto"/>
        </w:rPr>
        <w:t xml:space="preserve"> </w:t>
      </w:r>
      <w:proofErr w:type="spellStart"/>
      <w:r w:rsidRPr="00963C2B">
        <w:rPr>
          <w:color w:val="auto"/>
        </w:rPr>
        <w:t>karakter</w:t>
      </w:r>
      <w:proofErr w:type="spellEnd"/>
      <w:r w:rsidRPr="00963C2B">
        <w:rPr>
          <w:color w:val="auto"/>
        </w:rPr>
        <w:t xml:space="preserve"> </w:t>
      </w:r>
      <w:proofErr w:type="spellStart"/>
      <w:r w:rsidRPr="00963C2B">
        <w:rPr>
          <w:color w:val="auto"/>
        </w:rPr>
        <w:t>serupa</w:t>
      </w:r>
      <w:proofErr w:type="spellEnd"/>
      <w:r w:rsidRPr="00963C2B">
        <w:rPr>
          <w:color w:val="auto"/>
        </w:rPr>
        <w:t xml:space="preserve">, </w:t>
      </w:r>
      <w:proofErr w:type="spellStart"/>
      <w:r w:rsidRPr="00963C2B">
        <w:rPr>
          <w:color w:val="auto"/>
        </w:rPr>
        <w:t>diperlukan</w:t>
      </w:r>
      <w:proofErr w:type="spellEnd"/>
      <w:r w:rsidRPr="00963C2B">
        <w:rPr>
          <w:color w:val="auto"/>
        </w:rPr>
        <w:t xml:space="preserve"> </w:t>
      </w:r>
      <w:proofErr w:type="spellStart"/>
      <w:r w:rsidRPr="00963C2B">
        <w:rPr>
          <w:color w:val="auto"/>
        </w:rPr>
        <w:t>pedoman</w:t>
      </w:r>
      <w:proofErr w:type="spellEnd"/>
      <w:r w:rsidRPr="00963C2B">
        <w:rPr>
          <w:color w:val="auto"/>
        </w:rPr>
        <w:t xml:space="preserve"> </w:t>
      </w:r>
      <w:proofErr w:type="spellStart"/>
      <w:r w:rsidRPr="00963C2B">
        <w:rPr>
          <w:color w:val="auto"/>
        </w:rPr>
        <w:t>pemidanaan</w:t>
      </w:r>
      <w:proofErr w:type="spellEnd"/>
      <w:r w:rsidRPr="00963C2B">
        <w:rPr>
          <w:color w:val="auto"/>
        </w:rPr>
        <w:t xml:space="preserve">. </w:t>
      </w:r>
      <w:proofErr w:type="spellStart"/>
      <w:r w:rsidRPr="00963C2B">
        <w:rPr>
          <w:color w:val="auto"/>
        </w:rPr>
        <w:t>Pedoman</w:t>
      </w:r>
      <w:proofErr w:type="spellEnd"/>
      <w:r w:rsidRPr="00963C2B">
        <w:rPr>
          <w:color w:val="auto"/>
        </w:rPr>
        <w:t xml:space="preserve"> </w:t>
      </w:r>
      <w:proofErr w:type="spellStart"/>
      <w:r w:rsidRPr="00963C2B">
        <w:rPr>
          <w:color w:val="auto"/>
        </w:rPr>
        <w:t>Pemidanaan</w:t>
      </w:r>
      <w:proofErr w:type="spellEnd"/>
      <w:r w:rsidRPr="00963C2B">
        <w:rPr>
          <w:color w:val="auto"/>
        </w:rPr>
        <w:t xml:space="preserve"> </w:t>
      </w:r>
      <w:proofErr w:type="spellStart"/>
      <w:r w:rsidRPr="00963C2B">
        <w:rPr>
          <w:color w:val="auto"/>
        </w:rPr>
        <w:t>tentang</w:t>
      </w:r>
      <w:proofErr w:type="spellEnd"/>
      <w:r w:rsidRPr="00963C2B">
        <w:rPr>
          <w:color w:val="auto"/>
        </w:rPr>
        <w:t xml:space="preserve"> </w:t>
      </w:r>
      <w:proofErr w:type="spellStart"/>
      <w:r w:rsidRPr="00963C2B">
        <w:rPr>
          <w:color w:val="auto"/>
        </w:rPr>
        <w:t>hukuman</w:t>
      </w:r>
      <w:proofErr w:type="spellEnd"/>
      <w:r w:rsidRPr="00963C2B">
        <w:rPr>
          <w:color w:val="auto"/>
        </w:rPr>
        <w:t xml:space="preserve"> yang </w:t>
      </w:r>
      <w:proofErr w:type="spellStart"/>
      <w:r w:rsidRPr="00963C2B">
        <w:rPr>
          <w:color w:val="auto"/>
        </w:rPr>
        <w:t>disesuaikan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skala</w:t>
      </w:r>
      <w:proofErr w:type="spellEnd"/>
      <w:r w:rsidRPr="00963C2B">
        <w:rPr>
          <w:color w:val="auto"/>
        </w:rPr>
        <w:t xml:space="preserve"> </w:t>
      </w:r>
      <w:proofErr w:type="spellStart"/>
      <w:r w:rsidRPr="00963C2B">
        <w:rPr>
          <w:color w:val="auto"/>
        </w:rPr>
        <w:t>kerugian</w:t>
      </w:r>
      <w:proofErr w:type="spellEnd"/>
      <w:r w:rsidRPr="00963C2B">
        <w:rPr>
          <w:color w:val="auto"/>
        </w:rPr>
        <w:t xml:space="preserve"> juga </w:t>
      </w:r>
      <w:proofErr w:type="spellStart"/>
      <w:r w:rsidRPr="00963C2B">
        <w:rPr>
          <w:color w:val="auto"/>
        </w:rPr>
        <w:t>telah</w:t>
      </w:r>
      <w:proofErr w:type="spellEnd"/>
      <w:r w:rsidRPr="00963C2B">
        <w:rPr>
          <w:color w:val="auto"/>
        </w:rPr>
        <w:t xml:space="preserve"> </w:t>
      </w:r>
      <w:proofErr w:type="spellStart"/>
      <w:r w:rsidRPr="00963C2B">
        <w:rPr>
          <w:color w:val="auto"/>
        </w:rPr>
        <w:t>diterapkan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formulasi</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di Negara Malaysia. Di negara Malaysia</w:t>
      </w:r>
      <w:r w:rsidR="00714A4E">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w:t>
      </w:r>
      <w:proofErr w:type="spellStart"/>
      <w:r w:rsidRPr="00963C2B">
        <w:rPr>
          <w:color w:val="auto"/>
        </w:rPr>
        <w:t>akan</w:t>
      </w:r>
      <w:proofErr w:type="spellEnd"/>
      <w:r w:rsidRPr="00963C2B">
        <w:rPr>
          <w:color w:val="auto"/>
        </w:rPr>
        <w:t xml:space="preserve"> </w:t>
      </w:r>
      <w:proofErr w:type="spellStart"/>
      <w:r w:rsidRPr="00963C2B">
        <w:rPr>
          <w:color w:val="auto"/>
        </w:rPr>
        <w:t>dikenakan</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setiap</w:t>
      </w:r>
      <w:proofErr w:type="spellEnd"/>
      <w:r w:rsidRPr="00963C2B">
        <w:rPr>
          <w:color w:val="auto"/>
        </w:rPr>
        <w:t xml:space="preserve"> orang </w:t>
      </w:r>
      <w:proofErr w:type="spellStart"/>
      <w:r w:rsidRPr="00963C2B">
        <w:rPr>
          <w:color w:val="auto"/>
        </w:rPr>
        <w:t>apabila</w:t>
      </w:r>
      <w:proofErr w:type="spellEnd"/>
      <w:r w:rsidRPr="00963C2B">
        <w:rPr>
          <w:color w:val="auto"/>
        </w:rPr>
        <w:t xml:space="preserve"> </w:t>
      </w:r>
      <w:proofErr w:type="spellStart"/>
      <w:r w:rsidRPr="00963C2B">
        <w:rPr>
          <w:color w:val="auto"/>
        </w:rPr>
        <w:t>ia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membayar</w:t>
      </w:r>
      <w:proofErr w:type="spellEnd"/>
      <w:r w:rsidRPr="00963C2B">
        <w:rPr>
          <w:color w:val="auto"/>
        </w:rPr>
        <w:t xml:space="preserve"> </w:t>
      </w:r>
      <w:proofErr w:type="spellStart"/>
      <w:r w:rsidRPr="00963C2B">
        <w:rPr>
          <w:color w:val="auto"/>
        </w:rPr>
        <w:t>denda</w:t>
      </w:r>
      <w:proofErr w:type="spellEnd"/>
      <w:r w:rsidRPr="00963C2B">
        <w:rPr>
          <w:color w:val="auto"/>
        </w:rPr>
        <w:t xml:space="preserve"> yang </w:t>
      </w:r>
      <w:proofErr w:type="spellStart"/>
      <w:r w:rsidRPr="00963C2B">
        <w:rPr>
          <w:color w:val="auto"/>
        </w:rPr>
        <w:t>disebut</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
    <w:p w14:paraId="653E915E" w14:textId="103D8350" w:rsidR="00947E67" w:rsidRPr="00963C2B" w:rsidRDefault="00B15FBB" w:rsidP="005851B5">
      <w:pPr>
        <w:spacing w:after="0" w:line="480" w:lineRule="auto"/>
        <w:ind w:left="10" w:right="4" w:firstLine="710"/>
        <w:rPr>
          <w:color w:val="auto"/>
        </w:rPr>
      </w:pPr>
      <w:r w:rsidRPr="00963C2B">
        <w:rPr>
          <w:color w:val="auto"/>
        </w:rPr>
        <w:t>“</w:t>
      </w:r>
      <w:proofErr w:type="spellStart"/>
      <w:r w:rsidRPr="00963C2B">
        <w:rPr>
          <w:color w:val="auto"/>
        </w:rPr>
        <w:t>Penjara</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bayar</w:t>
      </w:r>
      <w:proofErr w:type="spellEnd"/>
      <w:r w:rsidRPr="00963C2B">
        <w:rPr>
          <w:color w:val="auto"/>
        </w:rPr>
        <w:t xml:space="preserve"> </w:t>
      </w:r>
      <w:proofErr w:type="spellStart"/>
      <w:r w:rsidRPr="00963C2B">
        <w:rPr>
          <w:color w:val="auto"/>
        </w:rPr>
        <w:t>denda</w:t>
      </w:r>
      <w:proofErr w:type="spellEnd"/>
      <w:r w:rsidRPr="00963C2B">
        <w:rPr>
          <w:color w:val="auto"/>
        </w:rPr>
        <w:t xml:space="preserve">” Hal </w:t>
      </w:r>
      <w:proofErr w:type="spellStart"/>
      <w:r w:rsidRPr="00963C2B">
        <w:rPr>
          <w:color w:val="auto"/>
        </w:rPr>
        <w:t>ini</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Seksyen</w:t>
      </w:r>
      <w:proofErr w:type="spellEnd"/>
      <w:r w:rsidRPr="00963C2B">
        <w:rPr>
          <w:color w:val="auto"/>
        </w:rPr>
        <w:t xml:space="preserve"> 123 </w:t>
      </w:r>
      <w:proofErr w:type="spellStart"/>
      <w:r w:rsidRPr="00963C2B">
        <w:rPr>
          <w:color w:val="auto"/>
        </w:rPr>
        <w:t>UndangUndang</w:t>
      </w:r>
      <w:proofErr w:type="spellEnd"/>
      <w:r w:rsidRPr="00963C2B">
        <w:rPr>
          <w:color w:val="auto"/>
        </w:rPr>
        <w:t xml:space="preserve"> Malaysia </w:t>
      </w:r>
      <w:proofErr w:type="spellStart"/>
      <w:r w:rsidRPr="00963C2B">
        <w:rPr>
          <w:color w:val="auto"/>
        </w:rPr>
        <w:t>Akta</w:t>
      </w:r>
      <w:proofErr w:type="spellEnd"/>
      <w:r w:rsidRPr="00963C2B">
        <w:rPr>
          <w:color w:val="auto"/>
        </w:rPr>
        <w:t xml:space="preserve"> </w:t>
      </w:r>
      <w:proofErr w:type="spellStart"/>
      <w:r w:rsidRPr="00963C2B">
        <w:rPr>
          <w:color w:val="auto"/>
        </w:rPr>
        <w:t>Kastam</w:t>
      </w:r>
      <w:proofErr w:type="spellEnd"/>
      <w:r w:rsidRPr="00963C2B">
        <w:rPr>
          <w:color w:val="auto"/>
        </w:rPr>
        <w:t xml:space="preserve"> 235 yang </w:t>
      </w:r>
      <w:proofErr w:type="spellStart"/>
      <w:r w:rsidRPr="00963C2B">
        <w:rPr>
          <w:color w:val="auto"/>
        </w:rPr>
        <w:t>menyatakan</w:t>
      </w:r>
      <w:proofErr w:type="spellEnd"/>
      <w:r w:rsidRPr="00963C2B">
        <w:rPr>
          <w:color w:val="auto"/>
        </w:rPr>
        <w:t>: “</w:t>
      </w:r>
      <w:proofErr w:type="spellStart"/>
      <w:r w:rsidRPr="00963C2B">
        <w:rPr>
          <w:color w:val="auto"/>
        </w:rPr>
        <w:t>Jika</w:t>
      </w:r>
      <w:proofErr w:type="spellEnd"/>
      <w:r w:rsidRPr="00963C2B">
        <w:rPr>
          <w:color w:val="auto"/>
        </w:rPr>
        <w:t xml:space="preserve"> </w:t>
      </w:r>
      <w:proofErr w:type="spellStart"/>
      <w:r w:rsidRPr="00963C2B">
        <w:rPr>
          <w:color w:val="auto"/>
        </w:rPr>
        <w:t>denda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melebihi</w:t>
      </w:r>
      <w:proofErr w:type="spellEnd"/>
      <w:r w:rsidRPr="00963C2B">
        <w:rPr>
          <w:color w:val="auto"/>
        </w:rPr>
        <w:t xml:space="preserve"> lima </w:t>
      </w:r>
      <w:proofErr w:type="spellStart"/>
      <w:r w:rsidRPr="00963C2B">
        <w:rPr>
          <w:color w:val="auto"/>
        </w:rPr>
        <w:t>puluh</w:t>
      </w:r>
      <w:proofErr w:type="spellEnd"/>
      <w:r w:rsidRPr="00963C2B">
        <w:rPr>
          <w:color w:val="auto"/>
        </w:rPr>
        <w:t xml:space="preserve"> ringgit, </w:t>
      </w:r>
      <w:proofErr w:type="spellStart"/>
      <w:r w:rsidRPr="00963C2B">
        <w:rPr>
          <w:color w:val="auto"/>
        </w:rPr>
        <w:t>tempoh</w:t>
      </w:r>
      <w:proofErr w:type="spellEnd"/>
      <w:r w:rsidRPr="00963C2B">
        <w:rPr>
          <w:color w:val="auto"/>
        </w:rPr>
        <w:t xml:space="preserve"> </w:t>
      </w:r>
      <w:proofErr w:type="spellStart"/>
      <w:r w:rsidRPr="00963C2B">
        <w:rPr>
          <w:color w:val="auto"/>
        </w:rPr>
        <w:t>hukuman</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boleh</w:t>
      </w:r>
      <w:proofErr w:type="spellEnd"/>
      <w:r w:rsidRPr="00963C2B">
        <w:rPr>
          <w:color w:val="auto"/>
        </w:rPr>
        <w:t xml:space="preserve"> </w:t>
      </w:r>
      <w:proofErr w:type="spellStart"/>
      <w:r w:rsidRPr="00963C2B">
        <w:rPr>
          <w:color w:val="auto"/>
        </w:rPr>
        <w:t>dilanjutkan</w:t>
      </w:r>
      <w:proofErr w:type="spellEnd"/>
      <w:r w:rsidRPr="00963C2B">
        <w:rPr>
          <w:color w:val="auto"/>
        </w:rPr>
        <w:t xml:space="preserve"> </w:t>
      </w:r>
      <w:proofErr w:type="spellStart"/>
      <w:r w:rsidRPr="00963C2B">
        <w:rPr>
          <w:color w:val="auto"/>
        </w:rPr>
        <w:t>dua</w:t>
      </w:r>
      <w:proofErr w:type="spellEnd"/>
      <w:r w:rsidRPr="00963C2B">
        <w:rPr>
          <w:color w:val="auto"/>
        </w:rPr>
        <w:t xml:space="preserve"> </w:t>
      </w:r>
      <w:proofErr w:type="spellStart"/>
      <w:r w:rsidRPr="00963C2B">
        <w:rPr>
          <w:color w:val="auto"/>
        </w:rPr>
        <w:t>bulan</w:t>
      </w:r>
      <w:proofErr w:type="spellEnd"/>
      <w:r w:rsidRPr="00963C2B">
        <w:rPr>
          <w:color w:val="auto"/>
        </w:rPr>
        <w:t xml:space="preserve">; </w:t>
      </w:r>
      <w:proofErr w:type="spellStart"/>
      <w:r w:rsidRPr="00963C2B">
        <w:rPr>
          <w:color w:val="auto"/>
        </w:rPr>
        <w:t>jika</w:t>
      </w:r>
      <w:proofErr w:type="spellEnd"/>
      <w:r w:rsidRPr="00963C2B">
        <w:rPr>
          <w:color w:val="auto"/>
        </w:rPr>
        <w:t xml:space="preserve"> </w:t>
      </w:r>
      <w:proofErr w:type="spellStart"/>
      <w:r w:rsidRPr="00963C2B">
        <w:rPr>
          <w:color w:val="auto"/>
        </w:rPr>
        <w:t>denda</w:t>
      </w:r>
      <w:proofErr w:type="spellEnd"/>
      <w:r w:rsidR="00714A4E">
        <w:rPr>
          <w:color w:val="auto"/>
        </w:rPr>
        <w:t xml:space="preserve"> </w:t>
      </w:r>
      <w:proofErr w:type="spellStart"/>
      <w:r w:rsidRPr="00963C2B">
        <w:rPr>
          <w:color w:val="auto"/>
        </w:rPr>
        <w:t>melebihi</w:t>
      </w:r>
      <w:proofErr w:type="spellEnd"/>
      <w:r w:rsidRPr="00963C2B">
        <w:rPr>
          <w:color w:val="auto"/>
        </w:rPr>
        <w:t xml:space="preserve"> lima </w:t>
      </w:r>
      <w:proofErr w:type="spellStart"/>
      <w:r w:rsidRPr="00963C2B">
        <w:rPr>
          <w:color w:val="auto"/>
        </w:rPr>
        <w:t>puluh</w:t>
      </w:r>
      <w:proofErr w:type="spellEnd"/>
      <w:r w:rsidRPr="00963C2B">
        <w:rPr>
          <w:color w:val="auto"/>
        </w:rPr>
        <w:t xml:space="preserve"> ringgit, </w:t>
      </w:r>
      <w:proofErr w:type="spellStart"/>
      <w:r w:rsidRPr="00963C2B">
        <w:rPr>
          <w:color w:val="auto"/>
        </w:rPr>
        <w:t>tempoh</w:t>
      </w:r>
      <w:proofErr w:type="spellEnd"/>
      <w:r w:rsidRPr="00963C2B">
        <w:rPr>
          <w:color w:val="auto"/>
        </w:rPr>
        <w:t xml:space="preserve"> </w:t>
      </w:r>
      <w:proofErr w:type="spellStart"/>
      <w:r w:rsidRPr="00963C2B">
        <w:rPr>
          <w:color w:val="auto"/>
        </w:rPr>
        <w:t>hukuman</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boleh</w:t>
      </w:r>
      <w:proofErr w:type="spellEnd"/>
      <w:r w:rsidRPr="00963C2B">
        <w:rPr>
          <w:color w:val="auto"/>
        </w:rPr>
        <w:t xml:space="preserve"> </w:t>
      </w:r>
      <w:proofErr w:type="spellStart"/>
      <w:r w:rsidRPr="00963C2B">
        <w:rPr>
          <w:color w:val="auto"/>
        </w:rPr>
        <w:t>dlanjutkan</w:t>
      </w:r>
      <w:proofErr w:type="spellEnd"/>
      <w:r w:rsidRPr="00963C2B">
        <w:rPr>
          <w:color w:val="auto"/>
        </w:rPr>
        <w:t xml:space="preserve"> </w:t>
      </w:r>
      <w:proofErr w:type="spellStart"/>
      <w:r w:rsidRPr="00963C2B">
        <w:rPr>
          <w:color w:val="auto"/>
        </w:rPr>
        <w:t>hingga</w:t>
      </w:r>
      <w:proofErr w:type="spellEnd"/>
      <w:r w:rsidRPr="00963C2B">
        <w:rPr>
          <w:color w:val="auto"/>
        </w:rPr>
        <w:t xml:space="preserve"> </w:t>
      </w:r>
      <w:proofErr w:type="spellStart"/>
      <w:r w:rsidRPr="00963C2B">
        <w:rPr>
          <w:color w:val="auto"/>
        </w:rPr>
        <w:t>empat</w:t>
      </w:r>
      <w:proofErr w:type="spellEnd"/>
      <w:r w:rsidRPr="00963C2B">
        <w:rPr>
          <w:color w:val="auto"/>
        </w:rPr>
        <w:t xml:space="preserve"> </w:t>
      </w:r>
      <w:proofErr w:type="spellStart"/>
      <w:r w:rsidRPr="00963C2B">
        <w:rPr>
          <w:color w:val="auto"/>
        </w:rPr>
        <w:t>bulan</w:t>
      </w:r>
      <w:proofErr w:type="spellEnd"/>
      <w:r w:rsidRPr="00963C2B">
        <w:rPr>
          <w:color w:val="auto"/>
        </w:rPr>
        <w:t xml:space="preserve">; </w:t>
      </w:r>
      <w:proofErr w:type="spellStart"/>
      <w:r w:rsidRPr="00963C2B">
        <w:rPr>
          <w:color w:val="auto"/>
        </w:rPr>
        <w:t>jika</w:t>
      </w:r>
      <w:proofErr w:type="spellEnd"/>
      <w:r w:rsidRPr="00963C2B">
        <w:rPr>
          <w:color w:val="auto"/>
        </w:rPr>
        <w:t xml:space="preserve"> </w:t>
      </w:r>
      <w:proofErr w:type="spellStart"/>
      <w:r w:rsidRPr="00963C2B">
        <w:rPr>
          <w:color w:val="auto"/>
        </w:rPr>
        <w:t>denda</w:t>
      </w:r>
      <w:proofErr w:type="spellEnd"/>
      <w:r w:rsidRPr="00963C2B">
        <w:rPr>
          <w:color w:val="auto"/>
        </w:rPr>
        <w:t xml:space="preserve"> </w:t>
      </w:r>
      <w:proofErr w:type="spellStart"/>
      <w:r w:rsidRPr="00963C2B">
        <w:rPr>
          <w:color w:val="auto"/>
        </w:rPr>
        <w:t>melebihi</w:t>
      </w:r>
      <w:proofErr w:type="spellEnd"/>
      <w:r w:rsidRPr="00963C2B">
        <w:rPr>
          <w:color w:val="auto"/>
        </w:rPr>
        <w:t xml:space="preserve"> </w:t>
      </w:r>
      <w:proofErr w:type="spellStart"/>
      <w:r w:rsidRPr="00963C2B">
        <w:rPr>
          <w:color w:val="auto"/>
        </w:rPr>
        <w:t>satu</w:t>
      </w:r>
      <w:proofErr w:type="spellEnd"/>
      <w:r w:rsidRPr="00963C2B">
        <w:rPr>
          <w:color w:val="auto"/>
        </w:rPr>
        <w:t xml:space="preserve"> </w:t>
      </w:r>
      <w:proofErr w:type="spellStart"/>
      <w:r w:rsidRPr="00963C2B">
        <w:rPr>
          <w:color w:val="auto"/>
        </w:rPr>
        <w:t>ratus</w:t>
      </w:r>
      <w:proofErr w:type="spellEnd"/>
      <w:r w:rsidRPr="00963C2B">
        <w:rPr>
          <w:color w:val="auto"/>
        </w:rPr>
        <w:t xml:space="preserve"> ringgit, </w:t>
      </w:r>
      <w:proofErr w:type="spellStart"/>
      <w:r w:rsidRPr="00963C2B">
        <w:rPr>
          <w:color w:val="auto"/>
        </w:rPr>
        <w:t>tempoh</w:t>
      </w:r>
      <w:proofErr w:type="spellEnd"/>
      <w:r w:rsidRPr="00963C2B">
        <w:rPr>
          <w:color w:val="auto"/>
        </w:rPr>
        <w:t xml:space="preserve"> </w:t>
      </w:r>
      <w:proofErr w:type="spellStart"/>
      <w:r w:rsidRPr="00963C2B">
        <w:rPr>
          <w:color w:val="auto"/>
        </w:rPr>
        <w:t>hukuman</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boleh</w:t>
      </w:r>
      <w:proofErr w:type="spellEnd"/>
      <w:r w:rsidRPr="00963C2B">
        <w:rPr>
          <w:color w:val="auto"/>
        </w:rPr>
        <w:t xml:space="preserve"> </w:t>
      </w:r>
      <w:proofErr w:type="spellStart"/>
      <w:r w:rsidRPr="00963C2B">
        <w:rPr>
          <w:color w:val="auto"/>
        </w:rPr>
        <w:lastRenderedPageBreak/>
        <w:t>dilanjutkan</w:t>
      </w:r>
      <w:proofErr w:type="spellEnd"/>
      <w:r w:rsidRPr="00963C2B">
        <w:rPr>
          <w:color w:val="auto"/>
        </w:rPr>
        <w:t xml:space="preserve"> </w:t>
      </w:r>
      <w:proofErr w:type="spellStart"/>
      <w:r w:rsidRPr="00963C2B">
        <w:rPr>
          <w:color w:val="auto"/>
        </w:rPr>
        <w:t>hingga</w:t>
      </w:r>
      <w:proofErr w:type="spellEnd"/>
      <w:r w:rsidRPr="00963C2B">
        <w:rPr>
          <w:color w:val="auto"/>
        </w:rPr>
        <w:t xml:space="preserve"> 6 </w:t>
      </w:r>
      <w:proofErr w:type="spellStart"/>
      <w:r w:rsidRPr="00963C2B">
        <w:rPr>
          <w:color w:val="auto"/>
        </w:rPr>
        <w:t>bulan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dua</w:t>
      </w:r>
      <w:proofErr w:type="spellEnd"/>
      <w:r w:rsidRPr="00963C2B">
        <w:rPr>
          <w:color w:val="auto"/>
        </w:rPr>
        <w:t xml:space="preserve"> </w:t>
      </w:r>
      <w:proofErr w:type="spellStart"/>
      <w:r w:rsidRPr="00963C2B">
        <w:rPr>
          <w:color w:val="auto"/>
        </w:rPr>
        <w:t>bulan</w:t>
      </w:r>
      <w:proofErr w:type="spellEnd"/>
      <w:r w:rsidRPr="00963C2B">
        <w:rPr>
          <w:color w:val="auto"/>
        </w:rPr>
        <w:t xml:space="preserve"> </w:t>
      </w:r>
      <w:proofErr w:type="spellStart"/>
      <w:r w:rsidRPr="00963C2B">
        <w:rPr>
          <w:color w:val="auto"/>
        </w:rPr>
        <w:t>tambahan</w:t>
      </w:r>
      <w:proofErr w:type="spellEnd"/>
      <w:r w:rsidRPr="00963C2B">
        <w:rPr>
          <w:color w:val="auto"/>
        </w:rPr>
        <w:t xml:space="preserve"> </w:t>
      </w:r>
      <w:proofErr w:type="spellStart"/>
      <w:r w:rsidRPr="00963C2B">
        <w:rPr>
          <w:color w:val="auto"/>
        </w:rPr>
        <w:t>lagi</w:t>
      </w:r>
      <w:proofErr w:type="spellEnd"/>
      <w:r w:rsidRPr="00963C2B">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tiap-tiap</w:t>
      </w:r>
      <w:proofErr w:type="spellEnd"/>
      <w:r w:rsidRPr="00963C2B">
        <w:rPr>
          <w:color w:val="auto"/>
        </w:rPr>
        <w:t xml:space="preserve"> </w:t>
      </w:r>
      <w:proofErr w:type="spellStart"/>
      <w:r w:rsidRPr="00963C2B">
        <w:rPr>
          <w:color w:val="auto"/>
        </w:rPr>
        <w:t>satu</w:t>
      </w:r>
      <w:proofErr w:type="spellEnd"/>
      <w:r w:rsidRPr="00963C2B">
        <w:rPr>
          <w:color w:val="auto"/>
        </w:rPr>
        <w:t xml:space="preserve"> </w:t>
      </w:r>
      <w:proofErr w:type="spellStart"/>
      <w:r w:rsidRPr="00963C2B">
        <w:rPr>
          <w:color w:val="auto"/>
        </w:rPr>
        <w:t>ratus</w:t>
      </w:r>
      <w:proofErr w:type="spellEnd"/>
      <w:r w:rsidRPr="00963C2B">
        <w:rPr>
          <w:color w:val="auto"/>
        </w:rPr>
        <w:t xml:space="preserve"> ringgit </w:t>
      </w:r>
      <w:proofErr w:type="spellStart"/>
      <w:r w:rsidRPr="00963C2B">
        <w:rPr>
          <w:color w:val="auto"/>
        </w:rPr>
        <w:t>selepas</w:t>
      </w:r>
      <w:proofErr w:type="spellEnd"/>
      <w:r w:rsidRPr="00963C2B">
        <w:rPr>
          <w:color w:val="auto"/>
        </w:rPr>
        <w:t xml:space="preserve"> </w:t>
      </w:r>
      <w:proofErr w:type="spellStart"/>
      <w:r w:rsidRPr="00963C2B">
        <w:rPr>
          <w:color w:val="auto"/>
        </w:rPr>
        <w:t>dua</w:t>
      </w:r>
      <w:proofErr w:type="spellEnd"/>
      <w:r w:rsidRPr="00963C2B">
        <w:rPr>
          <w:color w:val="auto"/>
        </w:rPr>
        <w:t xml:space="preserve"> </w:t>
      </w:r>
      <w:proofErr w:type="spellStart"/>
      <w:r w:rsidRPr="00963C2B">
        <w:rPr>
          <w:color w:val="auto"/>
        </w:rPr>
        <w:t>ratus</w:t>
      </w:r>
      <w:proofErr w:type="spellEnd"/>
      <w:r w:rsidRPr="00963C2B">
        <w:rPr>
          <w:color w:val="auto"/>
        </w:rPr>
        <w:t xml:space="preserve"> ringgit yang </w:t>
      </w:r>
      <w:proofErr w:type="spellStart"/>
      <w:r w:rsidRPr="00963C2B">
        <w:rPr>
          <w:color w:val="auto"/>
        </w:rPr>
        <w:t>pertama</w:t>
      </w:r>
      <w:proofErr w:type="spellEnd"/>
      <w:r w:rsidRPr="00963C2B">
        <w:rPr>
          <w:color w:val="auto"/>
        </w:rPr>
        <w:t xml:space="preserve"> </w:t>
      </w:r>
      <w:proofErr w:type="spellStart"/>
      <w:r w:rsidRPr="00963C2B">
        <w:rPr>
          <w:color w:val="auto"/>
        </w:rPr>
        <w:t>denda</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sampai</w:t>
      </w:r>
      <w:proofErr w:type="spellEnd"/>
      <w:r w:rsidRPr="00963C2B">
        <w:rPr>
          <w:color w:val="auto"/>
        </w:rPr>
        <w:t xml:space="preserve"> pada </w:t>
      </w:r>
      <w:proofErr w:type="spellStart"/>
      <w:r w:rsidRPr="00963C2B">
        <w:rPr>
          <w:color w:val="auto"/>
        </w:rPr>
        <w:t>tempoh</w:t>
      </w:r>
      <w:proofErr w:type="spellEnd"/>
      <w:r w:rsidRPr="00963C2B">
        <w:rPr>
          <w:color w:val="auto"/>
        </w:rPr>
        <w:t xml:space="preserve"> </w:t>
      </w:r>
      <w:proofErr w:type="spellStart"/>
      <w:r w:rsidRPr="00963C2B">
        <w:rPr>
          <w:color w:val="auto"/>
        </w:rPr>
        <w:t>maksimum</w:t>
      </w:r>
      <w:proofErr w:type="spellEnd"/>
      <w:r w:rsidRPr="00963C2B">
        <w:rPr>
          <w:color w:val="auto"/>
        </w:rPr>
        <w:t xml:space="preserve"> </w:t>
      </w:r>
      <w:proofErr w:type="spellStart"/>
      <w:r w:rsidRPr="00963C2B">
        <w:rPr>
          <w:color w:val="auto"/>
        </w:rPr>
        <w:t>enam</w:t>
      </w:r>
      <w:proofErr w:type="spellEnd"/>
      <w:r w:rsidRPr="00963C2B">
        <w:rPr>
          <w:color w:val="auto"/>
        </w:rPr>
        <w:t xml:space="preserve"> </w:t>
      </w:r>
      <w:proofErr w:type="spellStart"/>
      <w:r w:rsidRPr="00963C2B">
        <w:rPr>
          <w:color w:val="auto"/>
        </w:rPr>
        <w:t>tahun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demikian</w:t>
      </w:r>
      <w:proofErr w:type="spellEnd"/>
      <w:r w:rsidRPr="00963C2B">
        <w:rPr>
          <w:color w:val="auto"/>
        </w:rPr>
        <w:t xml:space="preserve">, </w:t>
      </w:r>
      <w:proofErr w:type="spellStart"/>
      <w:r w:rsidRPr="00963C2B">
        <w:rPr>
          <w:color w:val="auto"/>
        </w:rPr>
        <w:t>tambahan</w:t>
      </w:r>
      <w:proofErr w:type="spellEnd"/>
      <w:r w:rsidRPr="00963C2B">
        <w:rPr>
          <w:color w:val="auto"/>
        </w:rPr>
        <w:t xml:space="preserve"> </w:t>
      </w:r>
      <w:proofErr w:type="spellStart"/>
      <w:r w:rsidRPr="00963C2B">
        <w:rPr>
          <w:color w:val="auto"/>
        </w:rPr>
        <w:t>lamanya</w:t>
      </w:r>
      <w:proofErr w:type="spellEnd"/>
      <w:r w:rsidRPr="00963C2B">
        <w:rPr>
          <w:color w:val="auto"/>
        </w:rPr>
        <w:t xml:space="preserve"> </w:t>
      </w:r>
      <w:proofErr w:type="spellStart"/>
      <w:r w:rsidRPr="00963C2B">
        <w:rPr>
          <w:color w:val="auto"/>
        </w:rPr>
        <w:t>hukuman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yang </w:t>
      </w:r>
      <w:proofErr w:type="spellStart"/>
      <w:r w:rsidRPr="00963C2B">
        <w:rPr>
          <w:color w:val="auto"/>
        </w:rPr>
        <w:t>dijatuhkan</w:t>
      </w:r>
      <w:proofErr w:type="spellEnd"/>
      <w:r w:rsidRPr="00963C2B">
        <w:rPr>
          <w:color w:val="auto"/>
        </w:rPr>
        <w:t xml:space="preserve"> di negara Malaysia </w:t>
      </w:r>
      <w:proofErr w:type="spellStart"/>
      <w:r w:rsidRPr="00963C2B">
        <w:rPr>
          <w:color w:val="auto"/>
        </w:rPr>
        <w:t>Berskala</w:t>
      </w:r>
      <w:proofErr w:type="spellEnd"/>
      <w:r w:rsidRPr="00963C2B">
        <w:rPr>
          <w:color w:val="auto"/>
        </w:rPr>
        <w:t xml:space="preserve"> </w:t>
      </w:r>
      <w:proofErr w:type="spellStart"/>
      <w:r w:rsidRPr="00963C2B">
        <w:rPr>
          <w:color w:val="auto"/>
        </w:rPr>
        <w:t>disesuaikan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skala</w:t>
      </w:r>
      <w:proofErr w:type="spellEnd"/>
      <w:r w:rsidRPr="00963C2B">
        <w:rPr>
          <w:color w:val="auto"/>
        </w:rPr>
        <w:t xml:space="preserve"> </w:t>
      </w:r>
      <w:proofErr w:type="spellStart"/>
      <w:r w:rsidRPr="00963C2B">
        <w:rPr>
          <w:color w:val="auto"/>
        </w:rPr>
        <w:t>besarnya</w:t>
      </w:r>
      <w:proofErr w:type="spellEnd"/>
      <w:r w:rsidRPr="00963C2B">
        <w:rPr>
          <w:color w:val="auto"/>
        </w:rPr>
        <w:t xml:space="preserve"> </w:t>
      </w:r>
      <w:proofErr w:type="spellStart"/>
      <w:r w:rsidRPr="00963C2B">
        <w:rPr>
          <w:color w:val="auto"/>
        </w:rPr>
        <w:t>kerugian</w:t>
      </w:r>
      <w:proofErr w:type="spellEnd"/>
      <w:r w:rsidRPr="00963C2B">
        <w:rPr>
          <w:color w:val="auto"/>
        </w:rPr>
        <w:t xml:space="preserve"> negara</w:t>
      </w:r>
      <w:r w:rsidRPr="00963C2B">
        <w:rPr>
          <w:color w:val="auto"/>
          <w:vertAlign w:val="superscript"/>
        </w:rPr>
        <w:footnoteReference w:id="48"/>
      </w:r>
      <w:r w:rsidRPr="00963C2B">
        <w:rPr>
          <w:color w:val="auto"/>
        </w:rPr>
        <w:t xml:space="preserve">. </w:t>
      </w:r>
    </w:p>
    <w:p w14:paraId="2C5BC00E" w14:textId="77777777" w:rsidR="00947E67" w:rsidRPr="00963C2B" w:rsidRDefault="00B15FBB" w:rsidP="005851B5">
      <w:pPr>
        <w:spacing w:after="0" w:line="480" w:lineRule="auto"/>
        <w:ind w:left="10" w:right="4" w:firstLine="710"/>
        <w:rPr>
          <w:color w:val="auto"/>
        </w:rPr>
      </w:pPr>
      <w:r w:rsidRPr="00963C2B">
        <w:rPr>
          <w:color w:val="auto"/>
        </w:rPr>
        <w:t xml:space="preserve"> </w:t>
      </w:r>
      <w:proofErr w:type="spellStart"/>
      <w:r w:rsidRPr="00963C2B">
        <w:rPr>
          <w:color w:val="auto"/>
        </w:rPr>
        <w:t>Penetapan</w:t>
      </w:r>
      <w:proofErr w:type="spellEnd"/>
      <w:r w:rsidRPr="00963C2B">
        <w:rPr>
          <w:color w:val="auto"/>
        </w:rPr>
        <w:t xml:space="preserve"> </w:t>
      </w:r>
      <w:proofErr w:type="spellStart"/>
      <w:r w:rsidRPr="00963C2B">
        <w:rPr>
          <w:color w:val="auto"/>
        </w:rPr>
        <w:t>ancaman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kebijakan</w:t>
      </w:r>
      <w:proofErr w:type="spellEnd"/>
      <w:r w:rsidRPr="00963C2B">
        <w:rPr>
          <w:color w:val="auto"/>
        </w:rPr>
        <w:t xml:space="preserve"> </w:t>
      </w:r>
      <w:proofErr w:type="spellStart"/>
      <w:r w:rsidRPr="00963C2B">
        <w:rPr>
          <w:color w:val="auto"/>
        </w:rPr>
        <w:t>formulasi</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yang </w:t>
      </w:r>
      <w:proofErr w:type="spellStart"/>
      <w:r w:rsidRPr="00963C2B">
        <w:rPr>
          <w:color w:val="auto"/>
        </w:rPr>
        <w:t>tidak</w:t>
      </w:r>
      <w:proofErr w:type="spellEnd"/>
      <w:r w:rsidRPr="00963C2B">
        <w:rPr>
          <w:color w:val="auto"/>
        </w:rPr>
        <w:t xml:space="preserve"> </w:t>
      </w:r>
      <w:proofErr w:type="spellStart"/>
      <w:r w:rsidRPr="00963C2B">
        <w:rPr>
          <w:color w:val="auto"/>
        </w:rPr>
        <w:t>mencerminkan</w:t>
      </w:r>
      <w:proofErr w:type="spellEnd"/>
      <w:r w:rsidRPr="00963C2B">
        <w:rPr>
          <w:color w:val="auto"/>
        </w:rPr>
        <w:t xml:space="preserve"> </w:t>
      </w:r>
      <w:proofErr w:type="spellStart"/>
      <w:r w:rsidRPr="00963C2B">
        <w:rPr>
          <w:color w:val="auto"/>
        </w:rPr>
        <w:t>prinsip</w:t>
      </w:r>
      <w:proofErr w:type="spellEnd"/>
      <w:r w:rsidRPr="00963C2B">
        <w:rPr>
          <w:color w:val="auto"/>
        </w:rPr>
        <w:t xml:space="preserve"> </w:t>
      </w:r>
      <w:proofErr w:type="spellStart"/>
      <w:r w:rsidRPr="00963C2B">
        <w:rPr>
          <w:color w:val="auto"/>
        </w:rPr>
        <w:t>proporsionalitas</w:t>
      </w:r>
      <w:proofErr w:type="spellEnd"/>
      <w:r w:rsidR="002A2ABD">
        <w:rPr>
          <w:color w:val="auto"/>
        </w:rPr>
        <w:t xml:space="preserve"> </w:t>
      </w:r>
      <w:proofErr w:type="spellStart"/>
      <w:r w:rsidRPr="00963C2B">
        <w:rPr>
          <w:color w:val="auto"/>
        </w:rPr>
        <w:t>justru</w:t>
      </w:r>
      <w:proofErr w:type="spellEnd"/>
      <w:r w:rsidRPr="00963C2B">
        <w:rPr>
          <w:color w:val="auto"/>
        </w:rPr>
        <w:t xml:space="preserve"> </w:t>
      </w:r>
      <w:proofErr w:type="spellStart"/>
      <w:r w:rsidRPr="00963C2B">
        <w:rPr>
          <w:color w:val="auto"/>
        </w:rPr>
        <w:t>akan</w:t>
      </w:r>
      <w:proofErr w:type="spellEnd"/>
      <w:r w:rsidRPr="00963C2B">
        <w:rPr>
          <w:color w:val="auto"/>
        </w:rPr>
        <w:t xml:space="preserve"> </w:t>
      </w:r>
      <w:proofErr w:type="spellStart"/>
      <w:r w:rsidRPr="00963C2B">
        <w:rPr>
          <w:color w:val="auto"/>
        </w:rPr>
        <w:t>meruntuhkan</w:t>
      </w:r>
      <w:proofErr w:type="spellEnd"/>
      <w:r w:rsidRPr="00963C2B">
        <w:rPr>
          <w:color w:val="auto"/>
        </w:rPr>
        <w:t xml:space="preserve"> </w:t>
      </w:r>
      <w:proofErr w:type="spellStart"/>
      <w:r w:rsidRPr="00963C2B">
        <w:rPr>
          <w:color w:val="auto"/>
        </w:rPr>
        <w:t>kepercayaan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peradilan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dianggap</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adil</w:t>
      </w:r>
      <w:proofErr w:type="spellEnd"/>
      <w:r w:rsidRPr="00963C2B">
        <w:rPr>
          <w:color w:val="auto"/>
          <w:vertAlign w:val="superscript"/>
        </w:rPr>
        <w:footnoteReference w:id="49"/>
      </w:r>
      <w:r w:rsidRPr="00963C2B">
        <w:rPr>
          <w:color w:val="auto"/>
        </w:rPr>
        <w:t xml:space="preserve"> </w:t>
      </w:r>
    </w:p>
    <w:p w14:paraId="0EA69371" w14:textId="77777777" w:rsidR="00947E67" w:rsidRPr="005A0BED" w:rsidRDefault="00B15FBB" w:rsidP="00287F36">
      <w:pPr>
        <w:pStyle w:val="ListParagraph"/>
        <w:numPr>
          <w:ilvl w:val="0"/>
          <w:numId w:val="60"/>
        </w:numPr>
        <w:spacing w:after="0" w:line="480" w:lineRule="auto"/>
        <w:ind w:left="567" w:right="4"/>
        <w:rPr>
          <w:color w:val="auto"/>
        </w:rPr>
      </w:pPr>
      <w:proofErr w:type="spellStart"/>
      <w:r w:rsidRPr="005A0BED">
        <w:rPr>
          <w:color w:val="auto"/>
        </w:rPr>
        <w:t>Aplikasi</w:t>
      </w:r>
      <w:proofErr w:type="spellEnd"/>
      <w:r w:rsidRPr="005A0BED">
        <w:rPr>
          <w:color w:val="auto"/>
        </w:rPr>
        <w:t xml:space="preserve"> (</w:t>
      </w:r>
      <w:proofErr w:type="spellStart"/>
      <w:r w:rsidRPr="005A0BED">
        <w:rPr>
          <w:color w:val="auto"/>
        </w:rPr>
        <w:t>kebijakan</w:t>
      </w:r>
      <w:proofErr w:type="spellEnd"/>
      <w:r w:rsidRPr="005A0BED">
        <w:rPr>
          <w:color w:val="auto"/>
        </w:rPr>
        <w:t xml:space="preserve"> </w:t>
      </w:r>
      <w:proofErr w:type="spellStart"/>
      <w:r w:rsidRPr="005A0BED">
        <w:rPr>
          <w:color w:val="auto"/>
        </w:rPr>
        <w:t>yudikatif</w:t>
      </w:r>
      <w:proofErr w:type="spellEnd"/>
      <w:r w:rsidRPr="005A0BED">
        <w:rPr>
          <w:color w:val="auto"/>
        </w:rPr>
        <w:t xml:space="preserve">) </w:t>
      </w:r>
    </w:p>
    <w:p w14:paraId="1DB3353E" w14:textId="4DD83FE3" w:rsidR="002A2ABD" w:rsidRPr="00963C2B" w:rsidRDefault="00B15FBB" w:rsidP="00B21EBF">
      <w:pPr>
        <w:spacing w:after="0" w:line="480" w:lineRule="auto"/>
        <w:ind w:left="10" w:right="4" w:firstLine="710"/>
        <w:rPr>
          <w:color w:val="auto"/>
        </w:rPr>
      </w:pPr>
      <w:proofErr w:type="spellStart"/>
      <w:r w:rsidRPr="00963C2B">
        <w:rPr>
          <w:color w:val="auto"/>
        </w:rPr>
        <w:t>Aplikasi</w:t>
      </w:r>
      <w:proofErr w:type="spellEnd"/>
      <w:r w:rsidRPr="00963C2B">
        <w:rPr>
          <w:color w:val="auto"/>
        </w:rPr>
        <w:t xml:space="preserve"> (</w:t>
      </w:r>
      <w:proofErr w:type="spellStart"/>
      <w:r w:rsidRPr="00963C2B">
        <w:rPr>
          <w:color w:val="auto"/>
        </w:rPr>
        <w:t>kebijakan</w:t>
      </w:r>
      <w:proofErr w:type="spellEnd"/>
      <w:r w:rsidRPr="00963C2B">
        <w:rPr>
          <w:color w:val="auto"/>
        </w:rPr>
        <w:t xml:space="preserve"> </w:t>
      </w:r>
      <w:proofErr w:type="spellStart"/>
      <w:r w:rsidRPr="00963C2B">
        <w:rPr>
          <w:color w:val="auto"/>
        </w:rPr>
        <w:t>yudikatif</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tahap</w:t>
      </w:r>
      <w:proofErr w:type="spellEnd"/>
      <w:r w:rsidRPr="00963C2B">
        <w:rPr>
          <w:color w:val="auto"/>
        </w:rPr>
        <w:t xml:space="preserve"> </w:t>
      </w:r>
      <w:proofErr w:type="spellStart"/>
      <w:r w:rsidRPr="00963C2B">
        <w:rPr>
          <w:color w:val="auto"/>
        </w:rPr>
        <w:t>penerapan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pidana</w:t>
      </w:r>
      <w:proofErr w:type="spellEnd"/>
      <w:r w:rsidRPr="00963C2B">
        <w:rPr>
          <w:color w:val="auto"/>
        </w:rPr>
        <w:t xml:space="preserve"> oleh </w:t>
      </w:r>
      <w:proofErr w:type="spellStart"/>
      <w:r w:rsidRPr="00963C2B">
        <w:rPr>
          <w:color w:val="auto"/>
        </w:rPr>
        <w:t>aparat-aparat</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mulai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kepolisian</w:t>
      </w:r>
      <w:proofErr w:type="spellEnd"/>
      <w:r w:rsidRPr="00963C2B">
        <w:rPr>
          <w:color w:val="auto"/>
        </w:rPr>
        <w:t xml:space="preserve"> </w:t>
      </w:r>
      <w:proofErr w:type="spellStart"/>
      <w:r w:rsidRPr="00963C2B">
        <w:rPr>
          <w:color w:val="auto"/>
        </w:rPr>
        <w:t>sampai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pengadilan</w:t>
      </w:r>
      <w:proofErr w:type="spellEnd"/>
      <w:r w:rsidRPr="00963C2B">
        <w:rPr>
          <w:color w:val="auto"/>
        </w:rPr>
        <w:t>.</w:t>
      </w:r>
      <w:r w:rsidRPr="00963C2B">
        <w:rPr>
          <w:color w:val="auto"/>
          <w:vertAlign w:val="superscript"/>
        </w:rPr>
        <w:footnoteReference w:id="50"/>
      </w:r>
      <w:r w:rsidR="00714A4E">
        <w:rPr>
          <w:color w:val="auto"/>
        </w:rPr>
        <w:t xml:space="preserve"> </w:t>
      </w:r>
      <w:proofErr w:type="spellStart"/>
      <w:r w:rsidRPr="00963C2B">
        <w:rPr>
          <w:color w:val="auto"/>
        </w:rPr>
        <w:t>Aparat</w:t>
      </w:r>
      <w:proofErr w:type="spellEnd"/>
      <w:r w:rsidRPr="00963C2B">
        <w:rPr>
          <w:color w:val="auto"/>
        </w:rPr>
        <w:t xml:space="preserve"> </w:t>
      </w:r>
      <w:proofErr w:type="spellStart"/>
      <w:r w:rsidRPr="00963C2B">
        <w:rPr>
          <w:color w:val="auto"/>
        </w:rPr>
        <w:t>penegak</w:t>
      </w:r>
      <w:proofErr w:type="spellEnd"/>
      <w:r w:rsidRPr="00963C2B">
        <w:rPr>
          <w:color w:val="auto"/>
        </w:rPr>
        <w:t xml:space="preserve"> </w:t>
      </w:r>
      <w:proofErr w:type="spellStart"/>
      <w:r w:rsidRPr="00963C2B">
        <w:rPr>
          <w:color w:val="auto"/>
        </w:rPr>
        <w:t>hukum</w:t>
      </w:r>
      <w:proofErr w:type="spellEnd"/>
      <w:r w:rsidRPr="00963C2B">
        <w:rPr>
          <w:color w:val="auto"/>
        </w:rPr>
        <w:t xml:space="preserve"> yang </w:t>
      </w:r>
      <w:proofErr w:type="spellStart"/>
      <w:r w:rsidRPr="00963C2B">
        <w:rPr>
          <w:color w:val="auto"/>
        </w:rPr>
        <w:t>berwenang</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menindak</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menggunakan</w:t>
      </w:r>
      <w:proofErr w:type="spellEnd"/>
      <w:r w:rsidRPr="00963C2B">
        <w:rPr>
          <w:color w:val="auto"/>
        </w:rPr>
        <w:t xml:space="preserve"> </w:t>
      </w:r>
      <w:proofErr w:type="spellStart"/>
      <w:r w:rsidRPr="00963C2B">
        <w:rPr>
          <w:color w:val="auto"/>
        </w:rPr>
        <w:t>segala</w:t>
      </w:r>
      <w:proofErr w:type="spellEnd"/>
      <w:r w:rsidRPr="00963C2B">
        <w:rPr>
          <w:color w:val="auto"/>
        </w:rPr>
        <w:t xml:space="preserve"> </w:t>
      </w:r>
      <w:proofErr w:type="spellStart"/>
      <w:r w:rsidRPr="00963C2B">
        <w:rPr>
          <w:color w:val="auto"/>
        </w:rPr>
        <w:t>upaya</w:t>
      </w:r>
      <w:proofErr w:type="spellEnd"/>
      <w:r w:rsidR="00714A4E">
        <w:rPr>
          <w:color w:val="auto"/>
        </w:rPr>
        <w:t xml:space="preserve"> </w:t>
      </w:r>
      <w:proofErr w:type="spellStart"/>
      <w:r w:rsidRPr="00963C2B">
        <w:rPr>
          <w:color w:val="auto"/>
        </w:rPr>
        <w:t>sehubungan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segala</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yang </w:t>
      </w:r>
      <w:proofErr w:type="spellStart"/>
      <w:r w:rsidRPr="00963C2B">
        <w:rPr>
          <w:color w:val="auto"/>
        </w:rPr>
        <w:t>dilakukan</w:t>
      </w:r>
      <w:proofErr w:type="spellEnd"/>
      <w:r w:rsidRPr="00963C2B">
        <w:rPr>
          <w:color w:val="auto"/>
        </w:rPr>
        <w:t xml:space="preserve"> oleh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peraturan</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w:t>
      </w:r>
      <w:proofErr w:type="spellStart"/>
      <w:r w:rsidRPr="00963C2B">
        <w:rPr>
          <w:color w:val="auto"/>
        </w:rPr>
        <w:t>baik</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manusia</w:t>
      </w:r>
      <w:proofErr w:type="spellEnd"/>
      <w:r w:rsidRPr="00963C2B">
        <w:rPr>
          <w:color w:val="auto"/>
        </w:rPr>
        <w:t xml:space="preserve">, </w:t>
      </w:r>
      <w:proofErr w:type="spellStart"/>
      <w:r w:rsidRPr="00963C2B">
        <w:rPr>
          <w:color w:val="auto"/>
        </w:rPr>
        <w:t>binatang</w:t>
      </w:r>
      <w:proofErr w:type="spellEnd"/>
      <w:r w:rsidRPr="00963C2B">
        <w:rPr>
          <w:color w:val="auto"/>
        </w:rPr>
        <w:t xml:space="preserve">, </w:t>
      </w:r>
      <w:proofErr w:type="spellStart"/>
      <w:r w:rsidRPr="00963C2B">
        <w:rPr>
          <w:color w:val="auto"/>
        </w:rPr>
        <w:t>maupun</w:t>
      </w:r>
      <w:proofErr w:type="spellEnd"/>
      <w:r w:rsidRPr="00963C2B">
        <w:rPr>
          <w:color w:val="auto"/>
        </w:rPr>
        <w:t xml:space="preserve"> </w:t>
      </w:r>
      <w:proofErr w:type="spellStart"/>
      <w:r w:rsidRPr="00963C2B">
        <w:rPr>
          <w:color w:val="auto"/>
        </w:rPr>
        <w:t>tumbuh-tumbuhan</w:t>
      </w:r>
      <w:proofErr w:type="spellEnd"/>
      <w:r w:rsidRPr="00963C2B">
        <w:rPr>
          <w:color w:val="auto"/>
        </w:rPr>
        <w:t xml:space="preserve">, </w:t>
      </w:r>
      <w:proofErr w:type="spellStart"/>
      <w:r w:rsidRPr="00963C2B">
        <w:rPr>
          <w:color w:val="auto"/>
        </w:rPr>
        <w:t>terkait</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w:t>
      </w:r>
      <w:proofErr w:type="spellStart"/>
      <w:r w:rsidRPr="00963C2B">
        <w:rPr>
          <w:color w:val="auto"/>
        </w:rPr>
        <w:t>impor</w:t>
      </w:r>
      <w:proofErr w:type="spellEnd"/>
      <w:r w:rsidRPr="00963C2B">
        <w:rPr>
          <w:color w:val="auto"/>
        </w:rPr>
        <w:t xml:space="preserve"> dan </w:t>
      </w:r>
      <w:proofErr w:type="spellStart"/>
      <w:r w:rsidRPr="00963C2B">
        <w:rPr>
          <w:color w:val="auto"/>
        </w:rPr>
        <w:t>ekspor</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Kepolisian</w:t>
      </w:r>
      <w:proofErr w:type="spellEnd"/>
      <w:r w:rsidRPr="00963C2B">
        <w:rPr>
          <w:color w:val="auto"/>
        </w:rPr>
        <w:t xml:space="preserve"> </w:t>
      </w:r>
      <w:proofErr w:type="spellStart"/>
      <w:r w:rsidRPr="00963C2B">
        <w:rPr>
          <w:color w:val="auto"/>
        </w:rPr>
        <w:t>Republik</w:t>
      </w:r>
      <w:proofErr w:type="spellEnd"/>
      <w:r w:rsidRPr="00963C2B">
        <w:rPr>
          <w:color w:val="auto"/>
        </w:rPr>
        <w:t xml:space="preserve"> Indonesia, </w:t>
      </w:r>
      <w:proofErr w:type="spellStart"/>
      <w:r w:rsidRPr="00963C2B">
        <w:rPr>
          <w:color w:val="auto"/>
        </w:rPr>
        <w:t>Tentara</w:t>
      </w:r>
      <w:proofErr w:type="spellEnd"/>
      <w:r w:rsidRPr="00963C2B">
        <w:rPr>
          <w:color w:val="auto"/>
        </w:rPr>
        <w:t xml:space="preserve"> Nasional Indonesia, dan/</w:t>
      </w:r>
      <w:proofErr w:type="spellStart"/>
      <w:r w:rsidRPr="00963C2B">
        <w:rPr>
          <w:color w:val="auto"/>
        </w:rPr>
        <w:t>atau</w:t>
      </w:r>
      <w:proofErr w:type="spellEnd"/>
      <w:r w:rsidRPr="00963C2B">
        <w:rPr>
          <w:color w:val="auto"/>
        </w:rPr>
        <w:t xml:space="preserve"> </w:t>
      </w:r>
      <w:proofErr w:type="spellStart"/>
      <w:r w:rsidRPr="00963C2B">
        <w:rPr>
          <w:color w:val="auto"/>
        </w:rPr>
        <w:t>Instansi</w:t>
      </w:r>
      <w:proofErr w:type="spellEnd"/>
      <w:r w:rsidRPr="00963C2B">
        <w:rPr>
          <w:color w:val="auto"/>
        </w:rPr>
        <w:t xml:space="preserve"> </w:t>
      </w:r>
      <w:proofErr w:type="spellStart"/>
      <w:r w:rsidRPr="00963C2B">
        <w:rPr>
          <w:color w:val="auto"/>
        </w:rPr>
        <w:t>lainnya</w:t>
      </w:r>
      <w:proofErr w:type="spellEnd"/>
      <w:r w:rsidRPr="00963C2B">
        <w:rPr>
          <w:color w:val="auto"/>
        </w:rPr>
        <w:t xml:space="preserve">, </w:t>
      </w:r>
      <w:proofErr w:type="spellStart"/>
      <w:r w:rsidRPr="00963C2B">
        <w:rPr>
          <w:color w:val="auto"/>
        </w:rPr>
        <w:t>apabila</w:t>
      </w:r>
      <w:proofErr w:type="spellEnd"/>
      <w:r w:rsidRPr="00963C2B">
        <w:rPr>
          <w:color w:val="auto"/>
        </w:rPr>
        <w:t xml:space="preserve"> </w:t>
      </w:r>
      <w:proofErr w:type="spellStart"/>
      <w:r w:rsidRPr="00963C2B">
        <w:rPr>
          <w:color w:val="auto"/>
        </w:rPr>
        <w:t>diminta</w:t>
      </w:r>
      <w:proofErr w:type="spellEnd"/>
      <w:r w:rsidRPr="00963C2B">
        <w:rPr>
          <w:color w:val="auto"/>
        </w:rPr>
        <w:t xml:space="preserve"> </w:t>
      </w:r>
      <w:proofErr w:type="spellStart"/>
      <w:r w:rsidRPr="00963C2B">
        <w:rPr>
          <w:color w:val="auto"/>
        </w:rPr>
        <w:t>berkewajiban</w:t>
      </w:r>
      <w:proofErr w:type="spellEnd"/>
      <w:r w:rsidRPr="00963C2B">
        <w:rPr>
          <w:color w:val="auto"/>
        </w:rPr>
        <w:t xml:space="preserve"> </w:t>
      </w:r>
      <w:proofErr w:type="spellStart"/>
      <w:r w:rsidRPr="00963C2B">
        <w:rPr>
          <w:color w:val="auto"/>
        </w:rPr>
        <w:t>memberi</w:t>
      </w:r>
      <w:proofErr w:type="spellEnd"/>
      <w:r w:rsidRPr="00963C2B">
        <w:rPr>
          <w:color w:val="auto"/>
        </w:rPr>
        <w:t xml:space="preserve"> </w:t>
      </w:r>
      <w:proofErr w:type="spellStart"/>
      <w:r w:rsidRPr="00963C2B">
        <w:rPr>
          <w:color w:val="auto"/>
        </w:rPr>
        <w:t>bantuan</w:t>
      </w:r>
      <w:proofErr w:type="spellEnd"/>
      <w:r w:rsidRPr="00963C2B">
        <w:rPr>
          <w:color w:val="auto"/>
        </w:rPr>
        <w:t xml:space="preserve"> dan </w:t>
      </w:r>
      <w:proofErr w:type="spellStart"/>
      <w:r w:rsidRPr="00963C2B">
        <w:rPr>
          <w:color w:val="auto"/>
        </w:rPr>
        <w:t>perlindungan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memerintahkan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melindungi</w:t>
      </w:r>
      <w:proofErr w:type="spellEnd"/>
      <w:r w:rsidRPr="00963C2B">
        <w:rPr>
          <w:color w:val="auto"/>
        </w:rPr>
        <w:t xml:space="preserve"> </w:t>
      </w:r>
      <w:proofErr w:type="spellStart"/>
      <w:r w:rsidRPr="00963C2B">
        <w:rPr>
          <w:color w:val="auto"/>
        </w:rPr>
        <w:t>Pejabat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segala</w:t>
      </w:r>
      <w:proofErr w:type="spellEnd"/>
      <w:r w:rsidRPr="00963C2B">
        <w:rPr>
          <w:color w:val="auto"/>
        </w:rPr>
        <w:t xml:space="preserve"> </w:t>
      </w:r>
      <w:proofErr w:type="spellStart"/>
      <w:r w:rsidRPr="00963C2B">
        <w:rPr>
          <w:color w:val="auto"/>
        </w:rPr>
        <w:t>hal</w:t>
      </w:r>
      <w:proofErr w:type="spellEnd"/>
      <w:r w:rsidRPr="00963C2B">
        <w:rPr>
          <w:color w:val="auto"/>
        </w:rPr>
        <w:t xml:space="preserve"> yang </w:t>
      </w:r>
      <w:proofErr w:type="spellStart"/>
      <w:r w:rsidRPr="00963C2B">
        <w:rPr>
          <w:color w:val="auto"/>
        </w:rPr>
        <w:t>berkaitan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pekerjaannya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lastRenderedPageBreak/>
        <w:t>tercantum</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76 </w:t>
      </w:r>
      <w:proofErr w:type="spellStart"/>
      <w:r w:rsidRPr="00963C2B">
        <w:rPr>
          <w:color w:val="auto"/>
        </w:rPr>
        <w:t>Undang-Undang</w:t>
      </w:r>
      <w:proofErr w:type="spellEnd"/>
      <w:r w:rsidR="00714A4E">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00714A4E">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Petunjuk</w:t>
      </w:r>
      <w:proofErr w:type="spellEnd"/>
      <w:r w:rsidRPr="00963C2B">
        <w:rPr>
          <w:color w:val="auto"/>
        </w:rPr>
        <w:t xml:space="preserve"> </w:t>
      </w:r>
      <w:proofErr w:type="spellStart"/>
      <w:r w:rsidRPr="00963C2B">
        <w:rPr>
          <w:color w:val="auto"/>
        </w:rPr>
        <w:t>Pelaksanaan</w:t>
      </w:r>
      <w:proofErr w:type="spellEnd"/>
      <w:r w:rsidRPr="00963C2B">
        <w:rPr>
          <w:color w:val="auto"/>
        </w:rPr>
        <w:t xml:space="preserve"> </w:t>
      </w:r>
      <w:proofErr w:type="spellStart"/>
      <w:r w:rsidRPr="00963C2B">
        <w:rPr>
          <w:color w:val="auto"/>
        </w:rPr>
        <w:t>Nomor</w:t>
      </w:r>
      <w:proofErr w:type="spellEnd"/>
      <w:r w:rsidRPr="00963C2B">
        <w:rPr>
          <w:color w:val="auto"/>
        </w:rPr>
        <w:t xml:space="preserve">: KEP-57/BC/1997 </w:t>
      </w:r>
      <w:proofErr w:type="spellStart"/>
      <w:r w:rsidRPr="00963C2B">
        <w:rPr>
          <w:color w:val="auto"/>
        </w:rPr>
        <w:t>tanggal</w:t>
      </w:r>
      <w:proofErr w:type="spellEnd"/>
      <w:r w:rsidRPr="00963C2B">
        <w:rPr>
          <w:color w:val="auto"/>
        </w:rPr>
        <w:t xml:space="preserve"> 2 </w:t>
      </w:r>
      <w:proofErr w:type="spellStart"/>
      <w:r w:rsidRPr="00963C2B">
        <w:rPr>
          <w:color w:val="auto"/>
        </w:rPr>
        <w:t>juni</w:t>
      </w:r>
      <w:proofErr w:type="spellEnd"/>
      <w:r w:rsidRPr="00963C2B">
        <w:rPr>
          <w:color w:val="auto"/>
        </w:rPr>
        <w:t xml:space="preserve"> 1997 </w:t>
      </w:r>
      <w:proofErr w:type="spellStart"/>
      <w:r w:rsidRPr="00963C2B">
        <w:rPr>
          <w:color w:val="auto"/>
        </w:rPr>
        <w:t>Tentang</w:t>
      </w:r>
      <w:proofErr w:type="spellEnd"/>
      <w:r w:rsidRPr="00963C2B">
        <w:rPr>
          <w:color w:val="auto"/>
        </w:rPr>
        <w:t xml:space="preserve"> proses </w:t>
      </w:r>
      <w:proofErr w:type="spellStart"/>
      <w:r w:rsidRPr="00963C2B">
        <w:rPr>
          <w:color w:val="auto"/>
        </w:rPr>
        <w:t>penyidikan</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dan </w:t>
      </w:r>
      <w:proofErr w:type="spellStart"/>
      <w:r w:rsidRPr="00963C2B">
        <w:rPr>
          <w:color w:val="auto"/>
        </w:rPr>
        <w:t>Cukai</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pelaku</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akan</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penanganan</w:t>
      </w:r>
      <w:proofErr w:type="spellEnd"/>
      <w:r w:rsidRPr="00963C2B">
        <w:rPr>
          <w:color w:val="auto"/>
        </w:rPr>
        <w:t xml:space="preserve"> </w:t>
      </w:r>
      <w:proofErr w:type="spellStart"/>
      <w:r w:rsidRPr="00963C2B">
        <w:rPr>
          <w:color w:val="auto"/>
        </w:rPr>
        <w:t>meliputi</w:t>
      </w:r>
      <w:proofErr w:type="spellEnd"/>
      <w:r w:rsidRPr="00963C2B">
        <w:rPr>
          <w:color w:val="auto"/>
        </w:rPr>
        <w:t xml:space="preserve"> </w:t>
      </w:r>
      <w:proofErr w:type="spellStart"/>
      <w:r w:rsidRPr="00963C2B">
        <w:rPr>
          <w:color w:val="auto"/>
        </w:rPr>
        <w:t>pemeriksaan</w:t>
      </w:r>
      <w:proofErr w:type="spellEnd"/>
      <w:r w:rsidRPr="00963C2B">
        <w:rPr>
          <w:color w:val="auto"/>
        </w:rPr>
        <w:t>/</w:t>
      </w:r>
      <w:proofErr w:type="spellStart"/>
      <w:r w:rsidRPr="00963C2B">
        <w:rPr>
          <w:color w:val="auto"/>
        </w:rPr>
        <w:t>permintaan</w:t>
      </w:r>
      <w:proofErr w:type="spellEnd"/>
      <w:r w:rsidRPr="00963C2B">
        <w:rPr>
          <w:color w:val="auto"/>
        </w:rPr>
        <w:t xml:space="preserve"> </w:t>
      </w:r>
      <w:proofErr w:type="spellStart"/>
      <w:r w:rsidRPr="00963C2B">
        <w:rPr>
          <w:color w:val="auto"/>
        </w:rPr>
        <w:t>keterangan</w:t>
      </w:r>
      <w:proofErr w:type="spellEnd"/>
      <w:r w:rsidRPr="00963C2B">
        <w:rPr>
          <w:color w:val="auto"/>
        </w:rPr>
        <w:t xml:space="preserve">, </w:t>
      </w:r>
      <w:proofErr w:type="spellStart"/>
      <w:r w:rsidRPr="00963C2B">
        <w:rPr>
          <w:color w:val="auto"/>
        </w:rPr>
        <w:t>penangkapan</w:t>
      </w:r>
      <w:proofErr w:type="spellEnd"/>
      <w:r w:rsidRPr="00963C2B">
        <w:rPr>
          <w:color w:val="auto"/>
        </w:rPr>
        <w:t xml:space="preserve"> dan </w:t>
      </w:r>
      <w:proofErr w:type="spellStart"/>
      <w:r w:rsidRPr="00963C2B">
        <w:rPr>
          <w:color w:val="auto"/>
        </w:rPr>
        <w:t>penahanan</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pengelolaan</w:t>
      </w:r>
      <w:proofErr w:type="spellEnd"/>
      <w:r w:rsidRPr="00963C2B">
        <w:rPr>
          <w:color w:val="auto"/>
        </w:rPr>
        <w:t xml:space="preserve"> </w:t>
      </w:r>
      <w:proofErr w:type="spellStart"/>
      <w:r w:rsidRPr="00963C2B">
        <w:rPr>
          <w:color w:val="auto"/>
        </w:rPr>
        <w:t>tahanan</w:t>
      </w:r>
      <w:proofErr w:type="spellEnd"/>
      <w:r w:rsidRPr="00963C2B">
        <w:rPr>
          <w:color w:val="auto"/>
        </w:rPr>
        <w:t xml:space="preserve">. </w:t>
      </w:r>
    </w:p>
    <w:p w14:paraId="7F0E412B" w14:textId="77777777" w:rsidR="00947E67" w:rsidRPr="005A0BED" w:rsidRDefault="00B15FBB" w:rsidP="00287F36">
      <w:pPr>
        <w:pStyle w:val="ListParagraph"/>
        <w:numPr>
          <w:ilvl w:val="0"/>
          <w:numId w:val="60"/>
        </w:numPr>
        <w:spacing w:after="0" w:line="480" w:lineRule="auto"/>
        <w:ind w:left="567" w:right="4"/>
        <w:rPr>
          <w:color w:val="auto"/>
        </w:rPr>
      </w:pPr>
      <w:proofErr w:type="spellStart"/>
      <w:r w:rsidRPr="005A0BED">
        <w:rPr>
          <w:color w:val="auto"/>
        </w:rPr>
        <w:t>Tahap</w:t>
      </w:r>
      <w:proofErr w:type="spellEnd"/>
      <w:r w:rsidRPr="005A0BED">
        <w:rPr>
          <w:color w:val="auto"/>
        </w:rPr>
        <w:t xml:space="preserve"> </w:t>
      </w:r>
      <w:proofErr w:type="spellStart"/>
      <w:r w:rsidRPr="005A0BED">
        <w:rPr>
          <w:color w:val="auto"/>
        </w:rPr>
        <w:t>Eksekusi</w:t>
      </w:r>
      <w:proofErr w:type="spellEnd"/>
      <w:r w:rsidRPr="005A0BED">
        <w:rPr>
          <w:color w:val="auto"/>
        </w:rPr>
        <w:t xml:space="preserve"> (</w:t>
      </w:r>
      <w:proofErr w:type="spellStart"/>
      <w:r w:rsidRPr="005A0BED">
        <w:rPr>
          <w:color w:val="auto"/>
        </w:rPr>
        <w:t>Kebijakan</w:t>
      </w:r>
      <w:proofErr w:type="spellEnd"/>
      <w:r w:rsidRPr="005A0BED">
        <w:rPr>
          <w:color w:val="auto"/>
        </w:rPr>
        <w:t xml:space="preserve"> </w:t>
      </w:r>
      <w:proofErr w:type="spellStart"/>
      <w:r w:rsidRPr="005A0BED">
        <w:rPr>
          <w:color w:val="auto"/>
        </w:rPr>
        <w:t>Eksekutif</w:t>
      </w:r>
      <w:proofErr w:type="spellEnd"/>
      <w:r w:rsidRPr="005A0BED">
        <w:rPr>
          <w:color w:val="auto"/>
        </w:rPr>
        <w:t xml:space="preserve">). </w:t>
      </w:r>
    </w:p>
    <w:p w14:paraId="60E71C6C" w14:textId="77777777" w:rsidR="0002263A" w:rsidRPr="00963C2B" w:rsidRDefault="00B15FBB" w:rsidP="0002263A">
      <w:pPr>
        <w:spacing w:after="0" w:line="480" w:lineRule="auto"/>
        <w:ind w:left="10" w:right="4" w:firstLine="710"/>
        <w:rPr>
          <w:color w:val="auto"/>
        </w:rPr>
      </w:pPr>
      <w:proofErr w:type="spellStart"/>
      <w:r w:rsidRPr="00963C2B">
        <w:rPr>
          <w:color w:val="auto"/>
        </w:rPr>
        <w:t>Tahap</w:t>
      </w:r>
      <w:proofErr w:type="spellEnd"/>
      <w:r w:rsidRPr="00963C2B">
        <w:rPr>
          <w:color w:val="auto"/>
        </w:rPr>
        <w:t xml:space="preserve"> </w:t>
      </w:r>
      <w:proofErr w:type="spellStart"/>
      <w:r w:rsidRPr="00963C2B">
        <w:rPr>
          <w:color w:val="auto"/>
        </w:rPr>
        <w:t>Eksekusi</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tahap</w:t>
      </w:r>
      <w:proofErr w:type="spellEnd"/>
      <w:r w:rsidRPr="00963C2B">
        <w:rPr>
          <w:color w:val="auto"/>
        </w:rPr>
        <w:t xml:space="preserve"> </w:t>
      </w:r>
      <w:proofErr w:type="spellStart"/>
      <w:r w:rsidRPr="00963C2B">
        <w:rPr>
          <w:color w:val="auto"/>
        </w:rPr>
        <w:t>terakhir</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dan </w:t>
      </w:r>
      <w:proofErr w:type="spellStart"/>
      <w:r w:rsidRPr="00963C2B">
        <w:rPr>
          <w:color w:val="auto"/>
        </w:rPr>
        <w:t>Penanggulangan</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(PPK) </w:t>
      </w:r>
      <w:proofErr w:type="spellStart"/>
      <w:r w:rsidRPr="00963C2B">
        <w:rPr>
          <w:color w:val="auto"/>
        </w:rPr>
        <w:t>dengan</w:t>
      </w:r>
      <w:proofErr w:type="spellEnd"/>
      <w:r w:rsidRPr="00963C2B">
        <w:rPr>
          <w:color w:val="auto"/>
        </w:rPr>
        <w:t xml:space="preserve"> </w:t>
      </w:r>
      <w:proofErr w:type="spellStart"/>
      <w:r w:rsidRPr="00963C2B">
        <w:rPr>
          <w:color w:val="auto"/>
        </w:rPr>
        <w:t>menggunakan</w:t>
      </w:r>
      <w:proofErr w:type="spellEnd"/>
      <w:r w:rsidRPr="00963C2B">
        <w:rPr>
          <w:color w:val="auto"/>
        </w:rPr>
        <w:t xml:space="preserve"> </w:t>
      </w:r>
      <w:proofErr w:type="spellStart"/>
      <w:r w:rsidRPr="00963C2B">
        <w:rPr>
          <w:color w:val="auto"/>
        </w:rPr>
        <w:t>sarana</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sarana</w:t>
      </w:r>
      <w:proofErr w:type="spellEnd"/>
      <w:r w:rsidRPr="00963C2B">
        <w:rPr>
          <w:color w:val="auto"/>
        </w:rPr>
        <w:t xml:space="preserve"> penal (</w:t>
      </w:r>
      <w:r w:rsidRPr="00963C2B">
        <w:rPr>
          <w:i/>
          <w:color w:val="auto"/>
        </w:rPr>
        <w:t>Penal Policy</w:t>
      </w:r>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tahap</w:t>
      </w:r>
      <w:proofErr w:type="spellEnd"/>
      <w:r w:rsidRPr="00963C2B">
        <w:rPr>
          <w:color w:val="auto"/>
        </w:rPr>
        <w:t xml:space="preserve"> </w:t>
      </w:r>
      <w:proofErr w:type="spellStart"/>
      <w:r w:rsidRPr="00963C2B">
        <w:rPr>
          <w:color w:val="auto"/>
        </w:rPr>
        <w:t>eksekusi</w:t>
      </w:r>
      <w:proofErr w:type="spellEnd"/>
      <w:r w:rsidRPr="00963C2B">
        <w:rPr>
          <w:color w:val="auto"/>
        </w:rPr>
        <w:t xml:space="preserve">. </w:t>
      </w:r>
      <w:proofErr w:type="spellStart"/>
      <w:r w:rsidRPr="00963C2B">
        <w:rPr>
          <w:color w:val="auto"/>
        </w:rPr>
        <w:t>Tahap</w:t>
      </w:r>
      <w:proofErr w:type="spellEnd"/>
      <w:r w:rsidRPr="00963C2B">
        <w:rPr>
          <w:color w:val="auto"/>
        </w:rPr>
        <w:t xml:space="preserve"> </w:t>
      </w:r>
      <w:proofErr w:type="spellStart"/>
      <w:r w:rsidRPr="00963C2B">
        <w:rPr>
          <w:color w:val="auto"/>
        </w:rPr>
        <w:t>Eksekusi</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tahap</w:t>
      </w:r>
      <w:proofErr w:type="spellEnd"/>
      <w:r w:rsidRPr="00963C2B">
        <w:rPr>
          <w:color w:val="auto"/>
        </w:rPr>
        <w:t xml:space="preserve"> </w:t>
      </w:r>
      <w:proofErr w:type="spellStart"/>
      <w:r w:rsidRPr="00963C2B">
        <w:rPr>
          <w:color w:val="auto"/>
        </w:rPr>
        <w:t>pelaksanaan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konkret</w:t>
      </w:r>
      <w:proofErr w:type="spellEnd"/>
      <w:r w:rsidRPr="00963C2B">
        <w:rPr>
          <w:color w:val="auto"/>
        </w:rPr>
        <w:t xml:space="preserve"> oleh </w:t>
      </w:r>
      <w:proofErr w:type="spellStart"/>
      <w:r w:rsidRPr="00963C2B">
        <w:rPr>
          <w:color w:val="auto"/>
        </w:rPr>
        <w:t>aparat-aparat</w:t>
      </w:r>
      <w:proofErr w:type="spellEnd"/>
      <w:r w:rsidRPr="00963C2B">
        <w:rPr>
          <w:color w:val="auto"/>
        </w:rPr>
        <w:t xml:space="preserve"> </w:t>
      </w:r>
      <w:proofErr w:type="spellStart"/>
      <w:r w:rsidRPr="00963C2B">
        <w:rPr>
          <w:color w:val="auto"/>
        </w:rPr>
        <w:t>pelaksana</w:t>
      </w:r>
      <w:proofErr w:type="spellEnd"/>
      <w:r w:rsidRPr="00963C2B">
        <w:rPr>
          <w:color w:val="auto"/>
        </w:rPr>
        <w:t xml:space="preserve"> </w:t>
      </w:r>
      <w:proofErr w:type="spellStart"/>
      <w:r w:rsidRPr="00963C2B">
        <w:rPr>
          <w:color w:val="auto"/>
        </w:rPr>
        <w:t>pidana</w:t>
      </w:r>
      <w:proofErr w:type="spellEnd"/>
      <w:r w:rsidRPr="00963C2B">
        <w:rPr>
          <w:color w:val="auto"/>
          <w:vertAlign w:val="superscript"/>
        </w:rPr>
        <w:footnoteReference w:id="51"/>
      </w:r>
      <w:r w:rsidRPr="00963C2B">
        <w:rPr>
          <w:color w:val="auto"/>
        </w:rPr>
        <w:t xml:space="preserve">. </w:t>
      </w:r>
    </w:p>
    <w:p w14:paraId="1D3A3EF7" w14:textId="77777777" w:rsidR="00947E67" w:rsidRPr="00963C2B" w:rsidRDefault="00B15FBB" w:rsidP="0002263A">
      <w:pPr>
        <w:spacing w:after="0" w:line="480" w:lineRule="auto"/>
        <w:ind w:left="10" w:right="4" w:firstLine="710"/>
        <w:rPr>
          <w:color w:val="auto"/>
        </w:rPr>
      </w:pPr>
      <w:proofErr w:type="spellStart"/>
      <w:r w:rsidRPr="00963C2B">
        <w:rPr>
          <w:color w:val="auto"/>
        </w:rPr>
        <w:t>Berdasarkan</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perundang-undangan</w:t>
      </w:r>
      <w:proofErr w:type="spellEnd"/>
      <w:r w:rsidRPr="00963C2B">
        <w:rPr>
          <w:color w:val="auto"/>
        </w:rPr>
        <w:t xml:space="preserve"> yang </w:t>
      </w:r>
      <w:proofErr w:type="spellStart"/>
      <w:r w:rsidRPr="00963C2B">
        <w:rPr>
          <w:color w:val="auto"/>
        </w:rPr>
        <w:t>berlaku</w:t>
      </w:r>
      <w:proofErr w:type="spellEnd"/>
      <w:r w:rsidRPr="00963C2B">
        <w:rPr>
          <w:color w:val="auto"/>
        </w:rPr>
        <w:t xml:space="preserve"> </w:t>
      </w:r>
      <w:proofErr w:type="spellStart"/>
      <w:r w:rsidRPr="00963C2B">
        <w:rPr>
          <w:color w:val="auto"/>
        </w:rPr>
        <w:t>Jaksa</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tahap</w:t>
      </w:r>
      <w:proofErr w:type="spellEnd"/>
      <w:r w:rsidRPr="00963C2B">
        <w:rPr>
          <w:color w:val="auto"/>
        </w:rPr>
        <w:t xml:space="preserve"> </w:t>
      </w:r>
      <w:proofErr w:type="spellStart"/>
      <w:r w:rsidRPr="00963C2B">
        <w:rPr>
          <w:color w:val="auto"/>
        </w:rPr>
        <w:t>eksekusi</w:t>
      </w:r>
      <w:proofErr w:type="spellEnd"/>
      <w:r w:rsidRPr="00963C2B">
        <w:rPr>
          <w:color w:val="auto"/>
        </w:rPr>
        <w:t xml:space="preserve"> pada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
    <w:p w14:paraId="5E8E5A80" w14:textId="77777777" w:rsidR="00947E67" w:rsidRPr="00963C2B" w:rsidRDefault="00B15FBB" w:rsidP="00B44EB9">
      <w:pPr>
        <w:numPr>
          <w:ilvl w:val="0"/>
          <w:numId w:val="18"/>
        </w:numPr>
        <w:spacing w:after="0" w:line="480" w:lineRule="auto"/>
        <w:ind w:left="284" w:right="4" w:hanging="284"/>
        <w:rPr>
          <w:color w:val="auto"/>
        </w:rPr>
      </w:pPr>
      <w:proofErr w:type="spellStart"/>
      <w:r w:rsidRPr="00963C2B">
        <w:rPr>
          <w:color w:val="auto"/>
        </w:rPr>
        <w:t>Pasal</w:t>
      </w:r>
      <w:proofErr w:type="spellEnd"/>
      <w:r w:rsidRPr="00963C2B">
        <w:rPr>
          <w:color w:val="auto"/>
        </w:rPr>
        <w:t xml:space="preserve"> 1 </w:t>
      </w:r>
      <w:proofErr w:type="spellStart"/>
      <w:r w:rsidRPr="00963C2B">
        <w:rPr>
          <w:color w:val="auto"/>
        </w:rPr>
        <w:t>angka</w:t>
      </w:r>
      <w:proofErr w:type="spellEnd"/>
      <w:r w:rsidRPr="00963C2B">
        <w:rPr>
          <w:color w:val="auto"/>
        </w:rPr>
        <w:t xml:space="preserve"> 6 </w:t>
      </w:r>
      <w:proofErr w:type="spellStart"/>
      <w:r w:rsidRPr="00963C2B">
        <w:rPr>
          <w:color w:val="auto"/>
        </w:rPr>
        <w:t>huruf</w:t>
      </w:r>
      <w:proofErr w:type="spellEnd"/>
      <w:r w:rsidRPr="00963C2B">
        <w:rPr>
          <w:color w:val="auto"/>
        </w:rPr>
        <w:t xml:space="preserve"> a KUHAP. “</w:t>
      </w:r>
      <w:proofErr w:type="spellStart"/>
      <w:r w:rsidRPr="00963C2B">
        <w:rPr>
          <w:color w:val="auto"/>
        </w:rPr>
        <w:t>Jaksa</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pejabat</w:t>
      </w:r>
      <w:proofErr w:type="spellEnd"/>
      <w:r w:rsidRPr="00963C2B">
        <w:rPr>
          <w:color w:val="auto"/>
        </w:rPr>
        <w:t xml:space="preserve"> yang </w:t>
      </w:r>
      <w:proofErr w:type="spellStart"/>
      <w:r w:rsidRPr="00963C2B">
        <w:rPr>
          <w:color w:val="auto"/>
        </w:rPr>
        <w:t>diberi</w:t>
      </w:r>
      <w:proofErr w:type="spellEnd"/>
      <w:r w:rsidRPr="00963C2B">
        <w:rPr>
          <w:color w:val="auto"/>
        </w:rPr>
        <w:t xml:space="preserve"> </w:t>
      </w:r>
      <w:proofErr w:type="spellStart"/>
      <w:r w:rsidRPr="00963C2B">
        <w:rPr>
          <w:color w:val="auto"/>
        </w:rPr>
        <w:t>wewenang</w:t>
      </w:r>
      <w:proofErr w:type="spellEnd"/>
      <w:r w:rsidRPr="00963C2B">
        <w:rPr>
          <w:color w:val="auto"/>
        </w:rPr>
        <w:t xml:space="preserve"> oleh </w:t>
      </w:r>
      <w:proofErr w:type="spellStart"/>
      <w:r w:rsidRPr="00963C2B">
        <w:rPr>
          <w:color w:val="auto"/>
        </w:rPr>
        <w:t>undang-undang</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bertindak</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Penuntut</w:t>
      </w:r>
      <w:proofErr w:type="spellEnd"/>
      <w:r w:rsidRPr="00963C2B">
        <w:rPr>
          <w:color w:val="auto"/>
        </w:rPr>
        <w:t xml:space="preserve"> </w:t>
      </w:r>
      <w:proofErr w:type="spellStart"/>
      <w:r w:rsidRPr="00963C2B">
        <w:rPr>
          <w:color w:val="auto"/>
        </w:rPr>
        <w:t>Umum</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melaksanakan</w:t>
      </w:r>
      <w:proofErr w:type="spellEnd"/>
      <w:r w:rsidRPr="00963C2B">
        <w:rPr>
          <w:color w:val="auto"/>
        </w:rPr>
        <w:t xml:space="preserve"> </w:t>
      </w:r>
      <w:proofErr w:type="spellStart"/>
      <w:r w:rsidRPr="00963C2B">
        <w:rPr>
          <w:color w:val="auto"/>
        </w:rPr>
        <w:t>putusan</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yang </w:t>
      </w:r>
      <w:proofErr w:type="spellStart"/>
      <w:r w:rsidRPr="00963C2B">
        <w:rPr>
          <w:color w:val="auto"/>
        </w:rPr>
        <w:t>telah</w:t>
      </w:r>
      <w:proofErr w:type="spellEnd"/>
      <w:r w:rsidRPr="00963C2B">
        <w:rPr>
          <w:color w:val="auto"/>
        </w:rPr>
        <w:t xml:space="preserve"> </w:t>
      </w:r>
      <w:proofErr w:type="spellStart"/>
      <w:r w:rsidRPr="00963C2B">
        <w:rPr>
          <w:color w:val="auto"/>
        </w:rPr>
        <w:t>memperoleh</w:t>
      </w:r>
      <w:proofErr w:type="spellEnd"/>
      <w:r w:rsidRPr="00963C2B">
        <w:rPr>
          <w:color w:val="auto"/>
        </w:rPr>
        <w:t xml:space="preserve"> </w:t>
      </w:r>
      <w:proofErr w:type="spellStart"/>
      <w:r w:rsidRPr="00963C2B">
        <w:rPr>
          <w:color w:val="auto"/>
        </w:rPr>
        <w:t>kekuatan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tetap</w:t>
      </w:r>
      <w:proofErr w:type="spellEnd"/>
      <w:r w:rsidRPr="00963C2B">
        <w:rPr>
          <w:color w:val="auto"/>
        </w:rPr>
        <w:t xml:space="preserve">” </w:t>
      </w:r>
    </w:p>
    <w:p w14:paraId="1632D95D" w14:textId="38006C42" w:rsidR="00947E67" w:rsidRPr="00963C2B" w:rsidRDefault="00B15FBB" w:rsidP="00B44EB9">
      <w:pPr>
        <w:numPr>
          <w:ilvl w:val="0"/>
          <w:numId w:val="18"/>
        </w:numPr>
        <w:spacing w:after="0" w:line="480" w:lineRule="auto"/>
        <w:ind w:left="284" w:right="4" w:hanging="284"/>
        <w:rPr>
          <w:color w:val="auto"/>
        </w:rPr>
      </w:pPr>
      <w:proofErr w:type="spellStart"/>
      <w:r w:rsidRPr="00963C2B">
        <w:rPr>
          <w:color w:val="auto"/>
        </w:rPr>
        <w:t>Pasal</w:t>
      </w:r>
      <w:proofErr w:type="spellEnd"/>
      <w:r w:rsidRPr="00963C2B">
        <w:rPr>
          <w:color w:val="auto"/>
        </w:rPr>
        <w:t xml:space="preserve"> 270</w:t>
      </w:r>
      <w:r w:rsidR="00714A4E">
        <w:rPr>
          <w:color w:val="auto"/>
        </w:rPr>
        <w:t xml:space="preserve"> </w:t>
      </w:r>
      <w:r w:rsidRPr="00963C2B">
        <w:rPr>
          <w:color w:val="auto"/>
        </w:rPr>
        <w:t>KUHAP, “</w:t>
      </w:r>
      <w:proofErr w:type="spellStart"/>
      <w:r w:rsidRPr="00963C2B">
        <w:rPr>
          <w:color w:val="auto"/>
        </w:rPr>
        <w:t>Pelaksanaan</w:t>
      </w:r>
      <w:proofErr w:type="spellEnd"/>
      <w:r w:rsidRPr="00963C2B">
        <w:rPr>
          <w:color w:val="auto"/>
        </w:rPr>
        <w:t xml:space="preserve"> </w:t>
      </w:r>
      <w:proofErr w:type="spellStart"/>
      <w:r w:rsidRPr="00963C2B">
        <w:rPr>
          <w:color w:val="auto"/>
        </w:rPr>
        <w:t>putusan</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yang </w:t>
      </w:r>
      <w:proofErr w:type="spellStart"/>
      <w:r w:rsidRPr="00963C2B">
        <w:rPr>
          <w:color w:val="auto"/>
        </w:rPr>
        <w:t>telah</w:t>
      </w:r>
      <w:proofErr w:type="spellEnd"/>
      <w:r w:rsidRPr="00963C2B">
        <w:rPr>
          <w:color w:val="auto"/>
        </w:rPr>
        <w:t xml:space="preserve"> </w:t>
      </w:r>
      <w:proofErr w:type="spellStart"/>
      <w:r w:rsidRPr="00963C2B">
        <w:rPr>
          <w:color w:val="auto"/>
        </w:rPr>
        <w:t>memperoleh</w:t>
      </w:r>
      <w:proofErr w:type="spellEnd"/>
      <w:r w:rsidRPr="00963C2B">
        <w:rPr>
          <w:color w:val="auto"/>
        </w:rPr>
        <w:t xml:space="preserve"> </w:t>
      </w:r>
      <w:proofErr w:type="spellStart"/>
      <w:r w:rsidRPr="00963C2B">
        <w:rPr>
          <w:color w:val="auto"/>
        </w:rPr>
        <w:t>kekuatan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tetap</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oleh </w:t>
      </w:r>
      <w:proofErr w:type="spellStart"/>
      <w:r w:rsidRPr="00963C2B">
        <w:rPr>
          <w:color w:val="auto"/>
        </w:rPr>
        <w:t>Jaksa</w:t>
      </w:r>
      <w:proofErr w:type="spellEnd"/>
      <w:r w:rsidRPr="00963C2B">
        <w:rPr>
          <w:color w:val="auto"/>
        </w:rPr>
        <w:t xml:space="preserve">, yang </w:t>
      </w:r>
      <w:proofErr w:type="spellStart"/>
      <w:r w:rsidRPr="00963C2B">
        <w:rPr>
          <w:color w:val="auto"/>
        </w:rPr>
        <w:t>untuk</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Panitera</w:t>
      </w:r>
      <w:proofErr w:type="spellEnd"/>
      <w:r w:rsidRPr="00963C2B">
        <w:rPr>
          <w:color w:val="auto"/>
        </w:rPr>
        <w:t xml:space="preserve"> </w:t>
      </w:r>
      <w:proofErr w:type="spellStart"/>
      <w:r w:rsidRPr="00963C2B">
        <w:rPr>
          <w:color w:val="auto"/>
        </w:rPr>
        <w:t>mengirimkan</w:t>
      </w:r>
      <w:proofErr w:type="spellEnd"/>
      <w:r w:rsidRPr="00963C2B">
        <w:rPr>
          <w:color w:val="auto"/>
        </w:rPr>
        <w:t xml:space="preserve"> </w:t>
      </w:r>
      <w:proofErr w:type="spellStart"/>
      <w:r w:rsidRPr="00963C2B">
        <w:rPr>
          <w:color w:val="auto"/>
        </w:rPr>
        <w:t>salinan</w:t>
      </w:r>
      <w:proofErr w:type="spellEnd"/>
      <w:r w:rsidRPr="00963C2B">
        <w:rPr>
          <w:color w:val="auto"/>
        </w:rPr>
        <w:t xml:space="preserve"> </w:t>
      </w:r>
      <w:proofErr w:type="spellStart"/>
      <w:r w:rsidRPr="00963C2B">
        <w:rPr>
          <w:color w:val="auto"/>
        </w:rPr>
        <w:t>surat</w:t>
      </w:r>
      <w:proofErr w:type="spellEnd"/>
      <w:r w:rsidRPr="00963C2B">
        <w:rPr>
          <w:color w:val="auto"/>
        </w:rPr>
        <w:t xml:space="preserve"> </w:t>
      </w:r>
      <w:proofErr w:type="spellStart"/>
      <w:r w:rsidRPr="00963C2B">
        <w:rPr>
          <w:color w:val="auto"/>
        </w:rPr>
        <w:t>putusan</w:t>
      </w:r>
      <w:proofErr w:type="spellEnd"/>
      <w:r w:rsidRPr="00963C2B">
        <w:rPr>
          <w:color w:val="auto"/>
        </w:rPr>
        <w:t xml:space="preserve"> </w:t>
      </w:r>
      <w:proofErr w:type="spellStart"/>
      <w:r w:rsidRPr="00963C2B">
        <w:rPr>
          <w:color w:val="auto"/>
        </w:rPr>
        <w:t>kepadanya</w:t>
      </w:r>
      <w:proofErr w:type="spellEnd"/>
      <w:r w:rsidRPr="00963C2B">
        <w:rPr>
          <w:color w:val="auto"/>
        </w:rPr>
        <w:t xml:space="preserve">” </w:t>
      </w:r>
    </w:p>
    <w:p w14:paraId="37C977BD" w14:textId="77777777" w:rsidR="00947E67" w:rsidRPr="00963C2B" w:rsidRDefault="00B15FBB" w:rsidP="00B44EB9">
      <w:pPr>
        <w:numPr>
          <w:ilvl w:val="0"/>
          <w:numId w:val="18"/>
        </w:numPr>
        <w:spacing w:after="0" w:line="480" w:lineRule="auto"/>
        <w:ind w:left="284" w:right="4" w:hanging="284"/>
        <w:rPr>
          <w:color w:val="auto"/>
        </w:rPr>
      </w:pPr>
      <w:proofErr w:type="spellStart"/>
      <w:r w:rsidRPr="00963C2B">
        <w:rPr>
          <w:color w:val="auto"/>
        </w:rPr>
        <w:lastRenderedPageBreak/>
        <w:t>Pasal</w:t>
      </w:r>
      <w:proofErr w:type="spellEnd"/>
      <w:r w:rsidRPr="00963C2B">
        <w:rPr>
          <w:color w:val="auto"/>
        </w:rPr>
        <w:t xml:space="preserve"> 54 Ayat (1) </w:t>
      </w:r>
      <w:proofErr w:type="spellStart"/>
      <w:r w:rsidRPr="00963C2B">
        <w:rPr>
          <w:color w:val="auto"/>
        </w:rPr>
        <w:t>Undang-Undang</w:t>
      </w:r>
      <w:proofErr w:type="spellEnd"/>
      <w:r w:rsidRPr="00963C2B">
        <w:rPr>
          <w:color w:val="auto"/>
        </w:rPr>
        <w:t xml:space="preserve"> RI </w:t>
      </w:r>
      <w:proofErr w:type="spellStart"/>
      <w:r w:rsidRPr="00963C2B">
        <w:rPr>
          <w:color w:val="auto"/>
        </w:rPr>
        <w:t>Nomor</w:t>
      </w:r>
      <w:proofErr w:type="spellEnd"/>
      <w:r w:rsidRPr="00963C2B">
        <w:rPr>
          <w:color w:val="auto"/>
        </w:rPr>
        <w:t xml:space="preserve"> 48 </w:t>
      </w:r>
      <w:proofErr w:type="spellStart"/>
      <w:r w:rsidRPr="00963C2B">
        <w:rPr>
          <w:color w:val="auto"/>
        </w:rPr>
        <w:t>Tahun</w:t>
      </w:r>
      <w:proofErr w:type="spellEnd"/>
      <w:r w:rsidRPr="00963C2B">
        <w:rPr>
          <w:color w:val="auto"/>
        </w:rPr>
        <w:t xml:space="preserve"> 2009 </w:t>
      </w:r>
      <w:proofErr w:type="spellStart"/>
      <w:r w:rsidRPr="00963C2B">
        <w:rPr>
          <w:color w:val="auto"/>
        </w:rPr>
        <w:t>tentang</w:t>
      </w:r>
      <w:proofErr w:type="spellEnd"/>
      <w:r w:rsidRPr="00963C2B">
        <w:rPr>
          <w:color w:val="auto"/>
        </w:rPr>
        <w:t xml:space="preserve"> </w:t>
      </w:r>
      <w:proofErr w:type="spellStart"/>
      <w:r w:rsidRPr="00963C2B">
        <w:rPr>
          <w:color w:val="auto"/>
        </w:rPr>
        <w:t>Kekuasaan</w:t>
      </w:r>
      <w:proofErr w:type="spellEnd"/>
      <w:r w:rsidRPr="00963C2B">
        <w:rPr>
          <w:color w:val="auto"/>
        </w:rPr>
        <w:t xml:space="preserve"> </w:t>
      </w:r>
      <w:proofErr w:type="spellStart"/>
      <w:r w:rsidRPr="00963C2B">
        <w:rPr>
          <w:color w:val="auto"/>
        </w:rPr>
        <w:t>Kehakiman</w:t>
      </w:r>
      <w:proofErr w:type="spellEnd"/>
      <w:r w:rsidRPr="00963C2B">
        <w:rPr>
          <w:color w:val="auto"/>
        </w:rPr>
        <w:t>, “</w:t>
      </w:r>
      <w:proofErr w:type="spellStart"/>
      <w:r w:rsidRPr="00963C2B">
        <w:rPr>
          <w:color w:val="auto"/>
        </w:rPr>
        <w:t>Pelaksanaan</w:t>
      </w:r>
      <w:proofErr w:type="spellEnd"/>
      <w:r w:rsidRPr="00963C2B">
        <w:rPr>
          <w:color w:val="auto"/>
        </w:rPr>
        <w:t xml:space="preserve"> </w:t>
      </w:r>
      <w:proofErr w:type="spellStart"/>
      <w:r w:rsidRPr="00963C2B">
        <w:rPr>
          <w:color w:val="auto"/>
        </w:rPr>
        <w:t>putusan</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perkara</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oleh </w:t>
      </w:r>
      <w:proofErr w:type="spellStart"/>
      <w:r w:rsidRPr="00963C2B">
        <w:rPr>
          <w:color w:val="auto"/>
        </w:rPr>
        <w:t>Jaksa</w:t>
      </w:r>
      <w:proofErr w:type="spellEnd"/>
      <w:r w:rsidRPr="00963C2B">
        <w:rPr>
          <w:color w:val="auto"/>
        </w:rPr>
        <w:t xml:space="preserve">” </w:t>
      </w:r>
    </w:p>
    <w:p w14:paraId="470354EB" w14:textId="678B7EDA" w:rsidR="00947E67" w:rsidRDefault="00B15FBB" w:rsidP="00B44EB9">
      <w:pPr>
        <w:numPr>
          <w:ilvl w:val="0"/>
          <w:numId w:val="18"/>
        </w:numPr>
        <w:spacing w:after="0" w:line="480" w:lineRule="auto"/>
        <w:ind w:left="284" w:right="4" w:hanging="284"/>
        <w:rPr>
          <w:color w:val="auto"/>
        </w:rPr>
      </w:pPr>
      <w:proofErr w:type="spellStart"/>
      <w:r w:rsidRPr="00963C2B">
        <w:rPr>
          <w:color w:val="auto"/>
        </w:rPr>
        <w:t>Pasal</w:t>
      </w:r>
      <w:proofErr w:type="spellEnd"/>
      <w:r w:rsidRPr="00963C2B">
        <w:rPr>
          <w:color w:val="auto"/>
        </w:rPr>
        <w:t xml:space="preserve"> 30 Ayat (1)</w:t>
      </w:r>
      <w:r w:rsidR="00714A4E">
        <w:rPr>
          <w:color w:val="auto"/>
        </w:rPr>
        <w:t xml:space="preserve"> </w:t>
      </w:r>
      <w:proofErr w:type="spellStart"/>
      <w:r w:rsidRPr="00963C2B">
        <w:rPr>
          <w:color w:val="auto"/>
        </w:rPr>
        <w:t>huruf</w:t>
      </w:r>
      <w:proofErr w:type="spellEnd"/>
      <w:r w:rsidRPr="00963C2B">
        <w:rPr>
          <w:color w:val="auto"/>
        </w:rPr>
        <w:t xml:space="preserve"> b </w:t>
      </w:r>
      <w:proofErr w:type="spellStart"/>
      <w:r w:rsidRPr="00963C2B">
        <w:rPr>
          <w:color w:val="auto"/>
        </w:rPr>
        <w:t>Undang-Undang</w:t>
      </w:r>
      <w:proofErr w:type="spellEnd"/>
      <w:r w:rsidR="00714A4E">
        <w:rPr>
          <w:color w:val="auto"/>
        </w:rPr>
        <w:t xml:space="preserve"> </w:t>
      </w:r>
      <w:r w:rsidRPr="00963C2B">
        <w:rPr>
          <w:color w:val="auto"/>
        </w:rPr>
        <w:t xml:space="preserve">RI </w:t>
      </w:r>
      <w:proofErr w:type="spellStart"/>
      <w:r w:rsidRPr="00963C2B">
        <w:rPr>
          <w:color w:val="auto"/>
        </w:rPr>
        <w:t>Nomor</w:t>
      </w:r>
      <w:proofErr w:type="spellEnd"/>
      <w:r w:rsidRPr="00963C2B">
        <w:rPr>
          <w:color w:val="auto"/>
        </w:rPr>
        <w:t xml:space="preserve"> 16 </w:t>
      </w:r>
      <w:proofErr w:type="spellStart"/>
      <w:r w:rsidRPr="00963C2B">
        <w:rPr>
          <w:color w:val="auto"/>
        </w:rPr>
        <w:t>Tahun</w:t>
      </w:r>
      <w:proofErr w:type="spellEnd"/>
      <w:r w:rsidRPr="00963C2B">
        <w:rPr>
          <w:color w:val="auto"/>
        </w:rPr>
        <w:t xml:space="preserve"> 2004 </w:t>
      </w:r>
      <w:proofErr w:type="spellStart"/>
      <w:r w:rsidRPr="00963C2B">
        <w:rPr>
          <w:color w:val="auto"/>
        </w:rPr>
        <w:t>tentang</w:t>
      </w:r>
      <w:proofErr w:type="spellEnd"/>
      <w:r w:rsidRPr="00963C2B">
        <w:rPr>
          <w:color w:val="auto"/>
        </w:rPr>
        <w:t xml:space="preserve"> </w:t>
      </w:r>
      <w:proofErr w:type="spellStart"/>
      <w:r w:rsidRPr="00963C2B">
        <w:rPr>
          <w:color w:val="auto"/>
        </w:rPr>
        <w:t>Kejaksaan</w:t>
      </w:r>
      <w:proofErr w:type="spellEnd"/>
      <w:r w:rsidRPr="00963C2B">
        <w:rPr>
          <w:color w:val="auto"/>
        </w:rPr>
        <w:t xml:space="preserve"> </w:t>
      </w:r>
      <w:proofErr w:type="spellStart"/>
      <w:r w:rsidRPr="00963C2B">
        <w:rPr>
          <w:color w:val="auto"/>
        </w:rPr>
        <w:t>Republik</w:t>
      </w:r>
      <w:proofErr w:type="spellEnd"/>
      <w:r w:rsidRPr="00963C2B">
        <w:rPr>
          <w:color w:val="auto"/>
        </w:rPr>
        <w:t xml:space="preserve"> Indonesia “Di </w:t>
      </w:r>
      <w:proofErr w:type="spellStart"/>
      <w:r w:rsidRPr="00963C2B">
        <w:rPr>
          <w:color w:val="auto"/>
        </w:rPr>
        <w:t>bidang</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Kejaksaan</w:t>
      </w:r>
      <w:proofErr w:type="spellEnd"/>
      <w:r w:rsidRPr="00963C2B">
        <w:rPr>
          <w:color w:val="auto"/>
        </w:rPr>
        <w:t xml:space="preserve"> </w:t>
      </w:r>
      <w:proofErr w:type="spellStart"/>
      <w:r w:rsidRPr="00963C2B">
        <w:rPr>
          <w:color w:val="auto"/>
        </w:rPr>
        <w:t>mempunyai</w:t>
      </w:r>
      <w:proofErr w:type="spellEnd"/>
      <w:r w:rsidRPr="00963C2B">
        <w:rPr>
          <w:color w:val="auto"/>
        </w:rPr>
        <w:t xml:space="preserve"> </w:t>
      </w:r>
      <w:proofErr w:type="spellStart"/>
      <w:r w:rsidRPr="00963C2B">
        <w:rPr>
          <w:color w:val="auto"/>
        </w:rPr>
        <w:t>tugas</w:t>
      </w:r>
      <w:proofErr w:type="spellEnd"/>
      <w:r w:rsidRPr="00963C2B">
        <w:rPr>
          <w:color w:val="auto"/>
        </w:rPr>
        <w:t xml:space="preserve"> dan </w:t>
      </w:r>
      <w:proofErr w:type="spellStart"/>
      <w:r w:rsidRPr="00963C2B">
        <w:rPr>
          <w:color w:val="auto"/>
        </w:rPr>
        <w:t>wewenang</w:t>
      </w:r>
      <w:proofErr w:type="spellEnd"/>
      <w:r w:rsidRPr="00963C2B">
        <w:rPr>
          <w:color w:val="auto"/>
        </w:rPr>
        <w:t xml:space="preserve"> </w:t>
      </w:r>
      <w:proofErr w:type="spellStart"/>
      <w:r w:rsidRPr="00963C2B">
        <w:rPr>
          <w:color w:val="auto"/>
        </w:rPr>
        <w:t>melaksanakan</w:t>
      </w:r>
      <w:proofErr w:type="spellEnd"/>
      <w:r w:rsidRPr="00963C2B">
        <w:rPr>
          <w:color w:val="auto"/>
        </w:rPr>
        <w:t xml:space="preserve"> </w:t>
      </w:r>
      <w:proofErr w:type="spellStart"/>
      <w:r w:rsidRPr="00963C2B">
        <w:rPr>
          <w:color w:val="auto"/>
        </w:rPr>
        <w:t>penetapan</w:t>
      </w:r>
      <w:proofErr w:type="spellEnd"/>
      <w:r w:rsidRPr="00963C2B">
        <w:rPr>
          <w:color w:val="auto"/>
        </w:rPr>
        <w:t xml:space="preserve"> hakim dan </w:t>
      </w:r>
      <w:proofErr w:type="spellStart"/>
      <w:r w:rsidRPr="00963C2B">
        <w:rPr>
          <w:color w:val="auto"/>
        </w:rPr>
        <w:t>putusan</w:t>
      </w:r>
      <w:proofErr w:type="spellEnd"/>
      <w:r w:rsidRPr="00963C2B">
        <w:rPr>
          <w:color w:val="auto"/>
        </w:rPr>
        <w:t xml:space="preserve"> </w:t>
      </w:r>
      <w:proofErr w:type="spellStart"/>
      <w:r w:rsidRPr="00963C2B">
        <w:rPr>
          <w:color w:val="auto"/>
        </w:rPr>
        <w:t>pengadilan</w:t>
      </w:r>
      <w:proofErr w:type="spellEnd"/>
      <w:r w:rsidRPr="00963C2B">
        <w:rPr>
          <w:color w:val="auto"/>
        </w:rPr>
        <w:t xml:space="preserve"> yang </w:t>
      </w:r>
      <w:proofErr w:type="spellStart"/>
      <w:r w:rsidRPr="00963C2B">
        <w:rPr>
          <w:color w:val="auto"/>
        </w:rPr>
        <w:t>telah</w:t>
      </w:r>
      <w:proofErr w:type="spellEnd"/>
      <w:r w:rsidRPr="00963C2B">
        <w:rPr>
          <w:color w:val="auto"/>
        </w:rPr>
        <w:t xml:space="preserve"> </w:t>
      </w:r>
      <w:proofErr w:type="spellStart"/>
      <w:r w:rsidRPr="00963C2B">
        <w:rPr>
          <w:color w:val="auto"/>
        </w:rPr>
        <w:t>memperoleh</w:t>
      </w:r>
      <w:proofErr w:type="spellEnd"/>
      <w:r w:rsidRPr="00963C2B">
        <w:rPr>
          <w:color w:val="auto"/>
        </w:rPr>
        <w:t xml:space="preserve"> </w:t>
      </w:r>
      <w:proofErr w:type="spellStart"/>
      <w:r w:rsidRPr="00963C2B">
        <w:rPr>
          <w:color w:val="auto"/>
        </w:rPr>
        <w:t>kekuatan</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tetap</w:t>
      </w:r>
      <w:proofErr w:type="spellEnd"/>
      <w:r w:rsidRPr="00963C2B">
        <w:rPr>
          <w:color w:val="auto"/>
        </w:rPr>
        <w:t>”</w:t>
      </w:r>
      <w:r w:rsidRPr="00963C2B">
        <w:rPr>
          <w:color w:val="auto"/>
          <w:vertAlign w:val="superscript"/>
        </w:rPr>
        <w:footnoteReference w:id="52"/>
      </w:r>
      <w:r w:rsidRPr="00963C2B">
        <w:rPr>
          <w:color w:val="auto"/>
        </w:rPr>
        <w:t xml:space="preserve">. </w:t>
      </w:r>
    </w:p>
    <w:p w14:paraId="6121BEFD" w14:textId="77777777" w:rsidR="00A350A5" w:rsidRPr="00963C2B" w:rsidRDefault="00A350A5" w:rsidP="00A350A5">
      <w:pPr>
        <w:spacing w:after="0" w:line="480" w:lineRule="auto"/>
        <w:ind w:left="284" w:right="4" w:firstLine="0"/>
        <w:rPr>
          <w:color w:val="auto"/>
        </w:rPr>
      </w:pPr>
    </w:p>
    <w:p w14:paraId="65DD8B3E" w14:textId="0C424BFF" w:rsidR="00947E67" w:rsidRPr="00963C2B" w:rsidRDefault="00B15FBB" w:rsidP="00B15FBB">
      <w:pPr>
        <w:pStyle w:val="Heading1"/>
        <w:spacing w:after="0" w:line="480" w:lineRule="auto"/>
        <w:ind w:left="10" w:right="4"/>
        <w:rPr>
          <w:color w:val="auto"/>
        </w:rPr>
      </w:pPr>
      <w:r w:rsidRPr="00963C2B">
        <w:rPr>
          <w:color w:val="auto"/>
        </w:rPr>
        <w:t>B.</w:t>
      </w:r>
      <w:r w:rsidR="00714A4E">
        <w:rPr>
          <w:color w:val="auto"/>
        </w:rPr>
        <w:t xml:space="preserve"> </w:t>
      </w:r>
      <w:r w:rsidRPr="00963C2B">
        <w:rPr>
          <w:color w:val="auto"/>
        </w:rPr>
        <w:t xml:space="preserve"> </w:t>
      </w:r>
      <w:proofErr w:type="spellStart"/>
      <w:r w:rsidRPr="00963C2B">
        <w:rPr>
          <w:color w:val="auto"/>
        </w:rPr>
        <w:t>Kebijakan</w:t>
      </w:r>
      <w:proofErr w:type="spellEnd"/>
      <w:r w:rsidRPr="00963C2B">
        <w:rPr>
          <w:color w:val="auto"/>
        </w:rPr>
        <w:t xml:space="preserve"> </w:t>
      </w:r>
      <w:proofErr w:type="gramStart"/>
      <w:r w:rsidRPr="00963C2B">
        <w:rPr>
          <w:color w:val="auto"/>
        </w:rPr>
        <w:t>Non Penal</w:t>
      </w:r>
      <w:proofErr w:type="gramEnd"/>
      <w:r w:rsidRPr="00963C2B">
        <w:rPr>
          <w:color w:val="auto"/>
        </w:rPr>
        <w:t xml:space="preserve"> </w:t>
      </w:r>
    </w:p>
    <w:p w14:paraId="7F33BB7C" w14:textId="14CBABC6" w:rsidR="00947E67" w:rsidRPr="00963C2B" w:rsidRDefault="00B15FBB" w:rsidP="0002263A">
      <w:pPr>
        <w:spacing w:after="0" w:line="480" w:lineRule="auto"/>
        <w:ind w:left="10" w:right="4" w:firstLine="710"/>
        <w:rPr>
          <w:color w:val="auto"/>
        </w:rPr>
      </w:pPr>
      <w:proofErr w:type="spellStart"/>
      <w:r w:rsidRPr="00963C2B">
        <w:rPr>
          <w:color w:val="auto"/>
        </w:rPr>
        <w:t>Upaya</w:t>
      </w:r>
      <w:proofErr w:type="spellEnd"/>
      <w:r w:rsidRPr="00963C2B">
        <w:rPr>
          <w:color w:val="auto"/>
        </w:rPr>
        <w:t xml:space="preserve"> </w:t>
      </w:r>
      <w:proofErr w:type="spellStart"/>
      <w:r w:rsidRPr="00963C2B">
        <w:rPr>
          <w:color w:val="auto"/>
        </w:rPr>
        <w:t>penanggulangan</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lewat</w:t>
      </w:r>
      <w:proofErr w:type="spellEnd"/>
      <w:r w:rsidRPr="00963C2B">
        <w:rPr>
          <w:color w:val="auto"/>
        </w:rPr>
        <w:t xml:space="preserve"> </w:t>
      </w:r>
      <w:proofErr w:type="spellStart"/>
      <w:r w:rsidRPr="00963C2B">
        <w:rPr>
          <w:color w:val="auto"/>
        </w:rPr>
        <w:t>jalur</w:t>
      </w:r>
      <w:proofErr w:type="spellEnd"/>
      <w:r w:rsidRPr="00963C2B">
        <w:rPr>
          <w:color w:val="auto"/>
        </w:rPr>
        <w:t xml:space="preserve"> non penal </w:t>
      </w:r>
      <w:proofErr w:type="spellStart"/>
      <w:r w:rsidRPr="00963C2B">
        <w:rPr>
          <w:color w:val="auto"/>
        </w:rPr>
        <w:t>lebih</w:t>
      </w:r>
      <w:proofErr w:type="spellEnd"/>
      <w:r w:rsidRPr="00963C2B">
        <w:rPr>
          <w:color w:val="auto"/>
        </w:rPr>
        <w:t xml:space="preserve"> </w:t>
      </w:r>
      <w:proofErr w:type="spellStart"/>
      <w:r w:rsidRPr="00963C2B">
        <w:rPr>
          <w:color w:val="auto"/>
        </w:rPr>
        <w:t>menitikberatkan</w:t>
      </w:r>
      <w:proofErr w:type="spellEnd"/>
      <w:r w:rsidRPr="00963C2B">
        <w:rPr>
          <w:color w:val="auto"/>
        </w:rPr>
        <w:t xml:space="preserve"> pada </w:t>
      </w:r>
      <w:proofErr w:type="spellStart"/>
      <w:r w:rsidRPr="00963C2B">
        <w:rPr>
          <w:color w:val="auto"/>
        </w:rPr>
        <w:t>sifat</w:t>
      </w:r>
      <w:proofErr w:type="spellEnd"/>
      <w:r w:rsidRPr="00963C2B">
        <w:rPr>
          <w:color w:val="auto"/>
        </w:rPr>
        <w:t xml:space="preserve"> “</w:t>
      </w:r>
      <w:proofErr w:type="spellStart"/>
      <w:r w:rsidRPr="00963C2B">
        <w:rPr>
          <w:color w:val="auto"/>
        </w:rPr>
        <w:t>preventif</w:t>
      </w:r>
      <w:proofErr w:type="spellEnd"/>
      <w:r w:rsidRPr="00963C2B">
        <w:rPr>
          <w:color w:val="auto"/>
        </w:rPr>
        <w:t>” (</w:t>
      </w:r>
      <w:proofErr w:type="spellStart"/>
      <w:r w:rsidRPr="00963C2B">
        <w:rPr>
          <w:color w:val="auto"/>
        </w:rPr>
        <w:t>pencegahan</w:t>
      </w:r>
      <w:proofErr w:type="spellEnd"/>
      <w:r w:rsidRPr="00963C2B">
        <w:rPr>
          <w:color w:val="auto"/>
        </w:rPr>
        <w:t>/</w:t>
      </w:r>
      <w:proofErr w:type="spellStart"/>
      <w:r w:rsidRPr="00963C2B">
        <w:rPr>
          <w:color w:val="auto"/>
        </w:rPr>
        <w:t>penangkalan</w:t>
      </w:r>
      <w:proofErr w:type="spellEnd"/>
      <w:r w:rsidRPr="00963C2B">
        <w:rPr>
          <w:color w:val="auto"/>
        </w:rPr>
        <w:t>/</w:t>
      </w:r>
      <w:proofErr w:type="spellStart"/>
      <w:r w:rsidRPr="00963C2B">
        <w:rPr>
          <w:color w:val="auto"/>
        </w:rPr>
        <w:t>pengendalian</w:t>
      </w:r>
      <w:proofErr w:type="spellEnd"/>
      <w:r w:rsidRPr="00963C2B">
        <w:rPr>
          <w:color w:val="auto"/>
        </w:rPr>
        <w:t xml:space="preserve">) </w:t>
      </w:r>
      <w:proofErr w:type="spellStart"/>
      <w:r w:rsidRPr="00963C2B">
        <w:rPr>
          <w:color w:val="auto"/>
        </w:rPr>
        <w:t>sebelum</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terjadi</w:t>
      </w:r>
      <w:proofErr w:type="spellEnd"/>
      <w:r w:rsidRPr="00963C2B">
        <w:rPr>
          <w:color w:val="auto"/>
        </w:rPr>
        <w:t xml:space="preserve">. </w:t>
      </w:r>
      <w:proofErr w:type="spellStart"/>
      <w:r w:rsidRPr="00963C2B">
        <w:rPr>
          <w:color w:val="auto"/>
        </w:rPr>
        <w:t>Dikatakan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perbedaan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kasar</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represif</w:t>
      </w:r>
      <w:proofErr w:type="spellEnd"/>
      <w:r w:rsidRPr="00963C2B">
        <w:rPr>
          <w:color w:val="auto"/>
        </w:rPr>
        <w:t xml:space="preserve"> pada </w:t>
      </w:r>
      <w:proofErr w:type="spellStart"/>
      <w:r w:rsidRPr="00963C2B">
        <w:rPr>
          <w:color w:val="auto"/>
        </w:rPr>
        <w:t>hakikatnya</w:t>
      </w:r>
      <w:proofErr w:type="spellEnd"/>
      <w:r w:rsidRPr="00963C2B">
        <w:rPr>
          <w:color w:val="auto"/>
        </w:rPr>
        <w:t xml:space="preserve"> juga </w:t>
      </w:r>
      <w:proofErr w:type="spellStart"/>
      <w:r w:rsidRPr="00963C2B">
        <w:rPr>
          <w:color w:val="auto"/>
        </w:rPr>
        <w:t>dapat</w:t>
      </w:r>
      <w:proofErr w:type="spellEnd"/>
      <w:r w:rsidRPr="00963C2B">
        <w:rPr>
          <w:color w:val="auto"/>
        </w:rPr>
        <w:t xml:space="preserve"> </w:t>
      </w:r>
      <w:proofErr w:type="spellStart"/>
      <w:r w:rsidRPr="00963C2B">
        <w:rPr>
          <w:color w:val="auto"/>
        </w:rPr>
        <w:t>dilihat</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preventif</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arti</w:t>
      </w:r>
      <w:proofErr w:type="spellEnd"/>
      <w:r w:rsidRPr="00963C2B">
        <w:rPr>
          <w:color w:val="auto"/>
        </w:rPr>
        <w:t xml:space="preserve"> luas</w:t>
      </w:r>
      <w:r w:rsidRPr="00963C2B">
        <w:rPr>
          <w:color w:val="auto"/>
          <w:vertAlign w:val="superscript"/>
        </w:rPr>
        <w:t>73</w:t>
      </w:r>
      <w:r w:rsidRPr="00963C2B">
        <w:rPr>
          <w:color w:val="auto"/>
        </w:rPr>
        <w:t>.</w:t>
      </w:r>
      <w:r w:rsidR="00714A4E">
        <w:rPr>
          <w:color w:val="auto"/>
        </w:rPr>
        <w:t xml:space="preserve"> </w:t>
      </w:r>
    </w:p>
    <w:p w14:paraId="7EAC8ED0" w14:textId="77777777" w:rsidR="00947E67" w:rsidRPr="00963C2B" w:rsidRDefault="00B15FBB" w:rsidP="00A72A65">
      <w:pPr>
        <w:spacing w:after="0" w:line="480" w:lineRule="auto"/>
        <w:ind w:left="10" w:right="4" w:firstLine="710"/>
        <w:rPr>
          <w:color w:val="auto"/>
        </w:rPr>
      </w:pPr>
      <w:proofErr w:type="spellStart"/>
      <w:r w:rsidRPr="00963C2B">
        <w:rPr>
          <w:color w:val="auto"/>
        </w:rPr>
        <w:t>Mengingat</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penanggulangan</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lewat</w:t>
      </w:r>
      <w:proofErr w:type="spellEnd"/>
      <w:r w:rsidRPr="00963C2B">
        <w:rPr>
          <w:color w:val="auto"/>
        </w:rPr>
        <w:t xml:space="preserve"> </w:t>
      </w:r>
      <w:proofErr w:type="spellStart"/>
      <w:r w:rsidRPr="00963C2B">
        <w:rPr>
          <w:color w:val="auto"/>
        </w:rPr>
        <w:t>jalur</w:t>
      </w:r>
      <w:proofErr w:type="spellEnd"/>
      <w:r w:rsidRPr="00963C2B">
        <w:rPr>
          <w:color w:val="auto"/>
        </w:rPr>
        <w:t xml:space="preserve"> non penal </w:t>
      </w:r>
      <w:proofErr w:type="spellStart"/>
      <w:r w:rsidRPr="00963C2B">
        <w:rPr>
          <w:color w:val="auto"/>
        </w:rPr>
        <w:t>lebih</w:t>
      </w:r>
      <w:proofErr w:type="spellEnd"/>
      <w:r w:rsidRPr="00963C2B">
        <w:rPr>
          <w:color w:val="auto"/>
        </w:rPr>
        <w:t xml:space="preserve"> </w:t>
      </w:r>
      <w:proofErr w:type="spellStart"/>
      <w:r w:rsidRPr="00963C2B">
        <w:rPr>
          <w:color w:val="auto"/>
        </w:rPr>
        <w:t>besifat</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terjadinya</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sasaran</w:t>
      </w:r>
      <w:proofErr w:type="spellEnd"/>
      <w:r w:rsidRPr="00963C2B">
        <w:rPr>
          <w:color w:val="auto"/>
        </w:rPr>
        <w:t xml:space="preserve"> </w:t>
      </w:r>
      <w:proofErr w:type="spellStart"/>
      <w:r w:rsidRPr="00963C2B">
        <w:rPr>
          <w:color w:val="auto"/>
        </w:rPr>
        <w:t>utamanya</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menangani</w:t>
      </w:r>
      <w:proofErr w:type="spellEnd"/>
      <w:r w:rsidRPr="00963C2B">
        <w:rPr>
          <w:color w:val="auto"/>
        </w:rPr>
        <w:t xml:space="preserve"> </w:t>
      </w:r>
      <w:proofErr w:type="spellStart"/>
      <w:r w:rsidRPr="00963C2B">
        <w:rPr>
          <w:color w:val="auto"/>
        </w:rPr>
        <w:t>faktor-faktor</w:t>
      </w:r>
      <w:proofErr w:type="spellEnd"/>
      <w:r w:rsidRPr="00963C2B">
        <w:rPr>
          <w:color w:val="auto"/>
        </w:rPr>
        <w:t xml:space="preserve"> </w:t>
      </w:r>
      <w:proofErr w:type="spellStart"/>
      <w:r w:rsidRPr="00963C2B">
        <w:rPr>
          <w:color w:val="auto"/>
        </w:rPr>
        <w:t>kondusif</w:t>
      </w:r>
      <w:proofErr w:type="spellEnd"/>
      <w:r w:rsidRPr="00963C2B">
        <w:rPr>
          <w:color w:val="auto"/>
        </w:rPr>
        <w:t xml:space="preserve"> </w:t>
      </w:r>
      <w:proofErr w:type="spellStart"/>
      <w:r w:rsidRPr="00963C2B">
        <w:rPr>
          <w:color w:val="auto"/>
        </w:rPr>
        <w:t>penyebab</w:t>
      </w:r>
      <w:proofErr w:type="spellEnd"/>
      <w:r w:rsidRPr="00963C2B">
        <w:rPr>
          <w:color w:val="auto"/>
        </w:rPr>
        <w:t xml:space="preserve"> </w:t>
      </w:r>
      <w:proofErr w:type="spellStart"/>
      <w:r w:rsidRPr="00963C2B">
        <w:rPr>
          <w:color w:val="auto"/>
        </w:rPr>
        <w:t>terjadinya</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Faktor</w:t>
      </w:r>
      <w:r w:rsidR="00796739" w:rsidRPr="00963C2B">
        <w:rPr>
          <w:color w:val="auto"/>
        </w:rPr>
        <w:t>-</w:t>
      </w:r>
      <w:r w:rsidRPr="00963C2B">
        <w:rPr>
          <w:color w:val="auto"/>
        </w:rPr>
        <w:t>faktor</w:t>
      </w:r>
      <w:proofErr w:type="spellEnd"/>
      <w:r w:rsidRPr="00963C2B">
        <w:rPr>
          <w:color w:val="auto"/>
        </w:rPr>
        <w:t xml:space="preserve"> </w:t>
      </w:r>
      <w:proofErr w:type="spellStart"/>
      <w:r w:rsidRPr="00963C2B">
        <w:rPr>
          <w:color w:val="auto"/>
        </w:rPr>
        <w:t>kondusif</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antara</w:t>
      </w:r>
      <w:proofErr w:type="spellEnd"/>
      <w:r w:rsidRPr="00963C2B">
        <w:rPr>
          <w:color w:val="auto"/>
        </w:rPr>
        <w:t xml:space="preserve"> lain, </w:t>
      </w:r>
      <w:proofErr w:type="spellStart"/>
      <w:r w:rsidRPr="00963C2B">
        <w:rPr>
          <w:color w:val="auto"/>
        </w:rPr>
        <w:t>berpusat</w:t>
      </w:r>
      <w:proofErr w:type="spellEnd"/>
      <w:r w:rsidRPr="00963C2B">
        <w:rPr>
          <w:color w:val="auto"/>
        </w:rPr>
        <w:t xml:space="preserve"> pada </w:t>
      </w:r>
      <w:proofErr w:type="spellStart"/>
      <w:r w:rsidRPr="00963C2B">
        <w:rPr>
          <w:color w:val="auto"/>
        </w:rPr>
        <w:t>masalah-masalah</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kondisikondisi</w:t>
      </w:r>
      <w:proofErr w:type="spellEnd"/>
      <w:r w:rsidRPr="00963C2B">
        <w:rPr>
          <w:color w:val="auto"/>
        </w:rPr>
        <w:t xml:space="preserve"> </w:t>
      </w:r>
      <w:proofErr w:type="spellStart"/>
      <w:r w:rsidRPr="00963C2B">
        <w:rPr>
          <w:color w:val="auto"/>
        </w:rPr>
        <w:t>sosial</w:t>
      </w:r>
      <w:proofErr w:type="spellEnd"/>
      <w:r w:rsidRPr="00963C2B">
        <w:rPr>
          <w:color w:val="auto"/>
        </w:rPr>
        <w:t xml:space="preserve"> yang </w:t>
      </w:r>
      <w:proofErr w:type="spellStart"/>
      <w:r w:rsidRPr="00963C2B">
        <w:rPr>
          <w:color w:val="auto"/>
        </w:rPr>
        <w:t>secara</w:t>
      </w:r>
      <w:proofErr w:type="spellEnd"/>
      <w:r w:rsidRPr="00963C2B">
        <w:rPr>
          <w:color w:val="auto"/>
        </w:rPr>
        <w:t xml:space="preserve"> </w:t>
      </w:r>
      <w:proofErr w:type="spellStart"/>
      <w:r w:rsidRPr="00963C2B">
        <w:rPr>
          <w:color w:val="auto"/>
        </w:rPr>
        <w:t>langsung</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langsung</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menimbulkan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menumbuhkan</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demikian</w:t>
      </w:r>
      <w:proofErr w:type="spellEnd"/>
      <w:r w:rsidRPr="00963C2B">
        <w:rPr>
          <w:color w:val="auto"/>
        </w:rPr>
        <w:t xml:space="preserve">, </w:t>
      </w:r>
      <w:proofErr w:type="spellStart"/>
      <w:r w:rsidRPr="00963C2B">
        <w:rPr>
          <w:color w:val="auto"/>
        </w:rPr>
        <w:t>dilihat</w:t>
      </w:r>
      <w:proofErr w:type="spellEnd"/>
      <w:r w:rsidRPr="00963C2B">
        <w:rPr>
          <w:color w:val="auto"/>
        </w:rPr>
        <w:t xml:space="preserve"> </w:t>
      </w:r>
      <w:proofErr w:type="spellStart"/>
      <w:r w:rsidRPr="00963C2B">
        <w:rPr>
          <w:color w:val="auto"/>
        </w:rPr>
        <w:t>sudut</w:t>
      </w:r>
      <w:proofErr w:type="spellEnd"/>
      <w:r w:rsidRPr="00963C2B">
        <w:rPr>
          <w:color w:val="auto"/>
        </w:rPr>
        <w:t xml:space="preserve"> </w:t>
      </w:r>
      <w:proofErr w:type="spellStart"/>
      <w:r w:rsidRPr="00963C2B">
        <w:rPr>
          <w:color w:val="auto"/>
        </w:rPr>
        <w:t>politik</w:t>
      </w:r>
      <w:proofErr w:type="spellEnd"/>
      <w:r w:rsidRPr="00963C2B">
        <w:rPr>
          <w:color w:val="auto"/>
        </w:rPr>
        <w:t xml:space="preserve"> </w:t>
      </w:r>
      <w:proofErr w:type="spellStart"/>
      <w:r w:rsidRPr="00963C2B">
        <w:rPr>
          <w:color w:val="auto"/>
        </w:rPr>
        <w:t>kriminal</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makro</w:t>
      </w:r>
      <w:proofErr w:type="spellEnd"/>
      <w:r w:rsidRPr="00963C2B">
        <w:rPr>
          <w:color w:val="auto"/>
        </w:rPr>
        <w:t xml:space="preserve"> dan global, </w:t>
      </w:r>
      <w:proofErr w:type="spellStart"/>
      <w:r w:rsidRPr="00963C2B">
        <w:rPr>
          <w:color w:val="auto"/>
        </w:rPr>
        <w:t>maka</w:t>
      </w:r>
      <w:proofErr w:type="spellEnd"/>
      <w:r w:rsidRPr="00963C2B">
        <w:rPr>
          <w:color w:val="auto"/>
        </w:rPr>
        <w:t xml:space="preserve"> </w:t>
      </w:r>
      <w:proofErr w:type="spellStart"/>
      <w:r w:rsidRPr="00963C2B">
        <w:rPr>
          <w:color w:val="auto"/>
        </w:rPr>
        <w:t>upaya-upaya</w:t>
      </w:r>
      <w:proofErr w:type="spellEnd"/>
      <w:r w:rsidRPr="00963C2B">
        <w:rPr>
          <w:color w:val="auto"/>
        </w:rPr>
        <w:t xml:space="preserve"> non penal </w:t>
      </w:r>
      <w:proofErr w:type="spellStart"/>
      <w:r w:rsidRPr="00963C2B">
        <w:rPr>
          <w:color w:val="auto"/>
        </w:rPr>
        <w:t>menduduki</w:t>
      </w:r>
      <w:proofErr w:type="spellEnd"/>
      <w:r w:rsidRPr="00963C2B">
        <w:rPr>
          <w:color w:val="auto"/>
        </w:rPr>
        <w:t xml:space="preserve"> </w:t>
      </w:r>
      <w:proofErr w:type="spellStart"/>
      <w:r w:rsidRPr="00963C2B">
        <w:rPr>
          <w:color w:val="auto"/>
        </w:rPr>
        <w:t>posisi</w:t>
      </w:r>
      <w:proofErr w:type="spellEnd"/>
      <w:r w:rsidRPr="00963C2B">
        <w:rPr>
          <w:color w:val="auto"/>
        </w:rPr>
        <w:t xml:space="preserve"> </w:t>
      </w:r>
      <w:proofErr w:type="spellStart"/>
      <w:r w:rsidRPr="00963C2B">
        <w:rPr>
          <w:color w:val="auto"/>
        </w:rPr>
        <w:t>kunci</w:t>
      </w:r>
      <w:proofErr w:type="spellEnd"/>
      <w:r w:rsidRPr="00963C2B">
        <w:rPr>
          <w:color w:val="auto"/>
        </w:rPr>
        <w:t xml:space="preserve"> dan </w:t>
      </w:r>
      <w:proofErr w:type="spellStart"/>
      <w:r w:rsidRPr="00963C2B">
        <w:rPr>
          <w:color w:val="auto"/>
        </w:rPr>
        <w:lastRenderedPageBreak/>
        <w:t>strategis</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keseluruhan</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politik</w:t>
      </w:r>
      <w:proofErr w:type="spellEnd"/>
      <w:r w:rsidRPr="00963C2B">
        <w:rPr>
          <w:color w:val="auto"/>
        </w:rPr>
        <w:t xml:space="preserve"> </w:t>
      </w:r>
      <w:proofErr w:type="spellStart"/>
      <w:r w:rsidRPr="00963C2B">
        <w:rPr>
          <w:color w:val="auto"/>
        </w:rPr>
        <w:t>kriminal</w:t>
      </w:r>
      <w:proofErr w:type="spellEnd"/>
      <w:r w:rsidRPr="00963C2B">
        <w:rPr>
          <w:color w:val="auto"/>
        </w:rPr>
        <w:t xml:space="preserve">. </w:t>
      </w:r>
      <w:proofErr w:type="spellStart"/>
      <w:r w:rsidRPr="00963C2B">
        <w:rPr>
          <w:color w:val="auto"/>
        </w:rPr>
        <w:t>Posisi</w:t>
      </w:r>
      <w:proofErr w:type="spellEnd"/>
      <w:r w:rsidRPr="00963C2B">
        <w:rPr>
          <w:color w:val="auto"/>
        </w:rPr>
        <w:t xml:space="preserve"> </w:t>
      </w:r>
      <w:proofErr w:type="spellStart"/>
      <w:r w:rsidRPr="00963C2B">
        <w:rPr>
          <w:color w:val="auto"/>
        </w:rPr>
        <w:t>kunci</w:t>
      </w:r>
      <w:proofErr w:type="spellEnd"/>
      <w:r w:rsidRPr="00963C2B">
        <w:rPr>
          <w:color w:val="auto"/>
        </w:rPr>
        <w:t xml:space="preserve"> dan </w:t>
      </w:r>
      <w:proofErr w:type="spellStart"/>
      <w:r w:rsidRPr="00963C2B">
        <w:rPr>
          <w:color w:val="auto"/>
        </w:rPr>
        <w:t>strategis</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menanggulangi</w:t>
      </w:r>
      <w:proofErr w:type="spellEnd"/>
      <w:r w:rsidRPr="00963C2B">
        <w:rPr>
          <w:color w:val="auto"/>
        </w:rPr>
        <w:t xml:space="preserve"> </w:t>
      </w:r>
      <w:proofErr w:type="spellStart"/>
      <w:r w:rsidRPr="00963C2B">
        <w:rPr>
          <w:color w:val="auto"/>
        </w:rPr>
        <w:t>sebab-sebab</w:t>
      </w:r>
      <w:proofErr w:type="spellEnd"/>
      <w:r w:rsidRPr="00963C2B">
        <w:rPr>
          <w:color w:val="auto"/>
        </w:rPr>
        <w:t xml:space="preserve"> dan </w:t>
      </w:r>
      <w:proofErr w:type="spellStart"/>
      <w:r w:rsidRPr="00963C2B">
        <w:rPr>
          <w:color w:val="auto"/>
        </w:rPr>
        <w:t>kondisi-kondisi</w:t>
      </w:r>
      <w:proofErr w:type="spellEnd"/>
      <w:r w:rsidRPr="00963C2B">
        <w:rPr>
          <w:color w:val="auto"/>
        </w:rPr>
        <w:t xml:space="preserve"> yang </w:t>
      </w:r>
      <w:proofErr w:type="spellStart"/>
      <w:r w:rsidRPr="00963C2B">
        <w:rPr>
          <w:color w:val="auto"/>
        </w:rPr>
        <w:t>menimbulkan</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ditegaskan</w:t>
      </w:r>
      <w:proofErr w:type="spellEnd"/>
      <w:r w:rsidRPr="00963C2B">
        <w:rPr>
          <w:color w:val="auto"/>
        </w:rPr>
        <w:t xml:space="preserve"> pula </w:t>
      </w:r>
      <w:proofErr w:type="spellStart"/>
      <w:r w:rsidRPr="00963C2B">
        <w:rPr>
          <w:color w:val="auto"/>
        </w:rPr>
        <w:t>dalam</w:t>
      </w:r>
      <w:proofErr w:type="spellEnd"/>
      <w:r w:rsidRPr="00963C2B">
        <w:rPr>
          <w:color w:val="auto"/>
        </w:rPr>
        <w:t xml:space="preserve"> </w:t>
      </w:r>
      <w:proofErr w:type="spellStart"/>
      <w:r w:rsidRPr="00963C2B">
        <w:rPr>
          <w:color w:val="auto"/>
        </w:rPr>
        <w:t>berbagai</w:t>
      </w:r>
      <w:proofErr w:type="spellEnd"/>
      <w:r w:rsidRPr="00963C2B">
        <w:rPr>
          <w:color w:val="auto"/>
        </w:rPr>
        <w:t xml:space="preserve"> </w:t>
      </w:r>
      <w:proofErr w:type="spellStart"/>
      <w:r w:rsidRPr="00963C2B">
        <w:rPr>
          <w:color w:val="auto"/>
        </w:rPr>
        <w:t>kongres</w:t>
      </w:r>
      <w:proofErr w:type="spellEnd"/>
      <w:r w:rsidRPr="00963C2B">
        <w:rPr>
          <w:color w:val="auto"/>
        </w:rPr>
        <w:t xml:space="preserve"> PBB </w:t>
      </w:r>
      <w:proofErr w:type="spellStart"/>
      <w:r w:rsidRPr="00963C2B">
        <w:rPr>
          <w:color w:val="auto"/>
        </w:rPr>
        <w:t>mengenai</w:t>
      </w:r>
      <w:proofErr w:type="spellEnd"/>
      <w:r w:rsidRPr="00963C2B">
        <w:rPr>
          <w:color w:val="auto"/>
        </w:rPr>
        <w:t xml:space="preserve"> “</w:t>
      </w:r>
      <w:r w:rsidRPr="00963C2B">
        <w:rPr>
          <w:i/>
          <w:color w:val="auto"/>
        </w:rPr>
        <w:t xml:space="preserve">The </w:t>
      </w:r>
      <w:proofErr w:type="spellStart"/>
      <w:r w:rsidRPr="00963C2B">
        <w:rPr>
          <w:i/>
          <w:color w:val="auto"/>
        </w:rPr>
        <w:t>preventionof</w:t>
      </w:r>
      <w:proofErr w:type="spellEnd"/>
      <w:r w:rsidRPr="00963C2B">
        <w:rPr>
          <w:i/>
          <w:color w:val="auto"/>
        </w:rPr>
        <w:t xml:space="preserve"> crime and Treatment of </w:t>
      </w:r>
      <w:proofErr w:type="spellStart"/>
      <w:r w:rsidRPr="00963C2B">
        <w:rPr>
          <w:i/>
          <w:color w:val="auto"/>
        </w:rPr>
        <w:t>Offders</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berikut</w:t>
      </w:r>
      <w:proofErr w:type="spellEnd"/>
      <w:r w:rsidRPr="00963C2B">
        <w:rPr>
          <w:color w:val="auto"/>
        </w:rPr>
        <w:t xml:space="preserve">: </w:t>
      </w:r>
    </w:p>
    <w:p w14:paraId="3CEFAAB0" w14:textId="77777777" w:rsidR="00947E67" w:rsidRPr="005A0BED" w:rsidRDefault="00B15FBB" w:rsidP="00287F36">
      <w:pPr>
        <w:pStyle w:val="ListParagraph"/>
        <w:numPr>
          <w:ilvl w:val="0"/>
          <w:numId w:val="61"/>
        </w:numPr>
        <w:spacing w:after="0" w:line="480" w:lineRule="auto"/>
        <w:ind w:left="426" w:right="4"/>
        <w:rPr>
          <w:color w:val="auto"/>
        </w:rPr>
      </w:pPr>
      <w:r w:rsidRPr="005A0BED">
        <w:rPr>
          <w:color w:val="auto"/>
        </w:rPr>
        <w:t xml:space="preserve">Pada </w:t>
      </w:r>
      <w:proofErr w:type="spellStart"/>
      <w:r w:rsidRPr="005A0BED">
        <w:rPr>
          <w:color w:val="auto"/>
        </w:rPr>
        <w:t>Kongres</w:t>
      </w:r>
      <w:proofErr w:type="spellEnd"/>
      <w:r w:rsidRPr="005A0BED">
        <w:rPr>
          <w:color w:val="auto"/>
        </w:rPr>
        <w:t xml:space="preserve"> PBB ke-6 </w:t>
      </w:r>
      <w:proofErr w:type="spellStart"/>
      <w:r w:rsidRPr="005A0BED">
        <w:rPr>
          <w:color w:val="auto"/>
        </w:rPr>
        <w:t>Tahun</w:t>
      </w:r>
      <w:proofErr w:type="spellEnd"/>
      <w:r w:rsidRPr="005A0BED">
        <w:rPr>
          <w:color w:val="auto"/>
        </w:rPr>
        <w:t xml:space="preserve"> 1980 di Caracas, Venezuela, </w:t>
      </w:r>
      <w:proofErr w:type="spellStart"/>
      <w:r w:rsidRPr="005A0BED">
        <w:rPr>
          <w:color w:val="auto"/>
        </w:rPr>
        <w:t>antara</w:t>
      </w:r>
      <w:proofErr w:type="spellEnd"/>
      <w:r w:rsidRPr="005A0BED">
        <w:rPr>
          <w:color w:val="auto"/>
        </w:rPr>
        <w:t xml:space="preserve"> lain, </w:t>
      </w:r>
      <w:proofErr w:type="spellStart"/>
      <w:r w:rsidRPr="005A0BED">
        <w:rPr>
          <w:color w:val="auto"/>
        </w:rPr>
        <w:t>dinyatakan</w:t>
      </w:r>
      <w:proofErr w:type="spellEnd"/>
      <w:r w:rsidRPr="005A0BED">
        <w:rPr>
          <w:color w:val="auto"/>
        </w:rPr>
        <w:t xml:space="preserve"> di </w:t>
      </w:r>
      <w:proofErr w:type="spellStart"/>
      <w:r w:rsidRPr="005A0BED">
        <w:rPr>
          <w:color w:val="auto"/>
        </w:rPr>
        <w:t>dalam</w:t>
      </w:r>
      <w:proofErr w:type="spellEnd"/>
      <w:r w:rsidRPr="005A0BED">
        <w:rPr>
          <w:color w:val="auto"/>
        </w:rPr>
        <w:t xml:space="preserve"> </w:t>
      </w:r>
      <w:proofErr w:type="spellStart"/>
      <w:r w:rsidRPr="005A0BED">
        <w:rPr>
          <w:color w:val="auto"/>
        </w:rPr>
        <w:t>pertimbangan</w:t>
      </w:r>
      <w:proofErr w:type="spellEnd"/>
      <w:r w:rsidRPr="005A0BED">
        <w:rPr>
          <w:color w:val="auto"/>
        </w:rPr>
        <w:t xml:space="preserve"> </w:t>
      </w:r>
      <w:proofErr w:type="spellStart"/>
      <w:r w:rsidRPr="005A0BED">
        <w:rPr>
          <w:color w:val="auto"/>
        </w:rPr>
        <w:t>resolusi</w:t>
      </w:r>
      <w:proofErr w:type="spellEnd"/>
      <w:r w:rsidRPr="005A0BED">
        <w:rPr>
          <w:color w:val="auto"/>
        </w:rPr>
        <w:t xml:space="preserve"> </w:t>
      </w:r>
      <w:proofErr w:type="spellStart"/>
      <w:r w:rsidRPr="005A0BED">
        <w:rPr>
          <w:color w:val="auto"/>
        </w:rPr>
        <w:t>mengenai</w:t>
      </w:r>
      <w:proofErr w:type="spellEnd"/>
      <w:r w:rsidRPr="005A0BED">
        <w:rPr>
          <w:color w:val="auto"/>
        </w:rPr>
        <w:t xml:space="preserve"> “</w:t>
      </w:r>
      <w:r w:rsidRPr="005A0BED">
        <w:rPr>
          <w:i/>
          <w:color w:val="auto"/>
        </w:rPr>
        <w:t xml:space="preserve">crime </w:t>
      </w:r>
      <w:proofErr w:type="spellStart"/>
      <w:r w:rsidRPr="005A0BED">
        <w:rPr>
          <w:i/>
          <w:color w:val="auto"/>
        </w:rPr>
        <w:t>tends</w:t>
      </w:r>
      <w:proofErr w:type="spellEnd"/>
      <w:r w:rsidRPr="005A0BED">
        <w:rPr>
          <w:i/>
          <w:color w:val="auto"/>
        </w:rPr>
        <w:t xml:space="preserve"> and crime prevention strategies</w:t>
      </w:r>
      <w:r w:rsidRPr="005A0BED">
        <w:rPr>
          <w:color w:val="auto"/>
        </w:rPr>
        <w:t xml:space="preserve">” </w:t>
      </w:r>
    </w:p>
    <w:p w14:paraId="5173F5C8" w14:textId="77777777" w:rsidR="00947E67" w:rsidRPr="00963C2B" w:rsidRDefault="00B15FBB" w:rsidP="00287F36">
      <w:pPr>
        <w:numPr>
          <w:ilvl w:val="0"/>
          <w:numId w:val="61"/>
        </w:numPr>
        <w:spacing w:after="0" w:line="480" w:lineRule="auto"/>
        <w:ind w:left="426" w:right="4"/>
        <w:rPr>
          <w:color w:val="auto"/>
        </w:rPr>
      </w:pPr>
      <w:proofErr w:type="spellStart"/>
      <w:r w:rsidRPr="00963C2B">
        <w:rPr>
          <w:color w:val="auto"/>
        </w:rPr>
        <w:t>Bahwa</w:t>
      </w:r>
      <w:proofErr w:type="spellEnd"/>
      <w:r w:rsidRPr="00963C2B">
        <w:rPr>
          <w:color w:val="auto"/>
        </w:rPr>
        <w:t xml:space="preserve"> </w:t>
      </w:r>
      <w:proofErr w:type="spellStart"/>
      <w:r w:rsidRPr="00963C2B">
        <w:rPr>
          <w:color w:val="auto"/>
        </w:rPr>
        <w:t>masalah</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merintangi</w:t>
      </w:r>
      <w:proofErr w:type="spellEnd"/>
      <w:r w:rsidRPr="00963C2B">
        <w:rPr>
          <w:color w:val="auto"/>
        </w:rPr>
        <w:t xml:space="preserve"> </w:t>
      </w:r>
      <w:proofErr w:type="spellStart"/>
      <w:r w:rsidRPr="00963C2B">
        <w:rPr>
          <w:color w:val="auto"/>
        </w:rPr>
        <w:t>kemajuan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pencapaian</w:t>
      </w:r>
      <w:proofErr w:type="spellEnd"/>
      <w:r w:rsidRPr="00963C2B">
        <w:rPr>
          <w:color w:val="auto"/>
        </w:rPr>
        <w:t xml:space="preserve"> </w:t>
      </w:r>
      <w:proofErr w:type="spellStart"/>
      <w:r w:rsidRPr="00963C2B">
        <w:rPr>
          <w:color w:val="auto"/>
        </w:rPr>
        <w:t>kualitas</w:t>
      </w:r>
      <w:proofErr w:type="spellEnd"/>
      <w:r w:rsidRPr="00963C2B">
        <w:rPr>
          <w:color w:val="auto"/>
        </w:rPr>
        <w:t xml:space="preserve"> </w:t>
      </w:r>
      <w:proofErr w:type="spellStart"/>
      <w:r w:rsidRPr="00963C2B">
        <w:rPr>
          <w:color w:val="auto"/>
        </w:rPr>
        <w:t>lingkungan</w:t>
      </w:r>
      <w:proofErr w:type="spellEnd"/>
      <w:r w:rsidRPr="00963C2B">
        <w:rPr>
          <w:color w:val="auto"/>
        </w:rPr>
        <w:t xml:space="preserve"> </w:t>
      </w:r>
      <w:proofErr w:type="spellStart"/>
      <w:r w:rsidRPr="00963C2B">
        <w:rPr>
          <w:color w:val="auto"/>
        </w:rPr>
        <w:t>hidup</w:t>
      </w:r>
      <w:proofErr w:type="spellEnd"/>
      <w:r w:rsidRPr="00963C2B">
        <w:rPr>
          <w:color w:val="auto"/>
        </w:rPr>
        <w:t xml:space="preserve"> yang </w:t>
      </w:r>
      <w:proofErr w:type="spellStart"/>
      <w:r w:rsidRPr="00963C2B">
        <w:rPr>
          <w:color w:val="auto"/>
        </w:rPr>
        <w:t>layak</w:t>
      </w:r>
      <w:proofErr w:type="spellEnd"/>
      <w:r w:rsidRPr="00963C2B">
        <w:rPr>
          <w:color w:val="auto"/>
        </w:rPr>
        <w:t>/</w:t>
      </w:r>
      <w:proofErr w:type="spellStart"/>
      <w:r w:rsidRPr="00963C2B">
        <w:rPr>
          <w:color w:val="auto"/>
        </w:rPr>
        <w:t>pantas</w:t>
      </w:r>
      <w:proofErr w:type="spellEnd"/>
      <w:r w:rsidRPr="00963C2B">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semua</w:t>
      </w:r>
      <w:proofErr w:type="spellEnd"/>
      <w:r w:rsidRPr="00963C2B">
        <w:rPr>
          <w:color w:val="auto"/>
        </w:rPr>
        <w:t xml:space="preserve"> orang. </w:t>
      </w:r>
    </w:p>
    <w:p w14:paraId="68A8DD4F" w14:textId="0CF388BA" w:rsidR="00947E67" w:rsidRPr="00963C2B" w:rsidRDefault="00B15FBB" w:rsidP="00287F36">
      <w:pPr>
        <w:numPr>
          <w:ilvl w:val="0"/>
          <w:numId w:val="61"/>
        </w:numPr>
        <w:spacing w:after="0" w:line="480" w:lineRule="auto"/>
        <w:ind w:left="426" w:right="4"/>
        <w:rPr>
          <w:color w:val="auto"/>
        </w:rPr>
      </w:pPr>
      <w:proofErr w:type="spellStart"/>
      <w:r w:rsidRPr="00963C2B">
        <w:rPr>
          <w:color w:val="auto"/>
        </w:rPr>
        <w:t>Bahwa</w:t>
      </w:r>
      <w:proofErr w:type="spellEnd"/>
      <w:r w:rsidRPr="00963C2B">
        <w:rPr>
          <w:color w:val="auto"/>
        </w:rPr>
        <w:t xml:space="preserve"> </w:t>
      </w:r>
      <w:proofErr w:type="spellStart"/>
      <w:r w:rsidRPr="00963C2B">
        <w:rPr>
          <w:color w:val="auto"/>
        </w:rPr>
        <w:t>strategi</w:t>
      </w:r>
      <w:proofErr w:type="spellEnd"/>
      <w:r w:rsidRPr="00963C2B">
        <w:rPr>
          <w:color w:val="auto"/>
        </w:rPr>
        <w:t xml:space="preserve"> </w:t>
      </w:r>
      <w:proofErr w:type="spellStart"/>
      <w:r w:rsidRPr="00963C2B">
        <w:rPr>
          <w:color w:val="auto"/>
        </w:rPr>
        <w:t>pencegahan</w:t>
      </w:r>
      <w:proofErr w:type="spellEnd"/>
      <w:r w:rsidR="00714A4E">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didasarkan</w:t>
      </w:r>
      <w:proofErr w:type="spellEnd"/>
      <w:r w:rsidRPr="00963C2B">
        <w:rPr>
          <w:color w:val="auto"/>
        </w:rPr>
        <w:t xml:space="preserve"> pada </w:t>
      </w:r>
      <w:proofErr w:type="spellStart"/>
      <w:r w:rsidRPr="00963C2B">
        <w:rPr>
          <w:color w:val="auto"/>
        </w:rPr>
        <w:t>penghapusan</w:t>
      </w:r>
      <w:proofErr w:type="spellEnd"/>
      <w:r w:rsidRPr="00963C2B">
        <w:rPr>
          <w:color w:val="auto"/>
        </w:rPr>
        <w:t xml:space="preserve"> </w:t>
      </w:r>
      <w:proofErr w:type="spellStart"/>
      <w:r w:rsidRPr="00963C2B">
        <w:rPr>
          <w:color w:val="auto"/>
        </w:rPr>
        <w:t>sebab-sebab</w:t>
      </w:r>
      <w:proofErr w:type="spellEnd"/>
      <w:r w:rsidRPr="00963C2B">
        <w:rPr>
          <w:color w:val="auto"/>
        </w:rPr>
        <w:t xml:space="preserve"> dan </w:t>
      </w:r>
      <w:proofErr w:type="spellStart"/>
      <w:r w:rsidRPr="00963C2B">
        <w:rPr>
          <w:color w:val="auto"/>
        </w:rPr>
        <w:t>kondisi-kondisi</w:t>
      </w:r>
      <w:proofErr w:type="spellEnd"/>
      <w:r w:rsidRPr="00963C2B">
        <w:rPr>
          <w:color w:val="auto"/>
        </w:rPr>
        <w:t xml:space="preserve"> yang </w:t>
      </w:r>
      <w:proofErr w:type="spellStart"/>
      <w:r w:rsidRPr="00963C2B">
        <w:rPr>
          <w:color w:val="auto"/>
        </w:rPr>
        <w:t>menimbulkan</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
    <w:p w14:paraId="313F0FDE" w14:textId="77777777" w:rsidR="00947E67" w:rsidRPr="00963C2B" w:rsidRDefault="00B15FBB" w:rsidP="00287F36">
      <w:pPr>
        <w:numPr>
          <w:ilvl w:val="0"/>
          <w:numId w:val="61"/>
        </w:numPr>
        <w:spacing w:after="0" w:line="480" w:lineRule="auto"/>
        <w:ind w:left="426" w:right="4"/>
        <w:rPr>
          <w:color w:val="auto"/>
        </w:rPr>
      </w:pPr>
      <w:proofErr w:type="spellStart"/>
      <w:r w:rsidRPr="00963C2B">
        <w:rPr>
          <w:color w:val="auto"/>
        </w:rPr>
        <w:t>Bahwa</w:t>
      </w:r>
      <w:proofErr w:type="spellEnd"/>
      <w:r w:rsidRPr="00963C2B">
        <w:rPr>
          <w:color w:val="auto"/>
        </w:rPr>
        <w:t xml:space="preserve"> </w:t>
      </w:r>
      <w:proofErr w:type="spellStart"/>
      <w:r w:rsidRPr="00963C2B">
        <w:rPr>
          <w:color w:val="auto"/>
        </w:rPr>
        <w:t>penyebab</w:t>
      </w:r>
      <w:proofErr w:type="spellEnd"/>
      <w:r w:rsidRPr="00963C2B">
        <w:rPr>
          <w:color w:val="auto"/>
        </w:rPr>
        <w:t xml:space="preserve"> </w:t>
      </w:r>
      <w:proofErr w:type="spellStart"/>
      <w:r w:rsidRPr="00963C2B">
        <w:rPr>
          <w:color w:val="auto"/>
        </w:rPr>
        <w:t>utama</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dibanyak</w:t>
      </w:r>
      <w:proofErr w:type="spellEnd"/>
      <w:r w:rsidRPr="00963C2B">
        <w:rPr>
          <w:color w:val="auto"/>
        </w:rPr>
        <w:t xml:space="preserve"> negara </w:t>
      </w:r>
      <w:proofErr w:type="spellStart"/>
      <w:r w:rsidRPr="00963C2B">
        <w:rPr>
          <w:color w:val="auto"/>
        </w:rPr>
        <w:t>adalah</w:t>
      </w:r>
      <w:proofErr w:type="spellEnd"/>
      <w:r w:rsidRPr="00963C2B">
        <w:rPr>
          <w:color w:val="auto"/>
        </w:rPr>
        <w:t xml:space="preserve"> </w:t>
      </w:r>
      <w:proofErr w:type="spellStart"/>
      <w:r w:rsidRPr="00963C2B">
        <w:rPr>
          <w:color w:val="auto"/>
        </w:rPr>
        <w:t>ketimpangan</w:t>
      </w:r>
      <w:proofErr w:type="spellEnd"/>
      <w:r w:rsidRPr="00963C2B">
        <w:rPr>
          <w:color w:val="auto"/>
        </w:rPr>
        <w:t xml:space="preserve"> </w:t>
      </w:r>
      <w:proofErr w:type="spellStart"/>
      <w:r w:rsidRPr="00963C2B">
        <w:rPr>
          <w:color w:val="auto"/>
        </w:rPr>
        <w:t>sosial</w:t>
      </w:r>
      <w:proofErr w:type="spellEnd"/>
      <w:r w:rsidRPr="00963C2B">
        <w:rPr>
          <w:color w:val="auto"/>
        </w:rPr>
        <w:t xml:space="preserve">, </w:t>
      </w:r>
      <w:proofErr w:type="spellStart"/>
      <w:r w:rsidRPr="00963C2B">
        <w:rPr>
          <w:color w:val="auto"/>
        </w:rPr>
        <w:t>diskriminasi</w:t>
      </w:r>
      <w:proofErr w:type="spellEnd"/>
      <w:r w:rsidRPr="00963C2B">
        <w:rPr>
          <w:color w:val="auto"/>
        </w:rPr>
        <w:t xml:space="preserve"> </w:t>
      </w:r>
      <w:proofErr w:type="spellStart"/>
      <w:r w:rsidRPr="00963C2B">
        <w:rPr>
          <w:color w:val="auto"/>
        </w:rPr>
        <w:t>rasial</w:t>
      </w:r>
      <w:proofErr w:type="spellEnd"/>
      <w:r w:rsidRPr="00963C2B">
        <w:rPr>
          <w:color w:val="auto"/>
        </w:rPr>
        <w:t xml:space="preserve"> dan </w:t>
      </w:r>
      <w:proofErr w:type="spellStart"/>
      <w:r w:rsidRPr="00963C2B">
        <w:rPr>
          <w:color w:val="auto"/>
        </w:rPr>
        <w:t>diskriminasi</w:t>
      </w:r>
      <w:proofErr w:type="spellEnd"/>
      <w:r w:rsidRPr="00963C2B">
        <w:rPr>
          <w:color w:val="auto"/>
        </w:rPr>
        <w:t xml:space="preserve"> </w:t>
      </w:r>
      <w:proofErr w:type="spellStart"/>
      <w:r w:rsidRPr="00963C2B">
        <w:rPr>
          <w:color w:val="auto"/>
        </w:rPr>
        <w:t>nasional</w:t>
      </w:r>
      <w:proofErr w:type="spellEnd"/>
      <w:r w:rsidRPr="00963C2B">
        <w:rPr>
          <w:color w:val="auto"/>
        </w:rPr>
        <w:t xml:space="preserve">, standard </w:t>
      </w:r>
      <w:proofErr w:type="spellStart"/>
      <w:r w:rsidRPr="00963C2B">
        <w:rPr>
          <w:color w:val="auto"/>
        </w:rPr>
        <w:t>hidup</w:t>
      </w:r>
      <w:proofErr w:type="spellEnd"/>
      <w:r w:rsidRPr="00963C2B">
        <w:rPr>
          <w:color w:val="auto"/>
        </w:rPr>
        <w:t xml:space="preserve"> yang </w:t>
      </w:r>
      <w:proofErr w:type="spellStart"/>
      <w:r w:rsidRPr="00963C2B">
        <w:rPr>
          <w:color w:val="auto"/>
        </w:rPr>
        <w:t>rendah</w:t>
      </w:r>
      <w:proofErr w:type="spellEnd"/>
      <w:r w:rsidRPr="00963C2B">
        <w:rPr>
          <w:color w:val="auto"/>
        </w:rPr>
        <w:t xml:space="preserve">, </w:t>
      </w:r>
      <w:proofErr w:type="spellStart"/>
      <w:r w:rsidRPr="00963C2B">
        <w:rPr>
          <w:color w:val="auto"/>
        </w:rPr>
        <w:t>pengangguran</w:t>
      </w:r>
      <w:proofErr w:type="spellEnd"/>
      <w:r w:rsidRPr="00963C2B">
        <w:rPr>
          <w:color w:val="auto"/>
        </w:rPr>
        <w:t xml:space="preserve"> dan </w:t>
      </w:r>
      <w:proofErr w:type="spellStart"/>
      <w:r w:rsidRPr="00963C2B">
        <w:rPr>
          <w:color w:val="auto"/>
        </w:rPr>
        <w:t>kebutahurufan</w:t>
      </w:r>
      <w:proofErr w:type="spellEnd"/>
      <w:r w:rsidRPr="00963C2B">
        <w:rPr>
          <w:color w:val="auto"/>
        </w:rPr>
        <w:t xml:space="preserve"> (</w:t>
      </w:r>
      <w:proofErr w:type="spellStart"/>
      <w:r w:rsidRPr="00963C2B">
        <w:rPr>
          <w:color w:val="auto"/>
        </w:rPr>
        <w:t>kebodohan</w:t>
      </w:r>
      <w:proofErr w:type="spellEnd"/>
      <w:r w:rsidRPr="00963C2B">
        <w:rPr>
          <w:color w:val="auto"/>
        </w:rPr>
        <w:t xml:space="preserve"> </w:t>
      </w:r>
      <w:proofErr w:type="spellStart"/>
      <w:r w:rsidRPr="00963C2B">
        <w:rPr>
          <w:color w:val="auto"/>
        </w:rPr>
        <w:t>diantara</w:t>
      </w:r>
      <w:proofErr w:type="spellEnd"/>
      <w:r w:rsidRPr="00963C2B">
        <w:rPr>
          <w:color w:val="auto"/>
        </w:rPr>
        <w:t xml:space="preserve"> </w:t>
      </w:r>
      <w:proofErr w:type="spellStart"/>
      <w:r w:rsidRPr="00963C2B">
        <w:rPr>
          <w:color w:val="auto"/>
        </w:rPr>
        <w:t>golongan</w:t>
      </w:r>
      <w:proofErr w:type="spellEnd"/>
      <w:r w:rsidRPr="00963C2B">
        <w:rPr>
          <w:color w:val="auto"/>
        </w:rPr>
        <w:t xml:space="preserve"> </w:t>
      </w:r>
      <w:proofErr w:type="spellStart"/>
      <w:r w:rsidRPr="00963C2B">
        <w:rPr>
          <w:color w:val="auto"/>
        </w:rPr>
        <w:t>besar</w:t>
      </w:r>
      <w:proofErr w:type="spellEnd"/>
      <w:r w:rsidRPr="00963C2B">
        <w:rPr>
          <w:color w:val="auto"/>
        </w:rPr>
        <w:t xml:space="preserve"> </w:t>
      </w:r>
      <w:proofErr w:type="spellStart"/>
      <w:r w:rsidRPr="00963C2B">
        <w:rPr>
          <w:color w:val="auto"/>
        </w:rPr>
        <w:t>penduduk</w:t>
      </w:r>
      <w:proofErr w:type="spellEnd"/>
      <w:r w:rsidRPr="00963C2B">
        <w:rPr>
          <w:color w:val="auto"/>
        </w:rPr>
        <w:t>)</w:t>
      </w:r>
      <w:r w:rsidRPr="00963C2B">
        <w:rPr>
          <w:color w:val="auto"/>
          <w:vertAlign w:val="superscript"/>
        </w:rPr>
        <w:footnoteReference w:id="53"/>
      </w:r>
      <w:r w:rsidRPr="00963C2B">
        <w:rPr>
          <w:color w:val="auto"/>
        </w:rPr>
        <w:t xml:space="preserve">. </w:t>
      </w:r>
    </w:p>
    <w:p w14:paraId="5B508E44" w14:textId="6FFEED37" w:rsidR="00796739" w:rsidRPr="00963C2B" w:rsidRDefault="00B15FBB" w:rsidP="00796739">
      <w:pPr>
        <w:spacing w:after="0" w:line="480" w:lineRule="auto"/>
        <w:ind w:left="10" w:right="4" w:firstLine="710"/>
        <w:rPr>
          <w:color w:val="auto"/>
        </w:rPr>
      </w:pPr>
      <w:proofErr w:type="spellStart"/>
      <w:r w:rsidRPr="00963C2B">
        <w:rPr>
          <w:color w:val="auto"/>
        </w:rPr>
        <w:t>Sisi</w:t>
      </w:r>
      <w:proofErr w:type="spellEnd"/>
      <w:r w:rsidRPr="00963C2B">
        <w:rPr>
          <w:color w:val="auto"/>
        </w:rPr>
        <w:t xml:space="preserve"> non penal yang </w:t>
      </w:r>
      <w:proofErr w:type="spellStart"/>
      <w:r w:rsidRPr="00963C2B">
        <w:rPr>
          <w:color w:val="auto"/>
        </w:rPr>
        <w:t>menonjol</w:t>
      </w:r>
      <w:proofErr w:type="spellEnd"/>
      <w:r w:rsidRPr="00963C2B">
        <w:rPr>
          <w:color w:val="auto"/>
        </w:rPr>
        <w:t xml:space="preserve">, </w:t>
      </w:r>
      <w:proofErr w:type="spellStart"/>
      <w:r w:rsidRPr="00963C2B">
        <w:rPr>
          <w:color w:val="auto"/>
        </w:rPr>
        <w:t>yakni</w:t>
      </w:r>
      <w:proofErr w:type="spellEnd"/>
      <w:r w:rsidRPr="00963C2B">
        <w:rPr>
          <w:color w:val="auto"/>
        </w:rPr>
        <w:t xml:space="preserve"> </w:t>
      </w:r>
      <w:proofErr w:type="spellStart"/>
      <w:r w:rsidRPr="00963C2B">
        <w:rPr>
          <w:color w:val="auto"/>
        </w:rPr>
        <w:t>upaya</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mempengaruhi</w:t>
      </w:r>
      <w:proofErr w:type="spellEnd"/>
      <w:r w:rsidRPr="00963C2B">
        <w:rPr>
          <w:color w:val="auto"/>
        </w:rPr>
        <w:t xml:space="preserve"> </w:t>
      </w:r>
      <w:proofErr w:type="spellStart"/>
      <w:r w:rsidRPr="00963C2B">
        <w:rPr>
          <w:color w:val="auto"/>
        </w:rPr>
        <w:t>pandangan</w:t>
      </w:r>
      <w:proofErr w:type="spellEnd"/>
      <w:r w:rsidRPr="00963C2B">
        <w:rPr>
          <w:color w:val="auto"/>
        </w:rPr>
        <w:t xml:space="preserve"> </w:t>
      </w:r>
      <w:proofErr w:type="spellStart"/>
      <w:r w:rsidRPr="00963C2B">
        <w:rPr>
          <w:color w:val="auto"/>
        </w:rPr>
        <w:t>masyarakat</w:t>
      </w:r>
      <w:proofErr w:type="spellEnd"/>
      <w:r w:rsidRPr="00963C2B">
        <w:rPr>
          <w:color w:val="auto"/>
        </w:rPr>
        <w:t xml:space="preserve"> yang </w:t>
      </w:r>
      <w:proofErr w:type="spellStart"/>
      <w:r w:rsidRPr="00963C2B">
        <w:rPr>
          <w:color w:val="auto"/>
        </w:rPr>
        <w:t>secara</w:t>
      </w:r>
      <w:proofErr w:type="spellEnd"/>
      <w:r w:rsidRPr="00963C2B">
        <w:rPr>
          <w:color w:val="auto"/>
        </w:rPr>
        <w:t xml:space="preserve"> </w:t>
      </w:r>
      <w:proofErr w:type="spellStart"/>
      <w:r w:rsidRPr="00963C2B">
        <w:rPr>
          <w:color w:val="auto"/>
        </w:rPr>
        <w:t>sistematik</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membangun</w:t>
      </w:r>
      <w:proofErr w:type="spellEnd"/>
      <w:r w:rsidRPr="00963C2B">
        <w:rPr>
          <w:color w:val="auto"/>
        </w:rPr>
        <w:t xml:space="preserve"> </w:t>
      </w:r>
      <w:proofErr w:type="spellStart"/>
      <w:r w:rsidRPr="00963C2B">
        <w:rPr>
          <w:color w:val="auto"/>
        </w:rPr>
        <w:t>kesadaran</w:t>
      </w:r>
      <w:proofErr w:type="spellEnd"/>
      <w:r w:rsidRPr="00963C2B">
        <w:rPr>
          <w:color w:val="auto"/>
        </w:rPr>
        <w:t xml:space="preserve"> </w:t>
      </w:r>
      <w:proofErr w:type="spellStart"/>
      <w:r w:rsidRPr="00963C2B">
        <w:rPr>
          <w:color w:val="auto"/>
        </w:rPr>
        <w:t>masyarakat</w:t>
      </w:r>
      <w:proofErr w:type="spellEnd"/>
      <w:r w:rsidRPr="00963C2B">
        <w:rPr>
          <w:color w:val="auto"/>
        </w:rPr>
        <w:t xml:space="preserve"> </w:t>
      </w:r>
      <w:proofErr w:type="spellStart"/>
      <w:r w:rsidRPr="00963C2B">
        <w:rPr>
          <w:color w:val="auto"/>
        </w:rPr>
        <w:t>akan</w:t>
      </w:r>
      <w:proofErr w:type="spellEnd"/>
      <w:r w:rsidRPr="00963C2B">
        <w:rPr>
          <w:color w:val="auto"/>
        </w:rPr>
        <w:t xml:space="preserve"> </w:t>
      </w:r>
      <w:proofErr w:type="spellStart"/>
      <w:r w:rsidRPr="00963C2B">
        <w:rPr>
          <w:color w:val="auto"/>
        </w:rPr>
        <w:t>akibat</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dan </w:t>
      </w:r>
      <w:proofErr w:type="spellStart"/>
      <w:r w:rsidRPr="00963C2B">
        <w:rPr>
          <w:color w:val="auto"/>
        </w:rPr>
        <w:t>dampak</w:t>
      </w:r>
      <w:proofErr w:type="spellEnd"/>
      <w:r w:rsidRPr="00963C2B">
        <w:rPr>
          <w:color w:val="auto"/>
        </w:rPr>
        <w:t xml:space="preserve"> </w:t>
      </w:r>
      <w:proofErr w:type="spellStart"/>
      <w:r w:rsidRPr="00963C2B">
        <w:rPr>
          <w:color w:val="auto"/>
        </w:rPr>
        <w:t>penghukuman</w:t>
      </w:r>
      <w:proofErr w:type="spellEnd"/>
      <w:r w:rsidRPr="00963C2B">
        <w:rPr>
          <w:color w:val="auto"/>
        </w:rPr>
        <w:t>.</w:t>
      </w:r>
      <w:r w:rsidR="00714A4E">
        <w:rPr>
          <w:color w:val="auto"/>
        </w:rPr>
        <w:t xml:space="preserve"> </w:t>
      </w:r>
    </w:p>
    <w:p w14:paraId="3C6E9FA5" w14:textId="77777777" w:rsidR="00947E67" w:rsidRPr="00963C2B" w:rsidRDefault="00B15FBB" w:rsidP="00796739">
      <w:pPr>
        <w:spacing w:after="0" w:line="480" w:lineRule="auto"/>
        <w:ind w:left="10" w:right="4" w:firstLine="710"/>
        <w:rPr>
          <w:color w:val="auto"/>
        </w:rPr>
      </w:pPr>
      <w:proofErr w:type="spellStart"/>
      <w:r w:rsidRPr="00963C2B">
        <w:rPr>
          <w:color w:val="auto"/>
        </w:rPr>
        <w:t>Kebijakan</w:t>
      </w:r>
      <w:proofErr w:type="spellEnd"/>
      <w:r w:rsidRPr="00963C2B">
        <w:rPr>
          <w:color w:val="auto"/>
        </w:rPr>
        <w:t xml:space="preserve"> Non-penal yang </w:t>
      </w:r>
      <w:proofErr w:type="spellStart"/>
      <w:r w:rsidRPr="00963C2B">
        <w:rPr>
          <w:color w:val="auto"/>
        </w:rPr>
        <w:t>dilakukan</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di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antara</w:t>
      </w:r>
      <w:proofErr w:type="spellEnd"/>
      <w:r w:rsidRPr="00963C2B">
        <w:rPr>
          <w:color w:val="auto"/>
        </w:rPr>
        <w:t xml:space="preserve"> lain</w:t>
      </w:r>
      <w:r w:rsidRPr="00963C2B">
        <w:rPr>
          <w:color w:val="auto"/>
          <w:vertAlign w:val="superscript"/>
        </w:rPr>
        <w:footnoteReference w:id="54"/>
      </w:r>
      <w:r w:rsidRPr="00963C2B">
        <w:rPr>
          <w:color w:val="auto"/>
        </w:rPr>
        <w:t xml:space="preserve">: </w:t>
      </w:r>
    </w:p>
    <w:p w14:paraId="7AEF47B7" w14:textId="16E3E3FE" w:rsidR="00796739" w:rsidRPr="00963C2B" w:rsidRDefault="00B15FBB" w:rsidP="00287F36">
      <w:pPr>
        <w:pStyle w:val="ListParagraph"/>
        <w:numPr>
          <w:ilvl w:val="0"/>
          <w:numId w:val="47"/>
        </w:numPr>
        <w:spacing w:after="0" w:line="480" w:lineRule="auto"/>
        <w:ind w:left="284" w:right="4" w:hanging="284"/>
        <w:rPr>
          <w:color w:val="auto"/>
        </w:rPr>
      </w:pPr>
      <w:proofErr w:type="spellStart"/>
      <w:r w:rsidRPr="00963C2B">
        <w:rPr>
          <w:color w:val="auto"/>
        </w:rPr>
        <w:lastRenderedPageBreak/>
        <w:t>Meminta</w:t>
      </w:r>
      <w:proofErr w:type="spellEnd"/>
      <w:r w:rsidR="00714A4E">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seluruh</w:t>
      </w:r>
      <w:proofErr w:type="spellEnd"/>
      <w:r w:rsidRPr="00963C2B">
        <w:rPr>
          <w:color w:val="auto"/>
        </w:rPr>
        <w:t xml:space="preserve"> </w:t>
      </w:r>
      <w:proofErr w:type="spellStart"/>
      <w:r w:rsidRPr="00963C2B">
        <w:rPr>
          <w:color w:val="auto"/>
        </w:rPr>
        <w:t>kementrian</w:t>
      </w:r>
      <w:proofErr w:type="spellEnd"/>
      <w:r w:rsidRPr="00963C2B">
        <w:rPr>
          <w:color w:val="auto"/>
        </w:rPr>
        <w:t xml:space="preserve"> </w:t>
      </w:r>
      <w:proofErr w:type="spellStart"/>
      <w:r w:rsidRPr="00963C2B">
        <w:rPr>
          <w:color w:val="auto"/>
        </w:rPr>
        <w:t>terkait</w:t>
      </w:r>
      <w:proofErr w:type="spellEnd"/>
      <w:r w:rsidRPr="00963C2B">
        <w:rPr>
          <w:color w:val="auto"/>
        </w:rPr>
        <w:t xml:space="preserve">, </w:t>
      </w:r>
      <w:proofErr w:type="spellStart"/>
      <w:r w:rsidRPr="00963C2B">
        <w:rPr>
          <w:color w:val="auto"/>
        </w:rPr>
        <w:t>terutama</w:t>
      </w:r>
      <w:proofErr w:type="spellEnd"/>
      <w:r w:rsidRPr="00963C2B">
        <w:rPr>
          <w:color w:val="auto"/>
        </w:rPr>
        <w:t xml:space="preserve"> </w:t>
      </w:r>
      <w:proofErr w:type="spellStart"/>
      <w:r w:rsidRPr="00963C2B">
        <w:rPr>
          <w:color w:val="auto"/>
        </w:rPr>
        <w:t>kepada</w:t>
      </w:r>
      <w:proofErr w:type="spellEnd"/>
      <w:r w:rsidRPr="00963C2B">
        <w:rPr>
          <w:color w:val="auto"/>
        </w:rPr>
        <w:t xml:space="preserve"> </w:t>
      </w:r>
      <w:proofErr w:type="spellStart"/>
      <w:r w:rsidRPr="00963C2B">
        <w:rPr>
          <w:color w:val="auto"/>
        </w:rPr>
        <w:t>jajaran</w:t>
      </w:r>
      <w:proofErr w:type="spellEnd"/>
      <w:r w:rsidRPr="00963C2B">
        <w:rPr>
          <w:color w:val="auto"/>
        </w:rPr>
        <w:t xml:space="preserve"> </w:t>
      </w:r>
      <w:proofErr w:type="spellStart"/>
      <w:proofErr w:type="gramStart"/>
      <w:r w:rsidRPr="00963C2B">
        <w:rPr>
          <w:color w:val="auto"/>
        </w:rPr>
        <w:t>Polri</w:t>
      </w:r>
      <w:proofErr w:type="spellEnd"/>
      <w:r w:rsidRPr="00963C2B">
        <w:rPr>
          <w:color w:val="auto"/>
        </w:rPr>
        <w:t xml:space="preserve"> ,</w:t>
      </w:r>
      <w:proofErr w:type="gramEnd"/>
      <w:r w:rsidRPr="00963C2B">
        <w:rPr>
          <w:color w:val="auto"/>
        </w:rPr>
        <w:t xml:space="preserve"> </w:t>
      </w:r>
      <w:proofErr w:type="spellStart"/>
      <w:r w:rsidRPr="00963C2B">
        <w:rPr>
          <w:color w:val="auto"/>
        </w:rPr>
        <w:t>Jaksa</w:t>
      </w:r>
      <w:proofErr w:type="spellEnd"/>
      <w:r w:rsidRPr="00963C2B">
        <w:rPr>
          <w:color w:val="auto"/>
        </w:rPr>
        <w:t xml:space="preserve"> Agung, dan </w:t>
      </w:r>
      <w:proofErr w:type="spellStart"/>
      <w:r w:rsidRPr="00963C2B">
        <w:rPr>
          <w:color w:val="auto"/>
        </w:rPr>
        <w:t>Dirjen</w:t>
      </w:r>
      <w:proofErr w:type="spellEnd"/>
      <w:r w:rsidRPr="00963C2B">
        <w:rPr>
          <w:color w:val="auto"/>
        </w:rPr>
        <w:t xml:space="preserve"> Bea </w:t>
      </w:r>
      <w:proofErr w:type="spellStart"/>
      <w:r w:rsidRPr="00963C2B">
        <w:rPr>
          <w:color w:val="auto"/>
        </w:rPr>
        <w:t>Cukai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meniadakan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mengurangi</w:t>
      </w:r>
      <w:proofErr w:type="spellEnd"/>
      <w:r w:rsidRPr="00963C2B">
        <w:rPr>
          <w:color w:val="auto"/>
        </w:rPr>
        <w:t xml:space="preserve"> </w:t>
      </w:r>
      <w:proofErr w:type="spellStart"/>
      <w:r w:rsidRPr="00963C2B">
        <w:rPr>
          <w:color w:val="auto"/>
        </w:rPr>
        <w:t>peraturan-peraturan</w:t>
      </w:r>
      <w:proofErr w:type="spellEnd"/>
      <w:r w:rsidRPr="00963C2B">
        <w:rPr>
          <w:color w:val="auto"/>
        </w:rPr>
        <w:t xml:space="preserve"> yang </w:t>
      </w:r>
      <w:proofErr w:type="spellStart"/>
      <w:r w:rsidRPr="00963C2B">
        <w:rPr>
          <w:color w:val="auto"/>
        </w:rPr>
        <w:t>membuat</w:t>
      </w:r>
      <w:proofErr w:type="spellEnd"/>
      <w:r w:rsidRPr="00963C2B">
        <w:rPr>
          <w:color w:val="auto"/>
        </w:rPr>
        <w:t xml:space="preserve"> </w:t>
      </w:r>
      <w:proofErr w:type="spellStart"/>
      <w:r w:rsidRPr="00963C2B">
        <w:rPr>
          <w:color w:val="auto"/>
        </w:rPr>
        <w:t>lembaga</w:t>
      </w:r>
      <w:proofErr w:type="spellEnd"/>
      <w:r w:rsidRPr="00963C2B">
        <w:rPr>
          <w:color w:val="auto"/>
        </w:rPr>
        <w:t xml:space="preserve"> </w:t>
      </w:r>
      <w:proofErr w:type="spellStart"/>
      <w:r w:rsidRPr="00963C2B">
        <w:rPr>
          <w:color w:val="auto"/>
        </w:rPr>
        <w:t>lembaga</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bisa</w:t>
      </w:r>
      <w:proofErr w:type="spellEnd"/>
      <w:r w:rsidRPr="00963C2B">
        <w:rPr>
          <w:color w:val="auto"/>
        </w:rPr>
        <w:t xml:space="preserve"> </w:t>
      </w:r>
      <w:proofErr w:type="spellStart"/>
      <w:r w:rsidRPr="00963C2B">
        <w:rPr>
          <w:color w:val="auto"/>
        </w:rPr>
        <w:t>bertindak</w:t>
      </w:r>
      <w:proofErr w:type="spellEnd"/>
      <w:r w:rsidRPr="00963C2B">
        <w:rPr>
          <w:color w:val="auto"/>
        </w:rPr>
        <w:t>.</w:t>
      </w:r>
      <w:r w:rsidR="00714A4E">
        <w:rPr>
          <w:color w:val="auto"/>
        </w:rPr>
        <w:t xml:space="preserve"> </w:t>
      </w:r>
      <w:r w:rsidRPr="00963C2B">
        <w:rPr>
          <w:color w:val="auto"/>
        </w:rPr>
        <w:t xml:space="preserve">Proses </w:t>
      </w:r>
      <w:proofErr w:type="spellStart"/>
      <w:r w:rsidRPr="00963C2B">
        <w:rPr>
          <w:color w:val="auto"/>
        </w:rPr>
        <w:t>penyelundupan</w:t>
      </w:r>
      <w:proofErr w:type="spellEnd"/>
      <w:r w:rsidRPr="00963C2B">
        <w:rPr>
          <w:color w:val="auto"/>
        </w:rPr>
        <w:t xml:space="preserve"> yang </w:t>
      </w:r>
      <w:proofErr w:type="spellStart"/>
      <w:r w:rsidRPr="00963C2B">
        <w:rPr>
          <w:color w:val="auto"/>
        </w:rPr>
        <w:t>terjadi</w:t>
      </w:r>
      <w:proofErr w:type="spellEnd"/>
      <w:r w:rsidRPr="00963C2B">
        <w:rPr>
          <w:color w:val="auto"/>
        </w:rPr>
        <w:t xml:space="preserve"> </w:t>
      </w:r>
      <w:proofErr w:type="spellStart"/>
      <w:r w:rsidRPr="00963C2B">
        <w:rPr>
          <w:color w:val="auto"/>
        </w:rPr>
        <w:t>selalu</w:t>
      </w:r>
      <w:proofErr w:type="spellEnd"/>
      <w:r w:rsidRPr="00963C2B">
        <w:rPr>
          <w:color w:val="auto"/>
        </w:rPr>
        <w:t xml:space="preserve"> </w:t>
      </w:r>
      <w:proofErr w:type="spellStart"/>
      <w:r w:rsidRPr="00963C2B">
        <w:rPr>
          <w:color w:val="auto"/>
        </w:rPr>
        <w:t>berlindung</w:t>
      </w:r>
      <w:proofErr w:type="spellEnd"/>
      <w:r w:rsidRPr="00963C2B">
        <w:rPr>
          <w:color w:val="auto"/>
        </w:rPr>
        <w:t xml:space="preserve"> di </w:t>
      </w:r>
      <w:proofErr w:type="spellStart"/>
      <w:r w:rsidRPr="00963C2B">
        <w:rPr>
          <w:color w:val="auto"/>
        </w:rPr>
        <w:t>bawah</w:t>
      </w:r>
      <w:proofErr w:type="spellEnd"/>
      <w:r w:rsidRPr="00963C2B">
        <w:rPr>
          <w:color w:val="auto"/>
        </w:rPr>
        <w:t xml:space="preserve"> </w:t>
      </w:r>
      <w:proofErr w:type="spellStart"/>
      <w:r w:rsidRPr="00963C2B">
        <w:rPr>
          <w:color w:val="auto"/>
        </w:rPr>
        <w:t>peraturanperaturan</w:t>
      </w:r>
      <w:proofErr w:type="spellEnd"/>
      <w:r w:rsidRPr="00963C2B">
        <w:rPr>
          <w:color w:val="auto"/>
        </w:rPr>
        <w:t xml:space="preserve"> yang </w:t>
      </w:r>
      <w:proofErr w:type="spellStart"/>
      <w:r w:rsidRPr="00963C2B">
        <w:rPr>
          <w:color w:val="auto"/>
        </w:rPr>
        <w:t>ada</w:t>
      </w:r>
      <w:proofErr w:type="spellEnd"/>
      <w:r w:rsidRPr="00963C2B">
        <w:rPr>
          <w:color w:val="auto"/>
        </w:rPr>
        <w:t xml:space="preserve">. Dan </w:t>
      </w:r>
      <w:proofErr w:type="spellStart"/>
      <w:r w:rsidRPr="00963C2B">
        <w:rPr>
          <w:color w:val="auto"/>
        </w:rPr>
        <w:t>terutama</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di </w:t>
      </w:r>
      <w:proofErr w:type="spellStart"/>
      <w:r w:rsidRPr="00963C2B">
        <w:rPr>
          <w:color w:val="auto"/>
        </w:rPr>
        <w:t>pelabuhan-pelabuhan</w:t>
      </w:r>
      <w:proofErr w:type="spellEnd"/>
      <w:r w:rsidRPr="00963C2B">
        <w:rPr>
          <w:color w:val="auto"/>
        </w:rPr>
        <w:t xml:space="preserve"> </w:t>
      </w:r>
      <w:proofErr w:type="spellStart"/>
      <w:r w:rsidRPr="00963C2B">
        <w:rPr>
          <w:color w:val="auto"/>
        </w:rPr>
        <w:t>khusus</w:t>
      </w:r>
      <w:proofErr w:type="spellEnd"/>
      <w:r w:rsidRPr="00963C2B">
        <w:rPr>
          <w:color w:val="auto"/>
        </w:rPr>
        <w:t xml:space="preserve"> yang </w:t>
      </w:r>
      <w:proofErr w:type="spellStart"/>
      <w:r w:rsidRPr="00963C2B">
        <w:rPr>
          <w:color w:val="auto"/>
        </w:rPr>
        <w:t>disebut</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pelabuhan</w:t>
      </w:r>
      <w:proofErr w:type="spellEnd"/>
      <w:r w:rsidRPr="00963C2B">
        <w:rPr>
          <w:color w:val="auto"/>
        </w:rPr>
        <w:t xml:space="preserve"> </w:t>
      </w:r>
      <w:proofErr w:type="spellStart"/>
      <w:r w:rsidRPr="00963C2B">
        <w:rPr>
          <w:color w:val="auto"/>
        </w:rPr>
        <w:t>tikus</w:t>
      </w:r>
      <w:proofErr w:type="spellEnd"/>
      <w:r w:rsidRPr="00963C2B">
        <w:rPr>
          <w:color w:val="auto"/>
        </w:rPr>
        <w:t xml:space="preserve"> yang </w:t>
      </w:r>
      <w:proofErr w:type="spellStart"/>
      <w:r w:rsidRPr="00963C2B">
        <w:rPr>
          <w:color w:val="auto"/>
        </w:rPr>
        <w:t>kemudian</w:t>
      </w:r>
      <w:proofErr w:type="spellEnd"/>
      <w:r w:rsidRPr="00963C2B">
        <w:rPr>
          <w:color w:val="auto"/>
        </w:rPr>
        <w:t xml:space="preserve"> </w:t>
      </w:r>
      <w:proofErr w:type="spellStart"/>
      <w:r w:rsidRPr="00963C2B">
        <w:rPr>
          <w:color w:val="auto"/>
        </w:rPr>
        <w:t>keluarnya</w:t>
      </w:r>
      <w:proofErr w:type="spellEnd"/>
      <w:r w:rsidRPr="00963C2B">
        <w:rPr>
          <w:color w:val="auto"/>
        </w:rPr>
        <w:t xml:space="preserve"> </w:t>
      </w:r>
      <w:proofErr w:type="spellStart"/>
      <w:r w:rsidRPr="00963C2B">
        <w:rPr>
          <w:color w:val="auto"/>
        </w:rPr>
        <w:t>bisa</w:t>
      </w:r>
      <w:proofErr w:type="spellEnd"/>
      <w:r w:rsidRPr="00963C2B">
        <w:rPr>
          <w:color w:val="auto"/>
        </w:rPr>
        <w:t xml:space="preserve"> </w:t>
      </w:r>
      <w:proofErr w:type="spellStart"/>
      <w:r w:rsidRPr="00963C2B">
        <w:rPr>
          <w:color w:val="auto"/>
        </w:rPr>
        <w:t>kemana</w:t>
      </w:r>
      <w:proofErr w:type="spellEnd"/>
      <w:r w:rsidRPr="00963C2B">
        <w:rPr>
          <w:color w:val="auto"/>
        </w:rPr>
        <w:t xml:space="preserve"> </w:t>
      </w:r>
      <w:proofErr w:type="spellStart"/>
      <w:r w:rsidRPr="00963C2B">
        <w:rPr>
          <w:color w:val="auto"/>
        </w:rPr>
        <w:t>saja</w:t>
      </w:r>
      <w:proofErr w:type="spellEnd"/>
      <w:r w:rsidRPr="00963C2B">
        <w:rPr>
          <w:color w:val="auto"/>
        </w:rPr>
        <w:t>. 2)</w:t>
      </w:r>
      <w:r w:rsidRPr="00963C2B">
        <w:rPr>
          <w:rFonts w:ascii="Arial" w:eastAsia="Arial" w:hAnsi="Arial" w:cs="Arial"/>
          <w:color w:val="auto"/>
        </w:rPr>
        <w:t xml:space="preserve"> </w:t>
      </w:r>
      <w:proofErr w:type="spellStart"/>
      <w:r w:rsidRPr="00963C2B">
        <w:rPr>
          <w:color w:val="auto"/>
        </w:rPr>
        <w:t>Meminta</w:t>
      </w:r>
      <w:proofErr w:type="spellEnd"/>
      <w:r w:rsidRPr="00963C2B">
        <w:rPr>
          <w:color w:val="auto"/>
        </w:rPr>
        <w:t xml:space="preserve"> </w:t>
      </w:r>
      <w:proofErr w:type="spellStart"/>
      <w:r w:rsidRPr="00963C2B">
        <w:rPr>
          <w:color w:val="auto"/>
        </w:rPr>
        <w:t>kepada</w:t>
      </w:r>
      <w:proofErr w:type="spellEnd"/>
      <w:r w:rsidRPr="00963C2B">
        <w:rPr>
          <w:color w:val="auto"/>
        </w:rPr>
        <w:t xml:space="preserve"> Bea </w:t>
      </w:r>
      <w:proofErr w:type="spellStart"/>
      <w:r w:rsidRPr="00963C2B">
        <w:rPr>
          <w:color w:val="auto"/>
        </w:rPr>
        <w:t>Cukai</w:t>
      </w:r>
      <w:proofErr w:type="spellEnd"/>
      <w:r w:rsidRPr="00963C2B">
        <w:rPr>
          <w:color w:val="auto"/>
        </w:rPr>
        <w:t xml:space="preserve"> dan </w:t>
      </w:r>
      <w:proofErr w:type="spellStart"/>
      <w:r w:rsidRPr="00963C2B">
        <w:rPr>
          <w:color w:val="auto"/>
        </w:rPr>
        <w:t>Perpajakan</w:t>
      </w:r>
      <w:proofErr w:type="spellEnd"/>
      <w:r w:rsidRPr="00963C2B">
        <w:rPr>
          <w:color w:val="auto"/>
        </w:rPr>
        <w:t xml:space="preserve"> agar </w:t>
      </w:r>
      <w:proofErr w:type="spellStart"/>
      <w:r w:rsidRPr="00963C2B">
        <w:rPr>
          <w:color w:val="auto"/>
        </w:rPr>
        <w:t>saling</w:t>
      </w:r>
      <w:proofErr w:type="spellEnd"/>
      <w:r w:rsidRPr="00963C2B">
        <w:rPr>
          <w:color w:val="auto"/>
        </w:rPr>
        <w:t xml:space="preserve"> </w:t>
      </w:r>
      <w:proofErr w:type="spellStart"/>
      <w:r w:rsidRPr="00963C2B">
        <w:rPr>
          <w:color w:val="auto"/>
        </w:rPr>
        <w:t>terkoneksi</w:t>
      </w:r>
      <w:proofErr w:type="spellEnd"/>
      <w:r w:rsidRPr="00963C2B">
        <w:rPr>
          <w:color w:val="auto"/>
        </w:rPr>
        <w:t xml:space="preserve">. </w:t>
      </w:r>
      <w:proofErr w:type="spellStart"/>
      <w:r w:rsidRPr="00963C2B">
        <w:rPr>
          <w:color w:val="auto"/>
        </w:rPr>
        <w:t>Sehingga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demikian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adanya</w:t>
      </w:r>
      <w:proofErr w:type="spellEnd"/>
      <w:r w:rsidRPr="00963C2B">
        <w:rPr>
          <w:color w:val="auto"/>
        </w:rPr>
        <w:t xml:space="preserve"> </w:t>
      </w:r>
      <w:proofErr w:type="spellStart"/>
      <w:r w:rsidRPr="00963C2B">
        <w:rPr>
          <w:color w:val="auto"/>
        </w:rPr>
        <w:t>sistem</w:t>
      </w:r>
      <w:proofErr w:type="spellEnd"/>
      <w:r w:rsidRPr="00963C2B">
        <w:rPr>
          <w:color w:val="auto"/>
        </w:rPr>
        <w:t xml:space="preserve"> yang </w:t>
      </w:r>
      <w:proofErr w:type="spellStart"/>
      <w:r w:rsidRPr="00963C2B">
        <w:rPr>
          <w:color w:val="auto"/>
        </w:rPr>
        <w:t>terkoneksi</w:t>
      </w:r>
      <w:proofErr w:type="spellEnd"/>
      <w:r w:rsidRPr="00963C2B">
        <w:rPr>
          <w:color w:val="auto"/>
        </w:rPr>
        <w:t xml:space="preserve"> </w:t>
      </w:r>
      <w:proofErr w:type="spellStart"/>
      <w:r w:rsidRPr="00963C2B">
        <w:rPr>
          <w:color w:val="auto"/>
        </w:rPr>
        <w:t>bisa</w:t>
      </w:r>
      <w:proofErr w:type="spellEnd"/>
      <w:r w:rsidRPr="00963C2B">
        <w:rPr>
          <w:color w:val="auto"/>
        </w:rPr>
        <w:t xml:space="preserve"> </w:t>
      </w:r>
      <w:proofErr w:type="spellStart"/>
      <w:r w:rsidRPr="00963C2B">
        <w:rPr>
          <w:color w:val="auto"/>
        </w:rPr>
        <w:t>mengurangi</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diman</w:t>
      </w:r>
      <w:r w:rsidR="005A0BED">
        <w:rPr>
          <w:color w:val="auto"/>
        </w:rPr>
        <w:t>apun</w:t>
      </w:r>
      <w:proofErr w:type="spellEnd"/>
      <w:r w:rsidR="005A0BED">
        <w:rPr>
          <w:color w:val="auto"/>
        </w:rPr>
        <w:t xml:space="preserve"> </w:t>
      </w:r>
      <w:proofErr w:type="spellStart"/>
      <w:r w:rsidR="005A0BED">
        <w:rPr>
          <w:color w:val="auto"/>
        </w:rPr>
        <w:t>barang</w:t>
      </w:r>
      <w:proofErr w:type="spellEnd"/>
      <w:r w:rsidR="005A0BED">
        <w:rPr>
          <w:color w:val="auto"/>
        </w:rPr>
        <w:t xml:space="preserve"> </w:t>
      </w:r>
      <w:proofErr w:type="spellStart"/>
      <w:r w:rsidR="005A0BED">
        <w:rPr>
          <w:color w:val="auto"/>
        </w:rPr>
        <w:t>itu</w:t>
      </w:r>
      <w:proofErr w:type="spellEnd"/>
      <w:r w:rsidR="005A0BED">
        <w:rPr>
          <w:color w:val="auto"/>
        </w:rPr>
        <w:t xml:space="preserve"> </w:t>
      </w:r>
      <w:proofErr w:type="spellStart"/>
      <w:r w:rsidR="005A0BED">
        <w:rPr>
          <w:color w:val="auto"/>
        </w:rPr>
        <w:t>akan</w:t>
      </w:r>
      <w:proofErr w:type="spellEnd"/>
      <w:r w:rsidR="005A0BED">
        <w:rPr>
          <w:color w:val="auto"/>
        </w:rPr>
        <w:t xml:space="preserve"> </w:t>
      </w:r>
      <w:proofErr w:type="spellStart"/>
      <w:r w:rsidR="005A0BED">
        <w:rPr>
          <w:color w:val="auto"/>
        </w:rPr>
        <w:t>diketahui</w:t>
      </w:r>
      <w:proofErr w:type="spellEnd"/>
      <w:r w:rsidR="005A0BED">
        <w:rPr>
          <w:color w:val="auto"/>
        </w:rPr>
        <w:t xml:space="preserve"> </w:t>
      </w:r>
      <w:r w:rsidRPr="00963C2B">
        <w:rPr>
          <w:color w:val="auto"/>
        </w:rPr>
        <w:t xml:space="preserve">dan </w:t>
      </w:r>
      <w:proofErr w:type="spellStart"/>
      <w:r w:rsidRPr="00963C2B">
        <w:rPr>
          <w:color w:val="auto"/>
        </w:rPr>
        <w:t>kemudian</w:t>
      </w:r>
      <w:proofErr w:type="spellEnd"/>
      <w:r w:rsidRPr="00963C2B">
        <w:rPr>
          <w:color w:val="auto"/>
        </w:rPr>
        <w:t xml:space="preserve"> </w:t>
      </w:r>
      <w:proofErr w:type="spellStart"/>
      <w:r w:rsidRPr="00963C2B">
        <w:rPr>
          <w:color w:val="auto"/>
        </w:rPr>
        <w:t>bisa</w:t>
      </w:r>
      <w:proofErr w:type="spellEnd"/>
      <w:r w:rsidRPr="00963C2B">
        <w:rPr>
          <w:color w:val="auto"/>
        </w:rPr>
        <w:t xml:space="preserve"> </w:t>
      </w:r>
      <w:proofErr w:type="spellStart"/>
      <w:r w:rsidRPr="00963C2B">
        <w:rPr>
          <w:color w:val="auto"/>
        </w:rPr>
        <w:t>terkena</w:t>
      </w:r>
      <w:proofErr w:type="spellEnd"/>
      <w:r w:rsidRPr="00963C2B">
        <w:rPr>
          <w:color w:val="auto"/>
        </w:rPr>
        <w:t xml:space="preserve"> </w:t>
      </w:r>
      <w:proofErr w:type="spellStart"/>
      <w:r w:rsidRPr="00963C2B">
        <w:rPr>
          <w:color w:val="auto"/>
        </w:rPr>
        <w:t>pajak</w:t>
      </w:r>
      <w:proofErr w:type="spellEnd"/>
      <w:r w:rsidRPr="00963C2B">
        <w:rPr>
          <w:color w:val="auto"/>
        </w:rPr>
        <w:t xml:space="preserve">. </w:t>
      </w:r>
    </w:p>
    <w:p w14:paraId="489F4253" w14:textId="1B3E7BD8" w:rsidR="00796739" w:rsidRPr="00963C2B" w:rsidRDefault="00B15FBB" w:rsidP="00287F36">
      <w:pPr>
        <w:pStyle w:val="ListParagraph"/>
        <w:numPr>
          <w:ilvl w:val="0"/>
          <w:numId w:val="47"/>
        </w:numPr>
        <w:spacing w:after="0" w:line="480" w:lineRule="auto"/>
        <w:ind w:left="284" w:right="4" w:hanging="284"/>
        <w:rPr>
          <w:color w:val="auto"/>
        </w:rPr>
      </w:pPr>
      <w:proofErr w:type="spellStart"/>
      <w:r w:rsidRPr="00963C2B">
        <w:rPr>
          <w:color w:val="auto"/>
        </w:rPr>
        <w:t>Menertibkan</w:t>
      </w:r>
      <w:proofErr w:type="spellEnd"/>
      <w:r w:rsidRPr="00963C2B">
        <w:rPr>
          <w:color w:val="auto"/>
        </w:rPr>
        <w:t xml:space="preserve"> Terminal </w:t>
      </w:r>
      <w:proofErr w:type="spellStart"/>
      <w:r w:rsidRPr="00963C2B">
        <w:rPr>
          <w:color w:val="auto"/>
        </w:rPr>
        <w:t>Khusus</w:t>
      </w:r>
      <w:proofErr w:type="spellEnd"/>
      <w:r w:rsidRPr="00963C2B">
        <w:rPr>
          <w:color w:val="auto"/>
        </w:rPr>
        <w:t xml:space="preserve">, </w:t>
      </w:r>
      <w:proofErr w:type="spellStart"/>
      <w:r w:rsidRPr="00963C2B">
        <w:rPr>
          <w:color w:val="auto"/>
        </w:rPr>
        <w:t>yaitu</w:t>
      </w:r>
      <w:proofErr w:type="spellEnd"/>
      <w:r w:rsidRPr="00963C2B">
        <w:rPr>
          <w:color w:val="auto"/>
        </w:rPr>
        <w:t xml:space="preserve"> terminal yang </w:t>
      </w:r>
      <w:proofErr w:type="spellStart"/>
      <w:r w:rsidRPr="00963C2B">
        <w:rPr>
          <w:color w:val="auto"/>
        </w:rPr>
        <w:t>dibangun</w:t>
      </w:r>
      <w:proofErr w:type="spellEnd"/>
      <w:r w:rsidRPr="00963C2B">
        <w:rPr>
          <w:color w:val="auto"/>
        </w:rPr>
        <w:t xml:space="preserve"> dan </w:t>
      </w:r>
      <w:proofErr w:type="spellStart"/>
      <w:r w:rsidRPr="00963C2B">
        <w:rPr>
          <w:color w:val="auto"/>
        </w:rPr>
        <w:t>dioperasikan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menunjang</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w:t>
      </w:r>
      <w:proofErr w:type="spellStart"/>
      <w:r w:rsidRPr="00963C2B">
        <w:rPr>
          <w:color w:val="auto"/>
        </w:rPr>
        <w:t>pokok</w:t>
      </w:r>
      <w:proofErr w:type="spellEnd"/>
      <w:r w:rsidRPr="00963C2B">
        <w:rPr>
          <w:color w:val="auto"/>
        </w:rPr>
        <w:t xml:space="preserve"> </w:t>
      </w:r>
      <w:proofErr w:type="spellStart"/>
      <w:r w:rsidRPr="00963C2B">
        <w:rPr>
          <w:color w:val="auto"/>
        </w:rPr>
        <w:t>perusahaan</w:t>
      </w:r>
      <w:proofErr w:type="spellEnd"/>
      <w:r w:rsidRPr="00963C2B">
        <w:rPr>
          <w:color w:val="auto"/>
        </w:rPr>
        <w:t xml:space="preserve"> dan Terminal </w:t>
      </w:r>
      <w:proofErr w:type="spellStart"/>
      <w:r w:rsidRPr="00963C2B">
        <w:rPr>
          <w:color w:val="auto"/>
        </w:rPr>
        <w:t>Pribadi</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dermaga</w:t>
      </w:r>
      <w:proofErr w:type="spellEnd"/>
      <w:r w:rsidRPr="00963C2B">
        <w:rPr>
          <w:color w:val="auto"/>
        </w:rPr>
        <w:t xml:space="preserve"> dan </w:t>
      </w:r>
      <w:proofErr w:type="spellStart"/>
      <w:r w:rsidRPr="00963C2B">
        <w:rPr>
          <w:color w:val="auto"/>
        </w:rPr>
        <w:t>fasilitas</w:t>
      </w:r>
      <w:proofErr w:type="spellEnd"/>
      <w:r w:rsidRPr="00963C2B">
        <w:rPr>
          <w:color w:val="auto"/>
        </w:rPr>
        <w:t xml:space="preserve"> </w:t>
      </w:r>
      <w:proofErr w:type="spellStart"/>
      <w:r w:rsidRPr="00963C2B">
        <w:rPr>
          <w:color w:val="auto"/>
        </w:rPr>
        <w:t>pendukungnya</w:t>
      </w:r>
      <w:proofErr w:type="spellEnd"/>
      <w:r w:rsidRPr="00963C2B">
        <w:rPr>
          <w:color w:val="auto"/>
        </w:rPr>
        <w:t xml:space="preserve"> yang </w:t>
      </w:r>
      <w:proofErr w:type="spellStart"/>
      <w:r w:rsidRPr="00963C2B">
        <w:rPr>
          <w:color w:val="auto"/>
        </w:rPr>
        <w:t>berada</w:t>
      </w:r>
      <w:proofErr w:type="spellEnd"/>
      <w:r w:rsidRPr="00963C2B">
        <w:rPr>
          <w:color w:val="auto"/>
        </w:rPr>
        <w:t xml:space="preserve"> di </w:t>
      </w:r>
      <w:proofErr w:type="spellStart"/>
      <w:r w:rsidRPr="00963C2B">
        <w:rPr>
          <w:color w:val="auto"/>
        </w:rPr>
        <w:t>dalam</w:t>
      </w:r>
      <w:proofErr w:type="spellEnd"/>
      <w:r w:rsidRPr="00963C2B">
        <w:rPr>
          <w:color w:val="auto"/>
        </w:rPr>
        <w:t xml:space="preserve"> </w:t>
      </w:r>
      <w:proofErr w:type="spellStart"/>
      <w:r w:rsidRPr="00963C2B">
        <w:rPr>
          <w:color w:val="auto"/>
        </w:rPr>
        <w:t>daerah</w:t>
      </w:r>
      <w:proofErr w:type="spellEnd"/>
      <w:r w:rsidRPr="00963C2B">
        <w:rPr>
          <w:color w:val="auto"/>
        </w:rPr>
        <w:t xml:space="preserve"> </w:t>
      </w:r>
      <w:proofErr w:type="spellStart"/>
      <w:r w:rsidRPr="00963C2B">
        <w:rPr>
          <w:color w:val="auto"/>
        </w:rPr>
        <w:t>lingkungan</w:t>
      </w:r>
      <w:proofErr w:type="spellEnd"/>
      <w:r w:rsidRPr="00963C2B">
        <w:rPr>
          <w:color w:val="auto"/>
        </w:rPr>
        <w:t xml:space="preserve"> </w:t>
      </w:r>
      <w:proofErr w:type="spellStart"/>
      <w:r w:rsidRPr="00963C2B">
        <w:rPr>
          <w:color w:val="auto"/>
        </w:rPr>
        <w:t>kerja</w:t>
      </w:r>
      <w:proofErr w:type="spellEnd"/>
      <w:r w:rsidRPr="00963C2B">
        <w:rPr>
          <w:color w:val="auto"/>
        </w:rPr>
        <w:t xml:space="preserve"> dan/</w:t>
      </w:r>
      <w:proofErr w:type="spellStart"/>
      <w:r w:rsidRPr="00963C2B">
        <w:rPr>
          <w:color w:val="auto"/>
        </w:rPr>
        <w:t>atau</w:t>
      </w:r>
      <w:proofErr w:type="spellEnd"/>
      <w:r w:rsidR="00714A4E">
        <w:rPr>
          <w:color w:val="auto"/>
        </w:rPr>
        <w:t xml:space="preserve"> </w:t>
      </w:r>
      <w:r w:rsidRPr="00963C2B">
        <w:rPr>
          <w:color w:val="auto"/>
        </w:rPr>
        <w:t xml:space="preserve">Daerah </w:t>
      </w:r>
      <w:proofErr w:type="spellStart"/>
      <w:r w:rsidRPr="00963C2B">
        <w:rPr>
          <w:color w:val="auto"/>
        </w:rPr>
        <w:t>Lingkungan</w:t>
      </w:r>
      <w:proofErr w:type="spellEnd"/>
      <w:r w:rsidRPr="00963C2B">
        <w:rPr>
          <w:color w:val="auto"/>
        </w:rPr>
        <w:t xml:space="preserve"> </w:t>
      </w:r>
      <w:proofErr w:type="spellStart"/>
      <w:r w:rsidRPr="00963C2B">
        <w:rPr>
          <w:color w:val="auto"/>
        </w:rPr>
        <w:t>Pelabuhan</w:t>
      </w:r>
      <w:proofErr w:type="spellEnd"/>
      <w:r w:rsidRPr="00963C2B">
        <w:rPr>
          <w:color w:val="auto"/>
        </w:rPr>
        <w:t xml:space="preserve"> </w:t>
      </w:r>
      <w:proofErr w:type="spellStart"/>
      <w:r w:rsidRPr="00963C2B">
        <w:rPr>
          <w:color w:val="auto"/>
        </w:rPr>
        <w:t>laut</w:t>
      </w:r>
      <w:proofErr w:type="spellEnd"/>
      <w:r w:rsidRPr="00963C2B">
        <w:rPr>
          <w:color w:val="auto"/>
        </w:rPr>
        <w:t xml:space="preserve"> yang </w:t>
      </w:r>
      <w:proofErr w:type="spellStart"/>
      <w:r w:rsidRPr="00963C2B">
        <w:rPr>
          <w:color w:val="auto"/>
        </w:rPr>
        <w:t>dibangun</w:t>
      </w:r>
      <w:proofErr w:type="spellEnd"/>
      <w:r w:rsidRPr="00963C2B">
        <w:rPr>
          <w:color w:val="auto"/>
        </w:rPr>
        <w:t xml:space="preserve"> dan </w:t>
      </w:r>
      <w:proofErr w:type="spellStart"/>
      <w:r w:rsidRPr="00963C2B">
        <w:rPr>
          <w:color w:val="auto"/>
        </w:rPr>
        <w:t>dioperasikan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kepentingan</w:t>
      </w:r>
      <w:proofErr w:type="spellEnd"/>
      <w:r w:rsidRPr="00963C2B">
        <w:rPr>
          <w:color w:val="auto"/>
        </w:rPr>
        <w:t xml:space="preserve"> </w:t>
      </w:r>
      <w:proofErr w:type="spellStart"/>
      <w:r w:rsidRPr="00963C2B">
        <w:rPr>
          <w:color w:val="auto"/>
        </w:rPr>
        <w:t>sendiri</w:t>
      </w:r>
      <w:proofErr w:type="spellEnd"/>
      <w:r w:rsidRPr="00963C2B">
        <w:rPr>
          <w:color w:val="auto"/>
        </w:rPr>
        <w:t xml:space="preserve">. </w:t>
      </w:r>
      <w:proofErr w:type="spellStart"/>
      <w:r w:rsidRPr="00963C2B">
        <w:rPr>
          <w:color w:val="auto"/>
        </w:rPr>
        <w:t>Berkaitan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sistem</w:t>
      </w:r>
      <w:proofErr w:type="spellEnd"/>
      <w:r w:rsidRPr="00963C2B">
        <w:rPr>
          <w:i/>
          <w:color w:val="auto"/>
        </w:rPr>
        <w:t xml:space="preserve"> in out </w:t>
      </w:r>
      <w:proofErr w:type="spellStart"/>
      <w:r w:rsidRPr="00963C2B">
        <w:rPr>
          <w:color w:val="auto"/>
        </w:rPr>
        <w:t>atau</w:t>
      </w:r>
      <w:proofErr w:type="spellEnd"/>
      <w:r w:rsidRPr="00963C2B">
        <w:rPr>
          <w:color w:val="auto"/>
        </w:rPr>
        <w:t xml:space="preserve"> </w:t>
      </w:r>
      <w:proofErr w:type="spellStart"/>
      <w:r w:rsidRPr="00963C2B">
        <w:rPr>
          <w:color w:val="auto"/>
        </w:rPr>
        <w:t>keluar</w:t>
      </w:r>
      <w:proofErr w:type="spellEnd"/>
      <w:r w:rsidRPr="00963C2B">
        <w:rPr>
          <w:color w:val="auto"/>
        </w:rPr>
        <w:t xml:space="preserve"> </w:t>
      </w:r>
      <w:proofErr w:type="spellStart"/>
      <w:r w:rsidRPr="00963C2B">
        <w:rPr>
          <w:color w:val="auto"/>
        </w:rPr>
        <w:t>masuk</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baik</w:t>
      </w:r>
      <w:proofErr w:type="spellEnd"/>
      <w:r w:rsidRPr="00963C2B">
        <w:rPr>
          <w:color w:val="auto"/>
        </w:rPr>
        <w:t xml:space="preserve"> yang </w:t>
      </w:r>
      <w:proofErr w:type="spellStart"/>
      <w:r w:rsidRPr="00963C2B">
        <w:rPr>
          <w:color w:val="auto"/>
        </w:rPr>
        <w:t>ada</w:t>
      </w:r>
      <w:proofErr w:type="spellEnd"/>
      <w:r w:rsidRPr="00963C2B">
        <w:rPr>
          <w:color w:val="auto"/>
        </w:rPr>
        <w:t xml:space="preserve"> di </w:t>
      </w:r>
      <w:proofErr w:type="spellStart"/>
      <w:r w:rsidRPr="00963C2B">
        <w:rPr>
          <w:color w:val="auto"/>
        </w:rPr>
        <w:t>pelabuhan</w:t>
      </w:r>
      <w:proofErr w:type="spellEnd"/>
      <w:r w:rsidRPr="00963C2B">
        <w:rPr>
          <w:color w:val="auto"/>
        </w:rPr>
        <w:t xml:space="preserve"> formal </w:t>
      </w:r>
      <w:proofErr w:type="spellStart"/>
      <w:r w:rsidRPr="00963C2B">
        <w:rPr>
          <w:color w:val="auto"/>
        </w:rPr>
        <w:t>maupun</w:t>
      </w:r>
      <w:proofErr w:type="spellEnd"/>
      <w:r w:rsidRPr="00963C2B">
        <w:rPr>
          <w:color w:val="auto"/>
        </w:rPr>
        <w:t xml:space="preserve"> non formal. </w:t>
      </w:r>
      <w:proofErr w:type="spellStart"/>
      <w:r w:rsidRPr="00963C2B">
        <w:rPr>
          <w:color w:val="auto"/>
        </w:rPr>
        <w:t>Terdapat</w:t>
      </w:r>
      <w:proofErr w:type="spellEnd"/>
      <w:r w:rsidRPr="00963C2B">
        <w:rPr>
          <w:color w:val="auto"/>
        </w:rPr>
        <w:t xml:space="preserve"> 1200 </w:t>
      </w:r>
      <w:proofErr w:type="spellStart"/>
      <w:r w:rsidRPr="00963C2B">
        <w:rPr>
          <w:color w:val="auto"/>
        </w:rPr>
        <w:t>lebih</w:t>
      </w:r>
      <w:proofErr w:type="spellEnd"/>
      <w:r w:rsidRPr="00963C2B">
        <w:rPr>
          <w:color w:val="auto"/>
        </w:rPr>
        <w:t xml:space="preserve"> </w:t>
      </w:r>
      <w:proofErr w:type="spellStart"/>
      <w:r w:rsidRPr="00963C2B">
        <w:rPr>
          <w:color w:val="auto"/>
        </w:rPr>
        <w:t>pelabuhan</w:t>
      </w:r>
      <w:proofErr w:type="spellEnd"/>
      <w:r w:rsidRPr="00963C2B">
        <w:rPr>
          <w:color w:val="auto"/>
        </w:rPr>
        <w:t xml:space="preserve"> non formal yang </w:t>
      </w:r>
      <w:proofErr w:type="spellStart"/>
      <w:r w:rsidRPr="00963C2B">
        <w:rPr>
          <w:color w:val="auto"/>
        </w:rPr>
        <w:t>menjadi</w:t>
      </w:r>
      <w:proofErr w:type="spellEnd"/>
      <w:r w:rsidRPr="00963C2B">
        <w:rPr>
          <w:color w:val="auto"/>
        </w:rPr>
        <w:t xml:space="preserve"> </w:t>
      </w:r>
      <w:proofErr w:type="spellStart"/>
      <w:r w:rsidRPr="00963C2B">
        <w:rPr>
          <w:color w:val="auto"/>
        </w:rPr>
        <w:t>titik</w:t>
      </w:r>
      <w:proofErr w:type="spellEnd"/>
      <w:r w:rsidRPr="00963C2B">
        <w:rPr>
          <w:color w:val="auto"/>
        </w:rPr>
        <w:t xml:space="preserve"> </w:t>
      </w:r>
      <w:proofErr w:type="spellStart"/>
      <w:r w:rsidRPr="00963C2B">
        <w:rPr>
          <w:color w:val="auto"/>
        </w:rPr>
        <w:t>rawan</w:t>
      </w:r>
      <w:proofErr w:type="spellEnd"/>
      <w:r w:rsidRPr="00963C2B">
        <w:rPr>
          <w:color w:val="auto"/>
        </w:rPr>
        <w:t xml:space="preserve"> </w:t>
      </w:r>
      <w:proofErr w:type="spellStart"/>
      <w:r w:rsidRPr="00963C2B">
        <w:rPr>
          <w:color w:val="auto"/>
        </w:rPr>
        <w:t>terjadinya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
    <w:p w14:paraId="20C033F5" w14:textId="77777777" w:rsidR="00947E67" w:rsidRPr="00963C2B" w:rsidRDefault="00B15FBB" w:rsidP="00287F36">
      <w:pPr>
        <w:pStyle w:val="ListParagraph"/>
        <w:numPr>
          <w:ilvl w:val="0"/>
          <w:numId w:val="47"/>
        </w:numPr>
        <w:spacing w:after="0" w:line="480" w:lineRule="auto"/>
        <w:ind w:left="284" w:right="4" w:hanging="284"/>
        <w:rPr>
          <w:color w:val="auto"/>
        </w:rPr>
      </w:pPr>
      <w:proofErr w:type="spellStart"/>
      <w:r w:rsidRPr="00963C2B">
        <w:rPr>
          <w:color w:val="auto"/>
        </w:rPr>
        <w:t>Mengevaluasi</w:t>
      </w:r>
      <w:proofErr w:type="spellEnd"/>
      <w:r w:rsidRPr="00963C2B">
        <w:rPr>
          <w:color w:val="auto"/>
        </w:rPr>
        <w:t xml:space="preserve">, </w:t>
      </w:r>
      <w:proofErr w:type="spellStart"/>
      <w:r w:rsidRPr="00963C2B">
        <w:rPr>
          <w:color w:val="auto"/>
        </w:rPr>
        <w:t>mengurangi</w:t>
      </w:r>
      <w:proofErr w:type="spellEnd"/>
      <w:r w:rsidRPr="00963C2B">
        <w:rPr>
          <w:color w:val="auto"/>
        </w:rPr>
        <w:t xml:space="preserve">, dan </w:t>
      </w:r>
      <w:proofErr w:type="spellStart"/>
      <w:r w:rsidRPr="00963C2B">
        <w:rPr>
          <w:color w:val="auto"/>
        </w:rPr>
        <w:t>menutup</w:t>
      </w:r>
      <w:proofErr w:type="spellEnd"/>
      <w:r w:rsidRPr="00963C2B">
        <w:rPr>
          <w:color w:val="auto"/>
        </w:rPr>
        <w:t xml:space="preserve"> </w:t>
      </w:r>
      <w:proofErr w:type="spellStart"/>
      <w:r w:rsidRPr="00963C2B">
        <w:rPr>
          <w:color w:val="auto"/>
        </w:rPr>
        <w:t>pelabuhan-pelabuhan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terminal </w:t>
      </w:r>
      <w:proofErr w:type="spellStart"/>
      <w:r w:rsidRPr="00963C2B">
        <w:rPr>
          <w:color w:val="auto"/>
        </w:rPr>
        <w:t>khusus</w:t>
      </w:r>
      <w:proofErr w:type="spellEnd"/>
      <w:r w:rsidRPr="00963C2B">
        <w:rPr>
          <w:color w:val="auto"/>
        </w:rPr>
        <w:t xml:space="preserve"> </w:t>
      </w:r>
      <w:proofErr w:type="spellStart"/>
      <w:r w:rsidRPr="00963C2B">
        <w:rPr>
          <w:color w:val="auto"/>
        </w:rPr>
        <w:t>terutama</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aktivitas</w:t>
      </w:r>
      <w:proofErr w:type="spellEnd"/>
      <w:r w:rsidRPr="00963C2B">
        <w:rPr>
          <w:color w:val="auto"/>
        </w:rPr>
        <w:t xml:space="preserve"> </w:t>
      </w:r>
      <w:proofErr w:type="spellStart"/>
      <w:r w:rsidRPr="00963C2B">
        <w:rPr>
          <w:color w:val="auto"/>
        </w:rPr>
        <w:t>pribadi</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yang </w:t>
      </w:r>
      <w:proofErr w:type="spellStart"/>
      <w:r w:rsidRPr="00963C2B">
        <w:rPr>
          <w:color w:val="auto"/>
        </w:rPr>
        <w:t>tegas</w:t>
      </w:r>
      <w:proofErr w:type="spellEnd"/>
      <w:r w:rsidRPr="00963C2B">
        <w:rPr>
          <w:color w:val="auto"/>
        </w:rPr>
        <w:t xml:space="preserve"> </w:t>
      </w:r>
      <w:proofErr w:type="spellStart"/>
      <w:r w:rsidRPr="00963C2B">
        <w:rPr>
          <w:color w:val="auto"/>
        </w:rPr>
        <w:t>bukan</w:t>
      </w:r>
      <w:proofErr w:type="spellEnd"/>
      <w:r w:rsidRPr="00963C2B">
        <w:rPr>
          <w:color w:val="auto"/>
        </w:rPr>
        <w:t xml:space="preserve"> </w:t>
      </w:r>
      <w:proofErr w:type="spellStart"/>
      <w:r w:rsidRPr="00963C2B">
        <w:rPr>
          <w:color w:val="auto"/>
        </w:rPr>
        <w:t>hanya</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satu</w:t>
      </w:r>
      <w:proofErr w:type="spellEnd"/>
      <w:r w:rsidRPr="00963C2B">
        <w:rPr>
          <w:color w:val="auto"/>
        </w:rPr>
        <w:t xml:space="preserve"> </w:t>
      </w:r>
      <w:proofErr w:type="spellStart"/>
      <w:r w:rsidRPr="00963C2B">
        <w:rPr>
          <w:color w:val="auto"/>
        </w:rPr>
        <w:t>sektoral</w:t>
      </w:r>
      <w:proofErr w:type="spellEnd"/>
      <w:r w:rsidRPr="00963C2B">
        <w:rPr>
          <w:color w:val="auto"/>
        </w:rPr>
        <w:t xml:space="preserve"> </w:t>
      </w:r>
      <w:proofErr w:type="spellStart"/>
      <w:r w:rsidRPr="00963C2B">
        <w:rPr>
          <w:color w:val="auto"/>
        </w:rPr>
        <w:t>melainkan</w:t>
      </w:r>
      <w:proofErr w:type="spellEnd"/>
      <w:r w:rsidRPr="00963C2B">
        <w:rPr>
          <w:color w:val="auto"/>
        </w:rPr>
        <w:t xml:space="preserve"> </w:t>
      </w:r>
      <w:proofErr w:type="spellStart"/>
      <w:r w:rsidRPr="00963C2B">
        <w:rPr>
          <w:color w:val="auto"/>
        </w:rPr>
        <w:t>lintas</w:t>
      </w:r>
      <w:proofErr w:type="spellEnd"/>
      <w:r w:rsidRPr="00963C2B">
        <w:rPr>
          <w:color w:val="auto"/>
        </w:rPr>
        <w:t xml:space="preserve"> </w:t>
      </w:r>
      <w:proofErr w:type="spellStart"/>
      <w:r w:rsidRPr="00963C2B">
        <w:rPr>
          <w:color w:val="auto"/>
        </w:rPr>
        <w:t>sektoral</w:t>
      </w:r>
      <w:proofErr w:type="spellEnd"/>
      <w:r w:rsidRPr="00963C2B">
        <w:rPr>
          <w:color w:val="auto"/>
        </w:rPr>
        <w:t xml:space="preserve"> yang </w:t>
      </w:r>
      <w:proofErr w:type="spellStart"/>
      <w:r w:rsidRPr="00963C2B">
        <w:rPr>
          <w:color w:val="auto"/>
        </w:rPr>
        <w:t>melibatkan</w:t>
      </w:r>
      <w:proofErr w:type="spellEnd"/>
      <w:r w:rsidRPr="00963C2B">
        <w:rPr>
          <w:color w:val="auto"/>
        </w:rPr>
        <w:t xml:space="preserve"> BIN, Bea </w:t>
      </w:r>
      <w:proofErr w:type="spellStart"/>
      <w:r w:rsidRPr="00963C2B">
        <w:rPr>
          <w:color w:val="auto"/>
        </w:rPr>
        <w:t>Cukai</w:t>
      </w:r>
      <w:proofErr w:type="spellEnd"/>
      <w:r w:rsidRPr="00963C2B">
        <w:rPr>
          <w:color w:val="auto"/>
        </w:rPr>
        <w:t xml:space="preserve">, </w:t>
      </w:r>
      <w:proofErr w:type="spellStart"/>
      <w:r w:rsidRPr="00963C2B">
        <w:rPr>
          <w:color w:val="auto"/>
        </w:rPr>
        <w:t>Polri</w:t>
      </w:r>
      <w:proofErr w:type="spellEnd"/>
      <w:r w:rsidRPr="00963C2B">
        <w:rPr>
          <w:color w:val="auto"/>
        </w:rPr>
        <w:t xml:space="preserve">, TNI, BAKAMLA </w:t>
      </w:r>
      <w:proofErr w:type="spellStart"/>
      <w:r w:rsidRPr="00963C2B">
        <w:rPr>
          <w:color w:val="auto"/>
        </w:rPr>
        <w:t>secara</w:t>
      </w:r>
      <w:proofErr w:type="spellEnd"/>
      <w:r w:rsidRPr="00963C2B">
        <w:rPr>
          <w:color w:val="auto"/>
        </w:rPr>
        <w:t xml:space="preserve"> </w:t>
      </w:r>
      <w:proofErr w:type="spellStart"/>
      <w:r w:rsidRPr="00963C2B">
        <w:rPr>
          <w:color w:val="auto"/>
        </w:rPr>
        <w:t>rutin</w:t>
      </w:r>
      <w:proofErr w:type="spellEnd"/>
      <w:r w:rsidRPr="00963C2B">
        <w:rPr>
          <w:color w:val="auto"/>
        </w:rPr>
        <w:t xml:space="preserve"> </w:t>
      </w:r>
      <w:proofErr w:type="spellStart"/>
      <w:r w:rsidRPr="00963C2B">
        <w:rPr>
          <w:color w:val="auto"/>
        </w:rPr>
        <w:t>meningkatkan</w:t>
      </w:r>
      <w:proofErr w:type="spellEnd"/>
      <w:r w:rsidRPr="00963C2B">
        <w:rPr>
          <w:color w:val="auto"/>
        </w:rPr>
        <w:t xml:space="preserve"> </w:t>
      </w:r>
      <w:proofErr w:type="spellStart"/>
      <w:r w:rsidRPr="00963C2B">
        <w:rPr>
          <w:color w:val="auto"/>
        </w:rPr>
        <w:t>operasi</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mencegah</w:t>
      </w:r>
      <w:proofErr w:type="spellEnd"/>
      <w:r w:rsidRPr="00963C2B">
        <w:rPr>
          <w:color w:val="auto"/>
        </w:rPr>
        <w:t xml:space="preserve"> </w:t>
      </w:r>
      <w:proofErr w:type="spellStart"/>
      <w:r w:rsidRPr="00963C2B">
        <w:rPr>
          <w:color w:val="auto"/>
        </w:rPr>
        <w:t>terjadinya</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
    <w:p w14:paraId="02CB8C77" w14:textId="447CC237" w:rsidR="00A350A5" w:rsidRDefault="00A350A5" w:rsidP="00C867EE">
      <w:pPr>
        <w:spacing w:after="0" w:line="480" w:lineRule="auto"/>
        <w:ind w:left="10" w:right="4" w:firstLine="710"/>
        <w:rPr>
          <w:color w:val="auto"/>
        </w:rPr>
      </w:pPr>
      <w:proofErr w:type="spellStart"/>
      <w:r>
        <w:t>Berdasarkan</w:t>
      </w:r>
      <w:proofErr w:type="spellEnd"/>
      <w:r>
        <w:t xml:space="preserve"> </w:t>
      </w:r>
      <w:proofErr w:type="spellStart"/>
      <w:r>
        <w:t>hasil</w:t>
      </w:r>
      <w:proofErr w:type="spellEnd"/>
      <w:r w:rsidR="00714A4E">
        <w:t xml:space="preserve"> </w:t>
      </w:r>
      <w:proofErr w:type="spellStart"/>
      <w:r>
        <w:t>pengamatan</w:t>
      </w:r>
      <w:proofErr w:type="spellEnd"/>
      <w:r>
        <w:t xml:space="preserve"> data yang </w:t>
      </w:r>
      <w:proofErr w:type="spellStart"/>
      <w:r>
        <w:t>ada</w:t>
      </w:r>
      <w:proofErr w:type="spellEnd"/>
      <w:r>
        <w:t xml:space="preserve"> </w:t>
      </w:r>
      <w:proofErr w:type="spellStart"/>
      <w:r>
        <w:t>dilapangan</w:t>
      </w:r>
      <w:proofErr w:type="spellEnd"/>
      <w:r>
        <w:t xml:space="preserve"> </w:t>
      </w:r>
      <w:proofErr w:type="spellStart"/>
      <w:r>
        <w:t>dapat</w:t>
      </w:r>
      <w:proofErr w:type="spellEnd"/>
      <w:r>
        <w:t xml:space="preserve"> </w:t>
      </w:r>
      <w:proofErr w:type="spellStart"/>
      <w:r>
        <w:t>peneliti</w:t>
      </w:r>
      <w:proofErr w:type="spellEnd"/>
      <w:r>
        <w:t xml:space="preserve"> </w:t>
      </w:r>
      <w:proofErr w:type="spellStart"/>
      <w:r>
        <w:t>simpulkan</w:t>
      </w:r>
      <w:proofErr w:type="spellEnd"/>
      <w:r>
        <w:t xml:space="preserve"> </w:t>
      </w:r>
      <w:proofErr w:type="spellStart"/>
      <w:r>
        <w:t>bahwa</w:t>
      </w:r>
      <w:proofErr w:type="spellEnd"/>
      <w:r>
        <w:t xml:space="preserve"> </w:t>
      </w:r>
      <w:proofErr w:type="spellStart"/>
      <w:r>
        <w:t>Peran</w:t>
      </w:r>
      <w:proofErr w:type="spellEnd"/>
      <w:r>
        <w:t xml:space="preserve"> Kantor Bea dan </w:t>
      </w:r>
      <w:proofErr w:type="spellStart"/>
      <w:r>
        <w:t>Cukai</w:t>
      </w:r>
      <w:proofErr w:type="spellEnd"/>
      <w:r>
        <w:t xml:space="preserve"> </w:t>
      </w:r>
      <w:proofErr w:type="spellStart"/>
      <w:r>
        <w:t>Provinsi</w:t>
      </w:r>
      <w:proofErr w:type="spellEnd"/>
      <w:r>
        <w:t xml:space="preserve"> Sumatera Utara </w:t>
      </w:r>
      <w:proofErr w:type="spellStart"/>
      <w:r>
        <w:t>dalam</w:t>
      </w:r>
      <w:proofErr w:type="spellEnd"/>
      <w:r>
        <w:t xml:space="preserve"> </w:t>
      </w:r>
      <w:proofErr w:type="spellStart"/>
      <w:r>
        <w:t>melakukan</w:t>
      </w:r>
      <w:proofErr w:type="spellEnd"/>
      <w:r>
        <w:t xml:space="preserve"> </w:t>
      </w:r>
      <w:proofErr w:type="spellStart"/>
      <w:r>
        <w:t>Pengawasan</w:t>
      </w:r>
      <w:proofErr w:type="spellEnd"/>
      <w:r>
        <w:t xml:space="preserve"> </w:t>
      </w:r>
      <w:proofErr w:type="spellStart"/>
      <w:r>
        <w:t>Terhadap</w:t>
      </w:r>
      <w:proofErr w:type="spellEnd"/>
      <w:r>
        <w:t xml:space="preserve"> </w:t>
      </w:r>
      <w:proofErr w:type="spellStart"/>
      <w:r>
        <w:t>Penyelundupan</w:t>
      </w:r>
      <w:proofErr w:type="spellEnd"/>
      <w:r>
        <w:t xml:space="preserve"> </w:t>
      </w:r>
      <w:proofErr w:type="spellStart"/>
      <w:r>
        <w:t>Barang</w:t>
      </w:r>
      <w:proofErr w:type="spellEnd"/>
      <w:r>
        <w:t xml:space="preserve"> </w:t>
      </w:r>
      <w:proofErr w:type="spellStart"/>
      <w:r>
        <w:t>Kena</w:t>
      </w:r>
      <w:proofErr w:type="spellEnd"/>
      <w:r>
        <w:t xml:space="preserve"> </w:t>
      </w:r>
      <w:proofErr w:type="spellStart"/>
      <w:r>
        <w:t>Cukai</w:t>
      </w:r>
      <w:proofErr w:type="spellEnd"/>
      <w:r>
        <w:t xml:space="preserve"> </w:t>
      </w:r>
      <w:proofErr w:type="spellStart"/>
      <w:r>
        <w:t>sudah</w:t>
      </w:r>
      <w:proofErr w:type="spellEnd"/>
      <w:r>
        <w:t xml:space="preserve"> </w:t>
      </w:r>
      <w:proofErr w:type="spellStart"/>
      <w:r>
        <w:lastRenderedPageBreak/>
        <w:t>dilakukan</w:t>
      </w:r>
      <w:proofErr w:type="spellEnd"/>
      <w:r>
        <w:t xml:space="preserve"> </w:t>
      </w:r>
      <w:proofErr w:type="spellStart"/>
      <w:r>
        <w:t>secara</w:t>
      </w:r>
      <w:proofErr w:type="spellEnd"/>
      <w:r>
        <w:t xml:space="preserve"> </w:t>
      </w:r>
      <w:proofErr w:type="spellStart"/>
      <w:r>
        <w:t>maksimal</w:t>
      </w:r>
      <w:proofErr w:type="spellEnd"/>
      <w:r>
        <w:t xml:space="preserve">, </w:t>
      </w:r>
      <w:proofErr w:type="spellStart"/>
      <w:r>
        <w:t>adapun</w:t>
      </w:r>
      <w:proofErr w:type="spellEnd"/>
      <w:r>
        <w:t xml:space="preserve"> </w:t>
      </w:r>
      <w:proofErr w:type="spellStart"/>
      <w:r>
        <w:t>wilayah</w:t>
      </w:r>
      <w:proofErr w:type="spellEnd"/>
      <w:r>
        <w:t xml:space="preserve"> </w:t>
      </w:r>
      <w:proofErr w:type="spellStart"/>
      <w:r>
        <w:t>pengawasan</w:t>
      </w:r>
      <w:proofErr w:type="spellEnd"/>
      <w:r>
        <w:t xml:space="preserve"> yang </w:t>
      </w:r>
      <w:proofErr w:type="spellStart"/>
      <w:r>
        <w:t>dilakukan</w:t>
      </w:r>
      <w:proofErr w:type="spellEnd"/>
      <w:r>
        <w:t xml:space="preserve"> oleh</w:t>
      </w:r>
      <w:r w:rsidR="00714A4E">
        <w:t xml:space="preserve"> </w:t>
      </w:r>
      <w:r>
        <w:t xml:space="preserve">Kantor Bea dan </w:t>
      </w:r>
      <w:proofErr w:type="spellStart"/>
      <w:r>
        <w:t>Cukai</w:t>
      </w:r>
      <w:proofErr w:type="spellEnd"/>
      <w:r>
        <w:t xml:space="preserve"> </w:t>
      </w:r>
      <w:proofErr w:type="spellStart"/>
      <w:r>
        <w:t>Provinsi</w:t>
      </w:r>
      <w:proofErr w:type="spellEnd"/>
      <w:r>
        <w:t xml:space="preserve"> Sumatera Utara. </w:t>
      </w:r>
      <w:proofErr w:type="spellStart"/>
      <w:r>
        <w:t>Barang-barang</w:t>
      </w:r>
      <w:proofErr w:type="spellEnd"/>
      <w:r>
        <w:t xml:space="preserve"> yang </w:t>
      </w:r>
      <w:proofErr w:type="spellStart"/>
      <w:r>
        <w:t>menjadi</w:t>
      </w:r>
      <w:proofErr w:type="spellEnd"/>
      <w:r>
        <w:t xml:space="preserve"> </w:t>
      </w:r>
      <w:proofErr w:type="spellStart"/>
      <w:r>
        <w:t>pengawasan</w:t>
      </w:r>
      <w:proofErr w:type="spellEnd"/>
      <w:r>
        <w:t xml:space="preserve"> </w:t>
      </w:r>
      <w:proofErr w:type="spellStart"/>
      <w:r>
        <w:t>dari</w:t>
      </w:r>
      <w:proofErr w:type="spellEnd"/>
      <w:r>
        <w:t xml:space="preserve"> </w:t>
      </w:r>
      <w:proofErr w:type="spellStart"/>
      <w:r>
        <w:t>kantor</w:t>
      </w:r>
      <w:proofErr w:type="spellEnd"/>
      <w:r>
        <w:t xml:space="preserve"> </w:t>
      </w:r>
      <w:proofErr w:type="spellStart"/>
      <w:r>
        <w:t>bea</w:t>
      </w:r>
      <w:proofErr w:type="spellEnd"/>
      <w:r>
        <w:t xml:space="preserve"> dan </w:t>
      </w:r>
      <w:proofErr w:type="spellStart"/>
      <w:r>
        <w:t>cukai</w:t>
      </w:r>
      <w:proofErr w:type="spellEnd"/>
      <w:r>
        <w:t xml:space="preserve"> </w:t>
      </w:r>
      <w:proofErr w:type="spellStart"/>
      <w:r>
        <w:t>hanya</w:t>
      </w:r>
      <w:proofErr w:type="spellEnd"/>
      <w:r>
        <w:t xml:space="preserve"> </w:t>
      </w:r>
      <w:proofErr w:type="spellStart"/>
      <w:r>
        <w:t>fokusnya</w:t>
      </w:r>
      <w:proofErr w:type="spellEnd"/>
      <w:r>
        <w:t xml:space="preserve"> pada </w:t>
      </w:r>
      <w:proofErr w:type="spellStart"/>
      <w:r>
        <w:t>barang</w:t>
      </w:r>
      <w:proofErr w:type="spellEnd"/>
      <w:r>
        <w:t xml:space="preserve"> </w:t>
      </w:r>
      <w:proofErr w:type="spellStart"/>
      <w:r w:rsidR="00943CB9">
        <w:t>kepabeanan</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rsidR="00943CB9">
        <w:t>rotan</w:t>
      </w:r>
      <w:proofErr w:type="spellEnd"/>
      <w:r>
        <w:t xml:space="preserve">. </w:t>
      </w:r>
      <w:proofErr w:type="spellStart"/>
      <w:r>
        <w:t>Bentuk</w:t>
      </w:r>
      <w:proofErr w:type="spellEnd"/>
      <w:r>
        <w:t xml:space="preserve"> </w:t>
      </w:r>
      <w:proofErr w:type="spellStart"/>
      <w:r>
        <w:t>pengawasan</w:t>
      </w:r>
      <w:proofErr w:type="spellEnd"/>
      <w:r>
        <w:t xml:space="preserve"> </w:t>
      </w:r>
      <w:proofErr w:type="spellStart"/>
      <w:r>
        <w:t>terhadap</w:t>
      </w:r>
      <w:proofErr w:type="spellEnd"/>
      <w:r>
        <w:t xml:space="preserve"> </w:t>
      </w:r>
      <w:proofErr w:type="spellStart"/>
      <w:r>
        <w:t>barang</w:t>
      </w:r>
      <w:proofErr w:type="spellEnd"/>
      <w:r w:rsidR="00943CB9">
        <w:t xml:space="preserve"> </w:t>
      </w:r>
      <w:proofErr w:type="spellStart"/>
      <w:r w:rsidR="00943CB9">
        <w:t>kepabeanan</w:t>
      </w:r>
      <w:proofErr w:type="spellEnd"/>
      <w:r>
        <w:t xml:space="preserve"> oleh </w:t>
      </w:r>
      <w:proofErr w:type="spellStart"/>
      <w:r>
        <w:t>kantor</w:t>
      </w:r>
      <w:proofErr w:type="spellEnd"/>
      <w:r>
        <w:t xml:space="preserve"> </w:t>
      </w:r>
      <w:proofErr w:type="spellStart"/>
      <w:r>
        <w:t>bea</w:t>
      </w:r>
      <w:proofErr w:type="spellEnd"/>
      <w:r>
        <w:t xml:space="preserve"> dan </w:t>
      </w:r>
      <w:proofErr w:type="spellStart"/>
      <w:r>
        <w:t>cukai</w:t>
      </w:r>
      <w:proofErr w:type="spellEnd"/>
      <w:r>
        <w:t xml:space="preserve"> </w:t>
      </w:r>
      <w:r w:rsidR="00943CB9">
        <w:t xml:space="preserve">Sumatera </w:t>
      </w:r>
      <w:proofErr w:type="spellStart"/>
      <w:r w:rsidR="00943CB9">
        <w:t>Utraa</w:t>
      </w:r>
      <w:proofErr w:type="spellEnd"/>
      <w:r>
        <w:t xml:space="preserve"> </w:t>
      </w:r>
      <w:proofErr w:type="spellStart"/>
      <w:r>
        <w:t>adalah</w:t>
      </w:r>
      <w:proofErr w:type="spellEnd"/>
      <w:r>
        <w:t xml:space="preserve"> </w:t>
      </w:r>
      <w:proofErr w:type="spellStart"/>
      <w:r>
        <w:t>melakukan</w:t>
      </w:r>
      <w:proofErr w:type="spellEnd"/>
      <w:r>
        <w:t xml:space="preserve"> </w:t>
      </w:r>
      <w:proofErr w:type="spellStart"/>
      <w:r>
        <w:t>patroli</w:t>
      </w:r>
      <w:proofErr w:type="spellEnd"/>
      <w:r>
        <w:t xml:space="preserve">, </w:t>
      </w:r>
      <w:proofErr w:type="spellStart"/>
      <w:r>
        <w:t>penyegelan</w:t>
      </w:r>
      <w:proofErr w:type="spellEnd"/>
      <w:r>
        <w:t xml:space="preserve">, </w:t>
      </w:r>
      <w:proofErr w:type="spellStart"/>
      <w:r>
        <w:t>pemeriksaan</w:t>
      </w:r>
      <w:proofErr w:type="spellEnd"/>
      <w:r>
        <w:t xml:space="preserve"> </w:t>
      </w:r>
      <w:proofErr w:type="spellStart"/>
      <w:r>
        <w:t>barang</w:t>
      </w:r>
      <w:proofErr w:type="spellEnd"/>
      <w:r>
        <w:t xml:space="preserve">, </w:t>
      </w:r>
      <w:proofErr w:type="spellStart"/>
      <w:r>
        <w:t>pemeriksaan</w:t>
      </w:r>
      <w:proofErr w:type="spellEnd"/>
      <w:r>
        <w:t xml:space="preserve"> </w:t>
      </w:r>
      <w:proofErr w:type="spellStart"/>
      <w:r>
        <w:t>pembukuan</w:t>
      </w:r>
      <w:proofErr w:type="spellEnd"/>
      <w:r>
        <w:t xml:space="preserve"> </w:t>
      </w:r>
      <w:proofErr w:type="spellStart"/>
      <w:r>
        <w:t>atau</w:t>
      </w:r>
      <w:proofErr w:type="spellEnd"/>
      <w:r>
        <w:t xml:space="preserve"> audit </w:t>
      </w:r>
      <w:proofErr w:type="spellStart"/>
      <w:r>
        <w:t>pemeriksaan</w:t>
      </w:r>
      <w:proofErr w:type="spellEnd"/>
      <w:r>
        <w:t xml:space="preserve"> </w:t>
      </w:r>
      <w:proofErr w:type="spellStart"/>
      <w:r>
        <w:t>bagunan</w:t>
      </w:r>
      <w:proofErr w:type="spellEnd"/>
      <w:r>
        <w:t xml:space="preserve"> dan </w:t>
      </w:r>
      <w:proofErr w:type="spellStart"/>
      <w:r>
        <w:t>sarana</w:t>
      </w:r>
      <w:proofErr w:type="spellEnd"/>
      <w:r>
        <w:t xml:space="preserve"> </w:t>
      </w:r>
      <w:proofErr w:type="spellStart"/>
      <w:r>
        <w:t>pengangkutan</w:t>
      </w:r>
      <w:proofErr w:type="spellEnd"/>
      <w:r>
        <w:t xml:space="preserve"> dan yang </w:t>
      </w:r>
      <w:proofErr w:type="spellStart"/>
      <w:r>
        <w:t>terlibat</w:t>
      </w:r>
      <w:proofErr w:type="spellEnd"/>
      <w:r>
        <w:t xml:space="preserve"> </w:t>
      </w:r>
      <w:proofErr w:type="spellStart"/>
      <w:r>
        <w:t>dalam</w:t>
      </w:r>
      <w:proofErr w:type="spellEnd"/>
      <w:r>
        <w:t xml:space="preserve"> proses</w:t>
      </w:r>
      <w:r w:rsidR="00714A4E">
        <w:t xml:space="preserve"> </w:t>
      </w:r>
      <w:proofErr w:type="spellStart"/>
      <w:r>
        <w:t>pengawasan</w:t>
      </w:r>
      <w:proofErr w:type="spellEnd"/>
      <w:r>
        <w:t xml:space="preserve"> </w:t>
      </w:r>
      <w:proofErr w:type="spellStart"/>
      <w:r>
        <w:t>terhadap</w:t>
      </w:r>
      <w:proofErr w:type="spellEnd"/>
      <w:r>
        <w:t xml:space="preserve"> </w:t>
      </w:r>
      <w:proofErr w:type="spellStart"/>
      <w:r>
        <w:t>barang</w:t>
      </w:r>
      <w:proofErr w:type="spellEnd"/>
      <w:r>
        <w:t xml:space="preserve"> </w:t>
      </w:r>
      <w:proofErr w:type="spellStart"/>
      <w:r w:rsidR="00943CB9">
        <w:t>kepabeanan</w:t>
      </w:r>
      <w:proofErr w:type="spellEnd"/>
      <w:r>
        <w:t xml:space="preserve"> oleh </w:t>
      </w:r>
      <w:proofErr w:type="spellStart"/>
      <w:r>
        <w:t>kantor</w:t>
      </w:r>
      <w:proofErr w:type="spellEnd"/>
      <w:r>
        <w:t xml:space="preserve"> </w:t>
      </w:r>
      <w:proofErr w:type="spellStart"/>
      <w:r>
        <w:t>bea</w:t>
      </w:r>
      <w:proofErr w:type="spellEnd"/>
      <w:r>
        <w:t xml:space="preserve"> dan </w:t>
      </w:r>
      <w:proofErr w:type="spellStart"/>
      <w:r>
        <w:t>cukai</w:t>
      </w:r>
      <w:proofErr w:type="spellEnd"/>
      <w:r>
        <w:t xml:space="preserve"> </w:t>
      </w:r>
      <w:proofErr w:type="spellStart"/>
      <w:r>
        <w:t>Provinsi</w:t>
      </w:r>
      <w:proofErr w:type="spellEnd"/>
      <w:r>
        <w:t xml:space="preserve"> Sumatera Utara </w:t>
      </w:r>
      <w:proofErr w:type="spellStart"/>
      <w:r>
        <w:t>adalah</w:t>
      </w:r>
      <w:proofErr w:type="spellEnd"/>
      <w:r>
        <w:t xml:space="preserve"> </w:t>
      </w:r>
      <w:proofErr w:type="spellStart"/>
      <w:r>
        <w:t>Subseksi</w:t>
      </w:r>
      <w:proofErr w:type="spellEnd"/>
      <w:r>
        <w:t xml:space="preserve"> </w:t>
      </w:r>
      <w:proofErr w:type="spellStart"/>
      <w:r>
        <w:t>Intelijen</w:t>
      </w:r>
      <w:proofErr w:type="spellEnd"/>
      <w:r>
        <w:t xml:space="preserve">, </w:t>
      </w:r>
      <w:proofErr w:type="spellStart"/>
      <w:r>
        <w:t>Subseksi</w:t>
      </w:r>
      <w:proofErr w:type="spellEnd"/>
      <w:r>
        <w:t xml:space="preserve"> </w:t>
      </w:r>
      <w:proofErr w:type="spellStart"/>
      <w:r>
        <w:t>Penindakan</w:t>
      </w:r>
      <w:proofErr w:type="spellEnd"/>
      <w:r>
        <w:t xml:space="preserve"> dan </w:t>
      </w:r>
      <w:proofErr w:type="spellStart"/>
      <w:r>
        <w:t>Sarana</w:t>
      </w:r>
      <w:proofErr w:type="spellEnd"/>
      <w:r>
        <w:t xml:space="preserve"> </w:t>
      </w:r>
      <w:proofErr w:type="spellStart"/>
      <w:r>
        <w:t>Operasi</w:t>
      </w:r>
      <w:proofErr w:type="spellEnd"/>
      <w:r>
        <w:t xml:space="preserve">, </w:t>
      </w:r>
      <w:proofErr w:type="spellStart"/>
      <w:r>
        <w:t>Subseksi</w:t>
      </w:r>
      <w:proofErr w:type="spellEnd"/>
      <w:r>
        <w:t xml:space="preserve"> </w:t>
      </w:r>
      <w:proofErr w:type="spellStart"/>
      <w:r>
        <w:t>Penyidikan</w:t>
      </w:r>
      <w:proofErr w:type="spellEnd"/>
      <w:r>
        <w:t xml:space="preserve"> dan </w:t>
      </w:r>
      <w:proofErr w:type="spellStart"/>
      <w:r>
        <w:t>Barang</w:t>
      </w:r>
      <w:proofErr w:type="spellEnd"/>
      <w:r>
        <w:t xml:space="preserve"> Hasil </w:t>
      </w:r>
      <w:proofErr w:type="spellStart"/>
      <w:r>
        <w:t>Penindakan</w:t>
      </w:r>
      <w:proofErr w:type="spellEnd"/>
      <w:r>
        <w:t xml:space="preserve"> dan</w:t>
      </w:r>
      <w:r w:rsidR="00714A4E">
        <w:t xml:space="preserve"> </w:t>
      </w:r>
      <w:proofErr w:type="spellStart"/>
      <w:r>
        <w:t>pihak</w:t>
      </w:r>
      <w:proofErr w:type="spellEnd"/>
      <w:r>
        <w:t xml:space="preserve"> </w:t>
      </w:r>
      <w:proofErr w:type="spellStart"/>
      <w:r>
        <w:t>kepolisian</w:t>
      </w:r>
      <w:proofErr w:type="spellEnd"/>
      <w:r>
        <w:t xml:space="preserve"> yang </w:t>
      </w:r>
      <w:proofErr w:type="spellStart"/>
      <w:r>
        <w:t>hanya</w:t>
      </w:r>
      <w:proofErr w:type="spellEnd"/>
      <w:r>
        <w:t xml:space="preserve"> </w:t>
      </w:r>
      <w:proofErr w:type="spellStart"/>
      <w:r>
        <w:t>memiliki</w:t>
      </w:r>
      <w:proofErr w:type="spellEnd"/>
      <w:r>
        <w:t xml:space="preserve"> </w:t>
      </w:r>
      <w:proofErr w:type="spellStart"/>
      <w:r>
        <w:t>wewenang</w:t>
      </w:r>
      <w:proofErr w:type="spellEnd"/>
      <w:r>
        <w:t xml:space="preserve"> </w:t>
      </w:r>
      <w:proofErr w:type="spellStart"/>
      <w:r>
        <w:t>untu</w:t>
      </w:r>
      <w:r w:rsidR="00943CB9">
        <w:t>k</w:t>
      </w:r>
      <w:proofErr w:type="spellEnd"/>
      <w:r>
        <w:t xml:space="preserve"> </w:t>
      </w:r>
      <w:proofErr w:type="spellStart"/>
      <w:r>
        <w:t>membek</w:t>
      </w:r>
      <w:proofErr w:type="spellEnd"/>
      <w:r>
        <w:t xml:space="preserve"> up </w:t>
      </w:r>
      <w:proofErr w:type="spellStart"/>
      <w:r>
        <w:t>saja</w:t>
      </w:r>
      <w:proofErr w:type="spellEnd"/>
      <w:r>
        <w:t>.</w:t>
      </w:r>
    </w:p>
    <w:p w14:paraId="089614A0" w14:textId="26E38E01" w:rsidR="00947E67" w:rsidRPr="00963C2B" w:rsidRDefault="00B15FBB" w:rsidP="00C867EE">
      <w:pPr>
        <w:spacing w:after="0" w:line="480" w:lineRule="auto"/>
        <w:ind w:left="10" w:right="4" w:firstLine="710"/>
        <w:rPr>
          <w:color w:val="auto"/>
        </w:rPr>
      </w:pPr>
      <w:proofErr w:type="spellStart"/>
      <w:r w:rsidRPr="00963C2B">
        <w:rPr>
          <w:color w:val="auto"/>
        </w:rPr>
        <w:t>Sudarto</w:t>
      </w:r>
      <w:proofErr w:type="spellEnd"/>
      <w:r w:rsidRPr="00963C2B">
        <w:rPr>
          <w:color w:val="auto"/>
        </w:rPr>
        <w:t xml:space="preserve"> </w:t>
      </w:r>
      <w:proofErr w:type="spellStart"/>
      <w:r w:rsidRPr="00963C2B">
        <w:rPr>
          <w:color w:val="auto"/>
        </w:rPr>
        <w:t>pernah</w:t>
      </w:r>
      <w:proofErr w:type="spellEnd"/>
      <w:r w:rsidRPr="00963C2B">
        <w:rPr>
          <w:color w:val="auto"/>
        </w:rPr>
        <w:t xml:space="preserve"> </w:t>
      </w:r>
      <w:proofErr w:type="spellStart"/>
      <w:r w:rsidRPr="00963C2B">
        <w:rPr>
          <w:color w:val="auto"/>
        </w:rPr>
        <w:t>mengemukakan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kegiatan</w:t>
      </w:r>
      <w:proofErr w:type="spellEnd"/>
      <w:r w:rsidRPr="00963C2B">
        <w:rPr>
          <w:color w:val="auto"/>
        </w:rPr>
        <w:t xml:space="preserve"> </w:t>
      </w:r>
      <w:proofErr w:type="spellStart"/>
      <w:r w:rsidRPr="00963C2B">
        <w:rPr>
          <w:color w:val="auto"/>
        </w:rPr>
        <w:t>patroli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aparat</w:t>
      </w:r>
      <w:proofErr w:type="spellEnd"/>
      <w:r w:rsidRPr="00963C2B">
        <w:rPr>
          <w:color w:val="auto"/>
        </w:rPr>
        <w:t xml:space="preserve"> </w:t>
      </w:r>
      <w:proofErr w:type="spellStart"/>
      <w:r w:rsidRPr="00963C2B">
        <w:rPr>
          <w:color w:val="auto"/>
        </w:rPr>
        <w:t>penegak</w:t>
      </w:r>
      <w:proofErr w:type="spellEnd"/>
      <w:r w:rsidRPr="00963C2B">
        <w:rPr>
          <w:color w:val="auto"/>
        </w:rPr>
        <w:t xml:space="preserve"> </w:t>
      </w:r>
      <w:proofErr w:type="spellStart"/>
      <w:r w:rsidRPr="00963C2B">
        <w:rPr>
          <w:color w:val="auto"/>
        </w:rPr>
        <w:t>hukum</w:t>
      </w:r>
      <w:proofErr w:type="spellEnd"/>
      <w:r w:rsidRPr="00963C2B">
        <w:rPr>
          <w:color w:val="auto"/>
        </w:rPr>
        <w:t xml:space="preserve"> yang </w:t>
      </w:r>
      <w:proofErr w:type="spellStart"/>
      <w:r w:rsidRPr="00963C2B">
        <w:rPr>
          <w:color w:val="auto"/>
        </w:rPr>
        <w:t>dilakukan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kontinu</w:t>
      </w:r>
      <w:proofErr w:type="spellEnd"/>
      <w:r w:rsidRPr="00963C2B">
        <w:rPr>
          <w:color w:val="auto"/>
        </w:rPr>
        <w:t xml:space="preserve"> </w:t>
      </w:r>
      <w:proofErr w:type="spellStart"/>
      <w:r w:rsidRPr="00963C2B">
        <w:rPr>
          <w:color w:val="auto"/>
        </w:rPr>
        <w:t>termasuk</w:t>
      </w:r>
      <w:proofErr w:type="spellEnd"/>
      <w:r w:rsidRPr="00963C2B">
        <w:rPr>
          <w:color w:val="auto"/>
        </w:rPr>
        <w:t xml:space="preserve"> </w:t>
      </w:r>
      <w:proofErr w:type="spellStart"/>
      <w:r w:rsidRPr="00963C2B">
        <w:rPr>
          <w:color w:val="auto"/>
        </w:rPr>
        <w:t>upaya</w:t>
      </w:r>
      <w:proofErr w:type="spellEnd"/>
      <w:r w:rsidRPr="00963C2B">
        <w:rPr>
          <w:color w:val="auto"/>
        </w:rPr>
        <w:t xml:space="preserve"> non penal yang </w:t>
      </w:r>
      <w:proofErr w:type="spellStart"/>
      <w:r w:rsidRPr="00963C2B">
        <w:rPr>
          <w:color w:val="auto"/>
        </w:rPr>
        <w:t>mempunyai</w:t>
      </w:r>
      <w:proofErr w:type="spellEnd"/>
      <w:r w:rsidRPr="00963C2B">
        <w:rPr>
          <w:color w:val="auto"/>
        </w:rPr>
        <w:t xml:space="preserve"> </w:t>
      </w:r>
      <w:proofErr w:type="spellStart"/>
      <w:r w:rsidRPr="00963C2B">
        <w:rPr>
          <w:color w:val="auto"/>
        </w:rPr>
        <w:t>pengaruh</w:t>
      </w:r>
      <w:proofErr w:type="spellEnd"/>
      <w:r w:rsidRPr="00963C2B">
        <w:rPr>
          <w:color w:val="auto"/>
        </w:rPr>
        <w:t xml:space="preserve"> </w:t>
      </w:r>
      <w:proofErr w:type="spellStart"/>
      <w:r w:rsidRPr="00963C2B">
        <w:rPr>
          <w:color w:val="auto"/>
        </w:rPr>
        <w:t>preventif</w:t>
      </w:r>
      <w:proofErr w:type="spellEnd"/>
      <w:r w:rsidRPr="00963C2B">
        <w:rPr>
          <w:color w:val="auto"/>
        </w:rPr>
        <w:t xml:space="preserve"> </w:t>
      </w:r>
      <w:proofErr w:type="spellStart"/>
      <w:r w:rsidRPr="00963C2B">
        <w:rPr>
          <w:color w:val="auto"/>
        </w:rPr>
        <w:t>bagi</w:t>
      </w:r>
      <w:proofErr w:type="spellEnd"/>
      <w:r w:rsidRPr="00963C2B">
        <w:rPr>
          <w:color w:val="auto"/>
        </w:rPr>
        <w:t xml:space="preserve"> </w:t>
      </w:r>
      <w:proofErr w:type="spellStart"/>
      <w:r w:rsidRPr="00963C2B">
        <w:rPr>
          <w:color w:val="auto"/>
        </w:rPr>
        <w:t>penjahat</w:t>
      </w:r>
      <w:proofErr w:type="spellEnd"/>
      <w:r w:rsidRPr="00963C2B">
        <w:rPr>
          <w:color w:val="auto"/>
        </w:rPr>
        <w:t xml:space="preserve"> (</w:t>
      </w:r>
      <w:proofErr w:type="spellStart"/>
      <w:r w:rsidRPr="00963C2B">
        <w:rPr>
          <w:color w:val="auto"/>
        </w:rPr>
        <w:t>pelanggar</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r w:rsidRPr="00963C2B">
        <w:rPr>
          <w:color w:val="auto"/>
          <w:vertAlign w:val="superscript"/>
        </w:rPr>
        <w:footnoteReference w:id="55"/>
      </w:r>
      <w:r w:rsidRPr="00963C2B">
        <w:rPr>
          <w:color w:val="auto"/>
        </w:rPr>
        <w:t xml:space="preserve">. </w:t>
      </w:r>
    </w:p>
    <w:p w14:paraId="00A1F0B5" w14:textId="32067B9E" w:rsidR="00947E67" w:rsidRPr="00963C2B" w:rsidRDefault="00B15FBB" w:rsidP="00C867EE">
      <w:pPr>
        <w:spacing w:after="0" w:line="480" w:lineRule="auto"/>
        <w:ind w:left="10" w:right="4" w:firstLine="710"/>
        <w:rPr>
          <w:color w:val="auto"/>
        </w:rPr>
      </w:pPr>
      <w:proofErr w:type="spellStart"/>
      <w:r w:rsidRPr="00963C2B">
        <w:rPr>
          <w:color w:val="auto"/>
        </w:rPr>
        <w:t>Perlunya</w:t>
      </w:r>
      <w:proofErr w:type="spellEnd"/>
      <w:r w:rsidRPr="00963C2B">
        <w:rPr>
          <w:color w:val="auto"/>
        </w:rPr>
        <w:t xml:space="preserve"> </w:t>
      </w:r>
      <w:proofErr w:type="spellStart"/>
      <w:r w:rsidRPr="00963C2B">
        <w:rPr>
          <w:color w:val="auto"/>
        </w:rPr>
        <w:t>sarana</w:t>
      </w:r>
      <w:proofErr w:type="spellEnd"/>
      <w:r w:rsidRPr="00963C2B">
        <w:rPr>
          <w:color w:val="auto"/>
        </w:rPr>
        <w:t xml:space="preserve"> non penal </w:t>
      </w:r>
      <w:proofErr w:type="spellStart"/>
      <w:r w:rsidRPr="00963C2B">
        <w:rPr>
          <w:color w:val="auto"/>
        </w:rPr>
        <w:t>diintensifkan</w:t>
      </w:r>
      <w:proofErr w:type="spellEnd"/>
      <w:r w:rsidRPr="00963C2B">
        <w:rPr>
          <w:color w:val="auto"/>
        </w:rPr>
        <w:t xml:space="preserve">, di </w:t>
      </w:r>
      <w:proofErr w:type="spellStart"/>
      <w:r w:rsidRPr="00963C2B">
        <w:rPr>
          <w:color w:val="auto"/>
        </w:rPr>
        <w:t>samping</w:t>
      </w:r>
      <w:proofErr w:type="spellEnd"/>
      <w:r w:rsidRPr="00963C2B">
        <w:rPr>
          <w:color w:val="auto"/>
        </w:rPr>
        <w:t xml:space="preserve"> </w:t>
      </w:r>
      <w:proofErr w:type="spellStart"/>
      <w:r w:rsidRPr="00963C2B">
        <w:rPr>
          <w:color w:val="auto"/>
        </w:rPr>
        <w:t>beberapa</w:t>
      </w:r>
      <w:proofErr w:type="spellEnd"/>
      <w:r w:rsidRPr="00963C2B">
        <w:rPr>
          <w:color w:val="auto"/>
        </w:rPr>
        <w:t xml:space="preserve"> </w:t>
      </w:r>
      <w:proofErr w:type="spellStart"/>
      <w:r w:rsidRPr="00963C2B">
        <w:rPr>
          <w:color w:val="auto"/>
        </w:rPr>
        <w:t>alasan</w:t>
      </w:r>
      <w:proofErr w:type="spellEnd"/>
      <w:r w:rsidRPr="00963C2B">
        <w:rPr>
          <w:color w:val="auto"/>
        </w:rPr>
        <w:t xml:space="preserve"> yang </w:t>
      </w:r>
      <w:proofErr w:type="spellStart"/>
      <w:r w:rsidRPr="00963C2B">
        <w:rPr>
          <w:color w:val="auto"/>
        </w:rPr>
        <w:t>telah</w:t>
      </w:r>
      <w:proofErr w:type="spellEnd"/>
      <w:r w:rsidRPr="00963C2B">
        <w:rPr>
          <w:color w:val="auto"/>
        </w:rPr>
        <w:t xml:space="preserve"> </w:t>
      </w:r>
      <w:proofErr w:type="spellStart"/>
      <w:r w:rsidRPr="00963C2B">
        <w:rPr>
          <w:color w:val="auto"/>
        </w:rPr>
        <w:t>dikemukakan</w:t>
      </w:r>
      <w:proofErr w:type="spellEnd"/>
      <w:r w:rsidRPr="00963C2B">
        <w:rPr>
          <w:color w:val="auto"/>
        </w:rPr>
        <w:t xml:space="preserve"> di </w:t>
      </w:r>
      <w:proofErr w:type="spellStart"/>
      <w:r w:rsidRPr="00963C2B">
        <w:rPr>
          <w:color w:val="auto"/>
        </w:rPr>
        <w:t>atas</w:t>
      </w:r>
      <w:proofErr w:type="spellEnd"/>
      <w:r w:rsidRPr="00963C2B">
        <w:rPr>
          <w:color w:val="auto"/>
        </w:rPr>
        <w:t>, juga</w:t>
      </w:r>
      <w:r w:rsidR="005A0BED">
        <w:rPr>
          <w:color w:val="auto"/>
        </w:rPr>
        <w:t xml:space="preserve"> </w:t>
      </w:r>
      <w:proofErr w:type="spellStart"/>
      <w:r w:rsidRPr="00963C2B">
        <w:rPr>
          <w:color w:val="auto"/>
        </w:rPr>
        <w:t>karena</w:t>
      </w:r>
      <w:proofErr w:type="spellEnd"/>
      <w:r w:rsidRPr="00963C2B">
        <w:rPr>
          <w:color w:val="auto"/>
        </w:rPr>
        <w:t xml:space="preserve"> </w:t>
      </w:r>
      <w:proofErr w:type="spellStart"/>
      <w:r w:rsidRPr="00963C2B">
        <w:rPr>
          <w:color w:val="auto"/>
        </w:rPr>
        <w:t>masih</w:t>
      </w:r>
      <w:proofErr w:type="spellEnd"/>
      <w:r w:rsidRPr="00963C2B">
        <w:rPr>
          <w:color w:val="auto"/>
        </w:rPr>
        <w:t xml:space="preserve"> </w:t>
      </w:r>
      <w:proofErr w:type="spellStart"/>
      <w:r w:rsidRPr="00963C2B">
        <w:rPr>
          <w:color w:val="auto"/>
        </w:rPr>
        <w:t>diragukannya</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dipermasalahkannya</w:t>
      </w:r>
      <w:proofErr w:type="spellEnd"/>
      <w:r w:rsidRPr="00963C2B">
        <w:rPr>
          <w:color w:val="auto"/>
        </w:rPr>
        <w:t xml:space="preserve"> </w:t>
      </w:r>
      <w:proofErr w:type="spellStart"/>
      <w:r w:rsidRPr="00963C2B">
        <w:rPr>
          <w:color w:val="auto"/>
        </w:rPr>
        <w:t>efektivitas</w:t>
      </w:r>
      <w:proofErr w:type="spellEnd"/>
      <w:r w:rsidRPr="00963C2B">
        <w:rPr>
          <w:color w:val="auto"/>
        </w:rPr>
        <w:t xml:space="preserve"> </w:t>
      </w:r>
      <w:proofErr w:type="spellStart"/>
      <w:r w:rsidRPr="00963C2B">
        <w:rPr>
          <w:color w:val="auto"/>
        </w:rPr>
        <w:t>sarana</w:t>
      </w:r>
      <w:proofErr w:type="spellEnd"/>
      <w:r w:rsidRPr="00963C2B">
        <w:rPr>
          <w:color w:val="auto"/>
        </w:rPr>
        <w:t xml:space="preserve"> penal </w:t>
      </w:r>
      <w:proofErr w:type="spellStart"/>
      <w:r w:rsidRPr="00963C2B">
        <w:rPr>
          <w:color w:val="auto"/>
        </w:rPr>
        <w:t>dalam</w:t>
      </w:r>
      <w:proofErr w:type="spellEnd"/>
      <w:r w:rsidRPr="00963C2B">
        <w:rPr>
          <w:color w:val="auto"/>
        </w:rPr>
        <w:t xml:space="preserve"> </w:t>
      </w:r>
      <w:proofErr w:type="spellStart"/>
      <w:r w:rsidRPr="00963C2B">
        <w:rPr>
          <w:color w:val="auto"/>
        </w:rPr>
        <w:t>mencapai</w:t>
      </w:r>
      <w:proofErr w:type="spellEnd"/>
      <w:r w:rsidRPr="00963C2B">
        <w:rPr>
          <w:color w:val="auto"/>
        </w:rPr>
        <w:t xml:space="preserve"> </w:t>
      </w:r>
      <w:proofErr w:type="spellStart"/>
      <w:r w:rsidRPr="00963C2B">
        <w:rPr>
          <w:color w:val="auto"/>
        </w:rPr>
        <w:t>tujuan</w:t>
      </w:r>
      <w:proofErr w:type="spellEnd"/>
      <w:r w:rsidRPr="00963C2B">
        <w:rPr>
          <w:color w:val="auto"/>
        </w:rPr>
        <w:t xml:space="preserve"> </w:t>
      </w:r>
      <w:proofErr w:type="spellStart"/>
      <w:r w:rsidRPr="00963C2B">
        <w:rPr>
          <w:color w:val="auto"/>
        </w:rPr>
        <w:t>politik</w:t>
      </w:r>
      <w:proofErr w:type="spellEnd"/>
      <w:r w:rsidRPr="00963C2B">
        <w:rPr>
          <w:color w:val="auto"/>
        </w:rPr>
        <w:t xml:space="preserve"> </w:t>
      </w:r>
      <w:proofErr w:type="spellStart"/>
      <w:r w:rsidRPr="00963C2B">
        <w:rPr>
          <w:color w:val="auto"/>
        </w:rPr>
        <w:t>kriminal</w:t>
      </w:r>
      <w:proofErr w:type="spellEnd"/>
      <w:r w:rsidRPr="00963C2B">
        <w:rPr>
          <w:color w:val="auto"/>
        </w:rPr>
        <w:t xml:space="preserve">, yang </w:t>
      </w:r>
      <w:proofErr w:type="spellStart"/>
      <w:r w:rsidRPr="00963C2B">
        <w:rPr>
          <w:color w:val="auto"/>
        </w:rPr>
        <w:t>mengutamakan</w:t>
      </w:r>
      <w:proofErr w:type="spellEnd"/>
      <w:r w:rsidRPr="00963C2B">
        <w:rPr>
          <w:color w:val="auto"/>
        </w:rPr>
        <w:t xml:space="preserve"> </w:t>
      </w:r>
      <w:proofErr w:type="spellStart"/>
      <w:r w:rsidRPr="00963C2B">
        <w:rPr>
          <w:color w:val="auto"/>
        </w:rPr>
        <w:t>kepentingan</w:t>
      </w:r>
      <w:proofErr w:type="spellEnd"/>
      <w:r w:rsidRPr="00963C2B">
        <w:rPr>
          <w:color w:val="auto"/>
        </w:rPr>
        <w:t xml:space="preserve"> </w:t>
      </w:r>
      <w:proofErr w:type="spellStart"/>
      <w:r w:rsidRPr="00963C2B">
        <w:rPr>
          <w:color w:val="auto"/>
        </w:rPr>
        <w:t>masyarakat</w:t>
      </w:r>
      <w:proofErr w:type="spellEnd"/>
      <w:r w:rsidRPr="00963C2B">
        <w:rPr>
          <w:color w:val="auto"/>
        </w:rPr>
        <w:t xml:space="preserve"> di </w:t>
      </w:r>
      <w:proofErr w:type="spellStart"/>
      <w:r w:rsidRPr="00963C2B">
        <w:rPr>
          <w:color w:val="auto"/>
        </w:rPr>
        <w:t>samping</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boleh</w:t>
      </w:r>
      <w:proofErr w:type="spellEnd"/>
      <w:r w:rsidRPr="00963C2B">
        <w:rPr>
          <w:color w:val="auto"/>
        </w:rPr>
        <w:t xml:space="preserve"> </w:t>
      </w:r>
      <w:proofErr w:type="spellStart"/>
      <w:r w:rsidRPr="00963C2B">
        <w:rPr>
          <w:color w:val="auto"/>
        </w:rPr>
        <w:t>mengabaikan</w:t>
      </w:r>
      <w:proofErr w:type="spellEnd"/>
      <w:r w:rsidRPr="00963C2B">
        <w:rPr>
          <w:color w:val="auto"/>
        </w:rPr>
        <w:t xml:space="preserve"> </w:t>
      </w:r>
      <w:proofErr w:type="spellStart"/>
      <w:r w:rsidRPr="00963C2B">
        <w:rPr>
          <w:color w:val="auto"/>
        </w:rPr>
        <w:t>kepentingan</w:t>
      </w:r>
      <w:proofErr w:type="spellEnd"/>
      <w:r w:rsidRPr="00963C2B">
        <w:rPr>
          <w:color w:val="auto"/>
        </w:rPr>
        <w:t xml:space="preserve"> </w:t>
      </w:r>
      <w:proofErr w:type="spellStart"/>
      <w:r w:rsidRPr="00963C2B">
        <w:rPr>
          <w:color w:val="auto"/>
        </w:rPr>
        <w:t>individu</w:t>
      </w:r>
      <w:proofErr w:type="spellEnd"/>
      <w:r w:rsidRPr="00963C2B">
        <w:rPr>
          <w:color w:val="auto"/>
        </w:rPr>
        <w:t xml:space="preserve">. </w:t>
      </w:r>
      <w:proofErr w:type="spellStart"/>
      <w:r w:rsidRPr="00963C2B">
        <w:rPr>
          <w:color w:val="auto"/>
        </w:rPr>
        <w:t>Seberapa</w:t>
      </w:r>
      <w:proofErr w:type="spellEnd"/>
      <w:r w:rsidRPr="00963C2B">
        <w:rPr>
          <w:color w:val="auto"/>
        </w:rPr>
        <w:t xml:space="preserve"> </w:t>
      </w:r>
      <w:proofErr w:type="spellStart"/>
      <w:r w:rsidRPr="00963C2B">
        <w:rPr>
          <w:color w:val="auto"/>
        </w:rPr>
        <w:t>besar</w:t>
      </w:r>
      <w:proofErr w:type="spellEnd"/>
      <w:r w:rsidRPr="00963C2B">
        <w:rPr>
          <w:color w:val="auto"/>
        </w:rPr>
        <w:t xml:space="preserve"> </w:t>
      </w:r>
      <w:proofErr w:type="spellStart"/>
      <w:r w:rsidRPr="00963C2B">
        <w:rPr>
          <w:color w:val="auto"/>
        </w:rPr>
        <w:t>kepentingan</w:t>
      </w:r>
      <w:proofErr w:type="spellEnd"/>
      <w:r w:rsidRPr="00963C2B">
        <w:rPr>
          <w:color w:val="auto"/>
        </w:rPr>
        <w:t xml:space="preserve"> negara </w:t>
      </w:r>
      <w:proofErr w:type="spellStart"/>
      <w:r w:rsidRPr="00963C2B">
        <w:rPr>
          <w:color w:val="auto"/>
        </w:rPr>
        <w:t>terlindungi</w:t>
      </w:r>
      <w:proofErr w:type="spellEnd"/>
      <w:r w:rsidRPr="00963C2B">
        <w:rPr>
          <w:color w:val="auto"/>
        </w:rPr>
        <w:t xml:space="preserve"> dan </w:t>
      </w:r>
      <w:proofErr w:type="spellStart"/>
      <w:r w:rsidRPr="00963C2B">
        <w:rPr>
          <w:color w:val="auto"/>
        </w:rPr>
        <w:t>kepentingan</w:t>
      </w:r>
      <w:proofErr w:type="spellEnd"/>
      <w:r w:rsidRPr="00963C2B">
        <w:rPr>
          <w:color w:val="auto"/>
        </w:rPr>
        <w:t xml:space="preserve"> </w:t>
      </w:r>
      <w:proofErr w:type="spellStart"/>
      <w:r w:rsidRPr="00963C2B">
        <w:rPr>
          <w:color w:val="auto"/>
        </w:rPr>
        <w:t>masyarakat</w:t>
      </w:r>
      <w:proofErr w:type="spellEnd"/>
      <w:r w:rsidRPr="00963C2B">
        <w:rPr>
          <w:color w:val="auto"/>
        </w:rPr>
        <w:t xml:space="preserve"> </w:t>
      </w:r>
      <w:proofErr w:type="spellStart"/>
      <w:r w:rsidRPr="00963C2B">
        <w:rPr>
          <w:color w:val="auto"/>
        </w:rPr>
        <w:t>tidak</w:t>
      </w:r>
      <w:proofErr w:type="spellEnd"/>
      <w:r w:rsidRPr="00963C2B">
        <w:rPr>
          <w:color w:val="auto"/>
        </w:rPr>
        <w:t xml:space="preserve"> terganggu</w:t>
      </w:r>
      <w:r w:rsidRPr="00963C2B">
        <w:rPr>
          <w:color w:val="auto"/>
          <w:vertAlign w:val="superscript"/>
        </w:rPr>
        <w:t>77</w:t>
      </w:r>
      <w:r w:rsidRPr="00963C2B">
        <w:rPr>
          <w:color w:val="auto"/>
        </w:rPr>
        <w:t>.</w:t>
      </w:r>
      <w:r w:rsidR="00714A4E">
        <w:rPr>
          <w:color w:val="auto"/>
        </w:rPr>
        <w:t xml:space="preserve"> </w:t>
      </w:r>
    </w:p>
    <w:p w14:paraId="5F9BF42B" w14:textId="77777777" w:rsidR="00947E67" w:rsidRPr="00963C2B" w:rsidRDefault="00B15FBB" w:rsidP="00C867EE">
      <w:pPr>
        <w:spacing w:after="0" w:line="480" w:lineRule="auto"/>
        <w:ind w:left="10" w:right="4" w:firstLine="710"/>
        <w:rPr>
          <w:color w:val="auto"/>
        </w:rPr>
      </w:pPr>
      <w:proofErr w:type="spellStart"/>
      <w:r w:rsidRPr="00963C2B">
        <w:rPr>
          <w:color w:val="auto"/>
        </w:rPr>
        <w:t>Bahkan</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mencapai</w:t>
      </w:r>
      <w:proofErr w:type="spellEnd"/>
      <w:r w:rsidRPr="00963C2B">
        <w:rPr>
          <w:color w:val="auto"/>
        </w:rPr>
        <w:t xml:space="preserve"> </w:t>
      </w:r>
      <w:proofErr w:type="spellStart"/>
      <w:r w:rsidRPr="00963C2B">
        <w:rPr>
          <w:color w:val="auto"/>
        </w:rPr>
        <w:t>tujuan</w:t>
      </w:r>
      <w:proofErr w:type="spellEnd"/>
      <w:r w:rsidRPr="00963C2B">
        <w:rPr>
          <w:color w:val="auto"/>
        </w:rPr>
        <w:t xml:space="preserve"> </w:t>
      </w:r>
      <w:proofErr w:type="spellStart"/>
      <w:r w:rsidRPr="00963C2B">
        <w:rPr>
          <w:color w:val="auto"/>
        </w:rPr>
        <w:t>pemida</w:t>
      </w:r>
      <w:r w:rsidR="005A0BED">
        <w:rPr>
          <w:color w:val="auto"/>
        </w:rPr>
        <w:t>naan</w:t>
      </w:r>
      <w:proofErr w:type="spellEnd"/>
      <w:r w:rsidR="005A0BED">
        <w:rPr>
          <w:color w:val="auto"/>
        </w:rPr>
        <w:t xml:space="preserve"> yang </w:t>
      </w:r>
      <w:proofErr w:type="spellStart"/>
      <w:r w:rsidR="005A0BED">
        <w:rPr>
          <w:color w:val="auto"/>
        </w:rPr>
        <w:t>berupa</w:t>
      </w:r>
      <w:proofErr w:type="spellEnd"/>
      <w:r w:rsidR="005A0BED">
        <w:rPr>
          <w:color w:val="auto"/>
        </w:rPr>
        <w:t xml:space="preserve"> </w:t>
      </w:r>
      <w:proofErr w:type="spellStart"/>
      <w:r w:rsidR="005A0BED">
        <w:rPr>
          <w:color w:val="auto"/>
        </w:rPr>
        <w:t>prevensi</w:t>
      </w:r>
      <w:proofErr w:type="spellEnd"/>
      <w:r w:rsidR="005A0BED">
        <w:rPr>
          <w:color w:val="auto"/>
        </w:rPr>
        <w:t xml:space="preserve"> </w:t>
      </w:r>
      <w:proofErr w:type="spellStart"/>
      <w:r w:rsidR="005A0BED">
        <w:rPr>
          <w:color w:val="auto"/>
        </w:rPr>
        <w:t>umum</w:t>
      </w:r>
      <w:proofErr w:type="spellEnd"/>
      <w:r w:rsidR="005A0BED">
        <w:rPr>
          <w:color w:val="auto"/>
        </w:rPr>
        <w:t xml:space="preserve"> </w:t>
      </w:r>
      <w:r w:rsidRPr="00963C2B">
        <w:rPr>
          <w:color w:val="auto"/>
        </w:rPr>
        <w:t xml:space="preserve">dan </w:t>
      </w:r>
      <w:proofErr w:type="spellStart"/>
      <w:r w:rsidRPr="00963C2B">
        <w:rPr>
          <w:color w:val="auto"/>
        </w:rPr>
        <w:t>prevensi</w:t>
      </w:r>
      <w:proofErr w:type="spellEnd"/>
      <w:r w:rsidRPr="00963C2B">
        <w:rPr>
          <w:color w:val="auto"/>
        </w:rPr>
        <w:t xml:space="preserve"> </w:t>
      </w:r>
      <w:proofErr w:type="spellStart"/>
      <w:r w:rsidRPr="00963C2B">
        <w:rPr>
          <w:color w:val="auto"/>
        </w:rPr>
        <w:t>khusus</w:t>
      </w:r>
      <w:proofErr w:type="spellEnd"/>
      <w:r w:rsidRPr="00963C2B">
        <w:rPr>
          <w:color w:val="auto"/>
        </w:rPr>
        <w:t xml:space="preserve"> </w:t>
      </w:r>
      <w:proofErr w:type="spellStart"/>
      <w:r w:rsidRPr="00963C2B">
        <w:rPr>
          <w:color w:val="auto"/>
        </w:rPr>
        <w:t>saja</w:t>
      </w:r>
      <w:proofErr w:type="spellEnd"/>
      <w:r w:rsidRPr="00963C2B">
        <w:rPr>
          <w:color w:val="auto"/>
        </w:rPr>
        <w:t xml:space="preserve">, </w:t>
      </w:r>
      <w:proofErr w:type="spellStart"/>
      <w:r w:rsidRPr="00963C2B">
        <w:rPr>
          <w:color w:val="auto"/>
        </w:rPr>
        <w:t>efektivitas</w:t>
      </w:r>
      <w:proofErr w:type="spellEnd"/>
      <w:r w:rsidRPr="00963C2B">
        <w:rPr>
          <w:color w:val="auto"/>
        </w:rPr>
        <w:t xml:space="preserve"> </w:t>
      </w:r>
      <w:proofErr w:type="spellStart"/>
      <w:r w:rsidRPr="00963C2B">
        <w:rPr>
          <w:color w:val="auto"/>
        </w:rPr>
        <w:t>sarana</w:t>
      </w:r>
      <w:proofErr w:type="spellEnd"/>
      <w:r w:rsidRPr="00963C2B">
        <w:rPr>
          <w:color w:val="auto"/>
        </w:rPr>
        <w:t xml:space="preserve"> penal </w:t>
      </w:r>
      <w:proofErr w:type="spellStart"/>
      <w:r w:rsidRPr="00963C2B">
        <w:rPr>
          <w:color w:val="auto"/>
        </w:rPr>
        <w:t>masih</w:t>
      </w:r>
      <w:proofErr w:type="spellEnd"/>
      <w:r w:rsidRPr="00963C2B">
        <w:rPr>
          <w:color w:val="auto"/>
        </w:rPr>
        <w:t xml:space="preserve"> </w:t>
      </w:r>
      <w:proofErr w:type="spellStart"/>
      <w:r w:rsidRPr="00963C2B">
        <w:rPr>
          <w:color w:val="auto"/>
        </w:rPr>
        <w:t>diragukan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lastRenderedPageBreak/>
        <w:t>setidaktidaknya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diketahui</w:t>
      </w:r>
      <w:proofErr w:type="spellEnd"/>
      <w:r w:rsidRPr="00963C2B">
        <w:rPr>
          <w:color w:val="auto"/>
        </w:rPr>
        <w:t xml:space="preserve"> </w:t>
      </w:r>
      <w:proofErr w:type="spellStart"/>
      <w:r w:rsidRPr="00963C2B">
        <w:rPr>
          <w:color w:val="auto"/>
        </w:rPr>
        <w:t>seberapa</w:t>
      </w:r>
      <w:proofErr w:type="spellEnd"/>
      <w:r w:rsidRPr="00963C2B">
        <w:rPr>
          <w:color w:val="auto"/>
        </w:rPr>
        <w:t xml:space="preserve"> </w:t>
      </w:r>
      <w:proofErr w:type="spellStart"/>
      <w:r w:rsidRPr="00963C2B">
        <w:rPr>
          <w:color w:val="auto"/>
        </w:rPr>
        <w:t>jauh</w:t>
      </w:r>
      <w:proofErr w:type="spellEnd"/>
      <w:r w:rsidRPr="00963C2B">
        <w:rPr>
          <w:color w:val="auto"/>
        </w:rPr>
        <w:t xml:space="preserve"> </w:t>
      </w:r>
      <w:proofErr w:type="spellStart"/>
      <w:r w:rsidRPr="00963C2B">
        <w:rPr>
          <w:color w:val="auto"/>
        </w:rPr>
        <w:t>pengaruhnya</w:t>
      </w:r>
      <w:proofErr w:type="spellEnd"/>
      <w:r w:rsidRPr="00963C2B">
        <w:rPr>
          <w:color w:val="auto"/>
        </w:rPr>
        <w:t xml:space="preserve">. </w:t>
      </w:r>
      <w:proofErr w:type="spellStart"/>
      <w:r w:rsidRPr="00963C2B">
        <w:rPr>
          <w:color w:val="auto"/>
        </w:rPr>
        <w:t>Sementara</w:t>
      </w:r>
      <w:proofErr w:type="spellEnd"/>
      <w:r w:rsidRPr="00963C2B">
        <w:rPr>
          <w:color w:val="auto"/>
        </w:rPr>
        <w:t xml:space="preserve"> </w:t>
      </w:r>
      <w:proofErr w:type="spellStart"/>
      <w:r w:rsidRPr="00963C2B">
        <w:rPr>
          <w:color w:val="auto"/>
        </w:rPr>
        <w:t>pendapat</w:t>
      </w:r>
      <w:proofErr w:type="spellEnd"/>
      <w:r w:rsidRPr="00963C2B">
        <w:rPr>
          <w:color w:val="auto"/>
        </w:rPr>
        <w:t xml:space="preserve"> </w:t>
      </w:r>
      <w:proofErr w:type="spellStart"/>
      <w:r w:rsidRPr="00963C2B">
        <w:rPr>
          <w:color w:val="auto"/>
        </w:rPr>
        <w:t>berikut</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patut</w:t>
      </w:r>
      <w:proofErr w:type="spellEnd"/>
      <w:r w:rsidRPr="00963C2B">
        <w:rPr>
          <w:color w:val="auto"/>
        </w:rPr>
        <w:t xml:space="preserve"> </w:t>
      </w:r>
      <w:proofErr w:type="spellStart"/>
      <w:r w:rsidRPr="00963C2B">
        <w:rPr>
          <w:color w:val="auto"/>
        </w:rPr>
        <w:t>kiranya</w:t>
      </w:r>
      <w:proofErr w:type="spellEnd"/>
      <w:r w:rsidRPr="00963C2B">
        <w:rPr>
          <w:color w:val="auto"/>
        </w:rPr>
        <w:t xml:space="preserve"> </w:t>
      </w:r>
      <w:proofErr w:type="spellStart"/>
      <w:r w:rsidRPr="00963C2B">
        <w:rPr>
          <w:color w:val="auto"/>
        </w:rPr>
        <w:t>mendapat</w:t>
      </w:r>
      <w:proofErr w:type="spellEnd"/>
      <w:r w:rsidRPr="00963C2B">
        <w:rPr>
          <w:color w:val="auto"/>
        </w:rPr>
        <w:t xml:space="preserve"> </w:t>
      </w:r>
      <w:proofErr w:type="spellStart"/>
      <w:r w:rsidRPr="00963C2B">
        <w:rPr>
          <w:color w:val="auto"/>
        </w:rPr>
        <w:t>perhatian</w:t>
      </w:r>
      <w:proofErr w:type="spellEnd"/>
      <w:r w:rsidRPr="00963C2B">
        <w:rPr>
          <w:color w:val="auto"/>
        </w:rPr>
        <w:t xml:space="preserve">: </w:t>
      </w:r>
    </w:p>
    <w:p w14:paraId="7CF2FA19" w14:textId="77777777" w:rsidR="00947E67" w:rsidRPr="00963C2B" w:rsidRDefault="00B15FBB" w:rsidP="00C867EE">
      <w:pPr>
        <w:spacing w:after="0" w:line="480" w:lineRule="auto"/>
        <w:ind w:left="10" w:right="4" w:firstLine="710"/>
        <w:rPr>
          <w:color w:val="auto"/>
        </w:rPr>
      </w:pPr>
      <w:proofErr w:type="spellStart"/>
      <w:r w:rsidRPr="00963C2B">
        <w:rPr>
          <w:color w:val="auto"/>
        </w:rPr>
        <w:t>M.Cherif</w:t>
      </w:r>
      <w:proofErr w:type="spellEnd"/>
      <w:r w:rsidRPr="00963C2B">
        <w:rPr>
          <w:color w:val="auto"/>
        </w:rPr>
        <w:t xml:space="preserve"> </w:t>
      </w:r>
      <w:proofErr w:type="spellStart"/>
      <w:r w:rsidRPr="00963C2B">
        <w:rPr>
          <w:color w:val="auto"/>
        </w:rPr>
        <w:t>Bassiouni</w:t>
      </w:r>
      <w:proofErr w:type="spellEnd"/>
      <w:r w:rsidRPr="00963C2B">
        <w:rPr>
          <w:color w:val="auto"/>
        </w:rPr>
        <w:t xml:space="preserve"> </w:t>
      </w:r>
      <w:proofErr w:type="spellStart"/>
      <w:r w:rsidRPr="00963C2B">
        <w:rPr>
          <w:color w:val="auto"/>
        </w:rPr>
        <w:t>berpendapat</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buku</w:t>
      </w:r>
      <w:proofErr w:type="spellEnd"/>
      <w:r w:rsidRPr="00963C2B">
        <w:rPr>
          <w:color w:val="auto"/>
        </w:rPr>
        <w:t xml:space="preserve"> </w:t>
      </w:r>
      <w:proofErr w:type="spellStart"/>
      <w:r w:rsidRPr="00963C2B">
        <w:rPr>
          <w:color w:val="auto"/>
        </w:rPr>
        <w:t>Barda</w:t>
      </w:r>
      <w:proofErr w:type="spellEnd"/>
      <w:r w:rsidRPr="00963C2B">
        <w:rPr>
          <w:color w:val="auto"/>
        </w:rPr>
        <w:t xml:space="preserve"> </w:t>
      </w:r>
      <w:proofErr w:type="spellStart"/>
      <w:r w:rsidRPr="00963C2B">
        <w:rPr>
          <w:color w:val="auto"/>
        </w:rPr>
        <w:t>Nawawi</w:t>
      </w:r>
      <w:proofErr w:type="spellEnd"/>
      <w:r w:rsidRPr="00963C2B">
        <w:rPr>
          <w:color w:val="auto"/>
        </w:rPr>
        <w:t xml:space="preserve"> </w:t>
      </w:r>
      <w:proofErr w:type="spellStart"/>
      <w:r w:rsidRPr="00963C2B">
        <w:rPr>
          <w:color w:val="auto"/>
        </w:rPr>
        <w:t>Arief</w:t>
      </w:r>
      <w:proofErr w:type="spellEnd"/>
      <w:r w:rsidRPr="00963C2B">
        <w:rPr>
          <w:color w:val="auto"/>
        </w:rPr>
        <w:t xml:space="preserve">, </w:t>
      </w:r>
      <w:proofErr w:type="spellStart"/>
      <w:r w:rsidRPr="00963C2B">
        <w:rPr>
          <w:color w:val="auto"/>
        </w:rPr>
        <w:t>kita</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tahu</w:t>
      </w:r>
      <w:proofErr w:type="spellEnd"/>
      <w:r w:rsidRPr="00963C2B">
        <w:rPr>
          <w:color w:val="auto"/>
        </w:rPr>
        <w:t xml:space="preserve"> dan </w:t>
      </w:r>
      <w:proofErr w:type="spellStart"/>
      <w:r w:rsidRPr="00963C2B">
        <w:rPr>
          <w:color w:val="auto"/>
        </w:rPr>
        <w:t>tidak</w:t>
      </w:r>
      <w:proofErr w:type="spellEnd"/>
      <w:r w:rsidRPr="00963C2B">
        <w:rPr>
          <w:color w:val="auto"/>
        </w:rPr>
        <w:t xml:space="preserve"> </w:t>
      </w:r>
      <w:proofErr w:type="spellStart"/>
      <w:r w:rsidRPr="00963C2B">
        <w:rPr>
          <w:color w:val="auto"/>
        </w:rPr>
        <w:t>pernah</w:t>
      </w:r>
      <w:proofErr w:type="spellEnd"/>
      <w:r w:rsidRPr="00963C2B">
        <w:rPr>
          <w:color w:val="auto"/>
        </w:rPr>
        <w:t xml:space="preserve"> </w:t>
      </w:r>
      <w:proofErr w:type="spellStart"/>
      <w:r w:rsidRPr="00963C2B">
        <w:rPr>
          <w:color w:val="auto"/>
        </w:rPr>
        <w:t>tahu</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pasti</w:t>
      </w:r>
      <w:proofErr w:type="spellEnd"/>
      <w:r w:rsidRPr="00963C2B">
        <w:rPr>
          <w:color w:val="auto"/>
        </w:rPr>
        <w:t xml:space="preserve"> </w:t>
      </w:r>
      <w:proofErr w:type="spellStart"/>
      <w:r w:rsidRPr="00963C2B">
        <w:rPr>
          <w:color w:val="auto"/>
        </w:rPr>
        <w:t>metode-metode</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r w:rsidRPr="00963C2B">
        <w:rPr>
          <w:i/>
          <w:color w:val="auto"/>
        </w:rPr>
        <w:t>treatment</w:t>
      </w:r>
      <w:r w:rsidRPr="00963C2B">
        <w:rPr>
          <w:color w:val="auto"/>
        </w:rPr>
        <w:t xml:space="preserve">) </w:t>
      </w:r>
      <w:proofErr w:type="spellStart"/>
      <w:r w:rsidRPr="00963C2B">
        <w:rPr>
          <w:color w:val="auto"/>
        </w:rPr>
        <w:t>apa</w:t>
      </w:r>
      <w:proofErr w:type="spellEnd"/>
      <w:r w:rsidRPr="00963C2B">
        <w:rPr>
          <w:color w:val="auto"/>
        </w:rPr>
        <w:t xml:space="preserve"> yang paling </w:t>
      </w:r>
      <w:proofErr w:type="spellStart"/>
      <w:r w:rsidRPr="00963C2B">
        <w:rPr>
          <w:color w:val="auto"/>
        </w:rPr>
        <w:t>efektif</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mencegah</w:t>
      </w:r>
      <w:proofErr w:type="spellEnd"/>
      <w:r w:rsidRPr="00963C2B">
        <w:rPr>
          <w:color w:val="auto"/>
        </w:rPr>
        <w:t xml:space="preserve"> </w:t>
      </w:r>
      <w:proofErr w:type="spellStart"/>
      <w:r w:rsidRPr="00963C2B">
        <w:rPr>
          <w:color w:val="auto"/>
        </w:rPr>
        <w:t>seberapa</w:t>
      </w:r>
      <w:proofErr w:type="spellEnd"/>
      <w:r w:rsidRPr="00963C2B">
        <w:rPr>
          <w:color w:val="auto"/>
        </w:rPr>
        <w:t xml:space="preserve"> </w:t>
      </w:r>
      <w:proofErr w:type="spellStart"/>
      <w:r w:rsidRPr="00963C2B">
        <w:rPr>
          <w:color w:val="auto"/>
        </w:rPr>
        <w:t>jauh</w:t>
      </w:r>
      <w:proofErr w:type="spellEnd"/>
      <w:r w:rsidRPr="00963C2B">
        <w:rPr>
          <w:color w:val="auto"/>
        </w:rPr>
        <w:t xml:space="preserve"> </w:t>
      </w:r>
      <w:proofErr w:type="spellStart"/>
      <w:r w:rsidRPr="00963C2B">
        <w:rPr>
          <w:color w:val="auto"/>
        </w:rPr>
        <w:t>efektivitas</w:t>
      </w:r>
      <w:proofErr w:type="spellEnd"/>
      <w:r w:rsidRPr="00963C2B">
        <w:rPr>
          <w:color w:val="auto"/>
        </w:rPr>
        <w:t xml:space="preserve"> </w:t>
      </w:r>
      <w:proofErr w:type="spellStart"/>
      <w:r w:rsidRPr="00963C2B">
        <w:rPr>
          <w:color w:val="auto"/>
        </w:rPr>
        <w:t>setiap</w:t>
      </w:r>
      <w:proofErr w:type="spellEnd"/>
      <w:r w:rsidRPr="00963C2B">
        <w:rPr>
          <w:color w:val="auto"/>
        </w:rPr>
        <w:t xml:space="preserve"> </w:t>
      </w:r>
      <w:proofErr w:type="spellStart"/>
      <w:r w:rsidRPr="00963C2B">
        <w:rPr>
          <w:color w:val="auto"/>
        </w:rPr>
        <w:t>metode</w:t>
      </w:r>
      <w:proofErr w:type="spellEnd"/>
      <w:r w:rsidRPr="00963C2B">
        <w:rPr>
          <w:color w:val="auto"/>
        </w:rPr>
        <w:t xml:space="preserve"> </w:t>
      </w:r>
      <w:proofErr w:type="spellStart"/>
      <w:r w:rsidRPr="00963C2B">
        <w:rPr>
          <w:color w:val="auto"/>
        </w:rPr>
        <w:t>tindakan</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menjawab</w:t>
      </w:r>
      <w:proofErr w:type="spellEnd"/>
      <w:r w:rsidRPr="00963C2B">
        <w:rPr>
          <w:color w:val="auto"/>
        </w:rPr>
        <w:t xml:space="preserve"> </w:t>
      </w:r>
      <w:proofErr w:type="spellStart"/>
      <w:r w:rsidRPr="00963C2B">
        <w:rPr>
          <w:color w:val="auto"/>
        </w:rPr>
        <w:t>masalah-masalah</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pasti</w:t>
      </w:r>
      <w:proofErr w:type="spellEnd"/>
      <w:r w:rsidRPr="00963C2B">
        <w:rPr>
          <w:color w:val="auto"/>
        </w:rPr>
        <w:t xml:space="preserve">, </w:t>
      </w:r>
      <w:proofErr w:type="spellStart"/>
      <w:r w:rsidRPr="00963C2B">
        <w:rPr>
          <w:color w:val="auto"/>
        </w:rPr>
        <w:t>kita</w:t>
      </w:r>
      <w:proofErr w:type="spellEnd"/>
      <w:r w:rsidRPr="00963C2B">
        <w:rPr>
          <w:color w:val="auto"/>
        </w:rPr>
        <w:t xml:space="preserve"> </w:t>
      </w:r>
      <w:proofErr w:type="spellStart"/>
      <w:r w:rsidRPr="00963C2B">
        <w:rPr>
          <w:color w:val="auto"/>
        </w:rPr>
        <w:t>harus</w:t>
      </w:r>
      <w:proofErr w:type="spellEnd"/>
      <w:r w:rsidRPr="00963C2B">
        <w:rPr>
          <w:color w:val="auto"/>
        </w:rPr>
        <w:t xml:space="preserve"> </w:t>
      </w:r>
      <w:proofErr w:type="spellStart"/>
      <w:r w:rsidRPr="00963C2B">
        <w:rPr>
          <w:color w:val="auto"/>
        </w:rPr>
        <w:t>mengetahui</w:t>
      </w:r>
      <w:proofErr w:type="spellEnd"/>
      <w:r w:rsidRPr="00963C2B">
        <w:rPr>
          <w:color w:val="auto"/>
        </w:rPr>
        <w:t xml:space="preserve"> </w:t>
      </w:r>
      <w:proofErr w:type="spellStart"/>
      <w:r w:rsidRPr="00963C2B">
        <w:rPr>
          <w:color w:val="auto"/>
        </w:rPr>
        <w:t>sebab-sebab</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dan </w:t>
      </w:r>
      <w:proofErr w:type="spellStart"/>
      <w:r w:rsidRPr="00963C2B">
        <w:rPr>
          <w:color w:val="auto"/>
        </w:rPr>
        <w:t>untuk</w:t>
      </w:r>
      <w:proofErr w:type="spellEnd"/>
      <w:r w:rsidRPr="00963C2B">
        <w:rPr>
          <w:color w:val="auto"/>
        </w:rPr>
        <w:t xml:space="preserve"> </w:t>
      </w:r>
      <w:proofErr w:type="spellStart"/>
      <w:r w:rsidRPr="00963C2B">
        <w:rPr>
          <w:color w:val="auto"/>
        </w:rPr>
        <w:t>mengetahui</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kita</w:t>
      </w:r>
      <w:proofErr w:type="spellEnd"/>
      <w:r w:rsidRPr="00963C2B">
        <w:rPr>
          <w:color w:val="auto"/>
        </w:rPr>
        <w:t xml:space="preserve"> </w:t>
      </w:r>
      <w:proofErr w:type="spellStart"/>
      <w:r w:rsidRPr="00963C2B">
        <w:rPr>
          <w:color w:val="auto"/>
        </w:rPr>
        <w:t>memerlukan</w:t>
      </w:r>
      <w:proofErr w:type="spellEnd"/>
      <w:r w:rsidRPr="00963C2B">
        <w:rPr>
          <w:color w:val="auto"/>
        </w:rPr>
        <w:t xml:space="preserve"> </w:t>
      </w:r>
      <w:proofErr w:type="spellStart"/>
      <w:r w:rsidRPr="00963C2B">
        <w:rPr>
          <w:color w:val="auto"/>
        </w:rPr>
        <w:t>pengetahuan</w:t>
      </w:r>
      <w:proofErr w:type="spellEnd"/>
      <w:r w:rsidRPr="00963C2B">
        <w:rPr>
          <w:color w:val="auto"/>
        </w:rPr>
        <w:t xml:space="preserve"> yang </w:t>
      </w:r>
      <w:proofErr w:type="spellStart"/>
      <w:r w:rsidRPr="00963C2B">
        <w:rPr>
          <w:color w:val="auto"/>
        </w:rPr>
        <w:t>lengkap</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etiologic </w:t>
      </w:r>
      <w:proofErr w:type="spellStart"/>
      <w:r w:rsidRPr="00963C2B">
        <w:rPr>
          <w:color w:val="auto"/>
        </w:rPr>
        <w:t>tingkah</w:t>
      </w:r>
      <w:proofErr w:type="spellEnd"/>
      <w:r w:rsidRPr="00963C2B">
        <w:rPr>
          <w:color w:val="auto"/>
        </w:rPr>
        <w:t xml:space="preserve"> </w:t>
      </w:r>
      <w:proofErr w:type="spellStart"/>
      <w:r w:rsidRPr="00963C2B">
        <w:rPr>
          <w:color w:val="auto"/>
        </w:rPr>
        <w:t>laku</w:t>
      </w:r>
      <w:proofErr w:type="spellEnd"/>
      <w:r w:rsidRPr="00963C2B">
        <w:rPr>
          <w:color w:val="auto"/>
        </w:rPr>
        <w:t xml:space="preserve"> </w:t>
      </w:r>
      <w:proofErr w:type="spellStart"/>
      <w:r w:rsidRPr="00963C2B">
        <w:rPr>
          <w:color w:val="auto"/>
        </w:rPr>
        <w:t>manusia</w:t>
      </w:r>
      <w:proofErr w:type="spellEnd"/>
      <w:r w:rsidRPr="00963C2B">
        <w:rPr>
          <w:color w:val="auto"/>
          <w:vertAlign w:val="superscript"/>
        </w:rPr>
        <w:footnoteReference w:id="56"/>
      </w:r>
      <w:r w:rsidRPr="00963C2B">
        <w:rPr>
          <w:color w:val="auto"/>
        </w:rPr>
        <w:t xml:space="preserve">. </w:t>
      </w:r>
    </w:p>
    <w:p w14:paraId="648AC49A" w14:textId="5AFE2D69" w:rsidR="00947E67" w:rsidRPr="00963C2B" w:rsidRDefault="00B15FBB" w:rsidP="0034673D">
      <w:pPr>
        <w:spacing w:after="0" w:line="480" w:lineRule="auto"/>
        <w:ind w:left="0" w:right="4" w:firstLine="720"/>
        <w:rPr>
          <w:color w:val="auto"/>
        </w:rPr>
      </w:pPr>
      <w:r w:rsidRPr="00963C2B">
        <w:rPr>
          <w:color w:val="auto"/>
        </w:rPr>
        <w:t xml:space="preserve">. </w:t>
      </w:r>
    </w:p>
    <w:p w14:paraId="3AA53C3C" w14:textId="77777777" w:rsidR="00947E67" w:rsidRPr="00963C2B" w:rsidRDefault="00B15FBB" w:rsidP="00B15FBB">
      <w:pPr>
        <w:spacing w:after="0" w:line="480" w:lineRule="auto"/>
        <w:ind w:left="10" w:right="4"/>
        <w:jc w:val="left"/>
        <w:rPr>
          <w:color w:val="auto"/>
        </w:rPr>
      </w:pPr>
      <w:r w:rsidRPr="00963C2B">
        <w:rPr>
          <w:color w:val="auto"/>
        </w:rPr>
        <w:t xml:space="preserve"> </w:t>
      </w:r>
    </w:p>
    <w:p w14:paraId="7004A009" w14:textId="77777777" w:rsidR="00940E83" w:rsidRDefault="00940E83">
      <w:pPr>
        <w:spacing w:after="160" w:line="259" w:lineRule="auto"/>
        <w:ind w:left="0" w:firstLine="0"/>
        <w:jc w:val="left"/>
        <w:rPr>
          <w:b/>
          <w:color w:val="auto"/>
        </w:rPr>
      </w:pPr>
      <w:r>
        <w:rPr>
          <w:b/>
          <w:color w:val="auto"/>
        </w:rPr>
        <w:br w:type="page"/>
      </w:r>
    </w:p>
    <w:p w14:paraId="7C7C7C17" w14:textId="77777777" w:rsidR="00947E67" w:rsidRPr="00963C2B" w:rsidRDefault="00940E83" w:rsidP="00940E83">
      <w:pPr>
        <w:pStyle w:val="Heading1"/>
        <w:spacing w:line="480" w:lineRule="auto"/>
        <w:jc w:val="center"/>
        <w:rPr>
          <w:color w:val="auto"/>
        </w:rPr>
      </w:pPr>
      <w:r>
        <w:rPr>
          <w:noProof/>
        </w:rPr>
        <w:lastRenderedPageBreak/>
        <mc:AlternateContent>
          <mc:Choice Requires="wps">
            <w:drawing>
              <wp:anchor distT="0" distB="0" distL="114300" distR="114300" simplePos="0" relativeHeight="251676672" behindDoc="0" locked="0" layoutInCell="1" allowOverlap="1" wp14:anchorId="7BDBC1F3" wp14:editId="38AC7C04">
                <wp:simplePos x="0" y="0"/>
                <wp:positionH relativeFrom="column">
                  <wp:posOffset>4741545</wp:posOffset>
                </wp:positionH>
                <wp:positionV relativeFrom="paragraph">
                  <wp:posOffset>-982980</wp:posOffset>
                </wp:positionV>
                <wp:extent cx="47625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7625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62915" id="Rectangle 13" o:spid="_x0000_s1026" style="position:absolute;margin-left:373.35pt;margin-top:-77.4pt;width:37.5pt;height: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" fillcolor="white [3212]" strokecolor="white [3212]" strokeweight="1pt"/>
            </w:pict>
          </mc:Fallback>
        </mc:AlternateContent>
      </w:r>
      <w:r w:rsidR="00F612C6" w:rsidRPr="00963C2B">
        <w:rPr>
          <w:noProof/>
        </w:rPr>
        <mc:AlternateContent>
          <mc:Choice Requires="wps">
            <w:drawing>
              <wp:anchor distT="0" distB="0" distL="114300" distR="114300" simplePos="0" relativeHeight="251673600" behindDoc="0" locked="0" layoutInCell="1" allowOverlap="1" wp14:anchorId="4C1E7F4B" wp14:editId="490631EB">
                <wp:simplePos x="0" y="0"/>
                <wp:positionH relativeFrom="column">
                  <wp:posOffset>4648200</wp:posOffset>
                </wp:positionH>
                <wp:positionV relativeFrom="paragraph">
                  <wp:posOffset>-770255</wp:posOffset>
                </wp:positionV>
                <wp:extent cx="485775" cy="4191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057A0AD6" w14:textId="77777777" w:rsidR="007209B3" w:rsidRDefault="007209B3" w:rsidP="00F612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E7F4B" id="Text Box 10" o:spid="_x0000_s1034" type="#_x0000_t202" style="position:absolute;left:0;text-align:left;margin-left:366pt;margin-top:-60.65pt;width:38.25pt;height:3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" fillcolor="white [3201]" stroked="f" strokeweight=".5pt">
                <v:textbox>
                  <w:txbxContent>
                    <w:p w14:paraId="057A0AD6" w14:textId="77777777" w:rsidR="007209B3" w:rsidRDefault="007209B3" w:rsidP="00F612C6">
                      <w:pPr>
                        <w:ind w:left="0"/>
                      </w:pPr>
                    </w:p>
                  </w:txbxContent>
                </v:textbox>
              </v:shape>
            </w:pict>
          </mc:Fallback>
        </mc:AlternateContent>
      </w:r>
      <w:r w:rsidR="00B15FBB" w:rsidRPr="00963C2B">
        <w:t>BAB</w:t>
      </w:r>
      <w:r w:rsidR="00B15FBB" w:rsidRPr="00963C2B">
        <w:rPr>
          <w:sz w:val="19"/>
        </w:rPr>
        <w:t xml:space="preserve"> </w:t>
      </w:r>
      <w:r w:rsidR="00B15FBB" w:rsidRPr="00963C2B">
        <w:t>V</w:t>
      </w:r>
      <w:r>
        <w:br/>
      </w:r>
      <w:r w:rsidR="00B15FBB" w:rsidRPr="00940E83">
        <w:rPr>
          <w:color w:val="auto"/>
        </w:rPr>
        <w:t>KESIMPULAN</w:t>
      </w:r>
      <w:r w:rsidR="00B15FBB" w:rsidRPr="00940E83">
        <w:rPr>
          <w:color w:val="auto"/>
          <w:sz w:val="19"/>
        </w:rPr>
        <w:t xml:space="preserve"> </w:t>
      </w:r>
      <w:r w:rsidR="00B15FBB" w:rsidRPr="00940E83">
        <w:rPr>
          <w:color w:val="auto"/>
        </w:rPr>
        <w:t>DAN</w:t>
      </w:r>
      <w:r w:rsidR="00B15FBB" w:rsidRPr="00940E83">
        <w:rPr>
          <w:color w:val="auto"/>
          <w:sz w:val="19"/>
        </w:rPr>
        <w:t xml:space="preserve"> </w:t>
      </w:r>
      <w:r w:rsidR="00B15FBB" w:rsidRPr="00940E83">
        <w:rPr>
          <w:color w:val="auto"/>
        </w:rPr>
        <w:t>SARAN</w:t>
      </w:r>
      <w:r w:rsidR="00B15FBB" w:rsidRPr="00963C2B">
        <w:rPr>
          <w:b w:val="0"/>
          <w:color w:val="auto"/>
        </w:rPr>
        <w:t xml:space="preserve"> </w:t>
      </w:r>
    </w:p>
    <w:p w14:paraId="4EB18440" w14:textId="77777777" w:rsidR="00947E67" w:rsidRPr="00940E83" w:rsidRDefault="00B15FBB" w:rsidP="00940E83">
      <w:pPr>
        <w:pStyle w:val="Heading2"/>
        <w:spacing w:after="120"/>
      </w:pPr>
      <w:r w:rsidRPr="00963C2B">
        <w:t xml:space="preserve"> </w:t>
      </w:r>
      <w:r w:rsidRPr="00940E83">
        <w:t xml:space="preserve">A. Kesimpulan </w:t>
      </w:r>
    </w:p>
    <w:p w14:paraId="0B2B7BDF" w14:textId="77777777" w:rsidR="00947E67" w:rsidRPr="00963C2B" w:rsidRDefault="00B15FBB" w:rsidP="00B15FBB">
      <w:pPr>
        <w:spacing w:after="0" w:line="480" w:lineRule="auto"/>
        <w:ind w:left="10" w:right="4"/>
        <w:rPr>
          <w:color w:val="auto"/>
        </w:rPr>
      </w:pPr>
      <w:proofErr w:type="spellStart"/>
      <w:r w:rsidRPr="00963C2B">
        <w:rPr>
          <w:color w:val="auto"/>
        </w:rPr>
        <w:t>Berdasarkan</w:t>
      </w:r>
      <w:proofErr w:type="spellEnd"/>
      <w:r w:rsidRPr="00963C2B">
        <w:rPr>
          <w:color w:val="auto"/>
        </w:rPr>
        <w:t xml:space="preserve"> </w:t>
      </w:r>
      <w:proofErr w:type="spellStart"/>
      <w:r w:rsidRPr="00963C2B">
        <w:rPr>
          <w:color w:val="auto"/>
        </w:rPr>
        <w:t>uraian</w:t>
      </w:r>
      <w:proofErr w:type="spellEnd"/>
      <w:r w:rsidRPr="00963C2B">
        <w:rPr>
          <w:color w:val="auto"/>
        </w:rPr>
        <w:t xml:space="preserve"> </w:t>
      </w:r>
      <w:proofErr w:type="spellStart"/>
      <w:r w:rsidRPr="00963C2B">
        <w:rPr>
          <w:color w:val="auto"/>
        </w:rPr>
        <w:t>serta</w:t>
      </w:r>
      <w:proofErr w:type="spellEnd"/>
      <w:r w:rsidRPr="00963C2B">
        <w:rPr>
          <w:color w:val="auto"/>
        </w:rPr>
        <w:t xml:space="preserve"> </w:t>
      </w:r>
      <w:proofErr w:type="spellStart"/>
      <w:r w:rsidRPr="00963C2B">
        <w:rPr>
          <w:color w:val="auto"/>
        </w:rPr>
        <w:t>penjelasan</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bab-bab</w:t>
      </w:r>
      <w:proofErr w:type="spellEnd"/>
      <w:r w:rsidRPr="00963C2B">
        <w:rPr>
          <w:color w:val="auto"/>
        </w:rPr>
        <w:t xml:space="preserve"> </w:t>
      </w:r>
      <w:proofErr w:type="spellStart"/>
      <w:r w:rsidRPr="00963C2B">
        <w:rPr>
          <w:color w:val="auto"/>
        </w:rPr>
        <w:t>sebelumnya</w:t>
      </w:r>
      <w:proofErr w:type="spellEnd"/>
      <w:r w:rsidRPr="00963C2B">
        <w:rPr>
          <w:color w:val="auto"/>
        </w:rPr>
        <w:t xml:space="preserve">, </w:t>
      </w:r>
      <w:proofErr w:type="spellStart"/>
      <w:r w:rsidRPr="00963C2B">
        <w:rPr>
          <w:color w:val="auto"/>
        </w:rPr>
        <w:t>penulis</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menarik</w:t>
      </w:r>
      <w:proofErr w:type="spellEnd"/>
      <w:r w:rsidRPr="00963C2B">
        <w:rPr>
          <w:color w:val="auto"/>
        </w:rPr>
        <w:t xml:space="preserve"> </w:t>
      </w:r>
      <w:proofErr w:type="spellStart"/>
      <w:r w:rsidRPr="00963C2B">
        <w:rPr>
          <w:color w:val="auto"/>
        </w:rPr>
        <w:t>beberapa</w:t>
      </w:r>
      <w:proofErr w:type="spellEnd"/>
      <w:r w:rsidRPr="00963C2B">
        <w:rPr>
          <w:color w:val="auto"/>
        </w:rPr>
        <w:t xml:space="preserve"> </w:t>
      </w:r>
      <w:proofErr w:type="spellStart"/>
      <w:r w:rsidRPr="00963C2B">
        <w:rPr>
          <w:color w:val="auto"/>
        </w:rPr>
        <w:t>kesimpulan</w:t>
      </w:r>
      <w:proofErr w:type="spellEnd"/>
      <w:r w:rsidRPr="00963C2B">
        <w:rPr>
          <w:color w:val="auto"/>
        </w:rPr>
        <w:t xml:space="preserve"> yang </w:t>
      </w:r>
      <w:proofErr w:type="spellStart"/>
      <w:r w:rsidRPr="00963C2B">
        <w:rPr>
          <w:color w:val="auto"/>
        </w:rPr>
        <w:t>berkaitan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pokok</w:t>
      </w:r>
      <w:proofErr w:type="spellEnd"/>
      <w:r w:rsidRPr="00963C2B">
        <w:rPr>
          <w:color w:val="auto"/>
        </w:rPr>
        <w:t xml:space="preserve"> </w:t>
      </w:r>
      <w:proofErr w:type="spellStart"/>
      <w:r w:rsidRPr="00963C2B">
        <w:rPr>
          <w:color w:val="auto"/>
        </w:rPr>
        <w:t>pembahasan</w:t>
      </w:r>
      <w:proofErr w:type="spellEnd"/>
      <w:r w:rsidRPr="00963C2B">
        <w:rPr>
          <w:color w:val="auto"/>
        </w:rPr>
        <w:t xml:space="preserve"> </w:t>
      </w:r>
      <w:proofErr w:type="spellStart"/>
      <w:proofErr w:type="gramStart"/>
      <w:r w:rsidRPr="00963C2B">
        <w:rPr>
          <w:color w:val="auto"/>
        </w:rPr>
        <w:t>yaitu</w:t>
      </w:r>
      <w:proofErr w:type="spellEnd"/>
      <w:r w:rsidRPr="00963C2B">
        <w:rPr>
          <w:color w:val="auto"/>
        </w:rPr>
        <w:t xml:space="preserve"> :</w:t>
      </w:r>
      <w:proofErr w:type="gramEnd"/>
      <w:r w:rsidRPr="00963C2B">
        <w:rPr>
          <w:color w:val="auto"/>
        </w:rPr>
        <w:t xml:space="preserve"> </w:t>
      </w:r>
    </w:p>
    <w:p w14:paraId="1E3BCDB7" w14:textId="11C19B71" w:rsidR="00947E67" w:rsidRPr="00963C2B" w:rsidRDefault="00B15FBB" w:rsidP="00287F36">
      <w:pPr>
        <w:numPr>
          <w:ilvl w:val="0"/>
          <w:numId w:val="19"/>
        </w:numPr>
        <w:spacing w:after="0" w:line="480" w:lineRule="auto"/>
        <w:ind w:left="284" w:right="4" w:hanging="284"/>
        <w:rPr>
          <w:color w:val="auto"/>
        </w:rPr>
      </w:pPr>
      <w:proofErr w:type="spellStart"/>
      <w:r w:rsidRPr="00963C2B">
        <w:rPr>
          <w:color w:val="auto"/>
        </w:rPr>
        <w:t>Pengaturan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terdapat</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Undang</w:t>
      </w:r>
      <w:r w:rsidR="00940E83">
        <w:rPr>
          <w:color w:val="auto"/>
        </w:rPr>
        <w:t>-</w:t>
      </w:r>
      <w:r w:rsidRPr="00963C2B">
        <w:rPr>
          <w:color w:val="auto"/>
        </w:rPr>
        <w:t>Undang</w:t>
      </w:r>
      <w:proofErr w:type="spellEnd"/>
      <w:r w:rsidR="00714A4E">
        <w:rPr>
          <w:color w:val="auto"/>
        </w:rPr>
        <w:t xml:space="preserve"> </w:t>
      </w:r>
      <w:proofErr w:type="spellStart"/>
      <w:r w:rsidRPr="00963C2B">
        <w:rPr>
          <w:color w:val="auto"/>
        </w:rPr>
        <w:t>Republik</w:t>
      </w:r>
      <w:proofErr w:type="spellEnd"/>
      <w:r w:rsidRPr="00963C2B">
        <w:rPr>
          <w:color w:val="auto"/>
        </w:rPr>
        <w:t xml:space="preserve"> Indonesia </w:t>
      </w:r>
      <w:proofErr w:type="spellStart"/>
      <w:r w:rsidRPr="00963C2B">
        <w:rPr>
          <w:color w:val="auto"/>
        </w:rPr>
        <w:t>Nomor</w:t>
      </w:r>
      <w:proofErr w:type="spellEnd"/>
      <w:r w:rsidR="00714A4E">
        <w:rPr>
          <w:color w:val="auto"/>
        </w:rPr>
        <w:t xml:space="preserve"> </w:t>
      </w:r>
      <w:r w:rsidRPr="00963C2B">
        <w:rPr>
          <w:color w:val="auto"/>
        </w:rPr>
        <w:t xml:space="preserve">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yang </w:t>
      </w:r>
      <w:proofErr w:type="spellStart"/>
      <w:r w:rsidRPr="00963C2B">
        <w:rPr>
          <w:color w:val="auto"/>
        </w:rPr>
        <w:t>dapat</w:t>
      </w:r>
      <w:proofErr w:type="spellEnd"/>
      <w:r w:rsidRPr="00963C2B">
        <w:rPr>
          <w:color w:val="auto"/>
        </w:rPr>
        <w:t xml:space="preserve"> </w:t>
      </w:r>
      <w:proofErr w:type="spellStart"/>
      <w:r w:rsidRPr="00963C2B">
        <w:rPr>
          <w:color w:val="auto"/>
        </w:rPr>
        <w:t>ditemui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a, </w:t>
      </w: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b, </w:t>
      </w: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c, </w:t>
      </w:r>
      <w:proofErr w:type="spellStart"/>
      <w:r w:rsidRPr="00963C2B">
        <w:rPr>
          <w:color w:val="auto"/>
        </w:rPr>
        <w:t>Pasal</w:t>
      </w:r>
      <w:proofErr w:type="spellEnd"/>
      <w:r w:rsidRPr="00963C2B">
        <w:rPr>
          <w:color w:val="auto"/>
        </w:rPr>
        <w:t xml:space="preserve"> 103 A, </w:t>
      </w: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d, </w:t>
      </w: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a, </w:t>
      </w: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b, </w:t>
      </w: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c, </w:t>
      </w: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d, </w:t>
      </w:r>
      <w:proofErr w:type="spellStart"/>
      <w:r w:rsidRPr="00963C2B">
        <w:rPr>
          <w:color w:val="auto"/>
        </w:rPr>
        <w:t>Pasal</w:t>
      </w:r>
      <w:proofErr w:type="spellEnd"/>
      <w:r w:rsidRPr="00963C2B">
        <w:rPr>
          <w:color w:val="auto"/>
        </w:rPr>
        <w:t xml:space="preserve"> 1</w:t>
      </w:r>
      <w:r w:rsidR="00940E83">
        <w:rPr>
          <w:color w:val="auto"/>
        </w:rPr>
        <w:t xml:space="preserve">05, </w:t>
      </w:r>
      <w:proofErr w:type="spellStart"/>
      <w:r w:rsidR="00940E83">
        <w:rPr>
          <w:color w:val="auto"/>
        </w:rPr>
        <w:t>Pasal</w:t>
      </w:r>
      <w:proofErr w:type="spellEnd"/>
      <w:r w:rsidR="00940E83">
        <w:rPr>
          <w:color w:val="auto"/>
        </w:rPr>
        <w:t xml:space="preserve"> 107. </w:t>
      </w:r>
      <w:proofErr w:type="spellStart"/>
      <w:r w:rsidR="00940E83">
        <w:rPr>
          <w:color w:val="auto"/>
        </w:rPr>
        <w:t>Sementara</w:t>
      </w:r>
      <w:proofErr w:type="spellEnd"/>
      <w:r w:rsidR="00940E83">
        <w:rPr>
          <w:color w:val="auto"/>
        </w:rPr>
        <w:t xml:space="preserve"> </w:t>
      </w:r>
      <w:proofErr w:type="spellStart"/>
      <w:r w:rsidR="00940E83">
        <w:rPr>
          <w:color w:val="auto"/>
        </w:rPr>
        <w:t>untuk</w:t>
      </w:r>
      <w:proofErr w:type="spellEnd"/>
      <w:r w:rsidR="00940E83">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dan </w:t>
      </w:r>
      <w:proofErr w:type="spellStart"/>
      <w:r w:rsidRPr="00963C2B">
        <w:rPr>
          <w:color w:val="auto"/>
        </w:rPr>
        <w:t>Pasal</w:t>
      </w:r>
      <w:proofErr w:type="spellEnd"/>
      <w:r w:rsidRPr="00963C2B">
        <w:rPr>
          <w:color w:val="auto"/>
        </w:rPr>
        <w:t xml:space="preserve"> 102 A.</w:t>
      </w:r>
      <w:r w:rsidR="00714A4E">
        <w:rPr>
          <w:color w:val="auto"/>
        </w:rPr>
        <w:t xml:space="preserve"> </w:t>
      </w:r>
    </w:p>
    <w:p w14:paraId="774FA5B1" w14:textId="77777777" w:rsidR="009B6D56" w:rsidRPr="00963C2B" w:rsidRDefault="009B6D56" w:rsidP="00287F36">
      <w:pPr>
        <w:numPr>
          <w:ilvl w:val="0"/>
          <w:numId w:val="19"/>
        </w:numPr>
        <w:spacing w:after="0" w:line="480" w:lineRule="auto"/>
        <w:ind w:left="284" w:right="4" w:hanging="284"/>
        <w:rPr>
          <w:color w:val="auto"/>
        </w:rPr>
      </w:pPr>
      <w:proofErr w:type="spellStart"/>
      <w:r w:rsidRPr="00963C2B">
        <w:rPr>
          <w:color w:val="auto"/>
        </w:rPr>
        <w:t>Penanganan</w:t>
      </w:r>
      <w:proofErr w:type="spellEnd"/>
      <w:r w:rsidRPr="00963C2B">
        <w:rPr>
          <w:color w:val="auto"/>
        </w:rPr>
        <w:t xml:space="preserve"> </w:t>
      </w:r>
      <w:proofErr w:type="spellStart"/>
      <w:r w:rsidRPr="00963C2B">
        <w:rPr>
          <w:color w:val="auto"/>
        </w:rPr>
        <w:t>pemberantasan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no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di </w:t>
      </w:r>
      <w:proofErr w:type="spellStart"/>
      <w:r w:rsidRPr="00963C2B">
        <w:rPr>
          <w:color w:val="auto"/>
        </w:rPr>
        <w:t>kantor</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Belawan</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beberapa</w:t>
      </w:r>
      <w:proofErr w:type="spellEnd"/>
      <w:r w:rsidRPr="00963C2B">
        <w:rPr>
          <w:color w:val="auto"/>
        </w:rPr>
        <w:t xml:space="preserve"> </w:t>
      </w:r>
      <w:proofErr w:type="spellStart"/>
      <w:r w:rsidRPr="00963C2B">
        <w:rPr>
          <w:color w:val="auto"/>
        </w:rPr>
        <w:t>tahapan</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melalui</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dan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penyelidikan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di </w:t>
      </w:r>
      <w:proofErr w:type="spellStart"/>
      <w:r w:rsidRPr="00963C2B">
        <w:rPr>
          <w:color w:val="auto"/>
        </w:rPr>
        <w:t>duga</w:t>
      </w:r>
      <w:proofErr w:type="spellEnd"/>
      <w:r w:rsidRPr="00963C2B">
        <w:rPr>
          <w:color w:val="auto"/>
        </w:rPr>
        <w:t xml:space="preserve"> </w:t>
      </w:r>
      <w:proofErr w:type="spellStart"/>
      <w:r w:rsidRPr="00963C2B">
        <w:rPr>
          <w:color w:val="auto"/>
        </w:rPr>
        <w:t>palsu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yang </w:t>
      </w:r>
      <w:proofErr w:type="spellStart"/>
      <w:r w:rsidRPr="00963C2B">
        <w:rPr>
          <w:color w:val="auto"/>
        </w:rPr>
        <w:t>ada</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penindakan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kuat</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dan yang </w:t>
      </w:r>
      <w:proofErr w:type="spellStart"/>
      <w:r w:rsidRPr="00963C2B">
        <w:rPr>
          <w:color w:val="auto"/>
        </w:rPr>
        <w:t>terakhir</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penyidikan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yang </w:t>
      </w:r>
      <w:proofErr w:type="spellStart"/>
      <w:r w:rsidRPr="00963C2B">
        <w:rPr>
          <w:color w:val="auto"/>
        </w:rPr>
        <w:t>berada</w:t>
      </w:r>
      <w:proofErr w:type="spellEnd"/>
      <w:r w:rsidRPr="00963C2B">
        <w:rPr>
          <w:color w:val="auto"/>
        </w:rPr>
        <w:t xml:space="preserve"> </w:t>
      </w:r>
      <w:proofErr w:type="spellStart"/>
      <w:r w:rsidRPr="00963C2B">
        <w:rPr>
          <w:color w:val="auto"/>
        </w:rPr>
        <w:t>dikawasan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wilayah</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Belawan</w:t>
      </w:r>
      <w:proofErr w:type="spellEnd"/>
      <w:r w:rsidRPr="00963C2B">
        <w:rPr>
          <w:color w:val="auto"/>
        </w:rPr>
        <w:t>.</w:t>
      </w:r>
    </w:p>
    <w:p w14:paraId="45946AB1" w14:textId="77777777" w:rsidR="00947E67" w:rsidRPr="00963C2B" w:rsidRDefault="00940E83" w:rsidP="00287F36">
      <w:pPr>
        <w:numPr>
          <w:ilvl w:val="0"/>
          <w:numId w:val="19"/>
        </w:numPr>
        <w:spacing w:after="0" w:line="480" w:lineRule="auto"/>
        <w:ind w:left="284" w:right="4" w:hanging="284"/>
        <w:rPr>
          <w:color w:val="auto"/>
        </w:rPr>
      </w:pPr>
      <w:r w:rsidRPr="00963C2B">
        <w:rPr>
          <w:noProof/>
          <w:color w:val="auto"/>
        </w:rPr>
        <mc:AlternateContent>
          <mc:Choice Requires="wps">
            <w:drawing>
              <wp:anchor distT="0" distB="0" distL="114300" distR="114300" simplePos="0" relativeHeight="251674624" behindDoc="0" locked="0" layoutInCell="1" allowOverlap="1" wp14:anchorId="0DB5DDC4" wp14:editId="15095011">
                <wp:simplePos x="0" y="0"/>
                <wp:positionH relativeFrom="margin">
                  <wp:align>center</wp:align>
                </wp:positionH>
                <wp:positionV relativeFrom="paragraph">
                  <wp:posOffset>1498600</wp:posOffset>
                </wp:positionV>
                <wp:extent cx="485775" cy="4191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noFill/>
                        </a:ln>
                      </wps:spPr>
                      <wps:txbx>
                        <w:txbxContent>
                          <w:p w14:paraId="7BB3A20C" w14:textId="49040B92" w:rsidR="007209B3" w:rsidRDefault="007209B3" w:rsidP="00F612C6">
                            <w:pPr>
                              <w:ind w:left="0"/>
                              <w:jc w:val="center"/>
                            </w:pPr>
                            <w:r>
                              <w:t>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5DDC4" id="Text Box 11" o:spid="_x0000_s1035" type="#_x0000_t202" style="position:absolute;left:0;text-align:left;margin-left:0;margin-top:118pt;width:38.25pt;height:33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" fillcolor="white [3201]" stroked="f" strokeweight=".5pt">
                <v:textbox>
                  <w:txbxContent>
                    <w:p w14:paraId="7BB3A20C" w14:textId="49040B92" w:rsidR="007209B3" w:rsidRDefault="007209B3" w:rsidP="00F612C6">
                      <w:pPr>
                        <w:ind w:left="0"/>
                        <w:jc w:val="center"/>
                      </w:pPr>
                      <w:r>
                        <w:t>86</w:t>
                      </w:r>
                    </w:p>
                  </w:txbxContent>
                </v:textbox>
                <w10:wrap anchorx="margin"/>
              </v:shape>
            </w:pict>
          </mc:Fallback>
        </mc:AlternateContent>
      </w:r>
      <w:proofErr w:type="spellStart"/>
      <w:r w:rsidR="009B6D56" w:rsidRPr="00963C2B">
        <w:rPr>
          <w:color w:val="auto"/>
        </w:rPr>
        <w:t>Dalam</w:t>
      </w:r>
      <w:proofErr w:type="spellEnd"/>
      <w:r w:rsidR="009B6D56" w:rsidRPr="00963C2B">
        <w:rPr>
          <w:color w:val="auto"/>
        </w:rPr>
        <w:t xml:space="preserve"> </w:t>
      </w:r>
      <w:proofErr w:type="spellStart"/>
      <w:r w:rsidR="009B6D56" w:rsidRPr="00963C2B">
        <w:rPr>
          <w:color w:val="auto"/>
        </w:rPr>
        <w:t>melakukan</w:t>
      </w:r>
      <w:proofErr w:type="spellEnd"/>
      <w:r w:rsidR="009B6D56" w:rsidRPr="00963C2B">
        <w:rPr>
          <w:color w:val="auto"/>
        </w:rPr>
        <w:t xml:space="preserve"> </w:t>
      </w:r>
      <w:proofErr w:type="spellStart"/>
      <w:r w:rsidR="009B6D56" w:rsidRPr="00963C2B">
        <w:rPr>
          <w:color w:val="auto"/>
        </w:rPr>
        <w:t>fungsinya</w:t>
      </w:r>
      <w:proofErr w:type="spellEnd"/>
      <w:r w:rsidR="009B6D56" w:rsidRPr="00963C2B">
        <w:rPr>
          <w:color w:val="auto"/>
        </w:rPr>
        <w:t xml:space="preserve"> </w:t>
      </w:r>
      <w:proofErr w:type="spellStart"/>
      <w:r w:rsidR="009B6D56" w:rsidRPr="00963C2B">
        <w:rPr>
          <w:color w:val="auto"/>
        </w:rPr>
        <w:t>sering</w:t>
      </w:r>
      <w:proofErr w:type="spellEnd"/>
      <w:r w:rsidR="009B6D56" w:rsidRPr="00963C2B">
        <w:rPr>
          <w:color w:val="auto"/>
        </w:rPr>
        <w:t xml:space="preserve"> </w:t>
      </w:r>
      <w:proofErr w:type="spellStart"/>
      <w:r w:rsidR="009B6D56" w:rsidRPr="00963C2B">
        <w:rPr>
          <w:color w:val="auto"/>
        </w:rPr>
        <w:t>sekali</w:t>
      </w:r>
      <w:proofErr w:type="spellEnd"/>
      <w:r w:rsidR="009B6D56" w:rsidRPr="00963C2B">
        <w:rPr>
          <w:color w:val="auto"/>
        </w:rPr>
        <w:t xml:space="preserve"> </w:t>
      </w:r>
      <w:proofErr w:type="spellStart"/>
      <w:r w:rsidR="009B6D56" w:rsidRPr="00963C2B">
        <w:rPr>
          <w:color w:val="auto"/>
        </w:rPr>
        <w:t>kantor</w:t>
      </w:r>
      <w:proofErr w:type="spellEnd"/>
      <w:r w:rsidR="009B6D56" w:rsidRPr="00963C2B">
        <w:rPr>
          <w:color w:val="auto"/>
        </w:rPr>
        <w:t xml:space="preserve"> Bea dan </w:t>
      </w:r>
      <w:proofErr w:type="spellStart"/>
      <w:r w:rsidR="009B6D56" w:rsidRPr="00963C2B">
        <w:rPr>
          <w:color w:val="auto"/>
        </w:rPr>
        <w:t>Cukai</w:t>
      </w:r>
      <w:proofErr w:type="spellEnd"/>
      <w:r w:rsidR="009B6D56" w:rsidRPr="00963C2B">
        <w:rPr>
          <w:color w:val="auto"/>
        </w:rPr>
        <w:t xml:space="preserve"> </w:t>
      </w:r>
      <w:proofErr w:type="spellStart"/>
      <w:r w:rsidR="009B6D56" w:rsidRPr="00963C2B">
        <w:rPr>
          <w:color w:val="auto"/>
        </w:rPr>
        <w:t>Belawan</w:t>
      </w:r>
      <w:proofErr w:type="spellEnd"/>
      <w:r w:rsidR="009B6D56" w:rsidRPr="00963C2B">
        <w:rPr>
          <w:color w:val="auto"/>
        </w:rPr>
        <w:t xml:space="preserve"> </w:t>
      </w:r>
      <w:proofErr w:type="spellStart"/>
      <w:r w:rsidR="009B6D56" w:rsidRPr="00963C2B">
        <w:rPr>
          <w:color w:val="auto"/>
        </w:rPr>
        <w:t>menghadapi</w:t>
      </w:r>
      <w:proofErr w:type="spellEnd"/>
      <w:r w:rsidR="009B6D56" w:rsidRPr="00963C2B">
        <w:rPr>
          <w:color w:val="auto"/>
        </w:rPr>
        <w:t xml:space="preserve"> </w:t>
      </w:r>
      <w:proofErr w:type="spellStart"/>
      <w:r w:rsidR="009B6D56" w:rsidRPr="00963C2B">
        <w:rPr>
          <w:color w:val="auto"/>
        </w:rPr>
        <w:t>hambatan-hambatan</w:t>
      </w:r>
      <w:proofErr w:type="spellEnd"/>
      <w:r w:rsidR="009B6D56" w:rsidRPr="00963C2B">
        <w:rPr>
          <w:color w:val="auto"/>
        </w:rPr>
        <w:t xml:space="preserve">, </w:t>
      </w:r>
      <w:proofErr w:type="spellStart"/>
      <w:r w:rsidR="009B6D56" w:rsidRPr="00963C2B">
        <w:rPr>
          <w:color w:val="auto"/>
        </w:rPr>
        <w:t>antara</w:t>
      </w:r>
      <w:proofErr w:type="spellEnd"/>
      <w:r w:rsidR="009B6D56" w:rsidRPr="00963C2B">
        <w:rPr>
          <w:color w:val="auto"/>
        </w:rPr>
        <w:t xml:space="preserve"> lain </w:t>
      </w:r>
      <w:proofErr w:type="spellStart"/>
      <w:r w:rsidR="009B6D56" w:rsidRPr="00963C2B">
        <w:rPr>
          <w:color w:val="auto"/>
        </w:rPr>
        <w:t>Dirjen</w:t>
      </w:r>
      <w:proofErr w:type="spellEnd"/>
      <w:r w:rsidR="009B6D56" w:rsidRPr="00963C2B">
        <w:rPr>
          <w:color w:val="auto"/>
        </w:rPr>
        <w:t xml:space="preserve"> Bea dan </w:t>
      </w:r>
      <w:proofErr w:type="spellStart"/>
      <w:r w:rsidR="009B6D56" w:rsidRPr="00963C2B">
        <w:rPr>
          <w:color w:val="auto"/>
        </w:rPr>
        <w:t>Cukai</w:t>
      </w:r>
      <w:proofErr w:type="spellEnd"/>
      <w:r w:rsidR="009B6D56" w:rsidRPr="00963C2B">
        <w:rPr>
          <w:color w:val="auto"/>
        </w:rPr>
        <w:t xml:space="preserve"> </w:t>
      </w:r>
      <w:proofErr w:type="spellStart"/>
      <w:r w:rsidR="009B6D56" w:rsidRPr="00963C2B">
        <w:rPr>
          <w:color w:val="auto"/>
        </w:rPr>
        <w:t>tidak</w:t>
      </w:r>
      <w:proofErr w:type="spellEnd"/>
      <w:r w:rsidR="009B6D56" w:rsidRPr="00963C2B">
        <w:rPr>
          <w:color w:val="auto"/>
        </w:rPr>
        <w:t xml:space="preserve"> </w:t>
      </w:r>
      <w:proofErr w:type="spellStart"/>
      <w:r w:rsidR="009B6D56" w:rsidRPr="00963C2B">
        <w:rPr>
          <w:color w:val="auto"/>
        </w:rPr>
        <w:t>memiliki</w:t>
      </w:r>
      <w:proofErr w:type="spellEnd"/>
      <w:r w:rsidR="009B6D56" w:rsidRPr="00963C2B">
        <w:rPr>
          <w:color w:val="auto"/>
        </w:rPr>
        <w:t xml:space="preserve"> </w:t>
      </w:r>
      <w:proofErr w:type="spellStart"/>
      <w:r w:rsidR="009B6D56" w:rsidRPr="00963C2B">
        <w:rPr>
          <w:color w:val="auto"/>
        </w:rPr>
        <w:t>ketentuan</w:t>
      </w:r>
      <w:proofErr w:type="spellEnd"/>
      <w:r w:rsidR="009B6D56" w:rsidRPr="00963C2B">
        <w:rPr>
          <w:color w:val="auto"/>
        </w:rPr>
        <w:t xml:space="preserve"> </w:t>
      </w:r>
      <w:proofErr w:type="spellStart"/>
      <w:r w:rsidR="009B6D56" w:rsidRPr="00963C2B">
        <w:rPr>
          <w:color w:val="auto"/>
        </w:rPr>
        <w:t>sendiri</w:t>
      </w:r>
      <w:proofErr w:type="spellEnd"/>
      <w:r w:rsidR="009B6D56" w:rsidRPr="00963C2B">
        <w:rPr>
          <w:color w:val="auto"/>
        </w:rPr>
        <w:t xml:space="preserve"> </w:t>
      </w:r>
      <w:proofErr w:type="spellStart"/>
      <w:r w:rsidR="009B6D56" w:rsidRPr="00963C2B">
        <w:rPr>
          <w:color w:val="auto"/>
        </w:rPr>
        <w:t>dalam</w:t>
      </w:r>
      <w:proofErr w:type="spellEnd"/>
      <w:r w:rsidR="009B6D56" w:rsidRPr="00963C2B">
        <w:rPr>
          <w:color w:val="auto"/>
        </w:rPr>
        <w:t xml:space="preserve"> </w:t>
      </w:r>
      <w:proofErr w:type="spellStart"/>
      <w:r w:rsidR="009B6D56" w:rsidRPr="00963C2B">
        <w:rPr>
          <w:color w:val="auto"/>
        </w:rPr>
        <w:t>penanganan</w:t>
      </w:r>
      <w:proofErr w:type="spellEnd"/>
      <w:r w:rsidR="009B6D56" w:rsidRPr="00963C2B">
        <w:rPr>
          <w:color w:val="auto"/>
        </w:rPr>
        <w:t xml:space="preserve"> </w:t>
      </w:r>
      <w:proofErr w:type="spellStart"/>
      <w:r w:rsidR="009B6D56" w:rsidRPr="00963C2B">
        <w:rPr>
          <w:color w:val="auto"/>
        </w:rPr>
        <w:t>pemberantasan</w:t>
      </w:r>
      <w:proofErr w:type="spellEnd"/>
      <w:r w:rsidR="009B6D56" w:rsidRPr="00963C2B">
        <w:rPr>
          <w:color w:val="auto"/>
        </w:rPr>
        <w:t xml:space="preserve"> </w:t>
      </w:r>
      <w:proofErr w:type="spellStart"/>
      <w:r w:rsidR="009B6D56" w:rsidRPr="00963C2B">
        <w:rPr>
          <w:color w:val="auto"/>
        </w:rPr>
        <w:t>barang</w:t>
      </w:r>
      <w:proofErr w:type="spellEnd"/>
      <w:r w:rsidR="009B6D56" w:rsidRPr="00963C2B">
        <w:rPr>
          <w:color w:val="auto"/>
        </w:rPr>
        <w:t xml:space="preserve"> </w:t>
      </w:r>
      <w:proofErr w:type="spellStart"/>
      <w:r w:rsidR="009B6D56" w:rsidRPr="00963C2B">
        <w:rPr>
          <w:color w:val="auto"/>
        </w:rPr>
        <w:t>palsu</w:t>
      </w:r>
      <w:proofErr w:type="spellEnd"/>
      <w:r w:rsidR="009B6D56" w:rsidRPr="00963C2B">
        <w:rPr>
          <w:color w:val="auto"/>
        </w:rPr>
        <w:t xml:space="preserve">, </w:t>
      </w:r>
      <w:r w:rsidR="009B6D56" w:rsidRPr="00963C2B">
        <w:rPr>
          <w:color w:val="auto"/>
        </w:rPr>
        <w:lastRenderedPageBreak/>
        <w:t xml:space="preserve">yang </w:t>
      </w:r>
      <w:proofErr w:type="spellStart"/>
      <w:r w:rsidR="009B6D56" w:rsidRPr="00963C2B">
        <w:rPr>
          <w:color w:val="auto"/>
        </w:rPr>
        <w:t>artinya</w:t>
      </w:r>
      <w:proofErr w:type="spellEnd"/>
      <w:r w:rsidR="009B6D56" w:rsidRPr="00963C2B">
        <w:rPr>
          <w:color w:val="auto"/>
        </w:rPr>
        <w:t xml:space="preserve"> </w:t>
      </w:r>
      <w:proofErr w:type="spellStart"/>
      <w:r w:rsidR="009B6D56" w:rsidRPr="00963C2B">
        <w:rPr>
          <w:color w:val="auto"/>
        </w:rPr>
        <w:t>masih</w:t>
      </w:r>
      <w:proofErr w:type="spellEnd"/>
      <w:r w:rsidR="009B6D56" w:rsidRPr="00963C2B">
        <w:rPr>
          <w:color w:val="auto"/>
        </w:rPr>
        <w:t xml:space="preserve"> </w:t>
      </w:r>
      <w:proofErr w:type="spellStart"/>
      <w:r w:rsidR="009B6D56" w:rsidRPr="00963C2B">
        <w:rPr>
          <w:color w:val="auto"/>
        </w:rPr>
        <w:t>saling</w:t>
      </w:r>
      <w:proofErr w:type="spellEnd"/>
      <w:r w:rsidR="009B6D56" w:rsidRPr="00963C2B">
        <w:rPr>
          <w:color w:val="auto"/>
        </w:rPr>
        <w:t xml:space="preserve"> </w:t>
      </w:r>
      <w:proofErr w:type="spellStart"/>
      <w:r w:rsidR="009B6D56" w:rsidRPr="00963C2B">
        <w:rPr>
          <w:color w:val="auto"/>
        </w:rPr>
        <w:t>berkaitan</w:t>
      </w:r>
      <w:proofErr w:type="spellEnd"/>
      <w:r w:rsidR="009B6D56" w:rsidRPr="00963C2B">
        <w:rPr>
          <w:color w:val="auto"/>
        </w:rPr>
        <w:t xml:space="preserve"> </w:t>
      </w:r>
      <w:proofErr w:type="spellStart"/>
      <w:r w:rsidR="009B6D56" w:rsidRPr="00963C2B">
        <w:rPr>
          <w:color w:val="auto"/>
        </w:rPr>
        <w:t>dengan</w:t>
      </w:r>
      <w:proofErr w:type="spellEnd"/>
      <w:r w:rsidR="009B6D56" w:rsidRPr="00963C2B">
        <w:rPr>
          <w:color w:val="auto"/>
        </w:rPr>
        <w:t xml:space="preserve"> </w:t>
      </w:r>
      <w:proofErr w:type="spellStart"/>
      <w:r w:rsidR="009B6D56" w:rsidRPr="00963C2B">
        <w:rPr>
          <w:color w:val="auto"/>
        </w:rPr>
        <w:t>instansi-instansi</w:t>
      </w:r>
      <w:proofErr w:type="spellEnd"/>
      <w:r w:rsidR="009B6D56" w:rsidRPr="00963C2B">
        <w:rPr>
          <w:color w:val="auto"/>
        </w:rPr>
        <w:t xml:space="preserve"> yang </w:t>
      </w:r>
      <w:proofErr w:type="spellStart"/>
      <w:r w:rsidR="009B6D56" w:rsidRPr="00963C2B">
        <w:rPr>
          <w:color w:val="auto"/>
        </w:rPr>
        <w:t>berhubungan</w:t>
      </w:r>
      <w:proofErr w:type="spellEnd"/>
      <w:r w:rsidR="009B6D56" w:rsidRPr="00963C2B">
        <w:rPr>
          <w:color w:val="auto"/>
        </w:rPr>
        <w:t xml:space="preserve"> </w:t>
      </w:r>
      <w:proofErr w:type="spellStart"/>
      <w:r w:rsidR="009B6D56" w:rsidRPr="00963C2B">
        <w:rPr>
          <w:color w:val="auto"/>
        </w:rPr>
        <w:t>dengan</w:t>
      </w:r>
      <w:proofErr w:type="spellEnd"/>
      <w:r w:rsidR="009B6D56" w:rsidRPr="00963C2B">
        <w:rPr>
          <w:color w:val="auto"/>
        </w:rPr>
        <w:t xml:space="preserve"> </w:t>
      </w:r>
      <w:proofErr w:type="spellStart"/>
      <w:r w:rsidR="009B6D56" w:rsidRPr="00963C2B">
        <w:rPr>
          <w:color w:val="auto"/>
        </w:rPr>
        <w:t>barang</w:t>
      </w:r>
      <w:proofErr w:type="spellEnd"/>
      <w:r w:rsidR="009B6D56" w:rsidRPr="00963C2B">
        <w:rPr>
          <w:color w:val="auto"/>
        </w:rPr>
        <w:t xml:space="preserve"> </w:t>
      </w:r>
      <w:proofErr w:type="spellStart"/>
      <w:r w:rsidR="009B6D56" w:rsidRPr="00963C2B">
        <w:rPr>
          <w:color w:val="auto"/>
        </w:rPr>
        <w:t>tersebut</w:t>
      </w:r>
      <w:proofErr w:type="spellEnd"/>
      <w:r w:rsidR="009B6D56" w:rsidRPr="00963C2B">
        <w:rPr>
          <w:color w:val="auto"/>
        </w:rPr>
        <w:t xml:space="preserve"> </w:t>
      </w:r>
      <w:proofErr w:type="spellStart"/>
      <w:r w:rsidR="009B6D56" w:rsidRPr="00963C2B">
        <w:rPr>
          <w:color w:val="auto"/>
        </w:rPr>
        <w:t>nantinya.tidak</w:t>
      </w:r>
      <w:proofErr w:type="spellEnd"/>
      <w:r w:rsidR="009B6D56" w:rsidRPr="00963C2B">
        <w:rPr>
          <w:color w:val="auto"/>
        </w:rPr>
        <w:t xml:space="preserve"> </w:t>
      </w:r>
      <w:proofErr w:type="spellStart"/>
      <w:r w:rsidR="009B6D56" w:rsidRPr="00963C2B">
        <w:rPr>
          <w:color w:val="auto"/>
        </w:rPr>
        <w:t>memiliki</w:t>
      </w:r>
      <w:proofErr w:type="spellEnd"/>
      <w:r w:rsidR="009B6D56" w:rsidRPr="00963C2B">
        <w:rPr>
          <w:color w:val="auto"/>
        </w:rPr>
        <w:t xml:space="preserve"> </w:t>
      </w:r>
      <w:proofErr w:type="spellStart"/>
      <w:r w:rsidR="009B6D56" w:rsidRPr="00963C2B">
        <w:rPr>
          <w:color w:val="auto"/>
        </w:rPr>
        <w:t>dasar</w:t>
      </w:r>
      <w:proofErr w:type="spellEnd"/>
      <w:r w:rsidR="009B6D56" w:rsidRPr="00963C2B">
        <w:rPr>
          <w:color w:val="auto"/>
        </w:rPr>
        <w:t xml:space="preserve"> </w:t>
      </w:r>
      <w:proofErr w:type="spellStart"/>
      <w:r w:rsidR="009B6D56" w:rsidRPr="00963C2B">
        <w:rPr>
          <w:color w:val="auto"/>
        </w:rPr>
        <w:t>pertimbangan</w:t>
      </w:r>
      <w:proofErr w:type="spellEnd"/>
      <w:r w:rsidR="009B6D56" w:rsidRPr="00963C2B">
        <w:rPr>
          <w:color w:val="auto"/>
        </w:rPr>
        <w:t xml:space="preserve"> yang </w:t>
      </w:r>
      <w:proofErr w:type="spellStart"/>
      <w:r w:rsidR="009B6D56" w:rsidRPr="00963C2B">
        <w:rPr>
          <w:color w:val="auto"/>
        </w:rPr>
        <w:t>jelas</w:t>
      </w:r>
      <w:proofErr w:type="spellEnd"/>
      <w:r w:rsidR="009B6D56" w:rsidRPr="00963C2B">
        <w:rPr>
          <w:color w:val="auto"/>
        </w:rPr>
        <w:t xml:space="preserve"> </w:t>
      </w:r>
      <w:proofErr w:type="spellStart"/>
      <w:r w:rsidR="009B6D56" w:rsidRPr="00963C2B">
        <w:rPr>
          <w:color w:val="auto"/>
        </w:rPr>
        <w:t>dalam</w:t>
      </w:r>
      <w:proofErr w:type="spellEnd"/>
      <w:r w:rsidR="009B6D56" w:rsidRPr="00963C2B">
        <w:rPr>
          <w:color w:val="auto"/>
        </w:rPr>
        <w:t xml:space="preserve"> </w:t>
      </w:r>
      <w:proofErr w:type="spellStart"/>
      <w:r w:rsidR="009B6D56" w:rsidRPr="00963C2B">
        <w:rPr>
          <w:color w:val="auto"/>
        </w:rPr>
        <w:t>bentuk</w:t>
      </w:r>
      <w:proofErr w:type="spellEnd"/>
      <w:r w:rsidR="009B6D56" w:rsidRPr="00963C2B">
        <w:rPr>
          <w:color w:val="auto"/>
        </w:rPr>
        <w:t xml:space="preserve"> </w:t>
      </w:r>
      <w:proofErr w:type="spellStart"/>
      <w:r w:rsidR="009B6D56" w:rsidRPr="00963C2B">
        <w:rPr>
          <w:color w:val="auto"/>
        </w:rPr>
        <w:t>jaminan</w:t>
      </w:r>
      <w:proofErr w:type="spellEnd"/>
      <w:r w:rsidR="009B6D56" w:rsidRPr="00963C2B">
        <w:rPr>
          <w:color w:val="auto"/>
        </w:rPr>
        <w:t xml:space="preserve"> </w:t>
      </w:r>
      <w:proofErr w:type="spellStart"/>
      <w:r w:rsidR="009B6D56" w:rsidRPr="00963C2B">
        <w:rPr>
          <w:color w:val="auto"/>
        </w:rPr>
        <w:t>atau</w:t>
      </w:r>
      <w:proofErr w:type="spellEnd"/>
      <w:r w:rsidR="009B6D56" w:rsidRPr="00963C2B">
        <w:rPr>
          <w:color w:val="auto"/>
        </w:rPr>
        <w:t xml:space="preserve"> </w:t>
      </w:r>
      <w:proofErr w:type="spellStart"/>
      <w:r w:rsidR="009B6D56" w:rsidRPr="00963C2B">
        <w:rPr>
          <w:color w:val="auto"/>
        </w:rPr>
        <w:t>penentuan</w:t>
      </w:r>
      <w:proofErr w:type="spellEnd"/>
      <w:r w:rsidR="009B6D56" w:rsidRPr="00963C2B">
        <w:rPr>
          <w:color w:val="auto"/>
        </w:rPr>
        <w:t xml:space="preserve"> </w:t>
      </w:r>
      <w:proofErr w:type="spellStart"/>
      <w:r w:rsidR="009B6D56" w:rsidRPr="00963C2B">
        <w:rPr>
          <w:color w:val="auto"/>
        </w:rPr>
        <w:t>jumlah</w:t>
      </w:r>
      <w:proofErr w:type="spellEnd"/>
      <w:r w:rsidR="009B6D56" w:rsidRPr="00963C2B">
        <w:rPr>
          <w:color w:val="auto"/>
        </w:rPr>
        <w:t xml:space="preserve"> </w:t>
      </w:r>
      <w:proofErr w:type="spellStart"/>
      <w:r w:rsidR="009B6D56" w:rsidRPr="00963C2B">
        <w:rPr>
          <w:color w:val="auto"/>
        </w:rPr>
        <w:t>untuk</w:t>
      </w:r>
      <w:proofErr w:type="spellEnd"/>
      <w:r w:rsidR="009B6D56" w:rsidRPr="00963C2B">
        <w:rPr>
          <w:color w:val="auto"/>
        </w:rPr>
        <w:t xml:space="preserve"> </w:t>
      </w:r>
      <w:proofErr w:type="spellStart"/>
      <w:r w:rsidR="009B6D56" w:rsidRPr="00963C2B">
        <w:rPr>
          <w:color w:val="auto"/>
        </w:rPr>
        <w:t>penangguhan</w:t>
      </w:r>
      <w:proofErr w:type="spellEnd"/>
      <w:r w:rsidR="009B6D56" w:rsidRPr="00963C2B">
        <w:rPr>
          <w:color w:val="auto"/>
        </w:rPr>
        <w:t xml:space="preserve"> dan </w:t>
      </w:r>
      <w:proofErr w:type="spellStart"/>
      <w:r w:rsidR="009B6D56" w:rsidRPr="00963C2B">
        <w:rPr>
          <w:color w:val="auto"/>
        </w:rPr>
        <w:t>pengeluaran</w:t>
      </w:r>
      <w:proofErr w:type="spellEnd"/>
      <w:r w:rsidR="009B6D56" w:rsidRPr="00963C2B">
        <w:rPr>
          <w:color w:val="auto"/>
        </w:rPr>
        <w:t xml:space="preserve"> </w:t>
      </w:r>
      <w:proofErr w:type="spellStart"/>
      <w:r w:rsidR="009B6D56" w:rsidRPr="00963C2B">
        <w:rPr>
          <w:color w:val="auto"/>
        </w:rPr>
        <w:t>barang</w:t>
      </w:r>
      <w:proofErr w:type="spellEnd"/>
      <w:r w:rsidR="009B6D56" w:rsidRPr="00963C2B">
        <w:rPr>
          <w:color w:val="auto"/>
        </w:rPr>
        <w:t xml:space="preserve"> </w:t>
      </w:r>
      <w:proofErr w:type="spellStart"/>
      <w:r w:rsidR="009B6D56" w:rsidRPr="00963C2B">
        <w:rPr>
          <w:color w:val="auto"/>
        </w:rPr>
        <w:t>palsu</w:t>
      </w:r>
      <w:proofErr w:type="spellEnd"/>
      <w:r w:rsidR="009B6D56" w:rsidRPr="00963C2B">
        <w:rPr>
          <w:color w:val="auto"/>
        </w:rPr>
        <w:t xml:space="preserve">, </w:t>
      </w:r>
      <w:proofErr w:type="spellStart"/>
      <w:r w:rsidR="009B6D56" w:rsidRPr="00963C2B">
        <w:rPr>
          <w:color w:val="auto"/>
        </w:rPr>
        <w:t>kewenangan</w:t>
      </w:r>
      <w:proofErr w:type="spellEnd"/>
      <w:r w:rsidR="009B6D56" w:rsidRPr="00963C2B">
        <w:rPr>
          <w:color w:val="auto"/>
        </w:rPr>
        <w:t xml:space="preserve"> </w:t>
      </w:r>
      <w:proofErr w:type="spellStart"/>
      <w:r w:rsidR="009B6D56" w:rsidRPr="00963C2B">
        <w:rPr>
          <w:color w:val="auto"/>
        </w:rPr>
        <w:t>pemusnahan</w:t>
      </w:r>
      <w:proofErr w:type="spellEnd"/>
      <w:r w:rsidR="009B6D56" w:rsidRPr="00963C2B">
        <w:rPr>
          <w:color w:val="auto"/>
        </w:rPr>
        <w:t xml:space="preserve"> </w:t>
      </w:r>
      <w:proofErr w:type="spellStart"/>
      <w:r w:rsidR="009B6D56" w:rsidRPr="00963C2B">
        <w:rPr>
          <w:color w:val="auto"/>
        </w:rPr>
        <w:t>barang</w:t>
      </w:r>
      <w:proofErr w:type="spellEnd"/>
      <w:r w:rsidR="009B6D56" w:rsidRPr="00963C2B">
        <w:rPr>
          <w:color w:val="auto"/>
        </w:rPr>
        <w:t xml:space="preserve"> </w:t>
      </w:r>
      <w:proofErr w:type="spellStart"/>
      <w:r w:rsidR="009B6D56" w:rsidRPr="00963C2B">
        <w:rPr>
          <w:color w:val="auto"/>
        </w:rPr>
        <w:t>hasil</w:t>
      </w:r>
      <w:proofErr w:type="spellEnd"/>
      <w:r w:rsidR="009B6D56" w:rsidRPr="00963C2B">
        <w:rPr>
          <w:color w:val="auto"/>
        </w:rPr>
        <w:t xml:space="preserve"> </w:t>
      </w:r>
      <w:proofErr w:type="spellStart"/>
      <w:r w:rsidR="009B6D56" w:rsidRPr="00963C2B">
        <w:rPr>
          <w:color w:val="auto"/>
        </w:rPr>
        <w:t>pelanggaran</w:t>
      </w:r>
      <w:proofErr w:type="spellEnd"/>
      <w:r w:rsidR="009B6D56" w:rsidRPr="00963C2B">
        <w:rPr>
          <w:color w:val="auto"/>
        </w:rPr>
        <w:t xml:space="preserve"> HKI </w:t>
      </w:r>
      <w:proofErr w:type="spellStart"/>
      <w:r w:rsidR="009B6D56" w:rsidRPr="00963C2B">
        <w:rPr>
          <w:color w:val="auto"/>
        </w:rPr>
        <w:t>tidak</w:t>
      </w:r>
      <w:proofErr w:type="spellEnd"/>
      <w:r w:rsidR="009B6D56" w:rsidRPr="00963C2B">
        <w:rPr>
          <w:color w:val="auto"/>
        </w:rPr>
        <w:t xml:space="preserve"> </w:t>
      </w:r>
      <w:proofErr w:type="spellStart"/>
      <w:r w:rsidR="009B6D56" w:rsidRPr="00963C2B">
        <w:rPr>
          <w:color w:val="auto"/>
        </w:rPr>
        <w:t>disebutkan</w:t>
      </w:r>
      <w:proofErr w:type="spellEnd"/>
      <w:r w:rsidR="009B6D56" w:rsidRPr="00963C2B">
        <w:rPr>
          <w:color w:val="auto"/>
        </w:rPr>
        <w:t xml:space="preserve"> </w:t>
      </w:r>
      <w:proofErr w:type="spellStart"/>
      <w:r w:rsidR="009B6D56" w:rsidRPr="00963C2B">
        <w:rPr>
          <w:color w:val="auto"/>
        </w:rPr>
        <w:t>secara</w:t>
      </w:r>
      <w:proofErr w:type="spellEnd"/>
      <w:r w:rsidR="009B6D56" w:rsidRPr="00963C2B">
        <w:rPr>
          <w:color w:val="auto"/>
        </w:rPr>
        <w:t xml:space="preserve"> </w:t>
      </w:r>
      <w:proofErr w:type="spellStart"/>
      <w:r w:rsidR="009B6D56" w:rsidRPr="00963C2B">
        <w:rPr>
          <w:color w:val="auto"/>
        </w:rPr>
        <w:t>Jelas</w:t>
      </w:r>
      <w:proofErr w:type="spellEnd"/>
      <w:r w:rsidR="009B6D56" w:rsidRPr="00963C2B">
        <w:rPr>
          <w:color w:val="auto"/>
        </w:rPr>
        <w:t>.</w:t>
      </w:r>
      <w:r w:rsidR="00B15FBB" w:rsidRPr="00963C2B">
        <w:rPr>
          <w:color w:val="auto"/>
        </w:rPr>
        <w:t xml:space="preserve"> </w:t>
      </w:r>
    </w:p>
    <w:p w14:paraId="69CDD7A6" w14:textId="77777777" w:rsidR="00947E67" w:rsidRPr="00963C2B" w:rsidRDefault="00B15FBB" w:rsidP="00B15FBB">
      <w:pPr>
        <w:spacing w:after="0" w:line="480" w:lineRule="auto"/>
        <w:ind w:left="10" w:right="4"/>
        <w:jc w:val="left"/>
        <w:rPr>
          <w:color w:val="auto"/>
        </w:rPr>
      </w:pPr>
      <w:r w:rsidRPr="00963C2B">
        <w:rPr>
          <w:color w:val="auto"/>
        </w:rPr>
        <w:t xml:space="preserve"> </w:t>
      </w:r>
    </w:p>
    <w:p w14:paraId="18D6E2DC" w14:textId="77777777" w:rsidR="00947E67" w:rsidRPr="00963C2B" w:rsidRDefault="00B15FBB" w:rsidP="00940E83">
      <w:pPr>
        <w:pStyle w:val="Heading2"/>
        <w:spacing w:after="120"/>
      </w:pPr>
      <w:r w:rsidRPr="00963C2B">
        <w:t xml:space="preserve">B. Saran </w:t>
      </w:r>
    </w:p>
    <w:p w14:paraId="06C9C673" w14:textId="77777777" w:rsidR="00947E67" w:rsidRPr="00963C2B" w:rsidRDefault="00B15FBB" w:rsidP="009B6D56">
      <w:pPr>
        <w:spacing w:after="0" w:line="480" w:lineRule="auto"/>
        <w:ind w:left="10" w:right="4" w:firstLine="710"/>
        <w:rPr>
          <w:color w:val="auto"/>
        </w:rPr>
      </w:pPr>
      <w:proofErr w:type="spellStart"/>
      <w:r w:rsidRPr="00963C2B">
        <w:rPr>
          <w:color w:val="auto"/>
        </w:rPr>
        <w:t>Adapun</w:t>
      </w:r>
      <w:proofErr w:type="spellEnd"/>
      <w:r w:rsidRPr="00963C2B">
        <w:rPr>
          <w:color w:val="auto"/>
        </w:rPr>
        <w:t xml:space="preserve"> saran-saran yang </w:t>
      </w:r>
      <w:proofErr w:type="spellStart"/>
      <w:r w:rsidRPr="00963C2B">
        <w:rPr>
          <w:color w:val="auto"/>
        </w:rPr>
        <w:t>dapat</w:t>
      </w:r>
      <w:proofErr w:type="spellEnd"/>
      <w:r w:rsidRPr="00963C2B">
        <w:rPr>
          <w:color w:val="auto"/>
        </w:rPr>
        <w:t xml:space="preserve"> </w:t>
      </w:r>
      <w:proofErr w:type="spellStart"/>
      <w:r w:rsidRPr="00963C2B">
        <w:rPr>
          <w:color w:val="auto"/>
        </w:rPr>
        <w:t>diberikan</w:t>
      </w:r>
      <w:proofErr w:type="spellEnd"/>
      <w:r w:rsidRPr="00963C2B">
        <w:rPr>
          <w:color w:val="auto"/>
        </w:rPr>
        <w:t xml:space="preserve"> </w:t>
      </w:r>
      <w:proofErr w:type="spellStart"/>
      <w:r w:rsidRPr="00963C2B">
        <w:rPr>
          <w:color w:val="auto"/>
        </w:rPr>
        <w:t>terkait</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pembahasan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berikut</w:t>
      </w:r>
      <w:proofErr w:type="spellEnd"/>
      <w:r w:rsidRPr="00963C2B">
        <w:rPr>
          <w:color w:val="auto"/>
        </w:rPr>
        <w:t xml:space="preserve">: </w:t>
      </w:r>
    </w:p>
    <w:p w14:paraId="05CEE9EB" w14:textId="00F830FE" w:rsidR="009B6D56" w:rsidRPr="00963C2B" w:rsidRDefault="00B15FBB" w:rsidP="00287F36">
      <w:pPr>
        <w:pStyle w:val="ListParagraph"/>
        <w:numPr>
          <w:ilvl w:val="0"/>
          <w:numId w:val="48"/>
        </w:numPr>
        <w:spacing w:after="0" w:line="480" w:lineRule="auto"/>
        <w:ind w:left="284" w:right="4" w:hanging="284"/>
        <w:rPr>
          <w:color w:val="auto"/>
        </w:rPr>
      </w:pPr>
      <w:proofErr w:type="spellStart"/>
      <w:r w:rsidRPr="00963C2B">
        <w:rPr>
          <w:color w:val="auto"/>
        </w:rPr>
        <w:t>Pengaturan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khususnya</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di </w:t>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w:t>
      </w:r>
      <w:r w:rsidR="00714A4E">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Undang</w:t>
      </w:r>
      <w:proofErr w:type="spellEnd"/>
      <w:r w:rsidRPr="00963C2B">
        <w:rPr>
          <w:color w:val="auto"/>
        </w:rPr>
        <w:t xml:space="preserve"> </w:t>
      </w:r>
      <w:proofErr w:type="spellStart"/>
      <w:r w:rsidRPr="00963C2B">
        <w:rPr>
          <w:color w:val="auto"/>
        </w:rPr>
        <w:t>Undang</w:t>
      </w:r>
      <w:proofErr w:type="spellEnd"/>
      <w:r w:rsidRPr="00963C2B">
        <w:rPr>
          <w:color w:val="auto"/>
        </w:rPr>
        <w:t xml:space="preserve"> </w:t>
      </w:r>
      <w:proofErr w:type="spellStart"/>
      <w:r w:rsidRPr="00963C2B">
        <w:rPr>
          <w:color w:val="auto"/>
        </w:rPr>
        <w:t>Republik</w:t>
      </w:r>
      <w:proofErr w:type="spellEnd"/>
      <w:r w:rsidRPr="00963C2B">
        <w:rPr>
          <w:color w:val="auto"/>
        </w:rPr>
        <w:t xml:space="preserve"> Indonesia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tidak</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definisi</w:t>
      </w:r>
      <w:proofErr w:type="spellEnd"/>
      <w:r w:rsidR="00714A4E">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Sebaiknya</w:t>
      </w:r>
      <w:proofErr w:type="spellEnd"/>
      <w:r w:rsidRPr="00963C2B">
        <w:rPr>
          <w:color w:val="auto"/>
        </w:rPr>
        <w:t xml:space="preserve"> </w:t>
      </w:r>
      <w:proofErr w:type="spellStart"/>
      <w:r w:rsidRPr="00963C2B">
        <w:rPr>
          <w:color w:val="auto"/>
        </w:rPr>
        <w:t>bahasa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yang </w:t>
      </w:r>
      <w:proofErr w:type="spellStart"/>
      <w:r w:rsidRPr="00963C2B">
        <w:rPr>
          <w:color w:val="auto"/>
        </w:rPr>
        <w:t>lebih</w:t>
      </w:r>
      <w:proofErr w:type="spellEnd"/>
      <w:r w:rsidRPr="00963C2B">
        <w:rPr>
          <w:color w:val="auto"/>
        </w:rPr>
        <w:t xml:space="preserve"> </w:t>
      </w:r>
      <w:proofErr w:type="spellStart"/>
      <w:r w:rsidRPr="00963C2B">
        <w:rPr>
          <w:color w:val="auto"/>
        </w:rPr>
        <w:t>sering</w:t>
      </w:r>
      <w:proofErr w:type="spellEnd"/>
      <w:r w:rsidRPr="00963C2B">
        <w:rPr>
          <w:color w:val="auto"/>
        </w:rPr>
        <w:t xml:space="preserve"> </w:t>
      </w:r>
      <w:proofErr w:type="spellStart"/>
      <w:r w:rsidRPr="00963C2B">
        <w:rPr>
          <w:color w:val="auto"/>
        </w:rPr>
        <w:t>dikenal</w:t>
      </w:r>
      <w:proofErr w:type="spellEnd"/>
      <w:r w:rsidRPr="00963C2B">
        <w:rPr>
          <w:color w:val="auto"/>
        </w:rPr>
        <w:t xml:space="preserve"> </w:t>
      </w:r>
      <w:proofErr w:type="spellStart"/>
      <w:r w:rsidRPr="00963C2B">
        <w:rPr>
          <w:color w:val="auto"/>
        </w:rPr>
        <w:t>awam</w:t>
      </w:r>
      <w:proofErr w:type="spellEnd"/>
      <w:r w:rsidRPr="00963C2B">
        <w:rPr>
          <w:color w:val="auto"/>
        </w:rPr>
        <w:t xml:space="preserve"> </w:t>
      </w:r>
      <w:proofErr w:type="spellStart"/>
      <w:r w:rsidRPr="00963C2B">
        <w:rPr>
          <w:color w:val="auto"/>
        </w:rPr>
        <w:t>dituangkan</w:t>
      </w:r>
      <w:proofErr w:type="spellEnd"/>
      <w:r w:rsidRPr="00963C2B">
        <w:rPr>
          <w:color w:val="auto"/>
        </w:rPr>
        <w:t xml:space="preserve"> </w:t>
      </w:r>
      <w:proofErr w:type="spellStart"/>
      <w:r w:rsidRPr="00963C2B">
        <w:rPr>
          <w:color w:val="auto"/>
        </w:rPr>
        <w:t>ke</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bentuk</w:t>
      </w:r>
      <w:proofErr w:type="spellEnd"/>
      <w:r w:rsidRPr="00963C2B">
        <w:rPr>
          <w:color w:val="auto"/>
        </w:rPr>
        <w:t xml:space="preserve"> </w:t>
      </w:r>
      <w:proofErr w:type="spellStart"/>
      <w:r w:rsidRPr="00963C2B">
        <w:rPr>
          <w:color w:val="auto"/>
        </w:rPr>
        <w:t>normatif</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
    <w:p w14:paraId="6DF0A26D" w14:textId="6258D03D" w:rsidR="00947E67" w:rsidRPr="00963C2B" w:rsidRDefault="00B15FBB" w:rsidP="00287F36">
      <w:pPr>
        <w:pStyle w:val="ListParagraph"/>
        <w:numPr>
          <w:ilvl w:val="0"/>
          <w:numId w:val="48"/>
        </w:numPr>
        <w:spacing w:after="0" w:line="480" w:lineRule="auto"/>
        <w:ind w:left="284" w:right="4" w:hanging="284"/>
        <w:rPr>
          <w:color w:val="auto"/>
        </w:rPr>
      </w:pPr>
      <w:proofErr w:type="spellStart"/>
      <w:r w:rsidRPr="00963C2B">
        <w:rPr>
          <w:color w:val="auto"/>
        </w:rPr>
        <w:t>Kebijakan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di </w:t>
      </w:r>
      <w:proofErr w:type="spellStart"/>
      <w:r w:rsidRPr="00963C2B">
        <w:rPr>
          <w:color w:val="auto"/>
        </w:rPr>
        <w:t>dalam</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Kepabenan</w:t>
      </w:r>
      <w:proofErr w:type="spellEnd"/>
      <w:r w:rsidRPr="00963C2B">
        <w:rPr>
          <w:color w:val="auto"/>
        </w:rPr>
        <w:t xml:space="preserve"> </w:t>
      </w:r>
      <w:proofErr w:type="spellStart"/>
      <w:r w:rsidRPr="00963C2B">
        <w:rPr>
          <w:color w:val="auto"/>
        </w:rPr>
        <w:t>Nomor</w:t>
      </w:r>
      <w:proofErr w:type="spellEnd"/>
      <w:r w:rsidRPr="00963C2B">
        <w:rPr>
          <w:color w:val="auto"/>
        </w:rPr>
        <w:t xml:space="preserve"> 17 </w:t>
      </w:r>
      <w:proofErr w:type="spellStart"/>
      <w:r w:rsidRPr="00963C2B">
        <w:rPr>
          <w:color w:val="auto"/>
        </w:rPr>
        <w:t>Tahun</w:t>
      </w:r>
      <w:proofErr w:type="spellEnd"/>
      <w:r w:rsidRPr="00963C2B">
        <w:rPr>
          <w:color w:val="auto"/>
        </w:rPr>
        <w:t xml:space="preserve"> 2006</w:t>
      </w:r>
      <w:r w:rsidR="00714A4E">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Undang</w:t>
      </w:r>
      <w:proofErr w:type="spellEnd"/>
      <w:r w:rsidRPr="00963C2B">
        <w:rPr>
          <w:color w:val="auto"/>
        </w:rPr>
        <w:t xml:space="preserve"> </w:t>
      </w:r>
      <w:proofErr w:type="spellStart"/>
      <w:r w:rsidRPr="00963C2B">
        <w:rPr>
          <w:color w:val="auto"/>
        </w:rPr>
        <w:t>Undang</w:t>
      </w:r>
      <w:proofErr w:type="spellEnd"/>
      <w:r w:rsidRPr="00963C2B">
        <w:rPr>
          <w:color w:val="auto"/>
        </w:rPr>
        <w:t xml:space="preserve"> </w:t>
      </w:r>
      <w:proofErr w:type="spellStart"/>
      <w:r w:rsidRPr="00963C2B">
        <w:rPr>
          <w:color w:val="auto"/>
        </w:rPr>
        <w:t>Republik</w:t>
      </w:r>
      <w:proofErr w:type="spellEnd"/>
      <w:r w:rsidRPr="00963C2B">
        <w:rPr>
          <w:color w:val="auto"/>
        </w:rPr>
        <w:t xml:space="preserve"> Indonesia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sebaiknya</w:t>
      </w:r>
      <w:proofErr w:type="spellEnd"/>
      <w:r w:rsidRPr="00963C2B">
        <w:rPr>
          <w:color w:val="auto"/>
        </w:rPr>
        <w:t xml:space="preserve"> </w:t>
      </w:r>
      <w:proofErr w:type="spellStart"/>
      <w:r w:rsidRPr="00963C2B">
        <w:rPr>
          <w:color w:val="auto"/>
        </w:rPr>
        <w:t>memiliki</w:t>
      </w:r>
      <w:proofErr w:type="spellEnd"/>
      <w:r w:rsidR="00714A4E">
        <w:rPr>
          <w:color w:val="auto"/>
        </w:rPr>
        <w:t xml:space="preserve"> </w:t>
      </w:r>
      <w:proofErr w:type="spellStart"/>
      <w:r w:rsidRPr="00963C2B">
        <w:rPr>
          <w:color w:val="auto"/>
        </w:rPr>
        <w:t>formulasi</w:t>
      </w:r>
      <w:proofErr w:type="spellEnd"/>
      <w:r w:rsidRPr="00963C2B">
        <w:rPr>
          <w:color w:val="auto"/>
        </w:rPr>
        <w:t xml:space="preserve"> yang </w:t>
      </w:r>
      <w:proofErr w:type="spellStart"/>
      <w:r w:rsidRPr="00963C2B">
        <w:rPr>
          <w:color w:val="auto"/>
        </w:rPr>
        <w:t>lebih</w:t>
      </w:r>
      <w:proofErr w:type="spellEnd"/>
      <w:r w:rsidRPr="00963C2B">
        <w:rPr>
          <w:color w:val="auto"/>
        </w:rPr>
        <w:t xml:space="preserve"> </w:t>
      </w:r>
      <w:proofErr w:type="spellStart"/>
      <w:r w:rsidRPr="00963C2B">
        <w:rPr>
          <w:color w:val="auto"/>
        </w:rPr>
        <w:t>menekankan</w:t>
      </w:r>
      <w:proofErr w:type="spellEnd"/>
      <w:r w:rsidRPr="00963C2B">
        <w:rPr>
          <w:color w:val="auto"/>
        </w:rPr>
        <w:t xml:space="preserve"> </w:t>
      </w:r>
      <w:proofErr w:type="spellStart"/>
      <w:r w:rsidRPr="00963C2B">
        <w:rPr>
          <w:color w:val="auto"/>
        </w:rPr>
        <w:t>aspek</w:t>
      </w:r>
      <w:proofErr w:type="spellEnd"/>
      <w:r w:rsidRPr="00963C2B">
        <w:rPr>
          <w:color w:val="auto"/>
        </w:rPr>
        <w:t xml:space="preserve"> </w:t>
      </w:r>
      <w:proofErr w:type="spellStart"/>
      <w:r w:rsidRPr="00963C2B">
        <w:rPr>
          <w:color w:val="auto"/>
        </w:rPr>
        <w:t>pengembalian</w:t>
      </w:r>
      <w:proofErr w:type="spellEnd"/>
      <w:r w:rsidRPr="00963C2B">
        <w:rPr>
          <w:color w:val="auto"/>
        </w:rPr>
        <w:t xml:space="preserve"> </w:t>
      </w:r>
      <w:proofErr w:type="spellStart"/>
      <w:r w:rsidRPr="00963C2B">
        <w:rPr>
          <w:color w:val="auto"/>
        </w:rPr>
        <w:t>kerugian</w:t>
      </w:r>
      <w:proofErr w:type="spellEnd"/>
      <w:r w:rsidRPr="00963C2B">
        <w:rPr>
          <w:color w:val="auto"/>
        </w:rPr>
        <w:t xml:space="preserve"> negara. </w:t>
      </w:r>
      <w:proofErr w:type="spellStart"/>
      <w:r w:rsidRPr="00963C2B">
        <w:rPr>
          <w:color w:val="auto"/>
        </w:rPr>
        <w:t>Dalam</w:t>
      </w:r>
      <w:proofErr w:type="spellEnd"/>
      <w:r w:rsidRPr="00963C2B">
        <w:rPr>
          <w:color w:val="auto"/>
        </w:rPr>
        <w:t xml:space="preserve"> </w:t>
      </w:r>
      <w:proofErr w:type="spellStart"/>
      <w:r w:rsidRPr="00963C2B">
        <w:rPr>
          <w:color w:val="auto"/>
        </w:rPr>
        <w:t>hal</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t>pemerintah</w:t>
      </w:r>
      <w:proofErr w:type="spellEnd"/>
      <w:r w:rsidRPr="00963C2B">
        <w:rPr>
          <w:color w:val="auto"/>
        </w:rPr>
        <w:t xml:space="preserve"> </w:t>
      </w:r>
      <w:proofErr w:type="spellStart"/>
      <w:r w:rsidRPr="00963C2B">
        <w:rPr>
          <w:color w:val="auto"/>
        </w:rPr>
        <w:t>bisa</w:t>
      </w:r>
      <w:proofErr w:type="spellEnd"/>
      <w:r w:rsidRPr="00963C2B">
        <w:rPr>
          <w:color w:val="auto"/>
        </w:rPr>
        <w:t xml:space="preserve"> </w:t>
      </w:r>
      <w:proofErr w:type="spellStart"/>
      <w:r w:rsidRPr="00963C2B">
        <w:rPr>
          <w:color w:val="auto"/>
        </w:rPr>
        <w:t>melihat</w:t>
      </w:r>
      <w:proofErr w:type="spellEnd"/>
      <w:r w:rsidRPr="00963C2B">
        <w:rPr>
          <w:color w:val="auto"/>
        </w:rPr>
        <w:t xml:space="preserve"> </w:t>
      </w:r>
      <w:proofErr w:type="spellStart"/>
      <w:r w:rsidRPr="00963C2B">
        <w:rPr>
          <w:color w:val="auto"/>
        </w:rPr>
        <w:t>formulasi</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sebagaimana</w:t>
      </w:r>
      <w:proofErr w:type="spellEnd"/>
      <w:r w:rsidRPr="00963C2B">
        <w:rPr>
          <w:color w:val="auto"/>
        </w:rPr>
        <w:t xml:space="preserve"> </w:t>
      </w:r>
      <w:proofErr w:type="spellStart"/>
      <w:r w:rsidRPr="00963C2B">
        <w:rPr>
          <w:color w:val="auto"/>
        </w:rPr>
        <w:t>diatur</w:t>
      </w:r>
      <w:proofErr w:type="spellEnd"/>
      <w:r w:rsidRPr="00963C2B">
        <w:rPr>
          <w:color w:val="auto"/>
        </w:rPr>
        <w:t xml:space="preserve"> di Singapura dan Malaysia yang </w:t>
      </w:r>
      <w:proofErr w:type="spellStart"/>
      <w:r w:rsidRPr="00963C2B">
        <w:rPr>
          <w:color w:val="auto"/>
        </w:rPr>
        <w:t>menyatakan</w:t>
      </w:r>
      <w:proofErr w:type="spellEnd"/>
      <w:r w:rsidRPr="00963C2B">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apabila</w:t>
      </w:r>
      <w:proofErr w:type="spellEnd"/>
      <w:r w:rsidRPr="00963C2B">
        <w:rPr>
          <w:color w:val="auto"/>
        </w:rPr>
        <w:t xml:space="preserve"> </w:t>
      </w:r>
      <w:proofErr w:type="spellStart"/>
      <w:r w:rsidRPr="00963C2B">
        <w:rPr>
          <w:color w:val="auto"/>
        </w:rPr>
        <w:t>kerugian</w:t>
      </w:r>
      <w:proofErr w:type="spellEnd"/>
      <w:r w:rsidRPr="00963C2B">
        <w:rPr>
          <w:color w:val="auto"/>
        </w:rPr>
        <w:t xml:space="preserve"> negara </w:t>
      </w:r>
      <w:proofErr w:type="spellStart"/>
      <w:r w:rsidRPr="00963C2B">
        <w:rPr>
          <w:color w:val="auto"/>
        </w:rPr>
        <w:t>tidak</w:t>
      </w:r>
      <w:proofErr w:type="spellEnd"/>
      <w:r w:rsidRPr="00963C2B">
        <w:rPr>
          <w:color w:val="auto"/>
        </w:rPr>
        <w:t xml:space="preserve"> </w:t>
      </w:r>
      <w:proofErr w:type="spellStart"/>
      <w:r w:rsidRPr="00963C2B">
        <w:rPr>
          <w:color w:val="auto"/>
        </w:rPr>
        <w:t>dibayar</w:t>
      </w:r>
      <w:proofErr w:type="spellEnd"/>
      <w:r w:rsidRPr="00963C2B">
        <w:rPr>
          <w:color w:val="auto"/>
        </w:rPr>
        <w:t xml:space="preserve"> </w:t>
      </w:r>
      <w:proofErr w:type="spellStart"/>
      <w:r w:rsidRPr="00963C2B">
        <w:rPr>
          <w:color w:val="auto"/>
        </w:rPr>
        <w:t>lunas</w:t>
      </w:r>
      <w:proofErr w:type="spellEnd"/>
      <w:r w:rsidRPr="00963C2B">
        <w:rPr>
          <w:color w:val="auto"/>
        </w:rPr>
        <w:t xml:space="preserve"> </w:t>
      </w:r>
      <w:proofErr w:type="spellStart"/>
      <w:r w:rsidRPr="00963C2B">
        <w:rPr>
          <w:color w:val="auto"/>
        </w:rPr>
        <w:t>maka</w:t>
      </w:r>
      <w:proofErr w:type="spellEnd"/>
      <w:r w:rsidRPr="00963C2B">
        <w:rPr>
          <w:color w:val="auto"/>
        </w:rPr>
        <w:t xml:space="preserve"> </w:t>
      </w:r>
      <w:proofErr w:type="spellStart"/>
      <w:r w:rsidRPr="00963C2B">
        <w:rPr>
          <w:color w:val="auto"/>
        </w:rPr>
        <w:t>akan</w:t>
      </w:r>
      <w:proofErr w:type="spellEnd"/>
      <w:r w:rsidRPr="00963C2B">
        <w:rPr>
          <w:color w:val="auto"/>
        </w:rPr>
        <w:t xml:space="preserve"> </w:t>
      </w:r>
      <w:proofErr w:type="spellStart"/>
      <w:r w:rsidRPr="00963C2B">
        <w:rPr>
          <w:color w:val="auto"/>
        </w:rPr>
        <w:t>diberikan</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berupa</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penjara</w:t>
      </w:r>
      <w:proofErr w:type="spellEnd"/>
      <w:r w:rsidRPr="00963C2B">
        <w:rPr>
          <w:color w:val="auto"/>
        </w:rPr>
        <w:t xml:space="preserve"> yang </w:t>
      </w:r>
      <w:proofErr w:type="spellStart"/>
      <w:r w:rsidRPr="00963C2B">
        <w:rPr>
          <w:color w:val="auto"/>
        </w:rPr>
        <w:t>lamanya</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skala</w:t>
      </w:r>
      <w:proofErr w:type="spellEnd"/>
      <w:r w:rsidRPr="00963C2B">
        <w:rPr>
          <w:color w:val="auto"/>
        </w:rPr>
        <w:t xml:space="preserve"> </w:t>
      </w:r>
      <w:proofErr w:type="spellStart"/>
      <w:r w:rsidRPr="00963C2B">
        <w:rPr>
          <w:color w:val="auto"/>
        </w:rPr>
        <w:t>besarnya</w:t>
      </w:r>
      <w:proofErr w:type="spellEnd"/>
      <w:r w:rsidRPr="00963C2B">
        <w:rPr>
          <w:color w:val="auto"/>
        </w:rPr>
        <w:t xml:space="preserve"> </w:t>
      </w:r>
      <w:proofErr w:type="spellStart"/>
      <w:r w:rsidRPr="00963C2B">
        <w:rPr>
          <w:color w:val="auto"/>
        </w:rPr>
        <w:t>kerugian</w:t>
      </w:r>
      <w:proofErr w:type="spellEnd"/>
      <w:r w:rsidRPr="00963C2B">
        <w:rPr>
          <w:color w:val="auto"/>
        </w:rPr>
        <w:t xml:space="preserve"> negara. </w:t>
      </w:r>
      <w:proofErr w:type="spellStart"/>
      <w:r w:rsidRPr="00963C2B">
        <w:rPr>
          <w:color w:val="auto"/>
        </w:rPr>
        <w:t>Hukuman</w:t>
      </w:r>
      <w:proofErr w:type="spellEnd"/>
      <w:r w:rsidRPr="00963C2B">
        <w:rPr>
          <w:color w:val="auto"/>
        </w:rPr>
        <w:t xml:space="preserve"> </w:t>
      </w:r>
      <w:proofErr w:type="spellStart"/>
      <w:r w:rsidRPr="00963C2B">
        <w:rPr>
          <w:color w:val="auto"/>
        </w:rPr>
        <w:t>penjara</w:t>
      </w:r>
      <w:proofErr w:type="spellEnd"/>
      <w:r w:rsidRPr="00963C2B">
        <w:rPr>
          <w:color w:val="auto"/>
        </w:rPr>
        <w:t xml:space="preserve"> yang </w:t>
      </w:r>
      <w:proofErr w:type="spellStart"/>
      <w:r w:rsidRPr="00963C2B">
        <w:rPr>
          <w:color w:val="auto"/>
        </w:rPr>
        <w:t>diterapkan</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nominal </w:t>
      </w:r>
      <w:proofErr w:type="spellStart"/>
      <w:r w:rsidRPr="00963C2B">
        <w:rPr>
          <w:color w:val="auto"/>
        </w:rPr>
        <w:t>kerugian</w:t>
      </w:r>
      <w:proofErr w:type="spellEnd"/>
      <w:r w:rsidRPr="00963C2B">
        <w:rPr>
          <w:color w:val="auto"/>
        </w:rPr>
        <w:t xml:space="preserve"> negara </w:t>
      </w:r>
      <w:proofErr w:type="spellStart"/>
      <w:r w:rsidRPr="00963C2B">
        <w:rPr>
          <w:color w:val="auto"/>
        </w:rPr>
        <w:t>selain</w:t>
      </w:r>
      <w:proofErr w:type="spellEnd"/>
      <w:r w:rsidRPr="00963C2B">
        <w:rPr>
          <w:color w:val="auto"/>
        </w:rPr>
        <w:t xml:space="preserve"> </w:t>
      </w:r>
      <w:proofErr w:type="spellStart"/>
      <w:r w:rsidRPr="00963C2B">
        <w:rPr>
          <w:color w:val="auto"/>
        </w:rPr>
        <w:t>lebih</w:t>
      </w:r>
      <w:proofErr w:type="spellEnd"/>
      <w:r w:rsidRPr="00963C2B">
        <w:rPr>
          <w:color w:val="auto"/>
        </w:rPr>
        <w:t xml:space="preserve"> </w:t>
      </w:r>
      <w:proofErr w:type="spellStart"/>
      <w:r w:rsidRPr="00963C2B">
        <w:rPr>
          <w:color w:val="auto"/>
        </w:rPr>
        <w:t>menekankan</w:t>
      </w:r>
      <w:proofErr w:type="spellEnd"/>
      <w:r w:rsidRPr="00963C2B">
        <w:rPr>
          <w:color w:val="auto"/>
        </w:rPr>
        <w:t xml:space="preserve"> pada </w:t>
      </w:r>
      <w:proofErr w:type="spellStart"/>
      <w:r w:rsidRPr="00963C2B">
        <w:rPr>
          <w:color w:val="auto"/>
        </w:rPr>
        <w:t>bentuk</w:t>
      </w:r>
      <w:proofErr w:type="spellEnd"/>
      <w:r w:rsidRPr="00963C2B">
        <w:rPr>
          <w:color w:val="auto"/>
        </w:rPr>
        <w:t xml:space="preserve"> </w:t>
      </w:r>
      <w:proofErr w:type="spellStart"/>
      <w:r w:rsidRPr="00963C2B">
        <w:rPr>
          <w:color w:val="auto"/>
        </w:rPr>
        <w:t>pengembaliannya</w:t>
      </w:r>
      <w:proofErr w:type="spellEnd"/>
      <w:r w:rsidRPr="00963C2B">
        <w:rPr>
          <w:color w:val="auto"/>
        </w:rPr>
        <w:t xml:space="preserve">, </w:t>
      </w:r>
      <w:proofErr w:type="spellStart"/>
      <w:r w:rsidRPr="00963C2B">
        <w:rPr>
          <w:color w:val="auto"/>
        </w:rPr>
        <w:t>formulasi</w:t>
      </w:r>
      <w:proofErr w:type="spellEnd"/>
      <w:r w:rsidRPr="00963C2B">
        <w:rPr>
          <w:color w:val="auto"/>
        </w:rPr>
        <w:t xml:space="preserve"> </w:t>
      </w:r>
      <w:proofErr w:type="spellStart"/>
      <w:r w:rsidRPr="00963C2B">
        <w:rPr>
          <w:color w:val="auto"/>
        </w:rPr>
        <w:t>sanksi</w:t>
      </w:r>
      <w:proofErr w:type="spellEnd"/>
      <w:r w:rsidRPr="00963C2B">
        <w:rPr>
          <w:color w:val="auto"/>
        </w:rPr>
        <w:t xml:space="preserve"> </w:t>
      </w:r>
      <w:proofErr w:type="spellStart"/>
      <w:r w:rsidRPr="00963C2B">
        <w:rPr>
          <w:color w:val="auto"/>
        </w:rPr>
        <w:t>ini</w:t>
      </w:r>
      <w:proofErr w:type="spellEnd"/>
      <w:r w:rsidRPr="00963C2B">
        <w:rPr>
          <w:color w:val="auto"/>
        </w:rPr>
        <w:t xml:space="preserve"> </w:t>
      </w:r>
      <w:proofErr w:type="spellStart"/>
      <w:r w:rsidRPr="00963C2B">
        <w:rPr>
          <w:color w:val="auto"/>
        </w:rPr>
        <w:lastRenderedPageBreak/>
        <w:t>lebih</w:t>
      </w:r>
      <w:proofErr w:type="spellEnd"/>
      <w:r w:rsidRPr="00963C2B">
        <w:rPr>
          <w:color w:val="auto"/>
        </w:rPr>
        <w:t xml:space="preserve"> </w:t>
      </w:r>
      <w:proofErr w:type="spellStart"/>
      <w:r w:rsidRPr="00963C2B">
        <w:rPr>
          <w:color w:val="auto"/>
        </w:rPr>
        <w:t>dekat</w:t>
      </w:r>
      <w:proofErr w:type="spellEnd"/>
      <w:r w:rsidRPr="00963C2B">
        <w:rPr>
          <w:color w:val="auto"/>
        </w:rPr>
        <w:t xml:space="preserve"> </w:t>
      </w:r>
      <w:proofErr w:type="spellStart"/>
      <w:r w:rsidRPr="00963C2B">
        <w:rPr>
          <w:color w:val="auto"/>
        </w:rPr>
        <w:t>nilai</w:t>
      </w:r>
      <w:proofErr w:type="spellEnd"/>
      <w:r w:rsidRPr="00963C2B">
        <w:rPr>
          <w:color w:val="auto"/>
        </w:rPr>
        <w:t xml:space="preserve"> </w:t>
      </w:r>
      <w:proofErr w:type="spellStart"/>
      <w:r w:rsidRPr="00963C2B">
        <w:rPr>
          <w:color w:val="auto"/>
        </w:rPr>
        <w:t>kepastian</w:t>
      </w:r>
      <w:proofErr w:type="spellEnd"/>
      <w:r w:rsidRPr="00963C2B">
        <w:rPr>
          <w:color w:val="auto"/>
        </w:rPr>
        <w:t xml:space="preserve"> </w:t>
      </w:r>
      <w:proofErr w:type="spellStart"/>
      <w:r w:rsidRPr="00963C2B">
        <w:rPr>
          <w:color w:val="auto"/>
        </w:rPr>
        <w:t>hukumnya</w:t>
      </w:r>
      <w:proofErr w:type="spellEnd"/>
      <w:r w:rsidRPr="00963C2B">
        <w:rPr>
          <w:color w:val="auto"/>
        </w:rPr>
        <w:t xml:space="preserve">. </w:t>
      </w:r>
      <w:proofErr w:type="spellStart"/>
      <w:r w:rsidRPr="00963C2B">
        <w:rPr>
          <w:color w:val="auto"/>
        </w:rPr>
        <w:t>Begitupula</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Kebijakan</w:t>
      </w:r>
      <w:proofErr w:type="spellEnd"/>
      <w:r w:rsidRPr="00963C2B">
        <w:rPr>
          <w:color w:val="auto"/>
        </w:rPr>
        <w:t xml:space="preserve"> Non-penal yang </w:t>
      </w:r>
      <w:proofErr w:type="spellStart"/>
      <w:r w:rsidRPr="00963C2B">
        <w:rPr>
          <w:color w:val="auto"/>
        </w:rPr>
        <w:t>bisa</w:t>
      </w:r>
      <w:proofErr w:type="spellEnd"/>
      <w:r w:rsidRPr="00963C2B">
        <w:rPr>
          <w:color w:val="auto"/>
        </w:rPr>
        <w:t xml:space="preserve"> </w:t>
      </w:r>
      <w:proofErr w:type="spellStart"/>
      <w:r w:rsidRPr="00963C2B">
        <w:rPr>
          <w:color w:val="auto"/>
        </w:rPr>
        <w:t>digali</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berbagai</w:t>
      </w:r>
      <w:proofErr w:type="spellEnd"/>
      <w:r w:rsidRPr="00963C2B">
        <w:rPr>
          <w:color w:val="auto"/>
        </w:rPr>
        <w:t xml:space="preserve"> </w:t>
      </w:r>
      <w:proofErr w:type="spellStart"/>
      <w:r w:rsidRPr="00963C2B">
        <w:rPr>
          <w:color w:val="auto"/>
        </w:rPr>
        <w:t>sumber</w:t>
      </w:r>
      <w:proofErr w:type="spellEnd"/>
      <w:r w:rsidRPr="00963C2B">
        <w:rPr>
          <w:color w:val="auto"/>
        </w:rPr>
        <w:t xml:space="preserve"> </w:t>
      </w:r>
      <w:proofErr w:type="spellStart"/>
      <w:r w:rsidRPr="00963C2B">
        <w:rPr>
          <w:color w:val="auto"/>
        </w:rPr>
        <w:t>lainnya</w:t>
      </w:r>
      <w:proofErr w:type="spellEnd"/>
      <w:r w:rsidRPr="00963C2B">
        <w:rPr>
          <w:color w:val="auto"/>
        </w:rPr>
        <w:t xml:space="preserve"> yang juga </w:t>
      </w:r>
      <w:proofErr w:type="spellStart"/>
      <w:r w:rsidRPr="00963C2B">
        <w:rPr>
          <w:color w:val="auto"/>
        </w:rPr>
        <w:t>mempunyai</w:t>
      </w:r>
      <w:proofErr w:type="spellEnd"/>
      <w:r w:rsidRPr="00963C2B">
        <w:rPr>
          <w:color w:val="auto"/>
        </w:rPr>
        <w:t xml:space="preserve"> </w:t>
      </w:r>
      <w:proofErr w:type="spellStart"/>
      <w:r w:rsidRPr="00963C2B">
        <w:rPr>
          <w:color w:val="auto"/>
        </w:rPr>
        <w:t>potensi</w:t>
      </w:r>
      <w:proofErr w:type="spellEnd"/>
      <w:r w:rsidRPr="00963C2B">
        <w:rPr>
          <w:color w:val="auto"/>
        </w:rPr>
        <w:t xml:space="preserve"> </w:t>
      </w:r>
      <w:proofErr w:type="spellStart"/>
      <w:r w:rsidRPr="00963C2B">
        <w:rPr>
          <w:color w:val="auto"/>
        </w:rPr>
        <w:t>efek</w:t>
      </w:r>
      <w:proofErr w:type="spellEnd"/>
      <w:r w:rsidRPr="00963C2B">
        <w:rPr>
          <w:color w:val="auto"/>
        </w:rPr>
        <w:t xml:space="preserve"> </w:t>
      </w:r>
      <w:proofErr w:type="spellStart"/>
      <w:r w:rsidRPr="00963C2B">
        <w:rPr>
          <w:color w:val="auto"/>
        </w:rPr>
        <w:t>preventif</w:t>
      </w:r>
      <w:proofErr w:type="spellEnd"/>
      <w:r w:rsidRPr="00963C2B">
        <w:rPr>
          <w:color w:val="auto"/>
        </w:rPr>
        <w:t xml:space="preserve">. </w:t>
      </w:r>
      <w:proofErr w:type="spellStart"/>
      <w:r w:rsidRPr="00963C2B">
        <w:rPr>
          <w:color w:val="auto"/>
        </w:rPr>
        <w:t>Sumber</w:t>
      </w:r>
      <w:proofErr w:type="spellEnd"/>
      <w:r w:rsidRPr="00963C2B">
        <w:rPr>
          <w:color w:val="auto"/>
        </w:rPr>
        <w:t xml:space="preserve"> lain </w:t>
      </w:r>
      <w:proofErr w:type="spellStart"/>
      <w:r w:rsidRPr="00963C2B">
        <w:rPr>
          <w:color w:val="auto"/>
        </w:rPr>
        <w:t>itu</w:t>
      </w:r>
      <w:proofErr w:type="spellEnd"/>
      <w:r w:rsidRPr="00963C2B">
        <w:rPr>
          <w:color w:val="auto"/>
        </w:rPr>
        <w:t xml:space="preserve"> </w:t>
      </w:r>
      <w:proofErr w:type="spellStart"/>
      <w:r w:rsidRPr="00963C2B">
        <w:rPr>
          <w:color w:val="auto"/>
        </w:rPr>
        <w:t>misalnya</w:t>
      </w:r>
      <w:proofErr w:type="spellEnd"/>
      <w:r w:rsidRPr="00963C2B">
        <w:rPr>
          <w:color w:val="auto"/>
        </w:rPr>
        <w:t xml:space="preserve">, media pers/media </w:t>
      </w:r>
      <w:proofErr w:type="spellStart"/>
      <w:r w:rsidRPr="00963C2B">
        <w:rPr>
          <w:color w:val="auto"/>
        </w:rPr>
        <w:t>massa</w:t>
      </w:r>
      <w:proofErr w:type="spellEnd"/>
      <w:r w:rsidRPr="00963C2B">
        <w:rPr>
          <w:color w:val="auto"/>
        </w:rPr>
        <w:t xml:space="preserve">, </w:t>
      </w:r>
      <w:proofErr w:type="spellStart"/>
      <w:r w:rsidRPr="00963C2B">
        <w:rPr>
          <w:color w:val="auto"/>
        </w:rPr>
        <w:t>pemanfaatan</w:t>
      </w:r>
      <w:proofErr w:type="spellEnd"/>
      <w:r w:rsidRPr="00963C2B">
        <w:rPr>
          <w:color w:val="auto"/>
        </w:rPr>
        <w:t xml:space="preserve"> </w:t>
      </w:r>
      <w:proofErr w:type="spellStart"/>
      <w:r w:rsidRPr="00963C2B">
        <w:rPr>
          <w:color w:val="auto"/>
        </w:rPr>
        <w:t>kemajuan</w:t>
      </w:r>
      <w:proofErr w:type="spellEnd"/>
      <w:r w:rsidRPr="00963C2B">
        <w:rPr>
          <w:color w:val="auto"/>
        </w:rPr>
        <w:t xml:space="preserve"> </w:t>
      </w:r>
      <w:proofErr w:type="spellStart"/>
      <w:r w:rsidRPr="00963C2B">
        <w:rPr>
          <w:color w:val="auto"/>
        </w:rPr>
        <w:t>teknologi</w:t>
      </w:r>
      <w:proofErr w:type="spellEnd"/>
      <w:r w:rsidRPr="00963C2B">
        <w:rPr>
          <w:color w:val="auto"/>
        </w:rPr>
        <w:t xml:space="preserve"> (</w:t>
      </w:r>
      <w:proofErr w:type="spellStart"/>
      <w:r w:rsidRPr="00963C2B">
        <w:rPr>
          <w:color w:val="auto"/>
        </w:rPr>
        <w:t>dikenal</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istilah</w:t>
      </w:r>
      <w:proofErr w:type="spellEnd"/>
      <w:r w:rsidRPr="00963C2B">
        <w:rPr>
          <w:color w:val="auto"/>
        </w:rPr>
        <w:t xml:space="preserve"> “</w:t>
      </w:r>
      <w:proofErr w:type="spellStart"/>
      <w:r w:rsidRPr="00963C2B">
        <w:rPr>
          <w:i/>
          <w:color w:val="auto"/>
        </w:rPr>
        <w:t>technoprevention</w:t>
      </w:r>
      <w:proofErr w:type="spellEnd"/>
      <w:r w:rsidRPr="00963C2B">
        <w:rPr>
          <w:color w:val="auto"/>
        </w:rPr>
        <w:t xml:space="preserve">”) dan </w:t>
      </w:r>
      <w:proofErr w:type="spellStart"/>
      <w:r w:rsidRPr="00963C2B">
        <w:rPr>
          <w:color w:val="auto"/>
        </w:rPr>
        <w:t>pemanfaatan</w:t>
      </w:r>
      <w:proofErr w:type="spellEnd"/>
      <w:r w:rsidRPr="00963C2B">
        <w:rPr>
          <w:color w:val="auto"/>
        </w:rPr>
        <w:t xml:space="preserve"> </w:t>
      </w:r>
      <w:proofErr w:type="spellStart"/>
      <w:r w:rsidRPr="00963C2B">
        <w:rPr>
          <w:color w:val="auto"/>
        </w:rPr>
        <w:t>potensi</w:t>
      </w:r>
      <w:proofErr w:type="spellEnd"/>
      <w:r w:rsidRPr="00963C2B">
        <w:rPr>
          <w:color w:val="auto"/>
        </w:rPr>
        <w:t xml:space="preserve"> </w:t>
      </w:r>
      <w:proofErr w:type="spellStart"/>
      <w:r w:rsidRPr="00963C2B">
        <w:rPr>
          <w:color w:val="auto"/>
        </w:rPr>
        <w:t>efek</w:t>
      </w:r>
      <w:proofErr w:type="spellEnd"/>
      <w:r w:rsidRPr="00963C2B">
        <w:rPr>
          <w:color w:val="auto"/>
        </w:rPr>
        <w:t xml:space="preserve"> </w:t>
      </w:r>
      <w:proofErr w:type="spellStart"/>
      <w:r w:rsidRPr="00963C2B">
        <w:rPr>
          <w:color w:val="auto"/>
        </w:rPr>
        <w:t>preventif</w:t>
      </w:r>
      <w:proofErr w:type="spellEnd"/>
      <w:r w:rsidRPr="00963C2B">
        <w:rPr>
          <w:color w:val="auto"/>
        </w:rPr>
        <w:t xml:space="preserve"> </w:t>
      </w:r>
      <w:proofErr w:type="spellStart"/>
      <w:r w:rsidRPr="00963C2B">
        <w:rPr>
          <w:color w:val="auto"/>
        </w:rPr>
        <w:t>dari</w:t>
      </w:r>
      <w:proofErr w:type="spellEnd"/>
      <w:r w:rsidRPr="00963C2B">
        <w:rPr>
          <w:color w:val="auto"/>
        </w:rPr>
        <w:t xml:space="preserve"> </w:t>
      </w:r>
      <w:proofErr w:type="spellStart"/>
      <w:r w:rsidRPr="00963C2B">
        <w:rPr>
          <w:color w:val="auto"/>
        </w:rPr>
        <w:t>aparat</w:t>
      </w:r>
      <w:proofErr w:type="spellEnd"/>
      <w:r w:rsidRPr="00963C2B">
        <w:rPr>
          <w:color w:val="auto"/>
        </w:rPr>
        <w:t xml:space="preserve"> </w:t>
      </w:r>
      <w:proofErr w:type="spellStart"/>
      <w:r w:rsidRPr="00963C2B">
        <w:rPr>
          <w:color w:val="auto"/>
        </w:rPr>
        <w:t>penegak</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
    <w:p w14:paraId="4394296E" w14:textId="7702DBF5" w:rsidR="00947E67" w:rsidRPr="00963C2B" w:rsidRDefault="00B15FBB" w:rsidP="00287F36">
      <w:pPr>
        <w:pStyle w:val="ListParagraph"/>
        <w:numPr>
          <w:ilvl w:val="0"/>
          <w:numId w:val="48"/>
        </w:numPr>
        <w:spacing w:after="0" w:line="480" w:lineRule="auto"/>
        <w:ind w:left="284" w:right="4" w:hanging="284"/>
        <w:rPr>
          <w:color w:val="auto"/>
        </w:rPr>
      </w:pPr>
      <w:proofErr w:type="spellStart"/>
      <w:r w:rsidRPr="00963C2B">
        <w:rPr>
          <w:color w:val="auto"/>
        </w:rPr>
        <w:t>Penyelundupan</w:t>
      </w:r>
      <w:proofErr w:type="spellEnd"/>
      <w:r w:rsidRPr="00963C2B">
        <w:rPr>
          <w:color w:val="auto"/>
        </w:rPr>
        <w:t xml:space="preserve"> </w:t>
      </w:r>
      <w:proofErr w:type="spellStart"/>
      <w:r w:rsidRPr="00963C2B">
        <w:rPr>
          <w:color w:val="auto"/>
        </w:rPr>
        <w:t>adalah</w:t>
      </w:r>
      <w:proofErr w:type="spellEnd"/>
      <w:r w:rsidRPr="00963C2B">
        <w:rPr>
          <w:color w:val="auto"/>
        </w:rPr>
        <w:t xml:space="preserve"> </w:t>
      </w:r>
      <w:proofErr w:type="spellStart"/>
      <w:r w:rsidRPr="00963C2B">
        <w:rPr>
          <w:color w:val="auto"/>
        </w:rPr>
        <w:t>kejahatan</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bidang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yang </w:t>
      </w:r>
      <w:proofErr w:type="spellStart"/>
      <w:r w:rsidRPr="00963C2B">
        <w:rPr>
          <w:color w:val="auto"/>
        </w:rPr>
        <w:t>sangat</w:t>
      </w:r>
      <w:proofErr w:type="spellEnd"/>
      <w:r w:rsidRPr="00963C2B">
        <w:rPr>
          <w:color w:val="auto"/>
        </w:rPr>
        <w:t xml:space="preserve"> </w:t>
      </w:r>
      <w:proofErr w:type="spellStart"/>
      <w:r w:rsidRPr="00963C2B">
        <w:rPr>
          <w:color w:val="auto"/>
        </w:rPr>
        <w:t>merugikan</w:t>
      </w:r>
      <w:proofErr w:type="spellEnd"/>
      <w:r w:rsidRPr="00963C2B">
        <w:rPr>
          <w:color w:val="auto"/>
        </w:rPr>
        <w:t xml:space="preserve"> negara, </w:t>
      </w:r>
      <w:proofErr w:type="spellStart"/>
      <w:r w:rsidRPr="00963C2B">
        <w:rPr>
          <w:color w:val="auto"/>
        </w:rPr>
        <w:t>untuk</w:t>
      </w:r>
      <w:proofErr w:type="spellEnd"/>
      <w:r w:rsidRPr="00963C2B">
        <w:rPr>
          <w:color w:val="auto"/>
        </w:rPr>
        <w:t xml:space="preserve"> </w:t>
      </w:r>
      <w:proofErr w:type="spellStart"/>
      <w:r w:rsidRPr="00963C2B">
        <w:rPr>
          <w:color w:val="auto"/>
        </w:rPr>
        <w:t>itu</w:t>
      </w:r>
      <w:proofErr w:type="spellEnd"/>
      <w:r w:rsidRPr="00963C2B">
        <w:rPr>
          <w:color w:val="auto"/>
        </w:rPr>
        <w:t xml:space="preserve"> </w:t>
      </w:r>
      <w:proofErr w:type="spellStart"/>
      <w:r w:rsidRPr="00963C2B">
        <w:rPr>
          <w:color w:val="auto"/>
        </w:rPr>
        <w:t>perlu</w:t>
      </w:r>
      <w:proofErr w:type="spellEnd"/>
      <w:r w:rsidRPr="00963C2B">
        <w:rPr>
          <w:color w:val="auto"/>
        </w:rPr>
        <w:t xml:space="preserve"> </w:t>
      </w:r>
      <w:proofErr w:type="spellStart"/>
      <w:r w:rsidRPr="00963C2B">
        <w:rPr>
          <w:color w:val="auto"/>
        </w:rPr>
        <w:t>upaya</w:t>
      </w:r>
      <w:proofErr w:type="spellEnd"/>
      <w:r w:rsidRPr="00963C2B">
        <w:rPr>
          <w:color w:val="auto"/>
        </w:rPr>
        <w:t xml:space="preserve"> yang </w:t>
      </w:r>
      <w:proofErr w:type="spellStart"/>
      <w:r w:rsidRPr="00963C2B">
        <w:rPr>
          <w:color w:val="auto"/>
        </w:rPr>
        <w:t>serius</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mengatasinya</w:t>
      </w:r>
      <w:proofErr w:type="spellEnd"/>
      <w:r w:rsidRPr="00963C2B">
        <w:rPr>
          <w:color w:val="auto"/>
        </w:rPr>
        <w:t>.</w:t>
      </w:r>
      <w:r w:rsidR="00714A4E">
        <w:rPr>
          <w:color w:val="auto"/>
        </w:rPr>
        <w:t xml:space="preserve"> </w:t>
      </w:r>
      <w:proofErr w:type="spellStart"/>
      <w:r w:rsidRPr="00963C2B">
        <w:rPr>
          <w:color w:val="auto"/>
        </w:rPr>
        <w:t>Bahwa</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menjatuhi</w:t>
      </w:r>
      <w:proofErr w:type="spellEnd"/>
      <w:r w:rsidRPr="00963C2B">
        <w:rPr>
          <w:color w:val="auto"/>
        </w:rPr>
        <w:t xml:space="preserve"> </w:t>
      </w:r>
      <w:proofErr w:type="spellStart"/>
      <w:r w:rsidRPr="00963C2B">
        <w:rPr>
          <w:color w:val="auto"/>
        </w:rPr>
        <w:t>Putusan</w:t>
      </w:r>
      <w:proofErr w:type="spellEnd"/>
      <w:r w:rsidRPr="00963C2B">
        <w:rPr>
          <w:color w:val="auto"/>
        </w:rPr>
        <w:t xml:space="preserve">, Hakim </w:t>
      </w:r>
      <w:proofErr w:type="spellStart"/>
      <w:r w:rsidRPr="00963C2B">
        <w:rPr>
          <w:color w:val="auto"/>
        </w:rPr>
        <w:t>sebaiknya</w:t>
      </w:r>
      <w:proofErr w:type="spellEnd"/>
      <w:r w:rsidRPr="00963C2B">
        <w:rPr>
          <w:color w:val="auto"/>
        </w:rPr>
        <w:t xml:space="preserve"> </w:t>
      </w:r>
      <w:proofErr w:type="spellStart"/>
      <w:r w:rsidRPr="00963C2B">
        <w:rPr>
          <w:color w:val="auto"/>
        </w:rPr>
        <w:t>menjatuhi</w:t>
      </w:r>
      <w:proofErr w:type="spellEnd"/>
      <w:r w:rsidRPr="00963C2B">
        <w:rPr>
          <w:color w:val="auto"/>
        </w:rPr>
        <w:t xml:space="preserve"> </w:t>
      </w:r>
      <w:proofErr w:type="spellStart"/>
      <w:r w:rsidRPr="00963C2B">
        <w:rPr>
          <w:color w:val="auto"/>
        </w:rPr>
        <w:t>putusan</w:t>
      </w:r>
      <w:proofErr w:type="spellEnd"/>
      <w:r w:rsidRPr="00963C2B">
        <w:rPr>
          <w:color w:val="auto"/>
        </w:rPr>
        <w:t xml:space="preserve"> </w:t>
      </w:r>
      <w:proofErr w:type="spellStart"/>
      <w:r w:rsidRPr="00963C2B">
        <w:rPr>
          <w:color w:val="auto"/>
        </w:rPr>
        <w:t>terberat</w:t>
      </w:r>
      <w:proofErr w:type="spellEnd"/>
      <w:r w:rsidRPr="00963C2B">
        <w:rPr>
          <w:color w:val="auto"/>
        </w:rPr>
        <w:t xml:space="preserve"> yang </w:t>
      </w:r>
      <w:proofErr w:type="spellStart"/>
      <w:r w:rsidRPr="00963C2B">
        <w:rPr>
          <w:color w:val="auto"/>
        </w:rPr>
        <w:t>sebanding</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akibat</w:t>
      </w:r>
      <w:proofErr w:type="spellEnd"/>
      <w:r w:rsidRPr="00963C2B">
        <w:rPr>
          <w:color w:val="auto"/>
        </w:rPr>
        <w:t xml:space="preserve"> yang </w:t>
      </w:r>
      <w:proofErr w:type="spellStart"/>
      <w:r w:rsidRPr="00963C2B">
        <w:rPr>
          <w:color w:val="auto"/>
        </w:rPr>
        <w:t>ditimbulkannya</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teori</w:t>
      </w:r>
      <w:proofErr w:type="spellEnd"/>
      <w:r w:rsidRPr="00963C2B">
        <w:rPr>
          <w:color w:val="auto"/>
        </w:rPr>
        <w:t xml:space="preserve"> </w:t>
      </w:r>
      <w:proofErr w:type="spellStart"/>
      <w:r w:rsidRPr="00963C2B">
        <w:rPr>
          <w:color w:val="auto"/>
        </w:rPr>
        <w:t>pencegahan</w:t>
      </w:r>
      <w:proofErr w:type="spellEnd"/>
      <w:r w:rsidRPr="00963C2B">
        <w:rPr>
          <w:color w:val="auto"/>
        </w:rPr>
        <w:t xml:space="preserve"> </w:t>
      </w:r>
      <w:proofErr w:type="spellStart"/>
      <w:r w:rsidRPr="00963C2B">
        <w:rPr>
          <w:color w:val="auto"/>
        </w:rPr>
        <w:t>umum</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pidana</w:t>
      </w:r>
      <w:proofErr w:type="spellEnd"/>
      <w:r w:rsidRPr="00963C2B">
        <w:rPr>
          <w:color w:val="auto"/>
        </w:rPr>
        <w:t xml:space="preserve"> yang </w:t>
      </w:r>
      <w:proofErr w:type="spellStart"/>
      <w:r w:rsidRPr="00963C2B">
        <w:rPr>
          <w:color w:val="auto"/>
        </w:rPr>
        <w:t>ditujukan</w:t>
      </w:r>
      <w:proofErr w:type="spellEnd"/>
      <w:r w:rsidRPr="00963C2B">
        <w:rPr>
          <w:color w:val="auto"/>
        </w:rPr>
        <w:t xml:space="preserve"> agar orang-orang (</w:t>
      </w:r>
      <w:proofErr w:type="spellStart"/>
      <w:r w:rsidRPr="00963C2B">
        <w:rPr>
          <w:color w:val="auto"/>
        </w:rPr>
        <w:t>umum</w:t>
      </w:r>
      <w:proofErr w:type="spellEnd"/>
      <w:r w:rsidRPr="00963C2B">
        <w:rPr>
          <w:color w:val="auto"/>
        </w:rPr>
        <w:t xml:space="preserve">) </w:t>
      </w:r>
      <w:proofErr w:type="spellStart"/>
      <w:r w:rsidRPr="00963C2B">
        <w:rPr>
          <w:color w:val="auto"/>
        </w:rPr>
        <w:t>menjadi</w:t>
      </w:r>
      <w:proofErr w:type="spellEnd"/>
      <w:r w:rsidRPr="00963C2B">
        <w:rPr>
          <w:color w:val="auto"/>
        </w:rPr>
        <w:t xml:space="preserve"> </w:t>
      </w:r>
      <w:proofErr w:type="spellStart"/>
      <w:r w:rsidRPr="00963C2B">
        <w:rPr>
          <w:color w:val="auto"/>
        </w:rPr>
        <w:t>takut</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berbuat</w:t>
      </w:r>
      <w:proofErr w:type="spellEnd"/>
      <w:r w:rsidRPr="00963C2B">
        <w:rPr>
          <w:color w:val="auto"/>
        </w:rPr>
        <w:t xml:space="preserve"> </w:t>
      </w:r>
      <w:proofErr w:type="spellStart"/>
      <w:r w:rsidRPr="00963C2B">
        <w:rPr>
          <w:color w:val="auto"/>
        </w:rPr>
        <w:t>kejahatan</w:t>
      </w:r>
      <w:proofErr w:type="spellEnd"/>
      <w:r w:rsidRPr="00963C2B">
        <w:rPr>
          <w:color w:val="auto"/>
        </w:rPr>
        <w:t>.</w:t>
      </w:r>
      <w:r w:rsidR="00714A4E">
        <w:rPr>
          <w:color w:val="auto"/>
        </w:rPr>
        <w:t xml:space="preserve"> </w:t>
      </w:r>
    </w:p>
    <w:p w14:paraId="2606484A" w14:textId="77777777" w:rsidR="009B6D56" w:rsidRPr="00963C2B" w:rsidRDefault="009B6D56" w:rsidP="00B15FBB">
      <w:pPr>
        <w:spacing w:after="0" w:line="480" w:lineRule="auto"/>
        <w:ind w:left="10" w:right="4"/>
        <w:jc w:val="center"/>
        <w:rPr>
          <w:b/>
          <w:color w:val="auto"/>
        </w:rPr>
      </w:pPr>
    </w:p>
    <w:p w14:paraId="5A1004DD" w14:textId="77777777" w:rsidR="009B6D56" w:rsidRPr="00963C2B" w:rsidRDefault="009B6D56" w:rsidP="00B15FBB">
      <w:pPr>
        <w:spacing w:after="0" w:line="480" w:lineRule="auto"/>
        <w:ind w:left="10" w:right="4"/>
        <w:jc w:val="center"/>
        <w:rPr>
          <w:b/>
          <w:color w:val="auto"/>
        </w:rPr>
      </w:pPr>
    </w:p>
    <w:p w14:paraId="33978527" w14:textId="77777777" w:rsidR="009B6D56" w:rsidRPr="00963C2B" w:rsidRDefault="009B6D56" w:rsidP="00B15FBB">
      <w:pPr>
        <w:spacing w:after="0" w:line="480" w:lineRule="auto"/>
        <w:ind w:left="10" w:right="4"/>
        <w:jc w:val="center"/>
        <w:rPr>
          <w:b/>
          <w:color w:val="auto"/>
        </w:rPr>
      </w:pPr>
    </w:p>
    <w:p w14:paraId="56DBEE1A" w14:textId="77777777" w:rsidR="009B6D56" w:rsidRPr="00963C2B" w:rsidRDefault="009B6D56" w:rsidP="00B15FBB">
      <w:pPr>
        <w:spacing w:after="0" w:line="480" w:lineRule="auto"/>
        <w:ind w:left="10" w:right="4"/>
        <w:jc w:val="center"/>
        <w:rPr>
          <w:b/>
          <w:color w:val="auto"/>
        </w:rPr>
      </w:pPr>
    </w:p>
    <w:p w14:paraId="4E4A397B" w14:textId="77777777" w:rsidR="009B6D56" w:rsidRPr="00963C2B" w:rsidRDefault="009B6D56" w:rsidP="00B15FBB">
      <w:pPr>
        <w:spacing w:after="0" w:line="480" w:lineRule="auto"/>
        <w:ind w:left="10" w:right="4"/>
        <w:jc w:val="center"/>
        <w:rPr>
          <w:b/>
          <w:color w:val="auto"/>
        </w:rPr>
      </w:pPr>
    </w:p>
    <w:p w14:paraId="108BFBF4" w14:textId="77777777" w:rsidR="009B6D56" w:rsidRPr="00963C2B" w:rsidRDefault="009B6D56" w:rsidP="00B15FBB">
      <w:pPr>
        <w:spacing w:after="0" w:line="480" w:lineRule="auto"/>
        <w:ind w:left="10" w:right="4"/>
        <w:jc w:val="center"/>
        <w:rPr>
          <w:b/>
          <w:color w:val="auto"/>
        </w:rPr>
      </w:pPr>
    </w:p>
    <w:p w14:paraId="654D7211" w14:textId="77777777" w:rsidR="009B6D56" w:rsidRPr="00963C2B" w:rsidRDefault="009B6D56" w:rsidP="00B15FBB">
      <w:pPr>
        <w:spacing w:after="0" w:line="480" w:lineRule="auto"/>
        <w:ind w:left="10" w:right="4"/>
        <w:jc w:val="center"/>
        <w:rPr>
          <w:b/>
          <w:color w:val="auto"/>
        </w:rPr>
      </w:pPr>
    </w:p>
    <w:p w14:paraId="671DD961" w14:textId="77777777" w:rsidR="009B6D56" w:rsidRPr="00963C2B" w:rsidRDefault="009B6D56" w:rsidP="00B15FBB">
      <w:pPr>
        <w:spacing w:after="0" w:line="480" w:lineRule="auto"/>
        <w:ind w:left="10" w:right="4"/>
        <w:jc w:val="center"/>
        <w:rPr>
          <w:b/>
          <w:color w:val="auto"/>
        </w:rPr>
      </w:pPr>
    </w:p>
    <w:p w14:paraId="7F294AF5" w14:textId="77777777" w:rsidR="009B6D56" w:rsidRPr="00963C2B" w:rsidRDefault="009B6D56" w:rsidP="00B15FBB">
      <w:pPr>
        <w:spacing w:after="0" w:line="480" w:lineRule="auto"/>
        <w:ind w:left="10" w:right="4"/>
        <w:jc w:val="center"/>
        <w:rPr>
          <w:b/>
          <w:color w:val="auto"/>
        </w:rPr>
      </w:pPr>
    </w:p>
    <w:p w14:paraId="6E2D8858" w14:textId="77777777" w:rsidR="009B6D56" w:rsidRPr="00963C2B" w:rsidRDefault="009B6D56" w:rsidP="00B15FBB">
      <w:pPr>
        <w:spacing w:after="0" w:line="480" w:lineRule="auto"/>
        <w:ind w:left="10" w:right="4"/>
        <w:jc w:val="center"/>
        <w:rPr>
          <w:b/>
          <w:color w:val="auto"/>
        </w:rPr>
      </w:pPr>
    </w:p>
    <w:p w14:paraId="63D4952C" w14:textId="77777777" w:rsidR="009B6D56" w:rsidRPr="00963C2B" w:rsidRDefault="009B6D56" w:rsidP="00B15FBB">
      <w:pPr>
        <w:spacing w:after="0" w:line="480" w:lineRule="auto"/>
        <w:ind w:left="10" w:right="4"/>
        <w:jc w:val="center"/>
        <w:rPr>
          <w:b/>
          <w:color w:val="auto"/>
        </w:rPr>
      </w:pPr>
    </w:p>
    <w:p w14:paraId="6D6BA6E7" w14:textId="77777777" w:rsidR="009B6D56" w:rsidRPr="00963C2B" w:rsidRDefault="009B6D56" w:rsidP="00B15FBB">
      <w:pPr>
        <w:spacing w:after="0" w:line="480" w:lineRule="auto"/>
        <w:ind w:left="10" w:right="4"/>
        <w:jc w:val="center"/>
        <w:rPr>
          <w:b/>
          <w:color w:val="auto"/>
        </w:rPr>
      </w:pPr>
    </w:p>
    <w:p w14:paraId="55EED7AA" w14:textId="77777777" w:rsidR="00940E83" w:rsidRDefault="00940E83">
      <w:pPr>
        <w:spacing w:after="160" w:line="259" w:lineRule="auto"/>
        <w:ind w:left="0" w:firstLine="0"/>
        <w:jc w:val="left"/>
        <w:rPr>
          <w:b/>
          <w:color w:val="auto"/>
        </w:rPr>
      </w:pPr>
      <w:r>
        <w:rPr>
          <w:b/>
          <w:color w:val="auto"/>
        </w:rPr>
        <w:br w:type="page"/>
      </w:r>
    </w:p>
    <w:p w14:paraId="46D47664" w14:textId="77777777" w:rsidR="00940E83" w:rsidRDefault="00940E83" w:rsidP="00940E83">
      <w:pPr>
        <w:spacing w:after="160" w:line="259" w:lineRule="auto"/>
        <w:ind w:left="0" w:firstLine="0"/>
        <w:jc w:val="center"/>
        <w:rPr>
          <w:b/>
          <w:color w:val="auto"/>
        </w:rPr>
        <w:sectPr w:rsidR="00940E83" w:rsidSect="00FB7350">
          <w:headerReference w:type="default" r:id="rId9"/>
          <w:footerReference w:type="default" r:id="rId10"/>
          <w:pgSz w:w="11908" w:h="16840" w:code="9"/>
          <w:pgMar w:top="2268" w:right="1701" w:bottom="1701" w:left="2268" w:header="720" w:footer="720" w:gutter="0"/>
          <w:pgNumType w:start="1"/>
          <w:cols w:space="720"/>
        </w:sectPr>
      </w:pPr>
    </w:p>
    <w:p w14:paraId="5FCEA7CD" w14:textId="4D470781" w:rsidR="00947E67" w:rsidRDefault="00B15FBB" w:rsidP="00940E83">
      <w:pPr>
        <w:spacing w:after="160" w:line="259" w:lineRule="auto"/>
        <w:ind w:left="0" w:firstLine="0"/>
        <w:jc w:val="center"/>
        <w:rPr>
          <w:b/>
          <w:color w:val="auto"/>
        </w:rPr>
      </w:pPr>
      <w:r w:rsidRPr="00963C2B">
        <w:rPr>
          <w:b/>
          <w:color w:val="auto"/>
        </w:rPr>
        <w:lastRenderedPageBreak/>
        <w:t>DAFTAR</w:t>
      </w:r>
      <w:r w:rsidR="00714A4E">
        <w:rPr>
          <w:b/>
          <w:color w:val="auto"/>
        </w:rPr>
        <w:t xml:space="preserve"> </w:t>
      </w:r>
      <w:r w:rsidRPr="00963C2B">
        <w:rPr>
          <w:b/>
          <w:color w:val="auto"/>
        </w:rPr>
        <w:t>PUSTAKA</w:t>
      </w:r>
    </w:p>
    <w:p w14:paraId="16085CA2" w14:textId="77777777" w:rsidR="00940E83" w:rsidRPr="00940E83" w:rsidRDefault="00940E83" w:rsidP="00940E83">
      <w:pPr>
        <w:spacing w:after="160" w:line="259" w:lineRule="auto"/>
        <w:ind w:left="0" w:firstLine="0"/>
        <w:jc w:val="center"/>
        <w:rPr>
          <w:b/>
          <w:color w:val="auto"/>
        </w:rPr>
      </w:pPr>
    </w:p>
    <w:p w14:paraId="59D681AD" w14:textId="77777777" w:rsidR="00947E67" w:rsidRPr="00963C2B" w:rsidRDefault="00B15FBB" w:rsidP="00B15FBB">
      <w:pPr>
        <w:pStyle w:val="Heading1"/>
        <w:spacing w:after="0" w:line="480" w:lineRule="auto"/>
        <w:ind w:left="10" w:right="4"/>
        <w:rPr>
          <w:color w:val="auto"/>
        </w:rPr>
      </w:pPr>
      <w:r w:rsidRPr="00963C2B">
        <w:rPr>
          <w:color w:val="auto"/>
        </w:rPr>
        <w:t>A.</w:t>
      </w:r>
      <w:r w:rsidRPr="00963C2B">
        <w:rPr>
          <w:rFonts w:ascii="Arial" w:eastAsia="Arial" w:hAnsi="Arial" w:cs="Arial"/>
          <w:color w:val="auto"/>
        </w:rPr>
        <w:t xml:space="preserve"> </w:t>
      </w:r>
      <w:proofErr w:type="spellStart"/>
      <w:r w:rsidRPr="00963C2B">
        <w:rPr>
          <w:color w:val="auto"/>
        </w:rPr>
        <w:t>Buku</w:t>
      </w:r>
      <w:proofErr w:type="spellEnd"/>
      <w:r w:rsidRPr="00963C2B">
        <w:rPr>
          <w:color w:val="auto"/>
        </w:rPr>
        <w:t xml:space="preserve"> </w:t>
      </w:r>
    </w:p>
    <w:p w14:paraId="1539A6FD" w14:textId="11CFE93F" w:rsidR="00947E67" w:rsidRPr="00963C2B" w:rsidRDefault="00B15FBB" w:rsidP="009B6D56">
      <w:pPr>
        <w:spacing w:after="0" w:line="240" w:lineRule="auto"/>
        <w:ind w:left="426" w:right="4" w:hanging="426"/>
        <w:rPr>
          <w:color w:val="auto"/>
        </w:rPr>
      </w:pPr>
      <w:r w:rsidRPr="00963C2B">
        <w:rPr>
          <w:color w:val="auto"/>
        </w:rPr>
        <w:t xml:space="preserve">Ali, Zainuddin </w:t>
      </w:r>
      <w:proofErr w:type="spellStart"/>
      <w:r w:rsidRPr="00963C2B">
        <w:rPr>
          <w:i/>
          <w:color w:val="auto"/>
        </w:rPr>
        <w:t>Metode</w:t>
      </w:r>
      <w:proofErr w:type="spellEnd"/>
      <w:r w:rsidRPr="00963C2B">
        <w:rPr>
          <w:i/>
          <w:color w:val="auto"/>
        </w:rPr>
        <w:t xml:space="preserve"> </w:t>
      </w:r>
      <w:proofErr w:type="spellStart"/>
      <w:r w:rsidRPr="00963C2B">
        <w:rPr>
          <w:i/>
          <w:color w:val="auto"/>
        </w:rPr>
        <w:t>Penelitian</w:t>
      </w:r>
      <w:proofErr w:type="spellEnd"/>
      <w:r w:rsidRPr="00963C2B">
        <w:rPr>
          <w:i/>
          <w:color w:val="auto"/>
        </w:rPr>
        <w:t xml:space="preserve"> </w:t>
      </w:r>
      <w:proofErr w:type="spellStart"/>
      <w:r w:rsidRPr="00963C2B">
        <w:rPr>
          <w:i/>
          <w:color w:val="auto"/>
        </w:rPr>
        <w:t>Hukum</w:t>
      </w:r>
      <w:proofErr w:type="spellEnd"/>
      <w:r w:rsidRPr="00963C2B">
        <w:rPr>
          <w:color w:val="auto"/>
        </w:rPr>
        <w:t>, Jakarta:</w:t>
      </w:r>
      <w:r w:rsidR="00714A4E">
        <w:rPr>
          <w:color w:val="auto"/>
        </w:rPr>
        <w:t xml:space="preserve"> </w:t>
      </w:r>
      <w:proofErr w:type="spellStart"/>
      <w:r w:rsidRPr="00963C2B">
        <w:rPr>
          <w:color w:val="auto"/>
        </w:rPr>
        <w:t>Sinar</w:t>
      </w:r>
      <w:proofErr w:type="spellEnd"/>
      <w:r w:rsidRPr="00963C2B">
        <w:rPr>
          <w:color w:val="auto"/>
        </w:rPr>
        <w:t xml:space="preserve"> </w:t>
      </w:r>
      <w:proofErr w:type="spellStart"/>
      <w:r w:rsidRPr="00963C2B">
        <w:rPr>
          <w:color w:val="auto"/>
        </w:rPr>
        <w:t>Grafika</w:t>
      </w:r>
      <w:proofErr w:type="spellEnd"/>
      <w:r w:rsidRPr="00963C2B">
        <w:rPr>
          <w:color w:val="auto"/>
        </w:rPr>
        <w:t xml:space="preserve">, 2009. </w:t>
      </w:r>
    </w:p>
    <w:p w14:paraId="5FC7E2EB" w14:textId="77777777" w:rsidR="009B6D56" w:rsidRPr="00963C2B" w:rsidRDefault="009B6D56" w:rsidP="009B6D56">
      <w:pPr>
        <w:spacing w:after="0" w:line="240" w:lineRule="auto"/>
        <w:ind w:left="426" w:right="4" w:hanging="426"/>
        <w:rPr>
          <w:color w:val="auto"/>
        </w:rPr>
      </w:pPr>
    </w:p>
    <w:p w14:paraId="12593541" w14:textId="77777777" w:rsidR="00947E67" w:rsidRPr="00963C2B" w:rsidRDefault="00B15FBB" w:rsidP="009B6D56">
      <w:pPr>
        <w:spacing w:after="0" w:line="240" w:lineRule="auto"/>
        <w:ind w:left="426" w:right="4" w:hanging="426"/>
        <w:rPr>
          <w:color w:val="auto"/>
        </w:rPr>
      </w:pPr>
      <w:proofErr w:type="spellStart"/>
      <w:r w:rsidRPr="00963C2B">
        <w:rPr>
          <w:color w:val="auto"/>
        </w:rPr>
        <w:t>Arief</w:t>
      </w:r>
      <w:proofErr w:type="spellEnd"/>
      <w:r w:rsidRPr="00963C2B">
        <w:rPr>
          <w:color w:val="auto"/>
        </w:rPr>
        <w:t xml:space="preserve">, </w:t>
      </w:r>
      <w:proofErr w:type="spellStart"/>
      <w:r w:rsidRPr="00963C2B">
        <w:rPr>
          <w:color w:val="auto"/>
        </w:rPr>
        <w:t>Barda</w:t>
      </w:r>
      <w:proofErr w:type="spellEnd"/>
      <w:r w:rsidRPr="00963C2B">
        <w:rPr>
          <w:color w:val="auto"/>
        </w:rPr>
        <w:t xml:space="preserve"> </w:t>
      </w:r>
      <w:proofErr w:type="spellStart"/>
      <w:r w:rsidRPr="00963C2B">
        <w:rPr>
          <w:color w:val="auto"/>
        </w:rPr>
        <w:t>Nawawi</w:t>
      </w:r>
      <w:proofErr w:type="spellEnd"/>
      <w:r w:rsidRPr="00963C2B">
        <w:rPr>
          <w:color w:val="auto"/>
        </w:rPr>
        <w:t xml:space="preserve"> </w:t>
      </w:r>
      <w:proofErr w:type="spellStart"/>
      <w:r w:rsidRPr="00963C2B">
        <w:rPr>
          <w:i/>
          <w:color w:val="auto"/>
        </w:rPr>
        <w:t>Kebijakan</w:t>
      </w:r>
      <w:proofErr w:type="spellEnd"/>
      <w:r w:rsidRPr="00963C2B">
        <w:rPr>
          <w:i/>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w:t>
      </w:r>
      <w:r w:rsidRPr="00963C2B">
        <w:rPr>
          <w:color w:val="auto"/>
        </w:rPr>
        <w:t xml:space="preserve">Semarang: </w:t>
      </w:r>
      <w:proofErr w:type="spellStart"/>
      <w:r w:rsidRPr="00963C2B">
        <w:rPr>
          <w:color w:val="auto"/>
        </w:rPr>
        <w:t>Prenada</w:t>
      </w:r>
      <w:proofErr w:type="spellEnd"/>
      <w:r w:rsidRPr="00963C2B">
        <w:rPr>
          <w:color w:val="auto"/>
        </w:rPr>
        <w:t xml:space="preserve"> Media Group, 2014. </w:t>
      </w:r>
    </w:p>
    <w:p w14:paraId="035CB6F7" w14:textId="77777777" w:rsidR="009B6D56" w:rsidRPr="00963C2B" w:rsidRDefault="009B6D56" w:rsidP="009B6D56">
      <w:pPr>
        <w:spacing w:after="0" w:line="240" w:lineRule="auto"/>
        <w:ind w:left="426" w:right="4" w:hanging="426"/>
        <w:rPr>
          <w:color w:val="auto"/>
        </w:rPr>
      </w:pPr>
    </w:p>
    <w:p w14:paraId="16E3C5A0" w14:textId="77777777" w:rsidR="00947E67" w:rsidRPr="00963C2B" w:rsidRDefault="00B15FBB" w:rsidP="009B6D56">
      <w:pPr>
        <w:spacing w:after="0" w:line="240" w:lineRule="auto"/>
        <w:ind w:left="426" w:right="4" w:hanging="426"/>
        <w:rPr>
          <w:color w:val="auto"/>
        </w:rPr>
      </w:pPr>
      <w:r w:rsidRPr="00963C2B">
        <w:rPr>
          <w:color w:val="auto"/>
        </w:rPr>
        <w:t xml:space="preserve">Badan </w:t>
      </w:r>
      <w:proofErr w:type="spellStart"/>
      <w:r w:rsidRPr="00963C2B">
        <w:rPr>
          <w:color w:val="auto"/>
        </w:rPr>
        <w:t>Pembinaan</w:t>
      </w:r>
      <w:proofErr w:type="spellEnd"/>
      <w:r w:rsidRPr="00963C2B">
        <w:rPr>
          <w:color w:val="auto"/>
        </w:rPr>
        <w:t xml:space="preserve"> </w:t>
      </w:r>
      <w:proofErr w:type="spellStart"/>
      <w:r w:rsidRPr="00963C2B">
        <w:rPr>
          <w:color w:val="auto"/>
        </w:rPr>
        <w:t>Hukum</w:t>
      </w:r>
      <w:proofErr w:type="spellEnd"/>
      <w:r w:rsidRPr="00963C2B">
        <w:rPr>
          <w:color w:val="auto"/>
        </w:rPr>
        <w:t xml:space="preserve"> Nasional, </w:t>
      </w:r>
      <w:proofErr w:type="spellStart"/>
      <w:r w:rsidRPr="00963C2B">
        <w:rPr>
          <w:i/>
          <w:color w:val="auto"/>
        </w:rPr>
        <w:t>Laporan</w:t>
      </w:r>
      <w:proofErr w:type="spellEnd"/>
      <w:r w:rsidRPr="00963C2B">
        <w:rPr>
          <w:i/>
          <w:color w:val="auto"/>
        </w:rPr>
        <w:t xml:space="preserve"> </w:t>
      </w:r>
      <w:proofErr w:type="spellStart"/>
      <w:r w:rsidRPr="00963C2B">
        <w:rPr>
          <w:i/>
          <w:color w:val="auto"/>
        </w:rPr>
        <w:t>Penelitian</w:t>
      </w:r>
      <w:proofErr w:type="spellEnd"/>
      <w:r w:rsidRPr="00963C2B">
        <w:rPr>
          <w:i/>
          <w:color w:val="auto"/>
        </w:rPr>
        <w:t xml:space="preserve"> </w:t>
      </w:r>
      <w:proofErr w:type="spellStart"/>
      <w:r w:rsidRPr="00963C2B">
        <w:rPr>
          <w:i/>
          <w:color w:val="auto"/>
        </w:rPr>
        <w:t>Delik-Delik</w:t>
      </w:r>
      <w:proofErr w:type="spellEnd"/>
      <w:r w:rsidRPr="00963C2B">
        <w:rPr>
          <w:i/>
          <w:color w:val="auto"/>
        </w:rPr>
        <w:t xml:space="preserve"> </w:t>
      </w:r>
      <w:proofErr w:type="spellStart"/>
      <w:r w:rsidRPr="00963C2B">
        <w:rPr>
          <w:i/>
          <w:color w:val="auto"/>
        </w:rPr>
        <w:t>Ekonomi</w:t>
      </w:r>
      <w:proofErr w:type="spellEnd"/>
      <w:r w:rsidRPr="00963C2B">
        <w:rPr>
          <w:i/>
          <w:color w:val="auto"/>
        </w:rPr>
        <w:t xml:space="preserve"> dan </w:t>
      </w:r>
      <w:proofErr w:type="spellStart"/>
      <w:r w:rsidRPr="00963C2B">
        <w:rPr>
          <w:i/>
          <w:color w:val="auto"/>
        </w:rPr>
        <w:t>Latar</w:t>
      </w:r>
      <w:proofErr w:type="spellEnd"/>
      <w:r w:rsidRPr="00963C2B">
        <w:rPr>
          <w:i/>
          <w:color w:val="auto"/>
        </w:rPr>
        <w:t xml:space="preserve"> </w:t>
      </w:r>
      <w:proofErr w:type="spellStart"/>
      <w:r w:rsidRPr="00963C2B">
        <w:rPr>
          <w:i/>
          <w:color w:val="auto"/>
        </w:rPr>
        <w:t>Belakang</w:t>
      </w:r>
      <w:proofErr w:type="spellEnd"/>
      <w:r w:rsidRPr="00963C2B">
        <w:rPr>
          <w:i/>
          <w:color w:val="auto"/>
        </w:rPr>
        <w:t xml:space="preserve"> </w:t>
      </w:r>
      <w:proofErr w:type="spellStart"/>
      <w:r w:rsidRPr="00963C2B">
        <w:rPr>
          <w:i/>
          <w:color w:val="auto"/>
        </w:rPr>
        <w:t>Permasalahannya</w:t>
      </w:r>
      <w:proofErr w:type="spellEnd"/>
      <w:r w:rsidRPr="00963C2B">
        <w:rPr>
          <w:i/>
          <w:color w:val="auto"/>
        </w:rPr>
        <w:t xml:space="preserve">, </w:t>
      </w:r>
      <w:r w:rsidRPr="00963C2B">
        <w:rPr>
          <w:color w:val="auto"/>
        </w:rPr>
        <w:t xml:space="preserve">Jakarta: </w:t>
      </w:r>
      <w:proofErr w:type="spellStart"/>
      <w:r w:rsidRPr="00963C2B">
        <w:rPr>
          <w:color w:val="auto"/>
        </w:rPr>
        <w:t>Departemen</w:t>
      </w:r>
      <w:proofErr w:type="spellEnd"/>
      <w:r w:rsidRPr="00963C2B">
        <w:rPr>
          <w:color w:val="auto"/>
        </w:rPr>
        <w:t xml:space="preserve"> KEHAKIMAN RI,</w:t>
      </w:r>
      <w:r w:rsidR="00940E83">
        <w:rPr>
          <w:color w:val="auto"/>
        </w:rPr>
        <w:t xml:space="preserve"> </w:t>
      </w:r>
      <w:r w:rsidRPr="00963C2B">
        <w:rPr>
          <w:color w:val="auto"/>
        </w:rPr>
        <w:t xml:space="preserve">1985. </w:t>
      </w:r>
    </w:p>
    <w:p w14:paraId="3B213ED3" w14:textId="77777777" w:rsidR="009B6D56" w:rsidRPr="00963C2B" w:rsidRDefault="009B6D56" w:rsidP="009B6D56">
      <w:pPr>
        <w:spacing w:after="0" w:line="240" w:lineRule="auto"/>
        <w:ind w:left="426" w:right="4" w:hanging="426"/>
        <w:rPr>
          <w:color w:val="auto"/>
        </w:rPr>
      </w:pPr>
    </w:p>
    <w:p w14:paraId="05740B3C" w14:textId="114A3DB9" w:rsidR="00947E67" w:rsidRPr="00963C2B" w:rsidRDefault="00B15FBB" w:rsidP="009B6D56">
      <w:pPr>
        <w:spacing w:after="0" w:line="240" w:lineRule="auto"/>
        <w:ind w:left="426" w:right="4" w:hanging="426"/>
        <w:rPr>
          <w:color w:val="auto"/>
        </w:rPr>
      </w:pPr>
      <w:proofErr w:type="spellStart"/>
      <w:r w:rsidRPr="00963C2B">
        <w:rPr>
          <w:color w:val="auto"/>
        </w:rPr>
        <w:t>Chazawi</w:t>
      </w:r>
      <w:proofErr w:type="spellEnd"/>
      <w:r w:rsidRPr="00963C2B">
        <w:rPr>
          <w:color w:val="auto"/>
        </w:rPr>
        <w:t xml:space="preserve">, </w:t>
      </w:r>
      <w:proofErr w:type="spellStart"/>
      <w:r w:rsidRPr="00963C2B">
        <w:rPr>
          <w:color w:val="auto"/>
        </w:rPr>
        <w:t>Adami</w:t>
      </w:r>
      <w:proofErr w:type="spellEnd"/>
      <w:r w:rsidRPr="00963C2B">
        <w:rPr>
          <w:color w:val="auto"/>
        </w:rPr>
        <w:t xml:space="preserve">, </w:t>
      </w:r>
      <w:r w:rsidRPr="00963C2B">
        <w:rPr>
          <w:i/>
          <w:color w:val="auto"/>
        </w:rPr>
        <w:t xml:space="preserve">Pelajaran </w:t>
      </w:r>
      <w:proofErr w:type="spellStart"/>
      <w:r w:rsidRPr="00963C2B">
        <w:rPr>
          <w:i/>
          <w:color w:val="auto"/>
        </w:rPr>
        <w:t>Bagian</w:t>
      </w:r>
      <w:proofErr w:type="spellEnd"/>
      <w:r w:rsidRPr="00963C2B">
        <w:rPr>
          <w:i/>
          <w:color w:val="auto"/>
        </w:rPr>
        <w:t xml:space="preserve"> 1Hukum </w:t>
      </w:r>
      <w:proofErr w:type="spellStart"/>
      <w:r w:rsidRPr="00963C2B">
        <w:rPr>
          <w:i/>
          <w:color w:val="auto"/>
        </w:rPr>
        <w:t>Pidana</w:t>
      </w:r>
      <w:proofErr w:type="spellEnd"/>
      <w:r w:rsidRPr="00963C2B">
        <w:rPr>
          <w:color w:val="auto"/>
        </w:rPr>
        <w:t xml:space="preserve">, Jakarta: Raja </w:t>
      </w:r>
      <w:proofErr w:type="spellStart"/>
      <w:r w:rsidRPr="00963C2B">
        <w:rPr>
          <w:color w:val="auto"/>
        </w:rPr>
        <w:t>Grafindo</w:t>
      </w:r>
      <w:proofErr w:type="spellEnd"/>
      <w:r w:rsidRPr="00963C2B">
        <w:rPr>
          <w:color w:val="auto"/>
        </w:rPr>
        <w:t xml:space="preserve"> </w:t>
      </w:r>
      <w:proofErr w:type="spellStart"/>
      <w:r w:rsidRPr="00963C2B">
        <w:rPr>
          <w:color w:val="auto"/>
        </w:rPr>
        <w:t>Persada</w:t>
      </w:r>
      <w:proofErr w:type="spellEnd"/>
      <w:r w:rsidRPr="00963C2B">
        <w:rPr>
          <w:color w:val="auto"/>
        </w:rPr>
        <w:t>,</w:t>
      </w:r>
      <w:r w:rsidR="00714A4E">
        <w:rPr>
          <w:color w:val="auto"/>
        </w:rPr>
        <w:t xml:space="preserve"> </w:t>
      </w:r>
      <w:r w:rsidRPr="00963C2B">
        <w:rPr>
          <w:color w:val="auto"/>
        </w:rPr>
        <w:t xml:space="preserve">2002. </w:t>
      </w:r>
    </w:p>
    <w:p w14:paraId="4FDFA376" w14:textId="77777777" w:rsidR="009B6D56" w:rsidRPr="00963C2B" w:rsidRDefault="009B6D56" w:rsidP="009B6D56">
      <w:pPr>
        <w:spacing w:after="0" w:line="240" w:lineRule="auto"/>
        <w:ind w:left="426" w:right="4" w:hanging="426"/>
        <w:rPr>
          <w:color w:val="auto"/>
        </w:rPr>
      </w:pPr>
    </w:p>
    <w:p w14:paraId="518EB537" w14:textId="5F116228" w:rsidR="00947E67" w:rsidRPr="00963C2B" w:rsidRDefault="00B758E1" w:rsidP="009B6D56">
      <w:pPr>
        <w:spacing w:after="0" w:line="240" w:lineRule="auto"/>
        <w:ind w:left="426" w:right="4" w:hanging="426"/>
        <w:rPr>
          <w:color w:val="auto"/>
        </w:rPr>
      </w:pPr>
      <w:proofErr w:type="spellStart"/>
      <w:r w:rsidRPr="00963C2B">
        <w:rPr>
          <w:color w:val="auto"/>
        </w:rPr>
        <w:t>Chibro</w:t>
      </w:r>
      <w:proofErr w:type="spellEnd"/>
      <w:r w:rsidRPr="00963C2B">
        <w:rPr>
          <w:color w:val="auto"/>
        </w:rPr>
        <w:t xml:space="preserve">, </w:t>
      </w:r>
      <w:r w:rsidR="00B15FBB" w:rsidRPr="00963C2B">
        <w:rPr>
          <w:color w:val="auto"/>
        </w:rPr>
        <w:t>Souvenir</w:t>
      </w:r>
      <w:r w:rsidRPr="00963C2B">
        <w:rPr>
          <w:color w:val="auto"/>
        </w:rPr>
        <w:t xml:space="preserve">. </w:t>
      </w:r>
      <w:proofErr w:type="spellStart"/>
      <w:r w:rsidR="00B15FBB" w:rsidRPr="00963C2B">
        <w:rPr>
          <w:i/>
          <w:color w:val="auto"/>
        </w:rPr>
        <w:t>Pengaruh</w:t>
      </w:r>
      <w:proofErr w:type="spellEnd"/>
      <w:r w:rsidR="00B15FBB" w:rsidRPr="00963C2B">
        <w:rPr>
          <w:i/>
          <w:color w:val="auto"/>
        </w:rPr>
        <w:t xml:space="preserve"> </w:t>
      </w:r>
      <w:proofErr w:type="spellStart"/>
      <w:r w:rsidR="00B15FBB" w:rsidRPr="00963C2B">
        <w:rPr>
          <w:i/>
          <w:color w:val="auto"/>
        </w:rPr>
        <w:t>Tindak</w:t>
      </w:r>
      <w:proofErr w:type="spellEnd"/>
      <w:r w:rsidR="00B15FBB" w:rsidRPr="00963C2B">
        <w:rPr>
          <w:i/>
          <w:color w:val="auto"/>
        </w:rPr>
        <w:t xml:space="preserve"> </w:t>
      </w:r>
      <w:proofErr w:type="spellStart"/>
      <w:r w:rsidR="00B15FBB" w:rsidRPr="00963C2B">
        <w:rPr>
          <w:i/>
          <w:color w:val="auto"/>
        </w:rPr>
        <w:t>Pidana</w:t>
      </w:r>
      <w:proofErr w:type="spellEnd"/>
      <w:r w:rsidR="00B15FBB" w:rsidRPr="00963C2B">
        <w:rPr>
          <w:i/>
          <w:color w:val="auto"/>
        </w:rPr>
        <w:t xml:space="preserve"> </w:t>
      </w:r>
      <w:proofErr w:type="spellStart"/>
      <w:r w:rsidR="00B15FBB" w:rsidRPr="00963C2B">
        <w:rPr>
          <w:i/>
          <w:color w:val="auto"/>
        </w:rPr>
        <w:t>Penyelundupan</w:t>
      </w:r>
      <w:proofErr w:type="spellEnd"/>
      <w:r w:rsidR="00B15FBB" w:rsidRPr="00963C2B">
        <w:rPr>
          <w:i/>
          <w:color w:val="auto"/>
        </w:rPr>
        <w:t xml:space="preserve"> </w:t>
      </w:r>
      <w:proofErr w:type="spellStart"/>
      <w:r w:rsidR="00B15FBB" w:rsidRPr="00963C2B">
        <w:rPr>
          <w:i/>
          <w:color w:val="auto"/>
        </w:rPr>
        <w:t>terhadap</w:t>
      </w:r>
      <w:proofErr w:type="spellEnd"/>
      <w:r w:rsidR="00B15FBB" w:rsidRPr="00963C2B">
        <w:rPr>
          <w:i/>
          <w:color w:val="auto"/>
        </w:rPr>
        <w:t xml:space="preserve"> </w:t>
      </w:r>
      <w:proofErr w:type="spellStart"/>
      <w:r w:rsidR="00B15FBB" w:rsidRPr="00963C2B">
        <w:rPr>
          <w:i/>
          <w:color w:val="auto"/>
        </w:rPr>
        <w:t>pembangunan</w:t>
      </w:r>
      <w:proofErr w:type="spellEnd"/>
      <w:r w:rsidR="00B15FBB" w:rsidRPr="00963C2B">
        <w:rPr>
          <w:color w:val="auto"/>
        </w:rPr>
        <w:t xml:space="preserve">, Jakarta: </w:t>
      </w:r>
      <w:proofErr w:type="spellStart"/>
      <w:r w:rsidR="00B15FBB" w:rsidRPr="00963C2B">
        <w:rPr>
          <w:color w:val="auto"/>
        </w:rPr>
        <w:t>Sinar</w:t>
      </w:r>
      <w:proofErr w:type="spellEnd"/>
      <w:r w:rsidR="00B15FBB" w:rsidRPr="00963C2B">
        <w:rPr>
          <w:color w:val="auto"/>
        </w:rPr>
        <w:t xml:space="preserve"> </w:t>
      </w:r>
      <w:proofErr w:type="spellStart"/>
      <w:r w:rsidR="00B15FBB" w:rsidRPr="00963C2B">
        <w:rPr>
          <w:color w:val="auto"/>
        </w:rPr>
        <w:t>Grafika</w:t>
      </w:r>
      <w:proofErr w:type="spellEnd"/>
      <w:r w:rsidR="00B15FBB" w:rsidRPr="00963C2B">
        <w:rPr>
          <w:color w:val="auto"/>
        </w:rPr>
        <w:t>, 1992.</w:t>
      </w:r>
      <w:r w:rsidR="00714A4E">
        <w:rPr>
          <w:color w:val="auto"/>
        </w:rPr>
        <w:t xml:space="preserve"> </w:t>
      </w:r>
    </w:p>
    <w:p w14:paraId="6ACAE687" w14:textId="77777777" w:rsidR="009B6D56" w:rsidRPr="00963C2B" w:rsidRDefault="009B6D56" w:rsidP="009B6D56">
      <w:pPr>
        <w:spacing w:after="0" w:line="240" w:lineRule="auto"/>
        <w:ind w:left="426" w:right="4" w:hanging="426"/>
        <w:rPr>
          <w:color w:val="auto"/>
        </w:rPr>
      </w:pPr>
    </w:p>
    <w:p w14:paraId="04FACA4C" w14:textId="58844FD5" w:rsidR="00947E67" w:rsidRPr="00963C2B" w:rsidRDefault="00B15FBB" w:rsidP="009B6D56">
      <w:pPr>
        <w:spacing w:after="0" w:line="240" w:lineRule="auto"/>
        <w:ind w:left="426" w:right="4" w:hanging="426"/>
        <w:rPr>
          <w:color w:val="auto"/>
        </w:rPr>
      </w:pPr>
      <w:proofErr w:type="spellStart"/>
      <w:r w:rsidRPr="00963C2B">
        <w:rPr>
          <w:color w:val="auto"/>
        </w:rPr>
        <w:t>Ekaputra</w:t>
      </w:r>
      <w:proofErr w:type="spellEnd"/>
      <w:r w:rsidRPr="00963C2B">
        <w:rPr>
          <w:color w:val="auto"/>
        </w:rPr>
        <w:t>,</w:t>
      </w:r>
      <w:r w:rsidR="00940E83">
        <w:rPr>
          <w:color w:val="auto"/>
        </w:rPr>
        <w:t xml:space="preserve"> </w:t>
      </w:r>
      <w:r w:rsidRPr="00963C2B">
        <w:rPr>
          <w:color w:val="auto"/>
        </w:rPr>
        <w:t>Mohammad</w:t>
      </w:r>
      <w:r w:rsidRPr="00963C2B">
        <w:rPr>
          <w:i/>
          <w:color w:val="auto"/>
        </w:rPr>
        <w:t xml:space="preserve">, Dasar-Dasar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w:t>
      </w:r>
      <w:proofErr w:type="spellStart"/>
      <w:r w:rsidRPr="00963C2B">
        <w:rPr>
          <w:i/>
          <w:color w:val="auto"/>
        </w:rPr>
        <w:t>Edisi</w:t>
      </w:r>
      <w:proofErr w:type="spellEnd"/>
      <w:r w:rsidRPr="00963C2B">
        <w:rPr>
          <w:i/>
          <w:color w:val="auto"/>
        </w:rPr>
        <w:t xml:space="preserve"> 2,</w:t>
      </w:r>
      <w:r w:rsidR="00714A4E">
        <w:rPr>
          <w:color w:val="auto"/>
        </w:rPr>
        <w:t xml:space="preserve"> </w:t>
      </w:r>
      <w:r w:rsidRPr="00963C2B">
        <w:rPr>
          <w:color w:val="auto"/>
        </w:rPr>
        <w:t xml:space="preserve">Medan; USU Press, 2015. </w:t>
      </w:r>
    </w:p>
    <w:p w14:paraId="242F85D3" w14:textId="77777777" w:rsidR="009B6D56" w:rsidRPr="00963C2B" w:rsidRDefault="009B6D56" w:rsidP="009B6D56">
      <w:pPr>
        <w:spacing w:after="0" w:line="240" w:lineRule="auto"/>
        <w:ind w:left="426" w:right="4" w:hanging="426"/>
        <w:rPr>
          <w:color w:val="auto"/>
        </w:rPr>
      </w:pPr>
    </w:p>
    <w:p w14:paraId="4E2DBCAE" w14:textId="77777777" w:rsidR="00947E67" w:rsidRPr="00963C2B" w:rsidRDefault="00B15FBB" w:rsidP="009B6D56">
      <w:pPr>
        <w:spacing w:after="0" w:line="240" w:lineRule="auto"/>
        <w:ind w:left="426" w:right="4" w:hanging="426"/>
        <w:rPr>
          <w:color w:val="auto"/>
        </w:rPr>
      </w:pPr>
      <w:r w:rsidRPr="00963C2B">
        <w:rPr>
          <w:color w:val="auto"/>
        </w:rPr>
        <w:t xml:space="preserve">Hamdan, M. </w:t>
      </w:r>
      <w:proofErr w:type="spellStart"/>
      <w:r w:rsidRPr="00963C2B">
        <w:rPr>
          <w:i/>
          <w:color w:val="auto"/>
        </w:rPr>
        <w:t>Tindak</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w:t>
      </w:r>
      <w:proofErr w:type="spellStart"/>
      <w:r w:rsidRPr="00963C2B">
        <w:rPr>
          <w:i/>
          <w:color w:val="auto"/>
        </w:rPr>
        <w:t>Suap</w:t>
      </w:r>
      <w:proofErr w:type="spellEnd"/>
      <w:r w:rsidRPr="00963C2B">
        <w:rPr>
          <w:i/>
          <w:color w:val="auto"/>
        </w:rPr>
        <w:t xml:space="preserve"> dan Money Politics</w:t>
      </w:r>
      <w:r w:rsidRPr="00963C2B">
        <w:rPr>
          <w:color w:val="auto"/>
        </w:rPr>
        <w:t xml:space="preserve">, Medan: </w:t>
      </w:r>
      <w:proofErr w:type="spellStart"/>
      <w:r w:rsidRPr="00963C2B">
        <w:rPr>
          <w:color w:val="auto"/>
        </w:rPr>
        <w:t>Pustaka</w:t>
      </w:r>
      <w:proofErr w:type="spellEnd"/>
      <w:r w:rsidRPr="00963C2B">
        <w:rPr>
          <w:color w:val="auto"/>
        </w:rPr>
        <w:t xml:space="preserve"> </w:t>
      </w:r>
      <w:proofErr w:type="spellStart"/>
      <w:r w:rsidRPr="00963C2B">
        <w:rPr>
          <w:color w:val="auto"/>
        </w:rPr>
        <w:t>Bangsa</w:t>
      </w:r>
      <w:proofErr w:type="spellEnd"/>
      <w:r w:rsidRPr="00963C2B">
        <w:rPr>
          <w:color w:val="auto"/>
        </w:rPr>
        <w:t xml:space="preserve"> 2005. </w:t>
      </w:r>
    </w:p>
    <w:p w14:paraId="4BAC2E8F" w14:textId="77777777" w:rsidR="009B6D56" w:rsidRPr="00963C2B" w:rsidRDefault="009B6D56" w:rsidP="009B6D56">
      <w:pPr>
        <w:spacing w:after="0" w:line="240" w:lineRule="auto"/>
        <w:ind w:left="426" w:right="4" w:hanging="426"/>
        <w:rPr>
          <w:color w:val="auto"/>
        </w:rPr>
      </w:pPr>
    </w:p>
    <w:p w14:paraId="27830B80" w14:textId="77777777" w:rsidR="00947E67" w:rsidRPr="00963C2B" w:rsidRDefault="00B15FBB" w:rsidP="009B6D56">
      <w:pPr>
        <w:spacing w:after="0" w:line="240" w:lineRule="auto"/>
        <w:ind w:left="426" w:right="4" w:hanging="426"/>
        <w:rPr>
          <w:color w:val="auto"/>
        </w:rPr>
      </w:pPr>
      <w:r w:rsidRPr="00963C2B">
        <w:rPr>
          <w:color w:val="auto"/>
        </w:rPr>
        <w:t xml:space="preserve">Hamzah, A, </w:t>
      </w:r>
      <w:proofErr w:type="spellStart"/>
      <w:r w:rsidRPr="00963C2B">
        <w:rPr>
          <w:i/>
          <w:color w:val="auto"/>
        </w:rPr>
        <w:t>Delik</w:t>
      </w:r>
      <w:proofErr w:type="spellEnd"/>
      <w:r w:rsidRPr="00963C2B">
        <w:rPr>
          <w:i/>
          <w:color w:val="auto"/>
        </w:rPr>
        <w:t xml:space="preserve"> </w:t>
      </w:r>
      <w:proofErr w:type="spellStart"/>
      <w:r w:rsidRPr="00963C2B">
        <w:rPr>
          <w:i/>
          <w:color w:val="auto"/>
        </w:rPr>
        <w:t>Penyelundupan</w:t>
      </w:r>
      <w:proofErr w:type="spellEnd"/>
      <w:r w:rsidRPr="00963C2B">
        <w:rPr>
          <w:color w:val="auto"/>
        </w:rPr>
        <w:t xml:space="preserve">, Jakarta: </w:t>
      </w:r>
      <w:proofErr w:type="spellStart"/>
      <w:r w:rsidRPr="00963C2B">
        <w:rPr>
          <w:color w:val="auto"/>
        </w:rPr>
        <w:t>Akademika</w:t>
      </w:r>
      <w:proofErr w:type="spellEnd"/>
      <w:r w:rsidRPr="00963C2B">
        <w:rPr>
          <w:color w:val="auto"/>
        </w:rPr>
        <w:t xml:space="preserve"> </w:t>
      </w:r>
      <w:proofErr w:type="spellStart"/>
      <w:r w:rsidRPr="00963C2B">
        <w:rPr>
          <w:color w:val="auto"/>
        </w:rPr>
        <w:t>Pressindo</w:t>
      </w:r>
      <w:proofErr w:type="spellEnd"/>
      <w:r w:rsidRPr="00963C2B">
        <w:rPr>
          <w:color w:val="auto"/>
        </w:rPr>
        <w:t xml:space="preserve">, 1988. </w:t>
      </w:r>
    </w:p>
    <w:p w14:paraId="695D0863" w14:textId="77777777" w:rsidR="009B6D56" w:rsidRPr="00963C2B" w:rsidRDefault="009B6D56" w:rsidP="009B6D56">
      <w:pPr>
        <w:spacing w:after="0" w:line="240" w:lineRule="auto"/>
        <w:ind w:left="426" w:right="4" w:hanging="426"/>
        <w:rPr>
          <w:color w:val="auto"/>
        </w:rPr>
      </w:pPr>
    </w:p>
    <w:p w14:paraId="3117A478" w14:textId="77777777" w:rsidR="00947E67" w:rsidRPr="00963C2B" w:rsidRDefault="00B15FBB" w:rsidP="009B6D56">
      <w:pPr>
        <w:spacing w:after="0" w:line="240" w:lineRule="auto"/>
        <w:ind w:left="426" w:right="4" w:hanging="426"/>
        <w:rPr>
          <w:color w:val="auto"/>
        </w:rPr>
      </w:pPr>
      <w:r w:rsidRPr="00963C2B">
        <w:rPr>
          <w:color w:val="auto"/>
        </w:rPr>
        <w:t xml:space="preserve">Kristian, </w:t>
      </w:r>
      <w:proofErr w:type="spellStart"/>
      <w:r w:rsidRPr="00963C2B">
        <w:rPr>
          <w:color w:val="auto"/>
        </w:rPr>
        <w:t>Ravena</w:t>
      </w:r>
      <w:proofErr w:type="spellEnd"/>
      <w:r w:rsidRPr="00963C2B">
        <w:rPr>
          <w:color w:val="auto"/>
        </w:rPr>
        <w:t xml:space="preserve"> H. Dey </w:t>
      </w:r>
      <w:proofErr w:type="spellStart"/>
      <w:r w:rsidRPr="00963C2B">
        <w:rPr>
          <w:i/>
          <w:color w:val="auto"/>
        </w:rPr>
        <w:t>Kebijakan</w:t>
      </w:r>
      <w:proofErr w:type="spellEnd"/>
      <w:r w:rsidRPr="00963C2B">
        <w:rPr>
          <w:i/>
          <w:color w:val="auto"/>
        </w:rPr>
        <w:t xml:space="preserve"> </w:t>
      </w:r>
      <w:proofErr w:type="spellStart"/>
      <w:r w:rsidRPr="00963C2B">
        <w:rPr>
          <w:i/>
          <w:color w:val="auto"/>
        </w:rPr>
        <w:t>Kriminal</w:t>
      </w:r>
      <w:proofErr w:type="spellEnd"/>
      <w:r w:rsidRPr="00963C2B">
        <w:rPr>
          <w:i/>
          <w:color w:val="auto"/>
        </w:rPr>
        <w:t xml:space="preserve">, </w:t>
      </w:r>
      <w:r w:rsidRPr="00963C2B">
        <w:rPr>
          <w:color w:val="auto"/>
        </w:rPr>
        <w:t xml:space="preserve">Jakarta: </w:t>
      </w:r>
      <w:proofErr w:type="spellStart"/>
      <w:r w:rsidRPr="00963C2B">
        <w:rPr>
          <w:color w:val="auto"/>
        </w:rPr>
        <w:t>Kencana</w:t>
      </w:r>
      <w:proofErr w:type="spellEnd"/>
      <w:r w:rsidRPr="00963C2B">
        <w:rPr>
          <w:color w:val="auto"/>
        </w:rPr>
        <w:t xml:space="preserve">, 2017. </w:t>
      </w:r>
    </w:p>
    <w:p w14:paraId="730D55A6" w14:textId="77777777" w:rsidR="009B6D56" w:rsidRPr="00963C2B" w:rsidRDefault="009B6D56" w:rsidP="009B6D56">
      <w:pPr>
        <w:spacing w:after="0" w:line="240" w:lineRule="auto"/>
        <w:ind w:left="426" w:right="4" w:hanging="426"/>
        <w:rPr>
          <w:color w:val="auto"/>
        </w:rPr>
      </w:pPr>
    </w:p>
    <w:p w14:paraId="619BBB23" w14:textId="77777777" w:rsidR="00947E67" w:rsidRPr="00963C2B" w:rsidRDefault="00B15FBB" w:rsidP="009B6D56">
      <w:pPr>
        <w:spacing w:after="0" w:line="240" w:lineRule="auto"/>
        <w:ind w:left="426" w:right="4" w:hanging="426"/>
        <w:rPr>
          <w:color w:val="auto"/>
        </w:rPr>
      </w:pPr>
      <w:proofErr w:type="spellStart"/>
      <w:r w:rsidRPr="00963C2B">
        <w:rPr>
          <w:color w:val="auto"/>
        </w:rPr>
        <w:t>Lamintang</w:t>
      </w:r>
      <w:proofErr w:type="spellEnd"/>
      <w:r w:rsidRPr="00963C2B">
        <w:rPr>
          <w:color w:val="auto"/>
        </w:rPr>
        <w:t xml:space="preserve">, P.A.F dan Theo </w:t>
      </w:r>
      <w:proofErr w:type="spellStart"/>
      <w:r w:rsidRPr="00963C2B">
        <w:rPr>
          <w:color w:val="auto"/>
        </w:rPr>
        <w:t>Lamintang</w:t>
      </w:r>
      <w:proofErr w:type="spellEnd"/>
      <w:r w:rsidRPr="00963C2B">
        <w:rPr>
          <w:color w:val="auto"/>
        </w:rPr>
        <w:t xml:space="preserve">, </w:t>
      </w:r>
      <w:proofErr w:type="spellStart"/>
      <w:r w:rsidRPr="00963C2B">
        <w:rPr>
          <w:i/>
          <w:color w:val="auto"/>
        </w:rPr>
        <w:t>Delik-Delik</w:t>
      </w:r>
      <w:proofErr w:type="spellEnd"/>
      <w:r w:rsidRPr="00963C2B">
        <w:rPr>
          <w:i/>
          <w:color w:val="auto"/>
        </w:rPr>
        <w:t xml:space="preserve"> </w:t>
      </w:r>
      <w:proofErr w:type="spellStart"/>
      <w:r w:rsidRPr="00963C2B">
        <w:rPr>
          <w:i/>
          <w:color w:val="auto"/>
        </w:rPr>
        <w:t>Khusus</w:t>
      </w:r>
      <w:proofErr w:type="spellEnd"/>
      <w:r w:rsidRPr="00963C2B">
        <w:rPr>
          <w:i/>
          <w:color w:val="auto"/>
        </w:rPr>
        <w:t xml:space="preserve"> </w:t>
      </w:r>
      <w:proofErr w:type="spellStart"/>
      <w:r w:rsidRPr="00963C2B">
        <w:rPr>
          <w:i/>
          <w:color w:val="auto"/>
        </w:rPr>
        <w:t>Kejahatan</w:t>
      </w:r>
      <w:proofErr w:type="spellEnd"/>
      <w:r w:rsidRPr="00963C2B">
        <w:rPr>
          <w:i/>
          <w:color w:val="auto"/>
        </w:rPr>
        <w:t xml:space="preserve"> </w:t>
      </w:r>
      <w:proofErr w:type="spellStart"/>
      <w:r w:rsidRPr="00963C2B">
        <w:rPr>
          <w:i/>
          <w:color w:val="auto"/>
        </w:rPr>
        <w:t>Terhadap</w:t>
      </w:r>
      <w:proofErr w:type="spellEnd"/>
      <w:r w:rsidRPr="00963C2B">
        <w:rPr>
          <w:i/>
          <w:color w:val="auto"/>
        </w:rPr>
        <w:t xml:space="preserve"> </w:t>
      </w:r>
      <w:proofErr w:type="spellStart"/>
      <w:r w:rsidRPr="00963C2B">
        <w:rPr>
          <w:i/>
          <w:color w:val="auto"/>
        </w:rPr>
        <w:t>Harta</w:t>
      </w:r>
      <w:proofErr w:type="spellEnd"/>
      <w:r w:rsidRPr="00963C2B">
        <w:rPr>
          <w:i/>
          <w:color w:val="auto"/>
        </w:rPr>
        <w:t xml:space="preserve"> </w:t>
      </w:r>
      <w:proofErr w:type="spellStart"/>
      <w:r w:rsidRPr="00963C2B">
        <w:rPr>
          <w:i/>
          <w:color w:val="auto"/>
        </w:rPr>
        <w:t>Kekayaan</w:t>
      </w:r>
      <w:proofErr w:type="spellEnd"/>
      <w:r w:rsidRPr="00963C2B">
        <w:rPr>
          <w:i/>
          <w:color w:val="auto"/>
        </w:rPr>
        <w:t>,</w:t>
      </w:r>
      <w:r w:rsidRPr="00963C2B">
        <w:rPr>
          <w:color w:val="auto"/>
        </w:rPr>
        <w:t xml:space="preserve"> Jakarta: </w:t>
      </w:r>
      <w:proofErr w:type="spellStart"/>
      <w:r w:rsidRPr="00963C2B">
        <w:rPr>
          <w:color w:val="auto"/>
        </w:rPr>
        <w:t>Sinar</w:t>
      </w:r>
      <w:proofErr w:type="spellEnd"/>
      <w:r w:rsidRPr="00963C2B">
        <w:rPr>
          <w:color w:val="auto"/>
        </w:rPr>
        <w:t xml:space="preserve"> </w:t>
      </w:r>
      <w:proofErr w:type="spellStart"/>
      <w:r w:rsidRPr="00963C2B">
        <w:rPr>
          <w:color w:val="auto"/>
        </w:rPr>
        <w:t>Grafika</w:t>
      </w:r>
      <w:proofErr w:type="spellEnd"/>
      <w:r w:rsidRPr="00963C2B">
        <w:rPr>
          <w:color w:val="auto"/>
        </w:rPr>
        <w:t>,</w:t>
      </w:r>
      <w:r w:rsidR="00940E83">
        <w:rPr>
          <w:color w:val="auto"/>
        </w:rPr>
        <w:t xml:space="preserve"> </w:t>
      </w:r>
      <w:r w:rsidRPr="00963C2B">
        <w:rPr>
          <w:color w:val="auto"/>
        </w:rPr>
        <w:t xml:space="preserve">2009. </w:t>
      </w:r>
    </w:p>
    <w:p w14:paraId="2E67150B" w14:textId="77777777" w:rsidR="009B6D56" w:rsidRPr="00963C2B" w:rsidRDefault="009B6D56" w:rsidP="009B6D56">
      <w:pPr>
        <w:spacing w:after="0" w:line="240" w:lineRule="auto"/>
        <w:ind w:left="426" w:right="4" w:hanging="426"/>
        <w:rPr>
          <w:color w:val="auto"/>
        </w:rPr>
      </w:pPr>
    </w:p>
    <w:p w14:paraId="439F0CFB" w14:textId="369A41B0" w:rsidR="00947E67" w:rsidRPr="00963C2B" w:rsidRDefault="00B15FBB" w:rsidP="009B6D56">
      <w:pPr>
        <w:spacing w:after="0" w:line="240" w:lineRule="auto"/>
        <w:ind w:left="426" w:right="4" w:hanging="426"/>
        <w:rPr>
          <w:color w:val="auto"/>
        </w:rPr>
      </w:pPr>
      <w:proofErr w:type="spellStart"/>
      <w:r w:rsidRPr="00963C2B">
        <w:rPr>
          <w:color w:val="auto"/>
        </w:rPr>
        <w:t>Lopa</w:t>
      </w:r>
      <w:proofErr w:type="spellEnd"/>
      <w:r w:rsidRPr="00963C2B">
        <w:rPr>
          <w:color w:val="auto"/>
        </w:rPr>
        <w:t xml:space="preserve">, </w:t>
      </w:r>
      <w:proofErr w:type="spellStart"/>
      <w:r w:rsidRPr="00963C2B">
        <w:rPr>
          <w:color w:val="auto"/>
        </w:rPr>
        <w:t>Baharudin</w:t>
      </w:r>
      <w:proofErr w:type="spellEnd"/>
      <w:r w:rsidRPr="00963C2B">
        <w:rPr>
          <w:color w:val="auto"/>
        </w:rPr>
        <w:t xml:space="preserve">, </w:t>
      </w:r>
      <w:proofErr w:type="spellStart"/>
      <w:r w:rsidRPr="00963C2B">
        <w:rPr>
          <w:i/>
          <w:color w:val="auto"/>
        </w:rPr>
        <w:t>Tindak</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w:t>
      </w:r>
      <w:proofErr w:type="spellStart"/>
      <w:r w:rsidRPr="00963C2B">
        <w:rPr>
          <w:i/>
          <w:color w:val="auto"/>
        </w:rPr>
        <w:t>Ekonomi</w:t>
      </w:r>
      <w:proofErr w:type="spellEnd"/>
      <w:r w:rsidRPr="00963C2B">
        <w:rPr>
          <w:i/>
          <w:color w:val="auto"/>
        </w:rPr>
        <w:t xml:space="preserve"> </w:t>
      </w:r>
      <w:proofErr w:type="spellStart"/>
      <w:r w:rsidRPr="00963C2B">
        <w:rPr>
          <w:i/>
          <w:color w:val="auto"/>
        </w:rPr>
        <w:t>pembahasan</w:t>
      </w:r>
      <w:proofErr w:type="spellEnd"/>
      <w:r w:rsidRPr="00963C2B">
        <w:rPr>
          <w:i/>
          <w:color w:val="auto"/>
        </w:rPr>
        <w:t xml:space="preserve"> </w:t>
      </w:r>
      <w:proofErr w:type="spellStart"/>
      <w:r w:rsidRPr="00963C2B">
        <w:rPr>
          <w:i/>
          <w:color w:val="auto"/>
        </w:rPr>
        <w:t>tindak</w:t>
      </w:r>
      <w:proofErr w:type="spellEnd"/>
      <w:r w:rsidRPr="00963C2B">
        <w:rPr>
          <w:i/>
          <w:color w:val="auto"/>
        </w:rPr>
        <w:t xml:space="preserve"> </w:t>
      </w:r>
      <w:proofErr w:type="spellStart"/>
      <w:r w:rsidRPr="00963C2B">
        <w:rPr>
          <w:i/>
          <w:color w:val="auto"/>
        </w:rPr>
        <w:t>pidana</w:t>
      </w:r>
      <w:proofErr w:type="spellEnd"/>
      <w:r w:rsidR="00714A4E">
        <w:rPr>
          <w:i/>
          <w:color w:val="auto"/>
        </w:rPr>
        <w:t xml:space="preserve">   </w:t>
      </w:r>
      <w:r w:rsidRPr="00963C2B">
        <w:rPr>
          <w:i/>
          <w:color w:val="auto"/>
        </w:rPr>
        <w:t xml:space="preserve"> </w:t>
      </w:r>
      <w:proofErr w:type="spellStart"/>
      <w:r w:rsidRPr="00963C2B">
        <w:rPr>
          <w:i/>
          <w:color w:val="auto"/>
        </w:rPr>
        <w:t>penyelundupan</w:t>
      </w:r>
      <w:proofErr w:type="spellEnd"/>
      <w:r w:rsidRPr="00963C2B">
        <w:rPr>
          <w:i/>
          <w:color w:val="auto"/>
        </w:rPr>
        <w:t xml:space="preserve">, </w:t>
      </w:r>
      <w:r w:rsidRPr="00963C2B">
        <w:rPr>
          <w:color w:val="auto"/>
        </w:rPr>
        <w:t>Jakarta:</w:t>
      </w:r>
      <w:r w:rsidR="00714A4E">
        <w:rPr>
          <w:color w:val="auto"/>
        </w:rPr>
        <w:t xml:space="preserve"> </w:t>
      </w:r>
      <w:r w:rsidRPr="00963C2B">
        <w:rPr>
          <w:color w:val="auto"/>
        </w:rPr>
        <w:t xml:space="preserve">PT </w:t>
      </w:r>
      <w:proofErr w:type="spellStart"/>
      <w:r w:rsidRPr="00963C2B">
        <w:rPr>
          <w:color w:val="auto"/>
        </w:rPr>
        <w:t>Pradnya</w:t>
      </w:r>
      <w:proofErr w:type="spellEnd"/>
      <w:r w:rsidRPr="00963C2B">
        <w:rPr>
          <w:color w:val="auto"/>
        </w:rPr>
        <w:t xml:space="preserve"> Paramita, 1987. </w:t>
      </w:r>
    </w:p>
    <w:p w14:paraId="47C1C5AF" w14:textId="77777777" w:rsidR="009B6D56" w:rsidRPr="00963C2B" w:rsidRDefault="009B6D56" w:rsidP="009B6D56">
      <w:pPr>
        <w:spacing w:after="0" w:line="240" w:lineRule="auto"/>
        <w:ind w:left="426" w:right="4" w:hanging="426"/>
        <w:rPr>
          <w:color w:val="auto"/>
        </w:rPr>
      </w:pPr>
    </w:p>
    <w:p w14:paraId="6FC9B5DE" w14:textId="77777777" w:rsidR="00947E67" w:rsidRPr="00963C2B" w:rsidRDefault="00B15FBB" w:rsidP="009B6D56">
      <w:pPr>
        <w:spacing w:after="0" w:line="240" w:lineRule="auto"/>
        <w:ind w:left="426" w:right="4" w:hanging="426"/>
        <w:rPr>
          <w:color w:val="auto"/>
        </w:rPr>
      </w:pPr>
      <w:proofErr w:type="spellStart"/>
      <w:r w:rsidRPr="00963C2B">
        <w:rPr>
          <w:color w:val="auto"/>
        </w:rPr>
        <w:t>Marpaung</w:t>
      </w:r>
      <w:proofErr w:type="spellEnd"/>
      <w:r w:rsidRPr="00963C2B">
        <w:rPr>
          <w:color w:val="auto"/>
        </w:rPr>
        <w:t xml:space="preserve">, </w:t>
      </w:r>
      <w:proofErr w:type="spellStart"/>
      <w:r w:rsidRPr="00963C2B">
        <w:rPr>
          <w:color w:val="auto"/>
        </w:rPr>
        <w:t>Leden</w:t>
      </w:r>
      <w:proofErr w:type="spellEnd"/>
      <w:r w:rsidRPr="00963C2B">
        <w:rPr>
          <w:color w:val="auto"/>
        </w:rPr>
        <w:t xml:space="preserve">, </w:t>
      </w:r>
      <w:proofErr w:type="spellStart"/>
      <w:r w:rsidRPr="00963C2B">
        <w:rPr>
          <w:i/>
          <w:color w:val="auto"/>
        </w:rPr>
        <w:t>Tindak</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w:t>
      </w:r>
      <w:proofErr w:type="spellStart"/>
      <w:r w:rsidRPr="00963C2B">
        <w:rPr>
          <w:i/>
          <w:color w:val="auto"/>
        </w:rPr>
        <w:t>Penyelundupan</w:t>
      </w:r>
      <w:proofErr w:type="spellEnd"/>
      <w:r w:rsidRPr="00963C2B">
        <w:rPr>
          <w:i/>
          <w:color w:val="auto"/>
        </w:rPr>
        <w:t xml:space="preserve"> </w:t>
      </w:r>
      <w:proofErr w:type="spellStart"/>
      <w:r w:rsidRPr="00963C2B">
        <w:rPr>
          <w:i/>
          <w:color w:val="auto"/>
        </w:rPr>
        <w:t>Masalah</w:t>
      </w:r>
      <w:proofErr w:type="spellEnd"/>
      <w:r w:rsidRPr="00963C2B">
        <w:rPr>
          <w:i/>
          <w:color w:val="auto"/>
        </w:rPr>
        <w:t xml:space="preserve"> dan </w:t>
      </w:r>
      <w:proofErr w:type="spellStart"/>
      <w:r w:rsidRPr="00963C2B">
        <w:rPr>
          <w:i/>
          <w:color w:val="auto"/>
        </w:rPr>
        <w:t>Pencegahan</w:t>
      </w:r>
      <w:proofErr w:type="spellEnd"/>
      <w:r w:rsidRPr="00963C2B">
        <w:rPr>
          <w:color w:val="auto"/>
        </w:rPr>
        <w:t xml:space="preserve">, Jakarta: </w:t>
      </w:r>
      <w:proofErr w:type="spellStart"/>
      <w:r w:rsidRPr="00963C2B">
        <w:rPr>
          <w:color w:val="auto"/>
        </w:rPr>
        <w:t>Gramedia</w:t>
      </w:r>
      <w:proofErr w:type="spellEnd"/>
      <w:r w:rsidRPr="00963C2B">
        <w:rPr>
          <w:color w:val="auto"/>
        </w:rPr>
        <w:t xml:space="preserve"> </w:t>
      </w:r>
      <w:proofErr w:type="spellStart"/>
      <w:r w:rsidRPr="00963C2B">
        <w:rPr>
          <w:color w:val="auto"/>
        </w:rPr>
        <w:t>Pustaka</w:t>
      </w:r>
      <w:proofErr w:type="spellEnd"/>
      <w:r w:rsidRPr="00963C2B">
        <w:rPr>
          <w:color w:val="auto"/>
        </w:rPr>
        <w:t xml:space="preserve"> Utama, 1991. </w:t>
      </w:r>
    </w:p>
    <w:p w14:paraId="28530A0C" w14:textId="77777777" w:rsidR="009B6D56" w:rsidRPr="00963C2B" w:rsidRDefault="009B6D56" w:rsidP="009B6D56">
      <w:pPr>
        <w:spacing w:after="0" w:line="240" w:lineRule="auto"/>
        <w:ind w:left="426" w:right="4" w:hanging="426"/>
        <w:jc w:val="left"/>
        <w:rPr>
          <w:color w:val="auto"/>
          <w:sz w:val="22"/>
        </w:rPr>
      </w:pPr>
    </w:p>
    <w:p w14:paraId="14B546B4" w14:textId="77777777" w:rsidR="00947E67" w:rsidRPr="00963C2B" w:rsidRDefault="00B15FBB" w:rsidP="009B6D56">
      <w:pPr>
        <w:spacing w:after="0" w:line="240" w:lineRule="auto"/>
        <w:ind w:left="426" w:right="4" w:hanging="426"/>
        <w:jc w:val="left"/>
        <w:rPr>
          <w:color w:val="auto"/>
        </w:rPr>
      </w:pPr>
      <w:r w:rsidRPr="00963C2B">
        <w:rPr>
          <w:color w:val="auto"/>
          <w:sz w:val="22"/>
        </w:rPr>
        <w:t xml:space="preserve">-------, </w:t>
      </w:r>
      <w:proofErr w:type="spellStart"/>
      <w:r w:rsidRPr="00963C2B">
        <w:rPr>
          <w:i/>
          <w:color w:val="auto"/>
          <w:sz w:val="22"/>
        </w:rPr>
        <w:t>Unsur-Unsur</w:t>
      </w:r>
      <w:proofErr w:type="spellEnd"/>
      <w:r w:rsidRPr="00963C2B">
        <w:rPr>
          <w:i/>
          <w:color w:val="auto"/>
          <w:sz w:val="22"/>
        </w:rPr>
        <w:t xml:space="preserve"> </w:t>
      </w:r>
      <w:proofErr w:type="spellStart"/>
      <w:r w:rsidRPr="00963C2B">
        <w:rPr>
          <w:i/>
          <w:color w:val="auto"/>
          <w:sz w:val="22"/>
        </w:rPr>
        <w:t>Perbuatan</w:t>
      </w:r>
      <w:proofErr w:type="spellEnd"/>
      <w:r w:rsidRPr="00963C2B">
        <w:rPr>
          <w:i/>
          <w:color w:val="auto"/>
          <w:sz w:val="22"/>
        </w:rPr>
        <w:t xml:space="preserve"> yang </w:t>
      </w:r>
      <w:proofErr w:type="spellStart"/>
      <w:r w:rsidRPr="00963C2B">
        <w:rPr>
          <w:i/>
          <w:color w:val="auto"/>
          <w:sz w:val="22"/>
        </w:rPr>
        <w:t>dapat</w:t>
      </w:r>
      <w:proofErr w:type="spellEnd"/>
      <w:r w:rsidRPr="00963C2B">
        <w:rPr>
          <w:i/>
          <w:color w:val="auto"/>
          <w:sz w:val="22"/>
        </w:rPr>
        <w:t xml:space="preserve"> </w:t>
      </w:r>
      <w:proofErr w:type="spellStart"/>
      <w:r w:rsidRPr="00963C2B">
        <w:rPr>
          <w:i/>
          <w:color w:val="auto"/>
          <w:sz w:val="22"/>
        </w:rPr>
        <w:t>dihukum</w:t>
      </w:r>
      <w:proofErr w:type="spellEnd"/>
      <w:r w:rsidRPr="00963C2B">
        <w:rPr>
          <w:color w:val="auto"/>
          <w:sz w:val="22"/>
        </w:rPr>
        <w:t xml:space="preserve">, </w:t>
      </w:r>
      <w:proofErr w:type="spellStart"/>
      <w:proofErr w:type="gramStart"/>
      <w:r w:rsidRPr="00963C2B">
        <w:rPr>
          <w:color w:val="auto"/>
          <w:sz w:val="22"/>
        </w:rPr>
        <w:t>Jakarta:Sinar</w:t>
      </w:r>
      <w:proofErr w:type="spellEnd"/>
      <w:proofErr w:type="gramEnd"/>
      <w:r w:rsidRPr="00963C2B">
        <w:rPr>
          <w:color w:val="auto"/>
          <w:sz w:val="22"/>
        </w:rPr>
        <w:t xml:space="preserve"> Grafika,1991. </w:t>
      </w:r>
    </w:p>
    <w:p w14:paraId="096620CA" w14:textId="77777777" w:rsidR="009B6D56" w:rsidRPr="00963C2B" w:rsidRDefault="009B6D56" w:rsidP="009B6D56">
      <w:pPr>
        <w:spacing w:after="0" w:line="240" w:lineRule="auto"/>
        <w:ind w:left="426" w:right="4" w:hanging="426"/>
        <w:rPr>
          <w:color w:val="auto"/>
        </w:rPr>
      </w:pPr>
    </w:p>
    <w:p w14:paraId="2E049E1B" w14:textId="77777777" w:rsidR="00947E67" w:rsidRPr="00963C2B" w:rsidRDefault="00B15FBB" w:rsidP="00940E83">
      <w:pPr>
        <w:spacing w:after="240" w:line="240" w:lineRule="auto"/>
        <w:ind w:left="426" w:right="4" w:hanging="426"/>
        <w:rPr>
          <w:color w:val="auto"/>
        </w:rPr>
      </w:pPr>
      <w:proofErr w:type="spellStart"/>
      <w:r w:rsidRPr="00963C2B">
        <w:rPr>
          <w:color w:val="auto"/>
        </w:rPr>
        <w:t>Marawis</w:t>
      </w:r>
      <w:proofErr w:type="spellEnd"/>
      <w:r w:rsidRPr="00963C2B">
        <w:rPr>
          <w:color w:val="auto"/>
        </w:rPr>
        <w:t xml:space="preserve">, Frans,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w:t>
      </w:r>
      <w:proofErr w:type="spellStart"/>
      <w:r w:rsidRPr="00963C2B">
        <w:rPr>
          <w:i/>
          <w:color w:val="auto"/>
        </w:rPr>
        <w:t>Umum</w:t>
      </w:r>
      <w:proofErr w:type="spellEnd"/>
      <w:r w:rsidRPr="00963C2B">
        <w:rPr>
          <w:i/>
          <w:color w:val="auto"/>
        </w:rPr>
        <w:t xml:space="preserve"> dan </w:t>
      </w:r>
      <w:proofErr w:type="spellStart"/>
      <w:r w:rsidRPr="00963C2B">
        <w:rPr>
          <w:i/>
          <w:color w:val="auto"/>
        </w:rPr>
        <w:t>Tertulis</w:t>
      </w:r>
      <w:proofErr w:type="spellEnd"/>
      <w:r w:rsidRPr="00963C2B">
        <w:rPr>
          <w:i/>
          <w:color w:val="auto"/>
        </w:rPr>
        <w:t xml:space="preserve"> di Indonesia</w:t>
      </w:r>
      <w:r w:rsidRPr="00963C2B">
        <w:rPr>
          <w:color w:val="auto"/>
        </w:rPr>
        <w:t xml:space="preserve">, Jakarta: PT Raja </w:t>
      </w:r>
      <w:proofErr w:type="spellStart"/>
      <w:r w:rsidRPr="00963C2B">
        <w:rPr>
          <w:color w:val="auto"/>
        </w:rPr>
        <w:t>Grafindo</w:t>
      </w:r>
      <w:proofErr w:type="spellEnd"/>
      <w:r w:rsidRPr="00963C2B">
        <w:rPr>
          <w:color w:val="auto"/>
        </w:rPr>
        <w:t xml:space="preserve"> </w:t>
      </w:r>
      <w:proofErr w:type="spellStart"/>
      <w:r w:rsidRPr="00963C2B">
        <w:rPr>
          <w:color w:val="auto"/>
        </w:rPr>
        <w:t>Persada</w:t>
      </w:r>
      <w:proofErr w:type="spellEnd"/>
      <w:r w:rsidRPr="00963C2B">
        <w:rPr>
          <w:color w:val="auto"/>
        </w:rPr>
        <w:t xml:space="preserve">, 2012. </w:t>
      </w:r>
    </w:p>
    <w:p w14:paraId="0232388C" w14:textId="77777777" w:rsidR="00947E67" w:rsidRPr="00963C2B" w:rsidRDefault="00B15FBB" w:rsidP="009B6D56">
      <w:pPr>
        <w:spacing w:after="0" w:line="240" w:lineRule="auto"/>
        <w:ind w:left="426" w:right="4" w:hanging="426"/>
        <w:rPr>
          <w:color w:val="auto"/>
        </w:rPr>
      </w:pPr>
      <w:proofErr w:type="spellStart"/>
      <w:r w:rsidRPr="00963C2B">
        <w:rPr>
          <w:color w:val="auto"/>
        </w:rPr>
        <w:t>Moeljatno</w:t>
      </w:r>
      <w:proofErr w:type="spellEnd"/>
      <w:r w:rsidRPr="00963C2B">
        <w:rPr>
          <w:color w:val="auto"/>
        </w:rPr>
        <w:t xml:space="preserve">, </w:t>
      </w:r>
      <w:proofErr w:type="spellStart"/>
      <w:r w:rsidRPr="00963C2B">
        <w:rPr>
          <w:i/>
          <w:color w:val="auto"/>
        </w:rPr>
        <w:t>Fungsi</w:t>
      </w:r>
      <w:proofErr w:type="spellEnd"/>
      <w:r w:rsidRPr="00963C2B">
        <w:rPr>
          <w:i/>
          <w:color w:val="auto"/>
        </w:rPr>
        <w:t xml:space="preserve"> dan </w:t>
      </w:r>
      <w:proofErr w:type="spellStart"/>
      <w:r w:rsidRPr="00963C2B">
        <w:rPr>
          <w:i/>
          <w:color w:val="auto"/>
        </w:rPr>
        <w:t>Tujuan</w:t>
      </w:r>
      <w:proofErr w:type="spellEnd"/>
      <w:r w:rsidRPr="00963C2B">
        <w:rPr>
          <w:i/>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Indonesia dan </w:t>
      </w:r>
      <w:proofErr w:type="spellStart"/>
      <w:r w:rsidRPr="00963C2B">
        <w:rPr>
          <w:i/>
          <w:color w:val="auto"/>
        </w:rPr>
        <w:t>Undang-Undang</w:t>
      </w:r>
      <w:proofErr w:type="spellEnd"/>
      <w:r w:rsidRPr="00963C2B">
        <w:rPr>
          <w:i/>
          <w:color w:val="auto"/>
        </w:rPr>
        <w:t xml:space="preserve"> </w:t>
      </w:r>
      <w:proofErr w:type="spellStart"/>
      <w:r w:rsidRPr="00963C2B">
        <w:rPr>
          <w:i/>
          <w:color w:val="auto"/>
        </w:rPr>
        <w:t>Tentang</w:t>
      </w:r>
      <w:proofErr w:type="spellEnd"/>
      <w:r w:rsidRPr="00963C2B">
        <w:rPr>
          <w:i/>
          <w:color w:val="auto"/>
        </w:rPr>
        <w:t xml:space="preserve"> </w:t>
      </w:r>
      <w:proofErr w:type="spellStart"/>
      <w:r w:rsidRPr="00963C2B">
        <w:rPr>
          <w:i/>
          <w:color w:val="auto"/>
        </w:rPr>
        <w:t>Asas-asas</w:t>
      </w:r>
      <w:proofErr w:type="spellEnd"/>
      <w:r w:rsidRPr="00963C2B">
        <w:rPr>
          <w:i/>
          <w:color w:val="auto"/>
        </w:rPr>
        <w:t xml:space="preserve"> dan </w:t>
      </w:r>
      <w:proofErr w:type="spellStart"/>
      <w:r w:rsidRPr="00963C2B">
        <w:rPr>
          <w:i/>
          <w:color w:val="auto"/>
        </w:rPr>
        <w:t>dasr-dasar</w:t>
      </w:r>
      <w:proofErr w:type="spellEnd"/>
      <w:r w:rsidRPr="00963C2B">
        <w:rPr>
          <w:i/>
          <w:color w:val="auto"/>
        </w:rPr>
        <w:t xml:space="preserve"> </w:t>
      </w:r>
      <w:proofErr w:type="spellStart"/>
      <w:r w:rsidRPr="00963C2B">
        <w:rPr>
          <w:i/>
          <w:color w:val="auto"/>
        </w:rPr>
        <w:t>pokok</w:t>
      </w:r>
      <w:proofErr w:type="spellEnd"/>
      <w:r w:rsidRPr="00963C2B">
        <w:rPr>
          <w:i/>
          <w:color w:val="auto"/>
        </w:rPr>
        <w:t xml:space="preserve"> Tata </w:t>
      </w:r>
      <w:proofErr w:type="spellStart"/>
      <w:r w:rsidRPr="00963C2B">
        <w:rPr>
          <w:i/>
          <w:color w:val="auto"/>
        </w:rPr>
        <w:t>Hukum</w:t>
      </w:r>
      <w:proofErr w:type="spellEnd"/>
      <w:r w:rsidRPr="00963C2B">
        <w:rPr>
          <w:i/>
          <w:color w:val="auto"/>
        </w:rPr>
        <w:t xml:space="preserve"> Indonesia</w:t>
      </w:r>
      <w:r w:rsidRPr="00963C2B">
        <w:rPr>
          <w:color w:val="auto"/>
        </w:rPr>
        <w:t xml:space="preserve">, </w:t>
      </w:r>
      <w:proofErr w:type="spellStart"/>
      <w:r w:rsidRPr="00963C2B">
        <w:rPr>
          <w:color w:val="auto"/>
        </w:rPr>
        <w:t>Yogyakarta:PT</w:t>
      </w:r>
      <w:proofErr w:type="spellEnd"/>
      <w:r w:rsidRPr="00963C2B">
        <w:rPr>
          <w:color w:val="auto"/>
        </w:rPr>
        <w:t xml:space="preserve"> Bina </w:t>
      </w:r>
      <w:proofErr w:type="spellStart"/>
      <w:r w:rsidRPr="00963C2B">
        <w:rPr>
          <w:color w:val="auto"/>
        </w:rPr>
        <w:t>Aksara</w:t>
      </w:r>
      <w:proofErr w:type="spellEnd"/>
      <w:r w:rsidRPr="00963C2B">
        <w:rPr>
          <w:color w:val="auto"/>
        </w:rPr>
        <w:t xml:space="preserve">, 1985. </w:t>
      </w:r>
    </w:p>
    <w:p w14:paraId="5BAFF1F4" w14:textId="330B3467" w:rsidR="009B6D56" w:rsidRPr="00963C2B" w:rsidRDefault="00A07304" w:rsidP="009B6D56">
      <w:pPr>
        <w:spacing w:after="0" w:line="240" w:lineRule="auto"/>
        <w:ind w:left="426" w:right="4" w:hanging="426"/>
        <w:rPr>
          <w:color w:val="auto"/>
        </w:rPr>
      </w:pPr>
      <w:r>
        <w:rPr>
          <w:noProof/>
          <w:color w:val="auto"/>
        </w:rPr>
        <mc:AlternateContent>
          <mc:Choice Requires="wps">
            <w:drawing>
              <wp:anchor distT="0" distB="0" distL="114300" distR="114300" simplePos="0" relativeHeight="251683840" behindDoc="0" locked="0" layoutInCell="1" allowOverlap="1" wp14:anchorId="4FE62D55" wp14:editId="68895E90">
                <wp:simplePos x="0" y="0"/>
                <wp:positionH relativeFrom="column">
                  <wp:posOffset>2495716</wp:posOffset>
                </wp:positionH>
                <wp:positionV relativeFrom="paragraph">
                  <wp:posOffset>578844</wp:posOffset>
                </wp:positionV>
                <wp:extent cx="397565" cy="294198"/>
                <wp:effectExtent l="0" t="0" r="21590" b="10795"/>
                <wp:wrapNone/>
                <wp:docPr id="5" name="Text Box 5"/>
                <wp:cNvGraphicFramePr/>
                <a:graphic xmlns:a="http://schemas.openxmlformats.org/drawingml/2006/main">
                  <a:graphicData uri="http://schemas.microsoft.com/office/word/2010/wordprocessingShape">
                    <wps:wsp>
                      <wps:cNvSpPr txBox="1"/>
                      <wps:spPr>
                        <a:xfrm>
                          <a:off x="0" y="0"/>
                          <a:ext cx="397565" cy="294198"/>
                        </a:xfrm>
                        <a:prstGeom prst="rect">
                          <a:avLst/>
                        </a:prstGeom>
                        <a:solidFill>
                          <a:schemeClr val="lt1"/>
                        </a:solidFill>
                        <a:ln w="6350">
                          <a:solidFill>
                            <a:schemeClr val="bg1"/>
                          </a:solidFill>
                        </a:ln>
                      </wps:spPr>
                      <wps:txbx>
                        <w:txbxContent>
                          <w:p w14:paraId="21B9FE18" w14:textId="34ECB989" w:rsidR="007209B3" w:rsidRDefault="007209B3">
                            <w:pPr>
                              <w:ind w:left="0"/>
                            </w:pPr>
                            <w:r>
                              <w:t>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E62D55" id="Text Box 5" o:spid="_x0000_s1036" type="#_x0000_t202" style="position:absolute;left:0;text-align:left;margin-left:196.5pt;margin-top:45.6pt;width:31.3pt;height:23.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" fillcolor="white [3201]" strokecolor="white [3212]" strokeweight=".5pt">
                <v:textbox>
                  <w:txbxContent>
                    <w:p w14:paraId="21B9FE18" w14:textId="34ECB989" w:rsidR="007209B3" w:rsidRDefault="007209B3">
                      <w:pPr>
                        <w:ind w:left="0"/>
                      </w:pPr>
                      <w:r>
                        <w:t>89</w:t>
                      </w:r>
                    </w:p>
                  </w:txbxContent>
                </v:textbox>
              </v:shape>
            </w:pict>
          </mc:Fallback>
        </mc:AlternateContent>
      </w:r>
    </w:p>
    <w:p w14:paraId="07E20619" w14:textId="77777777" w:rsidR="00947E67" w:rsidRPr="00963C2B" w:rsidRDefault="00B15FBB" w:rsidP="009B6D56">
      <w:pPr>
        <w:spacing w:after="0" w:line="240" w:lineRule="auto"/>
        <w:ind w:left="426" w:right="4" w:hanging="426"/>
        <w:rPr>
          <w:color w:val="auto"/>
        </w:rPr>
      </w:pPr>
      <w:r w:rsidRPr="00963C2B">
        <w:rPr>
          <w:color w:val="auto"/>
        </w:rPr>
        <w:lastRenderedPageBreak/>
        <w:t xml:space="preserve">-------, </w:t>
      </w:r>
      <w:proofErr w:type="spellStart"/>
      <w:r w:rsidRPr="00963C2B">
        <w:rPr>
          <w:i/>
          <w:color w:val="auto"/>
        </w:rPr>
        <w:t>Asas-asas</w:t>
      </w:r>
      <w:proofErr w:type="spellEnd"/>
      <w:r w:rsidRPr="00963C2B">
        <w:rPr>
          <w:i/>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color w:val="auto"/>
        </w:rPr>
        <w:t xml:space="preserve">, Jakarta: Bina </w:t>
      </w:r>
      <w:proofErr w:type="spellStart"/>
      <w:r w:rsidRPr="00963C2B">
        <w:rPr>
          <w:color w:val="auto"/>
        </w:rPr>
        <w:t>Aksara</w:t>
      </w:r>
      <w:proofErr w:type="spellEnd"/>
      <w:r w:rsidRPr="00963C2B">
        <w:rPr>
          <w:color w:val="auto"/>
        </w:rPr>
        <w:t>, 2005</w:t>
      </w:r>
      <w:r w:rsidRPr="00963C2B">
        <w:rPr>
          <w:color w:val="auto"/>
          <w:sz w:val="22"/>
        </w:rPr>
        <w:t xml:space="preserve">. </w:t>
      </w:r>
    </w:p>
    <w:p w14:paraId="05109925" w14:textId="77777777" w:rsidR="009B6D56" w:rsidRPr="00963C2B" w:rsidRDefault="009B6D56" w:rsidP="009B6D56">
      <w:pPr>
        <w:spacing w:after="0" w:line="240" w:lineRule="auto"/>
        <w:ind w:left="426" w:right="4" w:hanging="426"/>
        <w:rPr>
          <w:color w:val="auto"/>
        </w:rPr>
      </w:pPr>
    </w:p>
    <w:p w14:paraId="68CFCC6C" w14:textId="77777777" w:rsidR="00947E67" w:rsidRPr="00963C2B" w:rsidRDefault="00B15FBB" w:rsidP="009B6D56">
      <w:pPr>
        <w:spacing w:after="0" w:line="240" w:lineRule="auto"/>
        <w:ind w:left="426" w:right="4" w:hanging="426"/>
        <w:rPr>
          <w:color w:val="auto"/>
        </w:rPr>
      </w:pPr>
      <w:proofErr w:type="spellStart"/>
      <w:r w:rsidRPr="00963C2B">
        <w:rPr>
          <w:color w:val="auto"/>
        </w:rPr>
        <w:t>Muladi</w:t>
      </w:r>
      <w:proofErr w:type="spellEnd"/>
      <w:r w:rsidRPr="00963C2B">
        <w:rPr>
          <w:color w:val="auto"/>
        </w:rPr>
        <w:t xml:space="preserve">, </w:t>
      </w:r>
      <w:proofErr w:type="spellStart"/>
      <w:r w:rsidRPr="00963C2B">
        <w:rPr>
          <w:color w:val="auto"/>
        </w:rPr>
        <w:t>Kapita</w:t>
      </w:r>
      <w:proofErr w:type="spellEnd"/>
      <w:r w:rsidRPr="00963C2B">
        <w:rPr>
          <w:color w:val="auto"/>
        </w:rPr>
        <w:t xml:space="preserve"> </w:t>
      </w:r>
      <w:proofErr w:type="spellStart"/>
      <w:r w:rsidRPr="00963C2B">
        <w:rPr>
          <w:color w:val="auto"/>
        </w:rPr>
        <w:t>Selekta</w:t>
      </w:r>
      <w:proofErr w:type="spellEnd"/>
      <w:r w:rsidRPr="00963C2B">
        <w:rPr>
          <w:color w:val="auto"/>
        </w:rPr>
        <w:t xml:space="preserve"> </w:t>
      </w:r>
      <w:proofErr w:type="spellStart"/>
      <w:r w:rsidRPr="00963C2B">
        <w:rPr>
          <w:color w:val="auto"/>
        </w:rPr>
        <w:t>Sistem</w:t>
      </w:r>
      <w:proofErr w:type="spellEnd"/>
      <w:r w:rsidRPr="00963C2B">
        <w:rPr>
          <w:color w:val="auto"/>
        </w:rPr>
        <w:t xml:space="preserve"> </w:t>
      </w:r>
      <w:proofErr w:type="spellStart"/>
      <w:r w:rsidRPr="00963C2B">
        <w:rPr>
          <w:color w:val="auto"/>
        </w:rPr>
        <w:t>Peradilan</w:t>
      </w:r>
      <w:proofErr w:type="spellEnd"/>
      <w:r w:rsidRPr="00963C2B">
        <w:rPr>
          <w:color w:val="auto"/>
        </w:rPr>
        <w:t xml:space="preserve"> </w:t>
      </w:r>
      <w:proofErr w:type="spellStart"/>
      <w:r w:rsidRPr="00963C2B">
        <w:rPr>
          <w:color w:val="auto"/>
        </w:rPr>
        <w:t>Pidana</w:t>
      </w:r>
      <w:proofErr w:type="spellEnd"/>
      <w:r w:rsidRPr="00963C2B">
        <w:rPr>
          <w:color w:val="auto"/>
        </w:rPr>
        <w:t xml:space="preserve">, Semarang: BADAN </w:t>
      </w:r>
      <w:proofErr w:type="spellStart"/>
      <w:proofErr w:type="gramStart"/>
      <w:r w:rsidRPr="00963C2B">
        <w:rPr>
          <w:color w:val="auto"/>
        </w:rPr>
        <w:t>Penerbit:UNDIP</w:t>
      </w:r>
      <w:proofErr w:type="spellEnd"/>
      <w:proofErr w:type="gramEnd"/>
      <w:r w:rsidRPr="00963C2B">
        <w:rPr>
          <w:color w:val="auto"/>
        </w:rPr>
        <w:t xml:space="preserve">, 1995, h.13-14. </w:t>
      </w:r>
    </w:p>
    <w:p w14:paraId="06E23CFB" w14:textId="77777777" w:rsidR="009B6D56" w:rsidRPr="00963C2B" w:rsidRDefault="009B6D56" w:rsidP="009B6D56">
      <w:pPr>
        <w:spacing w:after="0" w:line="240" w:lineRule="auto"/>
        <w:ind w:left="426" w:right="4" w:hanging="426"/>
        <w:jc w:val="left"/>
        <w:rPr>
          <w:color w:val="auto"/>
          <w:sz w:val="22"/>
        </w:rPr>
      </w:pPr>
    </w:p>
    <w:p w14:paraId="304A1252" w14:textId="77777777" w:rsidR="00947E67" w:rsidRPr="00963C2B" w:rsidRDefault="00B15FBB" w:rsidP="009B6D56">
      <w:pPr>
        <w:spacing w:after="0" w:line="240" w:lineRule="auto"/>
        <w:ind w:left="426" w:right="4" w:hanging="426"/>
        <w:jc w:val="left"/>
        <w:rPr>
          <w:color w:val="auto"/>
        </w:rPr>
      </w:pPr>
      <w:proofErr w:type="spellStart"/>
      <w:r w:rsidRPr="00963C2B">
        <w:rPr>
          <w:color w:val="auto"/>
          <w:sz w:val="22"/>
        </w:rPr>
        <w:t>Muladi</w:t>
      </w:r>
      <w:proofErr w:type="spellEnd"/>
      <w:r w:rsidRPr="00963C2B">
        <w:rPr>
          <w:color w:val="auto"/>
          <w:sz w:val="22"/>
        </w:rPr>
        <w:t xml:space="preserve">, </w:t>
      </w:r>
      <w:proofErr w:type="spellStart"/>
      <w:proofErr w:type="gramStart"/>
      <w:r w:rsidRPr="00963C2B">
        <w:rPr>
          <w:i/>
          <w:color w:val="auto"/>
          <w:sz w:val="22"/>
        </w:rPr>
        <w:t>Demokratisasi,Hak</w:t>
      </w:r>
      <w:proofErr w:type="spellEnd"/>
      <w:proofErr w:type="gramEnd"/>
      <w:r w:rsidRPr="00963C2B">
        <w:rPr>
          <w:i/>
          <w:color w:val="auto"/>
          <w:sz w:val="22"/>
        </w:rPr>
        <w:t xml:space="preserve"> </w:t>
      </w:r>
      <w:proofErr w:type="spellStart"/>
      <w:r w:rsidRPr="00963C2B">
        <w:rPr>
          <w:i/>
          <w:color w:val="auto"/>
          <w:sz w:val="22"/>
        </w:rPr>
        <w:t>Asasi</w:t>
      </w:r>
      <w:proofErr w:type="spellEnd"/>
      <w:r w:rsidRPr="00963C2B">
        <w:rPr>
          <w:i/>
          <w:color w:val="auto"/>
          <w:sz w:val="22"/>
        </w:rPr>
        <w:t xml:space="preserve"> </w:t>
      </w:r>
      <w:proofErr w:type="spellStart"/>
      <w:r w:rsidRPr="00963C2B">
        <w:rPr>
          <w:i/>
          <w:color w:val="auto"/>
          <w:sz w:val="22"/>
        </w:rPr>
        <w:t>Manusia</w:t>
      </w:r>
      <w:proofErr w:type="spellEnd"/>
      <w:r w:rsidRPr="00963C2B">
        <w:rPr>
          <w:i/>
          <w:color w:val="auto"/>
          <w:sz w:val="22"/>
        </w:rPr>
        <w:t xml:space="preserve"> dan </w:t>
      </w:r>
      <w:proofErr w:type="spellStart"/>
      <w:r w:rsidRPr="00963C2B">
        <w:rPr>
          <w:i/>
          <w:color w:val="auto"/>
          <w:sz w:val="22"/>
        </w:rPr>
        <w:t>Reformasi</w:t>
      </w:r>
      <w:proofErr w:type="spellEnd"/>
      <w:r w:rsidRPr="00963C2B">
        <w:rPr>
          <w:i/>
          <w:color w:val="auto"/>
          <w:sz w:val="22"/>
        </w:rPr>
        <w:t xml:space="preserve"> </w:t>
      </w:r>
      <w:proofErr w:type="spellStart"/>
      <w:r w:rsidRPr="00963C2B">
        <w:rPr>
          <w:i/>
          <w:color w:val="auto"/>
          <w:sz w:val="22"/>
        </w:rPr>
        <w:t>Hukum</w:t>
      </w:r>
      <w:proofErr w:type="spellEnd"/>
      <w:r w:rsidRPr="00963C2B">
        <w:rPr>
          <w:i/>
          <w:color w:val="auto"/>
          <w:sz w:val="22"/>
        </w:rPr>
        <w:t xml:space="preserve"> di Indonesia</w:t>
      </w:r>
      <w:r w:rsidRPr="00963C2B">
        <w:rPr>
          <w:color w:val="auto"/>
          <w:sz w:val="22"/>
        </w:rPr>
        <w:t xml:space="preserve">, Jakarta: The </w:t>
      </w:r>
      <w:proofErr w:type="spellStart"/>
      <w:r w:rsidRPr="00963C2B">
        <w:rPr>
          <w:color w:val="auto"/>
          <w:sz w:val="22"/>
        </w:rPr>
        <w:t>Habiebie</w:t>
      </w:r>
      <w:proofErr w:type="spellEnd"/>
      <w:r w:rsidRPr="00963C2B">
        <w:rPr>
          <w:color w:val="auto"/>
          <w:sz w:val="22"/>
        </w:rPr>
        <w:t xml:space="preserve"> Centre, 2002. </w:t>
      </w:r>
    </w:p>
    <w:p w14:paraId="24ADA2EA" w14:textId="77777777" w:rsidR="009B6D56" w:rsidRPr="00963C2B" w:rsidRDefault="009B6D56" w:rsidP="009B6D56">
      <w:pPr>
        <w:spacing w:after="0" w:line="240" w:lineRule="auto"/>
        <w:ind w:left="426" w:right="4" w:hanging="426"/>
        <w:rPr>
          <w:color w:val="auto"/>
        </w:rPr>
      </w:pPr>
    </w:p>
    <w:p w14:paraId="344FBDA8" w14:textId="0B08C152" w:rsidR="00947E67" w:rsidRPr="00963C2B" w:rsidRDefault="00B15FBB" w:rsidP="009B6D56">
      <w:pPr>
        <w:spacing w:after="0" w:line="240" w:lineRule="auto"/>
        <w:ind w:left="426" w:right="4" w:hanging="426"/>
        <w:rPr>
          <w:color w:val="auto"/>
        </w:rPr>
      </w:pPr>
      <w:proofErr w:type="spellStart"/>
      <w:r w:rsidRPr="00963C2B">
        <w:rPr>
          <w:color w:val="auto"/>
        </w:rPr>
        <w:t>Nasution</w:t>
      </w:r>
      <w:proofErr w:type="spellEnd"/>
      <w:r w:rsidRPr="00963C2B">
        <w:rPr>
          <w:color w:val="auto"/>
        </w:rPr>
        <w:t xml:space="preserve">, </w:t>
      </w:r>
      <w:proofErr w:type="spellStart"/>
      <w:r w:rsidRPr="00963C2B">
        <w:rPr>
          <w:color w:val="auto"/>
        </w:rPr>
        <w:t>Bismar</w:t>
      </w:r>
      <w:proofErr w:type="spellEnd"/>
      <w:r w:rsidRPr="00963C2B">
        <w:rPr>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Kegiatan</w:t>
      </w:r>
      <w:proofErr w:type="spellEnd"/>
      <w:r w:rsidRPr="00963C2B">
        <w:rPr>
          <w:i/>
          <w:color w:val="auto"/>
        </w:rPr>
        <w:t xml:space="preserve"> </w:t>
      </w:r>
      <w:proofErr w:type="spellStart"/>
      <w:r w:rsidRPr="00963C2B">
        <w:rPr>
          <w:i/>
          <w:color w:val="auto"/>
        </w:rPr>
        <w:t>Ekonomi</w:t>
      </w:r>
      <w:proofErr w:type="spellEnd"/>
      <w:r w:rsidRPr="00963C2B">
        <w:rPr>
          <w:i/>
          <w:color w:val="auto"/>
        </w:rPr>
        <w:t xml:space="preserve"> I, </w:t>
      </w:r>
      <w:r w:rsidRPr="00963C2B">
        <w:rPr>
          <w:color w:val="auto"/>
        </w:rPr>
        <w:t>Jakarta:</w:t>
      </w:r>
      <w:r w:rsidR="00714A4E">
        <w:rPr>
          <w:color w:val="auto"/>
        </w:rPr>
        <w:t xml:space="preserve"> </w:t>
      </w:r>
      <w:r w:rsidRPr="00963C2B">
        <w:rPr>
          <w:color w:val="auto"/>
        </w:rPr>
        <w:t xml:space="preserve">Pusat </w:t>
      </w:r>
      <w:proofErr w:type="spellStart"/>
      <w:r w:rsidRPr="00963C2B">
        <w:rPr>
          <w:color w:val="auto"/>
        </w:rPr>
        <w:t>Informasi</w:t>
      </w:r>
      <w:proofErr w:type="spellEnd"/>
      <w:r w:rsidRPr="00963C2B">
        <w:rPr>
          <w:color w:val="auto"/>
        </w:rPr>
        <w:t xml:space="preserve"> </w:t>
      </w:r>
      <w:proofErr w:type="spellStart"/>
      <w:r w:rsidRPr="00963C2B">
        <w:rPr>
          <w:color w:val="auto"/>
        </w:rPr>
        <w:t>Hukum</w:t>
      </w:r>
      <w:proofErr w:type="spellEnd"/>
      <w:r w:rsidRPr="00963C2B">
        <w:rPr>
          <w:color w:val="auto"/>
        </w:rPr>
        <w:t xml:space="preserve"> Indonesia, 2007. </w:t>
      </w:r>
    </w:p>
    <w:p w14:paraId="722B96EB" w14:textId="77777777" w:rsidR="009B6D56" w:rsidRPr="00963C2B" w:rsidRDefault="009B6D56" w:rsidP="009B6D56">
      <w:pPr>
        <w:spacing w:after="0" w:line="240" w:lineRule="auto"/>
        <w:ind w:left="426" w:right="4" w:hanging="426"/>
        <w:rPr>
          <w:color w:val="auto"/>
        </w:rPr>
      </w:pPr>
    </w:p>
    <w:p w14:paraId="0D499AC1" w14:textId="77777777" w:rsidR="00947E67" w:rsidRPr="00963C2B" w:rsidRDefault="00B15FBB" w:rsidP="009B6D56">
      <w:pPr>
        <w:spacing w:after="0" w:line="240" w:lineRule="auto"/>
        <w:ind w:left="426" w:right="4" w:hanging="426"/>
        <w:rPr>
          <w:color w:val="auto"/>
        </w:rPr>
      </w:pPr>
      <w:proofErr w:type="spellStart"/>
      <w:r w:rsidRPr="00963C2B">
        <w:rPr>
          <w:color w:val="auto"/>
        </w:rPr>
        <w:t>Pawennei</w:t>
      </w:r>
      <w:proofErr w:type="spellEnd"/>
      <w:r w:rsidRPr="00963C2B">
        <w:rPr>
          <w:color w:val="auto"/>
        </w:rPr>
        <w:t xml:space="preserve">, </w:t>
      </w:r>
      <w:proofErr w:type="spellStart"/>
      <w:r w:rsidRPr="00963C2B">
        <w:rPr>
          <w:color w:val="auto"/>
        </w:rPr>
        <w:t>Mulyati</w:t>
      </w:r>
      <w:proofErr w:type="spellEnd"/>
      <w:r w:rsidRPr="00963C2B">
        <w:rPr>
          <w:color w:val="auto"/>
        </w:rPr>
        <w:t xml:space="preserve">, dan </w:t>
      </w:r>
      <w:proofErr w:type="spellStart"/>
      <w:r w:rsidRPr="00963C2B">
        <w:rPr>
          <w:color w:val="auto"/>
        </w:rPr>
        <w:t>Tomalili</w:t>
      </w:r>
      <w:proofErr w:type="spellEnd"/>
      <w:r w:rsidRPr="00963C2B">
        <w:rPr>
          <w:color w:val="auto"/>
        </w:rPr>
        <w:t xml:space="preserve">, </w:t>
      </w:r>
      <w:proofErr w:type="spellStart"/>
      <w:r w:rsidRPr="00963C2B">
        <w:rPr>
          <w:color w:val="auto"/>
        </w:rPr>
        <w:t>Rahmanuddin</w:t>
      </w:r>
      <w:proofErr w:type="spellEnd"/>
      <w:r w:rsidRPr="00963C2B">
        <w:rPr>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color w:val="auto"/>
        </w:rPr>
        <w:t xml:space="preserve">, Jakarta: Mitra </w:t>
      </w:r>
      <w:proofErr w:type="spellStart"/>
      <w:r w:rsidRPr="00963C2B">
        <w:rPr>
          <w:color w:val="auto"/>
        </w:rPr>
        <w:t>Wacana</w:t>
      </w:r>
      <w:proofErr w:type="spellEnd"/>
      <w:r w:rsidRPr="00963C2B">
        <w:rPr>
          <w:color w:val="auto"/>
        </w:rPr>
        <w:t xml:space="preserve"> Media, 2015. </w:t>
      </w:r>
    </w:p>
    <w:p w14:paraId="5BC28872" w14:textId="77777777" w:rsidR="009B6D56" w:rsidRPr="00963C2B" w:rsidRDefault="009B6D56" w:rsidP="009B6D56">
      <w:pPr>
        <w:spacing w:after="0" w:line="240" w:lineRule="auto"/>
        <w:ind w:left="426" w:right="4" w:hanging="426"/>
        <w:rPr>
          <w:color w:val="auto"/>
        </w:rPr>
      </w:pPr>
    </w:p>
    <w:p w14:paraId="50F96F4E" w14:textId="77777777" w:rsidR="00947E67" w:rsidRPr="00963C2B" w:rsidRDefault="00B15FBB" w:rsidP="009B6D56">
      <w:pPr>
        <w:spacing w:after="0" w:line="240" w:lineRule="auto"/>
        <w:ind w:left="426" w:right="4" w:hanging="426"/>
        <w:rPr>
          <w:color w:val="auto"/>
        </w:rPr>
      </w:pPr>
      <w:proofErr w:type="spellStart"/>
      <w:proofErr w:type="gramStart"/>
      <w:r w:rsidRPr="00963C2B">
        <w:rPr>
          <w:color w:val="auto"/>
        </w:rPr>
        <w:t>Poernomo,Bambang</w:t>
      </w:r>
      <w:proofErr w:type="spellEnd"/>
      <w:proofErr w:type="gramEnd"/>
      <w:r w:rsidRPr="00963C2B">
        <w:rPr>
          <w:color w:val="auto"/>
        </w:rPr>
        <w:t xml:space="preserve">, </w:t>
      </w:r>
      <w:proofErr w:type="spellStart"/>
      <w:r w:rsidRPr="00963C2B">
        <w:rPr>
          <w:i/>
          <w:color w:val="auto"/>
        </w:rPr>
        <w:t>Asas-asas</w:t>
      </w:r>
      <w:proofErr w:type="spellEnd"/>
      <w:r w:rsidRPr="00963C2B">
        <w:rPr>
          <w:i/>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color w:val="auto"/>
        </w:rPr>
        <w:t xml:space="preserve">, Jakarta: </w:t>
      </w:r>
      <w:proofErr w:type="spellStart"/>
      <w:r w:rsidRPr="00963C2B">
        <w:rPr>
          <w:color w:val="auto"/>
        </w:rPr>
        <w:t>Ghalia</w:t>
      </w:r>
      <w:proofErr w:type="spellEnd"/>
      <w:r w:rsidRPr="00963C2B">
        <w:rPr>
          <w:color w:val="auto"/>
        </w:rPr>
        <w:t xml:space="preserve"> Indonesia, 1985. </w:t>
      </w:r>
    </w:p>
    <w:p w14:paraId="0C2FE0C6" w14:textId="77777777" w:rsidR="009B6D56" w:rsidRPr="00963C2B" w:rsidRDefault="009B6D56" w:rsidP="009B6D56">
      <w:pPr>
        <w:spacing w:after="0" w:line="240" w:lineRule="auto"/>
        <w:ind w:left="426" w:right="4" w:hanging="426"/>
        <w:rPr>
          <w:color w:val="auto"/>
        </w:rPr>
      </w:pPr>
    </w:p>
    <w:p w14:paraId="23CED2D0" w14:textId="4AAD7680" w:rsidR="00947E67" w:rsidRPr="00963C2B" w:rsidRDefault="00B15FBB" w:rsidP="009B6D56">
      <w:pPr>
        <w:spacing w:after="0" w:line="240" w:lineRule="auto"/>
        <w:ind w:left="426" w:right="4" w:hanging="426"/>
        <w:rPr>
          <w:color w:val="auto"/>
        </w:rPr>
      </w:pPr>
      <w:proofErr w:type="spellStart"/>
      <w:r w:rsidRPr="00963C2B">
        <w:rPr>
          <w:color w:val="auto"/>
        </w:rPr>
        <w:t>Prodjodikoro</w:t>
      </w:r>
      <w:proofErr w:type="spellEnd"/>
      <w:r w:rsidRPr="00963C2B">
        <w:rPr>
          <w:color w:val="auto"/>
        </w:rPr>
        <w:t xml:space="preserve">, </w:t>
      </w:r>
      <w:proofErr w:type="spellStart"/>
      <w:r w:rsidRPr="00963C2B">
        <w:rPr>
          <w:color w:val="auto"/>
        </w:rPr>
        <w:t>Wirjono</w:t>
      </w:r>
      <w:proofErr w:type="spellEnd"/>
      <w:r w:rsidRPr="00963C2B">
        <w:rPr>
          <w:color w:val="auto"/>
        </w:rPr>
        <w:t xml:space="preserve">, </w:t>
      </w:r>
      <w:proofErr w:type="spellStart"/>
      <w:r w:rsidRPr="00963C2B">
        <w:rPr>
          <w:i/>
          <w:color w:val="auto"/>
        </w:rPr>
        <w:t>Asas-Asas</w:t>
      </w:r>
      <w:proofErr w:type="spellEnd"/>
      <w:r w:rsidRPr="00963C2B">
        <w:rPr>
          <w:i/>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di Indonesia</w:t>
      </w:r>
      <w:r w:rsidRPr="00963C2B">
        <w:rPr>
          <w:color w:val="auto"/>
        </w:rPr>
        <w:t xml:space="preserve">, Bandung: PT </w:t>
      </w:r>
      <w:proofErr w:type="spellStart"/>
      <w:r w:rsidRPr="00963C2B">
        <w:rPr>
          <w:color w:val="auto"/>
        </w:rPr>
        <w:t>Refika</w:t>
      </w:r>
      <w:proofErr w:type="spellEnd"/>
      <w:r w:rsidRPr="00963C2B">
        <w:rPr>
          <w:color w:val="auto"/>
        </w:rPr>
        <w:t xml:space="preserve"> </w:t>
      </w:r>
      <w:proofErr w:type="spellStart"/>
      <w:r w:rsidRPr="00963C2B">
        <w:rPr>
          <w:color w:val="auto"/>
        </w:rPr>
        <w:t>Aditama</w:t>
      </w:r>
      <w:proofErr w:type="spellEnd"/>
      <w:r w:rsidRPr="00963C2B">
        <w:rPr>
          <w:color w:val="auto"/>
        </w:rPr>
        <w:t>,</w:t>
      </w:r>
      <w:r w:rsidR="00714A4E">
        <w:rPr>
          <w:color w:val="auto"/>
        </w:rPr>
        <w:t xml:space="preserve"> </w:t>
      </w:r>
      <w:r w:rsidRPr="00963C2B">
        <w:rPr>
          <w:color w:val="auto"/>
        </w:rPr>
        <w:t xml:space="preserve">2003. </w:t>
      </w:r>
    </w:p>
    <w:p w14:paraId="507A48F5" w14:textId="77777777" w:rsidR="009B6D56" w:rsidRPr="00963C2B" w:rsidRDefault="009B6D56" w:rsidP="009B6D56">
      <w:pPr>
        <w:spacing w:after="0" w:line="240" w:lineRule="auto"/>
        <w:ind w:left="426" w:right="4" w:hanging="426"/>
        <w:rPr>
          <w:color w:val="auto"/>
        </w:rPr>
      </w:pPr>
    </w:p>
    <w:p w14:paraId="7E4DBF35" w14:textId="68361476" w:rsidR="00947E67" w:rsidRPr="00963C2B" w:rsidRDefault="00B15FBB" w:rsidP="009B6D56">
      <w:pPr>
        <w:spacing w:after="0" w:line="240" w:lineRule="auto"/>
        <w:ind w:left="426" w:right="4" w:hanging="426"/>
        <w:rPr>
          <w:color w:val="auto"/>
        </w:rPr>
      </w:pPr>
      <w:proofErr w:type="spellStart"/>
      <w:r w:rsidRPr="00963C2B">
        <w:rPr>
          <w:color w:val="auto"/>
        </w:rPr>
        <w:t>Pudyatmoko</w:t>
      </w:r>
      <w:proofErr w:type="spellEnd"/>
      <w:r w:rsidRPr="00963C2B">
        <w:rPr>
          <w:color w:val="auto"/>
        </w:rPr>
        <w:t xml:space="preserve">, </w:t>
      </w:r>
      <w:proofErr w:type="spellStart"/>
      <w:proofErr w:type="gramStart"/>
      <w:r w:rsidRPr="00963C2B">
        <w:rPr>
          <w:color w:val="auto"/>
        </w:rPr>
        <w:t>Y.Sri</w:t>
      </w:r>
      <w:proofErr w:type="spellEnd"/>
      <w:proofErr w:type="gramEnd"/>
      <w:r w:rsidRPr="00963C2B">
        <w:rPr>
          <w:color w:val="auto"/>
        </w:rPr>
        <w:t>,</w:t>
      </w:r>
      <w:r w:rsidR="00714A4E">
        <w:rPr>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Pajak</w:t>
      </w:r>
      <w:proofErr w:type="spellEnd"/>
      <w:r w:rsidRPr="00963C2B">
        <w:rPr>
          <w:color w:val="auto"/>
        </w:rPr>
        <w:t>, Yogyakarta: CV</w:t>
      </w:r>
      <w:r w:rsidR="00714A4E">
        <w:rPr>
          <w:color w:val="auto"/>
        </w:rPr>
        <w:t xml:space="preserve"> </w:t>
      </w:r>
      <w:r w:rsidRPr="00963C2B">
        <w:rPr>
          <w:color w:val="auto"/>
        </w:rPr>
        <w:t>Andi Offset,</w:t>
      </w:r>
      <w:r w:rsidR="00714A4E">
        <w:rPr>
          <w:color w:val="auto"/>
        </w:rPr>
        <w:t xml:space="preserve"> </w:t>
      </w:r>
      <w:r w:rsidRPr="00963C2B">
        <w:rPr>
          <w:color w:val="auto"/>
        </w:rPr>
        <w:t xml:space="preserve">2006. </w:t>
      </w:r>
    </w:p>
    <w:p w14:paraId="07AD5D27" w14:textId="77777777" w:rsidR="009B6D56" w:rsidRPr="00963C2B" w:rsidRDefault="009B6D56" w:rsidP="009B6D56">
      <w:pPr>
        <w:spacing w:after="0" w:line="240" w:lineRule="auto"/>
        <w:ind w:left="426" w:right="4" w:hanging="426"/>
        <w:rPr>
          <w:color w:val="auto"/>
        </w:rPr>
      </w:pPr>
    </w:p>
    <w:p w14:paraId="20DB4F40" w14:textId="77777777" w:rsidR="00947E67" w:rsidRPr="00963C2B" w:rsidRDefault="00B15FBB" w:rsidP="009B6D56">
      <w:pPr>
        <w:spacing w:after="0" w:line="240" w:lineRule="auto"/>
        <w:ind w:left="426" w:right="4" w:hanging="426"/>
        <w:rPr>
          <w:color w:val="auto"/>
        </w:rPr>
      </w:pPr>
      <w:r w:rsidRPr="00963C2B">
        <w:rPr>
          <w:color w:val="auto"/>
        </w:rPr>
        <w:t xml:space="preserve">Safari, Tri </w:t>
      </w:r>
      <w:proofErr w:type="spellStart"/>
      <w:r w:rsidRPr="00963C2B">
        <w:rPr>
          <w:color w:val="auto"/>
        </w:rPr>
        <w:t>agung</w:t>
      </w:r>
      <w:proofErr w:type="spellEnd"/>
      <w:r w:rsidRPr="00963C2B">
        <w:rPr>
          <w:color w:val="auto"/>
        </w:rPr>
        <w:t xml:space="preserve"> dan </w:t>
      </w:r>
      <w:proofErr w:type="spellStart"/>
      <w:proofErr w:type="gramStart"/>
      <w:r w:rsidRPr="00963C2B">
        <w:rPr>
          <w:color w:val="auto"/>
        </w:rPr>
        <w:t>Arif</w:t>
      </w:r>
      <w:proofErr w:type="spellEnd"/>
      <w:r w:rsidRPr="00963C2B">
        <w:rPr>
          <w:color w:val="auto"/>
        </w:rPr>
        <w:t xml:space="preserve"> ,</w:t>
      </w:r>
      <w:proofErr w:type="gramEnd"/>
      <w:r w:rsidRPr="00963C2B">
        <w:rPr>
          <w:color w:val="auto"/>
        </w:rPr>
        <w:t xml:space="preserve"> </w:t>
      </w:r>
      <w:proofErr w:type="spellStart"/>
      <w:r w:rsidRPr="00963C2B">
        <w:rPr>
          <w:i/>
          <w:color w:val="auto"/>
        </w:rPr>
        <w:t>Pengantar</w:t>
      </w:r>
      <w:proofErr w:type="spellEnd"/>
      <w:r w:rsidRPr="00963C2B">
        <w:rPr>
          <w:color w:val="auto"/>
        </w:rPr>
        <w:t xml:space="preserve"> </w:t>
      </w:r>
      <w:proofErr w:type="spellStart"/>
      <w:r w:rsidRPr="00963C2B">
        <w:rPr>
          <w:color w:val="auto"/>
        </w:rPr>
        <w:t>pengawasan</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Bogor: </w:t>
      </w:r>
      <w:proofErr w:type="spellStart"/>
      <w:r w:rsidRPr="00963C2B">
        <w:rPr>
          <w:color w:val="auto"/>
        </w:rPr>
        <w:t>Ghalia</w:t>
      </w:r>
      <w:proofErr w:type="spellEnd"/>
      <w:r w:rsidRPr="00963C2B">
        <w:rPr>
          <w:color w:val="auto"/>
        </w:rPr>
        <w:t xml:space="preserve"> Indonesia, 2019. </w:t>
      </w:r>
    </w:p>
    <w:p w14:paraId="187C18ED" w14:textId="77777777" w:rsidR="009B6D56" w:rsidRPr="00963C2B" w:rsidRDefault="009B6D56" w:rsidP="009B6D56">
      <w:pPr>
        <w:spacing w:after="0" w:line="240" w:lineRule="auto"/>
        <w:ind w:left="426" w:right="4" w:hanging="426"/>
        <w:rPr>
          <w:color w:val="auto"/>
        </w:rPr>
      </w:pPr>
    </w:p>
    <w:p w14:paraId="6BD50B4B" w14:textId="77777777" w:rsidR="00947E67" w:rsidRPr="00963C2B" w:rsidRDefault="00B15FBB" w:rsidP="009B6D56">
      <w:pPr>
        <w:spacing w:after="0" w:line="240" w:lineRule="auto"/>
        <w:ind w:left="426" w:right="4" w:hanging="426"/>
        <w:rPr>
          <w:color w:val="auto"/>
        </w:rPr>
      </w:pPr>
      <w:proofErr w:type="spellStart"/>
      <w:proofErr w:type="gramStart"/>
      <w:r w:rsidRPr="00963C2B">
        <w:rPr>
          <w:color w:val="auto"/>
        </w:rPr>
        <w:t>Syamsudin,Aziz</w:t>
      </w:r>
      <w:proofErr w:type="spellEnd"/>
      <w:proofErr w:type="gramEnd"/>
      <w:r w:rsidRPr="00963C2B">
        <w:rPr>
          <w:color w:val="auto"/>
        </w:rPr>
        <w:t xml:space="preserve">, </w:t>
      </w:r>
      <w:proofErr w:type="spellStart"/>
      <w:r w:rsidRPr="00963C2B">
        <w:rPr>
          <w:i/>
          <w:color w:val="auto"/>
        </w:rPr>
        <w:t>Tindak</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w:t>
      </w:r>
      <w:proofErr w:type="spellStart"/>
      <w:r w:rsidRPr="00963C2B">
        <w:rPr>
          <w:i/>
          <w:color w:val="auto"/>
        </w:rPr>
        <w:t>Khusus</w:t>
      </w:r>
      <w:proofErr w:type="spellEnd"/>
      <w:r w:rsidRPr="00963C2B">
        <w:rPr>
          <w:color w:val="auto"/>
        </w:rPr>
        <w:t xml:space="preserve">, Jakarta: </w:t>
      </w:r>
      <w:proofErr w:type="spellStart"/>
      <w:r w:rsidRPr="00963C2B">
        <w:rPr>
          <w:color w:val="auto"/>
        </w:rPr>
        <w:t>Sinar</w:t>
      </w:r>
      <w:proofErr w:type="spellEnd"/>
      <w:r w:rsidRPr="00963C2B">
        <w:rPr>
          <w:color w:val="auto"/>
        </w:rPr>
        <w:t xml:space="preserve"> </w:t>
      </w:r>
      <w:proofErr w:type="spellStart"/>
      <w:r w:rsidRPr="00963C2B">
        <w:rPr>
          <w:color w:val="auto"/>
        </w:rPr>
        <w:t>Grafika</w:t>
      </w:r>
      <w:proofErr w:type="spellEnd"/>
      <w:r w:rsidRPr="00963C2B">
        <w:rPr>
          <w:color w:val="auto"/>
        </w:rPr>
        <w:t xml:space="preserve">, 2011. </w:t>
      </w:r>
    </w:p>
    <w:p w14:paraId="671F3C39" w14:textId="77777777" w:rsidR="009B6D56" w:rsidRPr="00963C2B" w:rsidRDefault="009B6D56" w:rsidP="009B6D56">
      <w:pPr>
        <w:spacing w:after="0" w:line="240" w:lineRule="auto"/>
        <w:ind w:left="426" w:right="4" w:hanging="426"/>
        <w:rPr>
          <w:color w:val="auto"/>
        </w:rPr>
      </w:pPr>
    </w:p>
    <w:p w14:paraId="345639D7" w14:textId="77777777" w:rsidR="00947E67" w:rsidRPr="00963C2B" w:rsidRDefault="00B15FBB" w:rsidP="009B6D56">
      <w:pPr>
        <w:spacing w:after="0" w:line="240" w:lineRule="auto"/>
        <w:ind w:left="426" w:right="4" w:hanging="426"/>
        <w:rPr>
          <w:color w:val="auto"/>
        </w:rPr>
      </w:pPr>
      <w:proofErr w:type="spellStart"/>
      <w:r w:rsidRPr="00963C2B">
        <w:rPr>
          <w:color w:val="auto"/>
        </w:rPr>
        <w:t>Soekanto</w:t>
      </w:r>
      <w:proofErr w:type="spellEnd"/>
      <w:r w:rsidRPr="00963C2B">
        <w:rPr>
          <w:color w:val="auto"/>
        </w:rPr>
        <w:t xml:space="preserve">, </w:t>
      </w:r>
      <w:proofErr w:type="spellStart"/>
      <w:r w:rsidRPr="00963C2B">
        <w:rPr>
          <w:color w:val="auto"/>
        </w:rPr>
        <w:t>Soerjono</w:t>
      </w:r>
      <w:proofErr w:type="spellEnd"/>
      <w:r w:rsidRPr="00963C2B">
        <w:rPr>
          <w:color w:val="auto"/>
        </w:rPr>
        <w:t xml:space="preserve"> </w:t>
      </w:r>
      <w:proofErr w:type="spellStart"/>
      <w:r w:rsidRPr="00963C2B">
        <w:rPr>
          <w:i/>
          <w:color w:val="auto"/>
        </w:rPr>
        <w:t>faktor-faktor</w:t>
      </w:r>
      <w:proofErr w:type="spellEnd"/>
      <w:r w:rsidRPr="00963C2B">
        <w:rPr>
          <w:i/>
          <w:color w:val="auto"/>
        </w:rPr>
        <w:t xml:space="preserve"> yang </w:t>
      </w:r>
      <w:proofErr w:type="spellStart"/>
      <w:r w:rsidRPr="00963C2B">
        <w:rPr>
          <w:i/>
          <w:color w:val="auto"/>
        </w:rPr>
        <w:t>mempengaruhi</w:t>
      </w:r>
      <w:proofErr w:type="spellEnd"/>
      <w:r w:rsidRPr="00963C2B">
        <w:rPr>
          <w:i/>
          <w:color w:val="auto"/>
        </w:rPr>
        <w:t xml:space="preserve"> </w:t>
      </w:r>
      <w:proofErr w:type="spellStart"/>
      <w:r w:rsidRPr="00963C2B">
        <w:rPr>
          <w:i/>
          <w:color w:val="auto"/>
        </w:rPr>
        <w:t>penegakan</w:t>
      </w:r>
      <w:proofErr w:type="spellEnd"/>
      <w:r w:rsidRPr="00963C2B">
        <w:rPr>
          <w:i/>
          <w:color w:val="auto"/>
        </w:rPr>
        <w:t xml:space="preserve"> </w:t>
      </w:r>
      <w:proofErr w:type="spellStart"/>
      <w:r w:rsidRPr="00963C2B">
        <w:rPr>
          <w:i/>
          <w:color w:val="auto"/>
        </w:rPr>
        <w:t>hukum</w:t>
      </w:r>
      <w:proofErr w:type="spellEnd"/>
      <w:r w:rsidRPr="00963C2B">
        <w:rPr>
          <w:color w:val="auto"/>
        </w:rPr>
        <w:t xml:space="preserve">, Jakarta: </w:t>
      </w:r>
      <w:proofErr w:type="spellStart"/>
      <w:r w:rsidRPr="00963C2B">
        <w:rPr>
          <w:color w:val="auto"/>
        </w:rPr>
        <w:t>Rajawali</w:t>
      </w:r>
      <w:proofErr w:type="spellEnd"/>
      <w:r w:rsidRPr="00963C2B">
        <w:rPr>
          <w:color w:val="auto"/>
        </w:rPr>
        <w:t xml:space="preserve"> Pers </w:t>
      </w:r>
      <w:proofErr w:type="spellStart"/>
      <w:r w:rsidRPr="00963C2B">
        <w:rPr>
          <w:color w:val="auto"/>
        </w:rPr>
        <w:t>cetakan</w:t>
      </w:r>
      <w:proofErr w:type="spellEnd"/>
      <w:r w:rsidRPr="00963C2B">
        <w:rPr>
          <w:color w:val="auto"/>
        </w:rPr>
        <w:t xml:space="preserve">, 1983. </w:t>
      </w:r>
    </w:p>
    <w:p w14:paraId="6AF5AC7E" w14:textId="77777777" w:rsidR="009B6D56" w:rsidRPr="00963C2B" w:rsidRDefault="009B6D56" w:rsidP="009B6D56">
      <w:pPr>
        <w:spacing w:after="0" w:line="240" w:lineRule="auto"/>
        <w:ind w:left="426" w:right="4" w:hanging="426"/>
        <w:jc w:val="left"/>
        <w:rPr>
          <w:color w:val="auto"/>
          <w:sz w:val="22"/>
        </w:rPr>
      </w:pPr>
    </w:p>
    <w:p w14:paraId="6DE7513C" w14:textId="77777777" w:rsidR="00947E67" w:rsidRPr="00963C2B" w:rsidRDefault="00B15FBB" w:rsidP="00940E83">
      <w:pPr>
        <w:spacing w:after="0" w:line="240" w:lineRule="auto"/>
        <w:ind w:left="426" w:right="4" w:hanging="426"/>
        <w:rPr>
          <w:color w:val="auto"/>
        </w:rPr>
      </w:pPr>
      <w:proofErr w:type="spellStart"/>
      <w:r w:rsidRPr="00963C2B">
        <w:rPr>
          <w:color w:val="auto"/>
          <w:sz w:val="22"/>
        </w:rPr>
        <w:t>Soepardi</w:t>
      </w:r>
      <w:proofErr w:type="spellEnd"/>
      <w:r w:rsidRPr="00963C2B">
        <w:rPr>
          <w:color w:val="auto"/>
          <w:sz w:val="22"/>
        </w:rPr>
        <w:t xml:space="preserve">, </w:t>
      </w:r>
      <w:proofErr w:type="spellStart"/>
      <w:r w:rsidRPr="00963C2B">
        <w:rPr>
          <w:color w:val="auto"/>
          <w:sz w:val="22"/>
        </w:rPr>
        <w:t>Prapto</w:t>
      </w:r>
      <w:proofErr w:type="spellEnd"/>
      <w:r w:rsidRPr="00963C2B">
        <w:rPr>
          <w:color w:val="auto"/>
          <w:sz w:val="22"/>
        </w:rPr>
        <w:t xml:space="preserve"> </w:t>
      </w:r>
      <w:proofErr w:type="spellStart"/>
      <w:r w:rsidRPr="00963C2B">
        <w:rPr>
          <w:i/>
          <w:color w:val="auto"/>
          <w:sz w:val="22"/>
        </w:rPr>
        <w:t>Tindak</w:t>
      </w:r>
      <w:proofErr w:type="spellEnd"/>
      <w:r w:rsidRPr="00963C2B">
        <w:rPr>
          <w:i/>
          <w:color w:val="auto"/>
          <w:sz w:val="22"/>
        </w:rPr>
        <w:t xml:space="preserve"> </w:t>
      </w:r>
      <w:proofErr w:type="spellStart"/>
      <w:r w:rsidRPr="00963C2B">
        <w:rPr>
          <w:i/>
          <w:color w:val="auto"/>
          <w:sz w:val="22"/>
        </w:rPr>
        <w:t>Pidana</w:t>
      </w:r>
      <w:proofErr w:type="spellEnd"/>
      <w:r w:rsidRPr="00963C2B">
        <w:rPr>
          <w:i/>
          <w:color w:val="auto"/>
          <w:sz w:val="22"/>
        </w:rPr>
        <w:t xml:space="preserve"> </w:t>
      </w:r>
      <w:proofErr w:type="spellStart"/>
      <w:r w:rsidRPr="00963C2B">
        <w:rPr>
          <w:i/>
          <w:color w:val="auto"/>
          <w:sz w:val="22"/>
        </w:rPr>
        <w:t>penyelundupan</w:t>
      </w:r>
      <w:proofErr w:type="spellEnd"/>
      <w:r w:rsidRPr="00963C2B">
        <w:rPr>
          <w:i/>
          <w:color w:val="auto"/>
          <w:sz w:val="22"/>
        </w:rPr>
        <w:t xml:space="preserve"> </w:t>
      </w:r>
      <w:proofErr w:type="spellStart"/>
      <w:r w:rsidRPr="00963C2B">
        <w:rPr>
          <w:i/>
          <w:color w:val="auto"/>
          <w:sz w:val="22"/>
        </w:rPr>
        <w:t>Pengungkapan</w:t>
      </w:r>
      <w:proofErr w:type="spellEnd"/>
      <w:r w:rsidRPr="00963C2B">
        <w:rPr>
          <w:i/>
          <w:color w:val="auto"/>
          <w:sz w:val="22"/>
        </w:rPr>
        <w:t xml:space="preserve"> dan </w:t>
      </w:r>
      <w:proofErr w:type="spellStart"/>
      <w:r w:rsidRPr="00963C2B">
        <w:rPr>
          <w:i/>
          <w:color w:val="auto"/>
          <w:sz w:val="22"/>
        </w:rPr>
        <w:t>penangkapannya</w:t>
      </w:r>
      <w:proofErr w:type="spellEnd"/>
      <w:r w:rsidRPr="00963C2B">
        <w:rPr>
          <w:color w:val="auto"/>
          <w:sz w:val="22"/>
        </w:rPr>
        <w:t>,</w:t>
      </w:r>
      <w:r w:rsidR="00940E83">
        <w:rPr>
          <w:color w:val="auto"/>
          <w:sz w:val="22"/>
        </w:rPr>
        <w:t xml:space="preserve"> </w:t>
      </w:r>
      <w:proofErr w:type="spellStart"/>
      <w:proofErr w:type="gramStart"/>
      <w:r w:rsidRPr="00963C2B">
        <w:rPr>
          <w:color w:val="auto"/>
          <w:sz w:val="22"/>
        </w:rPr>
        <w:t>Surabaya:Usaha</w:t>
      </w:r>
      <w:proofErr w:type="spellEnd"/>
      <w:proofErr w:type="gramEnd"/>
      <w:r w:rsidRPr="00963C2B">
        <w:rPr>
          <w:color w:val="auto"/>
          <w:sz w:val="22"/>
        </w:rPr>
        <w:t xml:space="preserve"> Nasional, 1990. </w:t>
      </w:r>
    </w:p>
    <w:p w14:paraId="5E24678D" w14:textId="77777777" w:rsidR="009B6D56" w:rsidRPr="00963C2B" w:rsidRDefault="009B6D56" w:rsidP="009B6D56">
      <w:pPr>
        <w:spacing w:after="0" w:line="240" w:lineRule="auto"/>
        <w:ind w:left="426" w:right="4" w:hanging="426"/>
        <w:rPr>
          <w:color w:val="auto"/>
        </w:rPr>
      </w:pPr>
    </w:p>
    <w:p w14:paraId="35A576B2" w14:textId="77777777" w:rsidR="00947E67" w:rsidRPr="00963C2B" w:rsidRDefault="00B15FBB" w:rsidP="009B6D56">
      <w:pPr>
        <w:spacing w:after="0" w:line="240" w:lineRule="auto"/>
        <w:ind w:left="426" w:right="4" w:hanging="426"/>
        <w:rPr>
          <w:color w:val="auto"/>
        </w:rPr>
      </w:pPr>
      <w:proofErr w:type="spellStart"/>
      <w:r w:rsidRPr="00963C2B">
        <w:rPr>
          <w:color w:val="auto"/>
        </w:rPr>
        <w:t>Sudarto</w:t>
      </w:r>
      <w:proofErr w:type="spellEnd"/>
      <w:r w:rsidRPr="00963C2B">
        <w:rPr>
          <w:color w:val="auto"/>
        </w:rPr>
        <w:t xml:space="preserve">, </w:t>
      </w:r>
      <w:proofErr w:type="spellStart"/>
      <w:r w:rsidRPr="00963C2B">
        <w:rPr>
          <w:i/>
          <w:color w:val="auto"/>
        </w:rPr>
        <w:t>Kapita</w:t>
      </w:r>
      <w:proofErr w:type="spellEnd"/>
      <w:r w:rsidRPr="00963C2B">
        <w:rPr>
          <w:i/>
          <w:color w:val="auto"/>
        </w:rPr>
        <w:t xml:space="preserve"> </w:t>
      </w:r>
      <w:proofErr w:type="spellStart"/>
      <w:r w:rsidRPr="00963C2B">
        <w:rPr>
          <w:i/>
          <w:color w:val="auto"/>
        </w:rPr>
        <w:t>Selekta</w:t>
      </w:r>
      <w:proofErr w:type="spellEnd"/>
      <w:r w:rsidRPr="00963C2B">
        <w:rPr>
          <w:i/>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color w:val="auto"/>
        </w:rPr>
        <w:t xml:space="preserve">, Bandung: PT Alumni, 1981. </w:t>
      </w:r>
    </w:p>
    <w:p w14:paraId="27C768C7" w14:textId="77777777" w:rsidR="009B6D56" w:rsidRPr="00963C2B" w:rsidRDefault="009B6D56" w:rsidP="009B6D56">
      <w:pPr>
        <w:spacing w:after="0" w:line="240" w:lineRule="auto"/>
        <w:ind w:left="426" w:right="4" w:hanging="426"/>
        <w:rPr>
          <w:color w:val="auto"/>
        </w:rPr>
      </w:pPr>
    </w:p>
    <w:p w14:paraId="280B532A" w14:textId="77777777" w:rsidR="00947E67" w:rsidRPr="00963C2B" w:rsidRDefault="00B15FBB" w:rsidP="009B6D56">
      <w:pPr>
        <w:spacing w:after="0" w:line="240" w:lineRule="auto"/>
        <w:ind w:left="426" w:right="4" w:hanging="426"/>
        <w:rPr>
          <w:color w:val="auto"/>
        </w:rPr>
      </w:pPr>
      <w:proofErr w:type="spellStart"/>
      <w:r w:rsidRPr="00963C2B">
        <w:rPr>
          <w:color w:val="auto"/>
        </w:rPr>
        <w:t>Sukinto</w:t>
      </w:r>
      <w:proofErr w:type="spellEnd"/>
      <w:r w:rsidRPr="00963C2B">
        <w:rPr>
          <w:color w:val="auto"/>
        </w:rPr>
        <w:t xml:space="preserve">, </w:t>
      </w:r>
      <w:proofErr w:type="spellStart"/>
      <w:r w:rsidRPr="00963C2B">
        <w:rPr>
          <w:color w:val="auto"/>
        </w:rPr>
        <w:t>Yudi</w:t>
      </w:r>
      <w:proofErr w:type="spellEnd"/>
      <w:r w:rsidRPr="00963C2B">
        <w:rPr>
          <w:color w:val="auto"/>
        </w:rPr>
        <w:t xml:space="preserve"> Wibowo, </w:t>
      </w:r>
      <w:proofErr w:type="spellStart"/>
      <w:r w:rsidRPr="00963C2B">
        <w:rPr>
          <w:i/>
          <w:color w:val="auto"/>
        </w:rPr>
        <w:t>Tindak</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w:t>
      </w:r>
      <w:proofErr w:type="spellStart"/>
      <w:r w:rsidRPr="00963C2B">
        <w:rPr>
          <w:i/>
          <w:color w:val="auto"/>
        </w:rPr>
        <w:t>Penyelundupan</w:t>
      </w:r>
      <w:proofErr w:type="spellEnd"/>
      <w:r w:rsidRPr="00963C2B">
        <w:rPr>
          <w:i/>
          <w:color w:val="auto"/>
        </w:rPr>
        <w:t xml:space="preserve"> di Indonesia </w:t>
      </w:r>
      <w:proofErr w:type="spellStart"/>
      <w:r w:rsidRPr="00963C2B">
        <w:rPr>
          <w:i/>
          <w:color w:val="auto"/>
        </w:rPr>
        <w:t>kebijakan</w:t>
      </w:r>
      <w:proofErr w:type="spellEnd"/>
      <w:r w:rsidRPr="00963C2B">
        <w:rPr>
          <w:i/>
          <w:color w:val="auto"/>
        </w:rPr>
        <w:t xml:space="preserve"> </w:t>
      </w:r>
      <w:proofErr w:type="spellStart"/>
      <w:r w:rsidRPr="00963C2B">
        <w:rPr>
          <w:i/>
          <w:color w:val="auto"/>
        </w:rPr>
        <w:t>formulasi</w:t>
      </w:r>
      <w:proofErr w:type="spellEnd"/>
      <w:r w:rsidRPr="00963C2B">
        <w:rPr>
          <w:i/>
          <w:color w:val="auto"/>
        </w:rPr>
        <w:t xml:space="preserve"> </w:t>
      </w:r>
      <w:proofErr w:type="spellStart"/>
      <w:r w:rsidRPr="00963C2B">
        <w:rPr>
          <w:i/>
          <w:color w:val="auto"/>
        </w:rPr>
        <w:t>sanksi</w:t>
      </w:r>
      <w:proofErr w:type="spellEnd"/>
      <w:r w:rsidRPr="00963C2B">
        <w:rPr>
          <w:i/>
          <w:color w:val="auto"/>
        </w:rPr>
        <w:t xml:space="preserve"> </w:t>
      </w:r>
      <w:proofErr w:type="spellStart"/>
      <w:r w:rsidRPr="00963C2B">
        <w:rPr>
          <w:i/>
          <w:color w:val="auto"/>
        </w:rPr>
        <w:t>pidana</w:t>
      </w:r>
      <w:proofErr w:type="spellEnd"/>
      <w:r w:rsidRPr="00963C2B">
        <w:rPr>
          <w:color w:val="auto"/>
        </w:rPr>
        <w:t xml:space="preserve">, Jakarta: </w:t>
      </w:r>
      <w:proofErr w:type="spellStart"/>
      <w:r w:rsidRPr="00963C2B">
        <w:rPr>
          <w:color w:val="auto"/>
        </w:rPr>
        <w:t>Sinar</w:t>
      </w:r>
      <w:proofErr w:type="spellEnd"/>
      <w:r w:rsidRPr="00963C2B">
        <w:rPr>
          <w:color w:val="auto"/>
        </w:rPr>
        <w:t xml:space="preserve"> </w:t>
      </w:r>
      <w:proofErr w:type="spellStart"/>
      <w:r w:rsidRPr="00963C2B">
        <w:rPr>
          <w:color w:val="auto"/>
        </w:rPr>
        <w:t>Grafika</w:t>
      </w:r>
      <w:proofErr w:type="spellEnd"/>
      <w:r w:rsidRPr="00963C2B">
        <w:rPr>
          <w:color w:val="auto"/>
        </w:rPr>
        <w:t xml:space="preserve">, 2013. </w:t>
      </w:r>
    </w:p>
    <w:p w14:paraId="558246ED" w14:textId="77777777" w:rsidR="009B6D56" w:rsidRPr="00963C2B" w:rsidRDefault="009B6D56" w:rsidP="009B6D56">
      <w:pPr>
        <w:spacing w:after="0" w:line="240" w:lineRule="auto"/>
        <w:ind w:left="426" w:right="4" w:hanging="426"/>
        <w:rPr>
          <w:color w:val="auto"/>
        </w:rPr>
      </w:pPr>
    </w:p>
    <w:p w14:paraId="01E7D5AE" w14:textId="77777777" w:rsidR="00947E67" w:rsidRPr="00963C2B" w:rsidRDefault="00B15FBB" w:rsidP="009B6D56">
      <w:pPr>
        <w:spacing w:after="0" w:line="240" w:lineRule="auto"/>
        <w:ind w:left="426" w:right="4" w:hanging="426"/>
        <w:rPr>
          <w:color w:val="auto"/>
        </w:rPr>
      </w:pPr>
      <w:proofErr w:type="spellStart"/>
      <w:r w:rsidRPr="00963C2B">
        <w:rPr>
          <w:color w:val="auto"/>
        </w:rPr>
        <w:t>Suryawan</w:t>
      </w:r>
      <w:proofErr w:type="spellEnd"/>
      <w:r w:rsidRPr="00963C2B">
        <w:rPr>
          <w:color w:val="auto"/>
        </w:rPr>
        <w:t xml:space="preserve">, Ryan </w:t>
      </w:r>
      <w:proofErr w:type="spellStart"/>
      <w:r w:rsidRPr="00963C2B">
        <w:rPr>
          <w:color w:val="auto"/>
        </w:rPr>
        <w:t>Firdiansyah</w:t>
      </w:r>
      <w:proofErr w:type="spellEnd"/>
      <w:r w:rsidRPr="00963C2B">
        <w:rPr>
          <w:color w:val="auto"/>
        </w:rPr>
        <w:t xml:space="preserve">, </w:t>
      </w:r>
      <w:proofErr w:type="spellStart"/>
      <w:r w:rsidRPr="00963C2B">
        <w:rPr>
          <w:i/>
          <w:color w:val="auto"/>
        </w:rPr>
        <w:t>Pengantar</w:t>
      </w:r>
      <w:proofErr w:type="spellEnd"/>
      <w:r w:rsidRPr="00963C2B">
        <w:rPr>
          <w:i/>
          <w:color w:val="auto"/>
        </w:rPr>
        <w:t xml:space="preserve"> </w:t>
      </w:r>
      <w:proofErr w:type="spellStart"/>
      <w:r w:rsidRPr="00963C2B">
        <w:rPr>
          <w:i/>
          <w:color w:val="auto"/>
        </w:rPr>
        <w:t>Kepabeanan</w:t>
      </w:r>
      <w:proofErr w:type="spellEnd"/>
      <w:r w:rsidRPr="00963C2B">
        <w:rPr>
          <w:i/>
          <w:color w:val="auto"/>
        </w:rPr>
        <w:t xml:space="preserve">, </w:t>
      </w:r>
      <w:proofErr w:type="spellStart"/>
      <w:r w:rsidRPr="00963C2B">
        <w:rPr>
          <w:i/>
          <w:color w:val="auto"/>
        </w:rPr>
        <w:t>imigrasi</w:t>
      </w:r>
      <w:proofErr w:type="spellEnd"/>
      <w:r w:rsidRPr="00963C2B">
        <w:rPr>
          <w:i/>
          <w:color w:val="auto"/>
        </w:rPr>
        <w:t xml:space="preserve"> dan </w:t>
      </w:r>
      <w:proofErr w:type="spellStart"/>
      <w:r w:rsidRPr="00963C2B">
        <w:rPr>
          <w:i/>
          <w:color w:val="auto"/>
        </w:rPr>
        <w:t>Karantina</w:t>
      </w:r>
      <w:proofErr w:type="spellEnd"/>
      <w:r w:rsidRPr="00963C2B">
        <w:rPr>
          <w:color w:val="auto"/>
        </w:rPr>
        <w:t xml:space="preserve">, Jakarta: Mitra </w:t>
      </w:r>
      <w:proofErr w:type="spellStart"/>
      <w:r w:rsidRPr="00963C2B">
        <w:rPr>
          <w:color w:val="auto"/>
        </w:rPr>
        <w:t>Wacana</w:t>
      </w:r>
      <w:proofErr w:type="spellEnd"/>
      <w:r w:rsidRPr="00963C2B">
        <w:rPr>
          <w:color w:val="auto"/>
        </w:rPr>
        <w:t xml:space="preserve"> Media, 2018. </w:t>
      </w:r>
    </w:p>
    <w:p w14:paraId="35FD370C" w14:textId="77777777" w:rsidR="009B6D56" w:rsidRPr="00963C2B" w:rsidRDefault="009B6D56" w:rsidP="009B6D56">
      <w:pPr>
        <w:spacing w:after="0" w:line="240" w:lineRule="auto"/>
        <w:ind w:left="426" w:right="4" w:hanging="426"/>
        <w:rPr>
          <w:color w:val="auto"/>
        </w:rPr>
      </w:pPr>
    </w:p>
    <w:p w14:paraId="4E35A219" w14:textId="00495928" w:rsidR="00947E67" w:rsidRPr="00963C2B" w:rsidRDefault="00B15FBB" w:rsidP="009B6D56">
      <w:pPr>
        <w:spacing w:after="0" w:line="240" w:lineRule="auto"/>
        <w:ind w:left="426" w:right="4" w:hanging="426"/>
        <w:rPr>
          <w:color w:val="auto"/>
        </w:rPr>
      </w:pPr>
      <w:r w:rsidRPr="00963C2B">
        <w:rPr>
          <w:color w:val="auto"/>
        </w:rPr>
        <w:t xml:space="preserve">Sutherland, </w:t>
      </w:r>
      <w:proofErr w:type="spellStart"/>
      <w:proofErr w:type="gramStart"/>
      <w:r w:rsidRPr="00963C2B">
        <w:rPr>
          <w:color w:val="auto"/>
        </w:rPr>
        <w:t>S.edwin</w:t>
      </w:r>
      <w:proofErr w:type="spellEnd"/>
      <w:proofErr w:type="gramEnd"/>
      <w:r w:rsidRPr="00963C2B">
        <w:rPr>
          <w:color w:val="auto"/>
        </w:rPr>
        <w:t>,</w:t>
      </w:r>
      <w:r w:rsidR="00714A4E">
        <w:rPr>
          <w:color w:val="auto"/>
        </w:rPr>
        <w:t xml:space="preserve"> </w:t>
      </w:r>
      <w:proofErr w:type="spellStart"/>
      <w:r w:rsidRPr="00963C2B">
        <w:rPr>
          <w:i/>
          <w:color w:val="auto"/>
        </w:rPr>
        <w:t>Asas-asas</w:t>
      </w:r>
      <w:proofErr w:type="spellEnd"/>
      <w:r w:rsidR="00714A4E">
        <w:rPr>
          <w:i/>
          <w:color w:val="auto"/>
        </w:rPr>
        <w:t xml:space="preserve"> </w:t>
      </w:r>
      <w:proofErr w:type="spellStart"/>
      <w:r w:rsidRPr="00963C2B">
        <w:rPr>
          <w:i/>
          <w:color w:val="auto"/>
        </w:rPr>
        <w:t>kriminologi</w:t>
      </w:r>
      <w:proofErr w:type="spellEnd"/>
      <w:r w:rsidRPr="00963C2B">
        <w:rPr>
          <w:color w:val="auto"/>
        </w:rPr>
        <w:t>, Bandung:</w:t>
      </w:r>
      <w:r w:rsidR="00714A4E">
        <w:rPr>
          <w:color w:val="auto"/>
        </w:rPr>
        <w:t xml:space="preserve"> </w:t>
      </w:r>
      <w:r w:rsidRPr="00963C2B">
        <w:rPr>
          <w:color w:val="auto"/>
        </w:rPr>
        <w:t>Alumni,</w:t>
      </w:r>
      <w:r w:rsidR="00714A4E">
        <w:rPr>
          <w:color w:val="auto"/>
        </w:rPr>
        <w:t xml:space="preserve"> </w:t>
      </w:r>
      <w:r w:rsidRPr="00963C2B">
        <w:rPr>
          <w:color w:val="auto"/>
        </w:rPr>
        <w:t xml:space="preserve">1969. </w:t>
      </w:r>
    </w:p>
    <w:p w14:paraId="7A9888A6" w14:textId="77777777" w:rsidR="009B6D56" w:rsidRPr="00963C2B" w:rsidRDefault="009B6D56" w:rsidP="009B6D56">
      <w:pPr>
        <w:spacing w:after="0" w:line="240" w:lineRule="auto"/>
        <w:ind w:left="426" w:right="4" w:hanging="426"/>
        <w:rPr>
          <w:color w:val="auto"/>
        </w:rPr>
      </w:pPr>
    </w:p>
    <w:p w14:paraId="48BF33E7" w14:textId="297CA380" w:rsidR="00947E67" w:rsidRDefault="00B15FBB" w:rsidP="009B6D56">
      <w:pPr>
        <w:spacing w:after="0" w:line="240" w:lineRule="auto"/>
        <w:ind w:left="426" w:right="4" w:hanging="426"/>
        <w:rPr>
          <w:color w:val="auto"/>
        </w:rPr>
      </w:pPr>
      <w:proofErr w:type="spellStart"/>
      <w:proofErr w:type="gramStart"/>
      <w:r w:rsidRPr="00963C2B">
        <w:rPr>
          <w:color w:val="auto"/>
        </w:rPr>
        <w:t>Zaidan,M</w:t>
      </w:r>
      <w:proofErr w:type="spellEnd"/>
      <w:r w:rsidRPr="00963C2B">
        <w:rPr>
          <w:color w:val="auto"/>
        </w:rPr>
        <w:t>.</w:t>
      </w:r>
      <w:proofErr w:type="gramEnd"/>
      <w:r w:rsidRPr="00963C2B">
        <w:rPr>
          <w:color w:val="auto"/>
        </w:rPr>
        <w:t xml:space="preserve"> Ali, </w:t>
      </w:r>
      <w:proofErr w:type="spellStart"/>
      <w:r w:rsidRPr="00963C2B">
        <w:rPr>
          <w:i/>
          <w:color w:val="auto"/>
        </w:rPr>
        <w:t>Menuju</w:t>
      </w:r>
      <w:proofErr w:type="spellEnd"/>
      <w:r w:rsidRPr="00963C2B">
        <w:rPr>
          <w:i/>
          <w:color w:val="auto"/>
        </w:rPr>
        <w:t xml:space="preserve"> </w:t>
      </w:r>
      <w:proofErr w:type="spellStart"/>
      <w:r w:rsidRPr="00963C2B">
        <w:rPr>
          <w:i/>
          <w:color w:val="auto"/>
        </w:rPr>
        <w:t>Pembaruan</w:t>
      </w:r>
      <w:proofErr w:type="spellEnd"/>
      <w:r w:rsidRPr="00963C2B">
        <w:rPr>
          <w:i/>
          <w:color w:val="auto"/>
        </w:rPr>
        <w:t xml:space="preserve"> </w:t>
      </w:r>
      <w:proofErr w:type="spellStart"/>
      <w:r w:rsidRPr="00963C2B">
        <w:rPr>
          <w:i/>
          <w:color w:val="auto"/>
        </w:rPr>
        <w:t>Hukum</w:t>
      </w:r>
      <w:proofErr w:type="spellEnd"/>
      <w:r w:rsidRPr="00963C2B">
        <w:rPr>
          <w:i/>
          <w:color w:val="auto"/>
        </w:rPr>
        <w:t xml:space="preserve"> </w:t>
      </w:r>
      <w:proofErr w:type="spellStart"/>
      <w:r w:rsidRPr="00963C2B">
        <w:rPr>
          <w:i/>
          <w:color w:val="auto"/>
        </w:rPr>
        <w:t>Pidana</w:t>
      </w:r>
      <w:proofErr w:type="spellEnd"/>
      <w:r w:rsidRPr="00963C2B">
        <w:rPr>
          <w:color w:val="auto"/>
        </w:rPr>
        <w:t xml:space="preserve">, Jakarta: </w:t>
      </w:r>
      <w:proofErr w:type="spellStart"/>
      <w:r w:rsidRPr="00963C2B">
        <w:rPr>
          <w:color w:val="auto"/>
        </w:rPr>
        <w:t>Sinar</w:t>
      </w:r>
      <w:proofErr w:type="spellEnd"/>
      <w:r w:rsidRPr="00963C2B">
        <w:rPr>
          <w:color w:val="auto"/>
        </w:rPr>
        <w:t xml:space="preserve"> </w:t>
      </w:r>
      <w:proofErr w:type="spellStart"/>
      <w:r w:rsidRPr="00963C2B">
        <w:rPr>
          <w:color w:val="auto"/>
        </w:rPr>
        <w:t>Grafika</w:t>
      </w:r>
      <w:proofErr w:type="spellEnd"/>
      <w:r w:rsidRPr="00963C2B">
        <w:rPr>
          <w:color w:val="auto"/>
        </w:rPr>
        <w:t xml:space="preserve">, 2015. </w:t>
      </w:r>
    </w:p>
    <w:p w14:paraId="2D9922B8" w14:textId="77777777" w:rsidR="00A07304" w:rsidRPr="00963C2B" w:rsidRDefault="00A07304" w:rsidP="009B6D56">
      <w:pPr>
        <w:spacing w:after="0" w:line="240" w:lineRule="auto"/>
        <w:ind w:left="426" w:right="4" w:hanging="426"/>
        <w:rPr>
          <w:color w:val="auto"/>
        </w:rPr>
      </w:pPr>
    </w:p>
    <w:p w14:paraId="6A36F876" w14:textId="77777777" w:rsidR="00947E67" w:rsidRPr="00963C2B" w:rsidRDefault="00B15FBB" w:rsidP="009B6D56">
      <w:pPr>
        <w:pStyle w:val="Heading1"/>
        <w:spacing w:after="0" w:line="240" w:lineRule="auto"/>
        <w:ind w:left="426" w:right="4" w:hanging="426"/>
        <w:rPr>
          <w:color w:val="auto"/>
        </w:rPr>
      </w:pPr>
      <w:r w:rsidRPr="00963C2B">
        <w:rPr>
          <w:color w:val="auto"/>
        </w:rPr>
        <w:t xml:space="preserve">B. </w:t>
      </w:r>
      <w:proofErr w:type="spellStart"/>
      <w:r w:rsidRPr="00963C2B">
        <w:rPr>
          <w:color w:val="auto"/>
        </w:rPr>
        <w:t>Jurnal</w:t>
      </w:r>
      <w:proofErr w:type="spellEnd"/>
      <w:r w:rsidRPr="00963C2B">
        <w:rPr>
          <w:color w:val="auto"/>
        </w:rPr>
        <w:t xml:space="preserve"> </w:t>
      </w:r>
    </w:p>
    <w:p w14:paraId="59E6B503" w14:textId="77777777" w:rsidR="00947E67" w:rsidRPr="00963C2B" w:rsidRDefault="00B15FBB" w:rsidP="009B6D56">
      <w:pPr>
        <w:spacing w:after="0" w:line="240" w:lineRule="auto"/>
        <w:ind w:left="426" w:right="4" w:hanging="426"/>
        <w:rPr>
          <w:color w:val="auto"/>
        </w:rPr>
      </w:pPr>
      <w:r w:rsidRPr="00963C2B">
        <w:rPr>
          <w:color w:val="auto"/>
        </w:rPr>
        <w:t xml:space="preserve">Badan </w:t>
      </w:r>
      <w:proofErr w:type="spellStart"/>
      <w:r w:rsidRPr="00963C2B">
        <w:rPr>
          <w:color w:val="auto"/>
        </w:rPr>
        <w:t>diklat</w:t>
      </w:r>
      <w:proofErr w:type="spellEnd"/>
      <w:r w:rsidRPr="00963C2B">
        <w:rPr>
          <w:color w:val="auto"/>
        </w:rPr>
        <w:t xml:space="preserve"> </w:t>
      </w:r>
      <w:proofErr w:type="spellStart"/>
      <w:r w:rsidRPr="00963C2B">
        <w:rPr>
          <w:color w:val="auto"/>
        </w:rPr>
        <w:t>kejaksaan</w:t>
      </w:r>
      <w:proofErr w:type="spellEnd"/>
      <w:r w:rsidRPr="00963C2B">
        <w:rPr>
          <w:color w:val="auto"/>
        </w:rPr>
        <w:t xml:space="preserve"> RI, </w:t>
      </w:r>
      <w:r w:rsidRPr="00963C2B">
        <w:rPr>
          <w:i/>
          <w:color w:val="auto"/>
        </w:rPr>
        <w:t xml:space="preserve">Pendidikan dan </w:t>
      </w:r>
      <w:proofErr w:type="spellStart"/>
      <w:r w:rsidRPr="00963C2B">
        <w:rPr>
          <w:i/>
          <w:color w:val="auto"/>
        </w:rPr>
        <w:t>Pelatihan</w:t>
      </w:r>
      <w:proofErr w:type="spellEnd"/>
      <w:r w:rsidRPr="00963C2B">
        <w:rPr>
          <w:i/>
          <w:color w:val="auto"/>
        </w:rPr>
        <w:t xml:space="preserve"> </w:t>
      </w:r>
      <w:proofErr w:type="spellStart"/>
      <w:r w:rsidRPr="00963C2B">
        <w:rPr>
          <w:i/>
          <w:color w:val="auto"/>
        </w:rPr>
        <w:t>Pembentukan</w:t>
      </w:r>
      <w:proofErr w:type="spellEnd"/>
      <w:r w:rsidRPr="00963C2B">
        <w:rPr>
          <w:i/>
          <w:color w:val="auto"/>
        </w:rPr>
        <w:t xml:space="preserve"> </w:t>
      </w:r>
      <w:proofErr w:type="spellStart"/>
      <w:r w:rsidRPr="00963C2B">
        <w:rPr>
          <w:i/>
          <w:color w:val="auto"/>
        </w:rPr>
        <w:t>Jaksa</w:t>
      </w:r>
      <w:proofErr w:type="spellEnd"/>
      <w:r w:rsidRPr="00963C2B">
        <w:rPr>
          <w:i/>
          <w:color w:val="auto"/>
        </w:rPr>
        <w:t xml:space="preserve"> Modul </w:t>
      </w:r>
      <w:proofErr w:type="spellStart"/>
      <w:r w:rsidRPr="00963C2B">
        <w:rPr>
          <w:i/>
          <w:color w:val="auto"/>
        </w:rPr>
        <w:t>Eksekusi</w:t>
      </w:r>
      <w:proofErr w:type="spellEnd"/>
      <w:r w:rsidRPr="00963C2B">
        <w:rPr>
          <w:color w:val="auto"/>
        </w:rPr>
        <w:t xml:space="preserve">, d (Jakarta: </w:t>
      </w:r>
      <w:proofErr w:type="spellStart"/>
      <w:r w:rsidRPr="00963C2B">
        <w:rPr>
          <w:color w:val="auto"/>
        </w:rPr>
        <w:t>Kepala</w:t>
      </w:r>
      <w:proofErr w:type="spellEnd"/>
      <w:r w:rsidRPr="00963C2B">
        <w:rPr>
          <w:color w:val="auto"/>
        </w:rPr>
        <w:t xml:space="preserve"> Badan </w:t>
      </w:r>
      <w:proofErr w:type="spellStart"/>
      <w:r w:rsidRPr="00963C2B">
        <w:rPr>
          <w:color w:val="auto"/>
        </w:rPr>
        <w:t>Diklat</w:t>
      </w:r>
      <w:proofErr w:type="spellEnd"/>
      <w:r w:rsidRPr="00963C2B">
        <w:rPr>
          <w:color w:val="auto"/>
        </w:rPr>
        <w:t xml:space="preserve"> </w:t>
      </w:r>
      <w:proofErr w:type="spellStart"/>
      <w:r w:rsidRPr="00963C2B">
        <w:rPr>
          <w:color w:val="auto"/>
        </w:rPr>
        <w:t>Kejaksaan</w:t>
      </w:r>
      <w:proofErr w:type="spellEnd"/>
      <w:r w:rsidRPr="00963C2B">
        <w:rPr>
          <w:color w:val="auto"/>
        </w:rPr>
        <w:t xml:space="preserve"> RI, 2019) h 15. </w:t>
      </w:r>
    </w:p>
    <w:p w14:paraId="02BB0E62" w14:textId="77777777" w:rsidR="009B6D56" w:rsidRPr="00963C2B" w:rsidRDefault="009B6D56" w:rsidP="009B6D56">
      <w:pPr>
        <w:spacing w:after="0" w:line="240" w:lineRule="auto"/>
        <w:ind w:left="426" w:right="4" w:hanging="426"/>
        <w:rPr>
          <w:color w:val="auto"/>
        </w:rPr>
      </w:pPr>
    </w:p>
    <w:p w14:paraId="5D23745B" w14:textId="77777777" w:rsidR="00947E67" w:rsidRPr="00963C2B" w:rsidRDefault="00B15FBB" w:rsidP="009B6D56">
      <w:pPr>
        <w:spacing w:after="0" w:line="240" w:lineRule="auto"/>
        <w:ind w:left="426" w:right="4" w:hanging="426"/>
        <w:rPr>
          <w:color w:val="auto"/>
        </w:rPr>
      </w:pPr>
      <w:r w:rsidRPr="00963C2B">
        <w:rPr>
          <w:color w:val="auto"/>
        </w:rPr>
        <w:lastRenderedPageBreak/>
        <w:t xml:space="preserve">Lampiran </w:t>
      </w:r>
      <w:proofErr w:type="spellStart"/>
      <w:r w:rsidRPr="00963C2B">
        <w:rPr>
          <w:color w:val="auto"/>
        </w:rPr>
        <w:t>Pidato</w:t>
      </w:r>
      <w:proofErr w:type="spellEnd"/>
      <w:r w:rsidRPr="00963C2B">
        <w:rPr>
          <w:color w:val="auto"/>
        </w:rPr>
        <w:t xml:space="preserve"> </w:t>
      </w:r>
      <w:proofErr w:type="spellStart"/>
      <w:r w:rsidRPr="00963C2B">
        <w:rPr>
          <w:color w:val="auto"/>
        </w:rPr>
        <w:t>Kenegaraan</w:t>
      </w:r>
      <w:proofErr w:type="spellEnd"/>
      <w:r w:rsidRPr="00963C2B">
        <w:rPr>
          <w:color w:val="auto"/>
        </w:rPr>
        <w:t>, “</w:t>
      </w:r>
      <w:proofErr w:type="spellStart"/>
      <w:r w:rsidRPr="00963C2B">
        <w:rPr>
          <w:i/>
          <w:color w:val="auto"/>
        </w:rPr>
        <w:t>Perkembangan</w:t>
      </w:r>
      <w:proofErr w:type="spellEnd"/>
      <w:r w:rsidRPr="00963C2B">
        <w:rPr>
          <w:i/>
          <w:color w:val="auto"/>
        </w:rPr>
        <w:t xml:space="preserve"> </w:t>
      </w:r>
      <w:proofErr w:type="spellStart"/>
      <w:r w:rsidRPr="00963C2B">
        <w:rPr>
          <w:i/>
          <w:color w:val="auto"/>
        </w:rPr>
        <w:t>Ekonomi</w:t>
      </w:r>
      <w:proofErr w:type="spellEnd"/>
      <w:r w:rsidRPr="00963C2B">
        <w:rPr>
          <w:i/>
          <w:color w:val="auto"/>
        </w:rPr>
        <w:t xml:space="preserve">, </w:t>
      </w:r>
      <w:proofErr w:type="spellStart"/>
      <w:r w:rsidRPr="00963C2B">
        <w:rPr>
          <w:i/>
          <w:color w:val="auto"/>
        </w:rPr>
        <w:t>Ketenagakerjaan</w:t>
      </w:r>
      <w:proofErr w:type="spellEnd"/>
      <w:r w:rsidRPr="00963C2B">
        <w:rPr>
          <w:i/>
          <w:color w:val="auto"/>
        </w:rPr>
        <w:t xml:space="preserve">, dan </w:t>
      </w:r>
      <w:r w:rsidRPr="00963C2B">
        <w:rPr>
          <w:i/>
          <w:color w:val="auto"/>
        </w:rPr>
        <w:tab/>
        <w:t xml:space="preserve"> </w:t>
      </w:r>
      <w:proofErr w:type="spellStart"/>
      <w:r w:rsidRPr="00963C2B">
        <w:rPr>
          <w:i/>
          <w:color w:val="auto"/>
        </w:rPr>
        <w:t>kemiskinan</w:t>
      </w:r>
      <w:proofErr w:type="spellEnd"/>
      <w:r w:rsidRPr="00963C2B">
        <w:rPr>
          <w:i/>
          <w:color w:val="auto"/>
        </w:rPr>
        <w:t>”</w:t>
      </w:r>
      <w:r w:rsidRPr="00963C2B">
        <w:rPr>
          <w:color w:val="auto"/>
        </w:rPr>
        <w:t xml:space="preserve">, Jakarta, 16 </w:t>
      </w:r>
      <w:proofErr w:type="spellStart"/>
      <w:r w:rsidRPr="00963C2B">
        <w:rPr>
          <w:color w:val="auto"/>
        </w:rPr>
        <w:t>Agustus</w:t>
      </w:r>
      <w:proofErr w:type="spellEnd"/>
      <w:r w:rsidRPr="00963C2B">
        <w:rPr>
          <w:color w:val="auto"/>
        </w:rPr>
        <w:t xml:space="preserve"> 2017. H 3-38. </w:t>
      </w:r>
    </w:p>
    <w:p w14:paraId="3433AE17" w14:textId="77777777" w:rsidR="009B6D56" w:rsidRPr="00963C2B" w:rsidRDefault="009B6D56" w:rsidP="009B6D56">
      <w:pPr>
        <w:spacing w:after="0" w:line="240" w:lineRule="auto"/>
        <w:ind w:left="426" w:right="4" w:hanging="426"/>
        <w:jc w:val="left"/>
        <w:rPr>
          <w:color w:val="auto"/>
          <w:sz w:val="22"/>
        </w:rPr>
      </w:pPr>
    </w:p>
    <w:p w14:paraId="3DAA6978" w14:textId="5AE2A6F1" w:rsidR="00947E67" w:rsidRPr="00963C2B" w:rsidRDefault="00B15FBB" w:rsidP="00B758E1">
      <w:pPr>
        <w:spacing w:after="0" w:line="240" w:lineRule="auto"/>
        <w:ind w:left="426" w:right="4" w:hanging="426"/>
        <w:rPr>
          <w:color w:val="auto"/>
        </w:rPr>
      </w:pPr>
      <w:proofErr w:type="spellStart"/>
      <w:r w:rsidRPr="00963C2B">
        <w:rPr>
          <w:color w:val="auto"/>
          <w:sz w:val="22"/>
        </w:rPr>
        <w:t>Ponglabba</w:t>
      </w:r>
      <w:proofErr w:type="spellEnd"/>
      <w:r w:rsidRPr="00963C2B">
        <w:rPr>
          <w:color w:val="auto"/>
          <w:sz w:val="22"/>
        </w:rPr>
        <w:t>, Chant S.R.</w:t>
      </w:r>
      <w:r w:rsidR="00714A4E">
        <w:rPr>
          <w:color w:val="auto"/>
          <w:sz w:val="22"/>
        </w:rPr>
        <w:t xml:space="preserve"> </w:t>
      </w:r>
      <w:r w:rsidRPr="00963C2B">
        <w:rPr>
          <w:color w:val="auto"/>
          <w:sz w:val="22"/>
        </w:rPr>
        <w:t>“</w:t>
      </w:r>
      <w:proofErr w:type="spellStart"/>
      <w:r w:rsidRPr="00963C2B">
        <w:rPr>
          <w:color w:val="auto"/>
          <w:sz w:val="22"/>
        </w:rPr>
        <w:t>Tinjauan</w:t>
      </w:r>
      <w:proofErr w:type="spellEnd"/>
      <w:r w:rsidRPr="00963C2B">
        <w:rPr>
          <w:color w:val="auto"/>
          <w:sz w:val="22"/>
        </w:rPr>
        <w:t xml:space="preserve"> </w:t>
      </w:r>
      <w:proofErr w:type="spellStart"/>
      <w:r w:rsidRPr="00963C2B">
        <w:rPr>
          <w:color w:val="auto"/>
          <w:sz w:val="22"/>
        </w:rPr>
        <w:t>Yuridis</w:t>
      </w:r>
      <w:proofErr w:type="spellEnd"/>
      <w:r w:rsidRPr="00963C2B">
        <w:rPr>
          <w:color w:val="auto"/>
          <w:sz w:val="22"/>
        </w:rPr>
        <w:t xml:space="preserve"> </w:t>
      </w:r>
      <w:proofErr w:type="spellStart"/>
      <w:r w:rsidRPr="00963C2B">
        <w:rPr>
          <w:color w:val="auto"/>
          <w:sz w:val="22"/>
        </w:rPr>
        <w:t>Penyertaan</w:t>
      </w:r>
      <w:proofErr w:type="spellEnd"/>
      <w:r w:rsidRPr="00963C2B">
        <w:rPr>
          <w:color w:val="auto"/>
          <w:sz w:val="22"/>
        </w:rPr>
        <w:t xml:space="preserve"> </w:t>
      </w:r>
      <w:proofErr w:type="spellStart"/>
      <w:r w:rsidRPr="00963C2B">
        <w:rPr>
          <w:color w:val="auto"/>
          <w:sz w:val="22"/>
        </w:rPr>
        <w:t>dalam</w:t>
      </w:r>
      <w:proofErr w:type="spellEnd"/>
      <w:r w:rsidR="00714A4E">
        <w:rPr>
          <w:color w:val="auto"/>
          <w:sz w:val="22"/>
        </w:rPr>
        <w:t xml:space="preserve"> </w:t>
      </w:r>
      <w:proofErr w:type="spellStart"/>
      <w:r w:rsidRPr="00963C2B">
        <w:rPr>
          <w:color w:val="auto"/>
          <w:sz w:val="22"/>
        </w:rPr>
        <w:t>tindak</w:t>
      </w:r>
      <w:proofErr w:type="spellEnd"/>
      <w:r w:rsidRPr="00963C2B">
        <w:rPr>
          <w:color w:val="auto"/>
          <w:sz w:val="22"/>
        </w:rPr>
        <w:t xml:space="preserve"> </w:t>
      </w:r>
      <w:proofErr w:type="spellStart"/>
      <w:r w:rsidRPr="00963C2B">
        <w:rPr>
          <w:color w:val="auto"/>
          <w:sz w:val="22"/>
        </w:rPr>
        <w:t>pidana</w:t>
      </w:r>
      <w:proofErr w:type="spellEnd"/>
      <w:r w:rsidRPr="00963C2B">
        <w:rPr>
          <w:color w:val="auto"/>
          <w:sz w:val="22"/>
        </w:rPr>
        <w:t xml:space="preserve"> </w:t>
      </w:r>
      <w:proofErr w:type="spellStart"/>
      <w:r w:rsidRPr="00963C2B">
        <w:rPr>
          <w:color w:val="auto"/>
          <w:sz w:val="22"/>
        </w:rPr>
        <w:t>menurut</w:t>
      </w:r>
      <w:proofErr w:type="spellEnd"/>
      <w:r w:rsidRPr="00963C2B">
        <w:rPr>
          <w:color w:val="auto"/>
          <w:sz w:val="22"/>
        </w:rPr>
        <w:t xml:space="preserve"> KUHP”,</w:t>
      </w:r>
      <w:r w:rsidR="00714A4E">
        <w:rPr>
          <w:color w:val="auto"/>
          <w:sz w:val="22"/>
        </w:rPr>
        <w:t xml:space="preserve"> </w:t>
      </w:r>
      <w:r w:rsidRPr="00963C2B">
        <w:rPr>
          <w:color w:val="auto"/>
          <w:sz w:val="22"/>
        </w:rPr>
        <w:t xml:space="preserve">Lex </w:t>
      </w:r>
      <w:proofErr w:type="spellStart"/>
      <w:r w:rsidRPr="00963C2B">
        <w:rPr>
          <w:color w:val="auto"/>
          <w:sz w:val="22"/>
        </w:rPr>
        <w:t>Crimen</w:t>
      </w:r>
      <w:proofErr w:type="spellEnd"/>
      <w:r w:rsidRPr="00963C2B">
        <w:rPr>
          <w:color w:val="auto"/>
          <w:sz w:val="22"/>
        </w:rPr>
        <w:t xml:space="preserve"> Vol.VI, No.6, </w:t>
      </w:r>
      <w:proofErr w:type="spellStart"/>
      <w:r w:rsidRPr="00963C2B">
        <w:rPr>
          <w:color w:val="auto"/>
          <w:sz w:val="22"/>
        </w:rPr>
        <w:t>Agustus</w:t>
      </w:r>
      <w:proofErr w:type="spellEnd"/>
      <w:r w:rsidRPr="00963C2B">
        <w:rPr>
          <w:color w:val="auto"/>
          <w:sz w:val="22"/>
        </w:rPr>
        <w:t xml:space="preserve"> 2017.</w:t>
      </w:r>
      <w:r w:rsidRPr="00963C2B">
        <w:rPr>
          <w:color w:val="auto"/>
        </w:rPr>
        <w:t xml:space="preserve"> </w:t>
      </w:r>
    </w:p>
    <w:p w14:paraId="4D9CF483" w14:textId="77777777" w:rsidR="009B6D56" w:rsidRPr="00963C2B" w:rsidRDefault="009B6D56" w:rsidP="009B6D56">
      <w:pPr>
        <w:spacing w:after="0" w:line="240" w:lineRule="auto"/>
        <w:ind w:left="426" w:right="4" w:hanging="426"/>
        <w:rPr>
          <w:color w:val="auto"/>
        </w:rPr>
      </w:pPr>
    </w:p>
    <w:p w14:paraId="195D3037" w14:textId="4BF4F4C8" w:rsidR="00947E67" w:rsidRPr="00963C2B" w:rsidRDefault="00B15FBB" w:rsidP="009B6D56">
      <w:pPr>
        <w:spacing w:after="0" w:line="240" w:lineRule="auto"/>
        <w:ind w:left="426" w:right="4" w:hanging="426"/>
        <w:rPr>
          <w:color w:val="auto"/>
        </w:rPr>
      </w:pPr>
      <w:proofErr w:type="spellStart"/>
      <w:r w:rsidRPr="00963C2B">
        <w:rPr>
          <w:color w:val="auto"/>
        </w:rPr>
        <w:t>Riyan</w:t>
      </w:r>
      <w:proofErr w:type="spellEnd"/>
      <w:r w:rsidRPr="00963C2B">
        <w:rPr>
          <w:color w:val="auto"/>
        </w:rPr>
        <w:t xml:space="preserve">, </w:t>
      </w:r>
      <w:proofErr w:type="spellStart"/>
      <w:r w:rsidRPr="00963C2B">
        <w:rPr>
          <w:color w:val="auto"/>
        </w:rPr>
        <w:t>Merianto</w:t>
      </w:r>
      <w:proofErr w:type="spellEnd"/>
      <w:r w:rsidRPr="00963C2B">
        <w:rPr>
          <w:color w:val="auto"/>
        </w:rPr>
        <w:t xml:space="preserve"> “</w:t>
      </w:r>
      <w:proofErr w:type="spellStart"/>
      <w:r w:rsidRPr="00963C2B">
        <w:rPr>
          <w:i/>
          <w:color w:val="auto"/>
        </w:rPr>
        <w:t>Tindak</w:t>
      </w:r>
      <w:proofErr w:type="spellEnd"/>
      <w:r w:rsidRPr="00963C2B">
        <w:rPr>
          <w:i/>
          <w:color w:val="auto"/>
        </w:rPr>
        <w:t xml:space="preserve"> </w:t>
      </w:r>
      <w:proofErr w:type="spellStart"/>
      <w:r w:rsidRPr="00963C2B">
        <w:rPr>
          <w:i/>
          <w:color w:val="auto"/>
        </w:rPr>
        <w:t>Pidana</w:t>
      </w:r>
      <w:proofErr w:type="spellEnd"/>
      <w:r w:rsidRPr="00963C2B">
        <w:rPr>
          <w:i/>
          <w:color w:val="auto"/>
        </w:rPr>
        <w:t xml:space="preserve"> </w:t>
      </w:r>
      <w:proofErr w:type="spellStart"/>
      <w:r w:rsidRPr="00963C2B">
        <w:rPr>
          <w:i/>
          <w:color w:val="auto"/>
        </w:rPr>
        <w:t>Penyelundupan</w:t>
      </w:r>
      <w:proofErr w:type="spellEnd"/>
      <w:r w:rsidRPr="00963C2B">
        <w:rPr>
          <w:i/>
          <w:color w:val="auto"/>
        </w:rPr>
        <w:t xml:space="preserve"> </w:t>
      </w:r>
      <w:proofErr w:type="spellStart"/>
      <w:r w:rsidRPr="00963C2B">
        <w:rPr>
          <w:i/>
          <w:color w:val="auto"/>
        </w:rPr>
        <w:t>sebagai</w:t>
      </w:r>
      <w:proofErr w:type="spellEnd"/>
      <w:r w:rsidRPr="00963C2B">
        <w:rPr>
          <w:i/>
          <w:color w:val="auto"/>
        </w:rPr>
        <w:t xml:space="preserve"> </w:t>
      </w:r>
      <w:proofErr w:type="spellStart"/>
      <w:r w:rsidRPr="00963C2B">
        <w:rPr>
          <w:i/>
          <w:color w:val="auto"/>
        </w:rPr>
        <w:t>delik</w:t>
      </w:r>
      <w:proofErr w:type="spellEnd"/>
      <w:r w:rsidRPr="00963C2B">
        <w:rPr>
          <w:i/>
          <w:color w:val="auto"/>
        </w:rPr>
        <w:t xml:space="preserve"> </w:t>
      </w:r>
      <w:proofErr w:type="spellStart"/>
      <w:r w:rsidRPr="00963C2B">
        <w:rPr>
          <w:i/>
          <w:color w:val="auto"/>
        </w:rPr>
        <w:t>ekonomi</w:t>
      </w:r>
      <w:proofErr w:type="spellEnd"/>
      <w:r w:rsidRPr="00963C2B">
        <w:rPr>
          <w:color w:val="auto"/>
        </w:rPr>
        <w:t>”</w:t>
      </w:r>
      <w:r w:rsidR="00714A4E">
        <w:rPr>
          <w:color w:val="auto"/>
        </w:rPr>
        <w:t xml:space="preserve"> </w:t>
      </w:r>
      <w:r w:rsidRPr="00963C2B">
        <w:rPr>
          <w:color w:val="auto"/>
        </w:rPr>
        <w:t xml:space="preserve">Lex </w:t>
      </w:r>
      <w:proofErr w:type="spellStart"/>
      <w:r w:rsidRPr="00963C2B">
        <w:rPr>
          <w:color w:val="auto"/>
        </w:rPr>
        <w:t>Crimen</w:t>
      </w:r>
      <w:proofErr w:type="spellEnd"/>
      <w:r w:rsidRPr="00963C2B">
        <w:rPr>
          <w:color w:val="auto"/>
        </w:rPr>
        <w:t xml:space="preserve">, 4 (8). </w:t>
      </w:r>
    </w:p>
    <w:p w14:paraId="270F73AA" w14:textId="77777777" w:rsidR="009B6D56" w:rsidRPr="00963C2B" w:rsidRDefault="009B6D56" w:rsidP="009B6D56">
      <w:pPr>
        <w:spacing w:after="0" w:line="240" w:lineRule="auto"/>
        <w:ind w:left="426" w:right="4" w:hanging="426"/>
        <w:rPr>
          <w:color w:val="auto"/>
        </w:rPr>
      </w:pPr>
    </w:p>
    <w:p w14:paraId="16D517C1" w14:textId="77777777" w:rsidR="00947E67" w:rsidRPr="00963C2B" w:rsidRDefault="00B15FBB" w:rsidP="009B6D56">
      <w:pPr>
        <w:spacing w:after="0" w:line="240" w:lineRule="auto"/>
        <w:ind w:left="426" w:right="4" w:hanging="426"/>
        <w:rPr>
          <w:color w:val="auto"/>
        </w:rPr>
      </w:pPr>
      <w:proofErr w:type="spellStart"/>
      <w:proofErr w:type="gramStart"/>
      <w:r w:rsidRPr="00963C2B">
        <w:rPr>
          <w:color w:val="auto"/>
        </w:rPr>
        <w:t>Suryanto,Basuki</w:t>
      </w:r>
      <w:proofErr w:type="spellEnd"/>
      <w:proofErr w:type="gramEnd"/>
      <w:r w:rsidRPr="00963C2B">
        <w:rPr>
          <w:color w:val="auto"/>
        </w:rPr>
        <w:t xml:space="preserve"> “</w:t>
      </w:r>
      <w:proofErr w:type="spellStart"/>
      <w:r w:rsidRPr="00963C2B">
        <w:rPr>
          <w:i/>
          <w:color w:val="auto"/>
        </w:rPr>
        <w:t>Fungsi</w:t>
      </w:r>
      <w:proofErr w:type="spellEnd"/>
      <w:r w:rsidRPr="00963C2B">
        <w:rPr>
          <w:i/>
          <w:color w:val="auto"/>
        </w:rPr>
        <w:t xml:space="preserve"> </w:t>
      </w:r>
      <w:proofErr w:type="spellStart"/>
      <w:r w:rsidRPr="00963C2B">
        <w:rPr>
          <w:i/>
          <w:color w:val="auto"/>
        </w:rPr>
        <w:t>Kepabeanan</w:t>
      </w:r>
      <w:proofErr w:type="spellEnd"/>
      <w:r w:rsidRPr="00963C2B">
        <w:rPr>
          <w:color w:val="auto"/>
        </w:rPr>
        <w:t xml:space="preserve">”, </w:t>
      </w:r>
      <w:proofErr w:type="spellStart"/>
      <w:r w:rsidRPr="00963C2B">
        <w:rPr>
          <w:color w:val="auto"/>
        </w:rPr>
        <w:t>Artikel</w:t>
      </w:r>
      <w:proofErr w:type="spellEnd"/>
      <w:r w:rsidRPr="00963C2B">
        <w:rPr>
          <w:color w:val="auto"/>
        </w:rPr>
        <w:t xml:space="preserve"> </w:t>
      </w:r>
      <w:proofErr w:type="spellStart"/>
      <w:r w:rsidRPr="00963C2B">
        <w:rPr>
          <w:color w:val="auto"/>
        </w:rPr>
        <w:t>Pusdiklat</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2008. </w:t>
      </w:r>
    </w:p>
    <w:p w14:paraId="07FCF62C" w14:textId="77777777" w:rsidR="009B6D56" w:rsidRPr="00963C2B" w:rsidRDefault="009B6D56" w:rsidP="009B6D56">
      <w:pPr>
        <w:spacing w:after="0" w:line="240" w:lineRule="auto"/>
        <w:ind w:left="426" w:right="4" w:hanging="426"/>
        <w:rPr>
          <w:color w:val="auto"/>
        </w:rPr>
      </w:pPr>
    </w:p>
    <w:p w14:paraId="0E7CAC29" w14:textId="5F347692" w:rsidR="00947E67" w:rsidRPr="00963C2B" w:rsidRDefault="00B15FBB" w:rsidP="009B6D56">
      <w:pPr>
        <w:spacing w:after="0" w:line="240" w:lineRule="auto"/>
        <w:ind w:left="426" w:right="4" w:hanging="426"/>
        <w:rPr>
          <w:color w:val="auto"/>
        </w:rPr>
      </w:pPr>
      <w:proofErr w:type="spellStart"/>
      <w:r w:rsidRPr="00963C2B">
        <w:rPr>
          <w:color w:val="auto"/>
        </w:rPr>
        <w:t>Wulandari</w:t>
      </w:r>
      <w:proofErr w:type="spellEnd"/>
      <w:r w:rsidRPr="00963C2B">
        <w:rPr>
          <w:color w:val="auto"/>
        </w:rPr>
        <w:t xml:space="preserve">, Sari dan </w:t>
      </w:r>
      <w:proofErr w:type="spellStart"/>
      <w:r w:rsidRPr="00963C2B">
        <w:rPr>
          <w:color w:val="auto"/>
        </w:rPr>
        <w:t>Lubis</w:t>
      </w:r>
      <w:proofErr w:type="spellEnd"/>
      <w:r w:rsidRPr="00963C2B">
        <w:rPr>
          <w:color w:val="auto"/>
        </w:rPr>
        <w:t xml:space="preserve">, Sari </w:t>
      </w:r>
      <w:proofErr w:type="spellStart"/>
      <w:r w:rsidRPr="00963C2B">
        <w:rPr>
          <w:color w:val="auto"/>
        </w:rPr>
        <w:t>Anggia</w:t>
      </w:r>
      <w:proofErr w:type="spellEnd"/>
      <w:r w:rsidRPr="00963C2B">
        <w:rPr>
          <w:color w:val="auto"/>
        </w:rPr>
        <w:t>, “</w:t>
      </w:r>
      <w:proofErr w:type="spellStart"/>
      <w:r w:rsidRPr="00963C2B">
        <w:rPr>
          <w:i/>
          <w:color w:val="auto"/>
        </w:rPr>
        <w:t>Analisis</w:t>
      </w:r>
      <w:proofErr w:type="spellEnd"/>
      <w:r w:rsidRPr="00963C2B">
        <w:rPr>
          <w:i/>
          <w:color w:val="auto"/>
        </w:rPr>
        <w:t xml:space="preserve"> </w:t>
      </w:r>
      <w:proofErr w:type="spellStart"/>
      <w:r w:rsidRPr="00963C2B">
        <w:rPr>
          <w:i/>
          <w:color w:val="auto"/>
        </w:rPr>
        <w:t>Perkembangan</w:t>
      </w:r>
      <w:proofErr w:type="spellEnd"/>
      <w:r w:rsidRPr="00963C2B">
        <w:rPr>
          <w:i/>
          <w:color w:val="auto"/>
        </w:rPr>
        <w:t xml:space="preserve"> </w:t>
      </w:r>
      <w:proofErr w:type="spellStart"/>
      <w:r w:rsidRPr="00963C2B">
        <w:rPr>
          <w:i/>
          <w:color w:val="auto"/>
        </w:rPr>
        <w:t>Ekspor</w:t>
      </w:r>
      <w:proofErr w:type="spellEnd"/>
      <w:r w:rsidRPr="00963C2B">
        <w:rPr>
          <w:i/>
          <w:color w:val="auto"/>
        </w:rPr>
        <w:t xml:space="preserve"> </w:t>
      </w:r>
      <w:proofErr w:type="spellStart"/>
      <w:r w:rsidRPr="00963C2B">
        <w:rPr>
          <w:i/>
          <w:color w:val="auto"/>
        </w:rPr>
        <w:t>Impor</w:t>
      </w:r>
      <w:proofErr w:type="spellEnd"/>
      <w:r w:rsidRPr="00963C2B">
        <w:rPr>
          <w:i/>
          <w:color w:val="auto"/>
        </w:rPr>
        <w:t xml:space="preserve"> </w:t>
      </w:r>
      <w:proofErr w:type="spellStart"/>
      <w:r w:rsidRPr="00963C2B">
        <w:rPr>
          <w:i/>
          <w:color w:val="auto"/>
        </w:rPr>
        <w:t>barang</w:t>
      </w:r>
      <w:proofErr w:type="spellEnd"/>
      <w:r w:rsidRPr="00963C2B">
        <w:rPr>
          <w:i/>
          <w:color w:val="auto"/>
        </w:rPr>
        <w:t xml:space="preserve"> </w:t>
      </w:r>
      <w:proofErr w:type="spellStart"/>
      <w:r w:rsidRPr="00963C2B">
        <w:rPr>
          <w:i/>
          <w:color w:val="auto"/>
        </w:rPr>
        <w:t>ekonomi</w:t>
      </w:r>
      <w:proofErr w:type="spellEnd"/>
      <w:r w:rsidRPr="00963C2B">
        <w:rPr>
          <w:i/>
          <w:color w:val="auto"/>
        </w:rPr>
        <w:t xml:space="preserve"> di </w:t>
      </w:r>
      <w:proofErr w:type="spellStart"/>
      <w:r w:rsidRPr="00963C2B">
        <w:rPr>
          <w:i/>
          <w:color w:val="auto"/>
        </w:rPr>
        <w:t>provinsi</w:t>
      </w:r>
      <w:proofErr w:type="spellEnd"/>
      <w:r w:rsidRPr="00963C2B">
        <w:rPr>
          <w:i/>
          <w:color w:val="auto"/>
        </w:rPr>
        <w:t xml:space="preserve"> Sumatera Utara”. </w:t>
      </w:r>
      <w:proofErr w:type="spellStart"/>
      <w:r w:rsidRPr="00963C2B">
        <w:rPr>
          <w:color w:val="auto"/>
        </w:rPr>
        <w:t>Jurnal</w:t>
      </w:r>
      <w:proofErr w:type="spellEnd"/>
      <w:r w:rsidRPr="00963C2B">
        <w:rPr>
          <w:color w:val="auto"/>
        </w:rPr>
        <w:t xml:space="preserve"> </w:t>
      </w:r>
      <w:proofErr w:type="spellStart"/>
      <w:r w:rsidRPr="00963C2B">
        <w:rPr>
          <w:color w:val="auto"/>
        </w:rPr>
        <w:t>Administrasi</w:t>
      </w:r>
      <w:proofErr w:type="spellEnd"/>
      <w:r w:rsidRPr="00963C2B">
        <w:rPr>
          <w:color w:val="auto"/>
        </w:rPr>
        <w:t xml:space="preserve"> </w:t>
      </w:r>
      <w:proofErr w:type="spellStart"/>
      <w:r w:rsidRPr="00963C2B">
        <w:rPr>
          <w:color w:val="auto"/>
        </w:rPr>
        <w:t>Bisnis</w:t>
      </w:r>
      <w:proofErr w:type="spellEnd"/>
      <w:r w:rsidRPr="00963C2B">
        <w:rPr>
          <w:color w:val="auto"/>
        </w:rPr>
        <w:t xml:space="preserve">. Vol. 8 No 1. </w:t>
      </w:r>
      <w:proofErr w:type="spellStart"/>
      <w:r w:rsidRPr="00963C2B">
        <w:rPr>
          <w:color w:val="auto"/>
        </w:rPr>
        <w:t>Maret</w:t>
      </w:r>
      <w:proofErr w:type="spellEnd"/>
      <w:r w:rsidR="00714A4E">
        <w:rPr>
          <w:color w:val="auto"/>
        </w:rPr>
        <w:t xml:space="preserve"> </w:t>
      </w:r>
      <w:r w:rsidRPr="00963C2B">
        <w:rPr>
          <w:color w:val="auto"/>
        </w:rPr>
        <w:t xml:space="preserve">2019. </w:t>
      </w:r>
    </w:p>
    <w:p w14:paraId="5FE560E2" w14:textId="77777777" w:rsidR="00947E67" w:rsidRPr="00963C2B" w:rsidRDefault="00B15FBB" w:rsidP="009B6D56">
      <w:pPr>
        <w:spacing w:after="0" w:line="240" w:lineRule="auto"/>
        <w:ind w:left="426" w:right="4" w:hanging="426"/>
        <w:jc w:val="left"/>
        <w:rPr>
          <w:color w:val="auto"/>
        </w:rPr>
      </w:pPr>
      <w:r w:rsidRPr="00963C2B">
        <w:rPr>
          <w:color w:val="auto"/>
        </w:rPr>
        <w:t xml:space="preserve"> </w:t>
      </w:r>
    </w:p>
    <w:p w14:paraId="7DC29C95" w14:textId="21720FE8" w:rsidR="00947E67" w:rsidRDefault="00B15FBB" w:rsidP="009B6D56">
      <w:pPr>
        <w:pStyle w:val="Heading2"/>
        <w:spacing w:after="0" w:line="240" w:lineRule="auto"/>
        <w:ind w:left="10" w:right="4"/>
        <w:rPr>
          <w:b w:val="0"/>
          <w:color w:val="auto"/>
        </w:rPr>
      </w:pPr>
      <w:r w:rsidRPr="00963C2B">
        <w:rPr>
          <w:color w:val="auto"/>
        </w:rPr>
        <w:t xml:space="preserve">C. </w:t>
      </w:r>
      <w:proofErr w:type="spellStart"/>
      <w:r w:rsidRPr="00963C2B">
        <w:rPr>
          <w:color w:val="auto"/>
        </w:rPr>
        <w:t>Peraturan</w:t>
      </w:r>
      <w:proofErr w:type="spellEnd"/>
      <w:r w:rsidRPr="00963C2B">
        <w:rPr>
          <w:color w:val="auto"/>
        </w:rPr>
        <w:t xml:space="preserve"> </w:t>
      </w:r>
      <w:proofErr w:type="spellStart"/>
      <w:r w:rsidRPr="00963C2B">
        <w:rPr>
          <w:color w:val="auto"/>
        </w:rPr>
        <w:t>Perundang-Undangan</w:t>
      </w:r>
      <w:proofErr w:type="spellEnd"/>
      <w:r w:rsidRPr="00963C2B">
        <w:rPr>
          <w:b w:val="0"/>
          <w:color w:val="auto"/>
        </w:rPr>
        <w:t xml:space="preserve"> </w:t>
      </w:r>
    </w:p>
    <w:p w14:paraId="2FD8F71F" w14:textId="77777777" w:rsidR="00A07304" w:rsidRPr="00A07304" w:rsidRDefault="00A07304" w:rsidP="00A07304"/>
    <w:p w14:paraId="2DFE0235" w14:textId="77777777" w:rsidR="00947E67" w:rsidRPr="00963C2B" w:rsidRDefault="00B15FBB" w:rsidP="009B6D56">
      <w:pPr>
        <w:spacing w:after="0" w:line="240" w:lineRule="auto"/>
        <w:ind w:left="567" w:right="4" w:hanging="567"/>
        <w:rPr>
          <w:color w:val="auto"/>
        </w:rPr>
      </w:pPr>
      <w:proofErr w:type="spellStart"/>
      <w:r w:rsidRPr="00963C2B">
        <w:rPr>
          <w:color w:val="auto"/>
        </w:rPr>
        <w:t>Undang</w:t>
      </w:r>
      <w:proofErr w:type="spellEnd"/>
      <w:r w:rsidRPr="00963C2B">
        <w:rPr>
          <w:color w:val="auto"/>
        </w:rPr>
        <w:t xml:space="preserve"> </w:t>
      </w:r>
      <w:proofErr w:type="spellStart"/>
      <w:r w:rsidRPr="00963C2B">
        <w:rPr>
          <w:color w:val="auto"/>
        </w:rPr>
        <w:t>Undang</w:t>
      </w:r>
      <w:proofErr w:type="spellEnd"/>
      <w:r w:rsidRPr="00963C2B">
        <w:rPr>
          <w:color w:val="auto"/>
        </w:rPr>
        <w:t xml:space="preserve"> Dasar Negara </w:t>
      </w:r>
      <w:proofErr w:type="spellStart"/>
      <w:r w:rsidRPr="00963C2B">
        <w:rPr>
          <w:color w:val="auto"/>
        </w:rPr>
        <w:t>Republik</w:t>
      </w:r>
      <w:proofErr w:type="spellEnd"/>
      <w:r w:rsidRPr="00963C2B">
        <w:rPr>
          <w:color w:val="auto"/>
        </w:rPr>
        <w:t xml:space="preserve"> Indonesia </w:t>
      </w:r>
      <w:proofErr w:type="spellStart"/>
      <w:r w:rsidRPr="00963C2B">
        <w:rPr>
          <w:color w:val="auto"/>
        </w:rPr>
        <w:t>Tahun</w:t>
      </w:r>
      <w:proofErr w:type="spellEnd"/>
      <w:r w:rsidRPr="00963C2B">
        <w:rPr>
          <w:color w:val="auto"/>
        </w:rPr>
        <w:t xml:space="preserve"> 1945. </w:t>
      </w:r>
    </w:p>
    <w:p w14:paraId="04A76B52" w14:textId="77777777" w:rsidR="009B6D56" w:rsidRPr="00963C2B" w:rsidRDefault="009B6D56" w:rsidP="009B6D56">
      <w:pPr>
        <w:spacing w:after="0" w:line="240" w:lineRule="auto"/>
        <w:ind w:left="567" w:right="4" w:hanging="567"/>
        <w:rPr>
          <w:color w:val="auto"/>
        </w:rPr>
      </w:pPr>
    </w:p>
    <w:p w14:paraId="25CCE7E1" w14:textId="77777777" w:rsidR="00947E67" w:rsidRPr="00963C2B" w:rsidRDefault="00B15FBB" w:rsidP="009B6D56">
      <w:pPr>
        <w:spacing w:after="0" w:line="240" w:lineRule="auto"/>
        <w:ind w:left="567" w:right="4" w:hanging="567"/>
        <w:rPr>
          <w:color w:val="auto"/>
        </w:rPr>
      </w:pPr>
      <w:r w:rsidRPr="00963C2B">
        <w:rPr>
          <w:color w:val="auto"/>
        </w:rPr>
        <w:t xml:space="preserve">Kitab </w:t>
      </w:r>
      <w:proofErr w:type="spellStart"/>
      <w:r w:rsidRPr="00963C2B">
        <w:rPr>
          <w:color w:val="auto"/>
        </w:rPr>
        <w:t>Undang-Undang</w:t>
      </w:r>
      <w:proofErr w:type="spellEnd"/>
      <w:r w:rsidRPr="00963C2B">
        <w:rPr>
          <w:color w:val="auto"/>
        </w:rPr>
        <w:t xml:space="preserve"> </w:t>
      </w:r>
      <w:proofErr w:type="spellStart"/>
      <w:r w:rsidRPr="00963C2B">
        <w:rPr>
          <w:color w:val="auto"/>
        </w:rPr>
        <w:t>Hukum</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
    <w:p w14:paraId="40E87A54" w14:textId="77777777" w:rsidR="009B6D56" w:rsidRPr="00963C2B" w:rsidRDefault="009B6D56" w:rsidP="009B6D56">
      <w:pPr>
        <w:spacing w:after="0" w:line="240" w:lineRule="auto"/>
        <w:ind w:left="567" w:right="4" w:hanging="567"/>
        <w:rPr>
          <w:color w:val="auto"/>
        </w:rPr>
      </w:pPr>
    </w:p>
    <w:p w14:paraId="31A9CF52" w14:textId="77777777" w:rsidR="00947E67" w:rsidRPr="00963C2B" w:rsidRDefault="00B15FBB" w:rsidP="009B6D56">
      <w:pPr>
        <w:spacing w:after="0" w:line="240" w:lineRule="auto"/>
        <w:ind w:left="567" w:right="4" w:hanging="567"/>
        <w:rPr>
          <w:color w:val="auto"/>
        </w:rPr>
      </w:pPr>
      <w:r w:rsidRPr="00963C2B">
        <w:rPr>
          <w:color w:val="auto"/>
        </w:rPr>
        <w:t xml:space="preserve">Kitab </w:t>
      </w:r>
      <w:proofErr w:type="spellStart"/>
      <w:r w:rsidRPr="00963C2B">
        <w:rPr>
          <w:color w:val="auto"/>
        </w:rPr>
        <w:t>Undang</w:t>
      </w:r>
      <w:proofErr w:type="spellEnd"/>
      <w:r w:rsidRPr="00963C2B">
        <w:rPr>
          <w:color w:val="auto"/>
        </w:rPr>
        <w:t xml:space="preserve"> </w:t>
      </w:r>
      <w:proofErr w:type="spellStart"/>
      <w:r w:rsidRPr="00963C2B">
        <w:rPr>
          <w:color w:val="auto"/>
        </w:rPr>
        <w:t>Undang</w:t>
      </w:r>
      <w:proofErr w:type="spellEnd"/>
      <w:r w:rsidRPr="00963C2B">
        <w:rPr>
          <w:color w:val="auto"/>
        </w:rPr>
        <w:t xml:space="preserve"> </w:t>
      </w:r>
      <w:proofErr w:type="spellStart"/>
      <w:r w:rsidRPr="00963C2B">
        <w:rPr>
          <w:color w:val="auto"/>
        </w:rPr>
        <w:t>Hukum</w:t>
      </w:r>
      <w:proofErr w:type="spellEnd"/>
      <w:r w:rsidRPr="00963C2B">
        <w:rPr>
          <w:color w:val="auto"/>
        </w:rPr>
        <w:t xml:space="preserve"> Acara </w:t>
      </w:r>
      <w:proofErr w:type="spellStart"/>
      <w:r w:rsidRPr="00963C2B">
        <w:rPr>
          <w:color w:val="auto"/>
        </w:rPr>
        <w:t>Pidana</w:t>
      </w:r>
      <w:proofErr w:type="spellEnd"/>
      <w:r w:rsidRPr="00963C2B">
        <w:rPr>
          <w:color w:val="auto"/>
        </w:rPr>
        <w:t xml:space="preserve">. </w:t>
      </w:r>
    </w:p>
    <w:p w14:paraId="5A83385B" w14:textId="77777777" w:rsidR="009B6D56" w:rsidRPr="00963C2B" w:rsidRDefault="009B6D56" w:rsidP="009B6D56">
      <w:pPr>
        <w:spacing w:after="0" w:line="240" w:lineRule="auto"/>
        <w:ind w:left="567" w:right="4" w:hanging="567"/>
        <w:rPr>
          <w:color w:val="auto"/>
        </w:rPr>
      </w:pPr>
    </w:p>
    <w:p w14:paraId="7715E468" w14:textId="2BBFF768" w:rsidR="00947E67" w:rsidRPr="00963C2B" w:rsidRDefault="00B15FBB" w:rsidP="009B6D56">
      <w:pPr>
        <w:spacing w:after="0" w:line="240" w:lineRule="auto"/>
        <w:ind w:left="567" w:right="4" w:hanging="567"/>
        <w:rPr>
          <w:color w:val="auto"/>
        </w:rPr>
      </w:pPr>
      <w:proofErr w:type="spellStart"/>
      <w:r w:rsidRPr="00963C2B">
        <w:rPr>
          <w:color w:val="auto"/>
        </w:rPr>
        <w:t>Undang</w:t>
      </w:r>
      <w:proofErr w:type="spellEnd"/>
      <w:r w:rsidRPr="00963C2B">
        <w:rPr>
          <w:color w:val="auto"/>
        </w:rPr>
        <w:t xml:space="preserve">- </w:t>
      </w:r>
      <w:proofErr w:type="spellStart"/>
      <w:r w:rsidRPr="00963C2B">
        <w:rPr>
          <w:color w:val="auto"/>
        </w:rPr>
        <w:t>Undang</w:t>
      </w:r>
      <w:proofErr w:type="spellEnd"/>
      <w:r w:rsidRPr="00963C2B">
        <w:rPr>
          <w:color w:val="auto"/>
        </w:rPr>
        <w:t xml:space="preserve"> </w:t>
      </w:r>
      <w:proofErr w:type="spellStart"/>
      <w:r w:rsidRPr="00963C2B">
        <w:rPr>
          <w:color w:val="auto"/>
        </w:rPr>
        <w:t>Republik</w:t>
      </w:r>
      <w:proofErr w:type="spellEnd"/>
      <w:r w:rsidR="00714A4E">
        <w:rPr>
          <w:color w:val="auto"/>
        </w:rPr>
        <w:t xml:space="preserve"> </w:t>
      </w:r>
      <w:r w:rsidRPr="00963C2B">
        <w:rPr>
          <w:color w:val="auto"/>
        </w:rPr>
        <w:t xml:space="preserve">No 17 </w:t>
      </w:r>
      <w:proofErr w:type="spellStart"/>
      <w:r w:rsidRPr="00963C2B">
        <w:rPr>
          <w:color w:val="auto"/>
        </w:rPr>
        <w:t>Tahun</w:t>
      </w:r>
      <w:proofErr w:type="spellEnd"/>
      <w:r w:rsidRPr="00963C2B">
        <w:rPr>
          <w:color w:val="auto"/>
        </w:rPr>
        <w:t xml:space="preserve"> 2006 </w:t>
      </w:r>
      <w:proofErr w:type="spellStart"/>
      <w:r w:rsidRPr="00963C2B">
        <w:rPr>
          <w:color w:val="auto"/>
        </w:rPr>
        <w:t>atas</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Undang</w:t>
      </w:r>
      <w:proofErr w:type="spellEnd"/>
      <w:r w:rsidRPr="00963C2B">
        <w:rPr>
          <w:color w:val="auto"/>
        </w:rPr>
        <w:t xml:space="preserve"> </w:t>
      </w:r>
      <w:proofErr w:type="spellStart"/>
      <w:r w:rsidRPr="00963C2B">
        <w:rPr>
          <w:color w:val="auto"/>
        </w:rPr>
        <w:t>Undang</w:t>
      </w:r>
      <w:proofErr w:type="spellEnd"/>
      <w:r w:rsidRPr="00963C2B">
        <w:rPr>
          <w:color w:val="auto"/>
        </w:rPr>
        <w:t xml:space="preserve"> No 1 </w:t>
      </w:r>
      <w:proofErr w:type="spellStart"/>
      <w:r w:rsidRPr="00963C2B">
        <w:rPr>
          <w:color w:val="auto"/>
        </w:rPr>
        <w:t>Tahun</w:t>
      </w:r>
      <w:proofErr w:type="spellEnd"/>
      <w:r w:rsidRPr="00963C2B">
        <w:rPr>
          <w:color w:val="auto"/>
        </w:rPr>
        <w:t xml:space="preserve"> 1995</w:t>
      </w:r>
      <w:r w:rsidR="00714A4E">
        <w:rPr>
          <w:color w:val="auto"/>
        </w:rPr>
        <w:t xml:space="preserve">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
    <w:p w14:paraId="1DE85275" w14:textId="77777777" w:rsidR="009B6D56" w:rsidRPr="00963C2B" w:rsidRDefault="009B6D56" w:rsidP="009B6D56">
      <w:pPr>
        <w:spacing w:after="0" w:line="240" w:lineRule="auto"/>
        <w:ind w:left="567" w:right="4" w:hanging="567"/>
        <w:rPr>
          <w:color w:val="auto"/>
        </w:rPr>
      </w:pPr>
    </w:p>
    <w:p w14:paraId="74B022E6" w14:textId="06DF0045" w:rsidR="00947E67" w:rsidRPr="00963C2B" w:rsidRDefault="00B15FBB" w:rsidP="009B6D56">
      <w:pPr>
        <w:spacing w:after="0" w:line="240" w:lineRule="auto"/>
        <w:ind w:left="567" w:right="4" w:hanging="567"/>
        <w:rPr>
          <w:color w:val="auto"/>
        </w:rPr>
      </w:pPr>
      <w:proofErr w:type="spellStart"/>
      <w:r w:rsidRPr="00963C2B">
        <w:rPr>
          <w:color w:val="auto"/>
        </w:rPr>
        <w:t>Undang-Undang</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Ekonomi</w:t>
      </w:r>
      <w:proofErr w:type="spellEnd"/>
      <w:r w:rsidR="00714A4E">
        <w:rPr>
          <w:color w:val="auto"/>
        </w:rPr>
        <w:t xml:space="preserve"> </w:t>
      </w:r>
      <w:r w:rsidRPr="00963C2B">
        <w:rPr>
          <w:color w:val="auto"/>
        </w:rPr>
        <w:t>(</w:t>
      </w:r>
      <w:proofErr w:type="spellStart"/>
      <w:r w:rsidRPr="00963C2B">
        <w:rPr>
          <w:color w:val="auto"/>
        </w:rPr>
        <w:t>Undang-Undang</w:t>
      </w:r>
      <w:proofErr w:type="spellEnd"/>
      <w:r w:rsidRPr="00963C2B">
        <w:rPr>
          <w:color w:val="auto"/>
        </w:rPr>
        <w:t xml:space="preserve"> No.7 </w:t>
      </w:r>
      <w:proofErr w:type="spellStart"/>
      <w:r w:rsidRPr="00963C2B">
        <w:rPr>
          <w:color w:val="auto"/>
        </w:rPr>
        <w:t>Drt</w:t>
      </w:r>
      <w:proofErr w:type="spellEnd"/>
      <w:r w:rsidRPr="00963C2B">
        <w:rPr>
          <w:color w:val="auto"/>
        </w:rPr>
        <w:t xml:space="preserve"> </w:t>
      </w:r>
      <w:proofErr w:type="spellStart"/>
      <w:r w:rsidRPr="00963C2B">
        <w:rPr>
          <w:color w:val="auto"/>
        </w:rPr>
        <w:t>tahun</w:t>
      </w:r>
      <w:proofErr w:type="spellEnd"/>
      <w:r w:rsidRPr="00963C2B">
        <w:rPr>
          <w:color w:val="auto"/>
        </w:rPr>
        <w:t xml:space="preserve"> 1995)</w:t>
      </w:r>
      <w:r w:rsidRPr="00963C2B">
        <w:rPr>
          <w:rFonts w:ascii="Calibri" w:eastAsia="Calibri" w:hAnsi="Calibri" w:cs="Calibri"/>
          <w:color w:val="auto"/>
          <w:sz w:val="22"/>
        </w:rPr>
        <w:t xml:space="preserve">. </w:t>
      </w:r>
    </w:p>
    <w:p w14:paraId="2437CDF0" w14:textId="684F2351" w:rsidR="00947E67" w:rsidRDefault="00B15FBB" w:rsidP="009B6D56">
      <w:pPr>
        <w:spacing w:after="0" w:line="240" w:lineRule="auto"/>
        <w:ind w:left="10" w:right="4"/>
        <w:jc w:val="left"/>
        <w:rPr>
          <w:color w:val="auto"/>
        </w:rPr>
      </w:pPr>
      <w:r w:rsidRPr="00963C2B">
        <w:rPr>
          <w:color w:val="auto"/>
        </w:rPr>
        <w:t xml:space="preserve"> </w:t>
      </w:r>
    </w:p>
    <w:p w14:paraId="3F0ABF5B" w14:textId="1A5BD33D" w:rsidR="00957586" w:rsidRDefault="00957586" w:rsidP="009B6D56">
      <w:pPr>
        <w:spacing w:after="0" w:line="240" w:lineRule="auto"/>
        <w:ind w:left="10" w:right="4"/>
        <w:jc w:val="left"/>
        <w:rPr>
          <w:color w:val="auto"/>
        </w:rPr>
      </w:pPr>
    </w:p>
    <w:p w14:paraId="4FC38215" w14:textId="1A623EF1" w:rsidR="00957586" w:rsidRDefault="00957586" w:rsidP="009B6D56">
      <w:pPr>
        <w:spacing w:after="0" w:line="240" w:lineRule="auto"/>
        <w:ind w:left="10" w:right="4"/>
        <w:jc w:val="left"/>
        <w:rPr>
          <w:color w:val="auto"/>
        </w:rPr>
      </w:pPr>
    </w:p>
    <w:p w14:paraId="461558D3" w14:textId="3BFD761D" w:rsidR="00957586" w:rsidRDefault="00957586" w:rsidP="009B6D56">
      <w:pPr>
        <w:spacing w:after="0" w:line="240" w:lineRule="auto"/>
        <w:ind w:left="10" w:right="4"/>
        <w:jc w:val="left"/>
        <w:rPr>
          <w:color w:val="auto"/>
        </w:rPr>
      </w:pPr>
    </w:p>
    <w:p w14:paraId="05A8F9C0" w14:textId="3E81EB9B" w:rsidR="00957586" w:rsidRDefault="00957586" w:rsidP="009B6D56">
      <w:pPr>
        <w:spacing w:after="0" w:line="240" w:lineRule="auto"/>
        <w:ind w:left="10" w:right="4"/>
        <w:jc w:val="left"/>
        <w:rPr>
          <w:color w:val="auto"/>
        </w:rPr>
      </w:pPr>
    </w:p>
    <w:p w14:paraId="19385D45" w14:textId="225EF03E" w:rsidR="00957586" w:rsidRDefault="00957586" w:rsidP="009B6D56">
      <w:pPr>
        <w:spacing w:after="0" w:line="240" w:lineRule="auto"/>
        <w:ind w:left="10" w:right="4"/>
        <w:jc w:val="left"/>
        <w:rPr>
          <w:color w:val="auto"/>
        </w:rPr>
      </w:pPr>
    </w:p>
    <w:p w14:paraId="2F333BA3" w14:textId="5B83B022" w:rsidR="00957586" w:rsidRDefault="00957586" w:rsidP="009B6D56">
      <w:pPr>
        <w:spacing w:after="0" w:line="240" w:lineRule="auto"/>
        <w:ind w:left="10" w:right="4"/>
        <w:jc w:val="left"/>
        <w:rPr>
          <w:color w:val="auto"/>
        </w:rPr>
      </w:pPr>
    </w:p>
    <w:p w14:paraId="6608F2F9" w14:textId="005E2682" w:rsidR="00957586" w:rsidRDefault="00957586" w:rsidP="009B6D56">
      <w:pPr>
        <w:spacing w:after="0" w:line="240" w:lineRule="auto"/>
        <w:ind w:left="10" w:right="4"/>
        <w:jc w:val="left"/>
        <w:rPr>
          <w:color w:val="auto"/>
        </w:rPr>
      </w:pPr>
    </w:p>
    <w:p w14:paraId="36F7F9DB" w14:textId="62391BFA" w:rsidR="00957586" w:rsidRDefault="00957586" w:rsidP="009B6D56">
      <w:pPr>
        <w:spacing w:after="0" w:line="240" w:lineRule="auto"/>
        <w:ind w:left="10" w:right="4"/>
        <w:jc w:val="left"/>
        <w:rPr>
          <w:color w:val="auto"/>
        </w:rPr>
      </w:pPr>
    </w:p>
    <w:p w14:paraId="43F330BE" w14:textId="63A1CA94" w:rsidR="00957586" w:rsidRDefault="00957586" w:rsidP="009B6D56">
      <w:pPr>
        <w:spacing w:after="0" w:line="240" w:lineRule="auto"/>
        <w:ind w:left="10" w:right="4"/>
        <w:jc w:val="left"/>
        <w:rPr>
          <w:color w:val="auto"/>
        </w:rPr>
      </w:pPr>
    </w:p>
    <w:p w14:paraId="50E57CA3" w14:textId="0EEB5023" w:rsidR="00957586" w:rsidRDefault="00957586" w:rsidP="009B6D56">
      <w:pPr>
        <w:spacing w:after="0" w:line="240" w:lineRule="auto"/>
        <w:ind w:left="10" w:right="4"/>
        <w:jc w:val="left"/>
        <w:rPr>
          <w:color w:val="auto"/>
        </w:rPr>
      </w:pPr>
    </w:p>
    <w:p w14:paraId="746DF6CC" w14:textId="39A1F722" w:rsidR="00957586" w:rsidRDefault="00957586" w:rsidP="009B6D56">
      <w:pPr>
        <w:spacing w:after="0" w:line="240" w:lineRule="auto"/>
        <w:ind w:left="10" w:right="4"/>
        <w:jc w:val="left"/>
        <w:rPr>
          <w:color w:val="auto"/>
        </w:rPr>
      </w:pPr>
    </w:p>
    <w:p w14:paraId="1592931E" w14:textId="3322AF7B" w:rsidR="00957586" w:rsidRDefault="00957586" w:rsidP="009B6D56">
      <w:pPr>
        <w:spacing w:after="0" w:line="240" w:lineRule="auto"/>
        <w:ind w:left="10" w:right="4"/>
        <w:jc w:val="left"/>
        <w:rPr>
          <w:color w:val="auto"/>
        </w:rPr>
      </w:pPr>
    </w:p>
    <w:p w14:paraId="54B2C365" w14:textId="68FEDEFE" w:rsidR="00957586" w:rsidRDefault="00957586" w:rsidP="009B6D56">
      <w:pPr>
        <w:spacing w:after="0" w:line="240" w:lineRule="auto"/>
        <w:ind w:left="10" w:right="4"/>
        <w:jc w:val="left"/>
        <w:rPr>
          <w:color w:val="auto"/>
        </w:rPr>
      </w:pPr>
    </w:p>
    <w:p w14:paraId="14BDA64B" w14:textId="4AA153ED" w:rsidR="00957586" w:rsidRDefault="00957586" w:rsidP="009B6D56">
      <w:pPr>
        <w:spacing w:after="0" w:line="240" w:lineRule="auto"/>
        <w:ind w:left="10" w:right="4"/>
        <w:jc w:val="left"/>
        <w:rPr>
          <w:color w:val="auto"/>
        </w:rPr>
      </w:pPr>
    </w:p>
    <w:p w14:paraId="2A1D8C48" w14:textId="4A9B702F" w:rsidR="00957586" w:rsidRDefault="00957586" w:rsidP="009B6D56">
      <w:pPr>
        <w:spacing w:after="0" w:line="240" w:lineRule="auto"/>
        <w:ind w:left="10" w:right="4"/>
        <w:jc w:val="left"/>
        <w:rPr>
          <w:color w:val="auto"/>
        </w:rPr>
      </w:pPr>
    </w:p>
    <w:p w14:paraId="482BA699" w14:textId="4DA30829" w:rsidR="00957586" w:rsidRDefault="00957586" w:rsidP="009B6D56">
      <w:pPr>
        <w:spacing w:after="0" w:line="240" w:lineRule="auto"/>
        <w:ind w:left="10" w:right="4"/>
        <w:jc w:val="left"/>
        <w:rPr>
          <w:color w:val="auto"/>
        </w:rPr>
      </w:pPr>
    </w:p>
    <w:p w14:paraId="027CD8CD" w14:textId="78969B67" w:rsidR="00957586" w:rsidRDefault="00957586" w:rsidP="009B6D56">
      <w:pPr>
        <w:spacing w:after="0" w:line="240" w:lineRule="auto"/>
        <w:ind w:left="10" w:right="4"/>
        <w:jc w:val="left"/>
        <w:rPr>
          <w:color w:val="auto"/>
        </w:rPr>
      </w:pPr>
    </w:p>
    <w:p w14:paraId="44D4A811" w14:textId="2D407283" w:rsidR="00A07304" w:rsidRDefault="00A07304" w:rsidP="009B6D56">
      <w:pPr>
        <w:spacing w:after="0" w:line="240" w:lineRule="auto"/>
        <w:ind w:left="10" w:right="4"/>
        <w:jc w:val="left"/>
        <w:rPr>
          <w:color w:val="auto"/>
        </w:rPr>
      </w:pPr>
    </w:p>
    <w:p w14:paraId="1C75D95E" w14:textId="7020B374" w:rsidR="00A07304" w:rsidRDefault="00A07304" w:rsidP="009B6D56">
      <w:pPr>
        <w:spacing w:after="0" w:line="240" w:lineRule="auto"/>
        <w:ind w:left="10" w:right="4"/>
        <w:jc w:val="left"/>
        <w:rPr>
          <w:color w:val="auto"/>
        </w:rPr>
      </w:pPr>
    </w:p>
    <w:p w14:paraId="3A49A64A" w14:textId="77777777" w:rsidR="00A07304" w:rsidRDefault="00957586" w:rsidP="006D119F">
      <w:pPr>
        <w:spacing w:after="0" w:line="240" w:lineRule="auto"/>
        <w:ind w:left="0" w:firstLine="0"/>
        <w:jc w:val="center"/>
        <w:rPr>
          <w:b/>
          <w:color w:val="auto"/>
          <w:sz w:val="28"/>
        </w:rPr>
      </w:pPr>
      <w:r w:rsidRPr="00963C2B">
        <w:rPr>
          <w:b/>
          <w:color w:val="auto"/>
          <w:sz w:val="28"/>
        </w:rPr>
        <w:lastRenderedPageBreak/>
        <w:t>PENEGAKAN HUKUM TERHADAP TINDAK PIDANA PENYELUNDUPAN</w:t>
      </w:r>
      <w:r>
        <w:rPr>
          <w:b/>
          <w:color w:val="auto"/>
          <w:sz w:val="28"/>
        </w:rPr>
        <w:t xml:space="preserve"> ROTAN</w:t>
      </w:r>
      <w:r w:rsidRPr="00963C2B">
        <w:rPr>
          <w:b/>
          <w:color w:val="auto"/>
          <w:sz w:val="28"/>
        </w:rPr>
        <w:t xml:space="preserve"> OLEH PENYIDIK</w:t>
      </w:r>
    </w:p>
    <w:p w14:paraId="068FCCA1" w14:textId="3CDAD59C" w:rsidR="00A07304" w:rsidRDefault="00957586" w:rsidP="006D119F">
      <w:pPr>
        <w:spacing w:after="0" w:line="240" w:lineRule="auto"/>
        <w:ind w:left="0" w:firstLine="0"/>
        <w:jc w:val="center"/>
        <w:rPr>
          <w:b/>
          <w:color w:val="auto"/>
          <w:sz w:val="28"/>
        </w:rPr>
      </w:pPr>
      <w:r w:rsidRPr="00963C2B">
        <w:rPr>
          <w:b/>
          <w:color w:val="auto"/>
          <w:sz w:val="28"/>
        </w:rPr>
        <w:t>PEGAWAI NEGERI SIPIL</w:t>
      </w:r>
    </w:p>
    <w:p w14:paraId="59FA255F" w14:textId="32419EA9" w:rsidR="00957586" w:rsidRPr="00963C2B" w:rsidRDefault="00957586" w:rsidP="006D119F">
      <w:pPr>
        <w:spacing w:after="0" w:line="240" w:lineRule="auto"/>
        <w:ind w:left="0" w:firstLine="0"/>
        <w:jc w:val="center"/>
        <w:rPr>
          <w:b/>
          <w:color w:val="auto"/>
          <w:sz w:val="36"/>
          <w:szCs w:val="24"/>
          <w:lang w:val="en"/>
        </w:rPr>
      </w:pPr>
      <w:r w:rsidRPr="00963C2B">
        <w:rPr>
          <w:b/>
          <w:color w:val="auto"/>
          <w:sz w:val="28"/>
        </w:rPr>
        <w:t>(</w:t>
      </w:r>
      <w:proofErr w:type="spellStart"/>
      <w:r w:rsidR="00A07304" w:rsidRPr="00963C2B">
        <w:rPr>
          <w:b/>
          <w:color w:val="auto"/>
          <w:sz w:val="28"/>
        </w:rPr>
        <w:t>Studi</w:t>
      </w:r>
      <w:proofErr w:type="spellEnd"/>
      <w:r w:rsidR="00A07304" w:rsidRPr="00963C2B">
        <w:rPr>
          <w:b/>
          <w:color w:val="auto"/>
          <w:sz w:val="28"/>
        </w:rPr>
        <w:t xml:space="preserve"> Pada </w:t>
      </w:r>
      <w:proofErr w:type="spellStart"/>
      <w:r w:rsidR="00A07304" w:rsidRPr="00963C2B">
        <w:rPr>
          <w:b/>
          <w:color w:val="auto"/>
          <w:sz w:val="28"/>
        </w:rPr>
        <w:t>Direktorat</w:t>
      </w:r>
      <w:proofErr w:type="spellEnd"/>
      <w:r w:rsidR="00A07304" w:rsidRPr="00963C2B">
        <w:rPr>
          <w:b/>
          <w:color w:val="auto"/>
          <w:sz w:val="28"/>
        </w:rPr>
        <w:t xml:space="preserve"> </w:t>
      </w:r>
      <w:proofErr w:type="spellStart"/>
      <w:r w:rsidR="00A07304" w:rsidRPr="00963C2B">
        <w:rPr>
          <w:b/>
          <w:color w:val="auto"/>
          <w:sz w:val="28"/>
        </w:rPr>
        <w:t>Jendral</w:t>
      </w:r>
      <w:proofErr w:type="spellEnd"/>
      <w:r w:rsidR="00A07304" w:rsidRPr="00963C2B">
        <w:rPr>
          <w:b/>
          <w:color w:val="auto"/>
          <w:sz w:val="28"/>
        </w:rPr>
        <w:t xml:space="preserve"> Bea Dan </w:t>
      </w:r>
      <w:proofErr w:type="spellStart"/>
      <w:r w:rsidR="00A07304" w:rsidRPr="00963C2B">
        <w:rPr>
          <w:b/>
          <w:color w:val="auto"/>
          <w:sz w:val="28"/>
        </w:rPr>
        <w:t>Cukai</w:t>
      </w:r>
      <w:proofErr w:type="spellEnd"/>
      <w:r w:rsidR="00A07304" w:rsidRPr="00963C2B">
        <w:rPr>
          <w:b/>
          <w:color w:val="auto"/>
          <w:sz w:val="28"/>
        </w:rPr>
        <w:t xml:space="preserve"> </w:t>
      </w:r>
      <w:proofErr w:type="spellStart"/>
      <w:r w:rsidR="00A07304" w:rsidRPr="00963C2B">
        <w:rPr>
          <w:b/>
          <w:color w:val="auto"/>
          <w:sz w:val="28"/>
        </w:rPr>
        <w:t>Sumut</w:t>
      </w:r>
      <w:proofErr w:type="spellEnd"/>
      <w:r w:rsidRPr="00963C2B">
        <w:rPr>
          <w:b/>
          <w:color w:val="auto"/>
          <w:sz w:val="28"/>
        </w:rPr>
        <w:t>)</w:t>
      </w:r>
    </w:p>
    <w:p w14:paraId="6C78A073" w14:textId="77777777" w:rsidR="00957586" w:rsidRPr="00963C2B" w:rsidRDefault="00957586" w:rsidP="00957586">
      <w:pPr>
        <w:spacing w:after="0" w:line="240" w:lineRule="auto"/>
        <w:jc w:val="center"/>
        <w:rPr>
          <w:b/>
          <w:color w:val="auto"/>
          <w:szCs w:val="24"/>
          <w:lang w:val="en"/>
        </w:rPr>
      </w:pPr>
    </w:p>
    <w:p w14:paraId="6AB04E0A" w14:textId="1A707CD5" w:rsidR="00957586" w:rsidRDefault="00957586" w:rsidP="006D119F">
      <w:pPr>
        <w:spacing w:after="0" w:line="240" w:lineRule="auto"/>
        <w:ind w:left="0"/>
        <w:jc w:val="center"/>
        <w:rPr>
          <w:b/>
          <w:color w:val="auto"/>
          <w:szCs w:val="24"/>
          <w:lang w:val="en"/>
        </w:rPr>
      </w:pPr>
    </w:p>
    <w:p w14:paraId="6871BD23" w14:textId="6E71C5AC" w:rsidR="006D119F" w:rsidRDefault="006D119F" w:rsidP="006D119F">
      <w:pPr>
        <w:spacing w:after="0" w:line="240" w:lineRule="auto"/>
        <w:ind w:left="0"/>
        <w:jc w:val="center"/>
        <w:rPr>
          <w:b/>
          <w:color w:val="auto"/>
          <w:szCs w:val="24"/>
          <w:lang w:val="en"/>
        </w:rPr>
      </w:pPr>
    </w:p>
    <w:p w14:paraId="1DB94F26" w14:textId="77777777" w:rsidR="006D119F" w:rsidRPr="00963C2B" w:rsidRDefault="006D119F" w:rsidP="006D119F">
      <w:pPr>
        <w:spacing w:after="0" w:line="240" w:lineRule="auto"/>
        <w:ind w:left="0"/>
        <w:jc w:val="center"/>
        <w:rPr>
          <w:b/>
          <w:color w:val="auto"/>
          <w:szCs w:val="24"/>
          <w:lang w:val="en"/>
        </w:rPr>
      </w:pPr>
    </w:p>
    <w:p w14:paraId="08AED5FD" w14:textId="23FA7453" w:rsidR="00957586" w:rsidRDefault="006D119F" w:rsidP="006D119F">
      <w:pPr>
        <w:spacing w:after="0" w:line="240" w:lineRule="auto"/>
        <w:ind w:left="0"/>
        <w:jc w:val="center"/>
        <w:rPr>
          <w:b/>
          <w:color w:val="auto"/>
          <w:szCs w:val="24"/>
          <w:lang w:val="en"/>
        </w:rPr>
      </w:pPr>
      <w:r>
        <w:rPr>
          <w:b/>
          <w:color w:val="auto"/>
          <w:szCs w:val="24"/>
          <w:lang w:val="en"/>
        </w:rPr>
        <w:t xml:space="preserve">TESIS </w:t>
      </w:r>
    </w:p>
    <w:p w14:paraId="5A4D46BA" w14:textId="619F3EB6" w:rsidR="006D119F" w:rsidRDefault="006D119F" w:rsidP="006D119F">
      <w:pPr>
        <w:spacing w:after="0" w:line="240" w:lineRule="auto"/>
        <w:ind w:left="0"/>
        <w:jc w:val="center"/>
        <w:rPr>
          <w:b/>
          <w:color w:val="auto"/>
          <w:szCs w:val="24"/>
          <w:lang w:val="en"/>
        </w:rPr>
      </w:pPr>
    </w:p>
    <w:p w14:paraId="3535B099" w14:textId="33A824D0" w:rsidR="006D119F" w:rsidRDefault="006D119F" w:rsidP="006D119F">
      <w:pPr>
        <w:spacing w:after="0" w:line="240" w:lineRule="auto"/>
        <w:ind w:left="0"/>
        <w:jc w:val="center"/>
        <w:rPr>
          <w:b/>
          <w:color w:val="auto"/>
          <w:szCs w:val="24"/>
          <w:lang w:val="en"/>
        </w:rPr>
      </w:pPr>
      <w:r>
        <w:rPr>
          <w:b/>
          <w:color w:val="auto"/>
          <w:szCs w:val="24"/>
          <w:lang w:val="en"/>
        </w:rPr>
        <w:t xml:space="preserve">  </w:t>
      </w:r>
    </w:p>
    <w:p w14:paraId="54991D86" w14:textId="77777777" w:rsidR="006D119F" w:rsidRDefault="006D119F" w:rsidP="006D119F">
      <w:pPr>
        <w:spacing w:after="0" w:line="240" w:lineRule="auto"/>
        <w:ind w:left="0"/>
        <w:jc w:val="center"/>
        <w:rPr>
          <w:b/>
          <w:color w:val="auto"/>
          <w:szCs w:val="24"/>
          <w:lang w:val="en"/>
        </w:rPr>
      </w:pPr>
    </w:p>
    <w:p w14:paraId="7E5377B5" w14:textId="4F0F87C2" w:rsidR="006D119F" w:rsidRPr="006D119F" w:rsidRDefault="006D119F" w:rsidP="006D119F">
      <w:pPr>
        <w:spacing w:after="0" w:line="240" w:lineRule="auto"/>
        <w:ind w:left="0"/>
        <w:jc w:val="center"/>
        <w:rPr>
          <w:color w:val="auto"/>
          <w:szCs w:val="24"/>
          <w:lang w:val="en"/>
        </w:rPr>
      </w:pPr>
      <w:proofErr w:type="spellStart"/>
      <w:r w:rsidRPr="006D119F">
        <w:rPr>
          <w:color w:val="auto"/>
          <w:szCs w:val="24"/>
          <w:lang w:val="en"/>
        </w:rPr>
        <w:t>Diajukan</w:t>
      </w:r>
      <w:proofErr w:type="spellEnd"/>
      <w:r w:rsidRPr="006D119F">
        <w:rPr>
          <w:color w:val="auto"/>
          <w:szCs w:val="24"/>
          <w:lang w:val="en"/>
        </w:rPr>
        <w:t xml:space="preserve"> </w:t>
      </w:r>
      <w:proofErr w:type="spellStart"/>
      <w:r w:rsidRPr="006D119F">
        <w:rPr>
          <w:color w:val="auto"/>
          <w:szCs w:val="24"/>
          <w:lang w:val="en"/>
        </w:rPr>
        <w:t>Guna</w:t>
      </w:r>
      <w:proofErr w:type="spellEnd"/>
      <w:r w:rsidRPr="006D119F">
        <w:rPr>
          <w:color w:val="auto"/>
          <w:szCs w:val="24"/>
          <w:lang w:val="en"/>
        </w:rPr>
        <w:t xml:space="preserve"> </w:t>
      </w:r>
      <w:proofErr w:type="spellStart"/>
      <w:r w:rsidRPr="006D119F">
        <w:rPr>
          <w:color w:val="auto"/>
          <w:szCs w:val="24"/>
          <w:lang w:val="en"/>
        </w:rPr>
        <w:t>Memenuhi</w:t>
      </w:r>
      <w:proofErr w:type="spellEnd"/>
      <w:r w:rsidRPr="006D119F">
        <w:rPr>
          <w:color w:val="auto"/>
          <w:szCs w:val="24"/>
          <w:lang w:val="en"/>
        </w:rPr>
        <w:t xml:space="preserve"> Salah </w:t>
      </w:r>
      <w:proofErr w:type="spellStart"/>
      <w:r w:rsidRPr="006D119F">
        <w:rPr>
          <w:color w:val="auto"/>
          <w:szCs w:val="24"/>
          <w:lang w:val="en"/>
        </w:rPr>
        <w:t>SatuP</w:t>
      </w:r>
      <w:proofErr w:type="spellEnd"/>
      <w:r w:rsidRPr="006D119F">
        <w:rPr>
          <w:color w:val="auto"/>
          <w:szCs w:val="24"/>
          <w:lang w:val="en"/>
        </w:rPr>
        <w:t xml:space="preserve"> </w:t>
      </w:r>
      <w:proofErr w:type="spellStart"/>
      <w:r w:rsidRPr="006D119F">
        <w:rPr>
          <w:color w:val="auto"/>
          <w:szCs w:val="24"/>
          <w:lang w:val="en"/>
        </w:rPr>
        <w:t>ersyaratan</w:t>
      </w:r>
      <w:proofErr w:type="spellEnd"/>
      <w:r w:rsidRPr="006D119F">
        <w:rPr>
          <w:color w:val="auto"/>
          <w:szCs w:val="24"/>
          <w:lang w:val="en"/>
        </w:rPr>
        <w:t xml:space="preserve"> </w:t>
      </w:r>
    </w:p>
    <w:p w14:paraId="21D8015C" w14:textId="74F39E9C" w:rsidR="006D119F" w:rsidRPr="006D119F" w:rsidRDefault="006D119F" w:rsidP="006D119F">
      <w:pPr>
        <w:spacing w:after="0" w:line="240" w:lineRule="auto"/>
        <w:ind w:left="0"/>
        <w:jc w:val="center"/>
        <w:rPr>
          <w:color w:val="auto"/>
          <w:szCs w:val="24"/>
          <w:lang w:val="en"/>
        </w:rPr>
      </w:pPr>
      <w:proofErr w:type="spellStart"/>
      <w:r w:rsidRPr="006D119F">
        <w:rPr>
          <w:color w:val="auto"/>
          <w:szCs w:val="24"/>
          <w:lang w:val="en"/>
        </w:rPr>
        <w:t>Untuk</w:t>
      </w:r>
      <w:proofErr w:type="spellEnd"/>
      <w:r w:rsidRPr="006D119F">
        <w:rPr>
          <w:color w:val="auto"/>
          <w:szCs w:val="24"/>
          <w:lang w:val="en"/>
        </w:rPr>
        <w:t xml:space="preserve"> </w:t>
      </w:r>
      <w:proofErr w:type="spellStart"/>
      <w:r w:rsidRPr="006D119F">
        <w:rPr>
          <w:color w:val="auto"/>
          <w:szCs w:val="24"/>
          <w:lang w:val="en"/>
        </w:rPr>
        <w:t>Memperoleh</w:t>
      </w:r>
      <w:proofErr w:type="spellEnd"/>
      <w:r w:rsidRPr="006D119F">
        <w:rPr>
          <w:color w:val="auto"/>
          <w:szCs w:val="24"/>
          <w:lang w:val="en"/>
        </w:rPr>
        <w:t xml:space="preserve"> </w:t>
      </w:r>
      <w:proofErr w:type="spellStart"/>
      <w:r w:rsidRPr="006D119F">
        <w:rPr>
          <w:color w:val="auto"/>
          <w:szCs w:val="24"/>
          <w:lang w:val="en"/>
        </w:rPr>
        <w:t>Gelar</w:t>
      </w:r>
      <w:proofErr w:type="spellEnd"/>
      <w:r w:rsidRPr="006D119F">
        <w:rPr>
          <w:color w:val="auto"/>
          <w:szCs w:val="24"/>
          <w:lang w:val="en"/>
        </w:rPr>
        <w:t xml:space="preserve"> Magister </w:t>
      </w:r>
      <w:proofErr w:type="spellStart"/>
      <w:r w:rsidRPr="006D119F">
        <w:rPr>
          <w:color w:val="auto"/>
          <w:szCs w:val="24"/>
          <w:lang w:val="en"/>
        </w:rPr>
        <w:t>Hukum</w:t>
      </w:r>
      <w:proofErr w:type="spellEnd"/>
      <w:r w:rsidRPr="006D119F">
        <w:rPr>
          <w:color w:val="auto"/>
          <w:szCs w:val="24"/>
          <w:lang w:val="en"/>
        </w:rPr>
        <w:t xml:space="preserve"> </w:t>
      </w:r>
    </w:p>
    <w:p w14:paraId="4118BD35" w14:textId="0D50969E" w:rsidR="006D119F" w:rsidRPr="006D119F" w:rsidRDefault="006D119F" w:rsidP="006D119F">
      <w:pPr>
        <w:spacing w:after="0" w:line="240" w:lineRule="auto"/>
        <w:ind w:left="0"/>
        <w:jc w:val="center"/>
        <w:rPr>
          <w:color w:val="auto"/>
          <w:szCs w:val="24"/>
          <w:lang w:val="en"/>
        </w:rPr>
      </w:pPr>
      <w:r w:rsidRPr="006D119F">
        <w:rPr>
          <w:color w:val="auto"/>
          <w:szCs w:val="24"/>
          <w:lang w:val="en"/>
        </w:rPr>
        <w:t xml:space="preserve">Program </w:t>
      </w:r>
      <w:proofErr w:type="spellStart"/>
      <w:r w:rsidRPr="006D119F">
        <w:rPr>
          <w:color w:val="auto"/>
          <w:szCs w:val="24"/>
          <w:lang w:val="en"/>
        </w:rPr>
        <w:t>Studi</w:t>
      </w:r>
      <w:proofErr w:type="spellEnd"/>
      <w:r w:rsidRPr="006D119F">
        <w:rPr>
          <w:color w:val="auto"/>
          <w:szCs w:val="24"/>
          <w:lang w:val="en"/>
        </w:rPr>
        <w:t xml:space="preserve"> </w:t>
      </w:r>
      <w:proofErr w:type="spellStart"/>
      <w:r w:rsidRPr="006D119F">
        <w:rPr>
          <w:color w:val="auto"/>
          <w:szCs w:val="24"/>
          <w:lang w:val="en"/>
        </w:rPr>
        <w:t>Ilmu</w:t>
      </w:r>
      <w:proofErr w:type="spellEnd"/>
      <w:r w:rsidRPr="006D119F">
        <w:rPr>
          <w:color w:val="auto"/>
          <w:szCs w:val="24"/>
          <w:lang w:val="en"/>
        </w:rPr>
        <w:t xml:space="preserve"> </w:t>
      </w:r>
      <w:proofErr w:type="spellStart"/>
      <w:r w:rsidRPr="006D119F">
        <w:rPr>
          <w:color w:val="auto"/>
          <w:szCs w:val="24"/>
          <w:lang w:val="en"/>
        </w:rPr>
        <w:t>Hukum</w:t>
      </w:r>
      <w:proofErr w:type="spellEnd"/>
      <w:r w:rsidRPr="006D119F">
        <w:rPr>
          <w:color w:val="auto"/>
          <w:szCs w:val="24"/>
          <w:lang w:val="en"/>
        </w:rPr>
        <w:t xml:space="preserve"> </w:t>
      </w:r>
    </w:p>
    <w:p w14:paraId="67AEF26E" w14:textId="1A0E08D9" w:rsidR="006D119F" w:rsidRPr="006D119F" w:rsidRDefault="006D119F" w:rsidP="006D119F">
      <w:pPr>
        <w:spacing w:after="0" w:line="240" w:lineRule="auto"/>
        <w:ind w:left="0"/>
        <w:jc w:val="center"/>
        <w:rPr>
          <w:color w:val="auto"/>
          <w:szCs w:val="24"/>
          <w:lang w:val="en"/>
        </w:rPr>
      </w:pPr>
      <w:proofErr w:type="spellStart"/>
      <w:r w:rsidRPr="006D119F">
        <w:rPr>
          <w:color w:val="auto"/>
          <w:szCs w:val="24"/>
          <w:lang w:val="en"/>
        </w:rPr>
        <w:t>Universitas</w:t>
      </w:r>
      <w:proofErr w:type="spellEnd"/>
      <w:r w:rsidRPr="006D119F">
        <w:rPr>
          <w:color w:val="auto"/>
          <w:szCs w:val="24"/>
          <w:lang w:val="en"/>
        </w:rPr>
        <w:t xml:space="preserve"> </w:t>
      </w:r>
      <w:proofErr w:type="spellStart"/>
      <w:r w:rsidRPr="006D119F">
        <w:rPr>
          <w:color w:val="auto"/>
          <w:szCs w:val="24"/>
          <w:lang w:val="en"/>
        </w:rPr>
        <w:t>Dharmawangsa</w:t>
      </w:r>
      <w:proofErr w:type="spellEnd"/>
      <w:r w:rsidRPr="006D119F">
        <w:rPr>
          <w:color w:val="auto"/>
          <w:szCs w:val="24"/>
          <w:lang w:val="en"/>
        </w:rPr>
        <w:t xml:space="preserve"> </w:t>
      </w:r>
    </w:p>
    <w:p w14:paraId="36540428" w14:textId="27763763" w:rsidR="00957586" w:rsidRDefault="00957586" w:rsidP="006D119F">
      <w:pPr>
        <w:spacing w:after="0" w:line="240" w:lineRule="auto"/>
        <w:ind w:left="0"/>
        <w:jc w:val="center"/>
        <w:rPr>
          <w:b/>
          <w:color w:val="auto"/>
          <w:szCs w:val="24"/>
          <w:lang w:val="en"/>
        </w:rPr>
      </w:pPr>
    </w:p>
    <w:p w14:paraId="7D37A089" w14:textId="77777777" w:rsidR="006D119F" w:rsidRPr="00963C2B" w:rsidRDefault="006D119F" w:rsidP="006D119F">
      <w:pPr>
        <w:spacing w:after="0" w:line="240" w:lineRule="auto"/>
        <w:ind w:left="0"/>
        <w:jc w:val="center"/>
        <w:rPr>
          <w:b/>
          <w:color w:val="auto"/>
          <w:szCs w:val="24"/>
          <w:lang w:val="en"/>
        </w:rPr>
      </w:pPr>
    </w:p>
    <w:p w14:paraId="521BAB25" w14:textId="77777777" w:rsidR="00957586" w:rsidRPr="00963C2B" w:rsidRDefault="00957586" w:rsidP="006D119F">
      <w:pPr>
        <w:spacing w:after="0" w:line="240" w:lineRule="auto"/>
        <w:ind w:left="0"/>
        <w:jc w:val="center"/>
        <w:rPr>
          <w:color w:val="auto"/>
          <w:szCs w:val="24"/>
          <w:lang w:val="id-ID"/>
        </w:rPr>
      </w:pPr>
    </w:p>
    <w:p w14:paraId="0A8199F0" w14:textId="33EFD4D3" w:rsidR="00957586" w:rsidRPr="006D119F" w:rsidRDefault="00957586" w:rsidP="006D119F">
      <w:pPr>
        <w:spacing w:after="0" w:line="240" w:lineRule="auto"/>
        <w:ind w:left="0" w:firstLine="0"/>
        <w:jc w:val="center"/>
        <w:rPr>
          <w:b/>
          <w:color w:val="auto"/>
          <w:sz w:val="28"/>
          <w:szCs w:val="24"/>
          <w:u w:val="single"/>
        </w:rPr>
      </w:pPr>
      <w:r w:rsidRPr="006D119F">
        <w:rPr>
          <w:b/>
          <w:bCs/>
          <w:color w:val="auto"/>
          <w:sz w:val="28"/>
          <w:szCs w:val="24"/>
          <w:u w:val="single"/>
        </w:rPr>
        <w:t>GINDO F.</w:t>
      </w:r>
      <w:r w:rsidR="006C1EF9">
        <w:rPr>
          <w:b/>
          <w:bCs/>
          <w:color w:val="auto"/>
          <w:sz w:val="28"/>
          <w:szCs w:val="24"/>
          <w:u w:val="single"/>
        </w:rPr>
        <w:t xml:space="preserve"> </w:t>
      </w:r>
      <w:r w:rsidRPr="006D119F">
        <w:rPr>
          <w:b/>
          <w:bCs/>
          <w:color w:val="auto"/>
          <w:sz w:val="28"/>
          <w:szCs w:val="24"/>
          <w:u w:val="single"/>
        </w:rPr>
        <w:t>M HUTAGALUNG</w:t>
      </w:r>
    </w:p>
    <w:p w14:paraId="28FB4A74" w14:textId="5A16A439" w:rsidR="00957586" w:rsidRPr="00963C2B" w:rsidRDefault="00957586" w:rsidP="006D119F">
      <w:pPr>
        <w:spacing w:after="0" w:line="240" w:lineRule="auto"/>
        <w:ind w:left="0" w:firstLine="0"/>
        <w:jc w:val="center"/>
        <w:rPr>
          <w:color w:val="auto"/>
          <w:sz w:val="28"/>
          <w:szCs w:val="24"/>
        </w:rPr>
      </w:pPr>
      <w:r w:rsidRPr="00963C2B">
        <w:rPr>
          <w:color w:val="auto"/>
          <w:sz w:val="28"/>
          <w:szCs w:val="24"/>
        </w:rPr>
        <w:t>20911001</w:t>
      </w:r>
    </w:p>
    <w:p w14:paraId="4B641BCE" w14:textId="77777777" w:rsidR="00957586" w:rsidRPr="00963C2B" w:rsidRDefault="00957586" w:rsidP="006D119F">
      <w:pPr>
        <w:spacing w:after="0" w:line="240" w:lineRule="auto"/>
        <w:ind w:left="0"/>
        <w:jc w:val="center"/>
        <w:rPr>
          <w:rFonts w:ascii="Monotype Corsiva" w:hAnsi="Monotype Corsiva"/>
          <w:b/>
          <w:color w:val="auto"/>
          <w:szCs w:val="24"/>
        </w:rPr>
      </w:pPr>
    </w:p>
    <w:p w14:paraId="5A8B9B9B" w14:textId="5A5B4289" w:rsidR="00957586" w:rsidRPr="00963C2B" w:rsidRDefault="00957586" w:rsidP="006D119F">
      <w:pPr>
        <w:spacing w:after="0" w:line="240" w:lineRule="auto"/>
        <w:ind w:left="0"/>
        <w:jc w:val="center"/>
        <w:rPr>
          <w:rFonts w:ascii="Monotype Corsiva" w:hAnsi="Monotype Corsiva"/>
          <w:b/>
          <w:color w:val="auto"/>
          <w:szCs w:val="24"/>
        </w:rPr>
      </w:pPr>
    </w:p>
    <w:p w14:paraId="17147617" w14:textId="7A145CA8" w:rsidR="00957586" w:rsidRPr="00963C2B" w:rsidRDefault="006D119F" w:rsidP="006D119F">
      <w:pPr>
        <w:ind w:left="0"/>
        <w:rPr>
          <w:b/>
          <w:color w:val="auto"/>
          <w:sz w:val="28"/>
          <w:szCs w:val="24"/>
          <w:lang w:val="id-ID"/>
        </w:rPr>
      </w:pPr>
      <w:r w:rsidRPr="00963C2B">
        <w:rPr>
          <w:b/>
          <w:noProof/>
          <w:color w:val="auto"/>
          <w:sz w:val="28"/>
          <w:szCs w:val="24"/>
        </w:rPr>
        <w:drawing>
          <wp:anchor distT="0" distB="0" distL="114300" distR="114300" simplePos="0" relativeHeight="251680768" behindDoc="1" locked="0" layoutInCell="1" allowOverlap="1" wp14:anchorId="2114AB36" wp14:editId="7EA8FC9B">
            <wp:simplePos x="0" y="0"/>
            <wp:positionH relativeFrom="margin">
              <wp:posOffset>1462046</wp:posOffset>
            </wp:positionH>
            <wp:positionV relativeFrom="paragraph">
              <wp:posOffset>105548</wp:posOffset>
            </wp:positionV>
            <wp:extent cx="2345221" cy="23452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IVERSITAS RESIZ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8302" cy="2358302"/>
                    </a:xfrm>
                    <a:prstGeom prst="rect">
                      <a:avLst/>
                    </a:prstGeom>
                  </pic:spPr>
                </pic:pic>
              </a:graphicData>
            </a:graphic>
            <wp14:sizeRelH relativeFrom="margin">
              <wp14:pctWidth>0</wp14:pctWidth>
            </wp14:sizeRelH>
            <wp14:sizeRelV relativeFrom="margin">
              <wp14:pctHeight>0</wp14:pctHeight>
            </wp14:sizeRelV>
          </wp:anchor>
        </w:drawing>
      </w:r>
    </w:p>
    <w:p w14:paraId="0703215B" w14:textId="77777777" w:rsidR="00957586" w:rsidRPr="00963C2B" w:rsidRDefault="00957586" w:rsidP="006D119F">
      <w:pPr>
        <w:ind w:left="0"/>
        <w:rPr>
          <w:b/>
          <w:color w:val="auto"/>
          <w:sz w:val="28"/>
          <w:szCs w:val="24"/>
          <w:lang w:val="id-ID"/>
        </w:rPr>
      </w:pPr>
    </w:p>
    <w:p w14:paraId="1E236119" w14:textId="77777777" w:rsidR="00957586" w:rsidRPr="00963C2B" w:rsidRDefault="00957586" w:rsidP="006D119F">
      <w:pPr>
        <w:ind w:left="0"/>
        <w:rPr>
          <w:b/>
          <w:color w:val="auto"/>
          <w:sz w:val="28"/>
          <w:szCs w:val="24"/>
          <w:lang w:val="id-ID"/>
        </w:rPr>
      </w:pPr>
    </w:p>
    <w:p w14:paraId="4E50C908" w14:textId="77777777" w:rsidR="00957586" w:rsidRPr="00963C2B" w:rsidRDefault="00957586" w:rsidP="006D119F">
      <w:pPr>
        <w:ind w:left="0" w:firstLine="0"/>
        <w:rPr>
          <w:b/>
          <w:color w:val="auto"/>
          <w:sz w:val="28"/>
          <w:szCs w:val="24"/>
        </w:rPr>
      </w:pPr>
    </w:p>
    <w:p w14:paraId="0C3D26A7" w14:textId="77777777" w:rsidR="00957586" w:rsidRPr="00963C2B" w:rsidRDefault="00957586" w:rsidP="006D119F">
      <w:pPr>
        <w:ind w:left="0" w:firstLine="0"/>
        <w:rPr>
          <w:b/>
          <w:color w:val="auto"/>
          <w:sz w:val="28"/>
          <w:szCs w:val="24"/>
        </w:rPr>
      </w:pPr>
    </w:p>
    <w:p w14:paraId="5021226C" w14:textId="77777777" w:rsidR="006D119F" w:rsidRDefault="006D119F" w:rsidP="006D119F">
      <w:pPr>
        <w:spacing w:after="0" w:line="360" w:lineRule="auto"/>
        <w:ind w:left="0"/>
        <w:jc w:val="center"/>
        <w:rPr>
          <w:b/>
          <w:color w:val="auto"/>
          <w:sz w:val="32"/>
          <w:szCs w:val="24"/>
        </w:rPr>
      </w:pPr>
    </w:p>
    <w:p w14:paraId="24B070D4" w14:textId="77777777" w:rsidR="006D119F" w:rsidRDefault="006D119F" w:rsidP="006D119F">
      <w:pPr>
        <w:spacing w:after="0" w:line="360" w:lineRule="auto"/>
        <w:ind w:left="0"/>
        <w:jc w:val="center"/>
        <w:rPr>
          <w:b/>
          <w:color w:val="auto"/>
          <w:sz w:val="32"/>
          <w:szCs w:val="24"/>
        </w:rPr>
      </w:pPr>
    </w:p>
    <w:p w14:paraId="210099FB" w14:textId="7A337F88" w:rsidR="00957586" w:rsidRPr="00963C2B" w:rsidRDefault="00957586" w:rsidP="006D119F">
      <w:pPr>
        <w:spacing w:after="0" w:line="240" w:lineRule="auto"/>
        <w:ind w:left="0" w:firstLine="0"/>
        <w:jc w:val="center"/>
        <w:rPr>
          <w:b/>
          <w:color w:val="auto"/>
          <w:sz w:val="32"/>
          <w:szCs w:val="24"/>
        </w:rPr>
      </w:pPr>
      <w:r w:rsidRPr="00963C2B">
        <w:rPr>
          <w:b/>
          <w:color w:val="auto"/>
          <w:sz w:val="32"/>
          <w:szCs w:val="24"/>
        </w:rPr>
        <w:t>SEKOLAH PASCASARJANA</w:t>
      </w:r>
    </w:p>
    <w:p w14:paraId="2F1FE656" w14:textId="1A480DB6" w:rsidR="00957586" w:rsidRPr="00963C2B" w:rsidRDefault="00957586" w:rsidP="006D119F">
      <w:pPr>
        <w:spacing w:after="0" w:line="240" w:lineRule="auto"/>
        <w:ind w:left="0" w:firstLine="0"/>
        <w:jc w:val="center"/>
        <w:rPr>
          <w:b/>
          <w:color w:val="auto"/>
          <w:sz w:val="32"/>
          <w:szCs w:val="24"/>
        </w:rPr>
      </w:pPr>
      <w:r w:rsidRPr="00963C2B">
        <w:rPr>
          <w:b/>
          <w:color w:val="auto"/>
          <w:sz w:val="32"/>
          <w:szCs w:val="24"/>
        </w:rPr>
        <w:t xml:space="preserve">PROGRAM STUDI </w:t>
      </w:r>
      <w:r w:rsidR="006D119F" w:rsidRPr="00963C2B">
        <w:rPr>
          <w:b/>
          <w:color w:val="auto"/>
          <w:sz w:val="32"/>
          <w:szCs w:val="24"/>
        </w:rPr>
        <w:t xml:space="preserve">MAGISTER </w:t>
      </w:r>
      <w:r w:rsidRPr="00963C2B">
        <w:rPr>
          <w:b/>
          <w:color w:val="auto"/>
          <w:sz w:val="32"/>
          <w:szCs w:val="24"/>
        </w:rPr>
        <w:t xml:space="preserve">HUKUM </w:t>
      </w:r>
    </w:p>
    <w:p w14:paraId="75D434E6" w14:textId="79A8E5B0" w:rsidR="00957586" w:rsidRPr="00963C2B" w:rsidRDefault="00957586" w:rsidP="006D119F">
      <w:pPr>
        <w:spacing w:after="0" w:line="240" w:lineRule="auto"/>
        <w:ind w:left="0" w:firstLine="0"/>
        <w:jc w:val="center"/>
        <w:rPr>
          <w:b/>
          <w:color w:val="auto"/>
          <w:sz w:val="32"/>
          <w:szCs w:val="24"/>
          <w:lang w:val="id-ID"/>
        </w:rPr>
      </w:pPr>
      <w:r w:rsidRPr="00963C2B">
        <w:rPr>
          <w:b/>
          <w:color w:val="auto"/>
          <w:sz w:val="32"/>
          <w:szCs w:val="24"/>
        </w:rPr>
        <w:t xml:space="preserve">UNIVERSITAS </w:t>
      </w:r>
      <w:r w:rsidRPr="00963C2B">
        <w:rPr>
          <w:b/>
          <w:color w:val="auto"/>
          <w:sz w:val="32"/>
          <w:szCs w:val="24"/>
          <w:lang w:val="id-ID"/>
        </w:rPr>
        <w:t>DHARMAWANGSA</w:t>
      </w:r>
    </w:p>
    <w:p w14:paraId="68FE5C94" w14:textId="77777777" w:rsidR="00957586" w:rsidRPr="00963C2B" w:rsidRDefault="00957586" w:rsidP="006D119F">
      <w:pPr>
        <w:spacing w:after="0" w:line="240" w:lineRule="auto"/>
        <w:ind w:left="0" w:firstLine="0"/>
        <w:jc w:val="center"/>
        <w:rPr>
          <w:b/>
          <w:color w:val="auto"/>
          <w:sz w:val="32"/>
          <w:szCs w:val="24"/>
        </w:rPr>
      </w:pPr>
      <w:r w:rsidRPr="00963C2B">
        <w:rPr>
          <w:b/>
          <w:color w:val="auto"/>
          <w:sz w:val="32"/>
          <w:szCs w:val="24"/>
        </w:rPr>
        <w:t>MEDAN</w:t>
      </w:r>
    </w:p>
    <w:p w14:paraId="013291E1" w14:textId="77777777" w:rsidR="00957586" w:rsidRPr="00963C2B" w:rsidRDefault="00957586" w:rsidP="006D119F">
      <w:pPr>
        <w:spacing w:after="0" w:line="240" w:lineRule="auto"/>
        <w:ind w:left="0" w:firstLine="0"/>
        <w:jc w:val="center"/>
        <w:rPr>
          <w:b/>
          <w:color w:val="auto"/>
          <w:sz w:val="32"/>
          <w:szCs w:val="24"/>
        </w:rPr>
      </w:pPr>
      <w:r w:rsidRPr="00963C2B">
        <w:rPr>
          <w:b/>
          <w:color w:val="auto"/>
          <w:sz w:val="32"/>
          <w:szCs w:val="24"/>
        </w:rPr>
        <w:t>2022</w:t>
      </w:r>
    </w:p>
    <w:p w14:paraId="0C131EBC" w14:textId="77777777" w:rsidR="00957586" w:rsidRDefault="00957586" w:rsidP="006D119F">
      <w:pPr>
        <w:spacing w:after="160" w:line="360" w:lineRule="auto"/>
        <w:ind w:left="0" w:firstLine="0"/>
        <w:rPr>
          <w:b/>
          <w:color w:val="auto"/>
        </w:rPr>
      </w:pPr>
    </w:p>
    <w:p w14:paraId="6D6B3927" w14:textId="77777777" w:rsidR="00415C5E" w:rsidRDefault="00415C5E" w:rsidP="00957586">
      <w:pPr>
        <w:spacing w:after="0" w:line="360" w:lineRule="auto"/>
        <w:ind w:left="10" w:hanging="11"/>
        <w:jc w:val="center"/>
        <w:rPr>
          <w:b/>
          <w:lang w:val="id-ID"/>
        </w:rPr>
      </w:pPr>
    </w:p>
    <w:p w14:paraId="7FFD34E1" w14:textId="14C248F5" w:rsidR="007209B3" w:rsidRPr="00011246" w:rsidRDefault="00117A1C" w:rsidP="007209B3">
      <w:pPr>
        <w:tabs>
          <w:tab w:val="num" w:pos="1512"/>
        </w:tabs>
        <w:spacing w:line="360" w:lineRule="auto"/>
        <w:jc w:val="center"/>
        <w:rPr>
          <w:b/>
          <w:sz w:val="28"/>
          <w:szCs w:val="28"/>
        </w:rPr>
      </w:pPr>
      <w:r>
        <w:rPr>
          <w:noProof/>
        </w:rPr>
        <w:lastRenderedPageBreak/>
        <mc:AlternateContent>
          <mc:Choice Requires="wps">
            <w:drawing>
              <wp:anchor distT="0" distB="0" distL="114300" distR="114300" simplePos="0" relativeHeight="251694080" behindDoc="0" locked="0" layoutInCell="1" allowOverlap="1" wp14:anchorId="3966D5E8" wp14:editId="096AB90D">
                <wp:simplePos x="0" y="0"/>
                <wp:positionH relativeFrom="column">
                  <wp:posOffset>1064260</wp:posOffset>
                </wp:positionH>
                <wp:positionV relativeFrom="paragraph">
                  <wp:posOffset>459409</wp:posOffset>
                </wp:positionV>
                <wp:extent cx="3903980" cy="937895"/>
                <wp:effectExtent l="0" t="0" r="20320" b="146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3980" cy="937895"/>
                        </a:xfrm>
                        <a:prstGeom prst="rect">
                          <a:avLst/>
                        </a:prstGeom>
                        <a:solidFill>
                          <a:schemeClr val="lt1"/>
                        </a:solidFill>
                        <a:ln w="6350">
                          <a:solidFill>
                            <a:schemeClr val="bg1"/>
                          </a:solidFill>
                        </a:ln>
                      </wps:spPr>
                      <wps:txbx>
                        <w:txbxContent>
                          <w:p w14:paraId="5F489EB3" w14:textId="5C4C34F9" w:rsidR="007209B3" w:rsidRPr="007209B3" w:rsidRDefault="007209B3" w:rsidP="007209B3">
                            <w:pPr>
                              <w:spacing w:after="0" w:line="240" w:lineRule="auto"/>
                              <w:ind w:left="0" w:firstLine="0"/>
                              <w:rPr>
                                <w:sz w:val="28"/>
                                <w:szCs w:val="28"/>
                              </w:rPr>
                            </w:pPr>
                            <w:proofErr w:type="spellStart"/>
                            <w:r w:rsidRPr="007209B3">
                              <w:rPr>
                                <w:color w:val="auto"/>
                                <w:sz w:val="28"/>
                                <w:szCs w:val="28"/>
                              </w:rPr>
                              <w:t>Penegakan</w:t>
                            </w:r>
                            <w:proofErr w:type="spellEnd"/>
                            <w:r w:rsidRPr="007209B3">
                              <w:rPr>
                                <w:color w:val="auto"/>
                                <w:sz w:val="28"/>
                                <w:szCs w:val="28"/>
                              </w:rPr>
                              <w:t xml:space="preserve"> </w:t>
                            </w:r>
                            <w:proofErr w:type="spellStart"/>
                            <w:r w:rsidRPr="007209B3">
                              <w:rPr>
                                <w:color w:val="auto"/>
                                <w:sz w:val="28"/>
                                <w:szCs w:val="28"/>
                              </w:rPr>
                              <w:t>Hukum</w:t>
                            </w:r>
                            <w:proofErr w:type="spellEnd"/>
                            <w:r w:rsidRPr="007209B3">
                              <w:rPr>
                                <w:color w:val="auto"/>
                                <w:sz w:val="28"/>
                                <w:szCs w:val="28"/>
                              </w:rPr>
                              <w:t xml:space="preserve"> </w:t>
                            </w:r>
                            <w:proofErr w:type="spellStart"/>
                            <w:r w:rsidRPr="007209B3">
                              <w:rPr>
                                <w:color w:val="auto"/>
                                <w:sz w:val="28"/>
                                <w:szCs w:val="28"/>
                              </w:rPr>
                              <w:t>Terhadap</w:t>
                            </w:r>
                            <w:proofErr w:type="spellEnd"/>
                            <w:r w:rsidRPr="007209B3">
                              <w:rPr>
                                <w:color w:val="auto"/>
                                <w:sz w:val="28"/>
                                <w:szCs w:val="28"/>
                              </w:rPr>
                              <w:t xml:space="preserve"> </w:t>
                            </w:r>
                            <w:proofErr w:type="spellStart"/>
                            <w:r w:rsidRPr="007209B3">
                              <w:rPr>
                                <w:color w:val="auto"/>
                                <w:sz w:val="28"/>
                                <w:szCs w:val="28"/>
                              </w:rPr>
                              <w:t>Tindak</w:t>
                            </w:r>
                            <w:proofErr w:type="spellEnd"/>
                            <w:r w:rsidRPr="007209B3">
                              <w:rPr>
                                <w:color w:val="auto"/>
                                <w:sz w:val="28"/>
                                <w:szCs w:val="28"/>
                              </w:rPr>
                              <w:t xml:space="preserve"> </w:t>
                            </w:r>
                            <w:proofErr w:type="spellStart"/>
                            <w:r w:rsidRPr="007209B3">
                              <w:rPr>
                                <w:color w:val="auto"/>
                                <w:sz w:val="28"/>
                                <w:szCs w:val="28"/>
                              </w:rPr>
                              <w:t>Pidana</w:t>
                            </w:r>
                            <w:proofErr w:type="spellEnd"/>
                            <w:r w:rsidRPr="007209B3">
                              <w:rPr>
                                <w:color w:val="auto"/>
                                <w:sz w:val="28"/>
                                <w:szCs w:val="28"/>
                              </w:rPr>
                              <w:t xml:space="preserve"> </w:t>
                            </w:r>
                            <w:proofErr w:type="spellStart"/>
                            <w:r w:rsidRPr="007209B3">
                              <w:rPr>
                                <w:color w:val="auto"/>
                                <w:sz w:val="28"/>
                                <w:szCs w:val="28"/>
                              </w:rPr>
                              <w:t>Penyelundupan</w:t>
                            </w:r>
                            <w:proofErr w:type="spellEnd"/>
                            <w:r w:rsidRPr="007209B3">
                              <w:rPr>
                                <w:color w:val="auto"/>
                                <w:sz w:val="28"/>
                                <w:szCs w:val="28"/>
                              </w:rPr>
                              <w:t xml:space="preserve"> Rotan Oleh </w:t>
                            </w:r>
                            <w:proofErr w:type="spellStart"/>
                            <w:r w:rsidRPr="007209B3">
                              <w:rPr>
                                <w:color w:val="auto"/>
                                <w:sz w:val="28"/>
                                <w:szCs w:val="28"/>
                              </w:rPr>
                              <w:t>Penyidik</w:t>
                            </w:r>
                            <w:proofErr w:type="spellEnd"/>
                            <w:r w:rsidRPr="007209B3">
                              <w:rPr>
                                <w:color w:val="auto"/>
                                <w:sz w:val="28"/>
                                <w:szCs w:val="28"/>
                              </w:rPr>
                              <w:t xml:space="preserve"> </w:t>
                            </w:r>
                            <w:proofErr w:type="spellStart"/>
                            <w:r w:rsidRPr="007209B3">
                              <w:rPr>
                                <w:color w:val="auto"/>
                                <w:sz w:val="28"/>
                                <w:szCs w:val="28"/>
                              </w:rPr>
                              <w:t>Pegawai</w:t>
                            </w:r>
                            <w:proofErr w:type="spellEnd"/>
                            <w:r w:rsidRPr="007209B3">
                              <w:rPr>
                                <w:color w:val="auto"/>
                                <w:sz w:val="28"/>
                                <w:szCs w:val="28"/>
                              </w:rPr>
                              <w:t xml:space="preserve"> Negeri </w:t>
                            </w:r>
                            <w:proofErr w:type="spellStart"/>
                            <w:r w:rsidRPr="007209B3">
                              <w:rPr>
                                <w:color w:val="auto"/>
                                <w:sz w:val="28"/>
                                <w:szCs w:val="28"/>
                              </w:rPr>
                              <w:t>Sipil</w:t>
                            </w:r>
                            <w:proofErr w:type="spellEnd"/>
                            <w:r w:rsidRPr="007209B3">
                              <w:rPr>
                                <w:color w:val="auto"/>
                                <w:sz w:val="28"/>
                                <w:szCs w:val="28"/>
                              </w:rPr>
                              <w:t xml:space="preserve"> (</w:t>
                            </w:r>
                            <w:proofErr w:type="spellStart"/>
                            <w:r w:rsidRPr="007209B3">
                              <w:rPr>
                                <w:color w:val="auto"/>
                                <w:sz w:val="28"/>
                                <w:szCs w:val="28"/>
                              </w:rPr>
                              <w:t>Studi</w:t>
                            </w:r>
                            <w:proofErr w:type="spellEnd"/>
                            <w:r w:rsidRPr="007209B3">
                              <w:rPr>
                                <w:color w:val="auto"/>
                                <w:sz w:val="28"/>
                                <w:szCs w:val="28"/>
                              </w:rPr>
                              <w:t xml:space="preserve"> Pada </w:t>
                            </w:r>
                            <w:proofErr w:type="spellStart"/>
                            <w:r w:rsidRPr="007209B3">
                              <w:rPr>
                                <w:color w:val="auto"/>
                                <w:sz w:val="28"/>
                                <w:szCs w:val="28"/>
                              </w:rPr>
                              <w:t>Direktorat</w:t>
                            </w:r>
                            <w:proofErr w:type="spellEnd"/>
                            <w:r w:rsidRPr="007209B3">
                              <w:rPr>
                                <w:color w:val="auto"/>
                                <w:sz w:val="28"/>
                                <w:szCs w:val="28"/>
                              </w:rPr>
                              <w:t xml:space="preserve"> </w:t>
                            </w:r>
                            <w:proofErr w:type="spellStart"/>
                            <w:r w:rsidRPr="007209B3">
                              <w:rPr>
                                <w:color w:val="auto"/>
                                <w:sz w:val="28"/>
                                <w:szCs w:val="28"/>
                              </w:rPr>
                              <w:t>Jendral</w:t>
                            </w:r>
                            <w:proofErr w:type="spellEnd"/>
                            <w:r w:rsidRPr="007209B3">
                              <w:rPr>
                                <w:color w:val="auto"/>
                                <w:sz w:val="28"/>
                                <w:szCs w:val="28"/>
                              </w:rPr>
                              <w:t xml:space="preserve"> Bea Dan </w:t>
                            </w:r>
                            <w:proofErr w:type="spellStart"/>
                            <w:r w:rsidRPr="007209B3">
                              <w:rPr>
                                <w:color w:val="auto"/>
                                <w:sz w:val="28"/>
                                <w:szCs w:val="28"/>
                              </w:rPr>
                              <w:t>Cukai</w:t>
                            </w:r>
                            <w:proofErr w:type="spellEnd"/>
                            <w:r w:rsidRPr="007209B3">
                              <w:rPr>
                                <w:color w:val="auto"/>
                                <w:sz w:val="28"/>
                                <w:szCs w:val="28"/>
                              </w:rPr>
                              <w:t xml:space="preserve"> </w:t>
                            </w:r>
                            <w:proofErr w:type="spellStart"/>
                            <w:r w:rsidRPr="007209B3">
                              <w:rPr>
                                <w:color w:val="auto"/>
                                <w:sz w:val="28"/>
                                <w:szCs w:val="28"/>
                              </w:rPr>
                              <w:t>Sumut</w:t>
                            </w:r>
                            <w:proofErr w:type="spellEnd"/>
                            <w:r w:rsidRPr="007209B3">
                              <w:rPr>
                                <w:color w:val="auto"/>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6D5E8" id="Text Box 23" o:spid="_x0000_s1037" type="#_x0000_t202" style="position:absolute;left:0;text-align:left;margin-left:83.8pt;margin-top:36.15pt;width:307.4pt;height:7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" fillcolor="white [3201]" strokecolor="white [3212]" strokeweight=".5pt">
                <v:path arrowok="t"/>
                <v:textbox>
                  <w:txbxContent>
                    <w:p w14:paraId="5F489EB3" w14:textId="5C4C34F9" w:rsidR="007209B3" w:rsidRPr="007209B3" w:rsidRDefault="007209B3" w:rsidP="007209B3">
                      <w:pPr>
                        <w:spacing w:after="0" w:line="240" w:lineRule="auto"/>
                        <w:ind w:left="0" w:firstLine="0"/>
                        <w:rPr>
                          <w:sz w:val="28"/>
                          <w:szCs w:val="28"/>
                        </w:rPr>
                      </w:pPr>
                      <w:proofErr w:type="spellStart"/>
                      <w:r w:rsidRPr="007209B3">
                        <w:rPr>
                          <w:color w:val="auto"/>
                          <w:sz w:val="28"/>
                          <w:szCs w:val="28"/>
                        </w:rPr>
                        <w:t>Penegakan</w:t>
                      </w:r>
                      <w:proofErr w:type="spellEnd"/>
                      <w:r w:rsidRPr="007209B3">
                        <w:rPr>
                          <w:color w:val="auto"/>
                          <w:sz w:val="28"/>
                          <w:szCs w:val="28"/>
                        </w:rPr>
                        <w:t xml:space="preserve"> </w:t>
                      </w:r>
                      <w:proofErr w:type="spellStart"/>
                      <w:r w:rsidRPr="007209B3">
                        <w:rPr>
                          <w:color w:val="auto"/>
                          <w:sz w:val="28"/>
                          <w:szCs w:val="28"/>
                        </w:rPr>
                        <w:t>Hukum</w:t>
                      </w:r>
                      <w:proofErr w:type="spellEnd"/>
                      <w:r w:rsidRPr="007209B3">
                        <w:rPr>
                          <w:color w:val="auto"/>
                          <w:sz w:val="28"/>
                          <w:szCs w:val="28"/>
                        </w:rPr>
                        <w:t xml:space="preserve"> </w:t>
                      </w:r>
                      <w:proofErr w:type="spellStart"/>
                      <w:r w:rsidRPr="007209B3">
                        <w:rPr>
                          <w:color w:val="auto"/>
                          <w:sz w:val="28"/>
                          <w:szCs w:val="28"/>
                        </w:rPr>
                        <w:t>Terhadap</w:t>
                      </w:r>
                      <w:proofErr w:type="spellEnd"/>
                      <w:r w:rsidRPr="007209B3">
                        <w:rPr>
                          <w:color w:val="auto"/>
                          <w:sz w:val="28"/>
                          <w:szCs w:val="28"/>
                        </w:rPr>
                        <w:t xml:space="preserve"> </w:t>
                      </w:r>
                      <w:proofErr w:type="spellStart"/>
                      <w:r w:rsidRPr="007209B3">
                        <w:rPr>
                          <w:color w:val="auto"/>
                          <w:sz w:val="28"/>
                          <w:szCs w:val="28"/>
                        </w:rPr>
                        <w:t>Tindak</w:t>
                      </w:r>
                      <w:proofErr w:type="spellEnd"/>
                      <w:r w:rsidRPr="007209B3">
                        <w:rPr>
                          <w:color w:val="auto"/>
                          <w:sz w:val="28"/>
                          <w:szCs w:val="28"/>
                        </w:rPr>
                        <w:t xml:space="preserve"> </w:t>
                      </w:r>
                      <w:proofErr w:type="spellStart"/>
                      <w:r w:rsidRPr="007209B3">
                        <w:rPr>
                          <w:color w:val="auto"/>
                          <w:sz w:val="28"/>
                          <w:szCs w:val="28"/>
                        </w:rPr>
                        <w:t>Pidana</w:t>
                      </w:r>
                      <w:proofErr w:type="spellEnd"/>
                      <w:r w:rsidRPr="007209B3">
                        <w:rPr>
                          <w:color w:val="auto"/>
                          <w:sz w:val="28"/>
                          <w:szCs w:val="28"/>
                        </w:rPr>
                        <w:t xml:space="preserve"> </w:t>
                      </w:r>
                      <w:proofErr w:type="spellStart"/>
                      <w:r w:rsidRPr="007209B3">
                        <w:rPr>
                          <w:color w:val="auto"/>
                          <w:sz w:val="28"/>
                          <w:szCs w:val="28"/>
                        </w:rPr>
                        <w:t>Penyelundupan</w:t>
                      </w:r>
                      <w:proofErr w:type="spellEnd"/>
                      <w:r w:rsidRPr="007209B3">
                        <w:rPr>
                          <w:color w:val="auto"/>
                          <w:sz w:val="28"/>
                          <w:szCs w:val="28"/>
                        </w:rPr>
                        <w:t xml:space="preserve"> Rotan Oleh </w:t>
                      </w:r>
                      <w:proofErr w:type="spellStart"/>
                      <w:r w:rsidRPr="007209B3">
                        <w:rPr>
                          <w:color w:val="auto"/>
                          <w:sz w:val="28"/>
                          <w:szCs w:val="28"/>
                        </w:rPr>
                        <w:t>Penyidik</w:t>
                      </w:r>
                      <w:proofErr w:type="spellEnd"/>
                      <w:r w:rsidRPr="007209B3">
                        <w:rPr>
                          <w:color w:val="auto"/>
                          <w:sz w:val="28"/>
                          <w:szCs w:val="28"/>
                        </w:rPr>
                        <w:t xml:space="preserve"> </w:t>
                      </w:r>
                      <w:proofErr w:type="spellStart"/>
                      <w:r w:rsidRPr="007209B3">
                        <w:rPr>
                          <w:color w:val="auto"/>
                          <w:sz w:val="28"/>
                          <w:szCs w:val="28"/>
                        </w:rPr>
                        <w:t>Pegawai</w:t>
                      </w:r>
                      <w:proofErr w:type="spellEnd"/>
                      <w:r w:rsidRPr="007209B3">
                        <w:rPr>
                          <w:color w:val="auto"/>
                          <w:sz w:val="28"/>
                          <w:szCs w:val="28"/>
                        </w:rPr>
                        <w:t xml:space="preserve"> Negeri </w:t>
                      </w:r>
                      <w:proofErr w:type="spellStart"/>
                      <w:r w:rsidRPr="007209B3">
                        <w:rPr>
                          <w:color w:val="auto"/>
                          <w:sz w:val="28"/>
                          <w:szCs w:val="28"/>
                        </w:rPr>
                        <w:t>Sipil</w:t>
                      </w:r>
                      <w:proofErr w:type="spellEnd"/>
                      <w:r w:rsidRPr="007209B3">
                        <w:rPr>
                          <w:color w:val="auto"/>
                          <w:sz w:val="28"/>
                          <w:szCs w:val="28"/>
                        </w:rPr>
                        <w:t xml:space="preserve"> (</w:t>
                      </w:r>
                      <w:proofErr w:type="spellStart"/>
                      <w:r w:rsidRPr="007209B3">
                        <w:rPr>
                          <w:color w:val="auto"/>
                          <w:sz w:val="28"/>
                          <w:szCs w:val="28"/>
                        </w:rPr>
                        <w:t>Studi</w:t>
                      </w:r>
                      <w:proofErr w:type="spellEnd"/>
                      <w:r w:rsidRPr="007209B3">
                        <w:rPr>
                          <w:color w:val="auto"/>
                          <w:sz w:val="28"/>
                          <w:szCs w:val="28"/>
                        </w:rPr>
                        <w:t xml:space="preserve"> Pada </w:t>
                      </w:r>
                      <w:proofErr w:type="spellStart"/>
                      <w:r w:rsidRPr="007209B3">
                        <w:rPr>
                          <w:color w:val="auto"/>
                          <w:sz w:val="28"/>
                          <w:szCs w:val="28"/>
                        </w:rPr>
                        <w:t>Direktorat</w:t>
                      </w:r>
                      <w:proofErr w:type="spellEnd"/>
                      <w:r w:rsidRPr="007209B3">
                        <w:rPr>
                          <w:color w:val="auto"/>
                          <w:sz w:val="28"/>
                          <w:szCs w:val="28"/>
                        </w:rPr>
                        <w:t xml:space="preserve"> </w:t>
                      </w:r>
                      <w:proofErr w:type="spellStart"/>
                      <w:r w:rsidRPr="007209B3">
                        <w:rPr>
                          <w:color w:val="auto"/>
                          <w:sz w:val="28"/>
                          <w:szCs w:val="28"/>
                        </w:rPr>
                        <w:t>Jendral</w:t>
                      </w:r>
                      <w:proofErr w:type="spellEnd"/>
                      <w:r w:rsidRPr="007209B3">
                        <w:rPr>
                          <w:color w:val="auto"/>
                          <w:sz w:val="28"/>
                          <w:szCs w:val="28"/>
                        </w:rPr>
                        <w:t xml:space="preserve"> Bea Dan </w:t>
                      </w:r>
                      <w:proofErr w:type="spellStart"/>
                      <w:r w:rsidRPr="007209B3">
                        <w:rPr>
                          <w:color w:val="auto"/>
                          <w:sz w:val="28"/>
                          <w:szCs w:val="28"/>
                        </w:rPr>
                        <w:t>Cukai</w:t>
                      </w:r>
                      <w:proofErr w:type="spellEnd"/>
                      <w:r w:rsidRPr="007209B3">
                        <w:rPr>
                          <w:color w:val="auto"/>
                          <w:sz w:val="28"/>
                          <w:szCs w:val="28"/>
                        </w:rPr>
                        <w:t xml:space="preserve"> </w:t>
                      </w:r>
                      <w:proofErr w:type="spellStart"/>
                      <w:r w:rsidRPr="007209B3">
                        <w:rPr>
                          <w:color w:val="auto"/>
                          <w:sz w:val="28"/>
                          <w:szCs w:val="28"/>
                        </w:rPr>
                        <w:t>Sumut</w:t>
                      </w:r>
                      <w:proofErr w:type="spellEnd"/>
                      <w:r w:rsidRPr="007209B3">
                        <w:rPr>
                          <w:color w:val="auto"/>
                          <w:sz w:val="28"/>
                          <w:szCs w:val="28"/>
                        </w:rPr>
                        <w:t>)</w:t>
                      </w:r>
                    </w:p>
                  </w:txbxContent>
                </v:textbox>
              </v:shape>
            </w:pict>
          </mc:Fallback>
        </mc:AlternateContent>
      </w:r>
      <w:r w:rsidR="007209B3" w:rsidRPr="00011246">
        <w:rPr>
          <w:b/>
          <w:noProof/>
          <w:sz w:val="28"/>
          <w:szCs w:val="28"/>
          <w:lang w:val="id-ID"/>
        </w:rPr>
        <mc:AlternateContent>
          <mc:Choice Requires="wps">
            <w:drawing>
              <wp:anchor distT="0" distB="0" distL="114300" distR="114300" simplePos="0" relativeHeight="251693056" behindDoc="0" locked="0" layoutInCell="1" allowOverlap="1" wp14:anchorId="6C02904D" wp14:editId="23300464">
                <wp:simplePos x="0" y="0"/>
                <wp:positionH relativeFrom="column">
                  <wp:posOffset>4705985</wp:posOffset>
                </wp:positionH>
                <wp:positionV relativeFrom="paragraph">
                  <wp:posOffset>-1010920</wp:posOffset>
                </wp:positionV>
                <wp:extent cx="469265" cy="25463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54635"/>
                        </a:xfrm>
                        <a:prstGeom prst="rect">
                          <a:avLst/>
                        </a:prstGeom>
                        <a:solidFill>
                          <a:srgbClr val="FFFFFF"/>
                        </a:solidFill>
                        <a:ln w="9525">
                          <a:solidFill>
                            <a:schemeClr val="bg1">
                              <a:lumMod val="100000"/>
                              <a:lumOff val="0"/>
                            </a:schemeClr>
                          </a:solidFill>
                          <a:miter lim="800000"/>
                          <a:headEnd/>
                          <a:tailEnd/>
                        </a:ln>
                      </wps:spPr>
                      <wps:txbx>
                        <w:txbxContent>
                          <w:p w14:paraId="3928E98B" w14:textId="77777777" w:rsidR="007209B3" w:rsidRDefault="007209B3" w:rsidP="00720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904D" id="Text Box 24" o:spid="_x0000_s1038" type="#_x0000_t202" style="position:absolute;left:0;text-align:left;margin-left:370.55pt;margin-top:-79.6pt;width:36.95pt;height:2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" strokecolor="white [3212]">
                <v:textbox>
                  <w:txbxContent>
                    <w:p w14:paraId="3928E98B" w14:textId="77777777" w:rsidR="007209B3" w:rsidRDefault="007209B3" w:rsidP="007209B3"/>
                  </w:txbxContent>
                </v:textbox>
              </v:shape>
            </w:pict>
          </mc:Fallback>
        </mc:AlternateContent>
      </w:r>
      <w:r w:rsidR="007209B3" w:rsidRPr="00011246">
        <w:rPr>
          <w:b/>
          <w:sz w:val="28"/>
          <w:szCs w:val="28"/>
          <w:lang w:val="id-ID"/>
        </w:rPr>
        <w:t xml:space="preserve">LEMBAR </w:t>
      </w:r>
      <w:r w:rsidR="007209B3" w:rsidRPr="00011246">
        <w:rPr>
          <w:b/>
          <w:sz w:val="28"/>
          <w:szCs w:val="28"/>
        </w:rPr>
        <w:t>PERSET</w:t>
      </w:r>
      <w:bookmarkStart w:id="0" w:name="_GoBack"/>
      <w:bookmarkEnd w:id="0"/>
      <w:r w:rsidR="007209B3" w:rsidRPr="00011246">
        <w:rPr>
          <w:b/>
          <w:sz w:val="28"/>
          <w:szCs w:val="28"/>
        </w:rPr>
        <w:t xml:space="preserve">UJUAN </w:t>
      </w:r>
    </w:p>
    <w:p w14:paraId="24F80D8B" w14:textId="4DC1896F" w:rsidR="007209B3" w:rsidRPr="00A97422" w:rsidRDefault="007209B3" w:rsidP="007209B3">
      <w:pPr>
        <w:tabs>
          <w:tab w:val="num" w:pos="1512"/>
        </w:tabs>
        <w:spacing w:line="360" w:lineRule="auto"/>
        <w:ind w:left="0"/>
        <w:rPr>
          <w:sz w:val="28"/>
          <w:szCs w:val="28"/>
        </w:rPr>
      </w:pPr>
      <w:r w:rsidRPr="00A97422">
        <w:rPr>
          <w:sz w:val="28"/>
          <w:szCs w:val="28"/>
          <w:lang w:val="id-ID"/>
        </w:rPr>
        <w:t>J</w:t>
      </w:r>
      <w:proofErr w:type="spellStart"/>
      <w:r w:rsidRPr="00A97422">
        <w:rPr>
          <w:sz w:val="28"/>
          <w:szCs w:val="28"/>
        </w:rPr>
        <w:t>udul</w:t>
      </w:r>
      <w:proofErr w:type="spellEnd"/>
      <w:r w:rsidRPr="00A97422">
        <w:rPr>
          <w:sz w:val="28"/>
          <w:szCs w:val="28"/>
          <w:lang w:val="id-ID"/>
        </w:rPr>
        <w:tab/>
        <w:t xml:space="preserve">: </w:t>
      </w:r>
    </w:p>
    <w:p w14:paraId="5B2C45FE" w14:textId="77777777" w:rsidR="007209B3" w:rsidRPr="00A97422" w:rsidRDefault="007209B3" w:rsidP="007209B3">
      <w:pPr>
        <w:tabs>
          <w:tab w:val="num" w:pos="1512"/>
        </w:tabs>
        <w:spacing w:line="360" w:lineRule="auto"/>
        <w:rPr>
          <w:sz w:val="28"/>
          <w:szCs w:val="28"/>
          <w:lang w:val="id-ID"/>
        </w:rPr>
      </w:pPr>
    </w:p>
    <w:p w14:paraId="28B156D8" w14:textId="77777777" w:rsidR="007209B3" w:rsidRDefault="007209B3" w:rsidP="007209B3">
      <w:pPr>
        <w:tabs>
          <w:tab w:val="num" w:pos="1512"/>
        </w:tabs>
        <w:spacing w:before="120" w:line="240" w:lineRule="auto"/>
        <w:ind w:left="0"/>
        <w:rPr>
          <w:sz w:val="28"/>
          <w:szCs w:val="28"/>
          <w:lang w:val="id-ID"/>
        </w:rPr>
      </w:pPr>
    </w:p>
    <w:p w14:paraId="4701060C" w14:textId="25F89700" w:rsidR="007209B3" w:rsidRPr="00A97422" w:rsidRDefault="007209B3" w:rsidP="007209B3">
      <w:pPr>
        <w:tabs>
          <w:tab w:val="num" w:pos="1512"/>
        </w:tabs>
        <w:spacing w:before="120" w:line="240" w:lineRule="auto"/>
        <w:ind w:left="0"/>
        <w:rPr>
          <w:sz w:val="28"/>
          <w:szCs w:val="28"/>
        </w:rPr>
      </w:pPr>
      <w:r w:rsidRPr="00A97422">
        <w:rPr>
          <w:sz w:val="28"/>
          <w:szCs w:val="28"/>
          <w:lang w:val="id-ID"/>
        </w:rPr>
        <w:t>N</w:t>
      </w:r>
      <w:proofErr w:type="spellStart"/>
      <w:r w:rsidRPr="00A97422">
        <w:rPr>
          <w:sz w:val="28"/>
          <w:szCs w:val="28"/>
        </w:rPr>
        <w:t>ama</w:t>
      </w:r>
      <w:proofErr w:type="spellEnd"/>
      <w:r w:rsidRPr="00A97422">
        <w:rPr>
          <w:sz w:val="28"/>
          <w:szCs w:val="28"/>
          <w:lang w:val="id-ID"/>
        </w:rPr>
        <w:tab/>
      </w:r>
      <w:r>
        <w:rPr>
          <w:sz w:val="28"/>
          <w:szCs w:val="28"/>
          <w:lang w:val="id-ID"/>
        </w:rPr>
        <w:tab/>
      </w:r>
      <w:r w:rsidRPr="00A97422">
        <w:rPr>
          <w:sz w:val="28"/>
          <w:szCs w:val="28"/>
          <w:lang w:val="id-ID"/>
        </w:rPr>
        <w:t xml:space="preserve">: </w:t>
      </w:r>
      <w:proofErr w:type="spellStart"/>
      <w:r>
        <w:rPr>
          <w:sz w:val="28"/>
          <w:szCs w:val="28"/>
        </w:rPr>
        <w:t>Gindo</w:t>
      </w:r>
      <w:proofErr w:type="spellEnd"/>
      <w:r>
        <w:rPr>
          <w:sz w:val="28"/>
          <w:szCs w:val="28"/>
        </w:rPr>
        <w:t xml:space="preserve"> F.M. </w:t>
      </w:r>
      <w:proofErr w:type="spellStart"/>
      <w:r>
        <w:rPr>
          <w:sz w:val="28"/>
          <w:szCs w:val="28"/>
        </w:rPr>
        <w:t>Hutagalung</w:t>
      </w:r>
      <w:proofErr w:type="spellEnd"/>
      <w:r>
        <w:rPr>
          <w:sz w:val="28"/>
          <w:szCs w:val="28"/>
        </w:rPr>
        <w:t xml:space="preserve"> </w:t>
      </w:r>
    </w:p>
    <w:p w14:paraId="0D51E6B6" w14:textId="487E4C35" w:rsidR="007209B3" w:rsidRPr="00A97422" w:rsidRDefault="007209B3" w:rsidP="007209B3">
      <w:pPr>
        <w:tabs>
          <w:tab w:val="num" w:pos="1512"/>
        </w:tabs>
        <w:spacing w:before="120" w:line="240" w:lineRule="auto"/>
        <w:ind w:left="0"/>
        <w:rPr>
          <w:sz w:val="28"/>
          <w:szCs w:val="28"/>
        </w:rPr>
      </w:pPr>
      <w:r w:rsidRPr="00A97422">
        <w:rPr>
          <w:sz w:val="28"/>
          <w:szCs w:val="28"/>
          <w:lang w:val="id-ID"/>
        </w:rPr>
        <w:t>NPM</w:t>
      </w:r>
      <w:r w:rsidRPr="00A97422">
        <w:rPr>
          <w:sz w:val="28"/>
          <w:szCs w:val="28"/>
          <w:lang w:val="id-ID"/>
        </w:rPr>
        <w:tab/>
      </w:r>
      <w:r>
        <w:rPr>
          <w:sz w:val="28"/>
          <w:szCs w:val="28"/>
          <w:lang w:val="id-ID"/>
        </w:rPr>
        <w:tab/>
      </w:r>
      <w:r w:rsidRPr="00A97422">
        <w:rPr>
          <w:sz w:val="28"/>
          <w:szCs w:val="28"/>
          <w:lang w:val="id-ID"/>
        </w:rPr>
        <w:t>:</w:t>
      </w:r>
      <w:r w:rsidRPr="00A97422">
        <w:rPr>
          <w:sz w:val="28"/>
          <w:szCs w:val="28"/>
        </w:rPr>
        <w:t xml:space="preserve">  209110</w:t>
      </w:r>
      <w:r>
        <w:rPr>
          <w:sz w:val="28"/>
          <w:szCs w:val="28"/>
        </w:rPr>
        <w:t>0</w:t>
      </w:r>
      <w:r w:rsidRPr="00A97422">
        <w:rPr>
          <w:sz w:val="28"/>
          <w:szCs w:val="28"/>
        </w:rPr>
        <w:t>1</w:t>
      </w:r>
    </w:p>
    <w:p w14:paraId="1A0C7A42" w14:textId="365D5D35" w:rsidR="007209B3" w:rsidRDefault="007209B3" w:rsidP="007209B3">
      <w:pPr>
        <w:tabs>
          <w:tab w:val="num" w:pos="1512"/>
        </w:tabs>
        <w:spacing w:before="120" w:line="240" w:lineRule="auto"/>
        <w:ind w:left="0"/>
        <w:rPr>
          <w:sz w:val="28"/>
          <w:szCs w:val="28"/>
        </w:rPr>
      </w:pPr>
      <w:r w:rsidRPr="00A97422">
        <w:rPr>
          <w:sz w:val="28"/>
          <w:szCs w:val="28"/>
        </w:rPr>
        <w:t xml:space="preserve">Program </w:t>
      </w:r>
      <w:proofErr w:type="spellStart"/>
      <w:r w:rsidRPr="00A97422">
        <w:rPr>
          <w:sz w:val="28"/>
          <w:szCs w:val="28"/>
        </w:rPr>
        <w:t>Studi</w:t>
      </w:r>
      <w:proofErr w:type="spellEnd"/>
      <w:r w:rsidRPr="00A97422">
        <w:rPr>
          <w:sz w:val="28"/>
          <w:szCs w:val="28"/>
          <w:lang w:val="id-ID"/>
        </w:rPr>
        <w:tab/>
        <w:t xml:space="preserve">: </w:t>
      </w:r>
      <w:r w:rsidRPr="00A97422">
        <w:rPr>
          <w:sz w:val="28"/>
          <w:szCs w:val="28"/>
        </w:rPr>
        <w:t>Magister</w:t>
      </w:r>
      <w:r w:rsidRPr="00A97422">
        <w:rPr>
          <w:sz w:val="28"/>
          <w:szCs w:val="28"/>
          <w:lang w:val="id-ID"/>
        </w:rPr>
        <w:t xml:space="preserve"> </w:t>
      </w:r>
      <w:proofErr w:type="spellStart"/>
      <w:r w:rsidRPr="00A97422">
        <w:rPr>
          <w:sz w:val="28"/>
          <w:szCs w:val="28"/>
        </w:rPr>
        <w:t>Hukum</w:t>
      </w:r>
      <w:proofErr w:type="spellEnd"/>
      <w:r w:rsidRPr="00A97422">
        <w:rPr>
          <w:sz w:val="28"/>
          <w:szCs w:val="28"/>
        </w:rPr>
        <w:t xml:space="preserve"> </w:t>
      </w:r>
    </w:p>
    <w:p w14:paraId="36CD91B2" w14:textId="6AEB8980" w:rsidR="007209B3" w:rsidRPr="00A97422" w:rsidRDefault="007209B3" w:rsidP="007209B3">
      <w:pPr>
        <w:tabs>
          <w:tab w:val="num" w:pos="1512"/>
        </w:tabs>
        <w:spacing w:before="120" w:line="240" w:lineRule="auto"/>
        <w:ind w:left="0"/>
        <w:rPr>
          <w:sz w:val="28"/>
          <w:szCs w:val="28"/>
        </w:rPr>
      </w:pPr>
      <w:proofErr w:type="spellStart"/>
      <w:r>
        <w:rPr>
          <w:sz w:val="28"/>
          <w:szCs w:val="28"/>
        </w:rPr>
        <w:t>Tanggal</w:t>
      </w:r>
      <w:proofErr w:type="spellEnd"/>
      <w:r>
        <w:rPr>
          <w:sz w:val="28"/>
          <w:szCs w:val="28"/>
        </w:rPr>
        <w:t xml:space="preserve"> Lulus </w:t>
      </w:r>
      <w:r>
        <w:rPr>
          <w:sz w:val="28"/>
          <w:szCs w:val="28"/>
        </w:rPr>
        <w:tab/>
        <w:t xml:space="preserve">: 04 </w:t>
      </w:r>
      <w:proofErr w:type="spellStart"/>
      <w:r>
        <w:rPr>
          <w:sz w:val="28"/>
          <w:szCs w:val="28"/>
        </w:rPr>
        <w:t>Juni</w:t>
      </w:r>
      <w:proofErr w:type="spellEnd"/>
      <w:r>
        <w:rPr>
          <w:sz w:val="28"/>
          <w:szCs w:val="28"/>
        </w:rPr>
        <w:t xml:space="preserve"> 2022</w:t>
      </w:r>
    </w:p>
    <w:p w14:paraId="52FA645A" w14:textId="77777777" w:rsidR="007209B3" w:rsidRDefault="007209B3" w:rsidP="007209B3">
      <w:pPr>
        <w:spacing w:line="240" w:lineRule="auto"/>
        <w:jc w:val="center"/>
        <w:rPr>
          <w:b/>
          <w:sz w:val="28"/>
          <w:szCs w:val="28"/>
        </w:rPr>
      </w:pPr>
    </w:p>
    <w:p w14:paraId="524A4A0E" w14:textId="4CC59538" w:rsidR="007209B3" w:rsidRPr="00545E8F" w:rsidRDefault="007209B3" w:rsidP="007209B3">
      <w:pPr>
        <w:spacing w:line="240" w:lineRule="auto"/>
        <w:ind w:left="0"/>
        <w:jc w:val="center"/>
        <w:rPr>
          <w:b/>
          <w:sz w:val="28"/>
          <w:szCs w:val="28"/>
        </w:rPr>
      </w:pPr>
      <w:proofErr w:type="spellStart"/>
      <w:r w:rsidRPr="00545E8F">
        <w:rPr>
          <w:b/>
          <w:sz w:val="28"/>
          <w:szCs w:val="28"/>
        </w:rPr>
        <w:t>Menyetujui</w:t>
      </w:r>
      <w:proofErr w:type="spellEnd"/>
    </w:p>
    <w:p w14:paraId="0707E124" w14:textId="77777777" w:rsidR="007209B3" w:rsidRPr="00545E8F" w:rsidRDefault="007209B3" w:rsidP="007209B3">
      <w:pPr>
        <w:spacing w:line="240" w:lineRule="auto"/>
        <w:ind w:left="0"/>
        <w:jc w:val="center"/>
        <w:rPr>
          <w:b/>
          <w:sz w:val="28"/>
          <w:szCs w:val="28"/>
        </w:rPr>
      </w:pPr>
      <w:proofErr w:type="spellStart"/>
      <w:r w:rsidRPr="00545E8F">
        <w:rPr>
          <w:b/>
          <w:sz w:val="28"/>
          <w:szCs w:val="28"/>
        </w:rPr>
        <w:t>Komisi</w:t>
      </w:r>
      <w:proofErr w:type="spellEnd"/>
      <w:r w:rsidRPr="00545E8F">
        <w:rPr>
          <w:b/>
          <w:sz w:val="28"/>
          <w:szCs w:val="28"/>
        </w:rPr>
        <w:t xml:space="preserve"> </w:t>
      </w:r>
      <w:proofErr w:type="spellStart"/>
      <w:r w:rsidRPr="00545E8F">
        <w:rPr>
          <w:b/>
          <w:sz w:val="28"/>
          <w:szCs w:val="28"/>
        </w:rPr>
        <w:t>Pembimbing</w:t>
      </w:r>
      <w:proofErr w:type="spellEnd"/>
    </w:p>
    <w:p w14:paraId="0C1A1E2C" w14:textId="77777777" w:rsidR="007209B3" w:rsidRDefault="007209B3" w:rsidP="007209B3">
      <w:pPr>
        <w:tabs>
          <w:tab w:val="num" w:pos="1512"/>
        </w:tabs>
        <w:spacing w:line="360" w:lineRule="auto"/>
        <w:ind w:left="0"/>
        <w:rPr>
          <w:sz w:val="28"/>
          <w:szCs w:val="28"/>
          <w:lang w:val="id-ID"/>
        </w:rPr>
      </w:pPr>
    </w:p>
    <w:p w14:paraId="57D62022" w14:textId="153A1742" w:rsidR="007209B3" w:rsidRPr="00A97422" w:rsidRDefault="007209B3" w:rsidP="007209B3">
      <w:pPr>
        <w:tabs>
          <w:tab w:val="num" w:pos="1512"/>
        </w:tabs>
        <w:spacing w:line="360" w:lineRule="auto"/>
        <w:ind w:left="0"/>
        <w:rPr>
          <w:sz w:val="28"/>
          <w:szCs w:val="28"/>
        </w:rPr>
      </w:pPr>
      <w:r w:rsidRPr="00A97422">
        <w:rPr>
          <w:sz w:val="28"/>
          <w:szCs w:val="28"/>
          <w:lang w:val="id-ID"/>
        </w:rPr>
        <w:t xml:space="preserve">       </w:t>
      </w:r>
      <w:proofErr w:type="spellStart"/>
      <w:r w:rsidRPr="00A97422">
        <w:rPr>
          <w:sz w:val="28"/>
          <w:szCs w:val="28"/>
        </w:rPr>
        <w:t>Pembimbing</w:t>
      </w:r>
      <w:proofErr w:type="spellEnd"/>
      <w:r w:rsidRPr="00A97422">
        <w:rPr>
          <w:sz w:val="28"/>
          <w:szCs w:val="28"/>
        </w:rPr>
        <w:t xml:space="preserve"> I </w:t>
      </w:r>
      <w:r w:rsidRPr="00A97422">
        <w:rPr>
          <w:sz w:val="28"/>
          <w:szCs w:val="28"/>
        </w:rPr>
        <w:tab/>
      </w:r>
      <w:r w:rsidRPr="00A97422">
        <w:rPr>
          <w:sz w:val="28"/>
          <w:szCs w:val="28"/>
        </w:rPr>
        <w:tab/>
      </w:r>
      <w:r w:rsidRPr="00A97422">
        <w:rPr>
          <w:sz w:val="28"/>
          <w:szCs w:val="28"/>
        </w:rPr>
        <w:tab/>
      </w:r>
      <w:r w:rsidRPr="00A97422">
        <w:rPr>
          <w:sz w:val="28"/>
          <w:szCs w:val="28"/>
          <w:lang w:val="id-ID"/>
        </w:rPr>
        <w:t xml:space="preserve">    </w:t>
      </w:r>
      <w:r>
        <w:rPr>
          <w:sz w:val="28"/>
          <w:szCs w:val="28"/>
        </w:rPr>
        <w:t xml:space="preserve"> </w:t>
      </w:r>
      <w:r w:rsidR="00117A1C">
        <w:rPr>
          <w:sz w:val="28"/>
          <w:szCs w:val="28"/>
        </w:rPr>
        <w:t xml:space="preserve">             </w:t>
      </w:r>
      <w:proofErr w:type="spellStart"/>
      <w:r w:rsidRPr="00A97422">
        <w:rPr>
          <w:sz w:val="28"/>
          <w:szCs w:val="28"/>
        </w:rPr>
        <w:t>Pembimbing</w:t>
      </w:r>
      <w:proofErr w:type="spellEnd"/>
      <w:r w:rsidRPr="00A97422">
        <w:rPr>
          <w:sz w:val="28"/>
          <w:szCs w:val="28"/>
        </w:rPr>
        <w:t xml:space="preserve"> II </w:t>
      </w:r>
    </w:p>
    <w:p w14:paraId="08EDA056" w14:textId="77777777" w:rsidR="007209B3" w:rsidRPr="00A97422" w:rsidRDefault="007209B3" w:rsidP="007209B3">
      <w:pPr>
        <w:tabs>
          <w:tab w:val="num" w:pos="1512"/>
        </w:tabs>
        <w:spacing w:line="360" w:lineRule="auto"/>
        <w:ind w:left="0"/>
        <w:rPr>
          <w:b/>
          <w:sz w:val="28"/>
          <w:szCs w:val="28"/>
        </w:rPr>
      </w:pPr>
    </w:p>
    <w:p w14:paraId="1F2CBA2B" w14:textId="10020239" w:rsidR="007209B3" w:rsidRPr="00011246" w:rsidRDefault="007209B3" w:rsidP="00117A1C">
      <w:pPr>
        <w:tabs>
          <w:tab w:val="num" w:pos="1512"/>
        </w:tabs>
        <w:spacing w:after="0" w:line="240" w:lineRule="auto"/>
        <w:ind w:left="0" w:firstLine="0"/>
        <w:jc w:val="left"/>
        <w:rPr>
          <w:b/>
          <w:szCs w:val="24"/>
        </w:rPr>
      </w:pPr>
      <w:r w:rsidRPr="00011246">
        <w:rPr>
          <w:b/>
          <w:szCs w:val="24"/>
          <w:u w:val="single"/>
        </w:rPr>
        <w:t xml:space="preserve">Dr. </w:t>
      </w:r>
      <w:proofErr w:type="spellStart"/>
      <w:r w:rsidRPr="00011246">
        <w:rPr>
          <w:b/>
          <w:szCs w:val="24"/>
          <w:u w:val="single"/>
        </w:rPr>
        <w:t>Kusbianto</w:t>
      </w:r>
      <w:proofErr w:type="spellEnd"/>
      <w:r w:rsidRPr="00011246">
        <w:rPr>
          <w:b/>
          <w:szCs w:val="24"/>
          <w:u w:val="single"/>
        </w:rPr>
        <w:t xml:space="preserve">, S.H., </w:t>
      </w:r>
      <w:proofErr w:type="spellStart"/>
      <w:proofErr w:type="gramStart"/>
      <w:r w:rsidRPr="00011246">
        <w:rPr>
          <w:b/>
          <w:szCs w:val="24"/>
          <w:u w:val="single"/>
        </w:rPr>
        <w:t>M.Hum</w:t>
      </w:r>
      <w:proofErr w:type="spellEnd"/>
      <w:proofErr w:type="gramEnd"/>
      <w:r w:rsidRPr="00011246">
        <w:rPr>
          <w:b/>
          <w:szCs w:val="24"/>
        </w:rPr>
        <w:tab/>
      </w:r>
      <w:r w:rsidRPr="00011246">
        <w:rPr>
          <w:b/>
          <w:szCs w:val="24"/>
          <w:lang w:val="id-ID"/>
        </w:rPr>
        <w:t xml:space="preserve">        </w:t>
      </w:r>
      <w:r w:rsidRPr="00011246">
        <w:rPr>
          <w:b/>
          <w:szCs w:val="24"/>
          <w:u w:val="single"/>
        </w:rPr>
        <w:t xml:space="preserve">Dr. </w:t>
      </w:r>
      <w:proofErr w:type="spellStart"/>
      <w:r w:rsidRPr="00011246">
        <w:rPr>
          <w:b/>
          <w:szCs w:val="24"/>
          <w:u w:val="single"/>
        </w:rPr>
        <w:t>Cand</w:t>
      </w:r>
      <w:proofErr w:type="spellEnd"/>
      <w:r w:rsidRPr="00011246">
        <w:rPr>
          <w:b/>
          <w:szCs w:val="24"/>
          <w:u w:val="single"/>
        </w:rPr>
        <w:t xml:space="preserve">. </w:t>
      </w:r>
      <w:proofErr w:type="spellStart"/>
      <w:r w:rsidRPr="00011246">
        <w:rPr>
          <w:b/>
          <w:szCs w:val="24"/>
          <w:u w:val="single"/>
        </w:rPr>
        <w:t>Azmiati</w:t>
      </w:r>
      <w:proofErr w:type="spellEnd"/>
      <w:r w:rsidRPr="00011246">
        <w:rPr>
          <w:b/>
          <w:szCs w:val="24"/>
          <w:u w:val="single"/>
        </w:rPr>
        <w:t xml:space="preserve"> </w:t>
      </w:r>
      <w:proofErr w:type="spellStart"/>
      <w:r w:rsidRPr="00011246">
        <w:rPr>
          <w:b/>
          <w:szCs w:val="24"/>
          <w:u w:val="single"/>
        </w:rPr>
        <w:t>Zuliah</w:t>
      </w:r>
      <w:proofErr w:type="spellEnd"/>
      <w:r w:rsidRPr="00011246">
        <w:rPr>
          <w:b/>
          <w:szCs w:val="24"/>
          <w:u w:val="single"/>
        </w:rPr>
        <w:t>, S.H., M.H.</w:t>
      </w:r>
    </w:p>
    <w:p w14:paraId="11EEBC92" w14:textId="56AA59C5" w:rsidR="007209B3" w:rsidRPr="00011246" w:rsidRDefault="007209B3" w:rsidP="00117A1C">
      <w:pPr>
        <w:adjustRightInd w:val="0"/>
        <w:spacing w:after="0" w:line="240" w:lineRule="auto"/>
        <w:ind w:left="0" w:firstLine="0"/>
        <w:jc w:val="left"/>
        <w:rPr>
          <w:b/>
          <w:szCs w:val="24"/>
        </w:rPr>
      </w:pPr>
      <w:r w:rsidRPr="00011246">
        <w:rPr>
          <w:b/>
          <w:szCs w:val="24"/>
        </w:rPr>
        <w:t xml:space="preserve">NIDN: 0029125702                               </w:t>
      </w:r>
      <w:r>
        <w:rPr>
          <w:b/>
          <w:szCs w:val="24"/>
        </w:rPr>
        <w:t xml:space="preserve">    </w:t>
      </w:r>
      <w:r w:rsidR="00117A1C">
        <w:rPr>
          <w:b/>
          <w:szCs w:val="24"/>
        </w:rPr>
        <w:t xml:space="preserve"> </w:t>
      </w:r>
      <w:r w:rsidRPr="00011246">
        <w:rPr>
          <w:b/>
          <w:szCs w:val="24"/>
        </w:rPr>
        <w:t>NIDN: 0109027604</w:t>
      </w:r>
    </w:p>
    <w:p w14:paraId="0EC4E251" w14:textId="77777777" w:rsidR="007209B3" w:rsidRPr="00A97422" w:rsidRDefault="007209B3" w:rsidP="007209B3">
      <w:pPr>
        <w:tabs>
          <w:tab w:val="num" w:pos="1512"/>
        </w:tabs>
        <w:rPr>
          <w:b/>
          <w:sz w:val="28"/>
          <w:szCs w:val="28"/>
        </w:rPr>
      </w:pPr>
    </w:p>
    <w:p w14:paraId="7FA3EE31" w14:textId="77777777" w:rsidR="00117A1C" w:rsidRDefault="00117A1C" w:rsidP="00117A1C">
      <w:pPr>
        <w:spacing w:after="0" w:line="240" w:lineRule="auto"/>
        <w:ind w:left="0" w:firstLine="0"/>
        <w:jc w:val="center"/>
        <w:rPr>
          <w:sz w:val="28"/>
          <w:szCs w:val="28"/>
        </w:rPr>
      </w:pPr>
    </w:p>
    <w:p w14:paraId="7B60430B" w14:textId="1FB86268" w:rsidR="007209B3" w:rsidRPr="00A97422" w:rsidRDefault="007209B3" w:rsidP="00117A1C">
      <w:pPr>
        <w:spacing w:after="0" w:line="240" w:lineRule="auto"/>
        <w:ind w:left="0" w:firstLine="0"/>
        <w:jc w:val="center"/>
        <w:rPr>
          <w:sz w:val="28"/>
          <w:szCs w:val="28"/>
        </w:rPr>
      </w:pPr>
      <w:proofErr w:type="spellStart"/>
      <w:r w:rsidRPr="00A97422">
        <w:rPr>
          <w:sz w:val="28"/>
          <w:szCs w:val="28"/>
        </w:rPr>
        <w:t>Mengetahui</w:t>
      </w:r>
      <w:proofErr w:type="spellEnd"/>
    </w:p>
    <w:p w14:paraId="36F8E752" w14:textId="77777777" w:rsidR="007209B3" w:rsidRPr="00A97422" w:rsidRDefault="007209B3" w:rsidP="00117A1C">
      <w:pPr>
        <w:spacing w:after="0" w:line="240" w:lineRule="auto"/>
        <w:ind w:left="0" w:firstLine="0"/>
        <w:jc w:val="center"/>
        <w:rPr>
          <w:sz w:val="28"/>
          <w:szCs w:val="28"/>
        </w:rPr>
      </w:pPr>
      <w:proofErr w:type="spellStart"/>
      <w:r w:rsidRPr="00A97422">
        <w:rPr>
          <w:sz w:val="28"/>
          <w:szCs w:val="28"/>
        </w:rPr>
        <w:t>Ketua</w:t>
      </w:r>
      <w:proofErr w:type="spellEnd"/>
      <w:r w:rsidRPr="00A97422">
        <w:rPr>
          <w:sz w:val="28"/>
          <w:szCs w:val="28"/>
        </w:rPr>
        <w:t xml:space="preserve"> Program </w:t>
      </w:r>
      <w:proofErr w:type="spellStart"/>
      <w:r w:rsidRPr="00A97422">
        <w:rPr>
          <w:sz w:val="28"/>
          <w:szCs w:val="28"/>
        </w:rPr>
        <w:t>Studi</w:t>
      </w:r>
      <w:proofErr w:type="spellEnd"/>
    </w:p>
    <w:p w14:paraId="05CF050B" w14:textId="77777777" w:rsidR="007209B3" w:rsidRPr="00A97422" w:rsidRDefault="007209B3" w:rsidP="00117A1C">
      <w:pPr>
        <w:spacing w:after="0" w:line="240" w:lineRule="auto"/>
        <w:ind w:left="0" w:firstLine="0"/>
        <w:jc w:val="center"/>
        <w:rPr>
          <w:sz w:val="28"/>
          <w:szCs w:val="28"/>
        </w:rPr>
      </w:pPr>
      <w:r w:rsidRPr="00A97422">
        <w:rPr>
          <w:sz w:val="28"/>
          <w:szCs w:val="28"/>
        </w:rPr>
        <w:t xml:space="preserve">Magister </w:t>
      </w:r>
      <w:proofErr w:type="spellStart"/>
      <w:r w:rsidRPr="00A97422">
        <w:rPr>
          <w:sz w:val="28"/>
          <w:szCs w:val="28"/>
        </w:rPr>
        <w:t>Hukum</w:t>
      </w:r>
      <w:proofErr w:type="spellEnd"/>
    </w:p>
    <w:p w14:paraId="2F1DF448" w14:textId="77777777" w:rsidR="007209B3" w:rsidRPr="00A97422" w:rsidRDefault="007209B3" w:rsidP="007209B3">
      <w:pPr>
        <w:rPr>
          <w:sz w:val="28"/>
          <w:szCs w:val="28"/>
        </w:rPr>
      </w:pPr>
    </w:p>
    <w:p w14:paraId="2B3132DE" w14:textId="77777777" w:rsidR="007209B3" w:rsidRPr="00A97422" w:rsidRDefault="007209B3" w:rsidP="007209B3">
      <w:pPr>
        <w:jc w:val="center"/>
        <w:rPr>
          <w:sz w:val="28"/>
          <w:szCs w:val="28"/>
        </w:rPr>
      </w:pPr>
    </w:p>
    <w:p w14:paraId="197937C8" w14:textId="02659A8B" w:rsidR="007209B3" w:rsidRPr="00A97422" w:rsidRDefault="007209B3" w:rsidP="00117A1C">
      <w:pPr>
        <w:spacing w:after="0" w:line="240" w:lineRule="auto"/>
        <w:ind w:left="2552" w:firstLine="0"/>
        <w:jc w:val="left"/>
        <w:rPr>
          <w:b/>
          <w:sz w:val="28"/>
          <w:szCs w:val="28"/>
          <w:u w:val="single"/>
        </w:rPr>
      </w:pPr>
      <w:r w:rsidRPr="00A97422">
        <w:rPr>
          <w:b/>
          <w:sz w:val="28"/>
          <w:szCs w:val="28"/>
          <w:u w:val="single"/>
        </w:rPr>
        <w:t xml:space="preserve">Dr. </w:t>
      </w:r>
      <w:proofErr w:type="spellStart"/>
      <w:r w:rsidR="00F661E2">
        <w:rPr>
          <w:b/>
          <w:sz w:val="28"/>
          <w:szCs w:val="28"/>
          <w:u w:val="single"/>
        </w:rPr>
        <w:t>Cand</w:t>
      </w:r>
      <w:proofErr w:type="spellEnd"/>
      <w:r w:rsidR="00F661E2">
        <w:rPr>
          <w:b/>
          <w:sz w:val="28"/>
          <w:szCs w:val="28"/>
          <w:u w:val="single"/>
        </w:rPr>
        <w:t xml:space="preserve"> </w:t>
      </w:r>
      <w:proofErr w:type="spellStart"/>
      <w:r w:rsidR="00F661E2">
        <w:rPr>
          <w:b/>
          <w:sz w:val="28"/>
          <w:szCs w:val="28"/>
          <w:u w:val="single"/>
        </w:rPr>
        <w:t>Azmiati</w:t>
      </w:r>
      <w:proofErr w:type="spellEnd"/>
      <w:r w:rsidR="00F661E2">
        <w:rPr>
          <w:b/>
          <w:sz w:val="28"/>
          <w:szCs w:val="28"/>
          <w:u w:val="single"/>
        </w:rPr>
        <w:t xml:space="preserve"> </w:t>
      </w:r>
      <w:proofErr w:type="spellStart"/>
      <w:r w:rsidR="00F661E2">
        <w:rPr>
          <w:b/>
          <w:sz w:val="28"/>
          <w:szCs w:val="28"/>
          <w:u w:val="single"/>
        </w:rPr>
        <w:t>Zuliah</w:t>
      </w:r>
      <w:proofErr w:type="spellEnd"/>
      <w:r w:rsidRPr="00A97422">
        <w:rPr>
          <w:b/>
          <w:sz w:val="28"/>
          <w:szCs w:val="28"/>
          <w:u w:val="single"/>
        </w:rPr>
        <w:t xml:space="preserve">, SH, MH </w:t>
      </w:r>
    </w:p>
    <w:p w14:paraId="5A5DB1EC" w14:textId="03607A73" w:rsidR="007209B3" w:rsidRPr="00A97422" w:rsidRDefault="007209B3" w:rsidP="00117A1C">
      <w:pPr>
        <w:spacing w:after="0" w:line="240" w:lineRule="auto"/>
        <w:ind w:left="2552" w:firstLine="0"/>
        <w:jc w:val="left"/>
        <w:rPr>
          <w:b/>
          <w:sz w:val="28"/>
          <w:szCs w:val="28"/>
        </w:rPr>
      </w:pPr>
      <w:proofErr w:type="gramStart"/>
      <w:r w:rsidRPr="00A97422">
        <w:rPr>
          <w:b/>
          <w:sz w:val="28"/>
          <w:szCs w:val="28"/>
        </w:rPr>
        <w:t>NIDN :</w:t>
      </w:r>
      <w:proofErr w:type="gramEnd"/>
      <w:r w:rsidRPr="00A97422">
        <w:rPr>
          <w:b/>
          <w:sz w:val="28"/>
          <w:szCs w:val="28"/>
        </w:rPr>
        <w:t xml:space="preserve"> </w:t>
      </w:r>
      <w:r w:rsidR="00F661E2">
        <w:rPr>
          <w:b/>
          <w:sz w:val="28"/>
          <w:szCs w:val="28"/>
        </w:rPr>
        <w:t>0109027604</w:t>
      </w:r>
    </w:p>
    <w:p w14:paraId="16E23429" w14:textId="15F30ABD" w:rsidR="00117A1C" w:rsidRPr="00545E8F" w:rsidRDefault="00117A1C" w:rsidP="00117A1C">
      <w:pPr>
        <w:tabs>
          <w:tab w:val="num" w:pos="1512"/>
        </w:tabs>
        <w:spacing w:line="360" w:lineRule="auto"/>
        <w:jc w:val="center"/>
        <w:rPr>
          <w:b/>
          <w:sz w:val="28"/>
          <w:szCs w:val="28"/>
        </w:rPr>
      </w:pPr>
      <w:r>
        <w:rPr>
          <w:noProof/>
        </w:rPr>
        <w:lastRenderedPageBreak/>
        <mc:AlternateContent>
          <mc:Choice Requires="wps">
            <w:drawing>
              <wp:anchor distT="0" distB="0" distL="114300" distR="114300" simplePos="0" relativeHeight="251697152" behindDoc="0" locked="0" layoutInCell="1" allowOverlap="1" wp14:anchorId="4D3576A9" wp14:editId="331A3578">
                <wp:simplePos x="0" y="0"/>
                <wp:positionH relativeFrom="column">
                  <wp:posOffset>1064260</wp:posOffset>
                </wp:positionH>
                <wp:positionV relativeFrom="paragraph">
                  <wp:posOffset>471805</wp:posOffset>
                </wp:positionV>
                <wp:extent cx="4579620" cy="747395"/>
                <wp:effectExtent l="0" t="0" r="11430" b="146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620" cy="747395"/>
                        </a:xfrm>
                        <a:prstGeom prst="rect">
                          <a:avLst/>
                        </a:prstGeom>
                        <a:solidFill>
                          <a:schemeClr val="lt1"/>
                        </a:solidFill>
                        <a:ln w="6350">
                          <a:solidFill>
                            <a:schemeClr val="bg1"/>
                          </a:solidFill>
                        </a:ln>
                      </wps:spPr>
                      <wps:txbx>
                        <w:txbxContent>
                          <w:p w14:paraId="3CA50706" w14:textId="77777777" w:rsidR="00117A1C" w:rsidRPr="007209B3" w:rsidRDefault="00117A1C" w:rsidP="00117A1C">
                            <w:pPr>
                              <w:spacing w:after="0" w:line="240" w:lineRule="auto"/>
                              <w:ind w:left="0" w:firstLine="0"/>
                              <w:rPr>
                                <w:sz w:val="28"/>
                                <w:szCs w:val="28"/>
                              </w:rPr>
                            </w:pPr>
                            <w:proofErr w:type="spellStart"/>
                            <w:r w:rsidRPr="007209B3">
                              <w:rPr>
                                <w:color w:val="auto"/>
                                <w:sz w:val="28"/>
                                <w:szCs w:val="28"/>
                              </w:rPr>
                              <w:t>Penegakan</w:t>
                            </w:r>
                            <w:proofErr w:type="spellEnd"/>
                            <w:r w:rsidRPr="007209B3">
                              <w:rPr>
                                <w:color w:val="auto"/>
                                <w:sz w:val="28"/>
                                <w:szCs w:val="28"/>
                              </w:rPr>
                              <w:t xml:space="preserve"> </w:t>
                            </w:r>
                            <w:proofErr w:type="spellStart"/>
                            <w:r w:rsidRPr="007209B3">
                              <w:rPr>
                                <w:color w:val="auto"/>
                                <w:sz w:val="28"/>
                                <w:szCs w:val="28"/>
                              </w:rPr>
                              <w:t>Hukum</w:t>
                            </w:r>
                            <w:proofErr w:type="spellEnd"/>
                            <w:r w:rsidRPr="007209B3">
                              <w:rPr>
                                <w:color w:val="auto"/>
                                <w:sz w:val="28"/>
                                <w:szCs w:val="28"/>
                              </w:rPr>
                              <w:t xml:space="preserve"> </w:t>
                            </w:r>
                            <w:proofErr w:type="spellStart"/>
                            <w:r w:rsidRPr="007209B3">
                              <w:rPr>
                                <w:color w:val="auto"/>
                                <w:sz w:val="28"/>
                                <w:szCs w:val="28"/>
                              </w:rPr>
                              <w:t>Terhadap</w:t>
                            </w:r>
                            <w:proofErr w:type="spellEnd"/>
                            <w:r w:rsidRPr="007209B3">
                              <w:rPr>
                                <w:color w:val="auto"/>
                                <w:sz w:val="28"/>
                                <w:szCs w:val="28"/>
                              </w:rPr>
                              <w:t xml:space="preserve"> </w:t>
                            </w:r>
                            <w:proofErr w:type="spellStart"/>
                            <w:r w:rsidRPr="007209B3">
                              <w:rPr>
                                <w:color w:val="auto"/>
                                <w:sz w:val="28"/>
                                <w:szCs w:val="28"/>
                              </w:rPr>
                              <w:t>Tindak</w:t>
                            </w:r>
                            <w:proofErr w:type="spellEnd"/>
                            <w:r w:rsidRPr="007209B3">
                              <w:rPr>
                                <w:color w:val="auto"/>
                                <w:sz w:val="28"/>
                                <w:szCs w:val="28"/>
                              </w:rPr>
                              <w:t xml:space="preserve"> </w:t>
                            </w:r>
                            <w:proofErr w:type="spellStart"/>
                            <w:r w:rsidRPr="007209B3">
                              <w:rPr>
                                <w:color w:val="auto"/>
                                <w:sz w:val="28"/>
                                <w:szCs w:val="28"/>
                              </w:rPr>
                              <w:t>Pidana</w:t>
                            </w:r>
                            <w:proofErr w:type="spellEnd"/>
                            <w:r w:rsidRPr="007209B3">
                              <w:rPr>
                                <w:color w:val="auto"/>
                                <w:sz w:val="28"/>
                                <w:szCs w:val="28"/>
                              </w:rPr>
                              <w:t xml:space="preserve"> </w:t>
                            </w:r>
                            <w:proofErr w:type="spellStart"/>
                            <w:r w:rsidRPr="007209B3">
                              <w:rPr>
                                <w:color w:val="auto"/>
                                <w:sz w:val="28"/>
                                <w:szCs w:val="28"/>
                              </w:rPr>
                              <w:t>Penyelundupan</w:t>
                            </w:r>
                            <w:proofErr w:type="spellEnd"/>
                            <w:r w:rsidRPr="007209B3">
                              <w:rPr>
                                <w:color w:val="auto"/>
                                <w:sz w:val="28"/>
                                <w:szCs w:val="28"/>
                              </w:rPr>
                              <w:t xml:space="preserve"> Rotan Oleh </w:t>
                            </w:r>
                            <w:proofErr w:type="spellStart"/>
                            <w:r w:rsidRPr="007209B3">
                              <w:rPr>
                                <w:color w:val="auto"/>
                                <w:sz w:val="28"/>
                                <w:szCs w:val="28"/>
                              </w:rPr>
                              <w:t>Penyidik</w:t>
                            </w:r>
                            <w:proofErr w:type="spellEnd"/>
                            <w:r w:rsidRPr="007209B3">
                              <w:rPr>
                                <w:color w:val="auto"/>
                                <w:sz w:val="28"/>
                                <w:szCs w:val="28"/>
                              </w:rPr>
                              <w:t xml:space="preserve"> </w:t>
                            </w:r>
                            <w:proofErr w:type="spellStart"/>
                            <w:r w:rsidRPr="007209B3">
                              <w:rPr>
                                <w:color w:val="auto"/>
                                <w:sz w:val="28"/>
                                <w:szCs w:val="28"/>
                              </w:rPr>
                              <w:t>Pegawai</w:t>
                            </w:r>
                            <w:proofErr w:type="spellEnd"/>
                            <w:r w:rsidRPr="007209B3">
                              <w:rPr>
                                <w:color w:val="auto"/>
                                <w:sz w:val="28"/>
                                <w:szCs w:val="28"/>
                              </w:rPr>
                              <w:t xml:space="preserve"> Negeri </w:t>
                            </w:r>
                            <w:proofErr w:type="spellStart"/>
                            <w:r w:rsidRPr="007209B3">
                              <w:rPr>
                                <w:color w:val="auto"/>
                                <w:sz w:val="28"/>
                                <w:szCs w:val="28"/>
                              </w:rPr>
                              <w:t>Sipil</w:t>
                            </w:r>
                            <w:proofErr w:type="spellEnd"/>
                            <w:r w:rsidRPr="007209B3">
                              <w:rPr>
                                <w:color w:val="auto"/>
                                <w:sz w:val="28"/>
                                <w:szCs w:val="28"/>
                              </w:rPr>
                              <w:t xml:space="preserve"> (</w:t>
                            </w:r>
                            <w:proofErr w:type="spellStart"/>
                            <w:r w:rsidRPr="007209B3">
                              <w:rPr>
                                <w:color w:val="auto"/>
                                <w:sz w:val="28"/>
                                <w:szCs w:val="28"/>
                              </w:rPr>
                              <w:t>Studi</w:t>
                            </w:r>
                            <w:proofErr w:type="spellEnd"/>
                            <w:r w:rsidRPr="007209B3">
                              <w:rPr>
                                <w:color w:val="auto"/>
                                <w:sz w:val="28"/>
                                <w:szCs w:val="28"/>
                              </w:rPr>
                              <w:t xml:space="preserve"> Pada </w:t>
                            </w:r>
                            <w:proofErr w:type="spellStart"/>
                            <w:r w:rsidRPr="007209B3">
                              <w:rPr>
                                <w:color w:val="auto"/>
                                <w:sz w:val="28"/>
                                <w:szCs w:val="28"/>
                              </w:rPr>
                              <w:t>Direktorat</w:t>
                            </w:r>
                            <w:proofErr w:type="spellEnd"/>
                            <w:r w:rsidRPr="007209B3">
                              <w:rPr>
                                <w:color w:val="auto"/>
                                <w:sz w:val="28"/>
                                <w:szCs w:val="28"/>
                              </w:rPr>
                              <w:t xml:space="preserve"> </w:t>
                            </w:r>
                            <w:proofErr w:type="spellStart"/>
                            <w:r w:rsidRPr="007209B3">
                              <w:rPr>
                                <w:color w:val="auto"/>
                                <w:sz w:val="28"/>
                                <w:szCs w:val="28"/>
                              </w:rPr>
                              <w:t>Jendral</w:t>
                            </w:r>
                            <w:proofErr w:type="spellEnd"/>
                            <w:r w:rsidRPr="007209B3">
                              <w:rPr>
                                <w:color w:val="auto"/>
                                <w:sz w:val="28"/>
                                <w:szCs w:val="28"/>
                              </w:rPr>
                              <w:t xml:space="preserve"> Bea Dan </w:t>
                            </w:r>
                            <w:proofErr w:type="spellStart"/>
                            <w:r w:rsidRPr="007209B3">
                              <w:rPr>
                                <w:color w:val="auto"/>
                                <w:sz w:val="28"/>
                                <w:szCs w:val="28"/>
                              </w:rPr>
                              <w:t>Cukai</w:t>
                            </w:r>
                            <w:proofErr w:type="spellEnd"/>
                            <w:r w:rsidRPr="007209B3">
                              <w:rPr>
                                <w:color w:val="auto"/>
                                <w:sz w:val="28"/>
                                <w:szCs w:val="28"/>
                              </w:rPr>
                              <w:t xml:space="preserve"> </w:t>
                            </w:r>
                            <w:proofErr w:type="spellStart"/>
                            <w:r w:rsidRPr="007209B3">
                              <w:rPr>
                                <w:color w:val="auto"/>
                                <w:sz w:val="28"/>
                                <w:szCs w:val="28"/>
                              </w:rPr>
                              <w:t>Sumut</w:t>
                            </w:r>
                            <w:proofErr w:type="spellEnd"/>
                            <w:r w:rsidRPr="007209B3">
                              <w:rPr>
                                <w:color w:val="auto"/>
                                <w:sz w:val="28"/>
                                <w:szCs w:val="28"/>
                              </w:rPr>
                              <w:t>)</w:t>
                            </w:r>
                          </w:p>
                          <w:p w14:paraId="1F04D168" w14:textId="77777777" w:rsidR="00117A1C" w:rsidRPr="00C86889" w:rsidRDefault="00117A1C" w:rsidP="00117A1C">
                            <w:pPr>
                              <w:spacing w:line="360" w:lineRule="auto"/>
                              <w:rPr>
                                <w:sz w:val="28"/>
                                <w:szCs w:val="2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576A9" id="Text Box 25" o:spid="_x0000_s1039" type="#_x0000_t202" style="position:absolute;left:0;text-align:left;margin-left:83.8pt;margin-top:37.15pt;width:360.6pt;height:5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" fillcolor="white [3201]" strokecolor="white [3212]" strokeweight=".5pt">
                <v:path arrowok="t"/>
                <v:textbox>
                  <w:txbxContent>
                    <w:p w14:paraId="3CA50706" w14:textId="77777777" w:rsidR="00117A1C" w:rsidRPr="007209B3" w:rsidRDefault="00117A1C" w:rsidP="00117A1C">
                      <w:pPr>
                        <w:spacing w:after="0" w:line="240" w:lineRule="auto"/>
                        <w:ind w:left="0" w:firstLine="0"/>
                        <w:rPr>
                          <w:sz w:val="28"/>
                          <w:szCs w:val="28"/>
                        </w:rPr>
                      </w:pPr>
                      <w:proofErr w:type="spellStart"/>
                      <w:r w:rsidRPr="007209B3">
                        <w:rPr>
                          <w:color w:val="auto"/>
                          <w:sz w:val="28"/>
                          <w:szCs w:val="28"/>
                        </w:rPr>
                        <w:t>Penegakan</w:t>
                      </w:r>
                      <w:proofErr w:type="spellEnd"/>
                      <w:r w:rsidRPr="007209B3">
                        <w:rPr>
                          <w:color w:val="auto"/>
                          <w:sz w:val="28"/>
                          <w:szCs w:val="28"/>
                        </w:rPr>
                        <w:t xml:space="preserve"> </w:t>
                      </w:r>
                      <w:proofErr w:type="spellStart"/>
                      <w:r w:rsidRPr="007209B3">
                        <w:rPr>
                          <w:color w:val="auto"/>
                          <w:sz w:val="28"/>
                          <w:szCs w:val="28"/>
                        </w:rPr>
                        <w:t>Hukum</w:t>
                      </w:r>
                      <w:proofErr w:type="spellEnd"/>
                      <w:r w:rsidRPr="007209B3">
                        <w:rPr>
                          <w:color w:val="auto"/>
                          <w:sz w:val="28"/>
                          <w:szCs w:val="28"/>
                        </w:rPr>
                        <w:t xml:space="preserve"> </w:t>
                      </w:r>
                      <w:proofErr w:type="spellStart"/>
                      <w:r w:rsidRPr="007209B3">
                        <w:rPr>
                          <w:color w:val="auto"/>
                          <w:sz w:val="28"/>
                          <w:szCs w:val="28"/>
                        </w:rPr>
                        <w:t>Terhadap</w:t>
                      </w:r>
                      <w:proofErr w:type="spellEnd"/>
                      <w:r w:rsidRPr="007209B3">
                        <w:rPr>
                          <w:color w:val="auto"/>
                          <w:sz w:val="28"/>
                          <w:szCs w:val="28"/>
                        </w:rPr>
                        <w:t xml:space="preserve"> </w:t>
                      </w:r>
                      <w:proofErr w:type="spellStart"/>
                      <w:r w:rsidRPr="007209B3">
                        <w:rPr>
                          <w:color w:val="auto"/>
                          <w:sz w:val="28"/>
                          <w:szCs w:val="28"/>
                        </w:rPr>
                        <w:t>Tindak</w:t>
                      </w:r>
                      <w:proofErr w:type="spellEnd"/>
                      <w:r w:rsidRPr="007209B3">
                        <w:rPr>
                          <w:color w:val="auto"/>
                          <w:sz w:val="28"/>
                          <w:szCs w:val="28"/>
                        </w:rPr>
                        <w:t xml:space="preserve"> </w:t>
                      </w:r>
                      <w:proofErr w:type="spellStart"/>
                      <w:r w:rsidRPr="007209B3">
                        <w:rPr>
                          <w:color w:val="auto"/>
                          <w:sz w:val="28"/>
                          <w:szCs w:val="28"/>
                        </w:rPr>
                        <w:t>Pidana</w:t>
                      </w:r>
                      <w:proofErr w:type="spellEnd"/>
                      <w:r w:rsidRPr="007209B3">
                        <w:rPr>
                          <w:color w:val="auto"/>
                          <w:sz w:val="28"/>
                          <w:szCs w:val="28"/>
                        </w:rPr>
                        <w:t xml:space="preserve"> </w:t>
                      </w:r>
                      <w:proofErr w:type="spellStart"/>
                      <w:r w:rsidRPr="007209B3">
                        <w:rPr>
                          <w:color w:val="auto"/>
                          <w:sz w:val="28"/>
                          <w:szCs w:val="28"/>
                        </w:rPr>
                        <w:t>Penyelundupan</w:t>
                      </w:r>
                      <w:proofErr w:type="spellEnd"/>
                      <w:r w:rsidRPr="007209B3">
                        <w:rPr>
                          <w:color w:val="auto"/>
                          <w:sz w:val="28"/>
                          <w:szCs w:val="28"/>
                        </w:rPr>
                        <w:t xml:space="preserve"> Rotan Oleh </w:t>
                      </w:r>
                      <w:proofErr w:type="spellStart"/>
                      <w:r w:rsidRPr="007209B3">
                        <w:rPr>
                          <w:color w:val="auto"/>
                          <w:sz w:val="28"/>
                          <w:szCs w:val="28"/>
                        </w:rPr>
                        <w:t>Penyidik</w:t>
                      </w:r>
                      <w:proofErr w:type="spellEnd"/>
                      <w:r w:rsidRPr="007209B3">
                        <w:rPr>
                          <w:color w:val="auto"/>
                          <w:sz w:val="28"/>
                          <w:szCs w:val="28"/>
                        </w:rPr>
                        <w:t xml:space="preserve"> </w:t>
                      </w:r>
                      <w:proofErr w:type="spellStart"/>
                      <w:r w:rsidRPr="007209B3">
                        <w:rPr>
                          <w:color w:val="auto"/>
                          <w:sz w:val="28"/>
                          <w:szCs w:val="28"/>
                        </w:rPr>
                        <w:t>Pegawai</w:t>
                      </w:r>
                      <w:proofErr w:type="spellEnd"/>
                      <w:r w:rsidRPr="007209B3">
                        <w:rPr>
                          <w:color w:val="auto"/>
                          <w:sz w:val="28"/>
                          <w:szCs w:val="28"/>
                        </w:rPr>
                        <w:t xml:space="preserve"> Negeri </w:t>
                      </w:r>
                      <w:proofErr w:type="spellStart"/>
                      <w:r w:rsidRPr="007209B3">
                        <w:rPr>
                          <w:color w:val="auto"/>
                          <w:sz w:val="28"/>
                          <w:szCs w:val="28"/>
                        </w:rPr>
                        <w:t>Sipil</w:t>
                      </w:r>
                      <w:proofErr w:type="spellEnd"/>
                      <w:r w:rsidRPr="007209B3">
                        <w:rPr>
                          <w:color w:val="auto"/>
                          <w:sz w:val="28"/>
                          <w:szCs w:val="28"/>
                        </w:rPr>
                        <w:t xml:space="preserve"> (</w:t>
                      </w:r>
                      <w:proofErr w:type="spellStart"/>
                      <w:r w:rsidRPr="007209B3">
                        <w:rPr>
                          <w:color w:val="auto"/>
                          <w:sz w:val="28"/>
                          <w:szCs w:val="28"/>
                        </w:rPr>
                        <w:t>Studi</w:t>
                      </w:r>
                      <w:proofErr w:type="spellEnd"/>
                      <w:r w:rsidRPr="007209B3">
                        <w:rPr>
                          <w:color w:val="auto"/>
                          <w:sz w:val="28"/>
                          <w:szCs w:val="28"/>
                        </w:rPr>
                        <w:t xml:space="preserve"> Pada </w:t>
                      </w:r>
                      <w:proofErr w:type="spellStart"/>
                      <w:r w:rsidRPr="007209B3">
                        <w:rPr>
                          <w:color w:val="auto"/>
                          <w:sz w:val="28"/>
                          <w:szCs w:val="28"/>
                        </w:rPr>
                        <w:t>Direkt</w:t>
                      </w:r>
                      <w:bookmarkStart w:id="1" w:name="_GoBack"/>
                      <w:bookmarkEnd w:id="1"/>
                      <w:r w:rsidRPr="007209B3">
                        <w:rPr>
                          <w:color w:val="auto"/>
                          <w:sz w:val="28"/>
                          <w:szCs w:val="28"/>
                        </w:rPr>
                        <w:t>orat</w:t>
                      </w:r>
                      <w:proofErr w:type="spellEnd"/>
                      <w:r w:rsidRPr="007209B3">
                        <w:rPr>
                          <w:color w:val="auto"/>
                          <w:sz w:val="28"/>
                          <w:szCs w:val="28"/>
                        </w:rPr>
                        <w:t xml:space="preserve"> </w:t>
                      </w:r>
                      <w:proofErr w:type="spellStart"/>
                      <w:r w:rsidRPr="007209B3">
                        <w:rPr>
                          <w:color w:val="auto"/>
                          <w:sz w:val="28"/>
                          <w:szCs w:val="28"/>
                        </w:rPr>
                        <w:t>Jendral</w:t>
                      </w:r>
                      <w:proofErr w:type="spellEnd"/>
                      <w:r w:rsidRPr="007209B3">
                        <w:rPr>
                          <w:color w:val="auto"/>
                          <w:sz w:val="28"/>
                          <w:szCs w:val="28"/>
                        </w:rPr>
                        <w:t xml:space="preserve"> Bea Dan </w:t>
                      </w:r>
                      <w:proofErr w:type="spellStart"/>
                      <w:r w:rsidRPr="007209B3">
                        <w:rPr>
                          <w:color w:val="auto"/>
                          <w:sz w:val="28"/>
                          <w:szCs w:val="28"/>
                        </w:rPr>
                        <w:t>Cukai</w:t>
                      </w:r>
                      <w:proofErr w:type="spellEnd"/>
                      <w:r w:rsidRPr="007209B3">
                        <w:rPr>
                          <w:color w:val="auto"/>
                          <w:sz w:val="28"/>
                          <w:szCs w:val="28"/>
                        </w:rPr>
                        <w:t xml:space="preserve"> </w:t>
                      </w:r>
                      <w:proofErr w:type="spellStart"/>
                      <w:r w:rsidRPr="007209B3">
                        <w:rPr>
                          <w:color w:val="auto"/>
                          <w:sz w:val="28"/>
                          <w:szCs w:val="28"/>
                        </w:rPr>
                        <w:t>Sumut</w:t>
                      </w:r>
                      <w:proofErr w:type="spellEnd"/>
                      <w:r w:rsidRPr="007209B3">
                        <w:rPr>
                          <w:color w:val="auto"/>
                          <w:sz w:val="28"/>
                          <w:szCs w:val="28"/>
                        </w:rPr>
                        <w:t>)</w:t>
                      </w:r>
                    </w:p>
                    <w:p w14:paraId="1F04D168" w14:textId="77777777" w:rsidR="00117A1C" w:rsidRPr="00C86889" w:rsidRDefault="00117A1C" w:rsidP="00117A1C">
                      <w:pPr>
                        <w:spacing w:line="360" w:lineRule="auto"/>
                        <w:rPr>
                          <w:sz w:val="28"/>
                          <w:szCs w:val="28"/>
                          <w:lang w:val="id-ID"/>
                        </w:rPr>
                      </w:pPr>
                    </w:p>
                  </w:txbxContent>
                </v:textbox>
              </v:shape>
            </w:pict>
          </mc:Fallback>
        </mc:AlternateContent>
      </w:r>
      <w:r w:rsidRPr="00545E8F">
        <w:rPr>
          <w:b/>
          <w:noProof/>
          <w:sz w:val="28"/>
          <w:szCs w:val="28"/>
        </w:rPr>
        <mc:AlternateContent>
          <mc:Choice Requires="wps">
            <w:drawing>
              <wp:anchor distT="0" distB="0" distL="114300" distR="114300" simplePos="0" relativeHeight="251696128" behindDoc="0" locked="0" layoutInCell="1" allowOverlap="1" wp14:anchorId="600F7CD9" wp14:editId="0968AB65">
                <wp:simplePos x="0" y="0"/>
                <wp:positionH relativeFrom="column">
                  <wp:posOffset>4769485</wp:posOffset>
                </wp:positionH>
                <wp:positionV relativeFrom="paragraph">
                  <wp:posOffset>-1010920</wp:posOffset>
                </wp:positionV>
                <wp:extent cx="405765" cy="29400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94005"/>
                        </a:xfrm>
                        <a:prstGeom prst="rect">
                          <a:avLst/>
                        </a:prstGeom>
                        <a:solidFill>
                          <a:srgbClr val="FFFFFF"/>
                        </a:solidFill>
                        <a:ln w="9525">
                          <a:solidFill>
                            <a:schemeClr val="bg1">
                              <a:lumMod val="100000"/>
                              <a:lumOff val="0"/>
                            </a:schemeClr>
                          </a:solidFill>
                          <a:miter lim="800000"/>
                          <a:headEnd/>
                          <a:tailEnd/>
                        </a:ln>
                      </wps:spPr>
                      <wps:txbx>
                        <w:txbxContent>
                          <w:p w14:paraId="17160578" w14:textId="77777777" w:rsidR="00117A1C" w:rsidRDefault="00117A1C" w:rsidP="00117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F7CD9" id="Text Box 26" o:spid="_x0000_s1040" type="#_x0000_t202" style="position:absolute;left:0;text-align:left;margin-left:375.55pt;margin-top:-79.6pt;width:31.95pt;height:2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" strokecolor="white [3212]">
                <v:textbox>
                  <w:txbxContent>
                    <w:p w14:paraId="17160578" w14:textId="77777777" w:rsidR="00117A1C" w:rsidRDefault="00117A1C" w:rsidP="00117A1C"/>
                  </w:txbxContent>
                </v:textbox>
              </v:shape>
            </w:pict>
          </mc:Fallback>
        </mc:AlternateContent>
      </w:r>
      <w:r w:rsidRPr="00545E8F">
        <w:rPr>
          <w:b/>
          <w:sz w:val="28"/>
          <w:szCs w:val="28"/>
        </w:rPr>
        <w:t>LEMBAR PENGESAHAN</w:t>
      </w:r>
    </w:p>
    <w:p w14:paraId="050A4BC2" w14:textId="7AB53D06" w:rsidR="00117A1C" w:rsidRPr="00117A1C" w:rsidRDefault="00117A1C" w:rsidP="00117A1C">
      <w:pPr>
        <w:tabs>
          <w:tab w:val="num" w:pos="1512"/>
        </w:tabs>
        <w:spacing w:line="360" w:lineRule="auto"/>
        <w:ind w:left="0"/>
        <w:rPr>
          <w:sz w:val="28"/>
          <w:szCs w:val="28"/>
        </w:rPr>
      </w:pPr>
      <w:r w:rsidRPr="00117A1C">
        <w:rPr>
          <w:sz w:val="28"/>
          <w:szCs w:val="28"/>
          <w:lang w:val="id-ID"/>
        </w:rPr>
        <w:t>J</w:t>
      </w:r>
      <w:proofErr w:type="spellStart"/>
      <w:r w:rsidRPr="00117A1C">
        <w:rPr>
          <w:sz w:val="28"/>
          <w:szCs w:val="28"/>
        </w:rPr>
        <w:t>udul</w:t>
      </w:r>
      <w:proofErr w:type="spellEnd"/>
      <w:r w:rsidRPr="00117A1C">
        <w:rPr>
          <w:sz w:val="28"/>
          <w:szCs w:val="28"/>
          <w:lang w:val="id-ID"/>
        </w:rPr>
        <w:tab/>
        <w:t xml:space="preserve">: </w:t>
      </w:r>
    </w:p>
    <w:p w14:paraId="77091549" w14:textId="77777777" w:rsidR="00117A1C" w:rsidRDefault="00117A1C" w:rsidP="00117A1C">
      <w:pPr>
        <w:tabs>
          <w:tab w:val="num" w:pos="1512"/>
        </w:tabs>
        <w:spacing w:line="360" w:lineRule="auto"/>
        <w:rPr>
          <w:lang w:val="id-ID"/>
        </w:rPr>
      </w:pPr>
    </w:p>
    <w:p w14:paraId="60FC8819" w14:textId="77777777" w:rsidR="00117A1C" w:rsidRPr="00A97422" w:rsidRDefault="00117A1C" w:rsidP="00117A1C">
      <w:pPr>
        <w:tabs>
          <w:tab w:val="num" w:pos="1512"/>
        </w:tabs>
        <w:spacing w:before="120" w:after="0" w:line="240" w:lineRule="auto"/>
        <w:ind w:left="0" w:firstLine="0"/>
        <w:jc w:val="left"/>
        <w:rPr>
          <w:sz w:val="28"/>
          <w:szCs w:val="28"/>
        </w:rPr>
      </w:pPr>
      <w:r w:rsidRPr="00A97422">
        <w:rPr>
          <w:sz w:val="28"/>
          <w:szCs w:val="28"/>
          <w:lang w:val="id-ID"/>
        </w:rPr>
        <w:t>N</w:t>
      </w:r>
      <w:proofErr w:type="spellStart"/>
      <w:r w:rsidRPr="00A97422">
        <w:rPr>
          <w:sz w:val="28"/>
          <w:szCs w:val="28"/>
        </w:rPr>
        <w:t>ama</w:t>
      </w:r>
      <w:proofErr w:type="spellEnd"/>
      <w:r w:rsidRPr="00A97422">
        <w:rPr>
          <w:sz w:val="28"/>
          <w:szCs w:val="28"/>
          <w:lang w:val="id-ID"/>
        </w:rPr>
        <w:tab/>
      </w:r>
      <w:r>
        <w:rPr>
          <w:sz w:val="28"/>
          <w:szCs w:val="28"/>
          <w:lang w:val="id-ID"/>
        </w:rPr>
        <w:tab/>
      </w:r>
      <w:r w:rsidRPr="00A97422">
        <w:rPr>
          <w:sz w:val="28"/>
          <w:szCs w:val="28"/>
          <w:lang w:val="id-ID"/>
        </w:rPr>
        <w:t xml:space="preserve">: </w:t>
      </w:r>
      <w:proofErr w:type="spellStart"/>
      <w:r>
        <w:rPr>
          <w:sz w:val="28"/>
          <w:szCs w:val="28"/>
        </w:rPr>
        <w:t>Gindo</w:t>
      </w:r>
      <w:proofErr w:type="spellEnd"/>
      <w:r>
        <w:rPr>
          <w:sz w:val="28"/>
          <w:szCs w:val="28"/>
        </w:rPr>
        <w:t xml:space="preserve"> F.M. </w:t>
      </w:r>
      <w:proofErr w:type="spellStart"/>
      <w:r>
        <w:rPr>
          <w:sz w:val="28"/>
          <w:szCs w:val="28"/>
        </w:rPr>
        <w:t>Hutagalung</w:t>
      </w:r>
      <w:proofErr w:type="spellEnd"/>
      <w:r>
        <w:rPr>
          <w:sz w:val="28"/>
          <w:szCs w:val="28"/>
        </w:rPr>
        <w:t xml:space="preserve"> </w:t>
      </w:r>
    </w:p>
    <w:p w14:paraId="52FE135A" w14:textId="77777777" w:rsidR="00117A1C" w:rsidRPr="00A97422" w:rsidRDefault="00117A1C" w:rsidP="00117A1C">
      <w:pPr>
        <w:tabs>
          <w:tab w:val="num" w:pos="1512"/>
        </w:tabs>
        <w:spacing w:before="120" w:after="0" w:line="240" w:lineRule="auto"/>
        <w:ind w:left="0" w:firstLine="0"/>
        <w:jc w:val="left"/>
        <w:rPr>
          <w:sz w:val="28"/>
          <w:szCs w:val="28"/>
        </w:rPr>
      </w:pPr>
      <w:r w:rsidRPr="00A97422">
        <w:rPr>
          <w:sz w:val="28"/>
          <w:szCs w:val="28"/>
          <w:lang w:val="id-ID"/>
        </w:rPr>
        <w:t>NPM</w:t>
      </w:r>
      <w:r w:rsidRPr="00A97422">
        <w:rPr>
          <w:sz w:val="28"/>
          <w:szCs w:val="28"/>
          <w:lang w:val="id-ID"/>
        </w:rPr>
        <w:tab/>
      </w:r>
      <w:r>
        <w:rPr>
          <w:sz w:val="28"/>
          <w:szCs w:val="28"/>
          <w:lang w:val="id-ID"/>
        </w:rPr>
        <w:tab/>
      </w:r>
      <w:r w:rsidRPr="00A97422">
        <w:rPr>
          <w:sz w:val="28"/>
          <w:szCs w:val="28"/>
          <w:lang w:val="id-ID"/>
        </w:rPr>
        <w:t>:</w:t>
      </w:r>
      <w:r w:rsidRPr="00A97422">
        <w:rPr>
          <w:sz w:val="28"/>
          <w:szCs w:val="28"/>
        </w:rPr>
        <w:t xml:space="preserve">  209110</w:t>
      </w:r>
      <w:r>
        <w:rPr>
          <w:sz w:val="28"/>
          <w:szCs w:val="28"/>
        </w:rPr>
        <w:t>0</w:t>
      </w:r>
      <w:r w:rsidRPr="00A97422">
        <w:rPr>
          <w:sz w:val="28"/>
          <w:szCs w:val="28"/>
        </w:rPr>
        <w:t>1</w:t>
      </w:r>
    </w:p>
    <w:p w14:paraId="78394F97" w14:textId="77777777" w:rsidR="00117A1C" w:rsidRDefault="00117A1C" w:rsidP="00117A1C">
      <w:pPr>
        <w:tabs>
          <w:tab w:val="num" w:pos="1512"/>
        </w:tabs>
        <w:spacing w:before="120" w:after="0" w:line="240" w:lineRule="auto"/>
        <w:ind w:left="0" w:firstLine="0"/>
        <w:jc w:val="left"/>
        <w:rPr>
          <w:sz w:val="28"/>
          <w:szCs w:val="28"/>
        </w:rPr>
      </w:pPr>
      <w:r w:rsidRPr="00A97422">
        <w:rPr>
          <w:sz w:val="28"/>
          <w:szCs w:val="28"/>
        </w:rPr>
        <w:t xml:space="preserve">Program </w:t>
      </w:r>
      <w:proofErr w:type="spellStart"/>
      <w:r w:rsidRPr="00A97422">
        <w:rPr>
          <w:sz w:val="28"/>
          <w:szCs w:val="28"/>
        </w:rPr>
        <w:t>Studi</w:t>
      </w:r>
      <w:proofErr w:type="spellEnd"/>
      <w:r w:rsidRPr="00A97422">
        <w:rPr>
          <w:sz w:val="28"/>
          <w:szCs w:val="28"/>
          <w:lang w:val="id-ID"/>
        </w:rPr>
        <w:tab/>
        <w:t xml:space="preserve">: </w:t>
      </w:r>
      <w:r w:rsidRPr="00A97422">
        <w:rPr>
          <w:sz w:val="28"/>
          <w:szCs w:val="28"/>
        </w:rPr>
        <w:t>Magister</w:t>
      </w:r>
      <w:r w:rsidRPr="00A97422">
        <w:rPr>
          <w:sz w:val="28"/>
          <w:szCs w:val="28"/>
          <w:lang w:val="id-ID"/>
        </w:rPr>
        <w:t xml:space="preserve"> </w:t>
      </w:r>
      <w:proofErr w:type="spellStart"/>
      <w:r w:rsidRPr="00A97422">
        <w:rPr>
          <w:sz w:val="28"/>
          <w:szCs w:val="28"/>
        </w:rPr>
        <w:t>Hukum</w:t>
      </w:r>
      <w:proofErr w:type="spellEnd"/>
      <w:r w:rsidRPr="00A97422">
        <w:rPr>
          <w:sz w:val="28"/>
          <w:szCs w:val="28"/>
        </w:rPr>
        <w:t xml:space="preserve"> </w:t>
      </w:r>
    </w:p>
    <w:p w14:paraId="49AF4346" w14:textId="77777777" w:rsidR="00117A1C" w:rsidRPr="00A97422" w:rsidRDefault="00117A1C" w:rsidP="00B93D6F">
      <w:pPr>
        <w:tabs>
          <w:tab w:val="num" w:pos="1512"/>
        </w:tabs>
        <w:spacing w:after="360" w:line="240" w:lineRule="auto"/>
        <w:ind w:left="0" w:firstLine="0"/>
        <w:jc w:val="left"/>
        <w:rPr>
          <w:sz w:val="28"/>
          <w:szCs w:val="28"/>
        </w:rPr>
      </w:pPr>
      <w:proofErr w:type="spellStart"/>
      <w:r>
        <w:rPr>
          <w:sz w:val="28"/>
          <w:szCs w:val="28"/>
        </w:rPr>
        <w:t>Tanggal</w:t>
      </w:r>
      <w:proofErr w:type="spellEnd"/>
      <w:r>
        <w:rPr>
          <w:sz w:val="28"/>
          <w:szCs w:val="28"/>
        </w:rPr>
        <w:t xml:space="preserve"> Lulus </w:t>
      </w:r>
      <w:r>
        <w:rPr>
          <w:sz w:val="28"/>
          <w:szCs w:val="28"/>
        </w:rPr>
        <w:tab/>
        <w:t xml:space="preserve">: 04 </w:t>
      </w:r>
      <w:proofErr w:type="spellStart"/>
      <w:r>
        <w:rPr>
          <w:sz w:val="28"/>
          <w:szCs w:val="28"/>
        </w:rPr>
        <w:t>Juni</w:t>
      </w:r>
      <w:proofErr w:type="spellEnd"/>
      <w:r>
        <w:rPr>
          <w:sz w:val="28"/>
          <w:szCs w:val="28"/>
        </w:rPr>
        <w:t xml:space="preserve"> 2022</w:t>
      </w:r>
    </w:p>
    <w:p w14:paraId="6AD471F4" w14:textId="340395D4" w:rsidR="00117A1C" w:rsidRPr="00545E8F" w:rsidRDefault="00117A1C" w:rsidP="00117A1C">
      <w:pPr>
        <w:spacing w:before="120" w:after="0" w:line="240" w:lineRule="auto"/>
        <w:ind w:left="0" w:firstLine="0"/>
        <w:jc w:val="center"/>
        <w:rPr>
          <w:sz w:val="28"/>
          <w:szCs w:val="28"/>
        </w:rPr>
      </w:pPr>
      <w:proofErr w:type="spellStart"/>
      <w:r w:rsidRPr="00545E8F">
        <w:rPr>
          <w:sz w:val="28"/>
          <w:szCs w:val="28"/>
        </w:rPr>
        <w:t>Telah</w:t>
      </w:r>
      <w:proofErr w:type="spellEnd"/>
      <w:r w:rsidRPr="00545E8F">
        <w:rPr>
          <w:sz w:val="28"/>
          <w:szCs w:val="28"/>
        </w:rPr>
        <w:t xml:space="preserve"> </w:t>
      </w:r>
      <w:proofErr w:type="spellStart"/>
      <w:r w:rsidRPr="00545E8F">
        <w:rPr>
          <w:sz w:val="28"/>
          <w:szCs w:val="28"/>
        </w:rPr>
        <w:t>dipertahankan</w:t>
      </w:r>
      <w:proofErr w:type="spellEnd"/>
      <w:r w:rsidRPr="00545E8F">
        <w:rPr>
          <w:sz w:val="28"/>
          <w:szCs w:val="28"/>
        </w:rPr>
        <w:t xml:space="preserve"> dan </w:t>
      </w:r>
      <w:proofErr w:type="spellStart"/>
      <w:r w:rsidRPr="00545E8F">
        <w:rPr>
          <w:sz w:val="28"/>
          <w:szCs w:val="28"/>
        </w:rPr>
        <w:t>disahkan</w:t>
      </w:r>
      <w:proofErr w:type="spellEnd"/>
      <w:r w:rsidRPr="00545E8F">
        <w:rPr>
          <w:sz w:val="28"/>
          <w:szCs w:val="28"/>
        </w:rPr>
        <w:t xml:space="preserve"> di </w:t>
      </w:r>
      <w:proofErr w:type="spellStart"/>
      <w:r w:rsidRPr="00545E8F">
        <w:rPr>
          <w:sz w:val="28"/>
          <w:szCs w:val="28"/>
        </w:rPr>
        <w:t>sidang</w:t>
      </w:r>
      <w:proofErr w:type="spellEnd"/>
      <w:r w:rsidRPr="00545E8F">
        <w:rPr>
          <w:sz w:val="28"/>
          <w:szCs w:val="28"/>
        </w:rPr>
        <w:t xml:space="preserve"> </w:t>
      </w:r>
      <w:proofErr w:type="spellStart"/>
      <w:r w:rsidRPr="00545E8F">
        <w:rPr>
          <w:sz w:val="28"/>
          <w:szCs w:val="28"/>
        </w:rPr>
        <w:t>penguji</w:t>
      </w:r>
      <w:proofErr w:type="spellEnd"/>
      <w:r w:rsidRPr="00545E8F">
        <w:rPr>
          <w:sz w:val="28"/>
          <w:szCs w:val="28"/>
        </w:rPr>
        <w:t>,</w:t>
      </w:r>
    </w:p>
    <w:p w14:paraId="73247F32" w14:textId="77777777" w:rsidR="00117A1C" w:rsidRPr="00545E8F" w:rsidRDefault="00117A1C" w:rsidP="00117A1C">
      <w:pPr>
        <w:spacing w:before="120" w:after="0" w:line="240" w:lineRule="auto"/>
        <w:ind w:left="0" w:firstLine="0"/>
        <w:jc w:val="center"/>
        <w:rPr>
          <w:sz w:val="28"/>
          <w:szCs w:val="28"/>
        </w:rPr>
      </w:pPr>
      <w:r w:rsidRPr="00545E8F">
        <w:rPr>
          <w:sz w:val="28"/>
          <w:szCs w:val="28"/>
        </w:rPr>
        <w:t xml:space="preserve">Pada </w:t>
      </w:r>
      <w:proofErr w:type="spellStart"/>
      <w:r w:rsidRPr="00545E8F">
        <w:rPr>
          <w:sz w:val="28"/>
          <w:szCs w:val="28"/>
        </w:rPr>
        <w:t>tanggal</w:t>
      </w:r>
      <w:proofErr w:type="spellEnd"/>
      <w:r w:rsidRPr="00545E8F">
        <w:rPr>
          <w:sz w:val="28"/>
          <w:szCs w:val="28"/>
        </w:rPr>
        <w:t xml:space="preserve"> 04 </w:t>
      </w:r>
      <w:proofErr w:type="spellStart"/>
      <w:r w:rsidRPr="00545E8F">
        <w:rPr>
          <w:sz w:val="28"/>
          <w:szCs w:val="28"/>
        </w:rPr>
        <w:t>Juni</w:t>
      </w:r>
      <w:proofErr w:type="spellEnd"/>
      <w:r w:rsidRPr="00545E8F">
        <w:rPr>
          <w:sz w:val="28"/>
          <w:szCs w:val="28"/>
        </w:rPr>
        <w:t xml:space="preserve"> 2022</w:t>
      </w:r>
    </w:p>
    <w:p w14:paraId="5A308E2F" w14:textId="0897B811" w:rsidR="00117A1C" w:rsidRPr="00545E8F" w:rsidRDefault="00117A1C" w:rsidP="00B93D6F">
      <w:pPr>
        <w:spacing w:after="120" w:line="240" w:lineRule="auto"/>
        <w:ind w:left="0" w:firstLine="0"/>
        <w:jc w:val="center"/>
        <w:rPr>
          <w:sz w:val="28"/>
          <w:szCs w:val="28"/>
        </w:rPr>
      </w:pPr>
      <w:r w:rsidRPr="00545E8F">
        <w:rPr>
          <w:sz w:val="28"/>
          <w:szCs w:val="28"/>
        </w:rPr>
        <w:t xml:space="preserve">Dan </w:t>
      </w:r>
      <w:proofErr w:type="spellStart"/>
      <w:r w:rsidRPr="00545E8F">
        <w:rPr>
          <w:sz w:val="28"/>
          <w:szCs w:val="28"/>
        </w:rPr>
        <w:t>dinyatakan</w:t>
      </w:r>
      <w:proofErr w:type="spellEnd"/>
      <w:r w:rsidRPr="00545E8F">
        <w:rPr>
          <w:sz w:val="28"/>
          <w:szCs w:val="28"/>
        </w:rPr>
        <w:t xml:space="preserve"> </w:t>
      </w:r>
      <w:proofErr w:type="spellStart"/>
      <w:r w:rsidRPr="00545E8F">
        <w:rPr>
          <w:sz w:val="28"/>
          <w:szCs w:val="28"/>
        </w:rPr>
        <w:t>telah</w:t>
      </w:r>
      <w:proofErr w:type="spellEnd"/>
      <w:r w:rsidRPr="00545E8F">
        <w:rPr>
          <w:sz w:val="28"/>
          <w:szCs w:val="28"/>
        </w:rPr>
        <w:t xml:space="preserve"> </w:t>
      </w:r>
      <w:proofErr w:type="spellStart"/>
      <w:r w:rsidRPr="00545E8F">
        <w:rPr>
          <w:sz w:val="28"/>
          <w:szCs w:val="28"/>
        </w:rPr>
        <w:t>memenuhi</w:t>
      </w:r>
      <w:proofErr w:type="spellEnd"/>
      <w:r w:rsidRPr="00545E8F">
        <w:rPr>
          <w:sz w:val="28"/>
          <w:szCs w:val="28"/>
        </w:rPr>
        <w:t xml:space="preserve"> </w:t>
      </w:r>
      <w:proofErr w:type="spellStart"/>
      <w:r w:rsidRPr="00545E8F">
        <w:rPr>
          <w:sz w:val="28"/>
          <w:szCs w:val="28"/>
        </w:rPr>
        <w:t>syarat</w:t>
      </w:r>
      <w:proofErr w:type="spellEnd"/>
      <w:r w:rsidRPr="00545E8F">
        <w:rPr>
          <w:sz w:val="28"/>
          <w:szCs w:val="28"/>
        </w:rPr>
        <w:t xml:space="preserve"> </w:t>
      </w:r>
      <w:proofErr w:type="spellStart"/>
      <w:r w:rsidRPr="00545E8F">
        <w:rPr>
          <w:sz w:val="28"/>
          <w:szCs w:val="28"/>
        </w:rPr>
        <w:t>untuk</w:t>
      </w:r>
      <w:proofErr w:type="spellEnd"/>
      <w:r w:rsidRPr="00545E8F">
        <w:rPr>
          <w:sz w:val="28"/>
          <w:szCs w:val="28"/>
        </w:rPr>
        <w:t xml:space="preserve"> </w:t>
      </w:r>
      <w:proofErr w:type="spellStart"/>
      <w:r w:rsidRPr="00545E8F">
        <w:rPr>
          <w:sz w:val="28"/>
          <w:szCs w:val="28"/>
        </w:rPr>
        <w:t>diterima</w:t>
      </w:r>
      <w:proofErr w:type="spellEnd"/>
    </w:p>
    <w:p w14:paraId="01E0A18B" w14:textId="14BD2D80" w:rsidR="00117A1C" w:rsidRPr="00EB4E11" w:rsidRDefault="00117A1C" w:rsidP="00117A1C">
      <w:pPr>
        <w:spacing w:line="360" w:lineRule="auto"/>
        <w:jc w:val="center"/>
        <w:rPr>
          <w:b/>
          <w:sz w:val="28"/>
          <w:szCs w:val="28"/>
        </w:rPr>
      </w:pPr>
      <w:r w:rsidRPr="00EB4E11">
        <w:rPr>
          <w:b/>
          <w:sz w:val="28"/>
          <w:szCs w:val="28"/>
        </w:rPr>
        <w:t xml:space="preserve">K e t u a </w:t>
      </w:r>
    </w:p>
    <w:p w14:paraId="21A2086C" w14:textId="64BEFF1B" w:rsidR="00117A1C" w:rsidRDefault="00117A1C" w:rsidP="00117A1C">
      <w:pPr>
        <w:ind w:left="2552"/>
        <w:rPr>
          <w:b/>
          <w:u w:val="single"/>
        </w:rPr>
      </w:pPr>
    </w:p>
    <w:p w14:paraId="729DBE16" w14:textId="7A0C0BE7" w:rsidR="00117A1C" w:rsidRPr="00577360" w:rsidRDefault="00117A1C" w:rsidP="00117A1C">
      <w:pPr>
        <w:spacing w:after="0" w:line="240" w:lineRule="auto"/>
        <w:ind w:left="2977" w:firstLine="0"/>
        <w:rPr>
          <w:b/>
          <w:u w:val="single"/>
        </w:rPr>
      </w:pPr>
      <w:r w:rsidRPr="00577360">
        <w:rPr>
          <w:b/>
          <w:u w:val="single"/>
        </w:rPr>
        <w:t xml:space="preserve">Dr. </w:t>
      </w:r>
      <w:proofErr w:type="spellStart"/>
      <w:r w:rsidRPr="00577360">
        <w:rPr>
          <w:b/>
          <w:u w:val="single"/>
        </w:rPr>
        <w:t>Ariman</w:t>
      </w:r>
      <w:proofErr w:type="spellEnd"/>
      <w:r w:rsidRPr="00577360">
        <w:rPr>
          <w:b/>
          <w:u w:val="single"/>
        </w:rPr>
        <w:t xml:space="preserve"> </w:t>
      </w:r>
      <w:proofErr w:type="spellStart"/>
      <w:r w:rsidRPr="00577360">
        <w:rPr>
          <w:b/>
          <w:u w:val="single"/>
        </w:rPr>
        <w:t>Sitompul</w:t>
      </w:r>
      <w:proofErr w:type="spellEnd"/>
      <w:r w:rsidRPr="00577360">
        <w:rPr>
          <w:b/>
          <w:u w:val="single"/>
        </w:rPr>
        <w:t>, SH, M</w:t>
      </w:r>
      <w:r>
        <w:rPr>
          <w:b/>
          <w:u w:val="single"/>
        </w:rPr>
        <w:t>.</w:t>
      </w:r>
      <w:r w:rsidRPr="00577360">
        <w:rPr>
          <w:b/>
          <w:u w:val="single"/>
        </w:rPr>
        <w:t>H</w:t>
      </w:r>
    </w:p>
    <w:p w14:paraId="28923C64" w14:textId="77777777" w:rsidR="00117A1C" w:rsidRPr="00577360" w:rsidRDefault="00117A1C" w:rsidP="00117A1C">
      <w:pPr>
        <w:spacing w:after="0" w:line="240" w:lineRule="auto"/>
        <w:ind w:left="2977" w:firstLine="0"/>
        <w:rPr>
          <w:b/>
        </w:rPr>
      </w:pPr>
      <w:proofErr w:type="gramStart"/>
      <w:r w:rsidRPr="00577360">
        <w:rPr>
          <w:b/>
        </w:rPr>
        <w:t>NIDN :</w:t>
      </w:r>
      <w:proofErr w:type="gramEnd"/>
      <w:r w:rsidRPr="00577360">
        <w:rPr>
          <w:b/>
        </w:rPr>
        <w:t xml:space="preserve"> 0113028704</w:t>
      </w:r>
    </w:p>
    <w:p w14:paraId="2AA9A1F3" w14:textId="3672C00E" w:rsidR="00117A1C" w:rsidRPr="00545E8F" w:rsidRDefault="00117A1C" w:rsidP="00B93D6F">
      <w:pPr>
        <w:tabs>
          <w:tab w:val="num" w:pos="1512"/>
        </w:tabs>
        <w:spacing w:before="240" w:after="0" w:line="240" w:lineRule="auto"/>
        <w:ind w:left="0" w:hanging="11"/>
        <w:jc w:val="center"/>
        <w:rPr>
          <w:sz w:val="28"/>
          <w:szCs w:val="28"/>
        </w:rPr>
      </w:pPr>
      <w:proofErr w:type="spellStart"/>
      <w:r w:rsidRPr="00545E8F">
        <w:rPr>
          <w:sz w:val="28"/>
          <w:szCs w:val="28"/>
        </w:rPr>
        <w:t>Anggota</w:t>
      </w:r>
      <w:proofErr w:type="spellEnd"/>
      <w:r w:rsidRPr="00545E8F">
        <w:rPr>
          <w:sz w:val="28"/>
          <w:szCs w:val="28"/>
        </w:rPr>
        <w:t xml:space="preserve"> </w:t>
      </w:r>
    </w:p>
    <w:p w14:paraId="71A86EA9" w14:textId="77777777" w:rsidR="00B93D6F" w:rsidRDefault="00B93D6F" w:rsidP="00117A1C">
      <w:pPr>
        <w:tabs>
          <w:tab w:val="num" w:pos="1512"/>
        </w:tabs>
        <w:spacing w:line="360" w:lineRule="auto"/>
        <w:rPr>
          <w:b/>
        </w:rPr>
      </w:pPr>
    </w:p>
    <w:p w14:paraId="2546B724" w14:textId="5589799F" w:rsidR="00117A1C" w:rsidRPr="00FF6E22" w:rsidRDefault="00117A1C" w:rsidP="00B93D6F">
      <w:pPr>
        <w:tabs>
          <w:tab w:val="num" w:pos="1512"/>
        </w:tabs>
        <w:spacing w:after="0" w:line="240" w:lineRule="auto"/>
        <w:ind w:left="0" w:firstLine="0"/>
        <w:jc w:val="left"/>
        <w:rPr>
          <w:b/>
        </w:rPr>
      </w:pPr>
      <w:r w:rsidRPr="00FF6E22">
        <w:rPr>
          <w:b/>
          <w:u w:val="single"/>
        </w:rPr>
        <w:t xml:space="preserve">Dr. </w:t>
      </w:r>
      <w:proofErr w:type="spellStart"/>
      <w:r w:rsidRPr="00FF6E22">
        <w:rPr>
          <w:b/>
          <w:u w:val="single"/>
        </w:rPr>
        <w:t>Kusbianto</w:t>
      </w:r>
      <w:proofErr w:type="spellEnd"/>
      <w:r w:rsidRPr="00FF6E22">
        <w:rPr>
          <w:b/>
          <w:u w:val="single"/>
        </w:rPr>
        <w:t xml:space="preserve">, S.H., </w:t>
      </w:r>
      <w:proofErr w:type="spellStart"/>
      <w:proofErr w:type="gramStart"/>
      <w:r w:rsidRPr="00FF6E22">
        <w:rPr>
          <w:b/>
          <w:u w:val="single"/>
        </w:rPr>
        <w:t>M.Hum</w:t>
      </w:r>
      <w:proofErr w:type="spellEnd"/>
      <w:proofErr w:type="gramEnd"/>
      <w:r w:rsidRPr="00FF6E22">
        <w:rPr>
          <w:b/>
        </w:rPr>
        <w:tab/>
      </w:r>
      <w:r>
        <w:rPr>
          <w:b/>
          <w:lang w:val="id-ID"/>
        </w:rPr>
        <w:t xml:space="preserve">       </w:t>
      </w:r>
      <w:r w:rsidRPr="00FF6E22">
        <w:rPr>
          <w:b/>
          <w:u w:val="single"/>
        </w:rPr>
        <w:t xml:space="preserve">Dr. </w:t>
      </w:r>
      <w:proofErr w:type="spellStart"/>
      <w:r w:rsidRPr="00FF6E22">
        <w:rPr>
          <w:b/>
          <w:u w:val="single"/>
        </w:rPr>
        <w:t>Cand</w:t>
      </w:r>
      <w:proofErr w:type="spellEnd"/>
      <w:r w:rsidRPr="00FF6E22">
        <w:rPr>
          <w:b/>
          <w:u w:val="single"/>
        </w:rPr>
        <w:t xml:space="preserve">. </w:t>
      </w:r>
      <w:proofErr w:type="spellStart"/>
      <w:r w:rsidRPr="00FF6E22">
        <w:rPr>
          <w:b/>
          <w:u w:val="single"/>
        </w:rPr>
        <w:t>Azmiati</w:t>
      </w:r>
      <w:proofErr w:type="spellEnd"/>
      <w:r>
        <w:rPr>
          <w:b/>
          <w:u w:val="single"/>
        </w:rPr>
        <w:t xml:space="preserve"> </w:t>
      </w:r>
      <w:proofErr w:type="spellStart"/>
      <w:r w:rsidRPr="00FF6E22">
        <w:rPr>
          <w:b/>
          <w:u w:val="single"/>
        </w:rPr>
        <w:t>Zuliah</w:t>
      </w:r>
      <w:proofErr w:type="spellEnd"/>
      <w:r w:rsidRPr="00FF6E22">
        <w:rPr>
          <w:b/>
          <w:u w:val="single"/>
        </w:rPr>
        <w:t>, S.H., M.H.</w:t>
      </w:r>
    </w:p>
    <w:p w14:paraId="24ECB785" w14:textId="77777777" w:rsidR="00117A1C" w:rsidRPr="001D4A73" w:rsidRDefault="00117A1C" w:rsidP="00B93D6F">
      <w:pPr>
        <w:adjustRightInd w:val="0"/>
        <w:spacing w:after="0" w:line="240" w:lineRule="auto"/>
        <w:ind w:left="0" w:firstLine="0"/>
        <w:jc w:val="left"/>
        <w:rPr>
          <w:b/>
        </w:rPr>
      </w:pPr>
      <w:r>
        <w:rPr>
          <w:b/>
        </w:rPr>
        <w:t xml:space="preserve">NIDN: 0029125702                                              </w:t>
      </w:r>
      <w:r w:rsidRPr="001D4A73">
        <w:rPr>
          <w:b/>
        </w:rPr>
        <w:t>NIDN: 0109027604</w:t>
      </w:r>
    </w:p>
    <w:p w14:paraId="2849422F" w14:textId="77777777" w:rsidR="00117A1C" w:rsidRDefault="00117A1C" w:rsidP="00B93D6F">
      <w:pPr>
        <w:spacing w:after="0" w:line="240" w:lineRule="auto"/>
        <w:ind w:left="0" w:firstLine="0"/>
        <w:jc w:val="left"/>
        <w:rPr>
          <w:b/>
        </w:rPr>
      </w:pPr>
    </w:p>
    <w:p w14:paraId="1D7CC8E3" w14:textId="77777777" w:rsidR="00117A1C" w:rsidRDefault="00117A1C" w:rsidP="00B93D6F">
      <w:pPr>
        <w:spacing w:after="0" w:line="240" w:lineRule="auto"/>
        <w:ind w:left="0" w:firstLine="0"/>
        <w:jc w:val="left"/>
        <w:rPr>
          <w:b/>
        </w:rPr>
      </w:pPr>
    </w:p>
    <w:p w14:paraId="57336EB3" w14:textId="77777777" w:rsidR="00117A1C" w:rsidRDefault="00117A1C" w:rsidP="00B93D6F">
      <w:pPr>
        <w:spacing w:after="0" w:line="240" w:lineRule="auto"/>
        <w:ind w:left="0" w:firstLine="0"/>
        <w:jc w:val="left"/>
        <w:rPr>
          <w:b/>
        </w:rPr>
      </w:pPr>
    </w:p>
    <w:p w14:paraId="6B2AB8BE" w14:textId="77777777" w:rsidR="00117A1C" w:rsidRDefault="00117A1C" w:rsidP="00B93D6F">
      <w:pPr>
        <w:spacing w:after="0" w:line="240" w:lineRule="auto"/>
        <w:ind w:left="0" w:firstLine="0"/>
        <w:jc w:val="left"/>
        <w:rPr>
          <w:b/>
        </w:rPr>
      </w:pPr>
    </w:p>
    <w:p w14:paraId="167F1B68" w14:textId="03905286" w:rsidR="00117A1C" w:rsidRPr="00B93D6F" w:rsidRDefault="00117A1C" w:rsidP="00B93D6F">
      <w:pPr>
        <w:spacing w:after="0" w:line="240" w:lineRule="auto"/>
        <w:ind w:left="0" w:firstLine="0"/>
        <w:jc w:val="left"/>
        <w:rPr>
          <w:b/>
          <w:sz w:val="28"/>
          <w:szCs w:val="28"/>
          <w:u w:val="single"/>
        </w:rPr>
      </w:pPr>
      <w:r w:rsidRPr="00B93D6F">
        <w:rPr>
          <w:b/>
          <w:sz w:val="28"/>
          <w:szCs w:val="28"/>
          <w:u w:val="single"/>
        </w:rPr>
        <w:t xml:space="preserve">Dr. </w:t>
      </w:r>
      <w:proofErr w:type="spellStart"/>
      <w:r w:rsidR="00B93D6F" w:rsidRPr="00B93D6F">
        <w:rPr>
          <w:b/>
          <w:sz w:val="28"/>
          <w:szCs w:val="28"/>
          <w:u w:val="single"/>
        </w:rPr>
        <w:t>Ariman</w:t>
      </w:r>
      <w:proofErr w:type="spellEnd"/>
      <w:r w:rsidR="00B93D6F" w:rsidRPr="00B93D6F">
        <w:rPr>
          <w:b/>
          <w:sz w:val="28"/>
          <w:szCs w:val="28"/>
          <w:u w:val="single"/>
        </w:rPr>
        <w:t xml:space="preserve"> </w:t>
      </w:r>
      <w:proofErr w:type="spellStart"/>
      <w:r w:rsidR="00B93D6F" w:rsidRPr="00B93D6F">
        <w:rPr>
          <w:b/>
          <w:sz w:val="28"/>
          <w:szCs w:val="28"/>
          <w:u w:val="single"/>
        </w:rPr>
        <w:t>Sitompul</w:t>
      </w:r>
      <w:proofErr w:type="spellEnd"/>
      <w:r w:rsidRPr="00B93D6F">
        <w:rPr>
          <w:b/>
          <w:sz w:val="28"/>
          <w:szCs w:val="28"/>
          <w:u w:val="single"/>
        </w:rPr>
        <w:t xml:space="preserve">, SH, M.H </w:t>
      </w:r>
    </w:p>
    <w:p w14:paraId="5B96EDEA" w14:textId="77777777" w:rsidR="00B93D6F" w:rsidRPr="00A97422" w:rsidRDefault="00B93D6F" w:rsidP="00B93D6F">
      <w:pPr>
        <w:spacing w:after="0" w:line="240" w:lineRule="auto"/>
        <w:ind w:left="0" w:firstLine="0"/>
        <w:jc w:val="left"/>
        <w:rPr>
          <w:b/>
          <w:sz w:val="28"/>
          <w:szCs w:val="28"/>
        </w:rPr>
      </w:pPr>
      <w:proofErr w:type="gramStart"/>
      <w:r w:rsidRPr="00A97422">
        <w:rPr>
          <w:b/>
          <w:sz w:val="28"/>
          <w:szCs w:val="28"/>
        </w:rPr>
        <w:t>NIDN :</w:t>
      </w:r>
      <w:proofErr w:type="gramEnd"/>
      <w:r w:rsidRPr="00A97422">
        <w:rPr>
          <w:b/>
          <w:sz w:val="28"/>
          <w:szCs w:val="28"/>
        </w:rPr>
        <w:t xml:space="preserve"> 0113028704</w:t>
      </w:r>
    </w:p>
    <w:p w14:paraId="4C6D1378" w14:textId="77777777" w:rsidR="00117A1C" w:rsidRDefault="00117A1C" w:rsidP="00B93D6F">
      <w:pPr>
        <w:spacing w:after="0" w:line="240" w:lineRule="auto"/>
        <w:ind w:left="0" w:firstLine="0"/>
        <w:jc w:val="left"/>
        <w:rPr>
          <w:b/>
        </w:rPr>
      </w:pPr>
    </w:p>
    <w:p w14:paraId="0F90B59E" w14:textId="77777777" w:rsidR="00117A1C" w:rsidRPr="00545E8F" w:rsidRDefault="00117A1C" w:rsidP="00B93D6F">
      <w:pPr>
        <w:spacing w:before="240" w:after="0" w:line="240" w:lineRule="auto"/>
        <w:ind w:left="0" w:firstLine="0"/>
        <w:jc w:val="center"/>
        <w:rPr>
          <w:b/>
          <w:sz w:val="28"/>
          <w:szCs w:val="28"/>
        </w:rPr>
      </w:pPr>
      <w:proofErr w:type="spellStart"/>
      <w:r w:rsidRPr="00545E8F">
        <w:rPr>
          <w:b/>
          <w:sz w:val="28"/>
          <w:szCs w:val="28"/>
        </w:rPr>
        <w:t>Mengetahui</w:t>
      </w:r>
      <w:proofErr w:type="spellEnd"/>
    </w:p>
    <w:p w14:paraId="3D942BC4" w14:textId="288CE3A5" w:rsidR="00117A1C" w:rsidRPr="00545E8F" w:rsidRDefault="00117A1C" w:rsidP="00B93D6F">
      <w:pPr>
        <w:spacing w:after="0" w:line="240" w:lineRule="auto"/>
        <w:ind w:left="0" w:firstLine="0"/>
        <w:jc w:val="center"/>
        <w:rPr>
          <w:b/>
          <w:sz w:val="28"/>
          <w:szCs w:val="28"/>
        </w:rPr>
      </w:pPr>
      <w:proofErr w:type="spellStart"/>
      <w:r w:rsidRPr="00545E8F">
        <w:rPr>
          <w:b/>
          <w:sz w:val="28"/>
          <w:szCs w:val="28"/>
        </w:rPr>
        <w:t>Direktur</w:t>
      </w:r>
      <w:proofErr w:type="spellEnd"/>
      <w:r w:rsidRPr="00545E8F">
        <w:rPr>
          <w:b/>
          <w:sz w:val="28"/>
          <w:szCs w:val="28"/>
        </w:rPr>
        <w:t xml:space="preserve"> </w:t>
      </w:r>
      <w:proofErr w:type="spellStart"/>
      <w:r w:rsidRPr="00545E8F">
        <w:rPr>
          <w:b/>
          <w:sz w:val="28"/>
          <w:szCs w:val="28"/>
        </w:rPr>
        <w:t>Sekolah</w:t>
      </w:r>
      <w:proofErr w:type="spellEnd"/>
      <w:r w:rsidRPr="00545E8F">
        <w:rPr>
          <w:b/>
          <w:sz w:val="28"/>
          <w:szCs w:val="28"/>
        </w:rPr>
        <w:t xml:space="preserve"> </w:t>
      </w:r>
      <w:proofErr w:type="spellStart"/>
      <w:r w:rsidRPr="00545E8F">
        <w:rPr>
          <w:b/>
          <w:sz w:val="28"/>
          <w:szCs w:val="28"/>
        </w:rPr>
        <w:t>Pascasarjana</w:t>
      </w:r>
      <w:proofErr w:type="spellEnd"/>
    </w:p>
    <w:p w14:paraId="785FCEF9" w14:textId="77777777" w:rsidR="00117A1C" w:rsidRPr="00545E8F" w:rsidRDefault="00117A1C" w:rsidP="00B93D6F">
      <w:pPr>
        <w:spacing w:after="0" w:line="240" w:lineRule="auto"/>
        <w:ind w:left="0" w:firstLine="0"/>
        <w:jc w:val="center"/>
        <w:rPr>
          <w:sz w:val="28"/>
          <w:szCs w:val="28"/>
        </w:rPr>
      </w:pPr>
    </w:p>
    <w:p w14:paraId="0E941F52" w14:textId="77777777" w:rsidR="00117A1C" w:rsidRPr="00545E8F" w:rsidRDefault="00117A1C" w:rsidP="00B93D6F">
      <w:pPr>
        <w:spacing w:after="0" w:line="240" w:lineRule="auto"/>
        <w:ind w:left="0" w:firstLine="0"/>
        <w:jc w:val="center"/>
        <w:rPr>
          <w:sz w:val="28"/>
          <w:szCs w:val="28"/>
        </w:rPr>
      </w:pPr>
    </w:p>
    <w:p w14:paraId="63823FD0" w14:textId="77777777" w:rsidR="00117A1C" w:rsidRPr="00545E8F" w:rsidRDefault="00117A1C" w:rsidP="00B93D6F">
      <w:pPr>
        <w:spacing w:after="0" w:line="240" w:lineRule="auto"/>
        <w:ind w:left="0" w:firstLine="0"/>
        <w:jc w:val="center"/>
        <w:rPr>
          <w:sz w:val="28"/>
          <w:szCs w:val="28"/>
        </w:rPr>
      </w:pPr>
    </w:p>
    <w:p w14:paraId="16D70327" w14:textId="4005F5E1" w:rsidR="00117A1C" w:rsidRPr="00545E8F" w:rsidRDefault="00117A1C" w:rsidP="00B93D6F">
      <w:pPr>
        <w:spacing w:after="0" w:line="240" w:lineRule="auto"/>
        <w:ind w:left="0" w:firstLine="0"/>
        <w:jc w:val="center"/>
        <w:rPr>
          <w:b/>
          <w:sz w:val="28"/>
          <w:szCs w:val="28"/>
          <w:u w:val="single"/>
        </w:rPr>
      </w:pPr>
      <w:r w:rsidRPr="00545E8F">
        <w:rPr>
          <w:b/>
          <w:sz w:val="28"/>
          <w:szCs w:val="28"/>
          <w:u w:val="single"/>
        </w:rPr>
        <w:t xml:space="preserve">Dr. </w:t>
      </w:r>
      <w:proofErr w:type="spellStart"/>
      <w:r w:rsidRPr="00545E8F">
        <w:rPr>
          <w:b/>
          <w:sz w:val="28"/>
          <w:szCs w:val="28"/>
          <w:u w:val="single"/>
        </w:rPr>
        <w:t>Kusbianto</w:t>
      </w:r>
      <w:proofErr w:type="spellEnd"/>
      <w:r w:rsidRPr="00545E8F">
        <w:rPr>
          <w:b/>
          <w:sz w:val="28"/>
          <w:szCs w:val="28"/>
          <w:u w:val="single"/>
        </w:rPr>
        <w:t xml:space="preserve">, SH, </w:t>
      </w:r>
      <w:proofErr w:type="spellStart"/>
      <w:proofErr w:type="gramStart"/>
      <w:r w:rsidRPr="00545E8F">
        <w:rPr>
          <w:b/>
          <w:sz w:val="28"/>
          <w:szCs w:val="28"/>
          <w:u w:val="single"/>
        </w:rPr>
        <w:t>M.Hum</w:t>
      </w:r>
      <w:proofErr w:type="spellEnd"/>
      <w:proofErr w:type="gramEnd"/>
    </w:p>
    <w:p w14:paraId="51A0BAEB" w14:textId="416D2DC2" w:rsidR="00117A1C" w:rsidRPr="00545E8F" w:rsidRDefault="00B93D6F" w:rsidP="00B93D6F">
      <w:pPr>
        <w:spacing w:after="0" w:line="240" w:lineRule="auto"/>
        <w:ind w:left="2160" w:firstLine="0"/>
        <w:rPr>
          <w:sz w:val="28"/>
          <w:szCs w:val="28"/>
        </w:rPr>
      </w:pPr>
      <w:r>
        <w:rPr>
          <w:b/>
          <w:sz w:val="28"/>
          <w:szCs w:val="28"/>
        </w:rPr>
        <w:t xml:space="preserve">  </w:t>
      </w:r>
      <w:r w:rsidR="00117A1C" w:rsidRPr="00545E8F">
        <w:rPr>
          <w:b/>
          <w:sz w:val="28"/>
          <w:szCs w:val="28"/>
        </w:rPr>
        <w:t>NIDN: 0029125702</w:t>
      </w:r>
    </w:p>
    <w:p w14:paraId="1E2FBBB7" w14:textId="77777777" w:rsidR="00117A1C" w:rsidRDefault="00117A1C" w:rsidP="00B93D6F">
      <w:pPr>
        <w:spacing w:after="0" w:line="240" w:lineRule="auto"/>
        <w:ind w:left="0" w:firstLine="0"/>
        <w:jc w:val="center"/>
        <w:rPr>
          <w:lang w:val="id-ID"/>
        </w:rPr>
      </w:pPr>
    </w:p>
    <w:p w14:paraId="28411600" w14:textId="77777777" w:rsidR="00117A1C" w:rsidRDefault="00117A1C" w:rsidP="00B93D6F">
      <w:pPr>
        <w:spacing w:after="0" w:line="240" w:lineRule="auto"/>
        <w:ind w:left="0" w:firstLine="0"/>
        <w:jc w:val="left"/>
        <w:rPr>
          <w:lang w:val="id-ID"/>
        </w:rPr>
      </w:pPr>
    </w:p>
    <w:p w14:paraId="31C84B6E" w14:textId="77777777" w:rsidR="007209B3" w:rsidRDefault="007209B3" w:rsidP="0098417E">
      <w:pPr>
        <w:tabs>
          <w:tab w:val="num" w:pos="1512"/>
        </w:tabs>
        <w:spacing w:line="360" w:lineRule="auto"/>
        <w:jc w:val="center"/>
        <w:rPr>
          <w:b/>
        </w:rPr>
      </w:pPr>
    </w:p>
    <w:p w14:paraId="0328DEC0" w14:textId="51F611BD" w:rsidR="00A22688" w:rsidRDefault="00A22688" w:rsidP="00957586">
      <w:pPr>
        <w:spacing w:after="0" w:line="360" w:lineRule="auto"/>
        <w:ind w:left="10" w:hanging="11"/>
        <w:jc w:val="center"/>
        <w:rPr>
          <w:b/>
          <w:lang w:val="id-ID"/>
        </w:rPr>
      </w:pPr>
    </w:p>
    <w:p w14:paraId="68135D05" w14:textId="49E48619" w:rsidR="00A22688" w:rsidRDefault="00A22688" w:rsidP="00957586">
      <w:pPr>
        <w:spacing w:after="0" w:line="360" w:lineRule="auto"/>
        <w:ind w:left="10" w:hanging="11"/>
        <w:jc w:val="center"/>
        <w:rPr>
          <w:b/>
          <w:lang w:val="id-ID"/>
        </w:rPr>
      </w:pPr>
    </w:p>
    <w:p w14:paraId="5EF93B88" w14:textId="1A6DB111" w:rsidR="00A22688" w:rsidRDefault="00A22688" w:rsidP="00957586">
      <w:pPr>
        <w:spacing w:after="0" w:line="360" w:lineRule="auto"/>
        <w:ind w:left="10" w:hanging="11"/>
        <w:jc w:val="center"/>
        <w:rPr>
          <w:b/>
          <w:lang w:val="id-ID"/>
        </w:rPr>
      </w:pPr>
    </w:p>
    <w:p w14:paraId="7D2E98C9" w14:textId="7FA85F63" w:rsidR="00A22688" w:rsidRDefault="00A22688" w:rsidP="00957586">
      <w:pPr>
        <w:spacing w:after="0" w:line="360" w:lineRule="auto"/>
        <w:ind w:left="10" w:hanging="11"/>
        <w:jc w:val="center"/>
        <w:rPr>
          <w:b/>
          <w:lang w:val="id-ID"/>
        </w:rPr>
      </w:pPr>
    </w:p>
    <w:p w14:paraId="79604947" w14:textId="7DE833C8" w:rsidR="00A22688" w:rsidRDefault="00A22688" w:rsidP="00957586">
      <w:pPr>
        <w:spacing w:after="0" w:line="360" w:lineRule="auto"/>
        <w:ind w:left="10" w:hanging="11"/>
        <w:jc w:val="center"/>
        <w:rPr>
          <w:b/>
          <w:lang w:val="id-ID"/>
        </w:rPr>
      </w:pPr>
    </w:p>
    <w:p w14:paraId="50177DC3" w14:textId="3040704B" w:rsidR="00A22688" w:rsidRDefault="00A22688" w:rsidP="00957586">
      <w:pPr>
        <w:spacing w:after="0" w:line="360" w:lineRule="auto"/>
        <w:ind w:left="10" w:hanging="11"/>
        <w:jc w:val="center"/>
        <w:rPr>
          <w:b/>
          <w:lang w:val="id-ID"/>
        </w:rPr>
      </w:pPr>
    </w:p>
    <w:p w14:paraId="3320A78B" w14:textId="06C83F1D" w:rsidR="00A22688" w:rsidRDefault="00A22688" w:rsidP="00957586">
      <w:pPr>
        <w:spacing w:after="0" w:line="360" w:lineRule="auto"/>
        <w:ind w:left="10" w:hanging="11"/>
        <w:jc w:val="center"/>
        <w:rPr>
          <w:b/>
          <w:lang w:val="id-ID"/>
        </w:rPr>
      </w:pPr>
    </w:p>
    <w:p w14:paraId="4B29F72D" w14:textId="23FC69AB" w:rsidR="00A22688" w:rsidRDefault="00A22688" w:rsidP="00957586">
      <w:pPr>
        <w:spacing w:after="0" w:line="360" w:lineRule="auto"/>
        <w:ind w:left="10" w:hanging="11"/>
        <w:jc w:val="center"/>
        <w:rPr>
          <w:b/>
          <w:lang w:val="id-ID"/>
        </w:rPr>
      </w:pPr>
    </w:p>
    <w:p w14:paraId="256E8350" w14:textId="1BB064C3" w:rsidR="00A22688" w:rsidRDefault="00A22688" w:rsidP="00957586">
      <w:pPr>
        <w:spacing w:after="0" w:line="360" w:lineRule="auto"/>
        <w:ind w:left="10" w:hanging="11"/>
        <w:jc w:val="center"/>
        <w:rPr>
          <w:b/>
          <w:lang w:val="id-ID"/>
        </w:rPr>
      </w:pPr>
    </w:p>
    <w:p w14:paraId="5916585E" w14:textId="77777777" w:rsidR="00A22688" w:rsidRDefault="00A22688" w:rsidP="00957586">
      <w:pPr>
        <w:spacing w:after="0" w:line="360" w:lineRule="auto"/>
        <w:ind w:left="10" w:hanging="11"/>
        <w:jc w:val="center"/>
        <w:rPr>
          <w:b/>
          <w:lang w:val="id-ID"/>
        </w:rPr>
      </w:pPr>
    </w:p>
    <w:p w14:paraId="4C5E89B5" w14:textId="77777777" w:rsidR="007209B3" w:rsidRDefault="007209B3" w:rsidP="00957586">
      <w:pPr>
        <w:spacing w:after="0" w:line="360" w:lineRule="auto"/>
        <w:ind w:left="10" w:hanging="11"/>
        <w:jc w:val="center"/>
        <w:rPr>
          <w:b/>
          <w:lang w:val="id-ID"/>
        </w:rPr>
      </w:pPr>
    </w:p>
    <w:p w14:paraId="189FED2B" w14:textId="1F9904EC" w:rsidR="00957586" w:rsidRPr="00415C5E" w:rsidRDefault="00957586" w:rsidP="00957586">
      <w:pPr>
        <w:spacing w:after="0" w:line="360" w:lineRule="auto"/>
        <w:ind w:left="10" w:hanging="11"/>
        <w:jc w:val="center"/>
        <w:rPr>
          <w:b/>
        </w:rPr>
      </w:pPr>
      <w:r w:rsidRPr="00ED1B85">
        <w:rPr>
          <w:b/>
          <w:lang w:val="id-ID"/>
        </w:rPr>
        <w:t xml:space="preserve">LEMBAR </w:t>
      </w:r>
      <w:r w:rsidR="00415C5E">
        <w:rPr>
          <w:b/>
        </w:rPr>
        <w:t xml:space="preserve">PERSETUJUAN </w:t>
      </w:r>
    </w:p>
    <w:p w14:paraId="4A5A3BD9" w14:textId="77777777" w:rsidR="00957586" w:rsidRDefault="00957586" w:rsidP="00957586">
      <w:pPr>
        <w:spacing w:after="0" w:line="360" w:lineRule="auto"/>
        <w:ind w:hanging="11"/>
        <w:jc w:val="center"/>
        <w:rPr>
          <w:b/>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3"/>
        <w:gridCol w:w="402"/>
        <w:gridCol w:w="5158"/>
      </w:tblGrid>
      <w:tr w:rsidR="00957586" w14:paraId="03C3EA0C" w14:textId="77777777" w:rsidTr="00957586">
        <w:tc>
          <w:tcPr>
            <w:tcW w:w="2383" w:type="dxa"/>
          </w:tcPr>
          <w:p w14:paraId="02B6DAA3" w14:textId="77777777" w:rsidR="00957586" w:rsidRPr="00AF57B6" w:rsidRDefault="00957586" w:rsidP="00957586">
            <w:pPr>
              <w:spacing w:after="0" w:line="360" w:lineRule="auto"/>
              <w:ind w:hanging="11"/>
            </w:pPr>
            <w:r w:rsidRPr="00AF57B6">
              <w:t>Nama</w:t>
            </w:r>
          </w:p>
        </w:tc>
        <w:tc>
          <w:tcPr>
            <w:tcW w:w="402" w:type="dxa"/>
          </w:tcPr>
          <w:p w14:paraId="3BEE5AC9" w14:textId="77777777" w:rsidR="00957586" w:rsidRPr="00AF57B6" w:rsidRDefault="00957586" w:rsidP="00957586">
            <w:pPr>
              <w:spacing w:after="0" w:line="360" w:lineRule="auto"/>
              <w:ind w:hanging="11"/>
            </w:pPr>
            <w:r w:rsidRPr="00AF57B6">
              <w:t>:</w:t>
            </w:r>
          </w:p>
        </w:tc>
        <w:tc>
          <w:tcPr>
            <w:tcW w:w="5158" w:type="dxa"/>
          </w:tcPr>
          <w:p w14:paraId="421D9402" w14:textId="77777777" w:rsidR="00957586" w:rsidRPr="00F764C4" w:rsidRDefault="00957586" w:rsidP="00957586">
            <w:pPr>
              <w:spacing w:after="0" w:line="360" w:lineRule="auto"/>
              <w:ind w:left="0" w:firstLine="0"/>
              <w:rPr>
                <w:lang w:val="id-ID"/>
              </w:rPr>
            </w:pPr>
            <w:proofErr w:type="spellStart"/>
            <w:r w:rsidRPr="00F764C4">
              <w:rPr>
                <w:bCs/>
                <w:color w:val="auto"/>
                <w:szCs w:val="24"/>
              </w:rPr>
              <w:t>Gindo</w:t>
            </w:r>
            <w:proofErr w:type="spellEnd"/>
            <w:r w:rsidRPr="00F764C4">
              <w:rPr>
                <w:bCs/>
                <w:color w:val="auto"/>
                <w:szCs w:val="24"/>
              </w:rPr>
              <w:t xml:space="preserve"> F.M </w:t>
            </w:r>
            <w:proofErr w:type="spellStart"/>
            <w:r w:rsidRPr="00F764C4">
              <w:rPr>
                <w:bCs/>
                <w:color w:val="auto"/>
                <w:szCs w:val="24"/>
              </w:rPr>
              <w:t>Hutagalung</w:t>
            </w:r>
            <w:proofErr w:type="spellEnd"/>
          </w:p>
        </w:tc>
      </w:tr>
      <w:tr w:rsidR="00957586" w14:paraId="0AE1427F" w14:textId="77777777" w:rsidTr="00957586">
        <w:tc>
          <w:tcPr>
            <w:tcW w:w="2383" w:type="dxa"/>
          </w:tcPr>
          <w:p w14:paraId="0DF66F42" w14:textId="77777777" w:rsidR="00957586" w:rsidRPr="00AF57B6" w:rsidRDefault="00957586" w:rsidP="00957586">
            <w:pPr>
              <w:spacing w:after="0" w:line="360" w:lineRule="auto"/>
              <w:ind w:hanging="11"/>
            </w:pPr>
            <w:r w:rsidRPr="00AF57B6">
              <w:t>NPM</w:t>
            </w:r>
          </w:p>
        </w:tc>
        <w:tc>
          <w:tcPr>
            <w:tcW w:w="402" w:type="dxa"/>
          </w:tcPr>
          <w:p w14:paraId="4216E07D" w14:textId="77777777" w:rsidR="00957586" w:rsidRPr="00AF57B6" w:rsidRDefault="00957586" w:rsidP="00957586">
            <w:pPr>
              <w:spacing w:after="0" w:line="360" w:lineRule="auto"/>
              <w:ind w:hanging="11"/>
            </w:pPr>
            <w:r w:rsidRPr="00AF57B6">
              <w:t>:</w:t>
            </w:r>
          </w:p>
        </w:tc>
        <w:tc>
          <w:tcPr>
            <w:tcW w:w="5158" w:type="dxa"/>
          </w:tcPr>
          <w:p w14:paraId="02AEE704" w14:textId="77777777" w:rsidR="00957586" w:rsidRPr="00F764C4" w:rsidRDefault="00957586" w:rsidP="00957586">
            <w:pPr>
              <w:spacing w:after="0" w:line="360" w:lineRule="auto"/>
              <w:ind w:left="0" w:firstLine="0"/>
              <w:rPr>
                <w:szCs w:val="24"/>
                <w:lang w:val="id-ID"/>
              </w:rPr>
            </w:pPr>
            <w:r w:rsidRPr="00F764C4">
              <w:rPr>
                <w:color w:val="auto"/>
                <w:szCs w:val="24"/>
              </w:rPr>
              <w:t>20911001</w:t>
            </w:r>
          </w:p>
        </w:tc>
      </w:tr>
      <w:tr w:rsidR="00957586" w14:paraId="3BB45426" w14:textId="77777777" w:rsidTr="00957586">
        <w:tc>
          <w:tcPr>
            <w:tcW w:w="2383" w:type="dxa"/>
          </w:tcPr>
          <w:p w14:paraId="7EC0C4E6" w14:textId="77777777" w:rsidR="00957586" w:rsidRPr="00AF57B6" w:rsidRDefault="00957586" w:rsidP="00957586">
            <w:pPr>
              <w:spacing w:after="0" w:line="360" w:lineRule="auto"/>
              <w:ind w:hanging="11"/>
              <w:rPr>
                <w:lang w:val="id-ID"/>
              </w:rPr>
            </w:pPr>
            <w:r w:rsidRPr="00AF57B6">
              <w:t xml:space="preserve">Program </w:t>
            </w:r>
            <w:proofErr w:type="spellStart"/>
            <w:r w:rsidRPr="00AF57B6">
              <w:t>Studi</w:t>
            </w:r>
            <w:proofErr w:type="spellEnd"/>
          </w:p>
        </w:tc>
        <w:tc>
          <w:tcPr>
            <w:tcW w:w="402" w:type="dxa"/>
          </w:tcPr>
          <w:p w14:paraId="444E9651" w14:textId="77777777" w:rsidR="00957586" w:rsidRPr="00AF57B6" w:rsidRDefault="00957586" w:rsidP="00957586">
            <w:pPr>
              <w:spacing w:after="0" w:line="360" w:lineRule="auto"/>
              <w:ind w:hanging="11"/>
            </w:pPr>
            <w:r w:rsidRPr="00AF57B6">
              <w:t>:</w:t>
            </w:r>
          </w:p>
        </w:tc>
        <w:tc>
          <w:tcPr>
            <w:tcW w:w="5158" w:type="dxa"/>
          </w:tcPr>
          <w:p w14:paraId="15E98C34" w14:textId="77777777" w:rsidR="00957586" w:rsidRPr="00AF57B6" w:rsidRDefault="00957586" w:rsidP="00957586">
            <w:pPr>
              <w:spacing w:after="0" w:line="360" w:lineRule="auto"/>
              <w:ind w:left="0" w:firstLine="0"/>
            </w:pPr>
            <w:proofErr w:type="spellStart"/>
            <w:r w:rsidRPr="00AF57B6">
              <w:t>Hukum</w:t>
            </w:r>
            <w:proofErr w:type="spellEnd"/>
          </w:p>
        </w:tc>
      </w:tr>
      <w:tr w:rsidR="00957586" w14:paraId="138813D1" w14:textId="77777777" w:rsidTr="00957586">
        <w:tc>
          <w:tcPr>
            <w:tcW w:w="2383" w:type="dxa"/>
          </w:tcPr>
          <w:p w14:paraId="100D048F" w14:textId="77777777" w:rsidR="00957586" w:rsidRPr="00AF57B6" w:rsidRDefault="00957586" w:rsidP="00957586">
            <w:pPr>
              <w:spacing w:after="0" w:line="360" w:lineRule="auto"/>
              <w:ind w:hanging="11"/>
              <w:rPr>
                <w:lang w:val="id-ID"/>
              </w:rPr>
            </w:pPr>
            <w:proofErr w:type="spellStart"/>
            <w:r w:rsidRPr="00AF57B6">
              <w:t>Konsentrasi</w:t>
            </w:r>
            <w:proofErr w:type="spellEnd"/>
          </w:p>
        </w:tc>
        <w:tc>
          <w:tcPr>
            <w:tcW w:w="402" w:type="dxa"/>
          </w:tcPr>
          <w:p w14:paraId="5E7491C0" w14:textId="77777777" w:rsidR="00957586" w:rsidRPr="00AF57B6" w:rsidRDefault="00957586" w:rsidP="00957586">
            <w:pPr>
              <w:spacing w:after="0" w:line="360" w:lineRule="auto"/>
              <w:ind w:hanging="11"/>
            </w:pPr>
            <w:r w:rsidRPr="00AF57B6">
              <w:t>:</w:t>
            </w:r>
          </w:p>
        </w:tc>
        <w:tc>
          <w:tcPr>
            <w:tcW w:w="5158" w:type="dxa"/>
          </w:tcPr>
          <w:p w14:paraId="39086E9B" w14:textId="77777777" w:rsidR="00957586" w:rsidRPr="00AF57B6" w:rsidRDefault="00957586" w:rsidP="00957586">
            <w:pPr>
              <w:spacing w:after="0" w:line="360" w:lineRule="auto"/>
              <w:ind w:left="0" w:firstLine="0"/>
            </w:pPr>
            <w:proofErr w:type="spellStart"/>
            <w:proofErr w:type="gramStart"/>
            <w:r>
              <w:t>Hukum</w:t>
            </w:r>
            <w:proofErr w:type="spellEnd"/>
            <w:r>
              <w:t xml:space="preserve">  </w:t>
            </w:r>
            <w:proofErr w:type="spellStart"/>
            <w:r>
              <w:t>Pidana</w:t>
            </w:r>
            <w:proofErr w:type="spellEnd"/>
            <w:proofErr w:type="gramEnd"/>
            <w:r>
              <w:t xml:space="preserve"> </w:t>
            </w:r>
          </w:p>
        </w:tc>
      </w:tr>
      <w:tr w:rsidR="00957586" w14:paraId="0D466866" w14:textId="77777777" w:rsidTr="00957586">
        <w:tc>
          <w:tcPr>
            <w:tcW w:w="2383" w:type="dxa"/>
          </w:tcPr>
          <w:p w14:paraId="666CF4CB" w14:textId="77777777" w:rsidR="00957586" w:rsidRPr="00AF57B6" w:rsidRDefault="00957586" w:rsidP="00957586">
            <w:pPr>
              <w:spacing w:after="0" w:line="360" w:lineRule="auto"/>
              <w:ind w:hanging="11"/>
              <w:rPr>
                <w:lang w:val="id-ID"/>
              </w:rPr>
            </w:pPr>
            <w:r w:rsidRPr="00AF57B6">
              <w:rPr>
                <w:lang w:val="id-ID"/>
              </w:rPr>
              <w:t>J</w:t>
            </w:r>
            <w:proofErr w:type="spellStart"/>
            <w:r w:rsidRPr="00AF57B6">
              <w:t>udul</w:t>
            </w:r>
            <w:proofErr w:type="spellEnd"/>
          </w:p>
        </w:tc>
        <w:tc>
          <w:tcPr>
            <w:tcW w:w="402" w:type="dxa"/>
          </w:tcPr>
          <w:p w14:paraId="7CF7EE9A" w14:textId="77777777" w:rsidR="00957586" w:rsidRPr="00AF57B6" w:rsidRDefault="00957586" w:rsidP="00957586">
            <w:pPr>
              <w:spacing w:after="0" w:line="360" w:lineRule="auto"/>
              <w:ind w:hanging="11"/>
            </w:pPr>
            <w:r w:rsidRPr="00AF57B6">
              <w:t>:</w:t>
            </w:r>
          </w:p>
        </w:tc>
        <w:tc>
          <w:tcPr>
            <w:tcW w:w="5158" w:type="dxa"/>
          </w:tcPr>
          <w:p w14:paraId="4E898880" w14:textId="77777777" w:rsidR="00957586" w:rsidRPr="00F764C4" w:rsidRDefault="00957586" w:rsidP="00957586">
            <w:pPr>
              <w:spacing w:after="0" w:line="360" w:lineRule="auto"/>
              <w:ind w:left="0" w:firstLine="0"/>
              <w:rPr>
                <w:lang w:val="id-ID"/>
              </w:rPr>
            </w:pPr>
            <w:proofErr w:type="spellStart"/>
            <w:r w:rsidRPr="00F764C4">
              <w:rPr>
                <w:color w:val="auto"/>
              </w:rPr>
              <w:t>Penegakan</w:t>
            </w:r>
            <w:proofErr w:type="spellEnd"/>
            <w:r w:rsidRPr="00F764C4">
              <w:rPr>
                <w:color w:val="auto"/>
              </w:rPr>
              <w:t xml:space="preserve"> </w:t>
            </w:r>
            <w:proofErr w:type="spellStart"/>
            <w:r w:rsidRPr="00F764C4">
              <w:rPr>
                <w:color w:val="auto"/>
              </w:rPr>
              <w:t>Hukum</w:t>
            </w:r>
            <w:proofErr w:type="spellEnd"/>
            <w:r w:rsidRPr="00F764C4">
              <w:rPr>
                <w:color w:val="auto"/>
              </w:rPr>
              <w:t xml:space="preserve"> </w:t>
            </w:r>
            <w:proofErr w:type="spellStart"/>
            <w:r w:rsidRPr="00F764C4">
              <w:rPr>
                <w:color w:val="auto"/>
              </w:rPr>
              <w:t>Terhadap</w:t>
            </w:r>
            <w:proofErr w:type="spellEnd"/>
            <w:r w:rsidRPr="00F764C4">
              <w:rPr>
                <w:color w:val="auto"/>
              </w:rPr>
              <w:t xml:space="preserve"> </w:t>
            </w:r>
            <w:proofErr w:type="spellStart"/>
            <w:r w:rsidRPr="00F764C4">
              <w:rPr>
                <w:color w:val="auto"/>
              </w:rPr>
              <w:t>Tindak</w:t>
            </w:r>
            <w:proofErr w:type="spellEnd"/>
            <w:r w:rsidRPr="00F764C4">
              <w:rPr>
                <w:color w:val="auto"/>
              </w:rPr>
              <w:t xml:space="preserve"> </w:t>
            </w:r>
            <w:proofErr w:type="spellStart"/>
            <w:r w:rsidRPr="00F764C4">
              <w:rPr>
                <w:color w:val="auto"/>
              </w:rPr>
              <w:t>Pidana</w:t>
            </w:r>
            <w:proofErr w:type="spellEnd"/>
            <w:r w:rsidRPr="00F764C4">
              <w:rPr>
                <w:color w:val="auto"/>
              </w:rPr>
              <w:t xml:space="preserve"> </w:t>
            </w:r>
            <w:proofErr w:type="spellStart"/>
            <w:r w:rsidRPr="00F764C4">
              <w:rPr>
                <w:color w:val="auto"/>
              </w:rPr>
              <w:t>Penyelundupan</w:t>
            </w:r>
            <w:proofErr w:type="spellEnd"/>
            <w:r w:rsidRPr="00F764C4">
              <w:rPr>
                <w:color w:val="auto"/>
              </w:rPr>
              <w:t xml:space="preserve"> Rotan Oleh </w:t>
            </w:r>
            <w:proofErr w:type="spellStart"/>
            <w:r w:rsidRPr="00F764C4">
              <w:rPr>
                <w:color w:val="auto"/>
              </w:rPr>
              <w:t>Penyidik</w:t>
            </w:r>
            <w:proofErr w:type="spellEnd"/>
            <w:r w:rsidRPr="00F764C4">
              <w:rPr>
                <w:color w:val="auto"/>
              </w:rPr>
              <w:t xml:space="preserve"> </w:t>
            </w:r>
            <w:proofErr w:type="spellStart"/>
            <w:r w:rsidRPr="00F764C4">
              <w:rPr>
                <w:color w:val="auto"/>
              </w:rPr>
              <w:t>Pegawai</w:t>
            </w:r>
            <w:proofErr w:type="spellEnd"/>
            <w:r w:rsidRPr="00F764C4">
              <w:rPr>
                <w:color w:val="auto"/>
              </w:rPr>
              <w:t xml:space="preserve"> Negeri </w:t>
            </w:r>
            <w:proofErr w:type="spellStart"/>
            <w:r w:rsidRPr="00F764C4">
              <w:rPr>
                <w:color w:val="auto"/>
              </w:rPr>
              <w:t>Sipil</w:t>
            </w:r>
            <w:proofErr w:type="spellEnd"/>
            <w:r w:rsidRPr="00F764C4">
              <w:rPr>
                <w:color w:val="auto"/>
              </w:rPr>
              <w:t xml:space="preserve"> (</w:t>
            </w:r>
            <w:proofErr w:type="spellStart"/>
            <w:r w:rsidRPr="00F764C4">
              <w:rPr>
                <w:color w:val="auto"/>
              </w:rPr>
              <w:t>Studi</w:t>
            </w:r>
            <w:proofErr w:type="spellEnd"/>
            <w:r w:rsidRPr="00F764C4">
              <w:rPr>
                <w:color w:val="auto"/>
              </w:rPr>
              <w:t xml:space="preserve"> Pada </w:t>
            </w:r>
            <w:proofErr w:type="spellStart"/>
            <w:r w:rsidRPr="00F764C4">
              <w:rPr>
                <w:color w:val="auto"/>
              </w:rPr>
              <w:t>Direktorat</w:t>
            </w:r>
            <w:proofErr w:type="spellEnd"/>
            <w:r w:rsidRPr="00F764C4">
              <w:rPr>
                <w:color w:val="auto"/>
              </w:rPr>
              <w:t xml:space="preserve"> </w:t>
            </w:r>
            <w:proofErr w:type="spellStart"/>
            <w:r w:rsidRPr="00F764C4">
              <w:rPr>
                <w:color w:val="auto"/>
              </w:rPr>
              <w:t>Jendral</w:t>
            </w:r>
            <w:proofErr w:type="spellEnd"/>
            <w:r w:rsidRPr="00F764C4">
              <w:rPr>
                <w:color w:val="auto"/>
              </w:rPr>
              <w:t xml:space="preserve"> Bea Dan </w:t>
            </w:r>
            <w:proofErr w:type="spellStart"/>
            <w:r w:rsidRPr="00F764C4">
              <w:rPr>
                <w:color w:val="auto"/>
              </w:rPr>
              <w:t>Cukai</w:t>
            </w:r>
            <w:proofErr w:type="spellEnd"/>
            <w:r w:rsidRPr="00F764C4">
              <w:rPr>
                <w:color w:val="auto"/>
              </w:rPr>
              <w:t xml:space="preserve"> </w:t>
            </w:r>
            <w:proofErr w:type="spellStart"/>
            <w:r w:rsidRPr="00F764C4">
              <w:rPr>
                <w:color w:val="auto"/>
              </w:rPr>
              <w:t>Sumut</w:t>
            </w:r>
            <w:proofErr w:type="spellEnd"/>
            <w:r w:rsidRPr="00F764C4">
              <w:rPr>
                <w:color w:val="auto"/>
              </w:rPr>
              <w:t>)</w:t>
            </w:r>
          </w:p>
        </w:tc>
      </w:tr>
    </w:tbl>
    <w:p w14:paraId="611FD8FC" w14:textId="11C8EB49" w:rsidR="00957586" w:rsidRDefault="00957586" w:rsidP="00957586">
      <w:pPr>
        <w:tabs>
          <w:tab w:val="num" w:pos="1512"/>
        </w:tabs>
        <w:spacing w:after="0" w:line="360" w:lineRule="auto"/>
        <w:ind w:hanging="11"/>
      </w:pPr>
    </w:p>
    <w:p w14:paraId="63F6FA01" w14:textId="77777777" w:rsidR="00415C5E" w:rsidRDefault="00415C5E" w:rsidP="00957586">
      <w:pPr>
        <w:tabs>
          <w:tab w:val="num" w:pos="1512"/>
        </w:tabs>
        <w:spacing w:after="0" w:line="360" w:lineRule="auto"/>
        <w:ind w:hanging="11"/>
      </w:pPr>
    </w:p>
    <w:p w14:paraId="1DD423C6" w14:textId="77777777" w:rsidR="00957586" w:rsidRPr="00A141DC" w:rsidRDefault="00957586" w:rsidP="00957586">
      <w:pPr>
        <w:tabs>
          <w:tab w:val="num" w:pos="1512"/>
        </w:tabs>
        <w:spacing w:after="0" w:line="360" w:lineRule="auto"/>
        <w:ind w:left="11" w:hanging="11"/>
        <w:jc w:val="center"/>
        <w:rPr>
          <w:b/>
        </w:rPr>
      </w:pPr>
      <w:proofErr w:type="spellStart"/>
      <w:r w:rsidRPr="00A141DC">
        <w:rPr>
          <w:b/>
        </w:rPr>
        <w:t>Menyetujui</w:t>
      </w:r>
      <w:proofErr w:type="spellEnd"/>
      <w:r w:rsidRPr="00A141DC">
        <w:rPr>
          <w:b/>
        </w:rPr>
        <w:t>,</w:t>
      </w:r>
    </w:p>
    <w:p w14:paraId="6E6D2FCE" w14:textId="77777777" w:rsidR="00957586" w:rsidRPr="00A141DC" w:rsidRDefault="00957586" w:rsidP="00957586">
      <w:pPr>
        <w:spacing w:after="0" w:line="360" w:lineRule="auto"/>
        <w:ind w:left="11" w:hanging="11"/>
        <w:jc w:val="center"/>
        <w:rPr>
          <w:b/>
        </w:rPr>
      </w:pPr>
      <w:r w:rsidRPr="00A141DC">
        <w:rPr>
          <w:b/>
        </w:rPr>
        <w:t xml:space="preserve">Medan, </w:t>
      </w:r>
      <w:r>
        <w:rPr>
          <w:b/>
        </w:rPr>
        <w:t xml:space="preserve">04 </w:t>
      </w:r>
      <w:proofErr w:type="spellStart"/>
      <w:r>
        <w:rPr>
          <w:b/>
        </w:rPr>
        <w:t>Juni</w:t>
      </w:r>
      <w:proofErr w:type="spellEnd"/>
      <w:r w:rsidRPr="00A141DC">
        <w:rPr>
          <w:b/>
        </w:rPr>
        <w:t xml:space="preserve"> 2022</w:t>
      </w:r>
    </w:p>
    <w:p w14:paraId="6DCFD99C" w14:textId="77186A9F" w:rsidR="00957586" w:rsidRDefault="00957586" w:rsidP="00957586">
      <w:pPr>
        <w:tabs>
          <w:tab w:val="num" w:pos="1512"/>
        </w:tabs>
        <w:spacing w:after="0" w:line="360" w:lineRule="auto"/>
        <w:ind w:hanging="11"/>
        <w:rPr>
          <w:b/>
        </w:rPr>
      </w:pPr>
    </w:p>
    <w:p w14:paraId="7EBF55E3" w14:textId="77777777" w:rsidR="00415C5E" w:rsidRPr="00A141DC" w:rsidRDefault="00415C5E" w:rsidP="00957586">
      <w:pPr>
        <w:tabs>
          <w:tab w:val="num" w:pos="1512"/>
        </w:tabs>
        <w:spacing w:after="0" w:line="360" w:lineRule="auto"/>
        <w:ind w:hanging="11"/>
        <w:rPr>
          <w:b/>
        </w:rPr>
      </w:pPr>
    </w:p>
    <w:p w14:paraId="59DC258A" w14:textId="77777777" w:rsidR="00957586" w:rsidRPr="00A141DC" w:rsidRDefault="00957586" w:rsidP="00957586">
      <w:pPr>
        <w:tabs>
          <w:tab w:val="num" w:pos="1512"/>
        </w:tabs>
        <w:spacing w:after="0" w:line="360" w:lineRule="auto"/>
        <w:ind w:left="11" w:hanging="11"/>
        <w:rPr>
          <w:b/>
        </w:rPr>
      </w:pPr>
      <w:r w:rsidRPr="00A141DC">
        <w:rPr>
          <w:b/>
        </w:rPr>
        <w:t xml:space="preserve">             </w:t>
      </w:r>
      <w:proofErr w:type="spellStart"/>
      <w:r w:rsidRPr="00A141DC">
        <w:rPr>
          <w:b/>
        </w:rPr>
        <w:t>Pembimbing</w:t>
      </w:r>
      <w:proofErr w:type="spellEnd"/>
      <w:r w:rsidRPr="00A141DC">
        <w:rPr>
          <w:b/>
        </w:rPr>
        <w:t xml:space="preserve"> I </w:t>
      </w:r>
      <w:r w:rsidRPr="00A141DC">
        <w:rPr>
          <w:b/>
        </w:rPr>
        <w:tab/>
      </w:r>
      <w:r w:rsidRPr="00A141DC">
        <w:rPr>
          <w:b/>
        </w:rPr>
        <w:tab/>
      </w:r>
      <w:r w:rsidRPr="00A141DC">
        <w:rPr>
          <w:b/>
        </w:rPr>
        <w:tab/>
        <w:t xml:space="preserve">         </w:t>
      </w:r>
      <w:proofErr w:type="spellStart"/>
      <w:r w:rsidRPr="00A141DC">
        <w:rPr>
          <w:b/>
        </w:rPr>
        <w:t>Pembimbing</w:t>
      </w:r>
      <w:proofErr w:type="spellEnd"/>
      <w:r w:rsidRPr="00A141DC">
        <w:rPr>
          <w:b/>
        </w:rPr>
        <w:t xml:space="preserve"> II </w:t>
      </w:r>
    </w:p>
    <w:p w14:paraId="6D990050" w14:textId="77777777" w:rsidR="00957586" w:rsidRDefault="00957586" w:rsidP="00957586">
      <w:pPr>
        <w:tabs>
          <w:tab w:val="num" w:pos="1512"/>
        </w:tabs>
        <w:spacing w:after="0" w:line="360" w:lineRule="auto"/>
        <w:ind w:hanging="11"/>
        <w:rPr>
          <w:b/>
        </w:rPr>
      </w:pPr>
    </w:p>
    <w:p w14:paraId="21ADED75" w14:textId="77777777" w:rsidR="00957586" w:rsidRDefault="00957586" w:rsidP="00957586">
      <w:pPr>
        <w:tabs>
          <w:tab w:val="num" w:pos="1512"/>
        </w:tabs>
        <w:spacing w:after="0" w:line="360" w:lineRule="auto"/>
        <w:ind w:hanging="11"/>
        <w:rPr>
          <w:b/>
        </w:rPr>
      </w:pPr>
    </w:p>
    <w:p w14:paraId="287B66AA" w14:textId="77777777" w:rsidR="00957586" w:rsidRDefault="00957586" w:rsidP="00957586">
      <w:pPr>
        <w:tabs>
          <w:tab w:val="num" w:pos="1512"/>
        </w:tabs>
        <w:spacing w:after="0" w:line="360" w:lineRule="auto"/>
        <w:ind w:hanging="11"/>
        <w:rPr>
          <w:b/>
        </w:rPr>
      </w:pPr>
    </w:p>
    <w:p w14:paraId="211E5456" w14:textId="77777777" w:rsidR="00957586" w:rsidRPr="001D4A73" w:rsidRDefault="00957586" w:rsidP="00415C5E">
      <w:pPr>
        <w:spacing w:after="0" w:line="240" w:lineRule="auto"/>
        <w:ind w:left="10"/>
        <w:rPr>
          <w:b/>
          <w:u w:val="single"/>
        </w:rPr>
      </w:pPr>
      <w:r>
        <w:rPr>
          <w:b/>
          <w:u w:val="single"/>
        </w:rPr>
        <w:t xml:space="preserve">Dr. H. </w:t>
      </w:r>
      <w:proofErr w:type="spellStart"/>
      <w:r>
        <w:rPr>
          <w:b/>
          <w:u w:val="single"/>
        </w:rPr>
        <w:t>Kusbianto</w:t>
      </w:r>
      <w:proofErr w:type="spellEnd"/>
      <w:r>
        <w:rPr>
          <w:b/>
          <w:u w:val="single"/>
        </w:rPr>
        <w:t xml:space="preserve">, S.H., </w:t>
      </w:r>
      <w:proofErr w:type="spellStart"/>
      <w:proofErr w:type="gramStart"/>
      <w:r>
        <w:rPr>
          <w:b/>
          <w:u w:val="single"/>
        </w:rPr>
        <w:t>M.Hum</w:t>
      </w:r>
      <w:proofErr w:type="spellEnd"/>
      <w:proofErr w:type="gramEnd"/>
      <w:r>
        <w:rPr>
          <w:b/>
        </w:rPr>
        <w:t xml:space="preserve">            </w:t>
      </w:r>
      <w:r w:rsidRPr="001D4A73">
        <w:rPr>
          <w:b/>
          <w:u w:val="single"/>
        </w:rPr>
        <w:t xml:space="preserve">Dr. </w:t>
      </w:r>
      <w:r>
        <w:rPr>
          <w:b/>
          <w:u w:val="single"/>
        </w:rPr>
        <w:t>(</w:t>
      </w:r>
      <w:proofErr w:type="spellStart"/>
      <w:r>
        <w:rPr>
          <w:b/>
          <w:u w:val="single"/>
        </w:rPr>
        <w:t>Cand</w:t>
      </w:r>
      <w:proofErr w:type="spellEnd"/>
      <w:r>
        <w:rPr>
          <w:b/>
          <w:u w:val="single"/>
        </w:rPr>
        <w:t xml:space="preserve">) </w:t>
      </w:r>
      <w:proofErr w:type="spellStart"/>
      <w:r>
        <w:rPr>
          <w:b/>
          <w:u w:val="single"/>
        </w:rPr>
        <w:t>Azmiati</w:t>
      </w:r>
      <w:proofErr w:type="spellEnd"/>
      <w:r>
        <w:rPr>
          <w:b/>
          <w:u w:val="single"/>
        </w:rPr>
        <w:t xml:space="preserve"> </w:t>
      </w:r>
      <w:proofErr w:type="spellStart"/>
      <w:r>
        <w:rPr>
          <w:b/>
          <w:u w:val="single"/>
        </w:rPr>
        <w:t>Zuliah</w:t>
      </w:r>
      <w:proofErr w:type="spellEnd"/>
      <w:r w:rsidRPr="001D4A73">
        <w:rPr>
          <w:b/>
          <w:u w:val="single"/>
        </w:rPr>
        <w:t>, S.H., M.H.</w:t>
      </w:r>
    </w:p>
    <w:p w14:paraId="23963326" w14:textId="77777777" w:rsidR="00957586" w:rsidRDefault="00957586" w:rsidP="00415C5E">
      <w:pPr>
        <w:spacing w:after="0" w:line="240" w:lineRule="auto"/>
        <w:ind w:left="0" w:firstLine="720"/>
        <w:rPr>
          <w:b/>
        </w:rPr>
      </w:pPr>
      <w:r>
        <w:rPr>
          <w:b/>
        </w:rPr>
        <w:t xml:space="preserve">NIDN: 0029125702                                            </w:t>
      </w:r>
      <w:r w:rsidRPr="001D4A73">
        <w:rPr>
          <w:b/>
        </w:rPr>
        <w:t>NIDN: 0109027604</w:t>
      </w:r>
      <w:r w:rsidRPr="004809ED">
        <w:rPr>
          <w:b/>
          <w:color w:val="FFFFFF" w:themeColor="background1"/>
        </w:rPr>
        <w:t>109027604</w:t>
      </w:r>
    </w:p>
    <w:p w14:paraId="5434EC5B" w14:textId="77777777" w:rsidR="00957586" w:rsidRDefault="00957586" w:rsidP="00957586">
      <w:pPr>
        <w:spacing w:after="0" w:line="360" w:lineRule="auto"/>
        <w:ind w:hanging="11"/>
        <w:rPr>
          <w:b/>
        </w:rPr>
      </w:pPr>
    </w:p>
    <w:p w14:paraId="0D5C37B4" w14:textId="14E1D1D5" w:rsidR="00957586" w:rsidRDefault="00957586" w:rsidP="00957586">
      <w:pPr>
        <w:spacing w:after="0" w:line="360" w:lineRule="auto"/>
        <w:ind w:hanging="11"/>
        <w:rPr>
          <w:b/>
        </w:rPr>
      </w:pPr>
    </w:p>
    <w:p w14:paraId="363B8736" w14:textId="279FA24F" w:rsidR="00415C5E" w:rsidRDefault="00415C5E" w:rsidP="00957586">
      <w:pPr>
        <w:spacing w:after="0" w:line="360" w:lineRule="auto"/>
        <w:ind w:hanging="11"/>
        <w:rPr>
          <w:b/>
        </w:rPr>
      </w:pPr>
    </w:p>
    <w:p w14:paraId="3222709D" w14:textId="6E470E8D" w:rsidR="00415C5E" w:rsidRDefault="00415C5E" w:rsidP="00957586">
      <w:pPr>
        <w:spacing w:after="0" w:line="360" w:lineRule="auto"/>
        <w:ind w:hanging="11"/>
        <w:rPr>
          <w:b/>
        </w:rPr>
      </w:pPr>
    </w:p>
    <w:p w14:paraId="3706170F" w14:textId="7FAF5A36" w:rsidR="00415C5E" w:rsidRDefault="00415C5E" w:rsidP="00957586">
      <w:pPr>
        <w:spacing w:after="0" w:line="360" w:lineRule="auto"/>
        <w:ind w:hanging="11"/>
        <w:rPr>
          <w:b/>
        </w:rPr>
      </w:pPr>
    </w:p>
    <w:p w14:paraId="0524B990" w14:textId="6CEF8B2C" w:rsidR="00415C5E" w:rsidRDefault="00415C5E" w:rsidP="00957586">
      <w:pPr>
        <w:spacing w:after="0" w:line="360" w:lineRule="auto"/>
        <w:ind w:hanging="11"/>
        <w:rPr>
          <w:b/>
        </w:rPr>
      </w:pPr>
    </w:p>
    <w:p w14:paraId="3CBB0A3A" w14:textId="6E8414A1" w:rsidR="00415C5E" w:rsidRDefault="00415C5E" w:rsidP="00957586">
      <w:pPr>
        <w:spacing w:after="0" w:line="360" w:lineRule="auto"/>
        <w:ind w:hanging="11"/>
        <w:rPr>
          <w:b/>
        </w:rPr>
      </w:pPr>
    </w:p>
    <w:p w14:paraId="5C186237" w14:textId="2E7CD064" w:rsidR="00415C5E" w:rsidRDefault="00415C5E" w:rsidP="00957586">
      <w:pPr>
        <w:spacing w:after="0" w:line="360" w:lineRule="auto"/>
        <w:ind w:hanging="11"/>
        <w:rPr>
          <w:b/>
        </w:rPr>
      </w:pPr>
    </w:p>
    <w:p w14:paraId="05536233" w14:textId="6AEAF825" w:rsidR="00415C5E" w:rsidRDefault="00415C5E" w:rsidP="00957586">
      <w:pPr>
        <w:spacing w:after="0" w:line="360" w:lineRule="auto"/>
        <w:ind w:hanging="11"/>
        <w:rPr>
          <w:b/>
        </w:rPr>
      </w:pPr>
    </w:p>
    <w:p w14:paraId="533E976E" w14:textId="68F8312D" w:rsidR="00415C5E" w:rsidRDefault="00415C5E" w:rsidP="00957586">
      <w:pPr>
        <w:spacing w:after="0" w:line="360" w:lineRule="auto"/>
        <w:ind w:hanging="11"/>
        <w:rPr>
          <w:b/>
        </w:rPr>
      </w:pPr>
    </w:p>
    <w:p w14:paraId="14838915" w14:textId="152E962A" w:rsidR="00C43A4D" w:rsidRDefault="00C43A4D" w:rsidP="00957586">
      <w:pPr>
        <w:spacing w:after="0" w:line="360" w:lineRule="auto"/>
        <w:ind w:hanging="11"/>
        <w:rPr>
          <w:b/>
        </w:rPr>
      </w:pPr>
    </w:p>
    <w:p w14:paraId="37439131" w14:textId="3625C6AA" w:rsidR="00C43A4D" w:rsidRDefault="00C43A4D" w:rsidP="00957586">
      <w:pPr>
        <w:spacing w:after="0" w:line="360" w:lineRule="auto"/>
        <w:ind w:hanging="11"/>
        <w:rPr>
          <w:b/>
        </w:rPr>
      </w:pPr>
    </w:p>
    <w:p w14:paraId="624334A2" w14:textId="474712A1" w:rsidR="00C43A4D" w:rsidRDefault="00C43A4D" w:rsidP="00957586">
      <w:pPr>
        <w:spacing w:after="0" w:line="360" w:lineRule="auto"/>
        <w:ind w:hanging="11"/>
        <w:rPr>
          <w:b/>
        </w:rPr>
      </w:pPr>
    </w:p>
    <w:p w14:paraId="0CA273EC" w14:textId="4F45D882" w:rsidR="00C43A4D" w:rsidRDefault="00C43A4D" w:rsidP="00957586">
      <w:pPr>
        <w:spacing w:after="0" w:line="360" w:lineRule="auto"/>
        <w:ind w:hanging="11"/>
        <w:rPr>
          <w:b/>
        </w:rPr>
      </w:pPr>
    </w:p>
    <w:p w14:paraId="458FE0C6" w14:textId="3BAED4D6" w:rsidR="00C43A4D" w:rsidRDefault="00C43A4D" w:rsidP="00957586">
      <w:pPr>
        <w:spacing w:after="0" w:line="360" w:lineRule="auto"/>
        <w:ind w:hanging="11"/>
        <w:rPr>
          <w:b/>
        </w:rPr>
      </w:pPr>
    </w:p>
    <w:p w14:paraId="3D27E577" w14:textId="3E9AEA43" w:rsidR="00C43A4D" w:rsidRDefault="00C43A4D" w:rsidP="00957586">
      <w:pPr>
        <w:spacing w:after="0" w:line="360" w:lineRule="auto"/>
        <w:ind w:hanging="11"/>
        <w:rPr>
          <w:b/>
        </w:rPr>
      </w:pPr>
    </w:p>
    <w:p w14:paraId="5819D29F" w14:textId="71B20622" w:rsidR="00C43A4D" w:rsidRDefault="00C43A4D" w:rsidP="00957586">
      <w:pPr>
        <w:spacing w:after="0" w:line="360" w:lineRule="auto"/>
        <w:ind w:hanging="11"/>
        <w:rPr>
          <w:b/>
        </w:rPr>
      </w:pPr>
    </w:p>
    <w:p w14:paraId="55A24787" w14:textId="4D9EE593" w:rsidR="00C43A4D" w:rsidRDefault="00C43A4D" w:rsidP="00957586">
      <w:pPr>
        <w:spacing w:after="0" w:line="360" w:lineRule="auto"/>
        <w:ind w:hanging="11"/>
        <w:rPr>
          <w:b/>
        </w:rPr>
      </w:pPr>
    </w:p>
    <w:p w14:paraId="63DA28F1" w14:textId="43619F02" w:rsidR="00C43A4D" w:rsidRDefault="00C43A4D" w:rsidP="00957586">
      <w:pPr>
        <w:spacing w:after="0" w:line="360" w:lineRule="auto"/>
        <w:ind w:hanging="11"/>
        <w:rPr>
          <w:b/>
        </w:rPr>
      </w:pPr>
    </w:p>
    <w:p w14:paraId="131DFA6D" w14:textId="001CF441" w:rsidR="00C43A4D" w:rsidRDefault="00C43A4D" w:rsidP="00957586">
      <w:pPr>
        <w:spacing w:after="0" w:line="360" w:lineRule="auto"/>
        <w:ind w:hanging="11"/>
        <w:rPr>
          <w:b/>
        </w:rPr>
      </w:pPr>
    </w:p>
    <w:p w14:paraId="71D30E1E" w14:textId="48D1910E" w:rsidR="00C43A4D" w:rsidRDefault="00C43A4D" w:rsidP="00957586">
      <w:pPr>
        <w:spacing w:after="0" w:line="360" w:lineRule="auto"/>
        <w:ind w:hanging="11"/>
        <w:rPr>
          <w:b/>
        </w:rPr>
      </w:pPr>
    </w:p>
    <w:p w14:paraId="2AB6AD90" w14:textId="3D2D413C" w:rsidR="00C43A4D" w:rsidRDefault="00C43A4D" w:rsidP="00957586">
      <w:pPr>
        <w:spacing w:after="0" w:line="360" w:lineRule="auto"/>
        <w:ind w:hanging="11"/>
        <w:rPr>
          <w:b/>
        </w:rPr>
      </w:pPr>
    </w:p>
    <w:p w14:paraId="0C2C5F0F" w14:textId="1D478823" w:rsidR="00C43A4D" w:rsidRDefault="00C43A4D" w:rsidP="00957586">
      <w:pPr>
        <w:spacing w:after="0" w:line="360" w:lineRule="auto"/>
        <w:ind w:hanging="11"/>
        <w:rPr>
          <w:b/>
        </w:rPr>
      </w:pPr>
    </w:p>
    <w:p w14:paraId="5C3E5758" w14:textId="5EA9A063" w:rsidR="00C43A4D" w:rsidRDefault="00C43A4D" w:rsidP="00957586">
      <w:pPr>
        <w:spacing w:after="0" w:line="360" w:lineRule="auto"/>
        <w:ind w:hanging="11"/>
        <w:rPr>
          <w:b/>
        </w:rPr>
      </w:pPr>
    </w:p>
    <w:p w14:paraId="2C7AD281" w14:textId="7EEA5ED9" w:rsidR="00C43A4D" w:rsidRDefault="00C43A4D" w:rsidP="00957586">
      <w:pPr>
        <w:spacing w:after="0" w:line="360" w:lineRule="auto"/>
        <w:ind w:hanging="11"/>
        <w:rPr>
          <w:b/>
        </w:rPr>
      </w:pPr>
    </w:p>
    <w:p w14:paraId="0045AFAF" w14:textId="0C718200" w:rsidR="00C43A4D" w:rsidRDefault="00C43A4D" w:rsidP="00957586">
      <w:pPr>
        <w:spacing w:after="0" w:line="360" w:lineRule="auto"/>
        <w:ind w:hanging="11"/>
        <w:rPr>
          <w:b/>
        </w:rPr>
      </w:pPr>
    </w:p>
    <w:p w14:paraId="79950108" w14:textId="64557F9D" w:rsidR="00C43A4D" w:rsidRDefault="00C43A4D" w:rsidP="00957586">
      <w:pPr>
        <w:spacing w:after="0" w:line="360" w:lineRule="auto"/>
        <w:ind w:hanging="11"/>
        <w:rPr>
          <w:b/>
        </w:rPr>
      </w:pPr>
    </w:p>
    <w:p w14:paraId="3F0D945C" w14:textId="77777777" w:rsidR="00C43A4D" w:rsidRDefault="00C43A4D" w:rsidP="00957586">
      <w:pPr>
        <w:spacing w:after="0" w:line="360" w:lineRule="auto"/>
        <w:ind w:hanging="11"/>
        <w:rPr>
          <w:b/>
        </w:rPr>
      </w:pPr>
    </w:p>
    <w:p w14:paraId="0B196E40" w14:textId="69A744C5" w:rsidR="00415C5E" w:rsidRDefault="00415C5E" w:rsidP="00957586">
      <w:pPr>
        <w:spacing w:after="0" w:line="360" w:lineRule="auto"/>
        <w:ind w:hanging="11"/>
        <w:rPr>
          <w:b/>
        </w:rPr>
      </w:pPr>
    </w:p>
    <w:p w14:paraId="317A1E7A" w14:textId="7C645AC4" w:rsidR="00415C5E" w:rsidRPr="00415C5E" w:rsidRDefault="00415C5E" w:rsidP="00415C5E">
      <w:pPr>
        <w:spacing w:after="0" w:line="360" w:lineRule="auto"/>
        <w:ind w:left="10" w:hanging="11"/>
        <w:jc w:val="center"/>
        <w:rPr>
          <w:b/>
        </w:rPr>
      </w:pPr>
      <w:r w:rsidRPr="00ED1B85">
        <w:rPr>
          <w:b/>
          <w:lang w:val="id-ID"/>
        </w:rPr>
        <w:lastRenderedPageBreak/>
        <w:t xml:space="preserve">LEMBAR </w:t>
      </w:r>
      <w:r>
        <w:rPr>
          <w:b/>
        </w:rPr>
        <w:t xml:space="preserve">PENGESAHAN </w:t>
      </w:r>
    </w:p>
    <w:p w14:paraId="34EFF91A" w14:textId="77777777" w:rsidR="00415C5E" w:rsidRDefault="00415C5E" w:rsidP="00415C5E">
      <w:pPr>
        <w:spacing w:after="0" w:line="360" w:lineRule="auto"/>
        <w:ind w:hanging="11"/>
        <w:jc w:val="center"/>
        <w:rPr>
          <w:b/>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3"/>
        <w:gridCol w:w="402"/>
        <w:gridCol w:w="5158"/>
      </w:tblGrid>
      <w:tr w:rsidR="00415C5E" w14:paraId="28EA5E01" w14:textId="77777777" w:rsidTr="007209B3">
        <w:tc>
          <w:tcPr>
            <w:tcW w:w="2383" w:type="dxa"/>
          </w:tcPr>
          <w:p w14:paraId="7534188F" w14:textId="77777777" w:rsidR="00415C5E" w:rsidRPr="00AF57B6" w:rsidRDefault="00415C5E" w:rsidP="007209B3">
            <w:pPr>
              <w:spacing w:after="0" w:line="360" w:lineRule="auto"/>
              <w:ind w:hanging="11"/>
            </w:pPr>
            <w:r w:rsidRPr="00AF57B6">
              <w:t>Nama</w:t>
            </w:r>
          </w:p>
        </w:tc>
        <w:tc>
          <w:tcPr>
            <w:tcW w:w="402" w:type="dxa"/>
          </w:tcPr>
          <w:p w14:paraId="6A9F160A" w14:textId="77777777" w:rsidR="00415C5E" w:rsidRPr="00AF57B6" w:rsidRDefault="00415C5E" w:rsidP="007209B3">
            <w:pPr>
              <w:spacing w:after="0" w:line="360" w:lineRule="auto"/>
              <w:ind w:hanging="11"/>
            </w:pPr>
            <w:r w:rsidRPr="00AF57B6">
              <w:t>:</w:t>
            </w:r>
          </w:p>
        </w:tc>
        <w:tc>
          <w:tcPr>
            <w:tcW w:w="5158" w:type="dxa"/>
          </w:tcPr>
          <w:p w14:paraId="741D73A4" w14:textId="77777777" w:rsidR="00415C5E" w:rsidRPr="00F764C4" w:rsidRDefault="00415C5E" w:rsidP="007209B3">
            <w:pPr>
              <w:spacing w:after="0" w:line="360" w:lineRule="auto"/>
              <w:ind w:left="0" w:firstLine="0"/>
              <w:rPr>
                <w:lang w:val="id-ID"/>
              </w:rPr>
            </w:pPr>
            <w:proofErr w:type="spellStart"/>
            <w:r w:rsidRPr="00F764C4">
              <w:rPr>
                <w:bCs/>
                <w:color w:val="auto"/>
                <w:szCs w:val="24"/>
              </w:rPr>
              <w:t>Gindo</w:t>
            </w:r>
            <w:proofErr w:type="spellEnd"/>
            <w:r w:rsidRPr="00F764C4">
              <w:rPr>
                <w:bCs/>
                <w:color w:val="auto"/>
                <w:szCs w:val="24"/>
              </w:rPr>
              <w:t xml:space="preserve"> F.M </w:t>
            </w:r>
            <w:proofErr w:type="spellStart"/>
            <w:r w:rsidRPr="00F764C4">
              <w:rPr>
                <w:bCs/>
                <w:color w:val="auto"/>
                <w:szCs w:val="24"/>
              </w:rPr>
              <w:t>Hutagalung</w:t>
            </w:r>
            <w:proofErr w:type="spellEnd"/>
          </w:p>
        </w:tc>
      </w:tr>
      <w:tr w:rsidR="00415C5E" w14:paraId="72CBB140" w14:textId="77777777" w:rsidTr="007209B3">
        <w:tc>
          <w:tcPr>
            <w:tcW w:w="2383" w:type="dxa"/>
          </w:tcPr>
          <w:p w14:paraId="422516EB" w14:textId="77777777" w:rsidR="00415C5E" w:rsidRPr="00AF57B6" w:rsidRDefault="00415C5E" w:rsidP="007209B3">
            <w:pPr>
              <w:spacing w:after="0" w:line="360" w:lineRule="auto"/>
              <w:ind w:hanging="11"/>
            </w:pPr>
            <w:r w:rsidRPr="00AF57B6">
              <w:t>NPM</w:t>
            </w:r>
          </w:p>
        </w:tc>
        <w:tc>
          <w:tcPr>
            <w:tcW w:w="402" w:type="dxa"/>
          </w:tcPr>
          <w:p w14:paraId="23ED04F2" w14:textId="77777777" w:rsidR="00415C5E" w:rsidRPr="00AF57B6" w:rsidRDefault="00415C5E" w:rsidP="007209B3">
            <w:pPr>
              <w:spacing w:after="0" w:line="360" w:lineRule="auto"/>
              <w:ind w:hanging="11"/>
            </w:pPr>
            <w:r w:rsidRPr="00AF57B6">
              <w:t>:</w:t>
            </w:r>
          </w:p>
        </w:tc>
        <w:tc>
          <w:tcPr>
            <w:tcW w:w="5158" w:type="dxa"/>
          </w:tcPr>
          <w:p w14:paraId="56E38E01" w14:textId="77777777" w:rsidR="00415C5E" w:rsidRPr="00F764C4" w:rsidRDefault="00415C5E" w:rsidP="007209B3">
            <w:pPr>
              <w:spacing w:after="0" w:line="360" w:lineRule="auto"/>
              <w:ind w:left="0" w:firstLine="0"/>
              <w:rPr>
                <w:szCs w:val="24"/>
                <w:lang w:val="id-ID"/>
              </w:rPr>
            </w:pPr>
            <w:r w:rsidRPr="00F764C4">
              <w:rPr>
                <w:color w:val="auto"/>
                <w:szCs w:val="24"/>
              </w:rPr>
              <w:t>20911001</w:t>
            </w:r>
          </w:p>
        </w:tc>
      </w:tr>
      <w:tr w:rsidR="00415C5E" w14:paraId="498EF940" w14:textId="77777777" w:rsidTr="007209B3">
        <w:tc>
          <w:tcPr>
            <w:tcW w:w="2383" w:type="dxa"/>
          </w:tcPr>
          <w:p w14:paraId="0B5BCBE1" w14:textId="77777777" w:rsidR="00415C5E" w:rsidRPr="00AF57B6" w:rsidRDefault="00415C5E" w:rsidP="007209B3">
            <w:pPr>
              <w:spacing w:after="0" w:line="360" w:lineRule="auto"/>
              <w:ind w:hanging="11"/>
              <w:rPr>
                <w:lang w:val="id-ID"/>
              </w:rPr>
            </w:pPr>
            <w:r w:rsidRPr="00AF57B6">
              <w:t xml:space="preserve">Program </w:t>
            </w:r>
            <w:proofErr w:type="spellStart"/>
            <w:r w:rsidRPr="00AF57B6">
              <w:t>Studi</w:t>
            </w:r>
            <w:proofErr w:type="spellEnd"/>
          </w:p>
        </w:tc>
        <w:tc>
          <w:tcPr>
            <w:tcW w:w="402" w:type="dxa"/>
          </w:tcPr>
          <w:p w14:paraId="5BA9324E" w14:textId="77777777" w:rsidR="00415C5E" w:rsidRPr="00AF57B6" w:rsidRDefault="00415C5E" w:rsidP="007209B3">
            <w:pPr>
              <w:spacing w:after="0" w:line="360" w:lineRule="auto"/>
              <w:ind w:hanging="11"/>
            </w:pPr>
            <w:r w:rsidRPr="00AF57B6">
              <w:t>:</w:t>
            </w:r>
          </w:p>
        </w:tc>
        <w:tc>
          <w:tcPr>
            <w:tcW w:w="5158" w:type="dxa"/>
          </w:tcPr>
          <w:p w14:paraId="04FBC3B0" w14:textId="77777777" w:rsidR="00415C5E" w:rsidRPr="00AF57B6" w:rsidRDefault="00415C5E" w:rsidP="007209B3">
            <w:pPr>
              <w:spacing w:after="0" w:line="360" w:lineRule="auto"/>
              <w:ind w:left="0" w:firstLine="0"/>
            </w:pPr>
            <w:proofErr w:type="spellStart"/>
            <w:r w:rsidRPr="00AF57B6">
              <w:t>Hukum</w:t>
            </w:r>
            <w:proofErr w:type="spellEnd"/>
          </w:p>
        </w:tc>
      </w:tr>
      <w:tr w:rsidR="00415C5E" w14:paraId="40F8E84C" w14:textId="77777777" w:rsidTr="007209B3">
        <w:tc>
          <w:tcPr>
            <w:tcW w:w="2383" w:type="dxa"/>
          </w:tcPr>
          <w:p w14:paraId="0CFCDC94" w14:textId="77777777" w:rsidR="00415C5E" w:rsidRPr="00AF57B6" w:rsidRDefault="00415C5E" w:rsidP="007209B3">
            <w:pPr>
              <w:spacing w:after="0" w:line="360" w:lineRule="auto"/>
              <w:ind w:hanging="11"/>
              <w:rPr>
                <w:lang w:val="id-ID"/>
              </w:rPr>
            </w:pPr>
            <w:proofErr w:type="spellStart"/>
            <w:r w:rsidRPr="00AF57B6">
              <w:t>Konsentrasi</w:t>
            </w:r>
            <w:proofErr w:type="spellEnd"/>
          </w:p>
        </w:tc>
        <w:tc>
          <w:tcPr>
            <w:tcW w:w="402" w:type="dxa"/>
          </w:tcPr>
          <w:p w14:paraId="5BA6C273" w14:textId="77777777" w:rsidR="00415C5E" w:rsidRPr="00AF57B6" w:rsidRDefault="00415C5E" w:rsidP="007209B3">
            <w:pPr>
              <w:spacing w:after="0" w:line="360" w:lineRule="auto"/>
              <w:ind w:hanging="11"/>
            </w:pPr>
            <w:r w:rsidRPr="00AF57B6">
              <w:t>:</w:t>
            </w:r>
          </w:p>
        </w:tc>
        <w:tc>
          <w:tcPr>
            <w:tcW w:w="5158" w:type="dxa"/>
          </w:tcPr>
          <w:p w14:paraId="277EA7D2" w14:textId="77777777" w:rsidR="00415C5E" w:rsidRPr="00AF57B6" w:rsidRDefault="00415C5E" w:rsidP="007209B3">
            <w:pPr>
              <w:spacing w:after="0" w:line="360" w:lineRule="auto"/>
              <w:ind w:left="0" w:firstLine="0"/>
            </w:pPr>
            <w:proofErr w:type="spellStart"/>
            <w:proofErr w:type="gramStart"/>
            <w:r>
              <w:t>Hukum</w:t>
            </w:r>
            <w:proofErr w:type="spellEnd"/>
            <w:r>
              <w:t xml:space="preserve">  </w:t>
            </w:r>
            <w:proofErr w:type="spellStart"/>
            <w:r>
              <w:t>Pidana</w:t>
            </w:r>
            <w:proofErr w:type="spellEnd"/>
            <w:proofErr w:type="gramEnd"/>
            <w:r>
              <w:t xml:space="preserve"> </w:t>
            </w:r>
          </w:p>
        </w:tc>
      </w:tr>
      <w:tr w:rsidR="00415C5E" w14:paraId="73695D35" w14:textId="77777777" w:rsidTr="007209B3">
        <w:tc>
          <w:tcPr>
            <w:tcW w:w="2383" w:type="dxa"/>
          </w:tcPr>
          <w:p w14:paraId="27F4909D" w14:textId="77777777" w:rsidR="00415C5E" w:rsidRPr="00AF57B6" w:rsidRDefault="00415C5E" w:rsidP="007209B3">
            <w:pPr>
              <w:spacing w:after="0" w:line="360" w:lineRule="auto"/>
              <w:ind w:hanging="11"/>
              <w:rPr>
                <w:lang w:val="id-ID"/>
              </w:rPr>
            </w:pPr>
            <w:r w:rsidRPr="00AF57B6">
              <w:rPr>
                <w:lang w:val="id-ID"/>
              </w:rPr>
              <w:t>J</w:t>
            </w:r>
            <w:proofErr w:type="spellStart"/>
            <w:r w:rsidRPr="00AF57B6">
              <w:t>udul</w:t>
            </w:r>
            <w:proofErr w:type="spellEnd"/>
          </w:p>
        </w:tc>
        <w:tc>
          <w:tcPr>
            <w:tcW w:w="402" w:type="dxa"/>
          </w:tcPr>
          <w:p w14:paraId="6C5CAB2D" w14:textId="77777777" w:rsidR="00415C5E" w:rsidRPr="00AF57B6" w:rsidRDefault="00415C5E" w:rsidP="007209B3">
            <w:pPr>
              <w:spacing w:after="0" w:line="360" w:lineRule="auto"/>
              <w:ind w:hanging="11"/>
            </w:pPr>
            <w:r w:rsidRPr="00AF57B6">
              <w:t>:</w:t>
            </w:r>
          </w:p>
        </w:tc>
        <w:tc>
          <w:tcPr>
            <w:tcW w:w="5158" w:type="dxa"/>
          </w:tcPr>
          <w:p w14:paraId="3A1FDCE0" w14:textId="77777777" w:rsidR="00415C5E" w:rsidRPr="00F764C4" w:rsidRDefault="00415C5E" w:rsidP="007209B3">
            <w:pPr>
              <w:spacing w:after="0" w:line="360" w:lineRule="auto"/>
              <w:ind w:left="0" w:firstLine="0"/>
              <w:rPr>
                <w:lang w:val="id-ID"/>
              </w:rPr>
            </w:pPr>
            <w:proofErr w:type="spellStart"/>
            <w:r w:rsidRPr="00F764C4">
              <w:rPr>
                <w:color w:val="auto"/>
              </w:rPr>
              <w:t>Penegakan</w:t>
            </w:r>
            <w:proofErr w:type="spellEnd"/>
            <w:r w:rsidRPr="00F764C4">
              <w:rPr>
                <w:color w:val="auto"/>
              </w:rPr>
              <w:t xml:space="preserve"> </w:t>
            </w:r>
            <w:proofErr w:type="spellStart"/>
            <w:r w:rsidRPr="00F764C4">
              <w:rPr>
                <w:color w:val="auto"/>
              </w:rPr>
              <w:t>Hukum</w:t>
            </w:r>
            <w:proofErr w:type="spellEnd"/>
            <w:r w:rsidRPr="00F764C4">
              <w:rPr>
                <w:color w:val="auto"/>
              </w:rPr>
              <w:t xml:space="preserve"> </w:t>
            </w:r>
            <w:proofErr w:type="spellStart"/>
            <w:r w:rsidRPr="00F764C4">
              <w:rPr>
                <w:color w:val="auto"/>
              </w:rPr>
              <w:t>Terhadap</w:t>
            </w:r>
            <w:proofErr w:type="spellEnd"/>
            <w:r w:rsidRPr="00F764C4">
              <w:rPr>
                <w:color w:val="auto"/>
              </w:rPr>
              <w:t xml:space="preserve"> </w:t>
            </w:r>
            <w:proofErr w:type="spellStart"/>
            <w:r w:rsidRPr="00F764C4">
              <w:rPr>
                <w:color w:val="auto"/>
              </w:rPr>
              <w:t>Tindak</w:t>
            </w:r>
            <w:proofErr w:type="spellEnd"/>
            <w:r w:rsidRPr="00F764C4">
              <w:rPr>
                <w:color w:val="auto"/>
              </w:rPr>
              <w:t xml:space="preserve"> </w:t>
            </w:r>
            <w:proofErr w:type="spellStart"/>
            <w:r w:rsidRPr="00F764C4">
              <w:rPr>
                <w:color w:val="auto"/>
              </w:rPr>
              <w:t>Pidana</w:t>
            </w:r>
            <w:proofErr w:type="spellEnd"/>
            <w:r w:rsidRPr="00F764C4">
              <w:rPr>
                <w:color w:val="auto"/>
              </w:rPr>
              <w:t xml:space="preserve"> </w:t>
            </w:r>
            <w:proofErr w:type="spellStart"/>
            <w:r w:rsidRPr="00F764C4">
              <w:rPr>
                <w:color w:val="auto"/>
              </w:rPr>
              <w:t>Penyelundupan</w:t>
            </w:r>
            <w:proofErr w:type="spellEnd"/>
            <w:r w:rsidRPr="00F764C4">
              <w:rPr>
                <w:color w:val="auto"/>
              </w:rPr>
              <w:t xml:space="preserve"> Rotan Oleh </w:t>
            </w:r>
            <w:proofErr w:type="spellStart"/>
            <w:r w:rsidRPr="00F764C4">
              <w:rPr>
                <w:color w:val="auto"/>
              </w:rPr>
              <w:t>Penyidik</w:t>
            </w:r>
            <w:proofErr w:type="spellEnd"/>
            <w:r w:rsidRPr="00F764C4">
              <w:rPr>
                <w:color w:val="auto"/>
              </w:rPr>
              <w:t xml:space="preserve"> </w:t>
            </w:r>
            <w:proofErr w:type="spellStart"/>
            <w:r w:rsidRPr="00F764C4">
              <w:rPr>
                <w:color w:val="auto"/>
              </w:rPr>
              <w:t>Pegawai</w:t>
            </w:r>
            <w:proofErr w:type="spellEnd"/>
            <w:r w:rsidRPr="00F764C4">
              <w:rPr>
                <w:color w:val="auto"/>
              </w:rPr>
              <w:t xml:space="preserve"> Negeri </w:t>
            </w:r>
            <w:proofErr w:type="spellStart"/>
            <w:r w:rsidRPr="00F764C4">
              <w:rPr>
                <w:color w:val="auto"/>
              </w:rPr>
              <w:t>Sipil</w:t>
            </w:r>
            <w:proofErr w:type="spellEnd"/>
            <w:r w:rsidRPr="00F764C4">
              <w:rPr>
                <w:color w:val="auto"/>
              </w:rPr>
              <w:t xml:space="preserve"> (</w:t>
            </w:r>
            <w:proofErr w:type="spellStart"/>
            <w:r w:rsidRPr="00F764C4">
              <w:rPr>
                <w:color w:val="auto"/>
              </w:rPr>
              <w:t>Studi</w:t>
            </w:r>
            <w:proofErr w:type="spellEnd"/>
            <w:r w:rsidRPr="00F764C4">
              <w:rPr>
                <w:color w:val="auto"/>
              </w:rPr>
              <w:t xml:space="preserve"> Pada </w:t>
            </w:r>
            <w:proofErr w:type="spellStart"/>
            <w:r w:rsidRPr="00F764C4">
              <w:rPr>
                <w:color w:val="auto"/>
              </w:rPr>
              <w:t>Direktorat</w:t>
            </w:r>
            <w:proofErr w:type="spellEnd"/>
            <w:r w:rsidRPr="00F764C4">
              <w:rPr>
                <w:color w:val="auto"/>
              </w:rPr>
              <w:t xml:space="preserve"> </w:t>
            </w:r>
            <w:proofErr w:type="spellStart"/>
            <w:r w:rsidRPr="00F764C4">
              <w:rPr>
                <w:color w:val="auto"/>
              </w:rPr>
              <w:t>Jendral</w:t>
            </w:r>
            <w:proofErr w:type="spellEnd"/>
            <w:r w:rsidRPr="00F764C4">
              <w:rPr>
                <w:color w:val="auto"/>
              </w:rPr>
              <w:t xml:space="preserve"> Bea Dan </w:t>
            </w:r>
            <w:proofErr w:type="spellStart"/>
            <w:r w:rsidRPr="00F764C4">
              <w:rPr>
                <w:color w:val="auto"/>
              </w:rPr>
              <w:t>Cukai</w:t>
            </w:r>
            <w:proofErr w:type="spellEnd"/>
            <w:r w:rsidRPr="00F764C4">
              <w:rPr>
                <w:color w:val="auto"/>
              </w:rPr>
              <w:t xml:space="preserve"> </w:t>
            </w:r>
            <w:proofErr w:type="spellStart"/>
            <w:r w:rsidRPr="00F764C4">
              <w:rPr>
                <w:color w:val="auto"/>
              </w:rPr>
              <w:t>Sumut</w:t>
            </w:r>
            <w:proofErr w:type="spellEnd"/>
            <w:r w:rsidRPr="00F764C4">
              <w:rPr>
                <w:color w:val="auto"/>
              </w:rPr>
              <w:t>)</w:t>
            </w:r>
          </w:p>
        </w:tc>
      </w:tr>
    </w:tbl>
    <w:p w14:paraId="2C29A04F" w14:textId="77777777" w:rsidR="00415C5E" w:rsidRDefault="00415C5E" w:rsidP="00415C5E">
      <w:pPr>
        <w:tabs>
          <w:tab w:val="num" w:pos="1512"/>
        </w:tabs>
        <w:spacing w:after="0" w:line="360" w:lineRule="auto"/>
        <w:ind w:hanging="11"/>
      </w:pPr>
    </w:p>
    <w:p w14:paraId="53F7B976" w14:textId="77777777" w:rsidR="00415C5E" w:rsidRDefault="00415C5E" w:rsidP="00415C5E">
      <w:pPr>
        <w:tabs>
          <w:tab w:val="num" w:pos="1512"/>
        </w:tabs>
        <w:spacing w:after="0" w:line="360" w:lineRule="auto"/>
        <w:ind w:hanging="11"/>
      </w:pPr>
    </w:p>
    <w:p w14:paraId="6192B7A3" w14:textId="7F4AD298" w:rsidR="00415C5E" w:rsidRPr="00A141DC" w:rsidRDefault="00415C5E" w:rsidP="00415C5E">
      <w:pPr>
        <w:tabs>
          <w:tab w:val="num" w:pos="1512"/>
        </w:tabs>
        <w:spacing w:after="0" w:line="360" w:lineRule="auto"/>
        <w:ind w:left="11" w:hanging="11"/>
        <w:jc w:val="center"/>
        <w:rPr>
          <w:b/>
        </w:rPr>
      </w:pPr>
      <w:proofErr w:type="spellStart"/>
      <w:r>
        <w:rPr>
          <w:b/>
        </w:rPr>
        <w:t>Mengesahkan</w:t>
      </w:r>
      <w:proofErr w:type="spellEnd"/>
      <w:r>
        <w:rPr>
          <w:b/>
        </w:rPr>
        <w:t xml:space="preserve"> </w:t>
      </w:r>
    </w:p>
    <w:p w14:paraId="549BC4E6" w14:textId="77777777" w:rsidR="00415C5E" w:rsidRPr="00A141DC" w:rsidRDefault="00415C5E" w:rsidP="00415C5E">
      <w:pPr>
        <w:spacing w:after="0" w:line="360" w:lineRule="auto"/>
        <w:ind w:left="11" w:hanging="11"/>
        <w:jc w:val="center"/>
        <w:rPr>
          <w:b/>
        </w:rPr>
      </w:pPr>
      <w:r w:rsidRPr="00A141DC">
        <w:rPr>
          <w:b/>
        </w:rPr>
        <w:t xml:space="preserve">Medan, </w:t>
      </w:r>
      <w:r>
        <w:rPr>
          <w:b/>
        </w:rPr>
        <w:t xml:space="preserve">04 </w:t>
      </w:r>
      <w:proofErr w:type="spellStart"/>
      <w:r>
        <w:rPr>
          <w:b/>
        </w:rPr>
        <w:t>Juni</w:t>
      </w:r>
      <w:proofErr w:type="spellEnd"/>
      <w:r w:rsidRPr="00A141DC">
        <w:rPr>
          <w:b/>
        </w:rPr>
        <w:t xml:space="preserve"> 2022</w:t>
      </w:r>
    </w:p>
    <w:p w14:paraId="76DD9FD7" w14:textId="77777777" w:rsidR="00415C5E" w:rsidRDefault="00415C5E" w:rsidP="00415C5E">
      <w:pPr>
        <w:tabs>
          <w:tab w:val="num" w:pos="1512"/>
        </w:tabs>
        <w:spacing w:after="0" w:line="360" w:lineRule="auto"/>
        <w:ind w:hanging="11"/>
        <w:rPr>
          <w:b/>
        </w:rPr>
      </w:pPr>
    </w:p>
    <w:p w14:paraId="2F49F7B6" w14:textId="77777777" w:rsidR="00415C5E" w:rsidRPr="00A141DC" w:rsidRDefault="00415C5E" w:rsidP="00415C5E">
      <w:pPr>
        <w:tabs>
          <w:tab w:val="num" w:pos="1512"/>
        </w:tabs>
        <w:spacing w:after="0" w:line="360" w:lineRule="auto"/>
        <w:ind w:hanging="11"/>
        <w:rPr>
          <w:b/>
        </w:rPr>
      </w:pPr>
    </w:p>
    <w:p w14:paraId="43B0DDA7" w14:textId="77777777" w:rsidR="00415C5E" w:rsidRPr="00A141DC" w:rsidRDefault="00415C5E" w:rsidP="00415C5E">
      <w:pPr>
        <w:tabs>
          <w:tab w:val="num" w:pos="1512"/>
        </w:tabs>
        <w:spacing w:after="0" w:line="360" w:lineRule="auto"/>
        <w:ind w:left="11" w:hanging="11"/>
        <w:rPr>
          <w:b/>
        </w:rPr>
      </w:pPr>
      <w:r w:rsidRPr="00A141DC">
        <w:rPr>
          <w:b/>
        </w:rPr>
        <w:t xml:space="preserve">             </w:t>
      </w:r>
      <w:proofErr w:type="spellStart"/>
      <w:r w:rsidRPr="00A141DC">
        <w:rPr>
          <w:b/>
        </w:rPr>
        <w:t>Pembimbing</w:t>
      </w:r>
      <w:proofErr w:type="spellEnd"/>
      <w:r w:rsidRPr="00A141DC">
        <w:rPr>
          <w:b/>
        </w:rPr>
        <w:t xml:space="preserve"> I </w:t>
      </w:r>
      <w:r w:rsidRPr="00A141DC">
        <w:rPr>
          <w:b/>
        </w:rPr>
        <w:tab/>
      </w:r>
      <w:r w:rsidRPr="00A141DC">
        <w:rPr>
          <w:b/>
        </w:rPr>
        <w:tab/>
      </w:r>
      <w:r w:rsidRPr="00A141DC">
        <w:rPr>
          <w:b/>
        </w:rPr>
        <w:tab/>
        <w:t xml:space="preserve">         </w:t>
      </w:r>
      <w:proofErr w:type="spellStart"/>
      <w:r w:rsidRPr="00A141DC">
        <w:rPr>
          <w:b/>
        </w:rPr>
        <w:t>Pembimbing</w:t>
      </w:r>
      <w:proofErr w:type="spellEnd"/>
      <w:r w:rsidRPr="00A141DC">
        <w:rPr>
          <w:b/>
        </w:rPr>
        <w:t xml:space="preserve"> II </w:t>
      </w:r>
    </w:p>
    <w:p w14:paraId="73343604" w14:textId="77777777" w:rsidR="00415C5E" w:rsidRDefault="00415C5E" w:rsidP="00415C5E">
      <w:pPr>
        <w:tabs>
          <w:tab w:val="num" w:pos="1512"/>
        </w:tabs>
        <w:spacing w:after="0" w:line="360" w:lineRule="auto"/>
        <w:ind w:hanging="11"/>
        <w:rPr>
          <w:b/>
        </w:rPr>
      </w:pPr>
    </w:p>
    <w:p w14:paraId="35093C4D" w14:textId="77777777" w:rsidR="00415C5E" w:rsidRDefault="00415C5E" w:rsidP="00415C5E">
      <w:pPr>
        <w:tabs>
          <w:tab w:val="num" w:pos="1512"/>
        </w:tabs>
        <w:spacing w:after="0" w:line="360" w:lineRule="auto"/>
        <w:ind w:hanging="11"/>
        <w:rPr>
          <w:b/>
        </w:rPr>
      </w:pPr>
    </w:p>
    <w:p w14:paraId="3E5B31C3" w14:textId="77777777" w:rsidR="00415C5E" w:rsidRDefault="00415C5E" w:rsidP="00415C5E">
      <w:pPr>
        <w:tabs>
          <w:tab w:val="num" w:pos="1512"/>
        </w:tabs>
        <w:spacing w:after="0" w:line="360" w:lineRule="auto"/>
        <w:ind w:hanging="11"/>
        <w:rPr>
          <w:b/>
        </w:rPr>
      </w:pPr>
    </w:p>
    <w:p w14:paraId="4B90CCDF" w14:textId="77777777" w:rsidR="00415C5E" w:rsidRPr="001D4A73" w:rsidRDefault="00415C5E" w:rsidP="00415C5E">
      <w:pPr>
        <w:spacing w:after="0" w:line="240" w:lineRule="auto"/>
        <w:ind w:left="10"/>
        <w:rPr>
          <w:b/>
          <w:u w:val="single"/>
        </w:rPr>
      </w:pPr>
      <w:r>
        <w:rPr>
          <w:b/>
          <w:u w:val="single"/>
        </w:rPr>
        <w:t xml:space="preserve">Dr. H. </w:t>
      </w:r>
      <w:proofErr w:type="spellStart"/>
      <w:r>
        <w:rPr>
          <w:b/>
          <w:u w:val="single"/>
        </w:rPr>
        <w:t>Kusbianto</w:t>
      </w:r>
      <w:proofErr w:type="spellEnd"/>
      <w:r>
        <w:rPr>
          <w:b/>
          <w:u w:val="single"/>
        </w:rPr>
        <w:t xml:space="preserve">, S.H., </w:t>
      </w:r>
      <w:proofErr w:type="spellStart"/>
      <w:proofErr w:type="gramStart"/>
      <w:r>
        <w:rPr>
          <w:b/>
          <w:u w:val="single"/>
        </w:rPr>
        <w:t>M.Hum</w:t>
      </w:r>
      <w:proofErr w:type="spellEnd"/>
      <w:proofErr w:type="gramEnd"/>
      <w:r>
        <w:rPr>
          <w:b/>
        </w:rPr>
        <w:t xml:space="preserve">            </w:t>
      </w:r>
      <w:r w:rsidRPr="001D4A73">
        <w:rPr>
          <w:b/>
          <w:u w:val="single"/>
        </w:rPr>
        <w:t xml:space="preserve">Dr. </w:t>
      </w:r>
      <w:r>
        <w:rPr>
          <w:b/>
          <w:u w:val="single"/>
        </w:rPr>
        <w:t>(</w:t>
      </w:r>
      <w:proofErr w:type="spellStart"/>
      <w:r>
        <w:rPr>
          <w:b/>
          <w:u w:val="single"/>
        </w:rPr>
        <w:t>Cand</w:t>
      </w:r>
      <w:proofErr w:type="spellEnd"/>
      <w:r>
        <w:rPr>
          <w:b/>
          <w:u w:val="single"/>
        </w:rPr>
        <w:t xml:space="preserve">) </w:t>
      </w:r>
      <w:proofErr w:type="spellStart"/>
      <w:r>
        <w:rPr>
          <w:b/>
          <w:u w:val="single"/>
        </w:rPr>
        <w:t>Azmiati</w:t>
      </w:r>
      <w:proofErr w:type="spellEnd"/>
      <w:r>
        <w:rPr>
          <w:b/>
          <w:u w:val="single"/>
        </w:rPr>
        <w:t xml:space="preserve"> </w:t>
      </w:r>
      <w:proofErr w:type="spellStart"/>
      <w:r>
        <w:rPr>
          <w:b/>
          <w:u w:val="single"/>
        </w:rPr>
        <w:t>Zuliah</w:t>
      </w:r>
      <w:proofErr w:type="spellEnd"/>
      <w:r w:rsidRPr="001D4A73">
        <w:rPr>
          <w:b/>
          <w:u w:val="single"/>
        </w:rPr>
        <w:t>, S.H., M.H.</w:t>
      </w:r>
    </w:p>
    <w:p w14:paraId="0D106859" w14:textId="77777777" w:rsidR="00415C5E" w:rsidRDefault="00415C5E" w:rsidP="00415C5E">
      <w:pPr>
        <w:spacing w:after="0" w:line="240" w:lineRule="auto"/>
        <w:ind w:left="0" w:firstLine="720"/>
        <w:rPr>
          <w:b/>
        </w:rPr>
      </w:pPr>
      <w:r>
        <w:rPr>
          <w:b/>
        </w:rPr>
        <w:t xml:space="preserve">NIDN: 0029125702                                            </w:t>
      </w:r>
      <w:r w:rsidRPr="001D4A73">
        <w:rPr>
          <w:b/>
        </w:rPr>
        <w:t>NIDN: 0109027604</w:t>
      </w:r>
      <w:r w:rsidRPr="004809ED">
        <w:rPr>
          <w:b/>
          <w:color w:val="FFFFFF" w:themeColor="background1"/>
        </w:rPr>
        <w:t>109027604</w:t>
      </w:r>
    </w:p>
    <w:p w14:paraId="5469BA2E" w14:textId="77777777" w:rsidR="00415C5E" w:rsidRDefault="00415C5E" w:rsidP="00957586">
      <w:pPr>
        <w:spacing w:after="0" w:line="360" w:lineRule="auto"/>
        <w:ind w:hanging="11"/>
        <w:rPr>
          <w:b/>
        </w:rPr>
      </w:pPr>
    </w:p>
    <w:p w14:paraId="25D1A34C" w14:textId="77777777" w:rsidR="00957586" w:rsidRDefault="00957586" w:rsidP="00957586">
      <w:pPr>
        <w:ind w:left="10"/>
        <w:jc w:val="center"/>
        <w:rPr>
          <w:b/>
        </w:rPr>
      </w:pPr>
      <w:proofErr w:type="spellStart"/>
      <w:r>
        <w:rPr>
          <w:b/>
        </w:rPr>
        <w:t>Penguji</w:t>
      </w:r>
      <w:proofErr w:type="spellEnd"/>
    </w:p>
    <w:p w14:paraId="76726935" w14:textId="77777777" w:rsidR="00957586" w:rsidRDefault="00957586" w:rsidP="00957586">
      <w:pPr>
        <w:jc w:val="center"/>
        <w:rPr>
          <w:b/>
        </w:rPr>
      </w:pPr>
    </w:p>
    <w:p w14:paraId="1E3B04DA" w14:textId="77777777" w:rsidR="00957586" w:rsidRDefault="00957586" w:rsidP="00957586">
      <w:pPr>
        <w:spacing w:after="0" w:line="240" w:lineRule="auto"/>
        <w:ind w:left="10"/>
        <w:jc w:val="center"/>
        <w:rPr>
          <w:b/>
          <w:szCs w:val="24"/>
          <w:u w:val="single"/>
          <w:lang w:val="id-ID"/>
        </w:rPr>
      </w:pPr>
      <w:r w:rsidRPr="001E5C7E">
        <w:rPr>
          <w:b/>
          <w:szCs w:val="24"/>
          <w:u w:val="single"/>
        </w:rPr>
        <w:t xml:space="preserve">Dr. </w:t>
      </w:r>
      <w:proofErr w:type="spellStart"/>
      <w:r>
        <w:rPr>
          <w:b/>
          <w:szCs w:val="24"/>
          <w:u w:val="single"/>
        </w:rPr>
        <w:t>Ariman</w:t>
      </w:r>
      <w:proofErr w:type="spellEnd"/>
      <w:r>
        <w:rPr>
          <w:b/>
          <w:szCs w:val="24"/>
          <w:u w:val="single"/>
        </w:rPr>
        <w:t xml:space="preserve"> </w:t>
      </w:r>
      <w:proofErr w:type="spellStart"/>
      <w:r>
        <w:rPr>
          <w:b/>
          <w:szCs w:val="24"/>
          <w:u w:val="single"/>
        </w:rPr>
        <w:t>Sitompul</w:t>
      </w:r>
      <w:proofErr w:type="spellEnd"/>
      <w:r w:rsidRPr="001E5C7E">
        <w:rPr>
          <w:b/>
          <w:szCs w:val="24"/>
          <w:u w:val="single"/>
        </w:rPr>
        <w:t>, SH</w:t>
      </w:r>
      <w:r>
        <w:rPr>
          <w:b/>
          <w:szCs w:val="24"/>
          <w:u w:val="single"/>
        </w:rPr>
        <w:t>.</w:t>
      </w:r>
      <w:r w:rsidRPr="001E5C7E">
        <w:rPr>
          <w:b/>
          <w:szCs w:val="24"/>
          <w:u w:val="single"/>
        </w:rPr>
        <w:t>, M.</w:t>
      </w:r>
      <w:r>
        <w:rPr>
          <w:b/>
          <w:szCs w:val="24"/>
          <w:u w:val="single"/>
        </w:rPr>
        <w:t>H</w:t>
      </w:r>
      <w:r w:rsidRPr="001E5C7E">
        <w:rPr>
          <w:b/>
          <w:szCs w:val="24"/>
          <w:u w:val="single"/>
          <w:lang w:val="id-ID"/>
        </w:rPr>
        <w:t xml:space="preserve"> </w:t>
      </w:r>
    </w:p>
    <w:p w14:paraId="5935D691" w14:textId="77777777" w:rsidR="00957586" w:rsidRPr="00D2673D" w:rsidRDefault="00957586" w:rsidP="00957586">
      <w:pPr>
        <w:ind w:left="10"/>
        <w:jc w:val="center"/>
        <w:rPr>
          <w:b/>
          <w:lang w:val="id-ID"/>
        </w:rPr>
      </w:pPr>
      <w:r w:rsidRPr="001E5C7E">
        <w:rPr>
          <w:b/>
          <w:szCs w:val="24"/>
        </w:rPr>
        <w:t>NIDN:</w:t>
      </w:r>
      <w:r w:rsidRPr="001E5C7E">
        <w:t xml:space="preserve"> </w:t>
      </w:r>
      <w:r w:rsidRPr="00E70FD6">
        <w:rPr>
          <w:b/>
          <w:szCs w:val="24"/>
        </w:rPr>
        <w:t>0113028704</w:t>
      </w:r>
      <w:r w:rsidRPr="00D2673D">
        <w:rPr>
          <w:b/>
          <w:lang w:val="id-ID"/>
        </w:rPr>
        <w:br w:type="page"/>
      </w:r>
    </w:p>
    <w:p w14:paraId="01755B6F" w14:textId="77777777" w:rsidR="00957586" w:rsidRDefault="00957586" w:rsidP="00957586">
      <w:pPr>
        <w:spacing w:after="0" w:line="240" w:lineRule="auto"/>
        <w:jc w:val="center"/>
        <w:rPr>
          <w:b/>
          <w:u w:val="single"/>
        </w:rPr>
      </w:pPr>
      <w:r w:rsidRPr="003E4E1C">
        <w:rPr>
          <w:b/>
          <w:u w:val="single"/>
        </w:rPr>
        <w:lastRenderedPageBreak/>
        <w:t>SURAT PERNYATAAN</w:t>
      </w:r>
    </w:p>
    <w:p w14:paraId="0E41743D" w14:textId="77777777" w:rsidR="00957586" w:rsidRPr="003E4E1C" w:rsidRDefault="00957586" w:rsidP="00957586">
      <w:pPr>
        <w:spacing w:after="0" w:line="240" w:lineRule="auto"/>
        <w:jc w:val="center"/>
        <w:rPr>
          <w:b/>
          <w:u w:val="single"/>
        </w:rPr>
      </w:pPr>
    </w:p>
    <w:p w14:paraId="00150382" w14:textId="77777777" w:rsidR="00957586" w:rsidRDefault="00957586" w:rsidP="00957586">
      <w:pPr>
        <w:spacing w:after="0" w:line="240" w:lineRule="auto"/>
      </w:pPr>
      <w:r w:rsidRPr="003E4E1C">
        <w:t xml:space="preserve">Saya yang </w:t>
      </w:r>
      <w:proofErr w:type="spellStart"/>
      <w:r w:rsidRPr="003E4E1C">
        <w:t>bertanda</w:t>
      </w:r>
      <w:proofErr w:type="spellEnd"/>
      <w:r w:rsidRPr="003E4E1C">
        <w:t xml:space="preserve"> </w:t>
      </w:r>
      <w:proofErr w:type="spellStart"/>
      <w:r w:rsidRPr="003E4E1C">
        <w:t>tangan</w:t>
      </w:r>
      <w:proofErr w:type="spellEnd"/>
      <w:r w:rsidRPr="003E4E1C">
        <w:t xml:space="preserve"> </w:t>
      </w:r>
      <w:proofErr w:type="spellStart"/>
      <w:r w:rsidRPr="003E4E1C">
        <w:t>dibawah</w:t>
      </w:r>
      <w:proofErr w:type="spellEnd"/>
      <w:r w:rsidRPr="003E4E1C">
        <w:t xml:space="preserve"> </w:t>
      </w:r>
      <w:proofErr w:type="spellStart"/>
      <w:proofErr w:type="gramStart"/>
      <w:r w:rsidRPr="003E4E1C">
        <w:t>ini</w:t>
      </w:r>
      <w:proofErr w:type="spellEnd"/>
      <w:r w:rsidRPr="003E4E1C">
        <w:t xml:space="preserve"> :</w:t>
      </w:r>
      <w:proofErr w:type="gramEnd"/>
      <w:r w:rsidRPr="003E4E1C">
        <w:t xml:space="preserve"> </w:t>
      </w:r>
    </w:p>
    <w:p w14:paraId="41344BCF" w14:textId="77777777" w:rsidR="00957586" w:rsidRDefault="00957586" w:rsidP="00957586">
      <w:pPr>
        <w:spacing w:after="0" w:line="240" w:lineRule="auto"/>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3"/>
        <w:gridCol w:w="402"/>
        <w:gridCol w:w="5158"/>
      </w:tblGrid>
      <w:tr w:rsidR="00957586" w14:paraId="0DF3B046" w14:textId="77777777" w:rsidTr="00957586">
        <w:tc>
          <w:tcPr>
            <w:tcW w:w="2383" w:type="dxa"/>
          </w:tcPr>
          <w:p w14:paraId="0E4D2187" w14:textId="77777777" w:rsidR="00957586" w:rsidRPr="00AF57B6" w:rsidRDefault="00957586" w:rsidP="00957586">
            <w:pPr>
              <w:spacing w:after="0" w:line="360" w:lineRule="auto"/>
              <w:ind w:hanging="11"/>
            </w:pPr>
            <w:r w:rsidRPr="00AF57B6">
              <w:t>Nama</w:t>
            </w:r>
          </w:p>
        </w:tc>
        <w:tc>
          <w:tcPr>
            <w:tcW w:w="402" w:type="dxa"/>
          </w:tcPr>
          <w:p w14:paraId="400BEEF7" w14:textId="77777777" w:rsidR="00957586" w:rsidRPr="00AF57B6" w:rsidRDefault="00957586" w:rsidP="00957586">
            <w:pPr>
              <w:spacing w:after="0" w:line="360" w:lineRule="auto"/>
              <w:ind w:hanging="11"/>
            </w:pPr>
            <w:r w:rsidRPr="00AF57B6">
              <w:t>:</w:t>
            </w:r>
          </w:p>
        </w:tc>
        <w:tc>
          <w:tcPr>
            <w:tcW w:w="5158" w:type="dxa"/>
          </w:tcPr>
          <w:p w14:paraId="24DB590B" w14:textId="77777777" w:rsidR="00957586" w:rsidRPr="00F764C4" w:rsidRDefault="00957586" w:rsidP="00957586">
            <w:pPr>
              <w:spacing w:after="0" w:line="360" w:lineRule="auto"/>
              <w:ind w:left="0" w:firstLine="0"/>
              <w:rPr>
                <w:lang w:val="id-ID"/>
              </w:rPr>
            </w:pPr>
            <w:proofErr w:type="spellStart"/>
            <w:r w:rsidRPr="00F764C4">
              <w:rPr>
                <w:bCs/>
                <w:color w:val="auto"/>
                <w:szCs w:val="24"/>
              </w:rPr>
              <w:t>Gindo</w:t>
            </w:r>
            <w:proofErr w:type="spellEnd"/>
            <w:r w:rsidRPr="00F764C4">
              <w:rPr>
                <w:bCs/>
                <w:color w:val="auto"/>
                <w:szCs w:val="24"/>
              </w:rPr>
              <w:t xml:space="preserve"> F.M </w:t>
            </w:r>
            <w:proofErr w:type="spellStart"/>
            <w:r w:rsidRPr="00F764C4">
              <w:rPr>
                <w:bCs/>
                <w:color w:val="auto"/>
                <w:szCs w:val="24"/>
              </w:rPr>
              <w:t>Hutagalung</w:t>
            </w:r>
            <w:proofErr w:type="spellEnd"/>
          </w:p>
        </w:tc>
      </w:tr>
      <w:tr w:rsidR="00957586" w14:paraId="122C9F58" w14:textId="77777777" w:rsidTr="00957586">
        <w:tc>
          <w:tcPr>
            <w:tcW w:w="2383" w:type="dxa"/>
          </w:tcPr>
          <w:p w14:paraId="58BE2686" w14:textId="77777777" w:rsidR="00957586" w:rsidRPr="00AF57B6" w:rsidRDefault="00957586" w:rsidP="00957586">
            <w:pPr>
              <w:spacing w:after="0" w:line="360" w:lineRule="auto"/>
              <w:ind w:hanging="11"/>
            </w:pPr>
            <w:r w:rsidRPr="00AF57B6">
              <w:t>NPM</w:t>
            </w:r>
          </w:p>
        </w:tc>
        <w:tc>
          <w:tcPr>
            <w:tcW w:w="402" w:type="dxa"/>
          </w:tcPr>
          <w:p w14:paraId="11D8CC42" w14:textId="77777777" w:rsidR="00957586" w:rsidRPr="00AF57B6" w:rsidRDefault="00957586" w:rsidP="00957586">
            <w:pPr>
              <w:spacing w:after="0" w:line="360" w:lineRule="auto"/>
              <w:ind w:hanging="11"/>
            </w:pPr>
            <w:r w:rsidRPr="00AF57B6">
              <w:t>:</w:t>
            </w:r>
          </w:p>
        </w:tc>
        <w:tc>
          <w:tcPr>
            <w:tcW w:w="5158" w:type="dxa"/>
          </w:tcPr>
          <w:p w14:paraId="4520B0D4" w14:textId="77777777" w:rsidR="00957586" w:rsidRPr="00AF57B6" w:rsidRDefault="00957586" w:rsidP="00957586">
            <w:pPr>
              <w:spacing w:after="0" w:line="360" w:lineRule="auto"/>
              <w:ind w:left="0" w:firstLine="0"/>
              <w:rPr>
                <w:lang w:val="id-ID"/>
              </w:rPr>
            </w:pPr>
            <w:r w:rsidRPr="00F764C4">
              <w:rPr>
                <w:color w:val="auto"/>
                <w:szCs w:val="24"/>
              </w:rPr>
              <w:t>20911001</w:t>
            </w:r>
          </w:p>
        </w:tc>
      </w:tr>
      <w:tr w:rsidR="00957586" w14:paraId="674821AB" w14:textId="77777777" w:rsidTr="00957586">
        <w:tc>
          <w:tcPr>
            <w:tcW w:w="2383" w:type="dxa"/>
          </w:tcPr>
          <w:p w14:paraId="54E99CC7" w14:textId="77777777" w:rsidR="00957586" w:rsidRPr="00AF57B6" w:rsidRDefault="00957586" w:rsidP="00957586">
            <w:pPr>
              <w:spacing w:after="0" w:line="360" w:lineRule="auto"/>
              <w:ind w:hanging="11"/>
              <w:rPr>
                <w:lang w:val="id-ID"/>
              </w:rPr>
            </w:pPr>
            <w:r w:rsidRPr="00AF57B6">
              <w:t xml:space="preserve">Program </w:t>
            </w:r>
            <w:proofErr w:type="spellStart"/>
            <w:r w:rsidRPr="00AF57B6">
              <w:t>Studi</w:t>
            </w:r>
            <w:proofErr w:type="spellEnd"/>
          </w:p>
        </w:tc>
        <w:tc>
          <w:tcPr>
            <w:tcW w:w="402" w:type="dxa"/>
          </w:tcPr>
          <w:p w14:paraId="213065C5" w14:textId="77777777" w:rsidR="00957586" w:rsidRPr="00AF57B6" w:rsidRDefault="00957586" w:rsidP="00957586">
            <w:pPr>
              <w:spacing w:after="0" w:line="360" w:lineRule="auto"/>
              <w:ind w:hanging="11"/>
            </w:pPr>
            <w:r w:rsidRPr="00AF57B6">
              <w:t>:</w:t>
            </w:r>
          </w:p>
        </w:tc>
        <w:tc>
          <w:tcPr>
            <w:tcW w:w="5158" w:type="dxa"/>
          </w:tcPr>
          <w:p w14:paraId="58BD0A7C" w14:textId="77777777" w:rsidR="00957586" w:rsidRPr="00AF57B6" w:rsidRDefault="00957586" w:rsidP="00957586">
            <w:pPr>
              <w:spacing w:after="0" w:line="360" w:lineRule="auto"/>
              <w:ind w:left="0" w:firstLine="0"/>
            </w:pPr>
            <w:proofErr w:type="spellStart"/>
            <w:r w:rsidRPr="00AF57B6">
              <w:t>Hukum</w:t>
            </w:r>
            <w:proofErr w:type="spellEnd"/>
          </w:p>
        </w:tc>
      </w:tr>
      <w:tr w:rsidR="00957586" w14:paraId="1391DFAE" w14:textId="77777777" w:rsidTr="00957586">
        <w:tc>
          <w:tcPr>
            <w:tcW w:w="2383" w:type="dxa"/>
          </w:tcPr>
          <w:p w14:paraId="5540892B" w14:textId="77777777" w:rsidR="00957586" w:rsidRPr="00AF57B6" w:rsidRDefault="00957586" w:rsidP="00957586">
            <w:pPr>
              <w:spacing w:after="0" w:line="360" w:lineRule="auto"/>
              <w:ind w:hanging="11"/>
              <w:rPr>
                <w:lang w:val="id-ID"/>
              </w:rPr>
            </w:pPr>
            <w:proofErr w:type="spellStart"/>
            <w:r w:rsidRPr="00AF57B6">
              <w:t>Konsentrasi</w:t>
            </w:r>
            <w:proofErr w:type="spellEnd"/>
          </w:p>
        </w:tc>
        <w:tc>
          <w:tcPr>
            <w:tcW w:w="402" w:type="dxa"/>
          </w:tcPr>
          <w:p w14:paraId="27DB0D9D" w14:textId="77777777" w:rsidR="00957586" w:rsidRPr="00AF57B6" w:rsidRDefault="00957586" w:rsidP="00957586">
            <w:pPr>
              <w:spacing w:after="0" w:line="360" w:lineRule="auto"/>
              <w:ind w:hanging="11"/>
            </w:pPr>
            <w:r w:rsidRPr="00AF57B6">
              <w:t>:</w:t>
            </w:r>
          </w:p>
        </w:tc>
        <w:tc>
          <w:tcPr>
            <w:tcW w:w="5158" w:type="dxa"/>
          </w:tcPr>
          <w:p w14:paraId="19A61575" w14:textId="77777777" w:rsidR="00957586" w:rsidRPr="00AF57B6" w:rsidRDefault="00957586" w:rsidP="00957586">
            <w:pPr>
              <w:spacing w:after="0" w:line="360" w:lineRule="auto"/>
              <w:ind w:left="0" w:firstLine="0"/>
            </w:pPr>
            <w:proofErr w:type="spellStart"/>
            <w:proofErr w:type="gramStart"/>
            <w:r>
              <w:t>Hukum</w:t>
            </w:r>
            <w:proofErr w:type="spellEnd"/>
            <w:r>
              <w:t xml:space="preserve">  </w:t>
            </w:r>
            <w:proofErr w:type="spellStart"/>
            <w:r>
              <w:t>Pidana</w:t>
            </w:r>
            <w:proofErr w:type="spellEnd"/>
            <w:proofErr w:type="gramEnd"/>
            <w:r>
              <w:t xml:space="preserve"> </w:t>
            </w:r>
          </w:p>
        </w:tc>
      </w:tr>
      <w:tr w:rsidR="00957586" w14:paraId="5DD0FDE6" w14:textId="77777777" w:rsidTr="00957586">
        <w:tc>
          <w:tcPr>
            <w:tcW w:w="2383" w:type="dxa"/>
          </w:tcPr>
          <w:p w14:paraId="5E3ED633" w14:textId="77777777" w:rsidR="00957586" w:rsidRPr="00AF57B6" w:rsidRDefault="00957586" w:rsidP="00957586">
            <w:pPr>
              <w:spacing w:after="0" w:line="360" w:lineRule="auto"/>
              <w:ind w:hanging="11"/>
              <w:rPr>
                <w:lang w:val="id-ID"/>
              </w:rPr>
            </w:pPr>
            <w:r w:rsidRPr="00AF57B6">
              <w:rPr>
                <w:lang w:val="id-ID"/>
              </w:rPr>
              <w:t>J</w:t>
            </w:r>
            <w:proofErr w:type="spellStart"/>
            <w:r w:rsidRPr="00AF57B6">
              <w:t>udul</w:t>
            </w:r>
            <w:proofErr w:type="spellEnd"/>
          </w:p>
        </w:tc>
        <w:tc>
          <w:tcPr>
            <w:tcW w:w="402" w:type="dxa"/>
          </w:tcPr>
          <w:p w14:paraId="2BAC4103" w14:textId="77777777" w:rsidR="00957586" w:rsidRPr="00AF57B6" w:rsidRDefault="00957586" w:rsidP="00957586">
            <w:pPr>
              <w:spacing w:after="0" w:line="360" w:lineRule="auto"/>
              <w:ind w:hanging="11"/>
            </w:pPr>
            <w:r w:rsidRPr="00AF57B6">
              <w:t>:</w:t>
            </w:r>
          </w:p>
        </w:tc>
        <w:tc>
          <w:tcPr>
            <w:tcW w:w="5158" w:type="dxa"/>
          </w:tcPr>
          <w:p w14:paraId="0A46EBCE" w14:textId="77777777" w:rsidR="00957586" w:rsidRPr="00F764C4" w:rsidRDefault="00957586" w:rsidP="00957586">
            <w:pPr>
              <w:spacing w:after="0" w:line="360" w:lineRule="auto"/>
              <w:ind w:left="0" w:firstLine="0"/>
              <w:rPr>
                <w:lang w:val="id-ID"/>
              </w:rPr>
            </w:pPr>
            <w:proofErr w:type="spellStart"/>
            <w:r w:rsidRPr="00F764C4">
              <w:rPr>
                <w:color w:val="auto"/>
              </w:rPr>
              <w:t>Penegakan</w:t>
            </w:r>
            <w:proofErr w:type="spellEnd"/>
            <w:r w:rsidRPr="00F764C4">
              <w:rPr>
                <w:color w:val="auto"/>
              </w:rPr>
              <w:t xml:space="preserve"> </w:t>
            </w:r>
            <w:proofErr w:type="spellStart"/>
            <w:r w:rsidRPr="00F764C4">
              <w:rPr>
                <w:color w:val="auto"/>
              </w:rPr>
              <w:t>Hukum</w:t>
            </w:r>
            <w:proofErr w:type="spellEnd"/>
            <w:r w:rsidRPr="00F764C4">
              <w:rPr>
                <w:color w:val="auto"/>
              </w:rPr>
              <w:t xml:space="preserve"> </w:t>
            </w:r>
            <w:proofErr w:type="spellStart"/>
            <w:r w:rsidRPr="00F764C4">
              <w:rPr>
                <w:color w:val="auto"/>
              </w:rPr>
              <w:t>Terhadap</w:t>
            </w:r>
            <w:proofErr w:type="spellEnd"/>
            <w:r w:rsidRPr="00F764C4">
              <w:rPr>
                <w:color w:val="auto"/>
              </w:rPr>
              <w:t xml:space="preserve"> </w:t>
            </w:r>
            <w:proofErr w:type="spellStart"/>
            <w:r w:rsidRPr="00F764C4">
              <w:rPr>
                <w:color w:val="auto"/>
              </w:rPr>
              <w:t>Tindak</w:t>
            </w:r>
            <w:proofErr w:type="spellEnd"/>
            <w:r w:rsidRPr="00F764C4">
              <w:rPr>
                <w:color w:val="auto"/>
              </w:rPr>
              <w:t xml:space="preserve"> </w:t>
            </w:r>
            <w:proofErr w:type="spellStart"/>
            <w:r w:rsidRPr="00F764C4">
              <w:rPr>
                <w:color w:val="auto"/>
              </w:rPr>
              <w:t>Pidana</w:t>
            </w:r>
            <w:proofErr w:type="spellEnd"/>
            <w:r w:rsidRPr="00F764C4">
              <w:rPr>
                <w:color w:val="auto"/>
              </w:rPr>
              <w:t xml:space="preserve"> </w:t>
            </w:r>
            <w:proofErr w:type="spellStart"/>
            <w:r w:rsidRPr="00F764C4">
              <w:rPr>
                <w:color w:val="auto"/>
              </w:rPr>
              <w:t>Penyelundupan</w:t>
            </w:r>
            <w:proofErr w:type="spellEnd"/>
            <w:r w:rsidRPr="00F764C4">
              <w:rPr>
                <w:color w:val="auto"/>
              </w:rPr>
              <w:t xml:space="preserve"> Rotan Oleh </w:t>
            </w:r>
            <w:proofErr w:type="spellStart"/>
            <w:r w:rsidRPr="00F764C4">
              <w:rPr>
                <w:color w:val="auto"/>
              </w:rPr>
              <w:t>Penyidik</w:t>
            </w:r>
            <w:proofErr w:type="spellEnd"/>
            <w:r w:rsidRPr="00F764C4">
              <w:rPr>
                <w:color w:val="auto"/>
              </w:rPr>
              <w:t xml:space="preserve"> </w:t>
            </w:r>
            <w:proofErr w:type="spellStart"/>
            <w:r w:rsidRPr="00F764C4">
              <w:rPr>
                <w:color w:val="auto"/>
              </w:rPr>
              <w:t>Pegawai</w:t>
            </w:r>
            <w:proofErr w:type="spellEnd"/>
            <w:r w:rsidRPr="00F764C4">
              <w:rPr>
                <w:color w:val="auto"/>
              </w:rPr>
              <w:t xml:space="preserve"> Negeri </w:t>
            </w:r>
            <w:proofErr w:type="spellStart"/>
            <w:r w:rsidRPr="00F764C4">
              <w:rPr>
                <w:color w:val="auto"/>
              </w:rPr>
              <w:t>Sipil</w:t>
            </w:r>
            <w:proofErr w:type="spellEnd"/>
            <w:r w:rsidRPr="00F764C4">
              <w:rPr>
                <w:color w:val="auto"/>
              </w:rPr>
              <w:t xml:space="preserve"> (</w:t>
            </w:r>
            <w:proofErr w:type="spellStart"/>
            <w:r w:rsidRPr="00F764C4">
              <w:rPr>
                <w:color w:val="auto"/>
              </w:rPr>
              <w:t>Studi</w:t>
            </w:r>
            <w:proofErr w:type="spellEnd"/>
            <w:r w:rsidRPr="00F764C4">
              <w:rPr>
                <w:color w:val="auto"/>
              </w:rPr>
              <w:t xml:space="preserve"> Pada </w:t>
            </w:r>
            <w:proofErr w:type="spellStart"/>
            <w:r w:rsidRPr="00F764C4">
              <w:rPr>
                <w:color w:val="auto"/>
              </w:rPr>
              <w:t>Direktorat</w:t>
            </w:r>
            <w:proofErr w:type="spellEnd"/>
            <w:r w:rsidRPr="00F764C4">
              <w:rPr>
                <w:color w:val="auto"/>
              </w:rPr>
              <w:t xml:space="preserve"> </w:t>
            </w:r>
            <w:proofErr w:type="spellStart"/>
            <w:r w:rsidRPr="00F764C4">
              <w:rPr>
                <w:color w:val="auto"/>
              </w:rPr>
              <w:t>Jendral</w:t>
            </w:r>
            <w:proofErr w:type="spellEnd"/>
            <w:r w:rsidRPr="00F764C4">
              <w:rPr>
                <w:color w:val="auto"/>
              </w:rPr>
              <w:t xml:space="preserve"> Bea Dan </w:t>
            </w:r>
            <w:proofErr w:type="spellStart"/>
            <w:r w:rsidRPr="00F764C4">
              <w:rPr>
                <w:color w:val="auto"/>
              </w:rPr>
              <w:t>Cukai</w:t>
            </w:r>
            <w:proofErr w:type="spellEnd"/>
            <w:r w:rsidRPr="00F764C4">
              <w:rPr>
                <w:color w:val="auto"/>
              </w:rPr>
              <w:t xml:space="preserve"> </w:t>
            </w:r>
            <w:proofErr w:type="spellStart"/>
            <w:r w:rsidRPr="00F764C4">
              <w:rPr>
                <w:color w:val="auto"/>
              </w:rPr>
              <w:t>Sumut</w:t>
            </w:r>
            <w:proofErr w:type="spellEnd"/>
            <w:r w:rsidRPr="00F764C4">
              <w:rPr>
                <w:color w:val="auto"/>
              </w:rPr>
              <w:t>)</w:t>
            </w:r>
          </w:p>
        </w:tc>
      </w:tr>
    </w:tbl>
    <w:p w14:paraId="35A94602" w14:textId="77777777" w:rsidR="00957586" w:rsidRPr="003E4E1C" w:rsidRDefault="00957586" w:rsidP="00957586">
      <w:pPr>
        <w:spacing w:after="0" w:line="240" w:lineRule="auto"/>
      </w:pPr>
    </w:p>
    <w:p w14:paraId="39EF9252" w14:textId="77777777" w:rsidR="00957586" w:rsidRDefault="00957586" w:rsidP="00957586">
      <w:pPr>
        <w:spacing w:after="0" w:line="360" w:lineRule="auto"/>
        <w:ind w:left="0" w:firstLine="720"/>
      </w:pPr>
      <w:proofErr w:type="spellStart"/>
      <w:r w:rsidRPr="003E4E1C">
        <w:t>Dengan</w:t>
      </w:r>
      <w:proofErr w:type="spellEnd"/>
      <w:r w:rsidRPr="003E4E1C">
        <w:t xml:space="preserve"> </w:t>
      </w:r>
      <w:proofErr w:type="spellStart"/>
      <w:r w:rsidRPr="003E4E1C">
        <w:t>ini</w:t>
      </w:r>
      <w:proofErr w:type="spellEnd"/>
      <w:r w:rsidRPr="003E4E1C">
        <w:t xml:space="preserve"> </w:t>
      </w:r>
      <w:proofErr w:type="spellStart"/>
      <w:r w:rsidRPr="003E4E1C">
        <w:t>saya</w:t>
      </w:r>
      <w:proofErr w:type="spellEnd"/>
      <w:r w:rsidRPr="003E4E1C">
        <w:t xml:space="preserve"> </w:t>
      </w:r>
      <w:proofErr w:type="spellStart"/>
      <w:r>
        <w:t>menyatakan</w:t>
      </w:r>
      <w:proofErr w:type="spellEnd"/>
      <w:r>
        <w:t xml:space="preserve"> </w:t>
      </w:r>
      <w:proofErr w:type="spellStart"/>
      <w:r>
        <w:t>bahwa</w:t>
      </w:r>
      <w:proofErr w:type="spellEnd"/>
      <w:r>
        <w:t xml:space="preserve"> </w:t>
      </w:r>
      <w:proofErr w:type="spellStart"/>
      <w:r>
        <w:t>tesis</w:t>
      </w:r>
      <w:proofErr w:type="spellEnd"/>
      <w:r>
        <w:t xml:space="preserve"> yang </w:t>
      </w:r>
      <w:proofErr w:type="spellStart"/>
      <w:r>
        <w:t>saya</w:t>
      </w:r>
      <w:proofErr w:type="spellEnd"/>
      <w:r>
        <w:t xml:space="preserve"> </w:t>
      </w:r>
      <w:proofErr w:type="spellStart"/>
      <w:r>
        <w:t>susun</w:t>
      </w:r>
      <w:proofErr w:type="spellEnd"/>
      <w:r>
        <w:t xml:space="preserve"> </w:t>
      </w:r>
      <w:proofErr w:type="spellStart"/>
      <w:r>
        <w:t>ini</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karya</w:t>
      </w:r>
      <w:proofErr w:type="spellEnd"/>
      <w:r>
        <w:t xml:space="preserve"> yang </w:t>
      </w:r>
      <w:proofErr w:type="spellStart"/>
      <w:r>
        <w:t>pernah</w:t>
      </w:r>
      <w:proofErr w:type="spellEnd"/>
      <w:r>
        <w:t xml:space="preserve"> </w:t>
      </w:r>
      <w:proofErr w:type="spellStart"/>
      <w:r>
        <w:t>diajukan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Gelar</w:t>
      </w:r>
      <w:proofErr w:type="spellEnd"/>
      <w:r>
        <w:t xml:space="preserve"> Magister </w:t>
      </w:r>
      <w:proofErr w:type="spellStart"/>
      <w:r>
        <w:t>Hukum</w:t>
      </w:r>
      <w:proofErr w:type="spellEnd"/>
      <w:r>
        <w:t xml:space="preserve"> </w:t>
      </w:r>
      <w:proofErr w:type="spellStart"/>
      <w:r>
        <w:t>disuatu</w:t>
      </w:r>
      <w:proofErr w:type="spellEnd"/>
      <w:r>
        <w:t xml:space="preserve"> </w:t>
      </w:r>
      <w:proofErr w:type="spellStart"/>
      <w:r>
        <w:t>Perguruan</w:t>
      </w:r>
      <w:proofErr w:type="spellEnd"/>
      <w:r>
        <w:t xml:space="preserve"> Tinggi, dan </w:t>
      </w:r>
      <w:proofErr w:type="spellStart"/>
      <w:r>
        <w:t>sepanjang</w:t>
      </w:r>
      <w:proofErr w:type="spellEnd"/>
      <w:r>
        <w:t xml:space="preserve"> </w:t>
      </w:r>
      <w:proofErr w:type="spellStart"/>
      <w:r>
        <w:t>pengetahuan</w:t>
      </w:r>
      <w:proofErr w:type="spellEnd"/>
      <w:r>
        <w:t xml:space="preserve"> </w:t>
      </w:r>
      <w:proofErr w:type="spellStart"/>
      <w:r>
        <w:t>penulis</w:t>
      </w:r>
      <w:proofErr w:type="spellEnd"/>
      <w:r>
        <w:t xml:space="preserve"> juga </w:t>
      </w:r>
      <w:proofErr w:type="spellStart"/>
      <w:r>
        <w:t>tidak</w:t>
      </w:r>
      <w:proofErr w:type="spellEnd"/>
      <w:r>
        <w:t xml:space="preserve"> </w:t>
      </w:r>
      <w:proofErr w:type="spellStart"/>
      <w:r>
        <w:t>terdapat</w:t>
      </w:r>
      <w:proofErr w:type="spellEnd"/>
      <w:r>
        <w:t xml:space="preserve"> </w:t>
      </w:r>
      <w:proofErr w:type="spellStart"/>
      <w:r>
        <w:t>karya</w:t>
      </w:r>
      <w:proofErr w:type="spellEnd"/>
      <w:r>
        <w:t xml:space="preserve"> </w:t>
      </w:r>
      <w:proofErr w:type="spellStart"/>
      <w:r>
        <w:t>atau</w:t>
      </w:r>
      <w:proofErr w:type="spellEnd"/>
      <w:r>
        <w:t xml:space="preserve"> </w:t>
      </w:r>
      <w:proofErr w:type="spellStart"/>
      <w:r>
        <w:t>pendapat</w:t>
      </w:r>
      <w:proofErr w:type="spellEnd"/>
      <w:r>
        <w:t xml:space="preserve"> yang </w:t>
      </w:r>
      <w:proofErr w:type="spellStart"/>
      <w:r>
        <w:t>pernah</w:t>
      </w:r>
      <w:proofErr w:type="spellEnd"/>
      <w:r>
        <w:t xml:space="preserve"> </w:t>
      </w:r>
      <w:proofErr w:type="spellStart"/>
      <w:r>
        <w:t>ditulis</w:t>
      </w:r>
      <w:proofErr w:type="spellEnd"/>
      <w:r>
        <w:t xml:space="preserve"> </w:t>
      </w:r>
      <w:proofErr w:type="spellStart"/>
      <w:r>
        <w:t>atau</w:t>
      </w:r>
      <w:proofErr w:type="spellEnd"/>
      <w:r>
        <w:t xml:space="preserve"> </w:t>
      </w:r>
      <w:proofErr w:type="spellStart"/>
      <w:r>
        <w:t>diterbitkan</w:t>
      </w:r>
      <w:proofErr w:type="spellEnd"/>
      <w:r>
        <w:t xml:space="preserve"> oleh orang lain, </w:t>
      </w:r>
      <w:proofErr w:type="spellStart"/>
      <w:r>
        <w:t>kecuali</w:t>
      </w:r>
      <w:proofErr w:type="spellEnd"/>
      <w:r>
        <w:t xml:space="preserve"> yang </w:t>
      </w:r>
      <w:proofErr w:type="spellStart"/>
      <w:r>
        <w:t>secara</w:t>
      </w:r>
      <w:proofErr w:type="spellEnd"/>
      <w:r>
        <w:t xml:space="preserve"> </w:t>
      </w:r>
      <w:proofErr w:type="spellStart"/>
      <w:r>
        <w:t>tertulis</w:t>
      </w:r>
      <w:proofErr w:type="spellEnd"/>
      <w:r>
        <w:t xml:space="preserve"> </w:t>
      </w:r>
      <w:proofErr w:type="spellStart"/>
      <w:r>
        <w:t>diacu</w:t>
      </w:r>
      <w:proofErr w:type="spellEnd"/>
      <w:r>
        <w:t xml:space="preserve"> </w:t>
      </w:r>
      <w:proofErr w:type="spellStart"/>
      <w:r>
        <w:t>dalam</w:t>
      </w:r>
      <w:proofErr w:type="spellEnd"/>
      <w:r>
        <w:t xml:space="preserve"> </w:t>
      </w:r>
      <w:proofErr w:type="spellStart"/>
      <w:r>
        <w:t>naskah</w:t>
      </w:r>
      <w:proofErr w:type="spellEnd"/>
      <w:r>
        <w:t xml:space="preserve"> </w:t>
      </w:r>
      <w:proofErr w:type="spellStart"/>
      <w:r>
        <w:t>ini</w:t>
      </w:r>
      <w:proofErr w:type="spellEnd"/>
      <w:r>
        <w:t xml:space="preserve"> dan </w:t>
      </w:r>
      <w:proofErr w:type="spellStart"/>
      <w:r>
        <w:t>disebutkan</w:t>
      </w:r>
      <w:proofErr w:type="spellEnd"/>
      <w:r>
        <w:t xml:space="preserve"> </w:t>
      </w:r>
      <w:proofErr w:type="spellStart"/>
      <w:r>
        <w:t>dalam</w:t>
      </w:r>
      <w:proofErr w:type="spellEnd"/>
      <w:r>
        <w:t xml:space="preserve"> daftar </w:t>
      </w:r>
      <w:proofErr w:type="spellStart"/>
      <w:r>
        <w:t>pustaka</w:t>
      </w:r>
      <w:proofErr w:type="spellEnd"/>
      <w:r>
        <w:t>.</w:t>
      </w:r>
    </w:p>
    <w:p w14:paraId="36CD143A" w14:textId="77777777" w:rsidR="00957586" w:rsidRDefault="00957586" w:rsidP="00957586">
      <w:pPr>
        <w:spacing w:after="0" w:line="360" w:lineRule="auto"/>
        <w:ind w:left="0" w:firstLine="720"/>
      </w:pPr>
      <w:proofErr w:type="spellStart"/>
      <w:r>
        <w:t>Demikian</w:t>
      </w:r>
      <w:proofErr w:type="spellEnd"/>
      <w:r>
        <w:t xml:space="preserve"> </w:t>
      </w:r>
      <w:proofErr w:type="spellStart"/>
      <w:r>
        <w:t>permuatan</w:t>
      </w:r>
      <w:proofErr w:type="spellEnd"/>
      <w:r>
        <w:t xml:space="preserve"> </w:t>
      </w:r>
      <w:proofErr w:type="spellStart"/>
      <w:r>
        <w:t>ini</w:t>
      </w:r>
      <w:proofErr w:type="spellEnd"/>
      <w:r>
        <w:t xml:space="preserve"> </w:t>
      </w:r>
      <w:proofErr w:type="spellStart"/>
      <w:r>
        <w:t>saya</w:t>
      </w:r>
      <w:proofErr w:type="spellEnd"/>
      <w:r>
        <w:t xml:space="preserve"> </w:t>
      </w:r>
      <w:proofErr w:type="spellStart"/>
      <w:r>
        <w:t>perbuat</w:t>
      </w:r>
      <w:proofErr w:type="spellEnd"/>
      <w:r>
        <w:t xml:space="preserve"> </w:t>
      </w:r>
      <w:proofErr w:type="spellStart"/>
      <w:r>
        <w:t>dengan</w:t>
      </w:r>
      <w:proofErr w:type="spellEnd"/>
      <w:r>
        <w:t xml:space="preserve"> </w:t>
      </w:r>
      <w:proofErr w:type="spellStart"/>
      <w:r>
        <w:t>sadar</w:t>
      </w:r>
      <w:proofErr w:type="spellEnd"/>
      <w:r>
        <w:t xml:space="preserve"> dan </w:t>
      </w:r>
      <w:proofErr w:type="spellStart"/>
      <w:r>
        <w:t>sebenarnya</w:t>
      </w:r>
      <w:proofErr w:type="spellEnd"/>
      <w:r>
        <w:t xml:space="preserve">, dan </w:t>
      </w:r>
      <w:proofErr w:type="spellStart"/>
      <w:r>
        <w:t>saya</w:t>
      </w:r>
      <w:proofErr w:type="spellEnd"/>
      <w:r>
        <w:t xml:space="preserve"> </w:t>
      </w:r>
      <w:proofErr w:type="spellStart"/>
      <w:r>
        <w:t>bersedia</w:t>
      </w:r>
      <w:proofErr w:type="spellEnd"/>
      <w:r>
        <w:t xml:space="preserve"> </w:t>
      </w:r>
      <w:proofErr w:type="spellStart"/>
      <w:r>
        <w:t>menerima</w:t>
      </w:r>
      <w:proofErr w:type="spellEnd"/>
      <w:r>
        <w:t xml:space="preserve"> </w:t>
      </w:r>
      <w:proofErr w:type="spellStart"/>
      <w:r>
        <w:t>sanksi</w:t>
      </w:r>
      <w:proofErr w:type="spellEnd"/>
      <w:r>
        <w:t xml:space="preserve"> </w:t>
      </w:r>
      <w:proofErr w:type="spellStart"/>
      <w:r>
        <w:t>hukum</w:t>
      </w:r>
      <w:proofErr w:type="spellEnd"/>
      <w:r>
        <w:t xml:space="preserve"> dan </w:t>
      </w:r>
      <w:proofErr w:type="spellStart"/>
      <w:r>
        <w:t>sanksi</w:t>
      </w:r>
      <w:proofErr w:type="spellEnd"/>
      <w:r>
        <w:t xml:space="preserve"> </w:t>
      </w:r>
      <w:proofErr w:type="spellStart"/>
      <w:r>
        <w:t>lainnya</w:t>
      </w:r>
      <w:proofErr w:type="spellEnd"/>
      <w:r>
        <w:t xml:space="preserve"> yang </w:t>
      </w:r>
      <w:proofErr w:type="spellStart"/>
      <w:r>
        <w:t>ditetapkan</w:t>
      </w:r>
      <w:proofErr w:type="spellEnd"/>
      <w:r>
        <w:t xml:space="preserve"> oleh </w:t>
      </w:r>
      <w:proofErr w:type="spellStart"/>
      <w:r>
        <w:t>Sekolah</w:t>
      </w:r>
      <w:proofErr w:type="spellEnd"/>
      <w:r>
        <w:t xml:space="preserve"> </w:t>
      </w:r>
      <w:proofErr w:type="spellStart"/>
      <w:r>
        <w:t>Pascasarjana</w:t>
      </w:r>
      <w:proofErr w:type="spellEnd"/>
      <w:r>
        <w:t xml:space="preserve"> Program </w:t>
      </w:r>
      <w:proofErr w:type="spellStart"/>
      <w:r>
        <w:t>Studi</w:t>
      </w:r>
      <w:proofErr w:type="spellEnd"/>
      <w:r>
        <w:t xml:space="preserve"> </w:t>
      </w:r>
      <w:proofErr w:type="spellStart"/>
      <w:r>
        <w:t>Hukum</w:t>
      </w:r>
      <w:proofErr w:type="spellEnd"/>
      <w:r>
        <w:t xml:space="preserve"> Program Magister </w:t>
      </w:r>
      <w:proofErr w:type="spellStart"/>
      <w:r>
        <w:t>Universitas</w:t>
      </w:r>
      <w:proofErr w:type="spellEnd"/>
      <w:r>
        <w:t xml:space="preserve"> </w:t>
      </w:r>
      <w:proofErr w:type="spellStart"/>
      <w:r>
        <w:t>Dharmawangsa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hukum</w:t>
      </w:r>
      <w:proofErr w:type="spellEnd"/>
      <w:r>
        <w:t xml:space="preserve"> yang </w:t>
      </w:r>
      <w:proofErr w:type="spellStart"/>
      <w:r>
        <w:t>berlaku</w:t>
      </w:r>
      <w:proofErr w:type="spellEnd"/>
      <w:r>
        <w:t xml:space="preserve"> di Indonesia dan </w:t>
      </w:r>
      <w:proofErr w:type="spellStart"/>
      <w:r>
        <w:t>Peraturan</w:t>
      </w:r>
      <w:proofErr w:type="spellEnd"/>
      <w:r>
        <w:t xml:space="preserve"> </w:t>
      </w:r>
      <w:proofErr w:type="spellStart"/>
      <w:proofErr w:type="gramStart"/>
      <w:r>
        <w:t>serta</w:t>
      </w:r>
      <w:proofErr w:type="spellEnd"/>
      <w:r>
        <w:t xml:space="preserve">  </w:t>
      </w:r>
      <w:proofErr w:type="spellStart"/>
      <w:r>
        <w:t>kebijakan</w:t>
      </w:r>
      <w:proofErr w:type="spellEnd"/>
      <w:proofErr w:type="gramEnd"/>
      <w:r>
        <w:t xml:space="preserve"> yang </w:t>
      </w:r>
      <w:proofErr w:type="spellStart"/>
      <w:r>
        <w:t>dikeluarkan</w:t>
      </w:r>
      <w:proofErr w:type="spellEnd"/>
      <w:r>
        <w:t xml:space="preserve"> oleh </w:t>
      </w:r>
      <w:proofErr w:type="spellStart"/>
      <w:r>
        <w:t>Sekolah</w:t>
      </w:r>
      <w:proofErr w:type="spellEnd"/>
      <w:r>
        <w:t xml:space="preserve"> </w:t>
      </w:r>
      <w:proofErr w:type="spellStart"/>
      <w:r>
        <w:t>Pascasarjana</w:t>
      </w:r>
      <w:proofErr w:type="spellEnd"/>
      <w:r>
        <w:t xml:space="preserve"> Program </w:t>
      </w:r>
      <w:proofErr w:type="spellStart"/>
      <w:r>
        <w:t>Studi</w:t>
      </w:r>
      <w:proofErr w:type="spellEnd"/>
      <w:r>
        <w:t xml:space="preserve"> </w:t>
      </w:r>
      <w:proofErr w:type="spellStart"/>
      <w:r>
        <w:t>Hukum</w:t>
      </w:r>
      <w:proofErr w:type="spellEnd"/>
      <w:r>
        <w:t xml:space="preserve"> Program Magister </w:t>
      </w:r>
      <w:proofErr w:type="spellStart"/>
      <w:r>
        <w:t>Universitas</w:t>
      </w:r>
      <w:proofErr w:type="spellEnd"/>
      <w:r>
        <w:t xml:space="preserve"> </w:t>
      </w:r>
      <w:proofErr w:type="spellStart"/>
      <w:r>
        <w:t>Dharmawangsa</w:t>
      </w:r>
      <w:proofErr w:type="spellEnd"/>
      <w:r>
        <w:t xml:space="preserve">, </w:t>
      </w:r>
      <w:proofErr w:type="spellStart"/>
      <w:r>
        <w:t>bila</w:t>
      </w:r>
      <w:proofErr w:type="spellEnd"/>
      <w:r>
        <w:t xml:space="preserve"> </w:t>
      </w:r>
      <w:proofErr w:type="spellStart"/>
      <w:r>
        <w:t>melanggar</w:t>
      </w:r>
      <w:proofErr w:type="spellEnd"/>
      <w:r>
        <w:t xml:space="preserve"> </w:t>
      </w:r>
      <w:proofErr w:type="spellStart"/>
      <w:r>
        <w:t>pernyataan</w:t>
      </w:r>
      <w:proofErr w:type="spellEnd"/>
      <w:r>
        <w:t xml:space="preserve"> </w:t>
      </w:r>
      <w:proofErr w:type="spellStart"/>
      <w:r>
        <w:t>ini</w:t>
      </w:r>
      <w:proofErr w:type="spellEnd"/>
      <w:r>
        <w:t xml:space="preserve">. </w:t>
      </w:r>
    </w:p>
    <w:p w14:paraId="748DD700" w14:textId="77777777" w:rsidR="00957586" w:rsidRDefault="00957586" w:rsidP="00957586">
      <w:pPr>
        <w:spacing w:after="0" w:line="240" w:lineRule="auto"/>
        <w:ind w:left="4253"/>
      </w:pPr>
    </w:p>
    <w:p w14:paraId="360EF045" w14:textId="77777777" w:rsidR="00415C5E" w:rsidRDefault="00415C5E" w:rsidP="00415C5E">
      <w:pPr>
        <w:spacing w:after="0" w:line="240" w:lineRule="auto"/>
        <w:ind w:left="3119" w:firstLine="0"/>
        <w:jc w:val="center"/>
      </w:pPr>
    </w:p>
    <w:p w14:paraId="007E045A" w14:textId="7651AAB6" w:rsidR="00957586" w:rsidRDefault="00957586" w:rsidP="00415C5E">
      <w:pPr>
        <w:spacing w:after="0" w:line="240" w:lineRule="auto"/>
        <w:ind w:left="3402" w:firstLine="0"/>
        <w:jc w:val="center"/>
      </w:pPr>
      <w:r>
        <w:t xml:space="preserve">Medan, 04 </w:t>
      </w:r>
      <w:proofErr w:type="spellStart"/>
      <w:r>
        <w:t>Juni</w:t>
      </w:r>
      <w:proofErr w:type="spellEnd"/>
      <w:r>
        <w:t xml:space="preserve"> 2022</w:t>
      </w:r>
    </w:p>
    <w:p w14:paraId="7D79B327" w14:textId="5751C078" w:rsidR="00957586" w:rsidRDefault="00957586" w:rsidP="00415C5E">
      <w:pPr>
        <w:spacing w:after="0" w:line="240" w:lineRule="auto"/>
        <w:ind w:left="3402" w:firstLine="0"/>
        <w:jc w:val="center"/>
      </w:pPr>
      <w:r>
        <w:t xml:space="preserve">Saya </w:t>
      </w:r>
      <w:proofErr w:type="spellStart"/>
      <w:r>
        <w:t>Menyatakan</w:t>
      </w:r>
      <w:proofErr w:type="spellEnd"/>
    </w:p>
    <w:p w14:paraId="40DAE3CB" w14:textId="77777777" w:rsidR="00957586" w:rsidRDefault="00957586" w:rsidP="00415C5E">
      <w:pPr>
        <w:spacing w:after="0" w:line="240" w:lineRule="auto"/>
        <w:ind w:left="3402" w:firstLine="0"/>
        <w:jc w:val="center"/>
      </w:pPr>
    </w:p>
    <w:p w14:paraId="2861B518" w14:textId="77777777" w:rsidR="00957586" w:rsidRDefault="00957586" w:rsidP="00415C5E">
      <w:pPr>
        <w:spacing w:after="0" w:line="240" w:lineRule="auto"/>
        <w:ind w:left="3402" w:firstLine="0"/>
        <w:jc w:val="center"/>
      </w:pPr>
    </w:p>
    <w:p w14:paraId="476D2519" w14:textId="77777777" w:rsidR="00957586" w:rsidRDefault="00957586" w:rsidP="00415C5E">
      <w:pPr>
        <w:spacing w:after="0" w:line="240" w:lineRule="auto"/>
        <w:ind w:left="3402" w:firstLine="0"/>
        <w:jc w:val="center"/>
      </w:pPr>
    </w:p>
    <w:p w14:paraId="4134FF95" w14:textId="77777777" w:rsidR="00957586" w:rsidRPr="00415C5E" w:rsidRDefault="00957586" w:rsidP="00415C5E">
      <w:pPr>
        <w:spacing w:after="0" w:line="240" w:lineRule="auto"/>
        <w:ind w:left="3402" w:firstLine="0"/>
        <w:jc w:val="center"/>
        <w:rPr>
          <w:b/>
          <w:u w:val="single"/>
        </w:rPr>
      </w:pPr>
      <w:proofErr w:type="spellStart"/>
      <w:r w:rsidRPr="00415C5E">
        <w:rPr>
          <w:bCs/>
          <w:color w:val="auto"/>
          <w:szCs w:val="24"/>
          <w:u w:val="single"/>
        </w:rPr>
        <w:t>Gindo</w:t>
      </w:r>
      <w:proofErr w:type="spellEnd"/>
      <w:r w:rsidRPr="00415C5E">
        <w:rPr>
          <w:bCs/>
          <w:color w:val="auto"/>
          <w:szCs w:val="24"/>
          <w:u w:val="single"/>
        </w:rPr>
        <w:t xml:space="preserve"> F.M </w:t>
      </w:r>
      <w:proofErr w:type="spellStart"/>
      <w:r w:rsidRPr="00415C5E">
        <w:rPr>
          <w:bCs/>
          <w:color w:val="auto"/>
          <w:szCs w:val="24"/>
          <w:u w:val="single"/>
        </w:rPr>
        <w:t>Hutagalung</w:t>
      </w:r>
      <w:proofErr w:type="spellEnd"/>
    </w:p>
    <w:p w14:paraId="293DC641" w14:textId="77777777" w:rsidR="00957586" w:rsidRPr="00963C2B" w:rsidRDefault="00957586" w:rsidP="00415C5E">
      <w:pPr>
        <w:spacing w:after="0" w:line="240" w:lineRule="auto"/>
        <w:ind w:left="3402" w:firstLine="0"/>
        <w:jc w:val="center"/>
        <w:rPr>
          <w:b/>
          <w:color w:val="auto"/>
        </w:rPr>
        <w:sectPr w:rsidR="00957586" w:rsidRPr="00963C2B" w:rsidSect="00A07304">
          <w:headerReference w:type="even" r:id="rId12"/>
          <w:headerReference w:type="default" r:id="rId13"/>
          <w:footerReference w:type="even" r:id="rId14"/>
          <w:footerReference w:type="default" r:id="rId15"/>
          <w:headerReference w:type="first" r:id="rId16"/>
          <w:footerReference w:type="first" r:id="rId17"/>
          <w:pgSz w:w="11908" w:h="16840" w:code="9"/>
          <w:pgMar w:top="1701" w:right="1701" w:bottom="1701" w:left="2268" w:header="720" w:footer="720" w:gutter="0"/>
          <w:pgNumType w:start="1"/>
          <w:cols w:space="720"/>
        </w:sectPr>
      </w:pPr>
      <w:r w:rsidRPr="00F764C4">
        <w:rPr>
          <w:color w:val="auto"/>
          <w:szCs w:val="24"/>
        </w:rPr>
        <w:t>20911001</w:t>
      </w:r>
    </w:p>
    <w:p w14:paraId="41EB7E42" w14:textId="77777777" w:rsidR="00957586" w:rsidRDefault="00957586" w:rsidP="00957586">
      <w:pPr>
        <w:widowControl w:val="0"/>
        <w:spacing w:after="0" w:line="240" w:lineRule="auto"/>
        <w:ind w:left="11" w:hanging="11"/>
        <w:jc w:val="center"/>
        <w:rPr>
          <w:b/>
          <w:color w:val="auto"/>
        </w:rPr>
      </w:pPr>
      <w:r>
        <w:rPr>
          <w:b/>
          <w:color w:val="auto"/>
        </w:rPr>
        <w:lastRenderedPageBreak/>
        <w:t>ABSTRAK</w:t>
      </w:r>
    </w:p>
    <w:p w14:paraId="0257913B" w14:textId="77777777" w:rsidR="00957586" w:rsidRDefault="00957586" w:rsidP="00957586">
      <w:pPr>
        <w:widowControl w:val="0"/>
        <w:spacing w:after="0" w:line="240" w:lineRule="auto"/>
        <w:ind w:left="11" w:hanging="11"/>
        <w:jc w:val="center"/>
        <w:rPr>
          <w:b/>
          <w:color w:val="auto"/>
        </w:rPr>
      </w:pPr>
    </w:p>
    <w:p w14:paraId="746B4372" w14:textId="77777777" w:rsidR="00957586" w:rsidRPr="00F764C4" w:rsidRDefault="00957586" w:rsidP="00957586">
      <w:pPr>
        <w:widowControl w:val="0"/>
        <w:spacing w:after="0" w:line="240" w:lineRule="auto"/>
        <w:ind w:left="11" w:hanging="11"/>
        <w:jc w:val="center"/>
        <w:rPr>
          <w:b/>
          <w:color w:val="auto"/>
        </w:rPr>
      </w:pPr>
      <w:r w:rsidRPr="00F764C4">
        <w:rPr>
          <w:b/>
          <w:color w:val="auto"/>
        </w:rPr>
        <w:t>PENEGAKAN HUKUM TERHADAP TINDAK PIDANA PENYELUNDUPAN ROTAN OLEH PENYIDIK PEGAWAI NEGERI SIPIL (STUDI PADA DIREKTORAT JENDRAL BEA DAN CUKAI SUMUT)</w:t>
      </w:r>
    </w:p>
    <w:p w14:paraId="52076367" w14:textId="77777777" w:rsidR="00957586" w:rsidRPr="00F764C4" w:rsidRDefault="00957586" w:rsidP="00957586">
      <w:pPr>
        <w:widowControl w:val="0"/>
        <w:spacing w:after="0" w:line="240" w:lineRule="auto"/>
        <w:ind w:left="11" w:hanging="11"/>
        <w:jc w:val="center"/>
        <w:rPr>
          <w:b/>
          <w:color w:val="auto"/>
        </w:rPr>
      </w:pPr>
    </w:p>
    <w:p w14:paraId="4274A812" w14:textId="77777777" w:rsidR="00957586" w:rsidRDefault="00957586" w:rsidP="00957586">
      <w:pPr>
        <w:widowControl w:val="0"/>
        <w:spacing w:after="0" w:line="240" w:lineRule="auto"/>
        <w:ind w:left="11" w:hanging="11"/>
      </w:pPr>
      <w:proofErr w:type="spellStart"/>
      <w:r w:rsidRPr="00963C2B">
        <w:rPr>
          <w:color w:val="auto"/>
        </w:rPr>
        <w:t>Penyelundupan</w:t>
      </w:r>
      <w:proofErr w:type="spellEnd"/>
      <w:r w:rsidRPr="00963C2B">
        <w:rPr>
          <w:color w:val="auto"/>
        </w:rPr>
        <w:t xml:space="preserve"> dan </w:t>
      </w:r>
      <w:proofErr w:type="spellStart"/>
      <w:r w:rsidRPr="00963C2B">
        <w:rPr>
          <w:color w:val="auto"/>
        </w:rPr>
        <w:t>sektor</w:t>
      </w:r>
      <w:proofErr w:type="spellEnd"/>
      <w:r w:rsidRPr="00963C2B">
        <w:rPr>
          <w:color w:val="auto"/>
        </w:rPr>
        <w:t xml:space="preserve"> illegal </w:t>
      </w:r>
      <w:proofErr w:type="spellStart"/>
      <w:r w:rsidRPr="00963C2B">
        <w:rPr>
          <w:color w:val="auto"/>
        </w:rPr>
        <w:t>sudah</w:t>
      </w:r>
      <w:proofErr w:type="spellEnd"/>
      <w:r w:rsidRPr="00963C2B">
        <w:rPr>
          <w:color w:val="auto"/>
        </w:rPr>
        <w:t xml:space="preserve"> </w:t>
      </w:r>
      <w:proofErr w:type="spellStart"/>
      <w:r w:rsidRPr="00963C2B">
        <w:rPr>
          <w:color w:val="auto"/>
        </w:rPr>
        <w:t>sangat</w:t>
      </w:r>
      <w:proofErr w:type="spellEnd"/>
      <w:r w:rsidRPr="00963C2B">
        <w:rPr>
          <w:color w:val="auto"/>
        </w:rPr>
        <w:t xml:space="preserve"> </w:t>
      </w:r>
      <w:proofErr w:type="spellStart"/>
      <w:r w:rsidRPr="00963C2B">
        <w:rPr>
          <w:color w:val="auto"/>
        </w:rPr>
        <w:t>merusak</w:t>
      </w:r>
      <w:proofErr w:type="spellEnd"/>
      <w:r w:rsidRPr="00963C2B">
        <w:rPr>
          <w:color w:val="auto"/>
        </w:rPr>
        <w:t xml:space="preserve"> </w:t>
      </w:r>
      <w:proofErr w:type="spellStart"/>
      <w:r w:rsidRPr="00963C2B">
        <w:rPr>
          <w:color w:val="auto"/>
        </w:rPr>
        <w:t>struktur</w:t>
      </w:r>
      <w:proofErr w:type="spellEnd"/>
      <w:r w:rsidRPr="00963C2B">
        <w:rPr>
          <w:color w:val="auto"/>
        </w:rPr>
        <w:t xml:space="preserve"> </w:t>
      </w:r>
      <w:proofErr w:type="spellStart"/>
      <w:r w:rsidRPr="00963C2B">
        <w:rPr>
          <w:color w:val="auto"/>
        </w:rPr>
        <w:t>ekonomi</w:t>
      </w:r>
      <w:proofErr w:type="spellEnd"/>
      <w:r w:rsidRPr="00963C2B">
        <w:rPr>
          <w:color w:val="auto"/>
        </w:rPr>
        <w:t xml:space="preserve"> Indonesia. </w:t>
      </w:r>
      <w:proofErr w:type="spellStart"/>
      <w:r w:rsidRPr="00963C2B">
        <w:rPr>
          <w:color w:val="auto"/>
        </w:rPr>
        <w:t>Perekonomian</w:t>
      </w:r>
      <w:proofErr w:type="spellEnd"/>
      <w:r w:rsidRPr="00963C2B">
        <w:rPr>
          <w:color w:val="auto"/>
        </w:rPr>
        <w:t xml:space="preserve"> Indonesia </w:t>
      </w:r>
      <w:proofErr w:type="spellStart"/>
      <w:r w:rsidRPr="00963C2B">
        <w:rPr>
          <w:color w:val="auto"/>
        </w:rPr>
        <w:t>sudah</w:t>
      </w:r>
      <w:proofErr w:type="spellEnd"/>
      <w:r w:rsidRPr="00963C2B">
        <w:rPr>
          <w:color w:val="auto"/>
        </w:rPr>
        <w:t xml:space="preserve"> </w:t>
      </w:r>
      <w:proofErr w:type="spellStart"/>
      <w:r w:rsidRPr="00963C2B">
        <w:rPr>
          <w:color w:val="auto"/>
        </w:rPr>
        <w:t>dikuasai</w:t>
      </w:r>
      <w:proofErr w:type="spellEnd"/>
      <w:r w:rsidRPr="00963C2B">
        <w:rPr>
          <w:color w:val="auto"/>
        </w:rPr>
        <w:t xml:space="preserve"> </w:t>
      </w:r>
      <w:proofErr w:type="spellStart"/>
      <w:r w:rsidRPr="00963C2B">
        <w:rPr>
          <w:color w:val="auto"/>
        </w:rPr>
        <w:t>ekonomi</w:t>
      </w:r>
      <w:proofErr w:type="spellEnd"/>
      <w:r w:rsidRPr="00963C2B">
        <w:rPr>
          <w:color w:val="auto"/>
        </w:rPr>
        <w:t xml:space="preserve"> pasar illegal, </w:t>
      </w:r>
      <w:proofErr w:type="spellStart"/>
      <w:r w:rsidRPr="00963C2B">
        <w:rPr>
          <w:color w:val="auto"/>
        </w:rPr>
        <w:t>indikasi</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dilihat</w:t>
      </w:r>
      <w:proofErr w:type="spellEnd"/>
      <w:r w:rsidRPr="00963C2B">
        <w:rPr>
          <w:color w:val="auto"/>
        </w:rPr>
        <w:t xml:space="preserve"> pada </w:t>
      </w:r>
      <w:proofErr w:type="spellStart"/>
      <w:r w:rsidRPr="00963C2B">
        <w:rPr>
          <w:color w:val="auto"/>
        </w:rPr>
        <w:t>terjadinya</w:t>
      </w:r>
      <w:proofErr w:type="spellEnd"/>
      <w:r w:rsidRPr="00963C2B">
        <w:rPr>
          <w:color w:val="auto"/>
        </w:rPr>
        <w:t xml:space="preserve"> </w:t>
      </w:r>
      <w:proofErr w:type="spellStart"/>
      <w:r w:rsidRPr="00963C2B">
        <w:rPr>
          <w:color w:val="auto"/>
        </w:rPr>
        <w:t>selisih</w:t>
      </w:r>
      <w:proofErr w:type="spellEnd"/>
      <w:r w:rsidRPr="00963C2B">
        <w:rPr>
          <w:color w:val="auto"/>
        </w:rPr>
        <w:t xml:space="preserve"> yang </w:t>
      </w:r>
      <w:proofErr w:type="spellStart"/>
      <w:r w:rsidRPr="00963C2B">
        <w:rPr>
          <w:color w:val="auto"/>
        </w:rPr>
        <w:t>besar</w:t>
      </w:r>
      <w:proofErr w:type="spellEnd"/>
      <w:r w:rsidRPr="00963C2B">
        <w:rPr>
          <w:color w:val="auto"/>
        </w:rPr>
        <w:t xml:space="preserve"> </w:t>
      </w:r>
      <w:proofErr w:type="spellStart"/>
      <w:r w:rsidRPr="00963C2B">
        <w:rPr>
          <w:color w:val="auto"/>
        </w:rPr>
        <w:t>antara</w:t>
      </w:r>
      <w:proofErr w:type="spellEnd"/>
      <w:r w:rsidRPr="00963C2B">
        <w:rPr>
          <w:color w:val="auto"/>
        </w:rPr>
        <w:t xml:space="preserve"> </w:t>
      </w:r>
      <w:proofErr w:type="spellStart"/>
      <w:r w:rsidRPr="00963C2B">
        <w:rPr>
          <w:color w:val="auto"/>
        </w:rPr>
        <w:t>kapasitas</w:t>
      </w:r>
      <w:proofErr w:type="spellEnd"/>
      <w:r w:rsidRPr="00963C2B">
        <w:rPr>
          <w:color w:val="auto"/>
        </w:rPr>
        <w:t xml:space="preserve"> </w:t>
      </w:r>
      <w:proofErr w:type="spellStart"/>
      <w:r w:rsidRPr="00963C2B">
        <w:rPr>
          <w:color w:val="auto"/>
        </w:rPr>
        <w:t>produksi</w:t>
      </w:r>
      <w:proofErr w:type="spellEnd"/>
      <w:r w:rsidRPr="00963C2B">
        <w:rPr>
          <w:color w:val="auto"/>
        </w:rPr>
        <w:t xml:space="preserve"> dan </w:t>
      </w:r>
      <w:proofErr w:type="spellStart"/>
      <w:r w:rsidRPr="00963C2B">
        <w:rPr>
          <w:color w:val="auto"/>
        </w:rPr>
        <w:t>tingkat</w:t>
      </w:r>
      <w:proofErr w:type="spellEnd"/>
      <w:r w:rsidRPr="00963C2B">
        <w:rPr>
          <w:color w:val="auto"/>
        </w:rPr>
        <w:t xml:space="preserve"> </w:t>
      </w:r>
      <w:proofErr w:type="spellStart"/>
      <w:r w:rsidRPr="00963C2B">
        <w:rPr>
          <w:color w:val="auto"/>
        </w:rPr>
        <w:t>konsumsi</w:t>
      </w:r>
      <w:proofErr w:type="spellEnd"/>
      <w:r w:rsidRPr="00963C2B">
        <w:rPr>
          <w:color w:val="auto"/>
        </w:rPr>
        <w:t xml:space="preserve"> </w:t>
      </w:r>
      <w:proofErr w:type="spellStart"/>
      <w:r w:rsidRPr="00963C2B">
        <w:rPr>
          <w:color w:val="auto"/>
        </w:rPr>
        <w:t>dalam</w:t>
      </w:r>
      <w:proofErr w:type="spellEnd"/>
      <w:r w:rsidRPr="00963C2B">
        <w:rPr>
          <w:color w:val="auto"/>
        </w:rPr>
        <w:t xml:space="preserve"> negeri, </w:t>
      </w:r>
      <w:proofErr w:type="spellStart"/>
      <w:r w:rsidRPr="00963C2B">
        <w:rPr>
          <w:color w:val="auto"/>
        </w:rPr>
        <w:t>padahal</w:t>
      </w:r>
      <w:proofErr w:type="spellEnd"/>
      <w:r w:rsidRPr="00963C2B">
        <w:rPr>
          <w:color w:val="auto"/>
        </w:rPr>
        <w:t xml:space="preserve"> </w:t>
      </w:r>
      <w:proofErr w:type="spellStart"/>
      <w:r w:rsidRPr="00963C2B">
        <w:rPr>
          <w:color w:val="auto"/>
        </w:rPr>
        <w:t>angka</w:t>
      </w:r>
      <w:proofErr w:type="spellEnd"/>
      <w:r w:rsidRPr="00963C2B">
        <w:rPr>
          <w:color w:val="auto"/>
        </w:rPr>
        <w:t xml:space="preserve"> </w:t>
      </w:r>
      <w:proofErr w:type="spellStart"/>
      <w:r w:rsidRPr="00963C2B">
        <w:rPr>
          <w:color w:val="auto"/>
        </w:rPr>
        <w:t>impor</w:t>
      </w:r>
      <w:proofErr w:type="spellEnd"/>
      <w:r w:rsidRPr="00963C2B">
        <w:rPr>
          <w:color w:val="auto"/>
        </w:rPr>
        <w:t xml:space="preserve"> </w:t>
      </w:r>
      <w:proofErr w:type="spellStart"/>
      <w:r w:rsidRPr="00963C2B">
        <w:rPr>
          <w:color w:val="auto"/>
        </w:rPr>
        <w:t>terus</w:t>
      </w:r>
      <w:proofErr w:type="spellEnd"/>
      <w:r w:rsidRPr="00963C2B">
        <w:rPr>
          <w:color w:val="auto"/>
        </w:rPr>
        <w:t xml:space="preserve"> </w:t>
      </w:r>
      <w:proofErr w:type="spellStart"/>
      <w:r w:rsidRPr="00963C2B">
        <w:rPr>
          <w:color w:val="auto"/>
        </w:rPr>
        <w:t>menurun</w:t>
      </w:r>
      <w:proofErr w:type="spellEnd"/>
      <w:r w:rsidRPr="00963C2B">
        <w:rPr>
          <w:color w:val="auto"/>
        </w:rPr>
        <w:t xml:space="preserve">. Para </w:t>
      </w:r>
      <w:proofErr w:type="spellStart"/>
      <w:r w:rsidRPr="00963C2B">
        <w:rPr>
          <w:color w:val="auto"/>
        </w:rPr>
        <w:t>pelaku</w:t>
      </w:r>
      <w:proofErr w:type="spellEnd"/>
      <w:r w:rsidRPr="00963C2B">
        <w:rPr>
          <w:color w:val="auto"/>
        </w:rPr>
        <w:t xml:space="preserve"> </w:t>
      </w:r>
      <w:proofErr w:type="spellStart"/>
      <w:r w:rsidRPr="00963C2B">
        <w:rPr>
          <w:color w:val="auto"/>
        </w:rPr>
        <w:t>dapat</w:t>
      </w:r>
      <w:proofErr w:type="spellEnd"/>
      <w:r w:rsidRPr="00963C2B">
        <w:rPr>
          <w:color w:val="auto"/>
        </w:rPr>
        <w:t xml:space="preserve"> </w:t>
      </w:r>
      <w:proofErr w:type="spellStart"/>
      <w:r w:rsidRPr="00963C2B">
        <w:rPr>
          <w:color w:val="auto"/>
        </w:rPr>
        <w:t>meraih</w:t>
      </w:r>
      <w:proofErr w:type="spellEnd"/>
      <w:r w:rsidRPr="00963C2B">
        <w:rPr>
          <w:color w:val="auto"/>
        </w:rPr>
        <w:t xml:space="preserve"> </w:t>
      </w:r>
      <w:proofErr w:type="spellStart"/>
      <w:r w:rsidRPr="00963C2B">
        <w:rPr>
          <w:color w:val="auto"/>
        </w:rPr>
        <w:t>keuntungan</w:t>
      </w:r>
      <w:proofErr w:type="spellEnd"/>
      <w:r w:rsidRPr="00963C2B">
        <w:rPr>
          <w:color w:val="auto"/>
        </w:rPr>
        <w:t xml:space="preserve"> </w:t>
      </w:r>
      <w:proofErr w:type="spellStart"/>
      <w:r w:rsidRPr="00963C2B">
        <w:rPr>
          <w:color w:val="auto"/>
        </w:rPr>
        <w:t>besar</w:t>
      </w:r>
      <w:proofErr w:type="spellEnd"/>
      <w:r w:rsidRPr="00963C2B">
        <w:rPr>
          <w:color w:val="auto"/>
        </w:rPr>
        <w:t xml:space="preserve"> </w:t>
      </w:r>
      <w:proofErr w:type="spellStart"/>
      <w:r w:rsidRPr="00963C2B">
        <w:rPr>
          <w:color w:val="auto"/>
        </w:rPr>
        <w:t>akibat</w:t>
      </w:r>
      <w:proofErr w:type="spellEnd"/>
      <w:r w:rsidRPr="00963C2B">
        <w:rPr>
          <w:color w:val="auto"/>
        </w:rPr>
        <w:t xml:space="preserve"> </w:t>
      </w:r>
      <w:proofErr w:type="spellStart"/>
      <w:r w:rsidRPr="00963C2B">
        <w:rPr>
          <w:color w:val="auto"/>
        </w:rPr>
        <w:t>selisih</w:t>
      </w:r>
      <w:proofErr w:type="spellEnd"/>
      <w:r w:rsidRPr="00963C2B">
        <w:rPr>
          <w:color w:val="auto"/>
        </w:rPr>
        <w:t xml:space="preserve"> </w:t>
      </w:r>
      <w:proofErr w:type="spellStart"/>
      <w:r w:rsidRPr="00963C2B">
        <w:rPr>
          <w:color w:val="auto"/>
        </w:rPr>
        <w:t>harga</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disparitas</w:t>
      </w:r>
      <w:proofErr w:type="spellEnd"/>
      <w:r w:rsidRPr="00963C2B">
        <w:rPr>
          <w:color w:val="auto"/>
        </w:rPr>
        <w:t xml:space="preserve">, </w:t>
      </w:r>
      <w:proofErr w:type="spellStart"/>
      <w:r w:rsidRPr="00963C2B">
        <w:rPr>
          <w:color w:val="auto"/>
        </w:rPr>
        <w:t>kesenjangan</w:t>
      </w:r>
      <w:proofErr w:type="spellEnd"/>
      <w:r w:rsidRPr="00963C2B">
        <w:rPr>
          <w:color w:val="auto"/>
        </w:rPr>
        <w:t xml:space="preserve"> </w:t>
      </w:r>
      <w:proofErr w:type="spellStart"/>
      <w:r w:rsidRPr="00963C2B">
        <w:rPr>
          <w:color w:val="auto"/>
        </w:rPr>
        <w:t>antara</w:t>
      </w:r>
      <w:proofErr w:type="spellEnd"/>
      <w:r w:rsidRPr="00963C2B">
        <w:rPr>
          <w:color w:val="auto"/>
        </w:rPr>
        <w:t xml:space="preserve"> </w:t>
      </w:r>
      <w:proofErr w:type="spellStart"/>
      <w:r w:rsidRPr="00963C2B">
        <w:rPr>
          <w:color w:val="auto"/>
        </w:rPr>
        <w:t>indeks</w:t>
      </w:r>
      <w:proofErr w:type="spellEnd"/>
      <w:r w:rsidRPr="00963C2B">
        <w:rPr>
          <w:color w:val="auto"/>
        </w:rPr>
        <w:t xml:space="preserve"> </w:t>
      </w:r>
      <w:proofErr w:type="spellStart"/>
      <w:r w:rsidRPr="00963C2B">
        <w:rPr>
          <w:color w:val="auto"/>
        </w:rPr>
        <w:t>produksi</w:t>
      </w:r>
      <w:proofErr w:type="spellEnd"/>
      <w:r w:rsidRPr="00963C2B">
        <w:rPr>
          <w:color w:val="auto"/>
        </w:rPr>
        <w:t xml:space="preserve"> </w:t>
      </w:r>
      <w:proofErr w:type="spellStart"/>
      <w:r w:rsidRPr="00963C2B">
        <w:rPr>
          <w:color w:val="auto"/>
        </w:rPr>
        <w:t>industri</w:t>
      </w:r>
      <w:proofErr w:type="spellEnd"/>
      <w:r w:rsidRPr="00963C2B">
        <w:rPr>
          <w:color w:val="auto"/>
        </w:rPr>
        <w:t xml:space="preserve"> </w:t>
      </w:r>
      <w:proofErr w:type="spellStart"/>
      <w:r w:rsidRPr="00963C2B">
        <w:rPr>
          <w:color w:val="auto"/>
        </w:rPr>
        <w:t>besar</w:t>
      </w:r>
      <w:proofErr w:type="spellEnd"/>
      <w:r w:rsidRPr="00963C2B">
        <w:rPr>
          <w:color w:val="auto"/>
        </w:rPr>
        <w:t xml:space="preserve"> dan </w:t>
      </w:r>
      <w:proofErr w:type="spellStart"/>
      <w:r w:rsidRPr="00963C2B">
        <w:rPr>
          <w:color w:val="auto"/>
        </w:rPr>
        <w:t>industri</w:t>
      </w:r>
      <w:proofErr w:type="spellEnd"/>
      <w:r w:rsidRPr="00963C2B">
        <w:rPr>
          <w:color w:val="auto"/>
        </w:rPr>
        <w:t xml:space="preserve"> </w:t>
      </w:r>
      <w:proofErr w:type="spellStart"/>
      <w:r w:rsidRPr="00963C2B">
        <w:rPr>
          <w:color w:val="auto"/>
        </w:rPr>
        <w:t>sedang</w:t>
      </w:r>
      <w:proofErr w:type="spellEnd"/>
      <w:r w:rsidRPr="00963C2B">
        <w:rPr>
          <w:color w:val="auto"/>
        </w:rPr>
        <w:t xml:space="preserve"> </w:t>
      </w:r>
      <w:proofErr w:type="spellStart"/>
      <w:r w:rsidRPr="00963C2B">
        <w:rPr>
          <w:color w:val="auto"/>
        </w:rPr>
        <w:t>dengan</w:t>
      </w:r>
      <w:proofErr w:type="spellEnd"/>
      <w:r w:rsidRPr="00963C2B">
        <w:rPr>
          <w:color w:val="auto"/>
        </w:rPr>
        <w:t xml:space="preserve"> total </w:t>
      </w:r>
      <w:proofErr w:type="spellStart"/>
      <w:r w:rsidRPr="00963C2B">
        <w:rPr>
          <w:color w:val="auto"/>
        </w:rPr>
        <w:t>konsumsi</w:t>
      </w:r>
      <w:proofErr w:type="spellEnd"/>
      <w:r w:rsidRPr="00963C2B">
        <w:rPr>
          <w:color w:val="auto"/>
        </w:rPr>
        <w:t xml:space="preserve">, </w:t>
      </w:r>
      <w:proofErr w:type="spellStart"/>
      <w:r w:rsidRPr="00963C2B">
        <w:rPr>
          <w:color w:val="auto"/>
        </w:rPr>
        <w:t>termasuk</w:t>
      </w:r>
      <w:proofErr w:type="spellEnd"/>
      <w:r w:rsidRPr="00963C2B">
        <w:rPr>
          <w:color w:val="auto"/>
        </w:rPr>
        <w:t xml:space="preserve"> </w:t>
      </w:r>
      <w:proofErr w:type="spellStart"/>
      <w:r w:rsidRPr="00963C2B">
        <w:rPr>
          <w:color w:val="auto"/>
        </w:rPr>
        <w:t>konsumsi</w:t>
      </w:r>
      <w:proofErr w:type="spellEnd"/>
      <w:r w:rsidRPr="00963C2B">
        <w:rPr>
          <w:color w:val="auto"/>
        </w:rPr>
        <w:t xml:space="preserve"> </w:t>
      </w:r>
      <w:proofErr w:type="spellStart"/>
      <w:r w:rsidRPr="00963C2B">
        <w:rPr>
          <w:color w:val="auto"/>
        </w:rPr>
        <w:t>rumah</w:t>
      </w:r>
      <w:proofErr w:type="spellEnd"/>
      <w:r w:rsidRPr="00963C2B">
        <w:rPr>
          <w:color w:val="auto"/>
        </w:rPr>
        <w:t xml:space="preserve"> </w:t>
      </w:r>
      <w:proofErr w:type="spellStart"/>
      <w:r w:rsidRPr="00963C2B">
        <w:rPr>
          <w:color w:val="auto"/>
        </w:rPr>
        <w:t>tangga</w:t>
      </w:r>
      <w:proofErr w:type="spellEnd"/>
      <w:r w:rsidRPr="00963C2B">
        <w:rPr>
          <w:color w:val="auto"/>
        </w:rPr>
        <w:t xml:space="preserve"> </w:t>
      </w:r>
      <w:proofErr w:type="spellStart"/>
      <w:r w:rsidRPr="00963C2B">
        <w:rPr>
          <w:color w:val="auto"/>
        </w:rPr>
        <w:t>semakin</w:t>
      </w:r>
      <w:proofErr w:type="spellEnd"/>
      <w:r w:rsidRPr="00963C2B">
        <w:rPr>
          <w:color w:val="auto"/>
        </w:rPr>
        <w:t xml:space="preserve"> </w:t>
      </w:r>
      <w:proofErr w:type="spellStart"/>
      <w:r w:rsidRPr="00963C2B">
        <w:rPr>
          <w:color w:val="auto"/>
        </w:rPr>
        <w:t>besar</w:t>
      </w:r>
      <w:proofErr w:type="spellEnd"/>
      <w:r w:rsidRPr="00963C2B">
        <w:rPr>
          <w:color w:val="auto"/>
        </w:rPr>
        <w:t xml:space="preserve">. </w:t>
      </w:r>
      <w:proofErr w:type="spellStart"/>
      <w:r w:rsidRPr="00963C2B">
        <w:rPr>
          <w:color w:val="auto"/>
        </w:rPr>
        <w:t>Realitas</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membuktikan</w:t>
      </w:r>
      <w:proofErr w:type="spellEnd"/>
      <w:r w:rsidRPr="00963C2B">
        <w:rPr>
          <w:color w:val="auto"/>
        </w:rPr>
        <w:t xml:space="preserve"> </w:t>
      </w:r>
      <w:proofErr w:type="spellStart"/>
      <w:r w:rsidRPr="00963C2B">
        <w:rPr>
          <w:color w:val="auto"/>
        </w:rPr>
        <w:t>tingginya</w:t>
      </w:r>
      <w:proofErr w:type="spellEnd"/>
      <w:r w:rsidRPr="00963C2B">
        <w:rPr>
          <w:color w:val="auto"/>
        </w:rPr>
        <w:t xml:space="preserve"> </w:t>
      </w:r>
      <w:proofErr w:type="spellStart"/>
      <w:r w:rsidRPr="00963C2B">
        <w:rPr>
          <w:color w:val="auto"/>
        </w:rPr>
        <w:t>penyelundupan</w:t>
      </w:r>
      <w:proofErr w:type="spellEnd"/>
      <w:r w:rsidRPr="00963C2B">
        <w:rPr>
          <w:color w:val="auto"/>
        </w:rPr>
        <w:t xml:space="preserve"> di Indonesia</w:t>
      </w:r>
      <w:r>
        <w:rPr>
          <w:szCs w:val="24"/>
        </w:rPr>
        <w:t xml:space="preserve">. </w:t>
      </w:r>
      <w:proofErr w:type="spellStart"/>
      <w:r w:rsidRPr="008E5217">
        <w:rPr>
          <w:color w:val="auto"/>
          <w:szCs w:val="24"/>
        </w:rPr>
        <w:t>Metode</w:t>
      </w:r>
      <w:proofErr w:type="spellEnd"/>
      <w:r w:rsidRPr="008E5217">
        <w:rPr>
          <w:color w:val="auto"/>
          <w:szCs w:val="24"/>
        </w:rPr>
        <w:t xml:space="preserve"> </w:t>
      </w:r>
      <w:proofErr w:type="spellStart"/>
      <w:r w:rsidRPr="008E5217">
        <w:rPr>
          <w:color w:val="auto"/>
          <w:szCs w:val="24"/>
        </w:rPr>
        <w:t>penelitian</w:t>
      </w:r>
      <w:proofErr w:type="spellEnd"/>
      <w:r w:rsidRPr="008E5217">
        <w:rPr>
          <w:color w:val="auto"/>
          <w:szCs w:val="24"/>
        </w:rPr>
        <w:t xml:space="preserve"> yang </w:t>
      </w:r>
      <w:proofErr w:type="spellStart"/>
      <w:r w:rsidRPr="008E5217">
        <w:rPr>
          <w:color w:val="auto"/>
          <w:szCs w:val="24"/>
        </w:rPr>
        <w:t>digunakan</w:t>
      </w:r>
      <w:proofErr w:type="spellEnd"/>
      <w:r w:rsidRPr="008E5217">
        <w:rPr>
          <w:color w:val="auto"/>
          <w:szCs w:val="24"/>
        </w:rPr>
        <w:t xml:space="preserve"> </w:t>
      </w:r>
      <w:proofErr w:type="spellStart"/>
      <w:r w:rsidRPr="008E5217">
        <w:rPr>
          <w:color w:val="auto"/>
          <w:szCs w:val="24"/>
        </w:rPr>
        <w:t>adalah</w:t>
      </w:r>
      <w:proofErr w:type="spellEnd"/>
      <w:r w:rsidRPr="008E5217">
        <w:rPr>
          <w:color w:val="auto"/>
          <w:szCs w:val="24"/>
        </w:rPr>
        <w:t xml:space="preserve"> </w:t>
      </w:r>
      <w:proofErr w:type="spellStart"/>
      <w:r w:rsidRPr="008E5217">
        <w:rPr>
          <w:color w:val="auto"/>
          <w:szCs w:val="24"/>
        </w:rPr>
        <w:t>penelitian</w:t>
      </w:r>
      <w:proofErr w:type="spellEnd"/>
      <w:r w:rsidRPr="008E5217">
        <w:rPr>
          <w:color w:val="auto"/>
          <w:szCs w:val="24"/>
        </w:rPr>
        <w:t xml:space="preserve"> </w:t>
      </w:r>
      <w:proofErr w:type="spellStart"/>
      <w:r w:rsidRPr="008E5217">
        <w:rPr>
          <w:color w:val="auto"/>
          <w:szCs w:val="24"/>
        </w:rPr>
        <w:t>yuridis</w:t>
      </w:r>
      <w:proofErr w:type="spellEnd"/>
      <w:r w:rsidRPr="008E5217">
        <w:rPr>
          <w:color w:val="auto"/>
          <w:szCs w:val="24"/>
        </w:rPr>
        <w:t xml:space="preserve"> </w:t>
      </w:r>
      <w:proofErr w:type="spellStart"/>
      <w:r w:rsidRPr="008E5217">
        <w:rPr>
          <w:color w:val="auto"/>
          <w:szCs w:val="24"/>
        </w:rPr>
        <w:t>normatif</w:t>
      </w:r>
      <w:proofErr w:type="spellEnd"/>
      <w:r>
        <w:rPr>
          <w:szCs w:val="24"/>
        </w:rPr>
        <w:t xml:space="preserve"> dan </w:t>
      </w:r>
      <w:proofErr w:type="spellStart"/>
      <w:r>
        <w:rPr>
          <w:szCs w:val="24"/>
        </w:rPr>
        <w:t>empiris</w:t>
      </w:r>
      <w:proofErr w:type="spellEnd"/>
      <w:r>
        <w:rPr>
          <w:szCs w:val="24"/>
        </w:rPr>
        <w:t xml:space="preserve">. </w:t>
      </w:r>
      <w:proofErr w:type="spellStart"/>
      <w:r w:rsidRPr="008E5217">
        <w:rPr>
          <w:color w:val="auto"/>
          <w:szCs w:val="24"/>
        </w:rPr>
        <w:t>Sifat</w:t>
      </w:r>
      <w:proofErr w:type="spellEnd"/>
      <w:r w:rsidRPr="008E5217">
        <w:rPr>
          <w:color w:val="auto"/>
          <w:szCs w:val="24"/>
        </w:rPr>
        <w:t xml:space="preserve"> </w:t>
      </w:r>
      <w:proofErr w:type="spellStart"/>
      <w:r w:rsidRPr="008E5217">
        <w:rPr>
          <w:color w:val="auto"/>
          <w:szCs w:val="24"/>
        </w:rPr>
        <w:t>penelitian</w:t>
      </w:r>
      <w:proofErr w:type="spellEnd"/>
      <w:r w:rsidRPr="008E5217">
        <w:rPr>
          <w:color w:val="auto"/>
          <w:szCs w:val="24"/>
        </w:rPr>
        <w:t xml:space="preserve"> yang </w:t>
      </w:r>
      <w:proofErr w:type="spellStart"/>
      <w:r w:rsidRPr="008E5217">
        <w:rPr>
          <w:color w:val="auto"/>
          <w:szCs w:val="24"/>
        </w:rPr>
        <w:t>digunakan</w:t>
      </w:r>
      <w:proofErr w:type="spellEnd"/>
      <w:r w:rsidRPr="008E5217">
        <w:rPr>
          <w:color w:val="auto"/>
          <w:szCs w:val="24"/>
        </w:rPr>
        <w:t xml:space="preserve"> </w:t>
      </w:r>
      <w:proofErr w:type="spellStart"/>
      <w:r w:rsidRPr="008E5217">
        <w:rPr>
          <w:color w:val="auto"/>
          <w:szCs w:val="24"/>
        </w:rPr>
        <w:t>dalam</w:t>
      </w:r>
      <w:proofErr w:type="spellEnd"/>
      <w:r w:rsidRPr="008E5217">
        <w:rPr>
          <w:color w:val="auto"/>
          <w:szCs w:val="24"/>
        </w:rPr>
        <w:t xml:space="preserve"> </w:t>
      </w:r>
      <w:proofErr w:type="spellStart"/>
      <w:r w:rsidRPr="008E5217">
        <w:rPr>
          <w:color w:val="auto"/>
          <w:szCs w:val="24"/>
        </w:rPr>
        <w:t>penelitian</w:t>
      </w:r>
      <w:proofErr w:type="spellEnd"/>
      <w:r w:rsidRPr="008E5217">
        <w:rPr>
          <w:color w:val="auto"/>
          <w:szCs w:val="24"/>
        </w:rPr>
        <w:t xml:space="preserve"> </w:t>
      </w:r>
      <w:proofErr w:type="spellStart"/>
      <w:r w:rsidRPr="008E5217">
        <w:rPr>
          <w:color w:val="auto"/>
          <w:szCs w:val="24"/>
        </w:rPr>
        <w:t>ini</w:t>
      </w:r>
      <w:proofErr w:type="spellEnd"/>
      <w:r w:rsidRPr="008E5217">
        <w:rPr>
          <w:color w:val="auto"/>
          <w:szCs w:val="24"/>
        </w:rPr>
        <w:t xml:space="preserve"> </w:t>
      </w:r>
      <w:proofErr w:type="spellStart"/>
      <w:r w:rsidRPr="008E5217">
        <w:rPr>
          <w:color w:val="auto"/>
          <w:szCs w:val="24"/>
        </w:rPr>
        <w:t>adalah</w:t>
      </w:r>
      <w:proofErr w:type="spellEnd"/>
      <w:r w:rsidRPr="008E5217">
        <w:rPr>
          <w:color w:val="auto"/>
          <w:szCs w:val="24"/>
        </w:rPr>
        <w:t xml:space="preserve"> </w:t>
      </w:r>
      <w:proofErr w:type="spellStart"/>
      <w:r w:rsidRPr="008E5217">
        <w:rPr>
          <w:color w:val="auto"/>
          <w:szCs w:val="24"/>
        </w:rPr>
        <w:t>deskriptif</w:t>
      </w:r>
      <w:proofErr w:type="spellEnd"/>
      <w:r w:rsidRPr="008E5217">
        <w:rPr>
          <w:color w:val="auto"/>
          <w:szCs w:val="24"/>
        </w:rPr>
        <w:t xml:space="preserve"> </w:t>
      </w:r>
      <w:proofErr w:type="spellStart"/>
      <w:r w:rsidRPr="008E5217">
        <w:rPr>
          <w:color w:val="auto"/>
          <w:szCs w:val="24"/>
        </w:rPr>
        <w:t>analisis</w:t>
      </w:r>
      <w:proofErr w:type="spellEnd"/>
      <w:r>
        <w:rPr>
          <w:szCs w:val="24"/>
        </w:rPr>
        <w:t xml:space="preserve">. </w:t>
      </w:r>
      <w:proofErr w:type="spellStart"/>
      <w:r w:rsidRPr="008E5217">
        <w:rPr>
          <w:color w:val="auto"/>
          <w:szCs w:val="24"/>
        </w:rPr>
        <w:t>Sumber</w:t>
      </w:r>
      <w:proofErr w:type="spellEnd"/>
      <w:r w:rsidRPr="008E5217">
        <w:rPr>
          <w:color w:val="auto"/>
          <w:szCs w:val="24"/>
        </w:rPr>
        <w:t xml:space="preserve"> data yang </w:t>
      </w:r>
      <w:proofErr w:type="spellStart"/>
      <w:r w:rsidRPr="008E5217">
        <w:rPr>
          <w:color w:val="auto"/>
          <w:szCs w:val="24"/>
        </w:rPr>
        <w:t>digunakan</w:t>
      </w:r>
      <w:proofErr w:type="spellEnd"/>
      <w:r w:rsidRPr="008E5217">
        <w:rPr>
          <w:color w:val="auto"/>
          <w:szCs w:val="24"/>
        </w:rPr>
        <w:t xml:space="preserve"> </w:t>
      </w:r>
      <w:proofErr w:type="spellStart"/>
      <w:r w:rsidRPr="008E5217">
        <w:rPr>
          <w:color w:val="auto"/>
          <w:szCs w:val="24"/>
        </w:rPr>
        <w:t>dalam</w:t>
      </w:r>
      <w:proofErr w:type="spellEnd"/>
      <w:r w:rsidRPr="008E5217">
        <w:rPr>
          <w:color w:val="auto"/>
          <w:szCs w:val="24"/>
        </w:rPr>
        <w:t xml:space="preserve"> </w:t>
      </w:r>
      <w:proofErr w:type="spellStart"/>
      <w:r w:rsidRPr="008E5217">
        <w:rPr>
          <w:color w:val="auto"/>
          <w:szCs w:val="24"/>
        </w:rPr>
        <w:t>penelitian</w:t>
      </w:r>
      <w:proofErr w:type="spellEnd"/>
      <w:r w:rsidRPr="008E5217">
        <w:rPr>
          <w:color w:val="auto"/>
          <w:szCs w:val="24"/>
        </w:rPr>
        <w:t xml:space="preserve"> </w:t>
      </w:r>
      <w:proofErr w:type="spellStart"/>
      <w:r w:rsidRPr="008E5217">
        <w:rPr>
          <w:color w:val="auto"/>
          <w:szCs w:val="24"/>
        </w:rPr>
        <w:t>ini</w:t>
      </w:r>
      <w:proofErr w:type="spellEnd"/>
      <w:r w:rsidRPr="008E5217">
        <w:rPr>
          <w:color w:val="auto"/>
          <w:szCs w:val="24"/>
        </w:rPr>
        <w:t xml:space="preserve"> </w:t>
      </w:r>
      <w:proofErr w:type="spellStart"/>
      <w:r w:rsidRPr="008E5217">
        <w:rPr>
          <w:color w:val="auto"/>
          <w:szCs w:val="24"/>
        </w:rPr>
        <w:t>adalah</w:t>
      </w:r>
      <w:proofErr w:type="spellEnd"/>
      <w:r w:rsidRPr="008E5217">
        <w:rPr>
          <w:color w:val="auto"/>
          <w:szCs w:val="24"/>
        </w:rPr>
        <w:t xml:space="preserve"> data primer dan </w:t>
      </w:r>
      <w:proofErr w:type="spellStart"/>
      <w:r w:rsidRPr="008E5217">
        <w:rPr>
          <w:color w:val="auto"/>
          <w:szCs w:val="24"/>
        </w:rPr>
        <w:t>sekunder</w:t>
      </w:r>
      <w:proofErr w:type="spellEnd"/>
      <w:r>
        <w:rPr>
          <w:szCs w:val="24"/>
        </w:rPr>
        <w:t xml:space="preserve">. </w:t>
      </w:r>
      <w:proofErr w:type="spellStart"/>
      <w:r w:rsidRPr="008E5217">
        <w:rPr>
          <w:color w:val="auto"/>
          <w:szCs w:val="24"/>
        </w:rPr>
        <w:t>Adapun</w:t>
      </w:r>
      <w:proofErr w:type="spellEnd"/>
      <w:r w:rsidRPr="008E5217">
        <w:rPr>
          <w:color w:val="auto"/>
          <w:szCs w:val="24"/>
        </w:rPr>
        <w:t xml:space="preserve"> </w:t>
      </w:r>
      <w:proofErr w:type="spellStart"/>
      <w:r w:rsidRPr="008E5217">
        <w:rPr>
          <w:color w:val="auto"/>
          <w:szCs w:val="24"/>
        </w:rPr>
        <w:t>metode</w:t>
      </w:r>
      <w:proofErr w:type="spellEnd"/>
      <w:r w:rsidRPr="008E5217">
        <w:rPr>
          <w:color w:val="auto"/>
          <w:szCs w:val="24"/>
        </w:rPr>
        <w:t xml:space="preserve"> </w:t>
      </w:r>
      <w:proofErr w:type="spellStart"/>
      <w:r w:rsidRPr="008E5217">
        <w:rPr>
          <w:color w:val="auto"/>
          <w:szCs w:val="24"/>
        </w:rPr>
        <w:t>analisis</w:t>
      </w:r>
      <w:proofErr w:type="spellEnd"/>
      <w:r w:rsidRPr="008E5217">
        <w:rPr>
          <w:color w:val="auto"/>
          <w:szCs w:val="24"/>
        </w:rPr>
        <w:t xml:space="preserve"> data yang </w:t>
      </w:r>
      <w:proofErr w:type="spellStart"/>
      <w:r w:rsidRPr="008E5217">
        <w:rPr>
          <w:color w:val="auto"/>
          <w:szCs w:val="24"/>
        </w:rPr>
        <w:t>dipergunakan</w:t>
      </w:r>
      <w:proofErr w:type="spellEnd"/>
      <w:r w:rsidRPr="008E5217">
        <w:rPr>
          <w:color w:val="auto"/>
          <w:szCs w:val="24"/>
        </w:rPr>
        <w:t xml:space="preserve"> </w:t>
      </w:r>
      <w:proofErr w:type="spellStart"/>
      <w:r w:rsidRPr="008E5217">
        <w:rPr>
          <w:color w:val="auto"/>
          <w:szCs w:val="24"/>
        </w:rPr>
        <w:t>dalam</w:t>
      </w:r>
      <w:proofErr w:type="spellEnd"/>
      <w:r w:rsidRPr="008E5217">
        <w:rPr>
          <w:color w:val="auto"/>
          <w:szCs w:val="24"/>
        </w:rPr>
        <w:t xml:space="preserve"> </w:t>
      </w:r>
      <w:proofErr w:type="spellStart"/>
      <w:r w:rsidRPr="008E5217">
        <w:rPr>
          <w:color w:val="auto"/>
          <w:szCs w:val="24"/>
        </w:rPr>
        <w:t>penelitian</w:t>
      </w:r>
      <w:proofErr w:type="spellEnd"/>
      <w:r w:rsidRPr="008E5217">
        <w:rPr>
          <w:color w:val="auto"/>
          <w:szCs w:val="24"/>
        </w:rPr>
        <w:t xml:space="preserve"> </w:t>
      </w:r>
      <w:proofErr w:type="spellStart"/>
      <w:r w:rsidRPr="008E5217">
        <w:rPr>
          <w:color w:val="auto"/>
          <w:szCs w:val="24"/>
        </w:rPr>
        <w:t>ini</w:t>
      </w:r>
      <w:proofErr w:type="spellEnd"/>
      <w:r w:rsidRPr="008E5217">
        <w:rPr>
          <w:color w:val="auto"/>
          <w:szCs w:val="24"/>
        </w:rPr>
        <w:t xml:space="preserve"> </w:t>
      </w:r>
      <w:proofErr w:type="spellStart"/>
      <w:r w:rsidRPr="008E5217">
        <w:rPr>
          <w:color w:val="auto"/>
          <w:szCs w:val="24"/>
        </w:rPr>
        <w:t>adalah</w:t>
      </w:r>
      <w:proofErr w:type="spellEnd"/>
      <w:r w:rsidRPr="008E5217">
        <w:rPr>
          <w:color w:val="auto"/>
          <w:szCs w:val="24"/>
        </w:rPr>
        <w:t xml:space="preserve"> </w:t>
      </w:r>
      <w:proofErr w:type="spellStart"/>
      <w:r w:rsidRPr="008E5217">
        <w:rPr>
          <w:color w:val="auto"/>
          <w:szCs w:val="24"/>
        </w:rPr>
        <w:t>deskriptif</w:t>
      </w:r>
      <w:proofErr w:type="spellEnd"/>
      <w:r w:rsidRPr="008E5217">
        <w:rPr>
          <w:color w:val="auto"/>
          <w:szCs w:val="24"/>
        </w:rPr>
        <w:t xml:space="preserve"> </w:t>
      </w:r>
      <w:proofErr w:type="spellStart"/>
      <w:r w:rsidRPr="008E5217">
        <w:rPr>
          <w:color w:val="auto"/>
          <w:szCs w:val="24"/>
        </w:rPr>
        <w:t>kualitatif</w:t>
      </w:r>
      <w:proofErr w:type="spellEnd"/>
      <w:r>
        <w:rPr>
          <w:szCs w:val="24"/>
        </w:rPr>
        <w:t xml:space="preserve">. </w:t>
      </w:r>
      <w:proofErr w:type="spellStart"/>
      <w:r>
        <w:rPr>
          <w:szCs w:val="24"/>
        </w:rPr>
        <w:t>Berdasarkan</w:t>
      </w:r>
      <w:proofErr w:type="spellEnd"/>
      <w:r>
        <w:rPr>
          <w:szCs w:val="24"/>
        </w:rPr>
        <w:t xml:space="preserve"> </w:t>
      </w:r>
      <w:proofErr w:type="spellStart"/>
      <w:r>
        <w:rPr>
          <w:szCs w:val="24"/>
        </w:rPr>
        <w:t>hasil</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maka</w:t>
      </w:r>
      <w:proofErr w:type="spellEnd"/>
      <w:r>
        <w:rPr>
          <w:szCs w:val="24"/>
        </w:rPr>
        <w:t xml:space="preserve"> </w:t>
      </w:r>
      <w:proofErr w:type="spellStart"/>
      <w:r>
        <w:rPr>
          <w:szCs w:val="24"/>
        </w:rPr>
        <w:t>kesimpulan</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sidRPr="00963C2B">
        <w:rPr>
          <w:color w:val="auto"/>
        </w:rPr>
        <w:t>Pengaturan</w:t>
      </w:r>
      <w:proofErr w:type="spellEnd"/>
      <w:r w:rsidRPr="00963C2B">
        <w:rPr>
          <w:color w:val="auto"/>
        </w:rPr>
        <w:t xml:space="preserve"> </w:t>
      </w:r>
      <w:proofErr w:type="spellStart"/>
      <w:r w:rsidRPr="00963C2B">
        <w:rPr>
          <w:color w:val="auto"/>
        </w:rPr>
        <w:t>mengenai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terdapat</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Undang</w:t>
      </w:r>
      <w:r>
        <w:rPr>
          <w:color w:val="auto"/>
        </w:rPr>
        <w:t>-</w:t>
      </w:r>
      <w:r w:rsidRPr="00963C2B">
        <w:rPr>
          <w:color w:val="auto"/>
        </w:rPr>
        <w:t>Undang</w:t>
      </w:r>
      <w:proofErr w:type="spellEnd"/>
      <w:r>
        <w:rPr>
          <w:color w:val="auto"/>
        </w:rPr>
        <w:t xml:space="preserve"> </w:t>
      </w:r>
      <w:proofErr w:type="spellStart"/>
      <w:r w:rsidRPr="00963C2B">
        <w:rPr>
          <w:color w:val="auto"/>
        </w:rPr>
        <w:t>Republik</w:t>
      </w:r>
      <w:proofErr w:type="spellEnd"/>
      <w:r w:rsidRPr="00963C2B">
        <w:rPr>
          <w:color w:val="auto"/>
        </w:rPr>
        <w:t xml:space="preserve"> Indonesia </w:t>
      </w:r>
      <w:proofErr w:type="spellStart"/>
      <w:r w:rsidRPr="00963C2B">
        <w:rPr>
          <w:color w:val="auto"/>
        </w:rPr>
        <w:t>Nomor</w:t>
      </w:r>
      <w:proofErr w:type="spellEnd"/>
      <w:r>
        <w:rPr>
          <w:color w:val="auto"/>
        </w:rPr>
        <w:t xml:space="preserve"> </w:t>
      </w:r>
      <w:r w:rsidRPr="00963C2B">
        <w:rPr>
          <w:color w:val="auto"/>
        </w:rPr>
        <w:t xml:space="preserve">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Perubahan</w:t>
      </w:r>
      <w:proofErr w:type="spellEnd"/>
      <w:r w:rsidRPr="00963C2B">
        <w:rPr>
          <w:color w:val="auto"/>
        </w:rPr>
        <w:t xml:space="preserve"> </w:t>
      </w:r>
      <w:proofErr w:type="spellStart"/>
      <w:r w:rsidRPr="00963C2B">
        <w:rPr>
          <w:color w:val="auto"/>
        </w:rPr>
        <w:t>Atas</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w:t>
      </w:r>
      <w:proofErr w:type="spellStart"/>
      <w:r w:rsidRPr="00963C2B">
        <w:rPr>
          <w:color w:val="auto"/>
        </w:rPr>
        <w:t>nomor</w:t>
      </w:r>
      <w:proofErr w:type="spellEnd"/>
      <w:r w:rsidRPr="00963C2B">
        <w:rPr>
          <w:color w:val="auto"/>
        </w:rPr>
        <w:t xml:space="preserve"> 10 </w:t>
      </w:r>
      <w:proofErr w:type="spellStart"/>
      <w:r w:rsidRPr="00963C2B">
        <w:rPr>
          <w:color w:val="auto"/>
        </w:rPr>
        <w:t>Tahun</w:t>
      </w:r>
      <w:proofErr w:type="spellEnd"/>
      <w:r w:rsidRPr="00963C2B">
        <w:rPr>
          <w:color w:val="auto"/>
        </w:rPr>
        <w:t xml:space="preserve"> 1995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yang </w:t>
      </w:r>
      <w:proofErr w:type="spellStart"/>
      <w:r w:rsidRPr="00963C2B">
        <w:rPr>
          <w:color w:val="auto"/>
        </w:rPr>
        <w:t>dapat</w:t>
      </w:r>
      <w:proofErr w:type="spellEnd"/>
      <w:r w:rsidRPr="00963C2B">
        <w:rPr>
          <w:color w:val="auto"/>
        </w:rPr>
        <w:t xml:space="preserve"> </w:t>
      </w:r>
      <w:proofErr w:type="spellStart"/>
      <w:r w:rsidRPr="00963C2B">
        <w:rPr>
          <w:color w:val="auto"/>
        </w:rPr>
        <w:t>ditemui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a, </w:t>
      </w: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b, </w:t>
      </w: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c, </w:t>
      </w:r>
      <w:proofErr w:type="spellStart"/>
      <w:r w:rsidRPr="00963C2B">
        <w:rPr>
          <w:color w:val="auto"/>
        </w:rPr>
        <w:t>Pasal</w:t>
      </w:r>
      <w:proofErr w:type="spellEnd"/>
      <w:r w:rsidRPr="00963C2B">
        <w:rPr>
          <w:color w:val="auto"/>
        </w:rPr>
        <w:t xml:space="preserve"> 103 A, </w:t>
      </w:r>
      <w:proofErr w:type="spellStart"/>
      <w:r w:rsidRPr="00963C2B">
        <w:rPr>
          <w:color w:val="auto"/>
        </w:rPr>
        <w:t>Pasal</w:t>
      </w:r>
      <w:proofErr w:type="spellEnd"/>
      <w:r w:rsidRPr="00963C2B">
        <w:rPr>
          <w:color w:val="auto"/>
        </w:rPr>
        <w:t xml:space="preserve"> 103 </w:t>
      </w:r>
      <w:proofErr w:type="spellStart"/>
      <w:r w:rsidRPr="00963C2B">
        <w:rPr>
          <w:color w:val="auto"/>
        </w:rPr>
        <w:t>huruf</w:t>
      </w:r>
      <w:proofErr w:type="spellEnd"/>
      <w:r w:rsidRPr="00963C2B">
        <w:rPr>
          <w:color w:val="auto"/>
        </w:rPr>
        <w:t xml:space="preserve"> d, </w:t>
      </w: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a, </w:t>
      </w: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b, </w:t>
      </w: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c, </w:t>
      </w:r>
      <w:proofErr w:type="spellStart"/>
      <w:r w:rsidRPr="00963C2B">
        <w:rPr>
          <w:color w:val="auto"/>
        </w:rPr>
        <w:t>Pasal</w:t>
      </w:r>
      <w:proofErr w:type="spellEnd"/>
      <w:r w:rsidRPr="00963C2B">
        <w:rPr>
          <w:color w:val="auto"/>
        </w:rPr>
        <w:t xml:space="preserve"> 104 </w:t>
      </w:r>
      <w:proofErr w:type="spellStart"/>
      <w:r w:rsidRPr="00963C2B">
        <w:rPr>
          <w:color w:val="auto"/>
        </w:rPr>
        <w:t>huruf</w:t>
      </w:r>
      <w:proofErr w:type="spellEnd"/>
      <w:r w:rsidRPr="00963C2B">
        <w:rPr>
          <w:color w:val="auto"/>
        </w:rPr>
        <w:t xml:space="preserve"> d, </w:t>
      </w:r>
      <w:proofErr w:type="spellStart"/>
      <w:r w:rsidRPr="00963C2B">
        <w:rPr>
          <w:color w:val="auto"/>
        </w:rPr>
        <w:t>Pasal</w:t>
      </w:r>
      <w:proofErr w:type="spellEnd"/>
      <w:r w:rsidRPr="00963C2B">
        <w:rPr>
          <w:color w:val="auto"/>
        </w:rPr>
        <w:t xml:space="preserve"> 1</w:t>
      </w:r>
      <w:r>
        <w:rPr>
          <w:color w:val="auto"/>
        </w:rPr>
        <w:t xml:space="preserve">05, </w:t>
      </w:r>
      <w:proofErr w:type="spellStart"/>
      <w:r>
        <w:rPr>
          <w:color w:val="auto"/>
        </w:rPr>
        <w:t>Pasal</w:t>
      </w:r>
      <w:proofErr w:type="spellEnd"/>
      <w:r>
        <w:rPr>
          <w:color w:val="auto"/>
        </w:rPr>
        <w:t xml:space="preserve"> 107. </w:t>
      </w:r>
      <w:proofErr w:type="spellStart"/>
      <w:r>
        <w:rPr>
          <w:color w:val="auto"/>
        </w:rPr>
        <w:t>Sementara</w:t>
      </w:r>
      <w:proofErr w:type="spellEnd"/>
      <w:r>
        <w:rPr>
          <w:color w:val="auto"/>
        </w:rPr>
        <w:t xml:space="preserve"> </w:t>
      </w:r>
      <w:proofErr w:type="spellStart"/>
      <w:r>
        <w:rPr>
          <w:color w:val="auto"/>
        </w:rPr>
        <w:t>untuk</w:t>
      </w:r>
      <w:proofErr w:type="spellEnd"/>
      <w:r>
        <w:rPr>
          <w:color w:val="auto"/>
        </w:rPr>
        <w:t xml:space="preserve"> </w:t>
      </w:r>
      <w:proofErr w:type="spellStart"/>
      <w:r w:rsidRPr="00963C2B">
        <w:rPr>
          <w:color w:val="auto"/>
        </w:rPr>
        <w:t>Penyelundupan</w:t>
      </w:r>
      <w:proofErr w:type="spellEnd"/>
      <w:r w:rsidRPr="00963C2B">
        <w:rPr>
          <w:color w:val="auto"/>
        </w:rPr>
        <w:t xml:space="preserve"> </w:t>
      </w:r>
      <w:proofErr w:type="spellStart"/>
      <w:r w:rsidRPr="00963C2B">
        <w:rPr>
          <w:color w:val="auto"/>
        </w:rPr>
        <w:t>sebagai</w:t>
      </w:r>
      <w:proofErr w:type="spellEnd"/>
      <w:r w:rsidRPr="00963C2B">
        <w:rPr>
          <w:color w:val="auto"/>
        </w:rPr>
        <w:t xml:space="preserve"> </w:t>
      </w:r>
      <w:proofErr w:type="spellStart"/>
      <w:r w:rsidRPr="00963C2B">
        <w:rPr>
          <w:color w:val="auto"/>
        </w:rPr>
        <w:t>tindak</w:t>
      </w:r>
      <w:proofErr w:type="spellEnd"/>
      <w:r w:rsidRPr="00963C2B">
        <w:rPr>
          <w:color w:val="auto"/>
        </w:rPr>
        <w:t xml:space="preserve"> </w:t>
      </w:r>
      <w:proofErr w:type="spellStart"/>
      <w:r w:rsidRPr="00963C2B">
        <w:rPr>
          <w:color w:val="auto"/>
        </w:rPr>
        <w:t>pidana</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w:t>
      </w:r>
      <w:proofErr w:type="spellStart"/>
      <w:r w:rsidRPr="00963C2B">
        <w:rPr>
          <w:color w:val="auto"/>
        </w:rPr>
        <w:t>diatur</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Pasal</w:t>
      </w:r>
      <w:proofErr w:type="spellEnd"/>
      <w:r w:rsidRPr="00963C2B">
        <w:rPr>
          <w:color w:val="auto"/>
        </w:rPr>
        <w:t xml:space="preserve"> 102 dan </w:t>
      </w:r>
      <w:proofErr w:type="spellStart"/>
      <w:r w:rsidRPr="00963C2B">
        <w:rPr>
          <w:color w:val="auto"/>
        </w:rPr>
        <w:t>Pasal</w:t>
      </w:r>
      <w:proofErr w:type="spellEnd"/>
      <w:r w:rsidRPr="00963C2B">
        <w:rPr>
          <w:color w:val="auto"/>
        </w:rPr>
        <w:t xml:space="preserve"> 102 A.</w:t>
      </w:r>
      <w:r>
        <w:rPr>
          <w:color w:val="auto"/>
        </w:rPr>
        <w:t xml:space="preserve"> </w:t>
      </w:r>
      <w:proofErr w:type="spellStart"/>
      <w:r w:rsidRPr="00963C2B">
        <w:rPr>
          <w:color w:val="auto"/>
        </w:rPr>
        <w:t>Penanganan</w:t>
      </w:r>
      <w:proofErr w:type="spellEnd"/>
      <w:r w:rsidRPr="00963C2B">
        <w:rPr>
          <w:color w:val="auto"/>
        </w:rPr>
        <w:t xml:space="preserve"> </w:t>
      </w:r>
      <w:proofErr w:type="spellStart"/>
      <w:r w:rsidRPr="00963C2B">
        <w:rPr>
          <w:color w:val="auto"/>
        </w:rPr>
        <w:t>pemberantasan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w:t>
      </w:r>
      <w:proofErr w:type="spellStart"/>
      <w:r w:rsidRPr="00963C2B">
        <w:rPr>
          <w:color w:val="auto"/>
        </w:rPr>
        <w:t>berdasarkan</w:t>
      </w:r>
      <w:proofErr w:type="spellEnd"/>
      <w:r w:rsidRPr="00963C2B">
        <w:rPr>
          <w:color w:val="auto"/>
        </w:rPr>
        <w:t xml:space="preserve"> </w:t>
      </w:r>
      <w:proofErr w:type="spellStart"/>
      <w:r w:rsidRPr="00963C2B">
        <w:rPr>
          <w:color w:val="auto"/>
        </w:rPr>
        <w:t>undang-undang</w:t>
      </w:r>
      <w:proofErr w:type="spellEnd"/>
      <w:r w:rsidRPr="00963C2B">
        <w:rPr>
          <w:color w:val="auto"/>
        </w:rPr>
        <w:t xml:space="preserve"> no 17 </w:t>
      </w:r>
      <w:proofErr w:type="spellStart"/>
      <w:r w:rsidRPr="00963C2B">
        <w:rPr>
          <w:color w:val="auto"/>
        </w:rPr>
        <w:t>Tahun</w:t>
      </w:r>
      <w:proofErr w:type="spellEnd"/>
      <w:r w:rsidRPr="00963C2B">
        <w:rPr>
          <w:color w:val="auto"/>
        </w:rPr>
        <w:t xml:space="preserve"> 2006 </w:t>
      </w:r>
      <w:proofErr w:type="spellStart"/>
      <w:r w:rsidRPr="00963C2B">
        <w:rPr>
          <w:color w:val="auto"/>
        </w:rPr>
        <w:t>Tentang</w:t>
      </w:r>
      <w:proofErr w:type="spellEnd"/>
      <w:r w:rsidRPr="00963C2B">
        <w:rPr>
          <w:color w:val="auto"/>
        </w:rPr>
        <w:t xml:space="preserve"> </w:t>
      </w:r>
      <w:proofErr w:type="spellStart"/>
      <w:r w:rsidRPr="00963C2B">
        <w:rPr>
          <w:color w:val="auto"/>
        </w:rPr>
        <w:t>Kepabeanan</w:t>
      </w:r>
      <w:proofErr w:type="spellEnd"/>
      <w:r w:rsidRPr="00963C2B">
        <w:rPr>
          <w:color w:val="auto"/>
        </w:rPr>
        <w:t xml:space="preserve"> di </w:t>
      </w:r>
      <w:proofErr w:type="spellStart"/>
      <w:r w:rsidRPr="00963C2B">
        <w:rPr>
          <w:color w:val="auto"/>
        </w:rPr>
        <w:t>kantor</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Belawan</w:t>
      </w:r>
      <w:proofErr w:type="spellEnd"/>
      <w:r w:rsidRPr="00963C2B">
        <w:rPr>
          <w:color w:val="auto"/>
        </w:rPr>
        <w:t xml:space="preserve"> </w:t>
      </w:r>
      <w:proofErr w:type="spellStart"/>
      <w:r w:rsidRPr="00963C2B">
        <w:rPr>
          <w:color w:val="auto"/>
        </w:rPr>
        <w:t>dilakukan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beberapa</w:t>
      </w:r>
      <w:proofErr w:type="spellEnd"/>
      <w:r w:rsidRPr="00963C2B">
        <w:rPr>
          <w:color w:val="auto"/>
        </w:rPr>
        <w:t xml:space="preserve"> </w:t>
      </w:r>
      <w:proofErr w:type="spellStart"/>
      <w:r w:rsidRPr="00963C2B">
        <w:rPr>
          <w:color w:val="auto"/>
        </w:rPr>
        <w:t>tahapan</w:t>
      </w:r>
      <w:proofErr w:type="spellEnd"/>
      <w:r w:rsidRPr="00963C2B">
        <w:rPr>
          <w:color w:val="auto"/>
        </w:rPr>
        <w:t xml:space="preserve">, </w:t>
      </w:r>
      <w:proofErr w:type="spellStart"/>
      <w:r w:rsidRPr="00963C2B">
        <w:rPr>
          <w:color w:val="auto"/>
        </w:rPr>
        <w:t>yaitu</w:t>
      </w:r>
      <w:proofErr w:type="spellEnd"/>
      <w:r w:rsidRPr="00963C2B">
        <w:rPr>
          <w:color w:val="auto"/>
        </w:rPr>
        <w:t xml:space="preserve"> </w:t>
      </w:r>
      <w:proofErr w:type="spellStart"/>
      <w:r w:rsidRPr="00963C2B">
        <w:rPr>
          <w:color w:val="auto"/>
        </w:rPr>
        <w:t>melalui</w:t>
      </w:r>
      <w:proofErr w:type="spellEnd"/>
      <w:r w:rsidRPr="00963C2B">
        <w:rPr>
          <w:color w:val="auto"/>
        </w:rPr>
        <w:t xml:space="preserve"> </w:t>
      </w:r>
      <w:proofErr w:type="spellStart"/>
      <w:r w:rsidRPr="00963C2B">
        <w:rPr>
          <w:color w:val="auto"/>
        </w:rPr>
        <w:t>pemeriksaan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penelitian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dan </w:t>
      </w:r>
      <w:proofErr w:type="spellStart"/>
      <w:r w:rsidRPr="00963C2B">
        <w:rPr>
          <w:color w:val="auto"/>
        </w:rPr>
        <w:t>pemeriksaan</w:t>
      </w:r>
      <w:proofErr w:type="spellEnd"/>
      <w:r w:rsidRPr="00963C2B">
        <w:rPr>
          <w:color w:val="auto"/>
        </w:rPr>
        <w:t xml:space="preserve"> </w:t>
      </w:r>
      <w:proofErr w:type="spellStart"/>
      <w:r w:rsidRPr="00963C2B">
        <w:rPr>
          <w:color w:val="auto"/>
        </w:rPr>
        <w:t>fisik</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penyelidikan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di </w:t>
      </w:r>
      <w:proofErr w:type="spellStart"/>
      <w:r w:rsidRPr="00963C2B">
        <w:rPr>
          <w:color w:val="auto"/>
        </w:rPr>
        <w:t>duga</w:t>
      </w:r>
      <w:proofErr w:type="spellEnd"/>
      <w:r w:rsidRPr="00963C2B">
        <w:rPr>
          <w:color w:val="auto"/>
        </w:rPr>
        <w:t xml:space="preserve"> </w:t>
      </w:r>
      <w:proofErr w:type="spellStart"/>
      <w:r w:rsidRPr="00963C2B">
        <w:rPr>
          <w:color w:val="auto"/>
        </w:rPr>
        <w:t>palsu</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sesuai</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dokumen</w:t>
      </w:r>
      <w:proofErr w:type="spellEnd"/>
      <w:r w:rsidRPr="00963C2B">
        <w:rPr>
          <w:color w:val="auto"/>
        </w:rPr>
        <w:t xml:space="preserve"> yang </w:t>
      </w:r>
      <w:proofErr w:type="spellStart"/>
      <w:r w:rsidRPr="00963C2B">
        <w:rPr>
          <w:color w:val="auto"/>
        </w:rPr>
        <w:t>ada</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penindakan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yang </w:t>
      </w:r>
      <w:proofErr w:type="spellStart"/>
      <w:r w:rsidRPr="00963C2B">
        <w:rPr>
          <w:color w:val="auto"/>
        </w:rPr>
        <w:t>diduga</w:t>
      </w:r>
      <w:proofErr w:type="spellEnd"/>
      <w:r w:rsidRPr="00963C2B">
        <w:rPr>
          <w:color w:val="auto"/>
        </w:rPr>
        <w:t xml:space="preserve"> </w:t>
      </w:r>
      <w:proofErr w:type="spellStart"/>
      <w:r w:rsidRPr="00963C2B">
        <w:rPr>
          <w:color w:val="auto"/>
        </w:rPr>
        <w:t>kuat</w:t>
      </w:r>
      <w:proofErr w:type="spellEnd"/>
      <w:r w:rsidRPr="00963C2B">
        <w:rPr>
          <w:color w:val="auto"/>
        </w:rPr>
        <w:t xml:space="preserve"> </w:t>
      </w:r>
      <w:proofErr w:type="spellStart"/>
      <w:r w:rsidRPr="00963C2B">
        <w:rPr>
          <w:color w:val="auto"/>
        </w:rPr>
        <w:t>merupakan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dan yang </w:t>
      </w:r>
      <w:proofErr w:type="spellStart"/>
      <w:r w:rsidRPr="00963C2B">
        <w:rPr>
          <w:color w:val="auto"/>
        </w:rPr>
        <w:t>terakhir</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penyidikan</w:t>
      </w:r>
      <w:proofErr w:type="spellEnd"/>
      <w:r w:rsidRPr="00963C2B">
        <w:rPr>
          <w:color w:val="auto"/>
        </w:rPr>
        <w:t xml:space="preserve"> </w:t>
      </w:r>
      <w:proofErr w:type="spellStart"/>
      <w:r w:rsidRPr="00963C2B">
        <w:rPr>
          <w:color w:val="auto"/>
        </w:rPr>
        <w:t>terhadap</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yang </w:t>
      </w:r>
      <w:proofErr w:type="spellStart"/>
      <w:r w:rsidRPr="00963C2B">
        <w:rPr>
          <w:color w:val="auto"/>
        </w:rPr>
        <w:t>berada</w:t>
      </w:r>
      <w:proofErr w:type="spellEnd"/>
      <w:r w:rsidRPr="00963C2B">
        <w:rPr>
          <w:color w:val="auto"/>
        </w:rPr>
        <w:t xml:space="preserve"> </w:t>
      </w:r>
      <w:proofErr w:type="spellStart"/>
      <w:r w:rsidRPr="00963C2B">
        <w:rPr>
          <w:color w:val="auto"/>
        </w:rPr>
        <w:t>dikawasan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wilayah</w:t>
      </w:r>
      <w:proofErr w:type="spellEnd"/>
      <w:r w:rsidRPr="00963C2B">
        <w:rPr>
          <w:color w:val="auto"/>
        </w:rPr>
        <w:t xml:space="preserve"> </w:t>
      </w:r>
      <w:proofErr w:type="spellStart"/>
      <w:r w:rsidRPr="00963C2B">
        <w:rPr>
          <w:color w:val="auto"/>
        </w:rPr>
        <w:t>pabean</w:t>
      </w:r>
      <w:proofErr w:type="spellEnd"/>
      <w:r w:rsidRPr="00963C2B">
        <w:rPr>
          <w:color w:val="auto"/>
        </w:rPr>
        <w:t xml:space="preserve"> </w:t>
      </w:r>
      <w:proofErr w:type="spellStart"/>
      <w:r w:rsidRPr="00963C2B">
        <w:rPr>
          <w:color w:val="auto"/>
        </w:rPr>
        <w:t>Belawan</w:t>
      </w:r>
      <w:proofErr w:type="spellEnd"/>
      <w: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melakukan</w:t>
      </w:r>
      <w:proofErr w:type="spellEnd"/>
      <w:r w:rsidRPr="00963C2B">
        <w:rPr>
          <w:color w:val="auto"/>
        </w:rPr>
        <w:t xml:space="preserve"> </w:t>
      </w:r>
      <w:proofErr w:type="spellStart"/>
      <w:r w:rsidRPr="00963C2B">
        <w:rPr>
          <w:color w:val="auto"/>
        </w:rPr>
        <w:t>fungsinya</w:t>
      </w:r>
      <w:proofErr w:type="spellEnd"/>
      <w:r w:rsidRPr="00963C2B">
        <w:rPr>
          <w:color w:val="auto"/>
        </w:rPr>
        <w:t xml:space="preserve"> </w:t>
      </w:r>
      <w:proofErr w:type="spellStart"/>
      <w:r w:rsidRPr="00963C2B">
        <w:rPr>
          <w:color w:val="auto"/>
        </w:rPr>
        <w:t>sering</w:t>
      </w:r>
      <w:proofErr w:type="spellEnd"/>
      <w:r w:rsidRPr="00963C2B">
        <w:rPr>
          <w:color w:val="auto"/>
        </w:rPr>
        <w:t xml:space="preserve"> </w:t>
      </w:r>
      <w:proofErr w:type="spellStart"/>
      <w:r w:rsidRPr="00963C2B">
        <w:rPr>
          <w:color w:val="auto"/>
        </w:rPr>
        <w:t>sekali</w:t>
      </w:r>
      <w:proofErr w:type="spellEnd"/>
      <w:r w:rsidRPr="00963C2B">
        <w:rPr>
          <w:color w:val="auto"/>
        </w:rPr>
        <w:t xml:space="preserve"> </w:t>
      </w:r>
      <w:proofErr w:type="spellStart"/>
      <w:r w:rsidRPr="00963C2B">
        <w:rPr>
          <w:color w:val="auto"/>
        </w:rPr>
        <w:t>kantor</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Belawan</w:t>
      </w:r>
      <w:proofErr w:type="spellEnd"/>
      <w:r w:rsidRPr="00963C2B">
        <w:rPr>
          <w:color w:val="auto"/>
        </w:rPr>
        <w:t xml:space="preserve"> </w:t>
      </w:r>
      <w:proofErr w:type="spellStart"/>
      <w:r w:rsidRPr="00963C2B">
        <w:rPr>
          <w:color w:val="auto"/>
        </w:rPr>
        <w:t>menghadapi</w:t>
      </w:r>
      <w:proofErr w:type="spellEnd"/>
      <w:r w:rsidRPr="00963C2B">
        <w:rPr>
          <w:color w:val="auto"/>
        </w:rPr>
        <w:t xml:space="preserve"> </w:t>
      </w:r>
      <w:proofErr w:type="spellStart"/>
      <w:r w:rsidRPr="00963C2B">
        <w:rPr>
          <w:color w:val="auto"/>
        </w:rPr>
        <w:t>hambatan-hambatan</w:t>
      </w:r>
      <w:proofErr w:type="spellEnd"/>
      <w:r w:rsidRPr="00963C2B">
        <w:rPr>
          <w:color w:val="auto"/>
        </w:rPr>
        <w:t xml:space="preserve">, </w:t>
      </w:r>
      <w:proofErr w:type="spellStart"/>
      <w:r w:rsidRPr="00963C2B">
        <w:rPr>
          <w:color w:val="auto"/>
        </w:rPr>
        <w:t>antara</w:t>
      </w:r>
      <w:proofErr w:type="spellEnd"/>
      <w:r w:rsidRPr="00963C2B">
        <w:rPr>
          <w:color w:val="auto"/>
        </w:rPr>
        <w:t xml:space="preserve"> lain </w:t>
      </w:r>
      <w:proofErr w:type="spellStart"/>
      <w:r w:rsidRPr="00963C2B">
        <w:rPr>
          <w:color w:val="auto"/>
        </w:rPr>
        <w:t>Dirjen</w:t>
      </w:r>
      <w:proofErr w:type="spellEnd"/>
      <w:r w:rsidRPr="00963C2B">
        <w:rPr>
          <w:color w:val="auto"/>
        </w:rPr>
        <w:t xml:space="preserve"> Bea dan </w:t>
      </w:r>
      <w:proofErr w:type="spellStart"/>
      <w:r w:rsidRPr="00963C2B">
        <w:rPr>
          <w:color w:val="auto"/>
        </w:rPr>
        <w:t>Cukai</w:t>
      </w:r>
      <w:proofErr w:type="spellEnd"/>
      <w:r w:rsidRPr="00963C2B">
        <w:rPr>
          <w:color w:val="auto"/>
        </w:rPr>
        <w:t xml:space="preserve"> </w:t>
      </w:r>
      <w:proofErr w:type="spellStart"/>
      <w:r w:rsidRPr="00963C2B">
        <w:rPr>
          <w:color w:val="auto"/>
        </w:rPr>
        <w:t>tidak</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ketentuan</w:t>
      </w:r>
      <w:proofErr w:type="spellEnd"/>
      <w:r w:rsidRPr="00963C2B">
        <w:rPr>
          <w:color w:val="auto"/>
        </w:rPr>
        <w:t xml:space="preserve"> </w:t>
      </w:r>
      <w:proofErr w:type="spellStart"/>
      <w:r w:rsidRPr="00963C2B">
        <w:rPr>
          <w:color w:val="auto"/>
        </w:rPr>
        <w:t>sendiri</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penanganan</w:t>
      </w:r>
      <w:proofErr w:type="spellEnd"/>
      <w:r w:rsidRPr="00963C2B">
        <w:rPr>
          <w:color w:val="auto"/>
        </w:rPr>
        <w:t xml:space="preserve"> </w:t>
      </w:r>
      <w:proofErr w:type="spellStart"/>
      <w:r w:rsidRPr="00963C2B">
        <w:rPr>
          <w:color w:val="auto"/>
        </w:rPr>
        <w:t>pemberantasan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yang </w:t>
      </w:r>
      <w:proofErr w:type="spellStart"/>
      <w:r w:rsidRPr="00963C2B">
        <w:rPr>
          <w:color w:val="auto"/>
        </w:rPr>
        <w:t>artinya</w:t>
      </w:r>
      <w:proofErr w:type="spellEnd"/>
      <w:r w:rsidRPr="00963C2B">
        <w:rPr>
          <w:color w:val="auto"/>
        </w:rPr>
        <w:t xml:space="preserve"> </w:t>
      </w:r>
      <w:proofErr w:type="spellStart"/>
      <w:r w:rsidRPr="00963C2B">
        <w:rPr>
          <w:color w:val="auto"/>
        </w:rPr>
        <w:t>masih</w:t>
      </w:r>
      <w:proofErr w:type="spellEnd"/>
      <w:r w:rsidRPr="00963C2B">
        <w:rPr>
          <w:color w:val="auto"/>
        </w:rPr>
        <w:t xml:space="preserve"> </w:t>
      </w:r>
      <w:proofErr w:type="spellStart"/>
      <w:r w:rsidRPr="00963C2B">
        <w:rPr>
          <w:color w:val="auto"/>
        </w:rPr>
        <w:t>saling</w:t>
      </w:r>
      <w:proofErr w:type="spellEnd"/>
      <w:r w:rsidRPr="00963C2B">
        <w:rPr>
          <w:color w:val="auto"/>
        </w:rPr>
        <w:t xml:space="preserve"> </w:t>
      </w:r>
      <w:proofErr w:type="spellStart"/>
      <w:r w:rsidRPr="00963C2B">
        <w:rPr>
          <w:color w:val="auto"/>
        </w:rPr>
        <w:t>berkaitan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instansi-instansi</w:t>
      </w:r>
      <w:proofErr w:type="spellEnd"/>
      <w:r w:rsidRPr="00963C2B">
        <w:rPr>
          <w:color w:val="auto"/>
        </w:rPr>
        <w:t xml:space="preserve"> yang </w:t>
      </w:r>
      <w:proofErr w:type="spellStart"/>
      <w:r w:rsidRPr="00963C2B">
        <w:rPr>
          <w:color w:val="auto"/>
        </w:rPr>
        <w:t>berhubungan</w:t>
      </w:r>
      <w:proofErr w:type="spellEnd"/>
      <w:r w:rsidRPr="00963C2B">
        <w:rPr>
          <w:color w:val="auto"/>
        </w:rPr>
        <w:t xml:space="preserve"> </w:t>
      </w:r>
      <w:proofErr w:type="spellStart"/>
      <w:r w:rsidRPr="00963C2B">
        <w:rPr>
          <w:color w:val="auto"/>
        </w:rPr>
        <w:t>dengan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tersebut</w:t>
      </w:r>
      <w:proofErr w:type="spellEnd"/>
      <w:r w:rsidRPr="00963C2B">
        <w:rPr>
          <w:color w:val="auto"/>
        </w:rPr>
        <w:t xml:space="preserve"> </w:t>
      </w:r>
      <w:proofErr w:type="spellStart"/>
      <w:r w:rsidRPr="00963C2B">
        <w:rPr>
          <w:color w:val="auto"/>
        </w:rPr>
        <w:t>nantinya.tidak</w:t>
      </w:r>
      <w:proofErr w:type="spellEnd"/>
      <w:r w:rsidRPr="00963C2B">
        <w:rPr>
          <w:color w:val="auto"/>
        </w:rPr>
        <w:t xml:space="preserve"> </w:t>
      </w:r>
      <w:proofErr w:type="spellStart"/>
      <w:r w:rsidRPr="00963C2B">
        <w:rPr>
          <w:color w:val="auto"/>
        </w:rPr>
        <w:t>memiliki</w:t>
      </w:r>
      <w:proofErr w:type="spellEnd"/>
      <w:r w:rsidRPr="00963C2B">
        <w:rPr>
          <w:color w:val="auto"/>
        </w:rPr>
        <w:t xml:space="preserve"> </w:t>
      </w:r>
      <w:proofErr w:type="spellStart"/>
      <w:r w:rsidRPr="00963C2B">
        <w:rPr>
          <w:color w:val="auto"/>
        </w:rPr>
        <w:t>dasar</w:t>
      </w:r>
      <w:proofErr w:type="spellEnd"/>
      <w:r w:rsidRPr="00963C2B">
        <w:rPr>
          <w:color w:val="auto"/>
        </w:rPr>
        <w:t xml:space="preserve"> </w:t>
      </w:r>
      <w:proofErr w:type="spellStart"/>
      <w:r w:rsidRPr="00963C2B">
        <w:rPr>
          <w:color w:val="auto"/>
        </w:rPr>
        <w:t>pertimbangan</w:t>
      </w:r>
      <w:proofErr w:type="spellEnd"/>
      <w:r w:rsidRPr="00963C2B">
        <w:rPr>
          <w:color w:val="auto"/>
        </w:rPr>
        <w:t xml:space="preserve"> yang </w:t>
      </w:r>
      <w:proofErr w:type="spellStart"/>
      <w:r w:rsidRPr="00963C2B">
        <w:rPr>
          <w:color w:val="auto"/>
        </w:rPr>
        <w:t>jelas</w:t>
      </w:r>
      <w:proofErr w:type="spellEnd"/>
      <w:r w:rsidRPr="00963C2B">
        <w:rPr>
          <w:color w:val="auto"/>
        </w:rPr>
        <w:t xml:space="preserve"> </w:t>
      </w:r>
      <w:proofErr w:type="spellStart"/>
      <w:r w:rsidRPr="00963C2B">
        <w:rPr>
          <w:color w:val="auto"/>
        </w:rPr>
        <w:t>dalam</w:t>
      </w:r>
      <w:proofErr w:type="spellEnd"/>
      <w:r w:rsidRPr="00963C2B">
        <w:rPr>
          <w:color w:val="auto"/>
        </w:rPr>
        <w:t xml:space="preserve"> </w:t>
      </w:r>
      <w:proofErr w:type="spellStart"/>
      <w:r w:rsidRPr="00963C2B">
        <w:rPr>
          <w:color w:val="auto"/>
        </w:rPr>
        <w:t>bentuk</w:t>
      </w:r>
      <w:proofErr w:type="spellEnd"/>
      <w:r w:rsidRPr="00963C2B">
        <w:rPr>
          <w:color w:val="auto"/>
        </w:rPr>
        <w:t xml:space="preserve"> </w:t>
      </w:r>
      <w:proofErr w:type="spellStart"/>
      <w:r w:rsidRPr="00963C2B">
        <w:rPr>
          <w:color w:val="auto"/>
        </w:rPr>
        <w:t>jaminan</w:t>
      </w:r>
      <w:proofErr w:type="spellEnd"/>
      <w:r w:rsidRPr="00963C2B">
        <w:rPr>
          <w:color w:val="auto"/>
        </w:rPr>
        <w:t xml:space="preserve"> </w:t>
      </w:r>
      <w:proofErr w:type="spellStart"/>
      <w:r w:rsidRPr="00963C2B">
        <w:rPr>
          <w:color w:val="auto"/>
        </w:rPr>
        <w:t>atau</w:t>
      </w:r>
      <w:proofErr w:type="spellEnd"/>
      <w:r w:rsidRPr="00963C2B">
        <w:rPr>
          <w:color w:val="auto"/>
        </w:rPr>
        <w:t xml:space="preserve"> </w:t>
      </w:r>
      <w:proofErr w:type="spellStart"/>
      <w:r w:rsidRPr="00963C2B">
        <w:rPr>
          <w:color w:val="auto"/>
        </w:rPr>
        <w:t>penentuan</w:t>
      </w:r>
      <w:proofErr w:type="spellEnd"/>
      <w:r w:rsidRPr="00963C2B">
        <w:rPr>
          <w:color w:val="auto"/>
        </w:rPr>
        <w:t xml:space="preserve"> </w:t>
      </w:r>
      <w:proofErr w:type="spellStart"/>
      <w:r w:rsidRPr="00963C2B">
        <w:rPr>
          <w:color w:val="auto"/>
        </w:rPr>
        <w:t>jumlah</w:t>
      </w:r>
      <w:proofErr w:type="spellEnd"/>
      <w:r w:rsidRPr="00963C2B">
        <w:rPr>
          <w:color w:val="auto"/>
        </w:rPr>
        <w:t xml:space="preserve"> </w:t>
      </w:r>
      <w:proofErr w:type="spellStart"/>
      <w:r w:rsidRPr="00963C2B">
        <w:rPr>
          <w:color w:val="auto"/>
        </w:rPr>
        <w:t>untuk</w:t>
      </w:r>
      <w:proofErr w:type="spellEnd"/>
      <w:r w:rsidRPr="00963C2B">
        <w:rPr>
          <w:color w:val="auto"/>
        </w:rPr>
        <w:t xml:space="preserve"> </w:t>
      </w:r>
      <w:proofErr w:type="spellStart"/>
      <w:r w:rsidRPr="00963C2B">
        <w:rPr>
          <w:color w:val="auto"/>
        </w:rPr>
        <w:t>penangguhan</w:t>
      </w:r>
      <w:proofErr w:type="spellEnd"/>
      <w:r w:rsidRPr="00963C2B">
        <w:rPr>
          <w:color w:val="auto"/>
        </w:rPr>
        <w:t xml:space="preserve"> dan </w:t>
      </w:r>
      <w:proofErr w:type="spellStart"/>
      <w:r w:rsidRPr="00963C2B">
        <w:rPr>
          <w:color w:val="auto"/>
        </w:rPr>
        <w:t>pengeluaran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palsu</w:t>
      </w:r>
      <w:proofErr w:type="spellEnd"/>
      <w:r w:rsidRPr="00963C2B">
        <w:rPr>
          <w:color w:val="auto"/>
        </w:rPr>
        <w:t xml:space="preserve">, </w:t>
      </w:r>
      <w:proofErr w:type="spellStart"/>
      <w:r w:rsidRPr="00963C2B">
        <w:rPr>
          <w:color w:val="auto"/>
        </w:rPr>
        <w:t>kewenangan</w:t>
      </w:r>
      <w:proofErr w:type="spellEnd"/>
      <w:r w:rsidRPr="00963C2B">
        <w:rPr>
          <w:color w:val="auto"/>
        </w:rPr>
        <w:t xml:space="preserve"> </w:t>
      </w:r>
      <w:proofErr w:type="spellStart"/>
      <w:r w:rsidRPr="00963C2B">
        <w:rPr>
          <w:color w:val="auto"/>
        </w:rPr>
        <w:t>pemusnahan</w:t>
      </w:r>
      <w:proofErr w:type="spellEnd"/>
      <w:r w:rsidRPr="00963C2B">
        <w:rPr>
          <w:color w:val="auto"/>
        </w:rPr>
        <w:t xml:space="preserve"> </w:t>
      </w:r>
      <w:proofErr w:type="spellStart"/>
      <w:r w:rsidRPr="00963C2B">
        <w:rPr>
          <w:color w:val="auto"/>
        </w:rPr>
        <w:t>barang</w:t>
      </w:r>
      <w:proofErr w:type="spellEnd"/>
      <w:r w:rsidRPr="00963C2B">
        <w:rPr>
          <w:color w:val="auto"/>
        </w:rPr>
        <w:t xml:space="preserve"> </w:t>
      </w:r>
      <w:proofErr w:type="spellStart"/>
      <w:r w:rsidRPr="00963C2B">
        <w:rPr>
          <w:color w:val="auto"/>
        </w:rPr>
        <w:t>hasil</w:t>
      </w:r>
      <w:proofErr w:type="spellEnd"/>
      <w:r w:rsidRPr="00963C2B">
        <w:rPr>
          <w:color w:val="auto"/>
        </w:rPr>
        <w:t xml:space="preserve"> </w:t>
      </w:r>
      <w:proofErr w:type="spellStart"/>
      <w:r w:rsidRPr="00963C2B">
        <w:rPr>
          <w:color w:val="auto"/>
        </w:rPr>
        <w:t>pelanggaran</w:t>
      </w:r>
      <w:proofErr w:type="spellEnd"/>
      <w:r w:rsidRPr="00963C2B">
        <w:rPr>
          <w:color w:val="auto"/>
        </w:rPr>
        <w:t xml:space="preserve"> HKI </w:t>
      </w:r>
      <w:proofErr w:type="spellStart"/>
      <w:r w:rsidRPr="00963C2B">
        <w:rPr>
          <w:color w:val="auto"/>
        </w:rPr>
        <w:t>tidak</w:t>
      </w:r>
      <w:proofErr w:type="spellEnd"/>
      <w:r w:rsidRPr="00963C2B">
        <w:rPr>
          <w:color w:val="auto"/>
        </w:rPr>
        <w:t xml:space="preserve"> </w:t>
      </w:r>
      <w:proofErr w:type="spellStart"/>
      <w:r w:rsidRPr="00963C2B">
        <w:rPr>
          <w:color w:val="auto"/>
        </w:rPr>
        <w:t>disebutkan</w:t>
      </w:r>
      <w:proofErr w:type="spellEnd"/>
      <w:r w:rsidRPr="00963C2B">
        <w:rPr>
          <w:color w:val="auto"/>
        </w:rPr>
        <w:t xml:space="preserve"> </w:t>
      </w:r>
      <w:proofErr w:type="spellStart"/>
      <w:r w:rsidRPr="00963C2B">
        <w:rPr>
          <w:color w:val="auto"/>
        </w:rPr>
        <w:t>secara</w:t>
      </w:r>
      <w:proofErr w:type="spellEnd"/>
      <w:r w:rsidRPr="00963C2B">
        <w:rPr>
          <w:color w:val="auto"/>
        </w:rPr>
        <w:t xml:space="preserve"> </w:t>
      </w:r>
      <w:proofErr w:type="spellStart"/>
      <w:r w:rsidRPr="00963C2B">
        <w:rPr>
          <w:color w:val="auto"/>
        </w:rPr>
        <w:t>Jelas</w:t>
      </w:r>
      <w:proofErr w:type="spellEnd"/>
    </w:p>
    <w:p w14:paraId="10609D39" w14:textId="77777777" w:rsidR="00957586" w:rsidRDefault="00957586" w:rsidP="00957586">
      <w:pPr>
        <w:spacing w:line="240" w:lineRule="auto"/>
      </w:pPr>
    </w:p>
    <w:p w14:paraId="657C4FA6" w14:textId="77777777" w:rsidR="00957586" w:rsidRDefault="00957586" w:rsidP="00957586">
      <w:pPr>
        <w:pStyle w:val="TOC1"/>
        <w:rPr>
          <w:b/>
        </w:rPr>
      </w:pPr>
      <w:r>
        <w:rPr>
          <w:b/>
        </w:rPr>
        <w:t xml:space="preserve">Kata </w:t>
      </w:r>
      <w:proofErr w:type="spellStart"/>
      <w:proofErr w:type="gramStart"/>
      <w:r>
        <w:rPr>
          <w:b/>
        </w:rPr>
        <w:t>Kunci</w:t>
      </w:r>
      <w:proofErr w:type="spellEnd"/>
      <w:r>
        <w:rPr>
          <w:b/>
        </w:rPr>
        <w:t xml:space="preserve"> :</w:t>
      </w:r>
      <w:proofErr w:type="gramEnd"/>
      <w:r>
        <w:rPr>
          <w:b/>
        </w:rPr>
        <w:t xml:space="preserve"> </w:t>
      </w:r>
      <w:proofErr w:type="spellStart"/>
      <w:r>
        <w:rPr>
          <w:b/>
        </w:rPr>
        <w:t>Penegakan</w:t>
      </w:r>
      <w:proofErr w:type="spellEnd"/>
      <w:r>
        <w:rPr>
          <w:b/>
        </w:rPr>
        <w:t xml:space="preserve"> </w:t>
      </w:r>
      <w:proofErr w:type="spellStart"/>
      <w:r>
        <w:rPr>
          <w:b/>
        </w:rPr>
        <w:t>Hukum</w:t>
      </w:r>
      <w:proofErr w:type="spellEnd"/>
      <w:r>
        <w:rPr>
          <w:b/>
        </w:rPr>
        <w:t xml:space="preserve">, </w:t>
      </w:r>
      <w:proofErr w:type="spellStart"/>
      <w:r>
        <w:rPr>
          <w:b/>
        </w:rPr>
        <w:t>Tindak</w:t>
      </w:r>
      <w:proofErr w:type="spellEnd"/>
      <w:r>
        <w:rPr>
          <w:b/>
        </w:rPr>
        <w:t xml:space="preserve"> </w:t>
      </w:r>
      <w:proofErr w:type="spellStart"/>
      <w:r>
        <w:rPr>
          <w:b/>
        </w:rPr>
        <w:t>Pidana</w:t>
      </w:r>
      <w:proofErr w:type="spellEnd"/>
      <w:r>
        <w:rPr>
          <w:b/>
        </w:rPr>
        <w:t xml:space="preserve">, </w:t>
      </w:r>
      <w:proofErr w:type="spellStart"/>
      <w:r>
        <w:rPr>
          <w:b/>
        </w:rPr>
        <w:t>Penyelundupan</w:t>
      </w:r>
      <w:proofErr w:type="spellEnd"/>
    </w:p>
    <w:p w14:paraId="6D087921" w14:textId="24D72AD0" w:rsidR="00957586" w:rsidRDefault="0098417E" w:rsidP="00957586">
      <w:pPr>
        <w:pStyle w:val="TOC1"/>
        <w:rPr>
          <w:b/>
        </w:rPr>
      </w:pPr>
      <w:r>
        <w:rPr>
          <w:b/>
          <w:noProof/>
        </w:rPr>
        <mc:AlternateContent>
          <mc:Choice Requires="wps">
            <w:drawing>
              <wp:anchor distT="0" distB="0" distL="114300" distR="114300" simplePos="0" relativeHeight="251684864" behindDoc="0" locked="0" layoutInCell="1" allowOverlap="1" wp14:anchorId="6D9242C1" wp14:editId="254B4B03">
                <wp:simplePos x="0" y="0"/>
                <wp:positionH relativeFrom="column">
                  <wp:posOffset>2360543</wp:posOffset>
                </wp:positionH>
                <wp:positionV relativeFrom="paragraph">
                  <wp:posOffset>355904</wp:posOffset>
                </wp:positionV>
                <wp:extent cx="373712" cy="326003"/>
                <wp:effectExtent l="0" t="0" r="26670" b="17145"/>
                <wp:wrapNone/>
                <wp:docPr id="14" name="Text Box 14"/>
                <wp:cNvGraphicFramePr/>
                <a:graphic xmlns:a="http://schemas.openxmlformats.org/drawingml/2006/main">
                  <a:graphicData uri="http://schemas.microsoft.com/office/word/2010/wordprocessingShape">
                    <wps:wsp>
                      <wps:cNvSpPr txBox="1"/>
                      <wps:spPr>
                        <a:xfrm>
                          <a:off x="0" y="0"/>
                          <a:ext cx="373712" cy="326003"/>
                        </a:xfrm>
                        <a:prstGeom prst="rect">
                          <a:avLst/>
                        </a:prstGeom>
                        <a:solidFill>
                          <a:schemeClr val="lt1"/>
                        </a:solidFill>
                        <a:ln w="6350">
                          <a:solidFill>
                            <a:schemeClr val="bg1"/>
                          </a:solidFill>
                        </a:ln>
                      </wps:spPr>
                      <wps:txbx>
                        <w:txbxContent>
                          <w:p w14:paraId="70310285" w14:textId="5489827D" w:rsidR="007209B3" w:rsidRDefault="007209B3">
                            <w:pPr>
                              <w:ind w:left="0"/>
                            </w:pPr>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242C1" id="Text Box 14" o:spid="_x0000_s1041" type="#_x0000_t202" style="position:absolute;left:0;text-align:left;margin-left:185.85pt;margin-top:28pt;width:29.45pt;height:25.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" fillcolor="white [3201]" strokecolor="white [3212]" strokeweight=".5pt">
                <v:textbox>
                  <w:txbxContent>
                    <w:p w14:paraId="70310285" w14:textId="5489827D" w:rsidR="007209B3" w:rsidRDefault="007209B3">
                      <w:pPr>
                        <w:ind w:left="0"/>
                      </w:pPr>
                      <w:proofErr w:type="spellStart"/>
                      <w:r>
                        <w:t>i</w:t>
                      </w:r>
                      <w:proofErr w:type="spellEnd"/>
                    </w:p>
                  </w:txbxContent>
                </v:textbox>
              </v:shape>
            </w:pict>
          </mc:Fallback>
        </mc:AlternateContent>
      </w:r>
    </w:p>
    <w:p w14:paraId="791BE16B" w14:textId="77777777" w:rsidR="00957586" w:rsidRPr="00F764C4" w:rsidRDefault="00957586" w:rsidP="00957586">
      <w:pPr>
        <w:spacing w:after="0" w:line="240" w:lineRule="auto"/>
        <w:ind w:left="0" w:firstLine="0"/>
        <w:jc w:val="center"/>
        <w:rPr>
          <w:b/>
          <w:i/>
        </w:rPr>
      </w:pPr>
      <w:r w:rsidRPr="00F764C4">
        <w:rPr>
          <w:b/>
          <w:i/>
        </w:rPr>
        <w:lastRenderedPageBreak/>
        <w:t>ABSTRACT</w:t>
      </w:r>
    </w:p>
    <w:p w14:paraId="3DA3BE95" w14:textId="77777777" w:rsidR="00957586" w:rsidRPr="00F764C4" w:rsidRDefault="00957586" w:rsidP="00957586">
      <w:pPr>
        <w:spacing w:after="0" w:line="240" w:lineRule="auto"/>
        <w:ind w:left="0" w:firstLine="0"/>
        <w:jc w:val="center"/>
        <w:rPr>
          <w:b/>
          <w:i/>
        </w:rPr>
      </w:pPr>
    </w:p>
    <w:p w14:paraId="4DD32595" w14:textId="77777777" w:rsidR="00957586" w:rsidRDefault="00957586" w:rsidP="00957586">
      <w:pPr>
        <w:spacing w:after="0" w:line="240" w:lineRule="auto"/>
        <w:ind w:left="0" w:firstLine="0"/>
        <w:jc w:val="center"/>
        <w:rPr>
          <w:b/>
          <w:i/>
        </w:rPr>
      </w:pPr>
      <w:r w:rsidRPr="00F764C4">
        <w:rPr>
          <w:b/>
          <w:i/>
        </w:rPr>
        <w:t>LAW ENFORCEMENT ON CRIMINAL ACTS OF RATTAN Smuggling BY CIVIL SERVANT INVESTIGATORS (STUDY AT THE DIRECTORATE GENERAL OF CUSTOMS AND EXCISE OF NORTH SUMAT</w:t>
      </w:r>
      <w:r>
        <w:rPr>
          <w:b/>
          <w:i/>
        </w:rPr>
        <w:t>E</w:t>
      </w:r>
      <w:r w:rsidRPr="00F764C4">
        <w:rPr>
          <w:b/>
          <w:i/>
        </w:rPr>
        <w:t>RA)</w:t>
      </w:r>
    </w:p>
    <w:p w14:paraId="38559B99" w14:textId="77777777" w:rsidR="00957586" w:rsidRPr="00F764C4" w:rsidRDefault="00957586" w:rsidP="00957586">
      <w:pPr>
        <w:spacing w:after="0" w:line="240" w:lineRule="auto"/>
        <w:ind w:left="0" w:firstLine="0"/>
        <w:jc w:val="center"/>
        <w:rPr>
          <w:b/>
          <w:i/>
        </w:rPr>
      </w:pPr>
    </w:p>
    <w:p w14:paraId="5812D883" w14:textId="77777777" w:rsidR="00957586" w:rsidRPr="00F764C4" w:rsidRDefault="00957586" w:rsidP="00957586">
      <w:pPr>
        <w:spacing w:after="0" w:line="240" w:lineRule="auto"/>
        <w:ind w:left="0" w:firstLine="0"/>
        <w:jc w:val="center"/>
        <w:rPr>
          <w:b/>
        </w:rPr>
      </w:pPr>
    </w:p>
    <w:p w14:paraId="6608FD51" w14:textId="77777777" w:rsidR="00957586" w:rsidRPr="00F764C4" w:rsidRDefault="00957586" w:rsidP="00957586">
      <w:pPr>
        <w:spacing w:after="0" w:line="240" w:lineRule="auto"/>
        <w:ind w:left="0" w:firstLine="0"/>
        <w:rPr>
          <w:i/>
        </w:rPr>
      </w:pPr>
      <w:r w:rsidRPr="00F764C4">
        <w:rPr>
          <w:i/>
        </w:rPr>
        <w:t xml:space="preserve">Smuggling and the illegal sector have seriously damaged the structure of the Indonesian economy. The Indonesian economy has been dominated by an illegal market economy, this indication can be seen in the large difference between production capacity and domestic consumption levels, even though imports continue to decline. The players can gain big profits due to price differences or disparities, the gap between the production index of large and medium industries and total consumption, including household consumption, is getting bigger. This reality proves the high level of smuggling in Indonesia. The research method used is normative and empirical juridical research. The nature of the research used in this research is descriptive analysis. Sources of data used in this study are primary and secondary data. The data analysis method used in this research is descriptive qualitative. Based on the results of the study, the conclusion in this study is that the Regulations regarding Customs crimes are contained in the Law of the Republic of Indonesia Number 17 of 2006 concerning Amendments to Law Number 10 of 1995 concerning Customs, which can be found in Article 103 letter a, Article 103 letter b, Article 103 letter c, Article 103 A, Article 103 letter d, Article 104 letter a, Article 104 letter b, Article 104 letter c, Article 104 letter d, Article 105, Article 107. Meanwhile, Smuggling as a Customs crime is regulated in Article 102 and Article 102 A. Handling the eradication of counterfeit goods based on Law No. 17 of 2006 concerning Customs at the </w:t>
      </w:r>
      <w:proofErr w:type="spellStart"/>
      <w:r w:rsidRPr="00F764C4">
        <w:rPr>
          <w:i/>
        </w:rPr>
        <w:t>Belawan</w:t>
      </w:r>
      <w:proofErr w:type="spellEnd"/>
      <w:r w:rsidRPr="00F764C4">
        <w:rPr>
          <w:i/>
        </w:rPr>
        <w:t xml:space="preserve"> Customs and Excise office is carried out in several stages, namely through inspection of goods by conducting document research and physical inspection, conducting investigations on goods suspected of being fake or not in accordance with existing documents, taking action against goods that are strongly suspected of being </w:t>
      </w:r>
      <w:proofErr w:type="spellStart"/>
      <w:r w:rsidRPr="00F764C4">
        <w:rPr>
          <w:i/>
        </w:rPr>
        <w:t>n</w:t>
      </w:r>
      <w:proofErr w:type="spellEnd"/>
      <w:r w:rsidRPr="00F764C4">
        <w:rPr>
          <w:i/>
        </w:rPr>
        <w:t xml:space="preserve"> counterfeit goods, and finally conducting an investigation of counterfeit goods in the </w:t>
      </w:r>
      <w:proofErr w:type="spellStart"/>
      <w:r w:rsidRPr="00F764C4">
        <w:rPr>
          <w:i/>
        </w:rPr>
        <w:t>Belawan</w:t>
      </w:r>
      <w:proofErr w:type="spellEnd"/>
      <w:r w:rsidRPr="00F764C4">
        <w:rPr>
          <w:i/>
        </w:rPr>
        <w:t xml:space="preserve"> customs area or territory. In carrying out its functions, the </w:t>
      </w:r>
      <w:proofErr w:type="spellStart"/>
      <w:r w:rsidRPr="00F764C4">
        <w:rPr>
          <w:i/>
        </w:rPr>
        <w:t>Belawan</w:t>
      </w:r>
      <w:proofErr w:type="spellEnd"/>
      <w:r w:rsidRPr="00F764C4">
        <w:rPr>
          <w:i/>
        </w:rPr>
        <w:t xml:space="preserve"> Customs and Excise office often encounters obstacles, among others, the Director General of Customs and Excise does not have its own provisions in handling counterfeit goods, which means that they are still interrelated with agencies related to these goods later. clear considerations in the form of guarantees or determination of the amount for the suspension and release of counterfeit goods, the authority to destroy goods resulting from IPR infringement is not clearly stated</w:t>
      </w:r>
    </w:p>
    <w:p w14:paraId="01EB0391" w14:textId="77777777" w:rsidR="00957586" w:rsidRPr="00F764C4" w:rsidRDefault="00957586" w:rsidP="00957586">
      <w:pPr>
        <w:ind w:left="0" w:firstLine="0"/>
        <w:rPr>
          <w:i/>
        </w:rPr>
      </w:pPr>
    </w:p>
    <w:p w14:paraId="2FF47DCF" w14:textId="77777777" w:rsidR="00957586" w:rsidRPr="00F764C4" w:rsidRDefault="00957586" w:rsidP="00957586">
      <w:pPr>
        <w:ind w:left="0" w:firstLine="0"/>
      </w:pPr>
      <w:r w:rsidRPr="00F764C4">
        <w:rPr>
          <w:i/>
        </w:rPr>
        <w:t>Keywords: Law Enforcement, Crime, Smuggling</w:t>
      </w:r>
    </w:p>
    <w:p w14:paraId="518B4784" w14:textId="77777777" w:rsidR="00957586" w:rsidRDefault="00957586" w:rsidP="00957586">
      <w:pPr>
        <w:pStyle w:val="TOC1"/>
        <w:rPr>
          <w:b/>
          <w:color w:val="auto"/>
        </w:rPr>
      </w:pPr>
    </w:p>
    <w:p w14:paraId="67437136" w14:textId="77777777" w:rsidR="00957586" w:rsidRDefault="00957586" w:rsidP="00957586">
      <w:pPr>
        <w:pStyle w:val="TOC1"/>
        <w:jc w:val="center"/>
        <w:rPr>
          <w:b/>
          <w:color w:val="auto"/>
        </w:rPr>
      </w:pPr>
    </w:p>
    <w:p w14:paraId="215B11CA" w14:textId="7D824D81" w:rsidR="00957586" w:rsidRDefault="0098417E" w:rsidP="00957586">
      <w:pPr>
        <w:pStyle w:val="TOC1"/>
        <w:jc w:val="center"/>
        <w:rPr>
          <w:b/>
          <w:color w:val="auto"/>
        </w:rPr>
      </w:pPr>
      <w:r>
        <w:rPr>
          <w:b/>
          <w:noProof/>
          <w:color w:val="auto"/>
        </w:rPr>
        <mc:AlternateContent>
          <mc:Choice Requires="wps">
            <w:drawing>
              <wp:anchor distT="0" distB="0" distL="114300" distR="114300" simplePos="0" relativeHeight="251685888" behindDoc="0" locked="0" layoutInCell="1" allowOverlap="1" wp14:anchorId="0AE45A22" wp14:editId="6AC114A5">
                <wp:simplePos x="0" y="0"/>
                <wp:positionH relativeFrom="column">
                  <wp:posOffset>2360543</wp:posOffset>
                </wp:positionH>
                <wp:positionV relativeFrom="paragraph">
                  <wp:posOffset>278047</wp:posOffset>
                </wp:positionV>
                <wp:extent cx="445274" cy="318052"/>
                <wp:effectExtent l="0" t="0" r="12065" b="25400"/>
                <wp:wrapNone/>
                <wp:docPr id="15" name="Text Box 15"/>
                <wp:cNvGraphicFramePr/>
                <a:graphic xmlns:a="http://schemas.openxmlformats.org/drawingml/2006/main">
                  <a:graphicData uri="http://schemas.microsoft.com/office/word/2010/wordprocessingShape">
                    <wps:wsp>
                      <wps:cNvSpPr txBox="1"/>
                      <wps:spPr>
                        <a:xfrm>
                          <a:off x="0" y="0"/>
                          <a:ext cx="445274" cy="318052"/>
                        </a:xfrm>
                        <a:prstGeom prst="rect">
                          <a:avLst/>
                        </a:prstGeom>
                        <a:solidFill>
                          <a:schemeClr val="lt1"/>
                        </a:solidFill>
                        <a:ln w="6350">
                          <a:solidFill>
                            <a:schemeClr val="bg1"/>
                          </a:solidFill>
                        </a:ln>
                      </wps:spPr>
                      <wps:txbx>
                        <w:txbxContent>
                          <w:p w14:paraId="20A17ABB" w14:textId="56503632" w:rsidR="007209B3" w:rsidRDefault="007209B3">
                            <w:pPr>
                              <w:ind w:left="0"/>
                            </w:pPr>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E45A22" id="Text Box 15" o:spid="_x0000_s1042" type="#_x0000_t202" style="position:absolute;left:0;text-align:left;margin-left:185.85pt;margin-top:21.9pt;width:35.05pt;height:25.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" fillcolor="white [3201]" strokecolor="white [3212]" strokeweight=".5pt">
                <v:textbox>
                  <w:txbxContent>
                    <w:p w14:paraId="20A17ABB" w14:textId="56503632" w:rsidR="007209B3" w:rsidRDefault="007209B3">
                      <w:pPr>
                        <w:ind w:left="0"/>
                      </w:pPr>
                      <w:r>
                        <w:t>ii</w:t>
                      </w:r>
                    </w:p>
                  </w:txbxContent>
                </v:textbox>
              </v:shape>
            </w:pict>
          </mc:Fallback>
        </mc:AlternateContent>
      </w:r>
    </w:p>
    <w:p w14:paraId="3DC63ECF" w14:textId="77777777" w:rsidR="00957586" w:rsidRDefault="00957586" w:rsidP="00957586">
      <w:pPr>
        <w:pStyle w:val="TOC1"/>
        <w:jc w:val="center"/>
        <w:rPr>
          <w:b/>
          <w:color w:val="auto"/>
        </w:rPr>
      </w:pPr>
    </w:p>
    <w:p w14:paraId="79646F86" w14:textId="77777777" w:rsidR="00957586" w:rsidRPr="00B31677" w:rsidRDefault="00957586" w:rsidP="00957586">
      <w:pPr>
        <w:tabs>
          <w:tab w:val="left" w:pos="7513"/>
        </w:tabs>
        <w:jc w:val="center"/>
        <w:rPr>
          <w:b/>
        </w:rPr>
      </w:pPr>
      <w:r w:rsidRPr="00B31677">
        <w:rPr>
          <w:b/>
        </w:rPr>
        <w:t xml:space="preserve">KATA PENGANTAR </w:t>
      </w:r>
    </w:p>
    <w:p w14:paraId="1D177034" w14:textId="77777777" w:rsidR="00957586" w:rsidRDefault="00957586" w:rsidP="00957586">
      <w:pPr>
        <w:tabs>
          <w:tab w:val="left" w:pos="7513"/>
        </w:tabs>
        <w:spacing w:after="0" w:line="360" w:lineRule="auto"/>
        <w:ind w:left="11"/>
      </w:pPr>
      <w:proofErr w:type="spellStart"/>
      <w:r>
        <w:t>Assalamu’alaikum</w:t>
      </w:r>
      <w:proofErr w:type="spellEnd"/>
      <w:r>
        <w:t xml:space="preserve"> </w:t>
      </w:r>
      <w:proofErr w:type="spellStart"/>
      <w:r>
        <w:t>Wr.Wb</w:t>
      </w:r>
      <w:proofErr w:type="spellEnd"/>
      <w:r>
        <w:t>.</w:t>
      </w:r>
    </w:p>
    <w:p w14:paraId="27382C92" w14:textId="77777777" w:rsidR="00957586" w:rsidRDefault="00957586" w:rsidP="00957586">
      <w:pPr>
        <w:tabs>
          <w:tab w:val="left" w:pos="7513"/>
        </w:tabs>
        <w:spacing w:after="0" w:line="360" w:lineRule="auto"/>
        <w:ind w:left="11" w:firstLine="567"/>
      </w:pPr>
      <w:proofErr w:type="spellStart"/>
      <w:r>
        <w:t>Segala</w:t>
      </w:r>
      <w:proofErr w:type="spellEnd"/>
      <w:r>
        <w:t xml:space="preserve"> </w:t>
      </w:r>
      <w:proofErr w:type="spellStart"/>
      <w:r>
        <w:t>puji</w:t>
      </w:r>
      <w:proofErr w:type="spellEnd"/>
      <w:r>
        <w:t xml:space="preserve"> dan </w:t>
      </w:r>
      <w:proofErr w:type="spellStart"/>
      <w:r>
        <w:t>syukur</w:t>
      </w:r>
      <w:proofErr w:type="spellEnd"/>
      <w:r>
        <w:t xml:space="preserve"> </w:t>
      </w:r>
      <w:proofErr w:type="spellStart"/>
      <w:r>
        <w:t>kehadirat</w:t>
      </w:r>
      <w:proofErr w:type="spellEnd"/>
      <w:r>
        <w:t xml:space="preserve"> Allah SWT, </w:t>
      </w:r>
      <w:proofErr w:type="spellStart"/>
      <w:r>
        <w:t>serta</w:t>
      </w:r>
      <w:proofErr w:type="spellEnd"/>
      <w:r>
        <w:t xml:space="preserve"> </w:t>
      </w:r>
      <w:proofErr w:type="spellStart"/>
      <w:r>
        <w:t>shalawat</w:t>
      </w:r>
      <w:proofErr w:type="spellEnd"/>
      <w:r>
        <w:t xml:space="preserve"> dan </w:t>
      </w:r>
      <w:proofErr w:type="spellStart"/>
      <w:r>
        <w:t>salam</w:t>
      </w:r>
      <w:proofErr w:type="spellEnd"/>
      <w:r>
        <w:t xml:space="preserve"> </w:t>
      </w:r>
      <w:proofErr w:type="spellStart"/>
      <w:r>
        <w:t>kepada</w:t>
      </w:r>
      <w:proofErr w:type="spellEnd"/>
      <w:r>
        <w:t xml:space="preserve"> Nabi Muhammad SAW, </w:t>
      </w:r>
      <w:proofErr w:type="spellStart"/>
      <w:r>
        <w:t>keluarga</w:t>
      </w:r>
      <w:proofErr w:type="spellEnd"/>
      <w:r>
        <w:t xml:space="preserve">, </w:t>
      </w:r>
      <w:proofErr w:type="spellStart"/>
      <w:r>
        <w:t>sahabatnya</w:t>
      </w:r>
      <w:proofErr w:type="spellEnd"/>
      <w:r>
        <w:t xml:space="preserve"> </w:t>
      </w:r>
      <w:proofErr w:type="spellStart"/>
      <w:r>
        <w:t>sehingga</w:t>
      </w:r>
      <w:proofErr w:type="spellEnd"/>
      <w:r>
        <w:t xml:space="preserve"> </w:t>
      </w:r>
      <w:proofErr w:type="spellStart"/>
      <w:r>
        <w:t>akhir</w:t>
      </w:r>
      <w:proofErr w:type="spellEnd"/>
      <w:r>
        <w:t xml:space="preserve"> zaman </w:t>
      </w:r>
      <w:proofErr w:type="spellStart"/>
      <w:r>
        <w:t>semoga</w:t>
      </w:r>
      <w:proofErr w:type="spellEnd"/>
      <w:r>
        <w:t xml:space="preserve"> </w:t>
      </w:r>
      <w:proofErr w:type="spellStart"/>
      <w:r>
        <w:t>kita</w:t>
      </w:r>
      <w:proofErr w:type="spellEnd"/>
      <w:r>
        <w:t xml:space="preserve"> </w:t>
      </w:r>
      <w:proofErr w:type="spellStart"/>
      <w:r>
        <w:t>mendapat</w:t>
      </w:r>
      <w:proofErr w:type="spellEnd"/>
      <w:r>
        <w:t xml:space="preserve"> </w:t>
      </w:r>
      <w:proofErr w:type="spellStart"/>
      <w:r>
        <w:t>syafaatnya</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Tesis</w:t>
      </w:r>
      <w:proofErr w:type="spellEnd"/>
      <w:r>
        <w:t xml:space="preserve"> </w:t>
      </w:r>
      <w:proofErr w:type="spellStart"/>
      <w:r>
        <w:t>ini</w:t>
      </w:r>
      <w:proofErr w:type="spellEnd"/>
      <w:r>
        <w:t xml:space="preserve"> </w:t>
      </w:r>
      <w:proofErr w:type="spellStart"/>
      <w:r>
        <w:t>guna</w:t>
      </w:r>
      <w:proofErr w:type="spellEnd"/>
      <w:r>
        <w:t xml:space="preserve"> </w:t>
      </w:r>
      <w:proofErr w:type="spellStart"/>
      <w:r>
        <w:t>memenuhi</w:t>
      </w:r>
      <w:proofErr w:type="spellEnd"/>
      <w:r>
        <w:t xml:space="preserve"> salah </w:t>
      </w:r>
      <w:proofErr w:type="spellStart"/>
      <w:r>
        <w:t>satu</w:t>
      </w:r>
      <w:proofErr w:type="spellEnd"/>
      <w:r>
        <w:t xml:space="preserve"> </w:t>
      </w:r>
      <w:proofErr w:type="spellStart"/>
      <w:r>
        <w:t>untuk</w:t>
      </w:r>
      <w:proofErr w:type="spellEnd"/>
      <w:r>
        <w:t xml:space="preserve"> </w:t>
      </w:r>
      <w:proofErr w:type="spellStart"/>
      <w:r>
        <w:t>mempeoleh</w:t>
      </w:r>
      <w:proofErr w:type="spellEnd"/>
      <w:r>
        <w:t xml:space="preserve"> </w:t>
      </w:r>
      <w:proofErr w:type="spellStart"/>
      <w:r>
        <w:t>gelar</w:t>
      </w:r>
      <w:proofErr w:type="spellEnd"/>
      <w:r>
        <w:t xml:space="preserve"> Magister </w:t>
      </w:r>
      <w:proofErr w:type="spellStart"/>
      <w:r>
        <w:t>Hukum</w:t>
      </w:r>
      <w:proofErr w:type="spellEnd"/>
      <w:r>
        <w:t xml:space="preserve"> </w:t>
      </w:r>
      <w:proofErr w:type="spellStart"/>
      <w:r>
        <w:t>Universitas</w:t>
      </w:r>
      <w:proofErr w:type="spellEnd"/>
      <w:r>
        <w:t xml:space="preserve"> </w:t>
      </w:r>
      <w:proofErr w:type="spellStart"/>
      <w:r>
        <w:t>Dharmawangsa</w:t>
      </w:r>
      <w:proofErr w:type="spellEnd"/>
      <w:r>
        <w:t xml:space="preserve"> Medan.</w:t>
      </w:r>
    </w:p>
    <w:p w14:paraId="3112A0ED" w14:textId="77777777" w:rsidR="00957586" w:rsidRDefault="00957586" w:rsidP="00957586">
      <w:pPr>
        <w:spacing w:after="0" w:line="360" w:lineRule="auto"/>
        <w:ind w:left="11" w:firstLine="567"/>
      </w:pPr>
      <w:proofErr w:type="spellStart"/>
      <w:r>
        <w:t>Syukur</w:t>
      </w:r>
      <w:proofErr w:type="spellEnd"/>
      <w:r>
        <w:t xml:space="preserve"> alhamdulillah </w:t>
      </w:r>
      <w:proofErr w:type="spellStart"/>
      <w:r>
        <w:t>dengan</w:t>
      </w:r>
      <w:proofErr w:type="spellEnd"/>
      <w:r>
        <w:t xml:space="preserve"> </w:t>
      </w:r>
      <w:proofErr w:type="spellStart"/>
      <w:r>
        <w:t>rahmat</w:t>
      </w:r>
      <w:proofErr w:type="spellEnd"/>
      <w:r>
        <w:t xml:space="preserve"> dan </w:t>
      </w:r>
      <w:proofErr w:type="spellStart"/>
      <w:r>
        <w:t>ridho</w:t>
      </w:r>
      <w:proofErr w:type="spellEnd"/>
      <w:r>
        <w:t xml:space="preserve">-Nya </w:t>
      </w:r>
      <w:proofErr w:type="spellStart"/>
      <w:r>
        <w:t>disertai</w:t>
      </w:r>
      <w:proofErr w:type="spellEnd"/>
      <w:r>
        <w:t xml:space="preserve"> </w:t>
      </w:r>
      <w:proofErr w:type="spellStart"/>
      <w:r>
        <w:t>dengan</w:t>
      </w:r>
      <w:proofErr w:type="spellEnd"/>
      <w:r>
        <w:t xml:space="preserve"> </w:t>
      </w:r>
      <w:proofErr w:type="spellStart"/>
      <w:r>
        <w:t>usaha-usaha</w:t>
      </w:r>
      <w:proofErr w:type="spellEnd"/>
      <w:r>
        <w:t xml:space="preserve"> dan </w:t>
      </w:r>
      <w:proofErr w:type="spellStart"/>
      <w:r>
        <w:t>kemampuan</w:t>
      </w:r>
      <w:proofErr w:type="spellEnd"/>
      <w:r>
        <w:t xml:space="preserve"> yang </w:t>
      </w:r>
      <w:proofErr w:type="spellStart"/>
      <w:r>
        <w:t>ada</w:t>
      </w:r>
      <w:proofErr w:type="spellEnd"/>
      <w:r>
        <w:t xml:space="preserve">, </w:t>
      </w:r>
      <w:proofErr w:type="spellStart"/>
      <w:r>
        <w:t>Tesis</w:t>
      </w:r>
      <w:proofErr w:type="spellEnd"/>
      <w:r>
        <w:t xml:space="preserve"> </w:t>
      </w:r>
      <w:proofErr w:type="spellStart"/>
      <w:r>
        <w:t>dengan</w:t>
      </w:r>
      <w:proofErr w:type="spellEnd"/>
      <w:r>
        <w:t xml:space="preserve"> </w:t>
      </w:r>
      <w:proofErr w:type="spellStart"/>
      <w:r>
        <w:t>judul</w:t>
      </w:r>
      <w:proofErr w:type="spellEnd"/>
      <w:r>
        <w:t xml:space="preserve"> “</w:t>
      </w:r>
      <w:proofErr w:type="spellStart"/>
      <w:r w:rsidRPr="00F764C4">
        <w:rPr>
          <w:b/>
          <w:color w:val="auto"/>
        </w:rPr>
        <w:t>Penegakan</w:t>
      </w:r>
      <w:proofErr w:type="spellEnd"/>
      <w:r w:rsidRPr="00F764C4">
        <w:rPr>
          <w:b/>
          <w:color w:val="auto"/>
        </w:rPr>
        <w:t xml:space="preserve"> </w:t>
      </w:r>
      <w:proofErr w:type="spellStart"/>
      <w:r w:rsidRPr="00F764C4">
        <w:rPr>
          <w:b/>
          <w:color w:val="auto"/>
        </w:rPr>
        <w:t>Hukum</w:t>
      </w:r>
      <w:proofErr w:type="spellEnd"/>
      <w:r w:rsidRPr="00F764C4">
        <w:rPr>
          <w:b/>
          <w:color w:val="auto"/>
        </w:rPr>
        <w:t xml:space="preserve"> </w:t>
      </w:r>
      <w:proofErr w:type="spellStart"/>
      <w:r w:rsidRPr="00F764C4">
        <w:rPr>
          <w:b/>
          <w:color w:val="auto"/>
        </w:rPr>
        <w:t>Terhadap</w:t>
      </w:r>
      <w:proofErr w:type="spellEnd"/>
      <w:r w:rsidRPr="00F764C4">
        <w:rPr>
          <w:b/>
          <w:color w:val="auto"/>
        </w:rPr>
        <w:t xml:space="preserve"> </w:t>
      </w:r>
      <w:proofErr w:type="spellStart"/>
      <w:r w:rsidRPr="00F764C4">
        <w:rPr>
          <w:b/>
          <w:color w:val="auto"/>
        </w:rPr>
        <w:t>Tindak</w:t>
      </w:r>
      <w:proofErr w:type="spellEnd"/>
      <w:r w:rsidRPr="00F764C4">
        <w:rPr>
          <w:b/>
          <w:color w:val="auto"/>
        </w:rPr>
        <w:t xml:space="preserve"> </w:t>
      </w:r>
      <w:proofErr w:type="spellStart"/>
      <w:r w:rsidRPr="00F764C4">
        <w:rPr>
          <w:b/>
          <w:color w:val="auto"/>
        </w:rPr>
        <w:t>Pidana</w:t>
      </w:r>
      <w:proofErr w:type="spellEnd"/>
      <w:r w:rsidRPr="00F764C4">
        <w:rPr>
          <w:b/>
          <w:color w:val="auto"/>
        </w:rPr>
        <w:t xml:space="preserve"> </w:t>
      </w:r>
      <w:proofErr w:type="spellStart"/>
      <w:r w:rsidRPr="00F764C4">
        <w:rPr>
          <w:b/>
          <w:color w:val="auto"/>
        </w:rPr>
        <w:t>Penyelundupan</w:t>
      </w:r>
      <w:proofErr w:type="spellEnd"/>
      <w:r w:rsidRPr="00F764C4">
        <w:rPr>
          <w:b/>
          <w:color w:val="auto"/>
        </w:rPr>
        <w:t xml:space="preserve"> Rotan Oleh </w:t>
      </w:r>
      <w:proofErr w:type="spellStart"/>
      <w:r w:rsidRPr="00F764C4">
        <w:rPr>
          <w:b/>
          <w:color w:val="auto"/>
        </w:rPr>
        <w:t>Penyidik</w:t>
      </w:r>
      <w:proofErr w:type="spellEnd"/>
      <w:r w:rsidRPr="00F764C4">
        <w:rPr>
          <w:b/>
          <w:color w:val="auto"/>
        </w:rPr>
        <w:t xml:space="preserve"> </w:t>
      </w:r>
      <w:proofErr w:type="spellStart"/>
      <w:r w:rsidRPr="00F764C4">
        <w:rPr>
          <w:b/>
          <w:color w:val="auto"/>
        </w:rPr>
        <w:t>Pegawai</w:t>
      </w:r>
      <w:proofErr w:type="spellEnd"/>
      <w:r w:rsidRPr="00F764C4">
        <w:rPr>
          <w:b/>
          <w:color w:val="auto"/>
        </w:rPr>
        <w:t xml:space="preserve"> Negeri </w:t>
      </w:r>
      <w:proofErr w:type="spellStart"/>
      <w:r w:rsidRPr="00F764C4">
        <w:rPr>
          <w:b/>
          <w:color w:val="auto"/>
        </w:rPr>
        <w:t>Sipil</w:t>
      </w:r>
      <w:proofErr w:type="spellEnd"/>
      <w:r w:rsidRPr="00F764C4">
        <w:rPr>
          <w:b/>
          <w:color w:val="auto"/>
        </w:rPr>
        <w:t xml:space="preserve"> (</w:t>
      </w:r>
      <w:proofErr w:type="spellStart"/>
      <w:r w:rsidRPr="00F764C4">
        <w:rPr>
          <w:b/>
          <w:color w:val="auto"/>
        </w:rPr>
        <w:t>Studi</w:t>
      </w:r>
      <w:proofErr w:type="spellEnd"/>
      <w:r w:rsidRPr="00F764C4">
        <w:rPr>
          <w:b/>
          <w:color w:val="auto"/>
        </w:rPr>
        <w:t xml:space="preserve"> Pada </w:t>
      </w:r>
      <w:proofErr w:type="spellStart"/>
      <w:r w:rsidRPr="00F764C4">
        <w:rPr>
          <w:b/>
          <w:color w:val="auto"/>
        </w:rPr>
        <w:t>Direktorat</w:t>
      </w:r>
      <w:proofErr w:type="spellEnd"/>
      <w:r w:rsidRPr="00F764C4">
        <w:rPr>
          <w:b/>
          <w:color w:val="auto"/>
        </w:rPr>
        <w:t xml:space="preserve"> </w:t>
      </w:r>
      <w:proofErr w:type="spellStart"/>
      <w:r w:rsidRPr="00F764C4">
        <w:rPr>
          <w:b/>
          <w:color w:val="auto"/>
        </w:rPr>
        <w:t>Jendral</w:t>
      </w:r>
      <w:proofErr w:type="spellEnd"/>
      <w:r w:rsidRPr="00F764C4">
        <w:rPr>
          <w:b/>
          <w:color w:val="auto"/>
        </w:rPr>
        <w:t xml:space="preserve"> Bea Dan </w:t>
      </w:r>
      <w:proofErr w:type="spellStart"/>
      <w:r w:rsidRPr="00F764C4">
        <w:rPr>
          <w:b/>
          <w:color w:val="auto"/>
        </w:rPr>
        <w:t>Cukai</w:t>
      </w:r>
      <w:proofErr w:type="spellEnd"/>
      <w:r w:rsidRPr="00F764C4">
        <w:rPr>
          <w:b/>
          <w:color w:val="auto"/>
        </w:rPr>
        <w:t xml:space="preserve"> </w:t>
      </w:r>
      <w:proofErr w:type="spellStart"/>
      <w:r w:rsidRPr="00F764C4">
        <w:rPr>
          <w:b/>
          <w:color w:val="auto"/>
        </w:rPr>
        <w:t>Sumut</w:t>
      </w:r>
      <w:proofErr w:type="spellEnd"/>
      <w:r w:rsidRPr="00F764C4">
        <w:rPr>
          <w:b/>
          <w:color w:val="auto"/>
        </w:rPr>
        <w:t>)</w:t>
      </w:r>
      <w:r>
        <w:t>”</w:t>
      </w:r>
    </w:p>
    <w:p w14:paraId="32B46D4E" w14:textId="77777777" w:rsidR="00957586" w:rsidRDefault="00957586" w:rsidP="00957586">
      <w:pPr>
        <w:spacing w:after="0" w:line="360" w:lineRule="auto"/>
        <w:ind w:left="11" w:firstLine="567"/>
      </w:pPr>
      <w:proofErr w:type="spellStart"/>
      <w:r>
        <w:t>Disadari</w:t>
      </w:r>
      <w:proofErr w:type="spellEnd"/>
      <w:r>
        <w:t xml:space="preserve"> </w:t>
      </w:r>
      <w:proofErr w:type="spellStart"/>
      <w:r>
        <w:t>sepenuhnya</w:t>
      </w:r>
      <w:proofErr w:type="spellEnd"/>
      <w:r>
        <w:t xml:space="preserve"> </w:t>
      </w:r>
      <w:proofErr w:type="spellStart"/>
      <w:r>
        <w:t>keterbatasan</w:t>
      </w:r>
      <w:proofErr w:type="spellEnd"/>
      <w:r>
        <w:t xml:space="preserve"> yang </w:t>
      </w:r>
      <w:proofErr w:type="spellStart"/>
      <w:r>
        <w:t>dimiliki</w:t>
      </w:r>
      <w:proofErr w:type="spellEnd"/>
      <w:r>
        <w:t xml:space="preserve">, </w:t>
      </w:r>
      <w:proofErr w:type="spellStart"/>
      <w:r>
        <w:t>kekurangan</w:t>
      </w:r>
      <w:proofErr w:type="spellEnd"/>
      <w:r>
        <w:t xml:space="preserve"> dan </w:t>
      </w:r>
      <w:proofErr w:type="spellStart"/>
      <w:r>
        <w:t>kekhilafan</w:t>
      </w:r>
      <w:proofErr w:type="spellEnd"/>
      <w:r>
        <w:t xml:space="preserve"> yang </w:t>
      </w:r>
      <w:proofErr w:type="spellStart"/>
      <w:r>
        <w:t>ada</w:t>
      </w:r>
      <w:proofErr w:type="spellEnd"/>
      <w:r>
        <w:t xml:space="preserve"> pada </w:t>
      </w:r>
      <w:proofErr w:type="spellStart"/>
      <w:r>
        <w:t>diri</w:t>
      </w:r>
      <w:proofErr w:type="spellEnd"/>
      <w:r>
        <w:t xml:space="preserve"> </w:t>
      </w:r>
      <w:proofErr w:type="spellStart"/>
      <w:r>
        <w:t>penulis</w:t>
      </w:r>
      <w:proofErr w:type="spellEnd"/>
      <w:r>
        <w:t xml:space="preserve">. </w:t>
      </w:r>
      <w:proofErr w:type="spellStart"/>
      <w:r>
        <w:t>Meskipun</w:t>
      </w:r>
      <w:proofErr w:type="spellEnd"/>
      <w:r>
        <w:t xml:space="preserve"> </w:t>
      </w:r>
      <w:proofErr w:type="spellStart"/>
      <w:r>
        <w:t>telah</w:t>
      </w:r>
      <w:proofErr w:type="spellEnd"/>
      <w:r>
        <w:t xml:space="preserve"> </w:t>
      </w:r>
      <w:proofErr w:type="spellStart"/>
      <w:r>
        <w:t>berusaha</w:t>
      </w:r>
      <w:proofErr w:type="spellEnd"/>
      <w:r>
        <w:t xml:space="preserve"> </w:t>
      </w:r>
      <w:proofErr w:type="spellStart"/>
      <w:r>
        <w:t>untuk</w:t>
      </w:r>
      <w:proofErr w:type="spellEnd"/>
      <w:r>
        <w:t xml:space="preserve"> </w:t>
      </w:r>
      <w:proofErr w:type="spellStart"/>
      <w:r>
        <w:t>memberikan</w:t>
      </w:r>
      <w:proofErr w:type="spellEnd"/>
      <w:r>
        <w:t xml:space="preserve"> yang </w:t>
      </w:r>
      <w:proofErr w:type="spellStart"/>
      <w:r>
        <w:t>terbaik</w:t>
      </w:r>
      <w:proofErr w:type="spellEnd"/>
      <w:r>
        <w:t xml:space="preserve"> </w:t>
      </w:r>
      <w:proofErr w:type="spellStart"/>
      <w:r>
        <w:t>namun</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kekurangan-kekurangan</w:t>
      </w:r>
      <w:proofErr w:type="spellEnd"/>
      <w:r>
        <w:t xml:space="preserve"> </w:t>
      </w:r>
      <w:proofErr w:type="spellStart"/>
      <w:r>
        <w:t>atau</w:t>
      </w:r>
      <w:proofErr w:type="spellEnd"/>
      <w:r>
        <w:t xml:space="preserve"> </w:t>
      </w:r>
      <w:proofErr w:type="spellStart"/>
      <w:r>
        <w:t>kesalahan-kesalahan</w:t>
      </w:r>
      <w:proofErr w:type="spellEnd"/>
      <w:r>
        <w:t xml:space="preserve">. </w:t>
      </w:r>
      <w:proofErr w:type="spellStart"/>
      <w:r>
        <w:t>Maka</w:t>
      </w:r>
      <w:proofErr w:type="spellEnd"/>
      <w:r>
        <w:t xml:space="preserve"> </w:t>
      </w:r>
      <w:proofErr w:type="spellStart"/>
      <w:r>
        <w:t>untuk</w:t>
      </w:r>
      <w:proofErr w:type="spellEnd"/>
      <w:r>
        <w:t xml:space="preserve"> </w:t>
      </w:r>
      <w:proofErr w:type="spellStart"/>
      <w:r>
        <w:t>itu</w:t>
      </w:r>
      <w:proofErr w:type="spellEnd"/>
      <w:r>
        <w:t xml:space="preserve"> </w:t>
      </w:r>
      <w:proofErr w:type="spellStart"/>
      <w:r>
        <w:t>dengan</w:t>
      </w:r>
      <w:proofErr w:type="spellEnd"/>
      <w:r>
        <w:t xml:space="preserve"> </w:t>
      </w:r>
      <w:proofErr w:type="spellStart"/>
      <w:r>
        <w:t>senanng</w:t>
      </w:r>
      <w:proofErr w:type="spellEnd"/>
      <w:r>
        <w:t xml:space="preserve"> </w:t>
      </w:r>
      <w:proofErr w:type="spellStart"/>
      <w:r>
        <w:t>hati</w:t>
      </w:r>
      <w:proofErr w:type="spellEnd"/>
      <w:r>
        <w:t xml:space="preserve"> </w:t>
      </w:r>
      <w:proofErr w:type="spellStart"/>
      <w:r>
        <w:t>menerima</w:t>
      </w:r>
      <w:proofErr w:type="spellEnd"/>
      <w:r>
        <w:t xml:space="preserve"> saran-saran dan </w:t>
      </w:r>
      <w:proofErr w:type="spellStart"/>
      <w:r>
        <w:t>kritik</w:t>
      </w:r>
      <w:proofErr w:type="spellEnd"/>
      <w:r>
        <w:t xml:space="preserve"> yang </w:t>
      </w:r>
      <w:proofErr w:type="spellStart"/>
      <w:r>
        <w:t>sehat</w:t>
      </w:r>
      <w:proofErr w:type="spellEnd"/>
      <w:r>
        <w:t xml:space="preserve"> </w:t>
      </w:r>
      <w:proofErr w:type="spellStart"/>
      <w:r>
        <w:t>dari</w:t>
      </w:r>
      <w:proofErr w:type="spellEnd"/>
      <w:r>
        <w:t xml:space="preserve"> </w:t>
      </w:r>
      <w:proofErr w:type="spellStart"/>
      <w:r>
        <w:t>semua</w:t>
      </w:r>
      <w:proofErr w:type="spellEnd"/>
      <w:r>
        <w:t xml:space="preserve"> </w:t>
      </w:r>
      <w:proofErr w:type="spellStart"/>
      <w:r>
        <w:t>pihak</w:t>
      </w:r>
      <w:proofErr w:type="spellEnd"/>
      <w:r>
        <w:t xml:space="preserve"> yang </w:t>
      </w:r>
      <w:proofErr w:type="spellStart"/>
      <w:r>
        <w:t>sifatnya</w:t>
      </w:r>
      <w:proofErr w:type="spellEnd"/>
      <w:r>
        <w:t xml:space="preserve"> </w:t>
      </w:r>
      <w:proofErr w:type="spellStart"/>
      <w:r>
        <w:t>membangun</w:t>
      </w:r>
      <w:proofErr w:type="spellEnd"/>
      <w:r>
        <w:t xml:space="preserve"> </w:t>
      </w:r>
      <w:proofErr w:type="spellStart"/>
      <w:r>
        <w:t>guna</w:t>
      </w:r>
      <w:proofErr w:type="spellEnd"/>
      <w:r>
        <w:t xml:space="preserve"> </w:t>
      </w:r>
      <w:proofErr w:type="spellStart"/>
      <w:r>
        <w:t>menunjang</w:t>
      </w:r>
      <w:proofErr w:type="spellEnd"/>
      <w:r>
        <w:t xml:space="preserve"> </w:t>
      </w:r>
      <w:proofErr w:type="spellStart"/>
      <w:r>
        <w:t>kesempurnaan</w:t>
      </w:r>
      <w:proofErr w:type="spellEnd"/>
      <w:r>
        <w:t xml:space="preserve"> </w:t>
      </w:r>
      <w:proofErr w:type="spellStart"/>
      <w:r>
        <w:t>tesis</w:t>
      </w:r>
      <w:proofErr w:type="spellEnd"/>
      <w:r>
        <w:t xml:space="preserve"> </w:t>
      </w:r>
      <w:proofErr w:type="spellStart"/>
      <w:r>
        <w:t>ini</w:t>
      </w:r>
      <w:proofErr w:type="spellEnd"/>
      <w:r>
        <w:t xml:space="preserve">.  </w:t>
      </w:r>
    </w:p>
    <w:p w14:paraId="4ED20E92" w14:textId="77777777" w:rsidR="00957586" w:rsidRDefault="00957586" w:rsidP="00957586">
      <w:pPr>
        <w:spacing w:after="0" w:line="360" w:lineRule="auto"/>
        <w:ind w:left="11" w:firstLine="567"/>
      </w:pPr>
      <w:r>
        <w:t xml:space="preserve">Pada </w:t>
      </w:r>
      <w:proofErr w:type="spellStart"/>
      <w:r>
        <w:t>kesempatan</w:t>
      </w:r>
      <w:proofErr w:type="spellEnd"/>
      <w:r>
        <w:t xml:space="preserve"> </w:t>
      </w:r>
      <w:proofErr w:type="spellStart"/>
      <w:r>
        <w:t>ini</w:t>
      </w:r>
      <w:proofErr w:type="spellEnd"/>
      <w:r>
        <w:t xml:space="preserve">, </w:t>
      </w:r>
      <w:proofErr w:type="spellStart"/>
      <w:r>
        <w:t>ingin</w:t>
      </w:r>
      <w:proofErr w:type="spellEnd"/>
      <w:r>
        <w:t xml:space="preserve"> </w:t>
      </w:r>
      <w:proofErr w:type="spellStart"/>
      <w:r>
        <w:t>disampaikan</w:t>
      </w:r>
      <w:proofErr w:type="spellEnd"/>
      <w:r>
        <w:t xml:space="preserve"> </w:t>
      </w:r>
      <w:proofErr w:type="spellStart"/>
      <w:r>
        <w:t>ucapan</w:t>
      </w:r>
      <w:proofErr w:type="spellEnd"/>
      <w:r>
        <w:t xml:space="preserve"> </w:t>
      </w:r>
      <w:proofErr w:type="spellStart"/>
      <w:r>
        <w:t>terima</w:t>
      </w:r>
      <w:proofErr w:type="spellEnd"/>
      <w:r>
        <w:t xml:space="preserve"> </w:t>
      </w:r>
      <w:proofErr w:type="spellStart"/>
      <w:r>
        <w:t>kasih</w:t>
      </w:r>
      <w:proofErr w:type="spellEnd"/>
      <w:r>
        <w:t xml:space="preserve"> dan </w:t>
      </w:r>
      <w:proofErr w:type="spellStart"/>
      <w:r>
        <w:t>penghargaan</w:t>
      </w:r>
      <w:proofErr w:type="spellEnd"/>
      <w:r>
        <w:t xml:space="preserve"> yang </w:t>
      </w:r>
      <w:proofErr w:type="spellStart"/>
      <w:r>
        <w:t>setinggi-tingginya</w:t>
      </w:r>
      <w:proofErr w:type="spellEnd"/>
      <w:r>
        <w:t xml:space="preserve"> </w:t>
      </w:r>
      <w:proofErr w:type="spellStart"/>
      <w:r>
        <w:t>kepada</w:t>
      </w:r>
      <w:proofErr w:type="spellEnd"/>
      <w:r>
        <w:t xml:space="preserve"> </w:t>
      </w:r>
      <w:proofErr w:type="spellStart"/>
      <w:r>
        <w:t>semua</w:t>
      </w:r>
      <w:proofErr w:type="spellEnd"/>
      <w:r>
        <w:t xml:space="preserve"> </w:t>
      </w:r>
      <w:proofErr w:type="spellStart"/>
      <w:r>
        <w:t>pihak</w:t>
      </w:r>
      <w:proofErr w:type="spellEnd"/>
      <w:r>
        <w:t xml:space="preserve"> yang </w:t>
      </w:r>
      <w:proofErr w:type="spellStart"/>
      <w:r>
        <w:t>telah</w:t>
      </w:r>
      <w:proofErr w:type="spellEnd"/>
      <w:r>
        <w:t xml:space="preserve"> </w:t>
      </w:r>
      <w:proofErr w:type="spellStart"/>
      <w:r>
        <w:t>banyak</w:t>
      </w:r>
      <w:proofErr w:type="spellEnd"/>
      <w:r>
        <w:t xml:space="preserve"> </w:t>
      </w:r>
      <w:proofErr w:type="spellStart"/>
      <w:r>
        <w:t>memberi</w:t>
      </w:r>
      <w:proofErr w:type="spellEnd"/>
      <w:r>
        <w:t xml:space="preserve"> </w:t>
      </w:r>
      <w:proofErr w:type="spellStart"/>
      <w:r>
        <w:t>bantuan</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Tesis</w:t>
      </w:r>
      <w:proofErr w:type="spellEnd"/>
      <w:r>
        <w:t xml:space="preserve">, </w:t>
      </w:r>
      <w:proofErr w:type="spellStart"/>
      <w:r>
        <w:t>teruma</w:t>
      </w:r>
      <w:proofErr w:type="spellEnd"/>
      <w:r>
        <w:t xml:space="preserve"> </w:t>
      </w:r>
      <w:proofErr w:type="spellStart"/>
      <w:r>
        <w:t>sekali</w:t>
      </w:r>
      <w:proofErr w:type="spellEnd"/>
      <w:r>
        <w:t xml:space="preserve"> </w:t>
      </w:r>
      <w:proofErr w:type="spellStart"/>
      <w:proofErr w:type="gramStart"/>
      <w:r>
        <w:t>kepada</w:t>
      </w:r>
      <w:proofErr w:type="spellEnd"/>
      <w:r>
        <w:t xml:space="preserve"> :</w:t>
      </w:r>
      <w:proofErr w:type="gramEnd"/>
      <w:r>
        <w:t xml:space="preserve"> </w:t>
      </w:r>
    </w:p>
    <w:p w14:paraId="6B85CA95" w14:textId="77777777" w:rsidR="00957586" w:rsidRDefault="00957586" w:rsidP="00957586">
      <w:pPr>
        <w:pStyle w:val="ListParagraph"/>
        <w:numPr>
          <w:ilvl w:val="0"/>
          <w:numId w:val="72"/>
        </w:numPr>
        <w:spacing w:after="0" w:line="360" w:lineRule="auto"/>
        <w:ind w:left="567" w:right="0"/>
        <w:rPr>
          <w:szCs w:val="24"/>
        </w:rPr>
      </w:pPr>
      <w:r w:rsidRPr="00AF57B6">
        <w:rPr>
          <w:szCs w:val="24"/>
        </w:rPr>
        <w:t xml:space="preserve">Bapak Dr. H. </w:t>
      </w:r>
      <w:proofErr w:type="spellStart"/>
      <w:r w:rsidRPr="00AF57B6">
        <w:rPr>
          <w:szCs w:val="24"/>
        </w:rPr>
        <w:t>Zamakhsyari</w:t>
      </w:r>
      <w:proofErr w:type="spellEnd"/>
      <w:r w:rsidRPr="00AF57B6">
        <w:rPr>
          <w:szCs w:val="24"/>
        </w:rPr>
        <w:t xml:space="preserve"> </w:t>
      </w:r>
      <w:proofErr w:type="spellStart"/>
      <w:r w:rsidRPr="00AF57B6">
        <w:rPr>
          <w:szCs w:val="24"/>
        </w:rPr>
        <w:t>Lc</w:t>
      </w:r>
      <w:proofErr w:type="spellEnd"/>
      <w:r w:rsidRPr="00AF57B6">
        <w:rPr>
          <w:szCs w:val="24"/>
        </w:rPr>
        <w:t xml:space="preserve">, MA </w:t>
      </w:r>
      <w:proofErr w:type="spellStart"/>
      <w:r w:rsidRPr="00AF57B6">
        <w:rPr>
          <w:szCs w:val="24"/>
        </w:rPr>
        <w:t>selaku</w:t>
      </w:r>
      <w:proofErr w:type="spellEnd"/>
      <w:r w:rsidRPr="00AF57B6">
        <w:rPr>
          <w:szCs w:val="24"/>
        </w:rPr>
        <w:t xml:space="preserve"> </w:t>
      </w:r>
      <w:proofErr w:type="spellStart"/>
      <w:r w:rsidRPr="00AF57B6">
        <w:rPr>
          <w:szCs w:val="24"/>
        </w:rPr>
        <w:t>Rektor</w:t>
      </w:r>
      <w:proofErr w:type="spellEnd"/>
      <w:r w:rsidRPr="00AF57B6">
        <w:rPr>
          <w:szCs w:val="24"/>
        </w:rPr>
        <w:t xml:space="preserve"> </w:t>
      </w:r>
      <w:proofErr w:type="spellStart"/>
      <w:r w:rsidRPr="00AF57B6">
        <w:rPr>
          <w:szCs w:val="24"/>
        </w:rPr>
        <w:t>Universitas</w:t>
      </w:r>
      <w:proofErr w:type="spellEnd"/>
      <w:r w:rsidRPr="00AF57B6">
        <w:rPr>
          <w:szCs w:val="24"/>
        </w:rPr>
        <w:t xml:space="preserve"> </w:t>
      </w:r>
      <w:proofErr w:type="spellStart"/>
      <w:r w:rsidRPr="00AF57B6">
        <w:rPr>
          <w:szCs w:val="24"/>
        </w:rPr>
        <w:t>Dharmawangsa</w:t>
      </w:r>
      <w:proofErr w:type="spellEnd"/>
      <w:r w:rsidRPr="00AF57B6">
        <w:rPr>
          <w:szCs w:val="24"/>
        </w:rPr>
        <w:t xml:space="preserve"> Medan.</w:t>
      </w:r>
    </w:p>
    <w:p w14:paraId="06B9A447" w14:textId="77777777" w:rsidR="00957586" w:rsidRDefault="00957586" w:rsidP="00957586">
      <w:pPr>
        <w:pStyle w:val="ListParagraph"/>
        <w:numPr>
          <w:ilvl w:val="0"/>
          <w:numId w:val="72"/>
        </w:numPr>
        <w:spacing w:after="0" w:line="360" w:lineRule="auto"/>
        <w:ind w:left="567" w:right="0"/>
        <w:rPr>
          <w:szCs w:val="24"/>
        </w:rPr>
      </w:pPr>
      <w:r w:rsidRPr="00AF57B6">
        <w:rPr>
          <w:szCs w:val="24"/>
        </w:rPr>
        <w:t xml:space="preserve">Bapak Dr. </w:t>
      </w:r>
      <w:proofErr w:type="spellStart"/>
      <w:r w:rsidRPr="00AF57B6">
        <w:rPr>
          <w:szCs w:val="24"/>
        </w:rPr>
        <w:t>Kusbianto</w:t>
      </w:r>
      <w:proofErr w:type="spellEnd"/>
      <w:r w:rsidRPr="00AF57B6">
        <w:rPr>
          <w:szCs w:val="24"/>
        </w:rPr>
        <w:t xml:space="preserve">, SH, </w:t>
      </w:r>
      <w:proofErr w:type="spellStart"/>
      <w:proofErr w:type="gramStart"/>
      <w:r w:rsidRPr="00AF57B6">
        <w:rPr>
          <w:szCs w:val="24"/>
        </w:rPr>
        <w:t>M.Hun</w:t>
      </w:r>
      <w:proofErr w:type="spellEnd"/>
      <w:proofErr w:type="gramEnd"/>
      <w:r w:rsidRPr="00AF57B6">
        <w:rPr>
          <w:szCs w:val="24"/>
        </w:rPr>
        <w:t xml:space="preserve"> </w:t>
      </w:r>
      <w:proofErr w:type="spellStart"/>
      <w:r w:rsidRPr="00AF57B6">
        <w:rPr>
          <w:szCs w:val="24"/>
        </w:rPr>
        <w:t>selaku</w:t>
      </w:r>
      <w:proofErr w:type="spellEnd"/>
      <w:r w:rsidRPr="00AF57B6">
        <w:rPr>
          <w:szCs w:val="24"/>
        </w:rPr>
        <w:t xml:space="preserve"> </w:t>
      </w:r>
      <w:proofErr w:type="spellStart"/>
      <w:r w:rsidRPr="00AF57B6">
        <w:rPr>
          <w:szCs w:val="24"/>
        </w:rPr>
        <w:t>Direktur</w:t>
      </w:r>
      <w:proofErr w:type="spellEnd"/>
      <w:r w:rsidRPr="00AF57B6">
        <w:rPr>
          <w:szCs w:val="24"/>
        </w:rPr>
        <w:t xml:space="preserve"> </w:t>
      </w:r>
      <w:proofErr w:type="spellStart"/>
      <w:r w:rsidRPr="00AF57B6">
        <w:rPr>
          <w:szCs w:val="24"/>
        </w:rPr>
        <w:t>Pascasarjana</w:t>
      </w:r>
      <w:proofErr w:type="spellEnd"/>
      <w:r w:rsidRPr="00AF57B6">
        <w:rPr>
          <w:szCs w:val="24"/>
        </w:rPr>
        <w:t xml:space="preserve"> </w:t>
      </w:r>
      <w:proofErr w:type="spellStart"/>
      <w:r w:rsidRPr="00AF57B6">
        <w:rPr>
          <w:szCs w:val="24"/>
        </w:rPr>
        <w:t>Universitas</w:t>
      </w:r>
      <w:proofErr w:type="spellEnd"/>
      <w:r w:rsidRPr="00AF57B6">
        <w:rPr>
          <w:szCs w:val="24"/>
        </w:rPr>
        <w:t xml:space="preserve"> </w:t>
      </w:r>
      <w:proofErr w:type="spellStart"/>
      <w:r w:rsidRPr="00AF57B6">
        <w:rPr>
          <w:szCs w:val="24"/>
        </w:rPr>
        <w:t>Dharmawangsa</w:t>
      </w:r>
      <w:proofErr w:type="spellEnd"/>
      <w:r w:rsidRPr="00AF57B6">
        <w:rPr>
          <w:szCs w:val="24"/>
        </w:rPr>
        <w:t xml:space="preserve"> dan </w:t>
      </w:r>
      <w:proofErr w:type="spellStart"/>
      <w:r w:rsidRPr="00AF57B6">
        <w:rPr>
          <w:szCs w:val="24"/>
        </w:rPr>
        <w:t>dosen</w:t>
      </w:r>
      <w:proofErr w:type="spellEnd"/>
      <w:r w:rsidRPr="00AF57B6">
        <w:rPr>
          <w:szCs w:val="24"/>
        </w:rPr>
        <w:t xml:space="preserve"> </w:t>
      </w:r>
      <w:proofErr w:type="spellStart"/>
      <w:r w:rsidRPr="00AF57B6">
        <w:rPr>
          <w:szCs w:val="24"/>
        </w:rPr>
        <w:t>pembimbing</w:t>
      </w:r>
      <w:proofErr w:type="spellEnd"/>
      <w:r w:rsidRPr="00AF57B6">
        <w:rPr>
          <w:szCs w:val="24"/>
        </w:rPr>
        <w:t xml:space="preserve"> I</w:t>
      </w:r>
      <w:r>
        <w:rPr>
          <w:szCs w:val="24"/>
        </w:rPr>
        <w:t xml:space="preserve"> </w:t>
      </w:r>
      <w:r w:rsidRPr="00996AED">
        <w:rPr>
          <w:szCs w:val="24"/>
        </w:rPr>
        <w:t xml:space="preserve">yang </w:t>
      </w:r>
      <w:proofErr w:type="spellStart"/>
      <w:r w:rsidRPr="00996AED">
        <w:rPr>
          <w:szCs w:val="24"/>
        </w:rPr>
        <w:t>telah</w:t>
      </w:r>
      <w:proofErr w:type="spellEnd"/>
      <w:r w:rsidRPr="00996AED">
        <w:rPr>
          <w:szCs w:val="24"/>
        </w:rPr>
        <w:t xml:space="preserve"> </w:t>
      </w:r>
      <w:proofErr w:type="spellStart"/>
      <w:r w:rsidRPr="00996AED">
        <w:rPr>
          <w:szCs w:val="24"/>
        </w:rPr>
        <w:t>memberikan</w:t>
      </w:r>
      <w:proofErr w:type="spellEnd"/>
      <w:r w:rsidRPr="00996AED">
        <w:rPr>
          <w:szCs w:val="24"/>
        </w:rPr>
        <w:t xml:space="preserve"> </w:t>
      </w:r>
      <w:proofErr w:type="spellStart"/>
      <w:r w:rsidRPr="00996AED">
        <w:rPr>
          <w:szCs w:val="24"/>
        </w:rPr>
        <w:t>bimbingan</w:t>
      </w:r>
      <w:proofErr w:type="spellEnd"/>
      <w:r w:rsidRPr="00996AED">
        <w:rPr>
          <w:szCs w:val="24"/>
        </w:rPr>
        <w:t xml:space="preserve"> </w:t>
      </w:r>
      <w:proofErr w:type="spellStart"/>
      <w:r w:rsidRPr="00996AED">
        <w:rPr>
          <w:szCs w:val="24"/>
        </w:rPr>
        <w:t>dukungan</w:t>
      </w:r>
      <w:proofErr w:type="spellEnd"/>
      <w:r w:rsidRPr="00996AED">
        <w:rPr>
          <w:szCs w:val="24"/>
        </w:rPr>
        <w:t xml:space="preserve">, </w:t>
      </w:r>
      <w:proofErr w:type="spellStart"/>
      <w:r w:rsidRPr="00996AED">
        <w:rPr>
          <w:szCs w:val="24"/>
        </w:rPr>
        <w:t>serta</w:t>
      </w:r>
      <w:proofErr w:type="spellEnd"/>
      <w:r w:rsidRPr="00996AED">
        <w:rPr>
          <w:szCs w:val="24"/>
        </w:rPr>
        <w:t xml:space="preserve"> saran dan </w:t>
      </w:r>
      <w:proofErr w:type="spellStart"/>
      <w:r w:rsidRPr="00996AED">
        <w:rPr>
          <w:szCs w:val="24"/>
        </w:rPr>
        <w:t>kritik</w:t>
      </w:r>
      <w:proofErr w:type="spellEnd"/>
      <w:r w:rsidRPr="00996AED">
        <w:rPr>
          <w:szCs w:val="24"/>
        </w:rPr>
        <w:t xml:space="preserve"> </w:t>
      </w:r>
      <w:proofErr w:type="spellStart"/>
      <w:r w:rsidRPr="00996AED">
        <w:rPr>
          <w:szCs w:val="24"/>
        </w:rPr>
        <w:t>dari</w:t>
      </w:r>
      <w:proofErr w:type="spellEnd"/>
      <w:r w:rsidRPr="00996AED">
        <w:rPr>
          <w:szCs w:val="24"/>
        </w:rPr>
        <w:t xml:space="preserve"> </w:t>
      </w:r>
      <w:proofErr w:type="spellStart"/>
      <w:r w:rsidRPr="00996AED">
        <w:rPr>
          <w:szCs w:val="24"/>
        </w:rPr>
        <w:t>awal</w:t>
      </w:r>
      <w:proofErr w:type="spellEnd"/>
      <w:r w:rsidRPr="00996AED">
        <w:rPr>
          <w:szCs w:val="24"/>
        </w:rPr>
        <w:t xml:space="preserve"> </w:t>
      </w:r>
      <w:proofErr w:type="spellStart"/>
      <w:r w:rsidRPr="00996AED">
        <w:rPr>
          <w:szCs w:val="24"/>
        </w:rPr>
        <w:t>penelitian</w:t>
      </w:r>
      <w:proofErr w:type="spellEnd"/>
      <w:r w:rsidRPr="00996AED">
        <w:rPr>
          <w:szCs w:val="24"/>
        </w:rPr>
        <w:t xml:space="preserve">, </w:t>
      </w:r>
      <w:proofErr w:type="spellStart"/>
      <w:r w:rsidRPr="00996AED">
        <w:rPr>
          <w:szCs w:val="24"/>
        </w:rPr>
        <w:t>sampai</w:t>
      </w:r>
      <w:proofErr w:type="spellEnd"/>
      <w:r w:rsidRPr="00996AED">
        <w:rPr>
          <w:szCs w:val="24"/>
        </w:rPr>
        <w:t xml:space="preserve"> </w:t>
      </w:r>
      <w:proofErr w:type="spellStart"/>
      <w:r w:rsidRPr="00996AED">
        <w:rPr>
          <w:szCs w:val="24"/>
        </w:rPr>
        <w:t>akhirnya</w:t>
      </w:r>
      <w:proofErr w:type="spellEnd"/>
      <w:r w:rsidRPr="00996AED">
        <w:rPr>
          <w:szCs w:val="24"/>
        </w:rPr>
        <w:t xml:space="preserve"> </w:t>
      </w:r>
      <w:proofErr w:type="spellStart"/>
      <w:r w:rsidRPr="00996AED">
        <w:rPr>
          <w:szCs w:val="24"/>
        </w:rPr>
        <w:t>penulis</w:t>
      </w:r>
      <w:proofErr w:type="spellEnd"/>
      <w:r w:rsidRPr="00996AED">
        <w:rPr>
          <w:szCs w:val="24"/>
        </w:rPr>
        <w:t xml:space="preserve"> </w:t>
      </w:r>
      <w:proofErr w:type="spellStart"/>
      <w:r w:rsidRPr="00996AED">
        <w:rPr>
          <w:szCs w:val="24"/>
        </w:rPr>
        <w:t>dapat</w:t>
      </w:r>
      <w:proofErr w:type="spellEnd"/>
      <w:r w:rsidRPr="00996AED">
        <w:rPr>
          <w:szCs w:val="24"/>
        </w:rPr>
        <w:t xml:space="preserve"> </w:t>
      </w:r>
      <w:proofErr w:type="spellStart"/>
      <w:r w:rsidRPr="00996AED">
        <w:rPr>
          <w:szCs w:val="24"/>
        </w:rPr>
        <w:t>menyelesaikan</w:t>
      </w:r>
      <w:proofErr w:type="spellEnd"/>
      <w:r w:rsidRPr="00996AED">
        <w:rPr>
          <w:szCs w:val="24"/>
        </w:rPr>
        <w:t xml:space="preserve"> </w:t>
      </w:r>
      <w:proofErr w:type="spellStart"/>
      <w:r w:rsidRPr="00996AED">
        <w:rPr>
          <w:szCs w:val="24"/>
        </w:rPr>
        <w:t>tesis</w:t>
      </w:r>
      <w:proofErr w:type="spellEnd"/>
      <w:r w:rsidRPr="00996AED">
        <w:rPr>
          <w:szCs w:val="24"/>
        </w:rPr>
        <w:t xml:space="preserve"> </w:t>
      </w:r>
      <w:proofErr w:type="spellStart"/>
      <w:r w:rsidRPr="00996AED">
        <w:rPr>
          <w:szCs w:val="24"/>
        </w:rPr>
        <w:t>ini</w:t>
      </w:r>
      <w:proofErr w:type="spellEnd"/>
      <w:r w:rsidRPr="00996AED">
        <w:rPr>
          <w:szCs w:val="24"/>
        </w:rPr>
        <w:t>.</w:t>
      </w:r>
    </w:p>
    <w:p w14:paraId="1ADFEBDF" w14:textId="19742D38" w:rsidR="00957586" w:rsidRDefault="0098417E" w:rsidP="00957586">
      <w:pPr>
        <w:pStyle w:val="ListParagraph"/>
        <w:numPr>
          <w:ilvl w:val="0"/>
          <w:numId w:val="72"/>
        </w:numPr>
        <w:spacing w:after="0" w:line="360" w:lineRule="auto"/>
        <w:ind w:left="567" w:right="0"/>
        <w:rPr>
          <w:szCs w:val="24"/>
        </w:rPr>
      </w:pPr>
      <w:r>
        <w:rPr>
          <w:noProof/>
          <w:szCs w:val="24"/>
        </w:rPr>
        <mc:AlternateContent>
          <mc:Choice Requires="wps">
            <w:drawing>
              <wp:anchor distT="0" distB="0" distL="114300" distR="114300" simplePos="0" relativeHeight="251686912" behindDoc="0" locked="0" layoutInCell="1" allowOverlap="1" wp14:anchorId="18F76CDA" wp14:editId="15F1C605">
                <wp:simplePos x="0" y="0"/>
                <wp:positionH relativeFrom="column">
                  <wp:posOffset>2551375</wp:posOffset>
                </wp:positionH>
                <wp:positionV relativeFrom="paragraph">
                  <wp:posOffset>1303517</wp:posOffset>
                </wp:positionV>
                <wp:extent cx="341906" cy="286247"/>
                <wp:effectExtent l="0" t="0" r="20320" b="19050"/>
                <wp:wrapNone/>
                <wp:docPr id="16" name="Text Box 16"/>
                <wp:cNvGraphicFramePr/>
                <a:graphic xmlns:a="http://schemas.openxmlformats.org/drawingml/2006/main">
                  <a:graphicData uri="http://schemas.microsoft.com/office/word/2010/wordprocessingShape">
                    <wps:wsp>
                      <wps:cNvSpPr txBox="1"/>
                      <wps:spPr>
                        <a:xfrm>
                          <a:off x="0" y="0"/>
                          <a:ext cx="341906" cy="286247"/>
                        </a:xfrm>
                        <a:prstGeom prst="rect">
                          <a:avLst/>
                        </a:prstGeom>
                        <a:solidFill>
                          <a:schemeClr val="lt1"/>
                        </a:solidFill>
                        <a:ln w="6350">
                          <a:solidFill>
                            <a:schemeClr val="bg1"/>
                          </a:solidFill>
                        </a:ln>
                      </wps:spPr>
                      <wps:txbx>
                        <w:txbxContent>
                          <w:p w14:paraId="496FE4F4" w14:textId="7F44BE4C" w:rsidR="007209B3" w:rsidRDefault="007209B3">
                            <w:pPr>
                              <w:ind w:left="0"/>
                            </w:pPr>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76CDA" id="Text Box 16" o:spid="_x0000_s1043" type="#_x0000_t202" style="position:absolute;left:0;text-align:left;margin-left:200.9pt;margin-top:102.65pt;width:26.9pt;height:2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" fillcolor="white [3201]" strokecolor="white [3212]" strokeweight=".5pt">
                <v:textbox>
                  <w:txbxContent>
                    <w:p w14:paraId="496FE4F4" w14:textId="7F44BE4C" w:rsidR="007209B3" w:rsidRDefault="007209B3">
                      <w:pPr>
                        <w:ind w:left="0"/>
                      </w:pPr>
                      <w:r>
                        <w:t>iii</w:t>
                      </w:r>
                    </w:p>
                  </w:txbxContent>
                </v:textbox>
              </v:shape>
            </w:pict>
          </mc:Fallback>
        </mc:AlternateContent>
      </w:r>
      <w:proofErr w:type="spellStart"/>
      <w:r w:rsidR="00957586" w:rsidRPr="00AF57B6">
        <w:rPr>
          <w:szCs w:val="24"/>
        </w:rPr>
        <w:t>Ibu</w:t>
      </w:r>
      <w:proofErr w:type="spellEnd"/>
      <w:r w:rsidR="00957586" w:rsidRPr="00AF57B6">
        <w:rPr>
          <w:szCs w:val="24"/>
        </w:rPr>
        <w:t xml:space="preserve"> Dr. (</w:t>
      </w:r>
      <w:proofErr w:type="spellStart"/>
      <w:r w:rsidR="00957586" w:rsidRPr="00AF57B6">
        <w:rPr>
          <w:szCs w:val="24"/>
        </w:rPr>
        <w:t>Cand</w:t>
      </w:r>
      <w:proofErr w:type="spellEnd"/>
      <w:r w:rsidR="00957586" w:rsidRPr="00AF57B6">
        <w:rPr>
          <w:szCs w:val="24"/>
        </w:rPr>
        <w:t xml:space="preserve">) </w:t>
      </w:r>
      <w:proofErr w:type="spellStart"/>
      <w:r w:rsidR="00957586" w:rsidRPr="00AF57B6">
        <w:rPr>
          <w:szCs w:val="24"/>
        </w:rPr>
        <w:t>Azmiati</w:t>
      </w:r>
      <w:proofErr w:type="spellEnd"/>
      <w:r w:rsidR="00957586" w:rsidRPr="00AF57B6">
        <w:rPr>
          <w:szCs w:val="24"/>
        </w:rPr>
        <w:t xml:space="preserve"> </w:t>
      </w:r>
      <w:proofErr w:type="spellStart"/>
      <w:r w:rsidR="00957586" w:rsidRPr="00AF57B6">
        <w:rPr>
          <w:szCs w:val="24"/>
        </w:rPr>
        <w:t>Zuliah</w:t>
      </w:r>
      <w:proofErr w:type="spellEnd"/>
      <w:r w:rsidR="00957586" w:rsidRPr="00AF57B6">
        <w:rPr>
          <w:szCs w:val="24"/>
        </w:rPr>
        <w:t xml:space="preserve">, SH, MH </w:t>
      </w:r>
      <w:proofErr w:type="spellStart"/>
      <w:r w:rsidR="00957586" w:rsidRPr="00AF57B6">
        <w:rPr>
          <w:szCs w:val="24"/>
        </w:rPr>
        <w:t>selaku</w:t>
      </w:r>
      <w:proofErr w:type="spellEnd"/>
      <w:r w:rsidR="00957586" w:rsidRPr="00AF57B6">
        <w:rPr>
          <w:szCs w:val="24"/>
        </w:rPr>
        <w:t xml:space="preserve"> </w:t>
      </w:r>
      <w:proofErr w:type="spellStart"/>
      <w:r w:rsidR="00957586" w:rsidRPr="00AF57B6">
        <w:rPr>
          <w:szCs w:val="24"/>
        </w:rPr>
        <w:t>dosen</w:t>
      </w:r>
      <w:proofErr w:type="spellEnd"/>
      <w:r w:rsidR="00957586" w:rsidRPr="00AF57B6">
        <w:rPr>
          <w:szCs w:val="24"/>
        </w:rPr>
        <w:t xml:space="preserve"> </w:t>
      </w:r>
      <w:proofErr w:type="spellStart"/>
      <w:r w:rsidR="00957586" w:rsidRPr="00AF57B6">
        <w:rPr>
          <w:szCs w:val="24"/>
        </w:rPr>
        <w:t>pembimbing</w:t>
      </w:r>
      <w:proofErr w:type="spellEnd"/>
      <w:r w:rsidR="00957586" w:rsidRPr="00AF57B6">
        <w:rPr>
          <w:szCs w:val="24"/>
        </w:rPr>
        <w:t xml:space="preserve"> II, yang </w:t>
      </w:r>
      <w:proofErr w:type="spellStart"/>
      <w:r w:rsidR="00957586" w:rsidRPr="00AF57B6">
        <w:rPr>
          <w:szCs w:val="24"/>
        </w:rPr>
        <w:t>meluangkan</w:t>
      </w:r>
      <w:proofErr w:type="spellEnd"/>
      <w:r w:rsidR="00957586" w:rsidRPr="00AF57B6">
        <w:rPr>
          <w:szCs w:val="24"/>
        </w:rPr>
        <w:t xml:space="preserve"> </w:t>
      </w:r>
      <w:proofErr w:type="spellStart"/>
      <w:r w:rsidR="00957586" w:rsidRPr="00AF57B6">
        <w:rPr>
          <w:szCs w:val="24"/>
        </w:rPr>
        <w:t>waktu</w:t>
      </w:r>
      <w:proofErr w:type="spellEnd"/>
      <w:r w:rsidR="00957586" w:rsidRPr="00AF57B6">
        <w:rPr>
          <w:szCs w:val="24"/>
        </w:rPr>
        <w:t xml:space="preserve"> </w:t>
      </w:r>
      <w:proofErr w:type="spellStart"/>
      <w:r w:rsidR="00957586" w:rsidRPr="00AF57B6">
        <w:rPr>
          <w:szCs w:val="24"/>
        </w:rPr>
        <w:t>untuk</w:t>
      </w:r>
      <w:proofErr w:type="spellEnd"/>
      <w:r w:rsidR="00957586" w:rsidRPr="00AF57B6">
        <w:rPr>
          <w:szCs w:val="24"/>
        </w:rPr>
        <w:t xml:space="preserve"> </w:t>
      </w:r>
      <w:proofErr w:type="spellStart"/>
      <w:r w:rsidR="00957586" w:rsidRPr="00AF57B6">
        <w:rPr>
          <w:szCs w:val="24"/>
        </w:rPr>
        <w:t>memberikan</w:t>
      </w:r>
      <w:proofErr w:type="spellEnd"/>
      <w:r w:rsidR="00957586" w:rsidRPr="00AF57B6">
        <w:rPr>
          <w:szCs w:val="24"/>
        </w:rPr>
        <w:t xml:space="preserve"> </w:t>
      </w:r>
      <w:proofErr w:type="spellStart"/>
      <w:r w:rsidR="00957586" w:rsidRPr="00AF57B6">
        <w:rPr>
          <w:szCs w:val="24"/>
        </w:rPr>
        <w:t>arahan</w:t>
      </w:r>
      <w:proofErr w:type="spellEnd"/>
      <w:r w:rsidR="00957586" w:rsidRPr="00AF57B6">
        <w:rPr>
          <w:szCs w:val="24"/>
        </w:rPr>
        <w:t xml:space="preserve"> dan </w:t>
      </w:r>
      <w:proofErr w:type="spellStart"/>
      <w:r w:rsidR="00957586" w:rsidRPr="00AF57B6">
        <w:rPr>
          <w:szCs w:val="24"/>
        </w:rPr>
        <w:t>bimbingan</w:t>
      </w:r>
      <w:proofErr w:type="spellEnd"/>
      <w:r w:rsidR="00957586" w:rsidRPr="00AF57B6">
        <w:rPr>
          <w:szCs w:val="24"/>
        </w:rPr>
        <w:t xml:space="preserve"> </w:t>
      </w:r>
      <w:proofErr w:type="spellStart"/>
      <w:r w:rsidR="00957586" w:rsidRPr="00AF57B6">
        <w:rPr>
          <w:szCs w:val="24"/>
        </w:rPr>
        <w:t>kepada</w:t>
      </w:r>
      <w:proofErr w:type="spellEnd"/>
      <w:r w:rsidR="00957586" w:rsidRPr="00AF57B6">
        <w:rPr>
          <w:szCs w:val="24"/>
        </w:rPr>
        <w:t xml:space="preserve"> </w:t>
      </w:r>
      <w:proofErr w:type="spellStart"/>
      <w:r w:rsidR="00957586" w:rsidRPr="00AF57B6">
        <w:rPr>
          <w:szCs w:val="24"/>
        </w:rPr>
        <w:t>Penulis</w:t>
      </w:r>
      <w:proofErr w:type="spellEnd"/>
      <w:r w:rsidR="00957586" w:rsidRPr="00AF57B6">
        <w:rPr>
          <w:szCs w:val="24"/>
        </w:rPr>
        <w:t xml:space="preserve"> </w:t>
      </w:r>
      <w:proofErr w:type="spellStart"/>
      <w:r w:rsidR="00957586" w:rsidRPr="00AF57B6">
        <w:rPr>
          <w:szCs w:val="24"/>
        </w:rPr>
        <w:t>dalam</w:t>
      </w:r>
      <w:proofErr w:type="spellEnd"/>
      <w:r w:rsidR="00957586" w:rsidRPr="00AF57B6">
        <w:rPr>
          <w:szCs w:val="24"/>
        </w:rPr>
        <w:t xml:space="preserve"> </w:t>
      </w:r>
      <w:proofErr w:type="spellStart"/>
      <w:r w:rsidR="00957586" w:rsidRPr="00AF57B6">
        <w:rPr>
          <w:szCs w:val="24"/>
        </w:rPr>
        <w:t>menyelesaikan</w:t>
      </w:r>
      <w:proofErr w:type="spellEnd"/>
      <w:r w:rsidR="00957586" w:rsidRPr="00AF57B6">
        <w:rPr>
          <w:szCs w:val="24"/>
        </w:rPr>
        <w:t xml:space="preserve"> </w:t>
      </w:r>
      <w:proofErr w:type="spellStart"/>
      <w:r w:rsidR="00957586" w:rsidRPr="00AF57B6">
        <w:rPr>
          <w:szCs w:val="24"/>
        </w:rPr>
        <w:t>tesis</w:t>
      </w:r>
      <w:proofErr w:type="spellEnd"/>
      <w:r w:rsidR="00957586" w:rsidRPr="00AF57B6">
        <w:rPr>
          <w:szCs w:val="24"/>
        </w:rPr>
        <w:t xml:space="preserve"> </w:t>
      </w:r>
      <w:proofErr w:type="spellStart"/>
      <w:r w:rsidR="00957586" w:rsidRPr="00AF57B6">
        <w:rPr>
          <w:szCs w:val="24"/>
        </w:rPr>
        <w:t>ini</w:t>
      </w:r>
      <w:proofErr w:type="spellEnd"/>
      <w:r w:rsidR="00957586" w:rsidRPr="00AF57B6">
        <w:rPr>
          <w:szCs w:val="24"/>
        </w:rPr>
        <w:t>.</w:t>
      </w:r>
    </w:p>
    <w:p w14:paraId="1B6886B5" w14:textId="77777777" w:rsidR="00957586" w:rsidRDefault="00957586" w:rsidP="00957586">
      <w:pPr>
        <w:pStyle w:val="ListParagraph"/>
        <w:numPr>
          <w:ilvl w:val="0"/>
          <w:numId w:val="72"/>
        </w:numPr>
        <w:spacing w:after="0" w:line="360" w:lineRule="auto"/>
        <w:ind w:left="567" w:right="0"/>
        <w:rPr>
          <w:szCs w:val="24"/>
        </w:rPr>
      </w:pPr>
      <w:r w:rsidRPr="00AF57B6">
        <w:rPr>
          <w:szCs w:val="24"/>
        </w:rPr>
        <w:lastRenderedPageBreak/>
        <w:t>Bapak/</w:t>
      </w:r>
      <w:proofErr w:type="spellStart"/>
      <w:r w:rsidRPr="00AF57B6">
        <w:rPr>
          <w:szCs w:val="24"/>
        </w:rPr>
        <w:t>Ibu</w:t>
      </w:r>
      <w:proofErr w:type="spellEnd"/>
      <w:r w:rsidRPr="00AF57B6">
        <w:rPr>
          <w:szCs w:val="24"/>
        </w:rPr>
        <w:t xml:space="preserve"> </w:t>
      </w:r>
      <w:proofErr w:type="spellStart"/>
      <w:r w:rsidRPr="00AF57B6">
        <w:rPr>
          <w:szCs w:val="24"/>
        </w:rPr>
        <w:t>Dosen</w:t>
      </w:r>
      <w:proofErr w:type="spellEnd"/>
      <w:r w:rsidRPr="00AF57B6">
        <w:rPr>
          <w:szCs w:val="24"/>
        </w:rPr>
        <w:t xml:space="preserve"> </w:t>
      </w:r>
      <w:proofErr w:type="spellStart"/>
      <w:r w:rsidRPr="00AF57B6">
        <w:rPr>
          <w:szCs w:val="24"/>
        </w:rPr>
        <w:t>selaku</w:t>
      </w:r>
      <w:proofErr w:type="spellEnd"/>
      <w:r w:rsidRPr="00AF57B6">
        <w:rPr>
          <w:szCs w:val="24"/>
        </w:rPr>
        <w:t xml:space="preserve"> </w:t>
      </w:r>
      <w:proofErr w:type="spellStart"/>
      <w:r w:rsidRPr="00AF57B6">
        <w:rPr>
          <w:szCs w:val="24"/>
        </w:rPr>
        <w:t>staf</w:t>
      </w:r>
      <w:proofErr w:type="spellEnd"/>
      <w:r w:rsidRPr="00AF57B6">
        <w:rPr>
          <w:szCs w:val="24"/>
        </w:rPr>
        <w:t xml:space="preserve"> </w:t>
      </w:r>
      <w:proofErr w:type="spellStart"/>
      <w:r w:rsidRPr="00AF57B6">
        <w:rPr>
          <w:szCs w:val="24"/>
        </w:rPr>
        <w:t>pengajar</w:t>
      </w:r>
      <w:proofErr w:type="spellEnd"/>
      <w:r w:rsidRPr="00AF57B6">
        <w:rPr>
          <w:szCs w:val="24"/>
        </w:rPr>
        <w:t xml:space="preserve"> yang </w:t>
      </w:r>
      <w:proofErr w:type="spellStart"/>
      <w:r w:rsidRPr="00AF57B6">
        <w:rPr>
          <w:szCs w:val="24"/>
        </w:rPr>
        <w:t>tidak</w:t>
      </w:r>
      <w:proofErr w:type="spellEnd"/>
      <w:r w:rsidRPr="00AF57B6">
        <w:rPr>
          <w:szCs w:val="24"/>
        </w:rPr>
        <w:t xml:space="preserve"> </w:t>
      </w:r>
      <w:proofErr w:type="spellStart"/>
      <w:r w:rsidRPr="00AF57B6">
        <w:rPr>
          <w:szCs w:val="24"/>
        </w:rPr>
        <w:t>dapat</w:t>
      </w:r>
      <w:proofErr w:type="spellEnd"/>
      <w:r w:rsidRPr="00AF57B6">
        <w:rPr>
          <w:szCs w:val="24"/>
        </w:rPr>
        <w:t xml:space="preserve"> </w:t>
      </w:r>
      <w:proofErr w:type="spellStart"/>
      <w:r w:rsidRPr="00AF57B6">
        <w:rPr>
          <w:szCs w:val="24"/>
        </w:rPr>
        <w:t>penulis</w:t>
      </w:r>
      <w:proofErr w:type="spellEnd"/>
      <w:r w:rsidRPr="00AF57B6">
        <w:rPr>
          <w:szCs w:val="24"/>
        </w:rPr>
        <w:t xml:space="preserve"> </w:t>
      </w:r>
      <w:proofErr w:type="spellStart"/>
      <w:r w:rsidRPr="00AF57B6">
        <w:rPr>
          <w:szCs w:val="24"/>
        </w:rPr>
        <w:t>sebutkan</w:t>
      </w:r>
      <w:proofErr w:type="spellEnd"/>
      <w:r w:rsidRPr="00AF57B6">
        <w:rPr>
          <w:szCs w:val="24"/>
        </w:rPr>
        <w:t xml:space="preserve"> </w:t>
      </w:r>
      <w:proofErr w:type="spellStart"/>
      <w:r w:rsidRPr="00AF57B6">
        <w:rPr>
          <w:szCs w:val="24"/>
        </w:rPr>
        <w:t>namanya</w:t>
      </w:r>
      <w:proofErr w:type="spellEnd"/>
      <w:r w:rsidRPr="00AF57B6">
        <w:rPr>
          <w:szCs w:val="24"/>
        </w:rPr>
        <w:t xml:space="preserve"> </w:t>
      </w:r>
      <w:proofErr w:type="spellStart"/>
      <w:r w:rsidRPr="00AF57B6">
        <w:rPr>
          <w:szCs w:val="24"/>
        </w:rPr>
        <w:t>satu</w:t>
      </w:r>
      <w:proofErr w:type="spellEnd"/>
      <w:r w:rsidRPr="00AF57B6">
        <w:rPr>
          <w:szCs w:val="24"/>
        </w:rPr>
        <w:t xml:space="preserve"> </w:t>
      </w:r>
      <w:proofErr w:type="spellStart"/>
      <w:r w:rsidRPr="00AF57B6">
        <w:rPr>
          <w:szCs w:val="24"/>
        </w:rPr>
        <w:t>persatu</w:t>
      </w:r>
      <w:proofErr w:type="spellEnd"/>
      <w:r w:rsidRPr="00AF57B6">
        <w:rPr>
          <w:szCs w:val="24"/>
        </w:rPr>
        <w:t xml:space="preserve">, yang </w:t>
      </w:r>
      <w:proofErr w:type="spellStart"/>
      <w:r w:rsidRPr="00AF57B6">
        <w:rPr>
          <w:szCs w:val="24"/>
        </w:rPr>
        <w:t>telah</w:t>
      </w:r>
      <w:proofErr w:type="spellEnd"/>
      <w:r w:rsidRPr="00AF57B6">
        <w:rPr>
          <w:szCs w:val="24"/>
        </w:rPr>
        <w:t xml:space="preserve"> </w:t>
      </w:r>
      <w:proofErr w:type="spellStart"/>
      <w:r w:rsidRPr="00AF57B6">
        <w:rPr>
          <w:szCs w:val="24"/>
        </w:rPr>
        <w:t>membekali</w:t>
      </w:r>
      <w:proofErr w:type="spellEnd"/>
      <w:r w:rsidRPr="00AF57B6">
        <w:rPr>
          <w:szCs w:val="24"/>
        </w:rPr>
        <w:t xml:space="preserve"> </w:t>
      </w:r>
      <w:proofErr w:type="spellStart"/>
      <w:r w:rsidRPr="00AF57B6">
        <w:rPr>
          <w:szCs w:val="24"/>
        </w:rPr>
        <w:t>penulis</w:t>
      </w:r>
      <w:proofErr w:type="spellEnd"/>
      <w:r w:rsidRPr="00AF57B6">
        <w:rPr>
          <w:szCs w:val="24"/>
        </w:rPr>
        <w:t xml:space="preserve"> </w:t>
      </w:r>
      <w:proofErr w:type="spellStart"/>
      <w:r w:rsidRPr="00AF57B6">
        <w:rPr>
          <w:szCs w:val="24"/>
        </w:rPr>
        <w:t>dengan</w:t>
      </w:r>
      <w:proofErr w:type="spellEnd"/>
      <w:r w:rsidRPr="00AF57B6">
        <w:rPr>
          <w:szCs w:val="24"/>
        </w:rPr>
        <w:t xml:space="preserve"> </w:t>
      </w:r>
      <w:proofErr w:type="spellStart"/>
      <w:r w:rsidRPr="00AF57B6">
        <w:rPr>
          <w:szCs w:val="24"/>
        </w:rPr>
        <w:t>berbagai</w:t>
      </w:r>
      <w:proofErr w:type="spellEnd"/>
      <w:r w:rsidRPr="00AF57B6">
        <w:rPr>
          <w:szCs w:val="24"/>
        </w:rPr>
        <w:t xml:space="preserve"> </w:t>
      </w:r>
      <w:proofErr w:type="spellStart"/>
      <w:r w:rsidRPr="00AF57B6">
        <w:rPr>
          <w:szCs w:val="24"/>
        </w:rPr>
        <w:t>ilmu</w:t>
      </w:r>
      <w:proofErr w:type="spellEnd"/>
      <w:r w:rsidRPr="00AF57B6">
        <w:rPr>
          <w:szCs w:val="24"/>
        </w:rPr>
        <w:t xml:space="preserve"> </w:t>
      </w:r>
      <w:proofErr w:type="spellStart"/>
      <w:r w:rsidRPr="00AF57B6">
        <w:rPr>
          <w:szCs w:val="24"/>
        </w:rPr>
        <w:t>pengetahuan</w:t>
      </w:r>
      <w:proofErr w:type="spellEnd"/>
      <w:r w:rsidRPr="00AF57B6">
        <w:rPr>
          <w:szCs w:val="24"/>
        </w:rPr>
        <w:t>.</w:t>
      </w:r>
    </w:p>
    <w:p w14:paraId="1404862E" w14:textId="77777777" w:rsidR="00957586" w:rsidRDefault="00957586" w:rsidP="00957586">
      <w:pPr>
        <w:pStyle w:val="ListParagraph"/>
        <w:numPr>
          <w:ilvl w:val="0"/>
          <w:numId w:val="72"/>
        </w:numPr>
        <w:spacing w:after="0" w:line="360" w:lineRule="auto"/>
        <w:ind w:left="567" w:right="0"/>
        <w:rPr>
          <w:szCs w:val="24"/>
        </w:rPr>
      </w:pPr>
      <w:proofErr w:type="spellStart"/>
      <w:r w:rsidRPr="00AF57B6">
        <w:rPr>
          <w:szCs w:val="24"/>
        </w:rPr>
        <w:t>Teristimewa</w:t>
      </w:r>
      <w:proofErr w:type="spellEnd"/>
      <w:r w:rsidRPr="00AF57B6">
        <w:rPr>
          <w:szCs w:val="24"/>
        </w:rPr>
        <w:t xml:space="preserve"> </w:t>
      </w:r>
      <w:proofErr w:type="spellStart"/>
      <w:r w:rsidRPr="00AF57B6">
        <w:rPr>
          <w:szCs w:val="24"/>
        </w:rPr>
        <w:t>kepada</w:t>
      </w:r>
      <w:proofErr w:type="spellEnd"/>
      <w:r w:rsidRPr="00AF57B6">
        <w:rPr>
          <w:szCs w:val="24"/>
        </w:rPr>
        <w:t xml:space="preserve"> </w:t>
      </w:r>
      <w:proofErr w:type="spellStart"/>
      <w:r w:rsidRPr="00AF57B6">
        <w:rPr>
          <w:szCs w:val="24"/>
        </w:rPr>
        <w:t>kedua</w:t>
      </w:r>
      <w:proofErr w:type="spellEnd"/>
      <w:r w:rsidRPr="00AF57B6">
        <w:rPr>
          <w:szCs w:val="24"/>
        </w:rPr>
        <w:t xml:space="preserve"> </w:t>
      </w:r>
      <w:proofErr w:type="spellStart"/>
      <w:r w:rsidRPr="00AF57B6">
        <w:rPr>
          <w:szCs w:val="24"/>
        </w:rPr>
        <w:t>orangtua</w:t>
      </w:r>
      <w:proofErr w:type="spellEnd"/>
      <w:r w:rsidRPr="00AF57B6">
        <w:rPr>
          <w:szCs w:val="24"/>
        </w:rPr>
        <w:t xml:space="preserve"> </w:t>
      </w:r>
      <w:proofErr w:type="spellStart"/>
      <w:r w:rsidRPr="00AF57B6">
        <w:rPr>
          <w:szCs w:val="24"/>
        </w:rPr>
        <w:t>tercinta</w:t>
      </w:r>
      <w:proofErr w:type="spellEnd"/>
      <w:r>
        <w:rPr>
          <w:szCs w:val="24"/>
        </w:rPr>
        <w:t xml:space="preserve"> </w:t>
      </w:r>
      <w:r w:rsidRPr="00AF57B6">
        <w:rPr>
          <w:szCs w:val="24"/>
        </w:rPr>
        <w:t xml:space="preserve">yang </w:t>
      </w:r>
      <w:proofErr w:type="spellStart"/>
      <w:r w:rsidRPr="00AF57B6">
        <w:rPr>
          <w:szCs w:val="24"/>
        </w:rPr>
        <w:t>telah</w:t>
      </w:r>
      <w:proofErr w:type="spellEnd"/>
      <w:r w:rsidRPr="00AF57B6">
        <w:rPr>
          <w:szCs w:val="24"/>
        </w:rPr>
        <w:t xml:space="preserve"> </w:t>
      </w:r>
      <w:proofErr w:type="spellStart"/>
      <w:r w:rsidRPr="00AF57B6">
        <w:rPr>
          <w:szCs w:val="24"/>
        </w:rPr>
        <w:t>mendidik</w:t>
      </w:r>
      <w:proofErr w:type="spellEnd"/>
      <w:r w:rsidRPr="00AF57B6">
        <w:rPr>
          <w:szCs w:val="24"/>
        </w:rPr>
        <w:t xml:space="preserve"> dan </w:t>
      </w:r>
      <w:proofErr w:type="spellStart"/>
      <w:r w:rsidRPr="00AF57B6">
        <w:rPr>
          <w:szCs w:val="24"/>
        </w:rPr>
        <w:t>mengasuh</w:t>
      </w:r>
      <w:proofErr w:type="spellEnd"/>
      <w:r w:rsidRPr="00AF57B6">
        <w:rPr>
          <w:szCs w:val="24"/>
        </w:rPr>
        <w:t xml:space="preserve"> </w:t>
      </w:r>
      <w:proofErr w:type="spellStart"/>
      <w:r w:rsidRPr="00AF57B6">
        <w:rPr>
          <w:szCs w:val="24"/>
        </w:rPr>
        <w:t>penulis</w:t>
      </w:r>
      <w:proofErr w:type="spellEnd"/>
      <w:r w:rsidRPr="00AF57B6">
        <w:rPr>
          <w:szCs w:val="24"/>
        </w:rPr>
        <w:t xml:space="preserve"> </w:t>
      </w:r>
      <w:proofErr w:type="spellStart"/>
      <w:r w:rsidRPr="00AF57B6">
        <w:rPr>
          <w:szCs w:val="24"/>
        </w:rPr>
        <w:t>dengan</w:t>
      </w:r>
      <w:proofErr w:type="spellEnd"/>
      <w:r w:rsidRPr="00AF57B6">
        <w:rPr>
          <w:szCs w:val="24"/>
        </w:rPr>
        <w:t xml:space="preserve"> </w:t>
      </w:r>
      <w:proofErr w:type="spellStart"/>
      <w:r w:rsidRPr="00AF57B6">
        <w:rPr>
          <w:szCs w:val="24"/>
        </w:rPr>
        <w:t>penuh</w:t>
      </w:r>
      <w:proofErr w:type="spellEnd"/>
      <w:r w:rsidRPr="00AF57B6">
        <w:rPr>
          <w:szCs w:val="24"/>
        </w:rPr>
        <w:t xml:space="preserve"> </w:t>
      </w:r>
      <w:proofErr w:type="spellStart"/>
      <w:r w:rsidRPr="00AF57B6">
        <w:rPr>
          <w:szCs w:val="24"/>
        </w:rPr>
        <w:t>kasih</w:t>
      </w:r>
      <w:proofErr w:type="spellEnd"/>
      <w:r w:rsidRPr="00AF57B6">
        <w:rPr>
          <w:szCs w:val="24"/>
        </w:rPr>
        <w:t xml:space="preserve"> </w:t>
      </w:r>
      <w:proofErr w:type="spellStart"/>
      <w:r w:rsidRPr="00AF57B6">
        <w:rPr>
          <w:szCs w:val="24"/>
        </w:rPr>
        <w:t>sayang</w:t>
      </w:r>
      <w:proofErr w:type="spellEnd"/>
      <w:r w:rsidRPr="00AF57B6">
        <w:rPr>
          <w:szCs w:val="24"/>
        </w:rPr>
        <w:t xml:space="preserve"> </w:t>
      </w:r>
      <w:proofErr w:type="spellStart"/>
      <w:r w:rsidRPr="00AF57B6">
        <w:rPr>
          <w:szCs w:val="24"/>
        </w:rPr>
        <w:t>serta</w:t>
      </w:r>
      <w:proofErr w:type="spellEnd"/>
      <w:r w:rsidRPr="00AF57B6">
        <w:rPr>
          <w:szCs w:val="24"/>
        </w:rPr>
        <w:t xml:space="preserve"> </w:t>
      </w:r>
      <w:proofErr w:type="spellStart"/>
      <w:r w:rsidRPr="00AF57B6">
        <w:rPr>
          <w:szCs w:val="24"/>
        </w:rPr>
        <w:t>berkat</w:t>
      </w:r>
      <w:proofErr w:type="spellEnd"/>
      <w:r w:rsidRPr="00AF57B6">
        <w:rPr>
          <w:szCs w:val="24"/>
        </w:rPr>
        <w:t xml:space="preserve"> </w:t>
      </w:r>
      <w:proofErr w:type="spellStart"/>
      <w:r w:rsidRPr="00AF57B6">
        <w:rPr>
          <w:szCs w:val="24"/>
        </w:rPr>
        <w:t>doa</w:t>
      </w:r>
      <w:proofErr w:type="spellEnd"/>
      <w:r w:rsidRPr="00AF57B6">
        <w:rPr>
          <w:szCs w:val="24"/>
        </w:rPr>
        <w:t xml:space="preserve"> dan </w:t>
      </w:r>
      <w:proofErr w:type="spellStart"/>
      <w:r w:rsidRPr="00AF57B6">
        <w:rPr>
          <w:szCs w:val="24"/>
        </w:rPr>
        <w:t>bimbingan</w:t>
      </w:r>
      <w:proofErr w:type="spellEnd"/>
      <w:r w:rsidRPr="00AF57B6">
        <w:rPr>
          <w:szCs w:val="24"/>
        </w:rPr>
        <w:t xml:space="preserve"> yang </w:t>
      </w:r>
      <w:proofErr w:type="spellStart"/>
      <w:r w:rsidRPr="00AF57B6">
        <w:rPr>
          <w:szCs w:val="24"/>
        </w:rPr>
        <w:t>telah</w:t>
      </w:r>
      <w:proofErr w:type="spellEnd"/>
      <w:r w:rsidRPr="00AF57B6">
        <w:rPr>
          <w:szCs w:val="24"/>
        </w:rPr>
        <w:t xml:space="preserve"> </w:t>
      </w:r>
      <w:proofErr w:type="spellStart"/>
      <w:r w:rsidRPr="00AF57B6">
        <w:rPr>
          <w:szCs w:val="24"/>
        </w:rPr>
        <w:t>diberikan</w:t>
      </w:r>
      <w:proofErr w:type="spellEnd"/>
      <w:r w:rsidRPr="00AF57B6">
        <w:rPr>
          <w:szCs w:val="24"/>
        </w:rPr>
        <w:t xml:space="preserve"> </w:t>
      </w:r>
      <w:proofErr w:type="spellStart"/>
      <w:r w:rsidRPr="00AF57B6">
        <w:rPr>
          <w:szCs w:val="24"/>
        </w:rPr>
        <w:t>kepada</w:t>
      </w:r>
      <w:proofErr w:type="spellEnd"/>
      <w:r w:rsidRPr="00AF57B6">
        <w:rPr>
          <w:szCs w:val="24"/>
        </w:rPr>
        <w:t xml:space="preserve"> </w:t>
      </w:r>
      <w:proofErr w:type="spellStart"/>
      <w:r w:rsidRPr="00AF57B6">
        <w:rPr>
          <w:szCs w:val="24"/>
        </w:rPr>
        <w:t>penulis</w:t>
      </w:r>
      <w:proofErr w:type="spellEnd"/>
      <w:r w:rsidRPr="00AF57B6">
        <w:rPr>
          <w:szCs w:val="24"/>
        </w:rPr>
        <w:t>.</w:t>
      </w:r>
    </w:p>
    <w:p w14:paraId="0C9C3D93" w14:textId="77777777" w:rsidR="00957586" w:rsidRPr="00AF57B6" w:rsidRDefault="00957586" w:rsidP="00957586">
      <w:pPr>
        <w:pStyle w:val="ListParagraph"/>
        <w:numPr>
          <w:ilvl w:val="0"/>
          <w:numId w:val="72"/>
        </w:numPr>
        <w:spacing w:after="0" w:line="360" w:lineRule="auto"/>
        <w:ind w:left="567" w:right="0"/>
        <w:rPr>
          <w:szCs w:val="24"/>
        </w:rPr>
      </w:pPr>
      <w:proofErr w:type="spellStart"/>
      <w:r>
        <w:rPr>
          <w:szCs w:val="24"/>
        </w:rPr>
        <w:t>Buat</w:t>
      </w:r>
      <w:proofErr w:type="spellEnd"/>
      <w:r>
        <w:rPr>
          <w:szCs w:val="24"/>
        </w:rPr>
        <w:t xml:space="preserve"> </w:t>
      </w:r>
      <w:proofErr w:type="spellStart"/>
      <w:r>
        <w:rPr>
          <w:szCs w:val="24"/>
        </w:rPr>
        <w:t>istri</w:t>
      </w:r>
      <w:proofErr w:type="spellEnd"/>
      <w:r>
        <w:rPr>
          <w:szCs w:val="24"/>
        </w:rPr>
        <w:t xml:space="preserve"> dan </w:t>
      </w:r>
      <w:proofErr w:type="spellStart"/>
      <w:r>
        <w:rPr>
          <w:szCs w:val="24"/>
        </w:rPr>
        <w:t>anak-anakku</w:t>
      </w:r>
      <w:proofErr w:type="spellEnd"/>
      <w:r>
        <w:rPr>
          <w:szCs w:val="24"/>
        </w:rPr>
        <w:t xml:space="preserve"> </w:t>
      </w:r>
      <w:proofErr w:type="spellStart"/>
      <w:r>
        <w:rPr>
          <w:szCs w:val="24"/>
        </w:rPr>
        <w:t>tercinta</w:t>
      </w:r>
      <w:proofErr w:type="spellEnd"/>
      <w:r>
        <w:rPr>
          <w:szCs w:val="24"/>
        </w:rPr>
        <w:t xml:space="preserve"> </w:t>
      </w:r>
      <w:r w:rsidRPr="00AF57B6">
        <w:rPr>
          <w:szCs w:val="24"/>
        </w:rPr>
        <w:t xml:space="preserve">yang </w:t>
      </w:r>
      <w:proofErr w:type="spellStart"/>
      <w:r w:rsidRPr="00AF57B6">
        <w:rPr>
          <w:szCs w:val="24"/>
        </w:rPr>
        <w:t>selalu</w:t>
      </w:r>
      <w:proofErr w:type="spellEnd"/>
      <w:r w:rsidRPr="00AF57B6">
        <w:rPr>
          <w:szCs w:val="24"/>
        </w:rPr>
        <w:t xml:space="preserve"> </w:t>
      </w:r>
      <w:proofErr w:type="spellStart"/>
      <w:r w:rsidRPr="00AF57B6">
        <w:rPr>
          <w:szCs w:val="24"/>
        </w:rPr>
        <w:t>memberikan</w:t>
      </w:r>
      <w:proofErr w:type="spellEnd"/>
      <w:r w:rsidRPr="00AF57B6">
        <w:rPr>
          <w:szCs w:val="24"/>
        </w:rPr>
        <w:t xml:space="preserve"> </w:t>
      </w:r>
      <w:proofErr w:type="spellStart"/>
      <w:r w:rsidRPr="00AF57B6">
        <w:rPr>
          <w:szCs w:val="24"/>
        </w:rPr>
        <w:t>masukan</w:t>
      </w:r>
      <w:proofErr w:type="spellEnd"/>
      <w:r w:rsidRPr="00AF57B6">
        <w:rPr>
          <w:szCs w:val="24"/>
        </w:rPr>
        <w:t xml:space="preserve"> dan </w:t>
      </w:r>
      <w:proofErr w:type="spellStart"/>
      <w:r w:rsidRPr="00AF57B6">
        <w:rPr>
          <w:szCs w:val="24"/>
        </w:rPr>
        <w:t>semangat</w:t>
      </w:r>
      <w:proofErr w:type="spellEnd"/>
      <w:r w:rsidRPr="00AF57B6">
        <w:rPr>
          <w:szCs w:val="24"/>
        </w:rPr>
        <w:t xml:space="preserve"> </w:t>
      </w:r>
      <w:proofErr w:type="spellStart"/>
      <w:r w:rsidRPr="00AF57B6">
        <w:rPr>
          <w:szCs w:val="24"/>
        </w:rPr>
        <w:t>sehingga</w:t>
      </w:r>
      <w:proofErr w:type="spellEnd"/>
      <w:r w:rsidRPr="00AF57B6">
        <w:rPr>
          <w:szCs w:val="24"/>
        </w:rPr>
        <w:t xml:space="preserve"> </w:t>
      </w:r>
      <w:proofErr w:type="spellStart"/>
      <w:r w:rsidRPr="00AF57B6">
        <w:rPr>
          <w:szCs w:val="24"/>
        </w:rPr>
        <w:t>selesainya</w:t>
      </w:r>
      <w:proofErr w:type="spellEnd"/>
      <w:r>
        <w:rPr>
          <w:szCs w:val="24"/>
        </w:rPr>
        <w:t xml:space="preserve"> </w:t>
      </w:r>
      <w:proofErr w:type="spellStart"/>
      <w:r>
        <w:rPr>
          <w:szCs w:val="24"/>
        </w:rPr>
        <w:t>tesis</w:t>
      </w:r>
      <w:proofErr w:type="spellEnd"/>
      <w:r w:rsidRPr="00AF57B6">
        <w:rPr>
          <w:szCs w:val="24"/>
        </w:rPr>
        <w:t xml:space="preserve"> </w:t>
      </w:r>
      <w:proofErr w:type="spellStart"/>
      <w:r w:rsidRPr="00AF57B6">
        <w:rPr>
          <w:szCs w:val="24"/>
        </w:rPr>
        <w:t>ini</w:t>
      </w:r>
      <w:proofErr w:type="spellEnd"/>
      <w:r w:rsidRPr="00AF57B6">
        <w:rPr>
          <w:szCs w:val="24"/>
        </w:rPr>
        <w:t>.</w:t>
      </w:r>
    </w:p>
    <w:p w14:paraId="60F2DFFB" w14:textId="77777777" w:rsidR="00957586" w:rsidRPr="00AF57B6" w:rsidRDefault="00957586" w:rsidP="00957586">
      <w:pPr>
        <w:pStyle w:val="ListParagraph"/>
        <w:numPr>
          <w:ilvl w:val="0"/>
          <w:numId w:val="72"/>
        </w:numPr>
        <w:spacing w:after="0" w:line="360" w:lineRule="auto"/>
        <w:ind w:left="567" w:right="0"/>
        <w:rPr>
          <w:szCs w:val="24"/>
        </w:rPr>
      </w:pPr>
      <w:proofErr w:type="spellStart"/>
      <w:r w:rsidRPr="00AF57B6">
        <w:rPr>
          <w:szCs w:val="24"/>
        </w:rPr>
        <w:t>Seluruh</w:t>
      </w:r>
      <w:proofErr w:type="spellEnd"/>
      <w:r w:rsidRPr="00AF57B6">
        <w:rPr>
          <w:szCs w:val="24"/>
        </w:rPr>
        <w:t xml:space="preserve"> </w:t>
      </w:r>
      <w:proofErr w:type="spellStart"/>
      <w:r w:rsidRPr="00AF57B6">
        <w:rPr>
          <w:szCs w:val="24"/>
        </w:rPr>
        <w:t>teman-teman</w:t>
      </w:r>
      <w:proofErr w:type="spellEnd"/>
      <w:r w:rsidRPr="00AF57B6">
        <w:rPr>
          <w:szCs w:val="24"/>
        </w:rPr>
        <w:t xml:space="preserve"> S2 </w:t>
      </w:r>
      <w:proofErr w:type="spellStart"/>
      <w:r w:rsidRPr="00AF57B6">
        <w:rPr>
          <w:szCs w:val="24"/>
        </w:rPr>
        <w:t>Hukum</w:t>
      </w:r>
      <w:proofErr w:type="spellEnd"/>
      <w:r w:rsidRPr="00AF57B6">
        <w:rPr>
          <w:szCs w:val="24"/>
        </w:rPr>
        <w:t xml:space="preserve">, </w:t>
      </w:r>
      <w:proofErr w:type="spellStart"/>
      <w:r w:rsidRPr="00AF57B6">
        <w:rPr>
          <w:szCs w:val="24"/>
        </w:rPr>
        <w:t>Penulis</w:t>
      </w:r>
      <w:proofErr w:type="spellEnd"/>
      <w:r w:rsidRPr="00AF57B6">
        <w:rPr>
          <w:szCs w:val="24"/>
        </w:rPr>
        <w:t xml:space="preserve"> </w:t>
      </w:r>
      <w:proofErr w:type="spellStart"/>
      <w:r w:rsidRPr="00AF57B6">
        <w:rPr>
          <w:szCs w:val="24"/>
        </w:rPr>
        <w:t>menyampaikan</w:t>
      </w:r>
      <w:proofErr w:type="spellEnd"/>
      <w:r w:rsidRPr="00AF57B6">
        <w:rPr>
          <w:szCs w:val="24"/>
        </w:rPr>
        <w:t xml:space="preserve"> </w:t>
      </w:r>
      <w:proofErr w:type="spellStart"/>
      <w:r w:rsidRPr="00AF57B6">
        <w:rPr>
          <w:szCs w:val="24"/>
        </w:rPr>
        <w:t>terima</w:t>
      </w:r>
      <w:proofErr w:type="spellEnd"/>
      <w:r w:rsidRPr="00AF57B6">
        <w:rPr>
          <w:szCs w:val="24"/>
        </w:rPr>
        <w:t xml:space="preserve"> </w:t>
      </w:r>
      <w:proofErr w:type="spellStart"/>
      <w:r w:rsidRPr="00AF57B6">
        <w:rPr>
          <w:szCs w:val="24"/>
        </w:rPr>
        <w:t>kasih</w:t>
      </w:r>
      <w:proofErr w:type="spellEnd"/>
      <w:r w:rsidRPr="00AF57B6">
        <w:rPr>
          <w:szCs w:val="24"/>
        </w:rPr>
        <w:t xml:space="preserve"> </w:t>
      </w:r>
      <w:proofErr w:type="spellStart"/>
      <w:r w:rsidRPr="00AF57B6">
        <w:rPr>
          <w:szCs w:val="24"/>
        </w:rPr>
        <w:t>karena</w:t>
      </w:r>
      <w:proofErr w:type="spellEnd"/>
      <w:r w:rsidRPr="00AF57B6">
        <w:rPr>
          <w:szCs w:val="24"/>
        </w:rPr>
        <w:t xml:space="preserve"> </w:t>
      </w:r>
      <w:proofErr w:type="spellStart"/>
      <w:r w:rsidRPr="00AF57B6">
        <w:rPr>
          <w:szCs w:val="24"/>
        </w:rPr>
        <w:t>telah</w:t>
      </w:r>
      <w:proofErr w:type="spellEnd"/>
      <w:r w:rsidRPr="00AF57B6">
        <w:rPr>
          <w:szCs w:val="24"/>
        </w:rPr>
        <w:t xml:space="preserve"> </w:t>
      </w:r>
      <w:proofErr w:type="spellStart"/>
      <w:r w:rsidRPr="00AF57B6">
        <w:rPr>
          <w:szCs w:val="24"/>
        </w:rPr>
        <w:t>memberikan</w:t>
      </w:r>
      <w:proofErr w:type="spellEnd"/>
      <w:r w:rsidRPr="00AF57B6">
        <w:rPr>
          <w:szCs w:val="24"/>
        </w:rPr>
        <w:t xml:space="preserve"> </w:t>
      </w:r>
      <w:proofErr w:type="spellStart"/>
      <w:r w:rsidRPr="00AF57B6">
        <w:rPr>
          <w:szCs w:val="24"/>
        </w:rPr>
        <w:t>semangat</w:t>
      </w:r>
      <w:proofErr w:type="spellEnd"/>
      <w:r w:rsidRPr="00AF57B6">
        <w:rPr>
          <w:szCs w:val="24"/>
        </w:rPr>
        <w:t xml:space="preserve"> dan </w:t>
      </w:r>
      <w:proofErr w:type="spellStart"/>
      <w:r w:rsidRPr="00AF57B6">
        <w:rPr>
          <w:szCs w:val="24"/>
        </w:rPr>
        <w:t>dorongan</w:t>
      </w:r>
      <w:proofErr w:type="spellEnd"/>
      <w:r w:rsidRPr="00AF57B6">
        <w:rPr>
          <w:szCs w:val="24"/>
        </w:rPr>
        <w:t xml:space="preserve"> </w:t>
      </w:r>
      <w:proofErr w:type="spellStart"/>
      <w:r w:rsidRPr="00AF57B6">
        <w:rPr>
          <w:szCs w:val="24"/>
        </w:rPr>
        <w:t>positif</w:t>
      </w:r>
      <w:proofErr w:type="spellEnd"/>
      <w:r w:rsidRPr="00AF57B6">
        <w:rPr>
          <w:szCs w:val="24"/>
        </w:rPr>
        <w:t xml:space="preserve"> </w:t>
      </w:r>
      <w:proofErr w:type="spellStart"/>
      <w:r w:rsidRPr="00AF57B6">
        <w:rPr>
          <w:szCs w:val="24"/>
        </w:rPr>
        <w:t>dalam</w:t>
      </w:r>
      <w:proofErr w:type="spellEnd"/>
      <w:r w:rsidRPr="00AF57B6">
        <w:rPr>
          <w:szCs w:val="24"/>
        </w:rPr>
        <w:t xml:space="preserve"> </w:t>
      </w:r>
      <w:proofErr w:type="spellStart"/>
      <w:r w:rsidRPr="00AF57B6">
        <w:rPr>
          <w:szCs w:val="24"/>
        </w:rPr>
        <w:t>menyelesaikan</w:t>
      </w:r>
      <w:proofErr w:type="spellEnd"/>
      <w:r w:rsidRPr="00AF57B6">
        <w:rPr>
          <w:szCs w:val="24"/>
        </w:rPr>
        <w:t xml:space="preserve"> </w:t>
      </w:r>
      <w:proofErr w:type="spellStart"/>
      <w:r w:rsidRPr="00AF57B6">
        <w:rPr>
          <w:szCs w:val="24"/>
        </w:rPr>
        <w:t>tesis</w:t>
      </w:r>
      <w:proofErr w:type="spellEnd"/>
      <w:r w:rsidRPr="00AF57B6">
        <w:rPr>
          <w:szCs w:val="24"/>
        </w:rPr>
        <w:t xml:space="preserve"> </w:t>
      </w:r>
      <w:proofErr w:type="spellStart"/>
      <w:r w:rsidRPr="00AF57B6">
        <w:rPr>
          <w:szCs w:val="24"/>
        </w:rPr>
        <w:t>ini</w:t>
      </w:r>
      <w:proofErr w:type="spellEnd"/>
      <w:r w:rsidRPr="00AF57B6">
        <w:rPr>
          <w:szCs w:val="24"/>
        </w:rPr>
        <w:t>.</w:t>
      </w:r>
    </w:p>
    <w:p w14:paraId="4843C185" w14:textId="77777777" w:rsidR="0098417E" w:rsidRDefault="0098417E" w:rsidP="0098417E">
      <w:pPr>
        <w:spacing w:after="0" w:line="240" w:lineRule="auto"/>
        <w:ind w:left="3969" w:firstLine="0"/>
        <w:jc w:val="center"/>
      </w:pPr>
    </w:p>
    <w:p w14:paraId="15EABABD" w14:textId="77777777" w:rsidR="0098417E" w:rsidRDefault="0098417E" w:rsidP="0098417E">
      <w:pPr>
        <w:spacing w:after="0" w:line="240" w:lineRule="auto"/>
        <w:ind w:left="3969" w:firstLine="0"/>
        <w:jc w:val="center"/>
      </w:pPr>
    </w:p>
    <w:p w14:paraId="5A079F85" w14:textId="77777777" w:rsidR="0098417E" w:rsidRDefault="0098417E" w:rsidP="0098417E">
      <w:pPr>
        <w:spacing w:after="0" w:line="240" w:lineRule="auto"/>
        <w:ind w:left="3969" w:firstLine="0"/>
        <w:jc w:val="center"/>
      </w:pPr>
    </w:p>
    <w:p w14:paraId="60878722" w14:textId="690AAFD0" w:rsidR="00957586" w:rsidRDefault="00957586" w:rsidP="0098417E">
      <w:pPr>
        <w:spacing w:after="0" w:line="240" w:lineRule="auto"/>
        <w:ind w:left="3969" w:firstLine="0"/>
        <w:jc w:val="center"/>
      </w:pPr>
      <w:r>
        <w:t xml:space="preserve">Medan, 04 </w:t>
      </w:r>
      <w:proofErr w:type="spellStart"/>
      <w:r>
        <w:t>Juni</w:t>
      </w:r>
      <w:proofErr w:type="spellEnd"/>
      <w:r>
        <w:t xml:space="preserve"> 2022</w:t>
      </w:r>
    </w:p>
    <w:p w14:paraId="4A581338" w14:textId="3E9245AB" w:rsidR="00957586" w:rsidRDefault="00957586" w:rsidP="0098417E">
      <w:pPr>
        <w:spacing w:after="0" w:line="240" w:lineRule="auto"/>
        <w:ind w:left="3969" w:firstLine="0"/>
        <w:jc w:val="center"/>
      </w:pPr>
      <w:proofErr w:type="spellStart"/>
      <w:r>
        <w:t>Penulis</w:t>
      </w:r>
      <w:proofErr w:type="spellEnd"/>
    </w:p>
    <w:p w14:paraId="2FE62C74" w14:textId="77777777" w:rsidR="00957586" w:rsidRDefault="00957586" w:rsidP="0098417E">
      <w:pPr>
        <w:spacing w:after="0" w:line="240" w:lineRule="auto"/>
        <w:ind w:left="3969" w:firstLine="0"/>
        <w:jc w:val="center"/>
      </w:pPr>
    </w:p>
    <w:p w14:paraId="2C442134" w14:textId="77777777" w:rsidR="00957586" w:rsidRDefault="00957586" w:rsidP="0098417E">
      <w:pPr>
        <w:spacing w:after="0" w:line="240" w:lineRule="auto"/>
        <w:ind w:left="3969" w:firstLine="0"/>
        <w:jc w:val="center"/>
      </w:pPr>
    </w:p>
    <w:p w14:paraId="4CBA912C" w14:textId="77777777" w:rsidR="00957586" w:rsidRDefault="00957586" w:rsidP="0098417E">
      <w:pPr>
        <w:spacing w:after="0" w:line="240" w:lineRule="auto"/>
        <w:ind w:left="3969" w:firstLine="0"/>
        <w:jc w:val="center"/>
      </w:pPr>
    </w:p>
    <w:p w14:paraId="2C601130" w14:textId="77777777" w:rsidR="00957586" w:rsidRDefault="00957586" w:rsidP="0098417E">
      <w:pPr>
        <w:spacing w:after="0" w:line="240" w:lineRule="auto"/>
        <w:ind w:left="3969" w:firstLine="0"/>
        <w:jc w:val="center"/>
      </w:pPr>
    </w:p>
    <w:p w14:paraId="7C802DDC" w14:textId="77777777" w:rsidR="00957586" w:rsidRDefault="00957586" w:rsidP="0098417E">
      <w:pPr>
        <w:pStyle w:val="TOC1"/>
        <w:spacing w:after="0" w:line="240" w:lineRule="auto"/>
        <w:ind w:left="3969" w:right="0" w:firstLine="0"/>
        <w:jc w:val="center"/>
        <w:rPr>
          <w:b/>
          <w:color w:val="auto"/>
        </w:rPr>
      </w:pPr>
      <w:r w:rsidRPr="00F764C4">
        <w:rPr>
          <w:b/>
        </w:rPr>
        <w:t>GINDO F.M HUTAGALUNG</w:t>
      </w:r>
    </w:p>
    <w:p w14:paraId="5C6C3F71" w14:textId="77777777" w:rsidR="00957586" w:rsidRDefault="00957586" w:rsidP="00957586">
      <w:pPr>
        <w:pStyle w:val="TOC1"/>
        <w:jc w:val="center"/>
        <w:rPr>
          <w:b/>
          <w:color w:val="auto"/>
        </w:rPr>
      </w:pPr>
    </w:p>
    <w:p w14:paraId="3FCAA8E5" w14:textId="77777777" w:rsidR="00957586" w:rsidRDefault="00957586" w:rsidP="00957586">
      <w:pPr>
        <w:pStyle w:val="TOC1"/>
        <w:jc w:val="center"/>
        <w:rPr>
          <w:b/>
          <w:color w:val="auto"/>
        </w:rPr>
      </w:pPr>
    </w:p>
    <w:p w14:paraId="5CBE20AC" w14:textId="77777777" w:rsidR="00957586" w:rsidRDefault="00957586" w:rsidP="00957586">
      <w:pPr>
        <w:pStyle w:val="TOC1"/>
        <w:jc w:val="center"/>
        <w:rPr>
          <w:b/>
          <w:color w:val="auto"/>
        </w:rPr>
      </w:pPr>
    </w:p>
    <w:p w14:paraId="04F84B44" w14:textId="77777777" w:rsidR="00957586" w:rsidRDefault="00957586" w:rsidP="00957586">
      <w:pPr>
        <w:pStyle w:val="TOC1"/>
        <w:jc w:val="center"/>
        <w:rPr>
          <w:b/>
          <w:color w:val="auto"/>
        </w:rPr>
      </w:pPr>
    </w:p>
    <w:p w14:paraId="446C2EF1" w14:textId="77777777" w:rsidR="00957586" w:rsidRDefault="00957586" w:rsidP="00957586">
      <w:pPr>
        <w:pStyle w:val="TOC1"/>
        <w:jc w:val="center"/>
        <w:rPr>
          <w:b/>
          <w:color w:val="auto"/>
        </w:rPr>
      </w:pPr>
    </w:p>
    <w:p w14:paraId="0551B915" w14:textId="77777777" w:rsidR="00957586" w:rsidRDefault="00957586" w:rsidP="00957586">
      <w:pPr>
        <w:pStyle w:val="TOC1"/>
        <w:jc w:val="center"/>
        <w:rPr>
          <w:b/>
          <w:color w:val="auto"/>
        </w:rPr>
      </w:pPr>
    </w:p>
    <w:p w14:paraId="2B3612D4" w14:textId="77777777" w:rsidR="00957586" w:rsidRDefault="00957586" w:rsidP="00957586">
      <w:pPr>
        <w:pStyle w:val="TOC1"/>
        <w:jc w:val="center"/>
        <w:rPr>
          <w:b/>
          <w:color w:val="auto"/>
        </w:rPr>
      </w:pPr>
    </w:p>
    <w:p w14:paraId="547D0B55" w14:textId="77777777" w:rsidR="00957586" w:rsidRDefault="00957586" w:rsidP="00957586">
      <w:pPr>
        <w:pStyle w:val="TOC1"/>
        <w:jc w:val="center"/>
        <w:rPr>
          <w:b/>
          <w:color w:val="auto"/>
        </w:rPr>
      </w:pPr>
    </w:p>
    <w:p w14:paraId="5C289E2F" w14:textId="77777777" w:rsidR="00957586" w:rsidRDefault="00957586" w:rsidP="00957586">
      <w:pPr>
        <w:pStyle w:val="TOC1"/>
        <w:jc w:val="center"/>
        <w:rPr>
          <w:b/>
          <w:color w:val="auto"/>
        </w:rPr>
      </w:pPr>
    </w:p>
    <w:p w14:paraId="1D4956E7" w14:textId="77777777" w:rsidR="00957586" w:rsidRDefault="00957586" w:rsidP="00957586">
      <w:pPr>
        <w:pStyle w:val="TOC1"/>
        <w:jc w:val="center"/>
        <w:rPr>
          <w:b/>
          <w:color w:val="auto"/>
        </w:rPr>
      </w:pPr>
    </w:p>
    <w:p w14:paraId="2197AFFD" w14:textId="77777777" w:rsidR="00957586" w:rsidRDefault="00957586" w:rsidP="00957586">
      <w:pPr>
        <w:pStyle w:val="TOC1"/>
        <w:jc w:val="center"/>
        <w:rPr>
          <w:b/>
          <w:color w:val="auto"/>
        </w:rPr>
      </w:pPr>
    </w:p>
    <w:p w14:paraId="53474F1B" w14:textId="77777777" w:rsidR="00957586" w:rsidRDefault="00957586" w:rsidP="00957586">
      <w:pPr>
        <w:pStyle w:val="TOC1"/>
        <w:jc w:val="center"/>
        <w:rPr>
          <w:b/>
          <w:color w:val="auto"/>
        </w:rPr>
      </w:pPr>
    </w:p>
    <w:p w14:paraId="71B2A29C" w14:textId="77777777" w:rsidR="00957586" w:rsidRDefault="00957586" w:rsidP="00957586">
      <w:pPr>
        <w:pStyle w:val="TOC1"/>
        <w:jc w:val="center"/>
        <w:rPr>
          <w:b/>
          <w:color w:val="auto"/>
        </w:rPr>
      </w:pPr>
    </w:p>
    <w:p w14:paraId="6D1538C6" w14:textId="77777777" w:rsidR="00957586" w:rsidRDefault="00957586" w:rsidP="00957586">
      <w:pPr>
        <w:pStyle w:val="TOC1"/>
        <w:jc w:val="center"/>
        <w:rPr>
          <w:b/>
          <w:color w:val="auto"/>
        </w:rPr>
      </w:pPr>
    </w:p>
    <w:p w14:paraId="622FF8BE" w14:textId="77777777" w:rsidR="00957586" w:rsidRDefault="00957586" w:rsidP="00957586">
      <w:pPr>
        <w:pStyle w:val="TOC1"/>
        <w:jc w:val="center"/>
        <w:rPr>
          <w:b/>
          <w:color w:val="auto"/>
        </w:rPr>
      </w:pPr>
    </w:p>
    <w:p w14:paraId="656671C1" w14:textId="77777777" w:rsidR="00957586" w:rsidRDefault="00957586" w:rsidP="00957586">
      <w:pPr>
        <w:pStyle w:val="TOC1"/>
        <w:jc w:val="center"/>
        <w:rPr>
          <w:b/>
          <w:color w:val="auto"/>
        </w:rPr>
      </w:pPr>
    </w:p>
    <w:p w14:paraId="2626E610" w14:textId="77777777" w:rsidR="00957586" w:rsidRDefault="00957586" w:rsidP="00957586">
      <w:pPr>
        <w:pStyle w:val="TOC1"/>
        <w:jc w:val="center"/>
        <w:rPr>
          <w:b/>
          <w:color w:val="auto"/>
        </w:rPr>
      </w:pPr>
    </w:p>
    <w:p w14:paraId="3D54AB56" w14:textId="77777777" w:rsidR="00957586" w:rsidRDefault="00957586" w:rsidP="00957586">
      <w:pPr>
        <w:pStyle w:val="TOC1"/>
        <w:jc w:val="center"/>
        <w:rPr>
          <w:b/>
          <w:color w:val="auto"/>
        </w:rPr>
      </w:pPr>
    </w:p>
    <w:p w14:paraId="743DCC91" w14:textId="77777777" w:rsidR="00957586" w:rsidRDefault="00957586" w:rsidP="00957586">
      <w:pPr>
        <w:pStyle w:val="TOC1"/>
        <w:jc w:val="center"/>
        <w:rPr>
          <w:b/>
          <w:color w:val="auto"/>
        </w:rPr>
      </w:pPr>
    </w:p>
    <w:p w14:paraId="01DDDE13" w14:textId="77777777" w:rsidR="00957586" w:rsidRDefault="00957586" w:rsidP="00957586">
      <w:pPr>
        <w:pStyle w:val="TOC1"/>
        <w:jc w:val="center"/>
        <w:rPr>
          <w:b/>
          <w:color w:val="auto"/>
        </w:rPr>
      </w:pPr>
    </w:p>
    <w:p w14:paraId="3A0ED23B" w14:textId="77777777" w:rsidR="00957586" w:rsidRPr="00963C2B" w:rsidRDefault="00957586" w:rsidP="00957586">
      <w:pPr>
        <w:pStyle w:val="TOC1"/>
        <w:jc w:val="center"/>
        <w:rPr>
          <w:b/>
          <w:color w:val="auto"/>
        </w:rPr>
      </w:pPr>
      <w:r w:rsidRPr="00963C2B">
        <w:rPr>
          <w:b/>
          <w:color w:val="auto"/>
        </w:rPr>
        <w:lastRenderedPageBreak/>
        <w:t>DAFTAR ISI</w:t>
      </w:r>
    </w:p>
    <w:p w14:paraId="65A3E983" w14:textId="77777777" w:rsidR="00957586" w:rsidRPr="00963C2B" w:rsidRDefault="00957586" w:rsidP="00957586">
      <w:pPr>
        <w:pStyle w:val="TOC1"/>
        <w:jc w:val="center"/>
        <w:rPr>
          <w:b/>
          <w:color w:val="auto"/>
        </w:rPr>
      </w:pPr>
    </w:p>
    <w:p w14:paraId="5C423CC0" w14:textId="77777777" w:rsidR="00957586" w:rsidRPr="00963C2B" w:rsidRDefault="00957586" w:rsidP="00957586">
      <w:pPr>
        <w:tabs>
          <w:tab w:val="left" w:leader="dot" w:pos="7797"/>
        </w:tabs>
        <w:ind w:left="0" w:firstLine="0"/>
        <w:rPr>
          <w:b/>
          <w:color w:val="auto"/>
          <w:szCs w:val="24"/>
        </w:rPr>
      </w:pPr>
      <w:r w:rsidRPr="00963C2B">
        <w:rPr>
          <w:b/>
          <w:color w:val="auto"/>
          <w:szCs w:val="24"/>
        </w:rPr>
        <w:t>ABSTRAK</w:t>
      </w:r>
      <w:r w:rsidRPr="00963C2B">
        <w:rPr>
          <w:b/>
          <w:color w:val="auto"/>
          <w:szCs w:val="24"/>
        </w:rPr>
        <w:tab/>
      </w:r>
      <w:proofErr w:type="spellStart"/>
      <w:r w:rsidRPr="00963C2B">
        <w:rPr>
          <w:b/>
          <w:color w:val="auto"/>
          <w:szCs w:val="24"/>
        </w:rPr>
        <w:t>i</w:t>
      </w:r>
      <w:proofErr w:type="spellEnd"/>
    </w:p>
    <w:p w14:paraId="74217CBF" w14:textId="77777777" w:rsidR="00957586" w:rsidRPr="00963C2B" w:rsidRDefault="00957586" w:rsidP="00957586">
      <w:pPr>
        <w:tabs>
          <w:tab w:val="left" w:leader="dot" w:pos="7797"/>
        </w:tabs>
        <w:ind w:left="0" w:firstLine="0"/>
        <w:rPr>
          <w:b/>
          <w:color w:val="auto"/>
          <w:szCs w:val="24"/>
        </w:rPr>
      </w:pPr>
      <w:r w:rsidRPr="00963C2B">
        <w:rPr>
          <w:b/>
          <w:color w:val="auto"/>
          <w:szCs w:val="24"/>
        </w:rPr>
        <w:t>ABSTRACT</w:t>
      </w:r>
      <w:r w:rsidRPr="00963C2B">
        <w:rPr>
          <w:b/>
          <w:color w:val="auto"/>
          <w:szCs w:val="24"/>
        </w:rPr>
        <w:tab/>
        <w:t>ii</w:t>
      </w:r>
    </w:p>
    <w:p w14:paraId="43BB93E9" w14:textId="77777777" w:rsidR="00957586" w:rsidRPr="00963C2B" w:rsidRDefault="00957586" w:rsidP="00957586">
      <w:pPr>
        <w:tabs>
          <w:tab w:val="left" w:leader="dot" w:pos="7797"/>
        </w:tabs>
        <w:ind w:left="0" w:right="-283" w:firstLine="0"/>
        <w:rPr>
          <w:b/>
          <w:color w:val="auto"/>
          <w:szCs w:val="24"/>
        </w:rPr>
      </w:pPr>
      <w:r w:rsidRPr="00963C2B">
        <w:rPr>
          <w:b/>
          <w:color w:val="auto"/>
          <w:szCs w:val="24"/>
        </w:rPr>
        <w:t>KATA PENGANTAR</w:t>
      </w:r>
      <w:r w:rsidRPr="00963C2B">
        <w:rPr>
          <w:b/>
          <w:color w:val="auto"/>
          <w:szCs w:val="24"/>
        </w:rPr>
        <w:tab/>
        <w:t>iii</w:t>
      </w:r>
    </w:p>
    <w:p w14:paraId="0E263A79" w14:textId="77777777" w:rsidR="00957586" w:rsidRPr="00963C2B" w:rsidRDefault="00957586" w:rsidP="00957586">
      <w:pPr>
        <w:tabs>
          <w:tab w:val="left" w:leader="dot" w:pos="7797"/>
        </w:tabs>
        <w:ind w:left="0" w:firstLine="0"/>
        <w:rPr>
          <w:b/>
          <w:color w:val="auto"/>
          <w:szCs w:val="24"/>
        </w:rPr>
      </w:pPr>
      <w:r w:rsidRPr="00963C2B">
        <w:rPr>
          <w:b/>
          <w:color w:val="auto"/>
          <w:szCs w:val="24"/>
        </w:rPr>
        <w:t>DAFTAR ISI</w:t>
      </w:r>
      <w:r w:rsidRPr="00963C2B">
        <w:rPr>
          <w:b/>
          <w:color w:val="auto"/>
          <w:szCs w:val="24"/>
        </w:rPr>
        <w:tab/>
        <w:t>v</w:t>
      </w:r>
    </w:p>
    <w:p w14:paraId="6B9DEBDA" w14:textId="77777777" w:rsidR="00957586" w:rsidRPr="00963C2B" w:rsidRDefault="00957586" w:rsidP="00957586">
      <w:pPr>
        <w:pStyle w:val="TOC1"/>
        <w:tabs>
          <w:tab w:val="right" w:leader="dot" w:pos="7915"/>
        </w:tabs>
        <w:spacing w:after="0" w:line="480" w:lineRule="auto"/>
        <w:rPr>
          <w:b/>
          <w:color w:val="auto"/>
          <w:szCs w:val="24"/>
        </w:rPr>
      </w:pPr>
      <w:r w:rsidRPr="00963C2B">
        <w:rPr>
          <w:b/>
          <w:color w:val="auto"/>
          <w:szCs w:val="24"/>
        </w:rPr>
        <w:t>BAB I PENDAHULUAN</w:t>
      </w:r>
      <w:r w:rsidRPr="00963C2B">
        <w:rPr>
          <w:b/>
          <w:color w:val="auto"/>
          <w:szCs w:val="24"/>
        </w:rPr>
        <w:tab/>
        <w:t>1</w:t>
      </w:r>
    </w:p>
    <w:p w14:paraId="246DF75E" w14:textId="77777777" w:rsidR="00957586" w:rsidRPr="00963C2B" w:rsidRDefault="00957586" w:rsidP="00957586">
      <w:pPr>
        <w:pStyle w:val="TOC2"/>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A.</w:t>
      </w:r>
      <w:r w:rsidRPr="00963C2B">
        <w:rPr>
          <w:rFonts w:ascii="Times New Roman" w:eastAsia="Arial" w:hAnsi="Times New Roman" w:cs="Times New Roman"/>
          <w:noProof/>
          <w:color w:val="auto"/>
          <w:sz w:val="24"/>
          <w:szCs w:val="24"/>
        </w:rPr>
        <w:t xml:space="preserve"> </w:t>
      </w:r>
      <w:r w:rsidRPr="00963C2B">
        <w:rPr>
          <w:rFonts w:ascii="Times New Roman" w:hAnsi="Times New Roman" w:cs="Times New Roman"/>
          <w:noProof/>
          <w:color w:val="auto"/>
          <w:sz w:val="24"/>
          <w:szCs w:val="24"/>
        </w:rPr>
        <w:t>Latar Belakang</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1</w:t>
      </w:r>
    </w:p>
    <w:p w14:paraId="29B79DA7" w14:textId="77777777" w:rsidR="00957586" w:rsidRPr="00963C2B" w:rsidRDefault="00957586" w:rsidP="00957586">
      <w:pPr>
        <w:pStyle w:val="TOC2"/>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B.</w:t>
      </w:r>
      <w:r w:rsidRPr="00963C2B">
        <w:rPr>
          <w:rFonts w:ascii="Times New Roman" w:eastAsia="Arial" w:hAnsi="Times New Roman" w:cs="Times New Roman"/>
          <w:noProof/>
          <w:color w:val="auto"/>
          <w:sz w:val="24"/>
          <w:szCs w:val="24"/>
        </w:rPr>
        <w:t xml:space="preserve"> </w:t>
      </w:r>
      <w:r w:rsidRPr="00963C2B">
        <w:rPr>
          <w:rFonts w:ascii="Times New Roman" w:hAnsi="Times New Roman" w:cs="Times New Roman"/>
          <w:noProof/>
          <w:color w:val="auto"/>
          <w:sz w:val="24"/>
          <w:szCs w:val="24"/>
        </w:rPr>
        <w:t>Perumusan Masalah</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8</w:t>
      </w:r>
    </w:p>
    <w:p w14:paraId="0427D49B" w14:textId="77777777" w:rsidR="00957586" w:rsidRPr="00963C2B" w:rsidRDefault="00957586" w:rsidP="00957586">
      <w:pPr>
        <w:pStyle w:val="TOC2"/>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C. Tujuan Penelitian</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8</w:t>
      </w:r>
    </w:p>
    <w:p w14:paraId="0713F5FC" w14:textId="77777777" w:rsidR="00957586" w:rsidRPr="00963C2B" w:rsidRDefault="00957586" w:rsidP="00957586">
      <w:pPr>
        <w:pStyle w:val="TOC2"/>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D. Manfaat Penelitian</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9</w:t>
      </w:r>
    </w:p>
    <w:p w14:paraId="23D07673" w14:textId="77777777" w:rsidR="00957586" w:rsidRPr="00963C2B" w:rsidRDefault="00957586" w:rsidP="00957586">
      <w:pPr>
        <w:pStyle w:val="TOC2"/>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E. Keaslian Penelitian</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9</w:t>
      </w:r>
    </w:p>
    <w:p w14:paraId="0F5CF292" w14:textId="494EAE14" w:rsidR="00957586" w:rsidRPr="00963C2B" w:rsidRDefault="00957586" w:rsidP="00957586">
      <w:pPr>
        <w:pStyle w:val="TOC2"/>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F. Kerangka Teori dan Konsepsi</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1</w:t>
      </w:r>
      <w:r w:rsidR="00A22688">
        <w:rPr>
          <w:rFonts w:ascii="Times New Roman" w:hAnsi="Times New Roman" w:cs="Times New Roman"/>
          <w:noProof/>
          <w:color w:val="auto"/>
          <w:sz w:val="24"/>
          <w:szCs w:val="24"/>
        </w:rPr>
        <w:t>0</w:t>
      </w:r>
    </w:p>
    <w:p w14:paraId="7BD287E1" w14:textId="42CF1EC3" w:rsidR="00957586" w:rsidRPr="00963C2B" w:rsidRDefault="00957586" w:rsidP="00957586">
      <w:pPr>
        <w:pStyle w:val="TOC2"/>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G. Metode Penelitian</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1</w:t>
      </w:r>
      <w:r w:rsidR="00A22688">
        <w:rPr>
          <w:rFonts w:ascii="Times New Roman" w:hAnsi="Times New Roman" w:cs="Times New Roman"/>
          <w:noProof/>
          <w:color w:val="auto"/>
          <w:sz w:val="24"/>
          <w:szCs w:val="24"/>
        </w:rPr>
        <w:t>2</w:t>
      </w:r>
    </w:p>
    <w:p w14:paraId="56B3AF75" w14:textId="4689ACB9" w:rsidR="00957586" w:rsidRPr="00963C2B" w:rsidRDefault="00957586" w:rsidP="00957586">
      <w:pPr>
        <w:pStyle w:val="TOC3"/>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1. Jenis dan Sifat Penelitian</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1</w:t>
      </w:r>
      <w:r w:rsidR="00BC1173">
        <w:rPr>
          <w:rFonts w:ascii="Times New Roman" w:hAnsi="Times New Roman" w:cs="Times New Roman"/>
          <w:noProof/>
          <w:color w:val="auto"/>
          <w:sz w:val="24"/>
          <w:szCs w:val="24"/>
        </w:rPr>
        <w:t>2</w:t>
      </w:r>
    </w:p>
    <w:p w14:paraId="465F0AEC" w14:textId="77777777" w:rsidR="00957586" w:rsidRPr="00963C2B" w:rsidRDefault="00957586" w:rsidP="00957586">
      <w:pPr>
        <w:pStyle w:val="TOC3"/>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2. Sumber Data Penelitian</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13</w:t>
      </w:r>
    </w:p>
    <w:p w14:paraId="4732DD65" w14:textId="77777777" w:rsidR="00957586" w:rsidRPr="00963C2B" w:rsidRDefault="00957586" w:rsidP="00957586">
      <w:pPr>
        <w:pStyle w:val="TOC3"/>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3. Teknik Pengumpulan Data</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14</w:t>
      </w:r>
    </w:p>
    <w:p w14:paraId="0564477C" w14:textId="77777777" w:rsidR="00957586" w:rsidRPr="00963C2B" w:rsidRDefault="00957586" w:rsidP="00957586">
      <w:pPr>
        <w:pStyle w:val="TOC3"/>
        <w:tabs>
          <w:tab w:val="left" w:pos="709"/>
          <w:tab w:val="left" w:pos="993"/>
          <w:tab w:val="right" w:leader="dot" w:pos="8494"/>
        </w:tabs>
        <w:spacing w:after="0" w:line="480" w:lineRule="auto"/>
        <w:rPr>
          <w:rFonts w:ascii="Times New Roman" w:hAnsi="Times New Roman" w:cs="Times New Roman"/>
          <w:noProof/>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color w:val="auto"/>
          <w:sz w:val="24"/>
          <w:szCs w:val="24"/>
        </w:rPr>
        <w:tab/>
      </w:r>
      <w:r w:rsidRPr="00963C2B">
        <w:rPr>
          <w:rFonts w:ascii="Times New Roman" w:hAnsi="Times New Roman" w:cs="Times New Roman"/>
          <w:noProof/>
          <w:color w:val="auto"/>
          <w:sz w:val="24"/>
          <w:szCs w:val="24"/>
        </w:rPr>
        <w:t>4. Analisis Data</w:t>
      </w:r>
      <w:r w:rsidRPr="00963C2B">
        <w:rPr>
          <w:rFonts w:ascii="Times New Roman" w:hAnsi="Times New Roman" w:cs="Times New Roman"/>
          <w:noProof/>
          <w:webHidden/>
          <w:color w:val="auto"/>
          <w:sz w:val="24"/>
          <w:szCs w:val="24"/>
        </w:rPr>
        <w:tab/>
      </w:r>
      <w:r w:rsidRPr="00963C2B">
        <w:rPr>
          <w:rFonts w:ascii="Times New Roman" w:hAnsi="Times New Roman" w:cs="Times New Roman"/>
          <w:noProof/>
          <w:color w:val="auto"/>
          <w:sz w:val="24"/>
          <w:szCs w:val="24"/>
        </w:rPr>
        <w:t>15</w:t>
      </w:r>
    </w:p>
    <w:p w14:paraId="731700B6" w14:textId="77777777" w:rsidR="00957586" w:rsidRPr="00963C2B" w:rsidRDefault="00957586" w:rsidP="00957586">
      <w:pPr>
        <w:pStyle w:val="TOC3"/>
        <w:tabs>
          <w:tab w:val="left" w:pos="709"/>
          <w:tab w:val="left" w:pos="993"/>
          <w:tab w:val="right" w:leader="dot" w:pos="8494"/>
        </w:tabs>
        <w:spacing w:after="0" w:line="480" w:lineRule="auto"/>
        <w:ind w:left="993" w:hanging="993"/>
        <w:rPr>
          <w:rFonts w:ascii="Times New Roman" w:hAnsi="Times New Roman" w:cs="Times New Roman"/>
          <w:b/>
          <w:color w:val="auto"/>
          <w:sz w:val="24"/>
          <w:szCs w:val="24"/>
        </w:rPr>
      </w:pPr>
      <w:r w:rsidRPr="00963C2B">
        <w:rPr>
          <w:rFonts w:ascii="Times New Roman" w:hAnsi="Times New Roman" w:cs="Times New Roman"/>
          <w:b/>
          <w:noProof/>
          <w:color w:val="auto"/>
          <w:sz w:val="24"/>
          <w:szCs w:val="24"/>
        </w:rPr>
        <w:t>BAB II</w:t>
      </w:r>
      <w:r w:rsidRPr="00963C2B">
        <w:rPr>
          <w:rFonts w:ascii="Times New Roman" w:hAnsi="Times New Roman" w:cs="Times New Roman"/>
          <w:b/>
          <w:noProof/>
          <w:color w:val="auto"/>
          <w:sz w:val="24"/>
          <w:szCs w:val="24"/>
        </w:rPr>
        <w:tab/>
      </w:r>
      <w:proofErr w:type="spellStart"/>
      <w:r w:rsidRPr="00963C2B">
        <w:rPr>
          <w:rFonts w:ascii="Times New Roman" w:hAnsi="Times New Roman" w:cs="Times New Roman"/>
          <w:b/>
          <w:color w:val="auto"/>
          <w:sz w:val="24"/>
          <w:szCs w:val="24"/>
        </w:rPr>
        <w:t>Pengaturan</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Mengenai</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Tindak</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Pidana</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Kepabeanan</w:t>
      </w:r>
      <w:proofErr w:type="spellEnd"/>
      <w:r w:rsidRPr="00963C2B">
        <w:rPr>
          <w:rFonts w:ascii="Times New Roman" w:hAnsi="Times New Roman" w:cs="Times New Roman"/>
          <w:b/>
          <w:color w:val="auto"/>
          <w:sz w:val="24"/>
          <w:szCs w:val="24"/>
        </w:rPr>
        <w:t xml:space="preserve"> </w:t>
      </w:r>
      <w:r w:rsidRPr="00963C2B">
        <w:rPr>
          <w:rFonts w:ascii="Times New Roman" w:hAnsi="Times New Roman" w:cs="Times New Roman"/>
          <w:b/>
          <w:color w:val="auto"/>
          <w:sz w:val="24"/>
          <w:szCs w:val="24"/>
        </w:rPr>
        <w:tab/>
        <w:t>16</w:t>
      </w:r>
    </w:p>
    <w:p w14:paraId="54834DD0" w14:textId="77777777" w:rsidR="00957586" w:rsidRPr="00963C2B" w:rsidRDefault="00957586" w:rsidP="00957586">
      <w:pPr>
        <w:pStyle w:val="TOC3"/>
        <w:tabs>
          <w:tab w:val="left" w:pos="709"/>
          <w:tab w:val="left" w:pos="993"/>
          <w:tab w:val="right" w:leader="dot" w:pos="8494"/>
        </w:tabs>
        <w:spacing w:after="0" w:line="480" w:lineRule="auto"/>
        <w:ind w:left="993" w:hanging="426"/>
        <w:rPr>
          <w:rFonts w:ascii="Times New Roman" w:hAnsi="Times New Roman" w:cs="Times New Roman"/>
          <w:color w:val="auto"/>
          <w:sz w:val="24"/>
          <w:szCs w:val="24"/>
        </w:rPr>
      </w:pPr>
      <w:r w:rsidRPr="00963C2B">
        <w:rPr>
          <w:rFonts w:ascii="Times New Roman" w:hAnsi="Times New Roman" w:cs="Times New Roman"/>
          <w:b/>
          <w:noProof/>
          <w:color w:val="auto"/>
          <w:sz w:val="24"/>
          <w:szCs w:val="24"/>
        </w:rPr>
        <w:tab/>
      </w:r>
      <w:r w:rsidRPr="00963C2B">
        <w:rPr>
          <w:rFonts w:ascii="Times New Roman" w:hAnsi="Times New Roman" w:cs="Times New Roman"/>
          <w:b/>
          <w:noProof/>
          <w:color w:val="auto"/>
          <w:sz w:val="24"/>
          <w:szCs w:val="24"/>
        </w:rPr>
        <w:tab/>
      </w:r>
      <w:r w:rsidRPr="00963C2B">
        <w:rPr>
          <w:rFonts w:ascii="Times New Roman" w:hAnsi="Times New Roman" w:cs="Times New Roman"/>
          <w:noProof/>
          <w:color w:val="auto"/>
          <w:sz w:val="24"/>
          <w:szCs w:val="24"/>
        </w:rPr>
        <w:t xml:space="preserve">A. </w:t>
      </w:r>
      <w:proofErr w:type="spellStart"/>
      <w:r w:rsidRPr="00963C2B">
        <w:rPr>
          <w:rFonts w:ascii="Times New Roman" w:hAnsi="Times New Roman" w:cs="Times New Roman"/>
          <w:color w:val="auto"/>
          <w:sz w:val="24"/>
        </w:rPr>
        <w:t>Pengaturan</w:t>
      </w:r>
      <w:proofErr w:type="spellEnd"/>
      <w:r w:rsidRPr="00963C2B">
        <w:rPr>
          <w:rFonts w:ascii="Times New Roman" w:hAnsi="Times New Roman" w:cs="Times New Roman"/>
          <w:color w:val="auto"/>
          <w:sz w:val="24"/>
        </w:rPr>
        <w:t xml:space="preserve"> </w:t>
      </w:r>
      <w:proofErr w:type="spellStart"/>
      <w:r w:rsidRPr="00963C2B">
        <w:rPr>
          <w:rFonts w:ascii="Times New Roman" w:hAnsi="Times New Roman" w:cs="Times New Roman"/>
          <w:color w:val="auto"/>
          <w:sz w:val="24"/>
        </w:rPr>
        <w:t>Tindak</w:t>
      </w:r>
      <w:proofErr w:type="spellEnd"/>
      <w:r w:rsidRPr="00963C2B">
        <w:rPr>
          <w:rFonts w:ascii="Times New Roman" w:hAnsi="Times New Roman" w:cs="Times New Roman"/>
          <w:color w:val="auto"/>
          <w:sz w:val="24"/>
        </w:rPr>
        <w:t xml:space="preserve"> </w:t>
      </w:r>
      <w:proofErr w:type="spellStart"/>
      <w:r w:rsidRPr="00963C2B">
        <w:rPr>
          <w:rFonts w:ascii="Times New Roman" w:hAnsi="Times New Roman" w:cs="Times New Roman"/>
          <w:color w:val="auto"/>
          <w:sz w:val="24"/>
        </w:rPr>
        <w:t>Pidana</w:t>
      </w:r>
      <w:proofErr w:type="spellEnd"/>
      <w:r w:rsidRPr="00963C2B">
        <w:rPr>
          <w:rFonts w:ascii="Times New Roman" w:hAnsi="Times New Roman" w:cs="Times New Roman"/>
          <w:color w:val="auto"/>
          <w:sz w:val="24"/>
        </w:rPr>
        <w:t xml:space="preserve"> </w:t>
      </w:r>
      <w:proofErr w:type="spellStart"/>
      <w:r w:rsidRPr="00963C2B">
        <w:rPr>
          <w:rFonts w:ascii="Times New Roman" w:hAnsi="Times New Roman" w:cs="Times New Roman"/>
          <w:color w:val="auto"/>
          <w:sz w:val="24"/>
        </w:rPr>
        <w:t>Kepabeanan</w:t>
      </w:r>
      <w:proofErr w:type="spellEnd"/>
      <w:r w:rsidRPr="00963C2B">
        <w:rPr>
          <w:rFonts w:ascii="Times New Roman" w:hAnsi="Times New Roman" w:cs="Times New Roman"/>
          <w:color w:val="auto"/>
          <w:sz w:val="24"/>
          <w:szCs w:val="24"/>
        </w:rPr>
        <w:tab/>
        <w:t>16</w:t>
      </w:r>
    </w:p>
    <w:p w14:paraId="4C4CFC9A" w14:textId="56B547EC" w:rsidR="00957586" w:rsidRPr="00963C2B" w:rsidRDefault="00957586" w:rsidP="00957586">
      <w:pPr>
        <w:pStyle w:val="TOC3"/>
        <w:tabs>
          <w:tab w:val="left" w:pos="709"/>
          <w:tab w:val="left" w:pos="993"/>
          <w:tab w:val="right" w:leader="dot" w:pos="8494"/>
        </w:tabs>
        <w:spacing w:after="0" w:line="480" w:lineRule="auto"/>
        <w:rPr>
          <w:rFonts w:ascii="Times New Roman" w:hAnsi="Times New Roman" w:cs="Times New Roman"/>
          <w:color w:val="auto"/>
          <w:sz w:val="24"/>
          <w:szCs w:val="24"/>
        </w:rPr>
      </w:pPr>
      <w:r w:rsidRPr="00963C2B">
        <w:rPr>
          <w:rFonts w:ascii="Times New Roman" w:hAnsi="Times New Roman" w:cs="Times New Roman"/>
          <w:color w:val="auto"/>
          <w:sz w:val="24"/>
          <w:szCs w:val="24"/>
        </w:rPr>
        <w:tab/>
      </w:r>
      <w:r w:rsidRPr="00963C2B">
        <w:rPr>
          <w:rFonts w:ascii="Times New Roman" w:hAnsi="Times New Roman" w:cs="Times New Roman"/>
          <w:color w:val="auto"/>
          <w:sz w:val="24"/>
          <w:szCs w:val="24"/>
        </w:rPr>
        <w:tab/>
        <w:t xml:space="preserve">B. </w:t>
      </w:r>
      <w:proofErr w:type="spellStart"/>
      <w:r w:rsidRPr="00963C2B">
        <w:rPr>
          <w:rFonts w:ascii="Times New Roman" w:hAnsi="Times New Roman" w:cs="Times New Roman"/>
          <w:color w:val="auto"/>
          <w:sz w:val="24"/>
        </w:rPr>
        <w:t>Penyelundupan</w:t>
      </w:r>
      <w:proofErr w:type="spellEnd"/>
      <w:r w:rsidRPr="00963C2B">
        <w:rPr>
          <w:rFonts w:ascii="Times New Roman" w:hAnsi="Times New Roman" w:cs="Times New Roman"/>
          <w:color w:val="auto"/>
          <w:sz w:val="24"/>
        </w:rPr>
        <w:t xml:space="preserve"> </w:t>
      </w:r>
      <w:proofErr w:type="spellStart"/>
      <w:r w:rsidRPr="00963C2B">
        <w:rPr>
          <w:rFonts w:ascii="Times New Roman" w:hAnsi="Times New Roman" w:cs="Times New Roman"/>
          <w:color w:val="auto"/>
          <w:sz w:val="24"/>
        </w:rPr>
        <w:t>Sebagai</w:t>
      </w:r>
      <w:proofErr w:type="spellEnd"/>
      <w:r w:rsidRPr="00963C2B">
        <w:rPr>
          <w:rFonts w:ascii="Times New Roman" w:hAnsi="Times New Roman" w:cs="Times New Roman"/>
          <w:color w:val="auto"/>
          <w:sz w:val="24"/>
        </w:rPr>
        <w:t xml:space="preserve"> </w:t>
      </w:r>
      <w:proofErr w:type="spellStart"/>
      <w:r w:rsidRPr="00963C2B">
        <w:rPr>
          <w:rFonts w:ascii="Times New Roman" w:hAnsi="Times New Roman" w:cs="Times New Roman"/>
          <w:color w:val="auto"/>
          <w:sz w:val="24"/>
        </w:rPr>
        <w:t>Tindak</w:t>
      </w:r>
      <w:proofErr w:type="spellEnd"/>
      <w:r w:rsidRPr="00963C2B">
        <w:rPr>
          <w:rFonts w:ascii="Times New Roman" w:hAnsi="Times New Roman" w:cs="Times New Roman"/>
          <w:color w:val="auto"/>
          <w:sz w:val="24"/>
        </w:rPr>
        <w:t xml:space="preserve"> </w:t>
      </w:r>
      <w:proofErr w:type="spellStart"/>
      <w:r w:rsidRPr="00963C2B">
        <w:rPr>
          <w:rFonts w:ascii="Times New Roman" w:hAnsi="Times New Roman" w:cs="Times New Roman"/>
          <w:color w:val="auto"/>
          <w:sz w:val="24"/>
        </w:rPr>
        <w:t>Pidana</w:t>
      </w:r>
      <w:proofErr w:type="spellEnd"/>
      <w:r w:rsidRPr="00963C2B">
        <w:rPr>
          <w:rFonts w:ascii="Times New Roman" w:hAnsi="Times New Roman" w:cs="Times New Roman"/>
          <w:color w:val="auto"/>
          <w:sz w:val="24"/>
        </w:rPr>
        <w:t xml:space="preserve"> </w:t>
      </w:r>
      <w:proofErr w:type="spellStart"/>
      <w:r w:rsidRPr="00963C2B">
        <w:rPr>
          <w:rFonts w:ascii="Times New Roman" w:hAnsi="Times New Roman" w:cs="Times New Roman"/>
          <w:color w:val="auto"/>
          <w:sz w:val="24"/>
        </w:rPr>
        <w:t>Kepabeanan</w:t>
      </w:r>
      <w:proofErr w:type="spellEnd"/>
      <w:r w:rsidRPr="00963C2B">
        <w:rPr>
          <w:rFonts w:ascii="Times New Roman" w:hAnsi="Times New Roman" w:cs="Times New Roman"/>
          <w:color w:val="auto"/>
          <w:sz w:val="24"/>
          <w:szCs w:val="24"/>
        </w:rPr>
        <w:tab/>
        <w:t>3</w:t>
      </w:r>
      <w:r w:rsidR="00BC1173">
        <w:rPr>
          <w:rFonts w:ascii="Times New Roman" w:hAnsi="Times New Roman" w:cs="Times New Roman"/>
          <w:color w:val="auto"/>
          <w:sz w:val="24"/>
          <w:szCs w:val="24"/>
        </w:rPr>
        <w:t>1</w:t>
      </w:r>
    </w:p>
    <w:p w14:paraId="40838A32" w14:textId="039502A7" w:rsidR="00957586" w:rsidRDefault="00957586" w:rsidP="00957586">
      <w:pPr>
        <w:pStyle w:val="TOC3"/>
        <w:tabs>
          <w:tab w:val="left" w:pos="709"/>
          <w:tab w:val="left" w:pos="993"/>
          <w:tab w:val="right" w:leader="dot" w:pos="8494"/>
        </w:tabs>
        <w:spacing w:after="0" w:line="480" w:lineRule="auto"/>
        <w:rPr>
          <w:rFonts w:ascii="Times New Roman" w:hAnsi="Times New Roman" w:cs="Times New Roman"/>
          <w:color w:val="auto"/>
          <w:sz w:val="24"/>
          <w:szCs w:val="24"/>
        </w:rPr>
      </w:pPr>
      <w:r w:rsidRPr="00963C2B">
        <w:rPr>
          <w:rFonts w:ascii="Times New Roman" w:hAnsi="Times New Roman" w:cs="Times New Roman"/>
          <w:color w:val="auto"/>
          <w:sz w:val="24"/>
          <w:szCs w:val="24"/>
        </w:rPr>
        <w:tab/>
      </w:r>
    </w:p>
    <w:p w14:paraId="069372F3" w14:textId="7D251A91" w:rsidR="00BC1173" w:rsidRPr="00963C2B" w:rsidRDefault="00E8163C" w:rsidP="00957586">
      <w:pPr>
        <w:pStyle w:val="TOC3"/>
        <w:tabs>
          <w:tab w:val="left" w:pos="709"/>
          <w:tab w:val="left" w:pos="993"/>
          <w:tab w:val="right" w:leader="dot" w:pos="8494"/>
        </w:tabs>
        <w:spacing w:after="0" w:line="480" w:lineRule="auto"/>
        <w:rPr>
          <w:rFonts w:ascii="Times New Roman" w:hAnsi="Times New Roman" w:cs="Times New Roman"/>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91008" behindDoc="0" locked="0" layoutInCell="1" allowOverlap="1" wp14:anchorId="13791906" wp14:editId="4723C43C">
                <wp:simplePos x="0" y="0"/>
                <wp:positionH relativeFrom="column">
                  <wp:posOffset>2487764</wp:posOffset>
                </wp:positionH>
                <wp:positionV relativeFrom="paragraph">
                  <wp:posOffset>521087</wp:posOffset>
                </wp:positionV>
                <wp:extent cx="477079" cy="318052"/>
                <wp:effectExtent l="0" t="0" r="18415" b="25400"/>
                <wp:wrapNone/>
                <wp:docPr id="21" name="Text Box 21"/>
                <wp:cNvGraphicFramePr/>
                <a:graphic xmlns:a="http://schemas.openxmlformats.org/drawingml/2006/main">
                  <a:graphicData uri="http://schemas.microsoft.com/office/word/2010/wordprocessingShape">
                    <wps:wsp>
                      <wps:cNvSpPr txBox="1"/>
                      <wps:spPr>
                        <a:xfrm>
                          <a:off x="0" y="0"/>
                          <a:ext cx="477079" cy="318052"/>
                        </a:xfrm>
                        <a:prstGeom prst="rect">
                          <a:avLst/>
                        </a:prstGeom>
                        <a:solidFill>
                          <a:schemeClr val="lt1"/>
                        </a:solidFill>
                        <a:ln w="6350">
                          <a:solidFill>
                            <a:schemeClr val="bg1"/>
                          </a:solidFill>
                        </a:ln>
                      </wps:spPr>
                      <wps:txbx>
                        <w:txbxContent>
                          <w:p w14:paraId="501C0940" w14:textId="422C08F0" w:rsidR="007209B3" w:rsidRDefault="007209B3">
                            <w:pPr>
                              <w:ind w:left="0"/>
                            </w:pPr>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91906" id="Text Box 21" o:spid="_x0000_s1044" type="#_x0000_t202" style="position:absolute;left:0;text-align:left;margin-left:195.9pt;margin-top:41.05pt;width:37.55pt;height:25.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" fillcolor="white [3201]" strokecolor="white [3212]" strokeweight=".5pt">
                <v:textbox>
                  <w:txbxContent>
                    <w:p w14:paraId="501C0940" w14:textId="422C08F0" w:rsidR="007209B3" w:rsidRDefault="007209B3">
                      <w:pPr>
                        <w:ind w:left="0"/>
                      </w:pPr>
                      <w:r>
                        <w:t>v</w:t>
                      </w:r>
                    </w:p>
                  </w:txbxContent>
                </v:textbox>
              </v:shape>
            </w:pict>
          </mc:Fallback>
        </mc:AlternateContent>
      </w:r>
    </w:p>
    <w:p w14:paraId="1159695F" w14:textId="77838DFF" w:rsidR="00957586" w:rsidRPr="00963C2B" w:rsidRDefault="00957586" w:rsidP="00957586">
      <w:pPr>
        <w:pStyle w:val="TOC3"/>
        <w:tabs>
          <w:tab w:val="left" w:pos="709"/>
          <w:tab w:val="left" w:pos="993"/>
          <w:tab w:val="right" w:leader="dot" w:pos="7938"/>
        </w:tabs>
        <w:spacing w:after="0" w:line="480" w:lineRule="auto"/>
        <w:ind w:left="993" w:hanging="993"/>
        <w:rPr>
          <w:rFonts w:ascii="Times New Roman" w:hAnsi="Times New Roman" w:cs="Times New Roman"/>
          <w:b/>
          <w:color w:val="auto"/>
          <w:sz w:val="24"/>
          <w:szCs w:val="24"/>
        </w:rPr>
      </w:pPr>
      <w:r w:rsidRPr="00963C2B">
        <w:rPr>
          <w:rFonts w:ascii="Times New Roman" w:hAnsi="Times New Roman" w:cs="Times New Roman"/>
          <w:b/>
          <w:color w:val="auto"/>
          <w:sz w:val="24"/>
          <w:szCs w:val="24"/>
        </w:rPr>
        <w:lastRenderedPageBreak/>
        <w:t>BAB III</w:t>
      </w:r>
      <w:r w:rsidRPr="00963C2B">
        <w:rPr>
          <w:rFonts w:ascii="Times New Roman" w:hAnsi="Times New Roman" w:cs="Times New Roman"/>
          <w:b/>
          <w:color w:val="auto"/>
          <w:sz w:val="24"/>
          <w:szCs w:val="24"/>
        </w:rPr>
        <w:tab/>
        <w:t xml:space="preserve">Proses </w:t>
      </w:r>
      <w:r w:rsidRPr="00963C2B">
        <w:rPr>
          <w:rFonts w:ascii="Times New Roman" w:hAnsi="Times New Roman" w:cs="Times New Roman"/>
          <w:b/>
          <w:color w:val="auto"/>
          <w:sz w:val="24"/>
          <w:szCs w:val="24"/>
          <w:lang w:val="id-ID"/>
        </w:rPr>
        <w:t>Penyidik Pegawai Negeri Sipil (</w:t>
      </w:r>
      <w:r w:rsidRPr="00963C2B">
        <w:rPr>
          <w:rFonts w:ascii="Times New Roman" w:hAnsi="Times New Roman" w:cs="Times New Roman"/>
          <w:b/>
          <w:color w:val="auto"/>
          <w:sz w:val="24"/>
          <w:szCs w:val="24"/>
        </w:rPr>
        <w:t>PPNS</w:t>
      </w:r>
      <w:r w:rsidRPr="00963C2B">
        <w:rPr>
          <w:rFonts w:ascii="Times New Roman" w:hAnsi="Times New Roman" w:cs="Times New Roman"/>
          <w:b/>
          <w:color w:val="auto"/>
          <w:sz w:val="24"/>
          <w:szCs w:val="24"/>
          <w:lang w:val="id-ID"/>
        </w:rPr>
        <w:t>)</w:t>
      </w:r>
      <w:r w:rsidRPr="00963C2B">
        <w:rPr>
          <w:rFonts w:ascii="Times New Roman" w:hAnsi="Times New Roman" w:cs="Times New Roman"/>
          <w:b/>
          <w:color w:val="auto"/>
          <w:sz w:val="24"/>
          <w:szCs w:val="24"/>
        </w:rPr>
        <w:t xml:space="preserve"> Bea </w:t>
      </w:r>
      <w:proofErr w:type="spellStart"/>
      <w:r w:rsidRPr="00963C2B">
        <w:rPr>
          <w:rFonts w:ascii="Times New Roman" w:hAnsi="Times New Roman" w:cs="Times New Roman"/>
          <w:b/>
          <w:color w:val="auto"/>
          <w:sz w:val="24"/>
          <w:szCs w:val="24"/>
        </w:rPr>
        <w:t>Cukai</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Kanwil</w:t>
      </w:r>
      <w:proofErr w:type="spellEnd"/>
      <w:r w:rsidRPr="00963C2B">
        <w:rPr>
          <w:rFonts w:ascii="Times New Roman" w:hAnsi="Times New Roman" w:cs="Times New Roman"/>
          <w:b/>
          <w:color w:val="auto"/>
          <w:sz w:val="24"/>
          <w:szCs w:val="24"/>
        </w:rPr>
        <w:t xml:space="preserve"> D</w:t>
      </w:r>
      <w:r w:rsidRPr="00963C2B">
        <w:rPr>
          <w:rFonts w:ascii="Times New Roman" w:hAnsi="Times New Roman" w:cs="Times New Roman"/>
          <w:b/>
          <w:color w:val="auto"/>
          <w:sz w:val="24"/>
          <w:szCs w:val="24"/>
          <w:lang w:val="id-ID"/>
        </w:rPr>
        <w:t xml:space="preserve">irektorat </w:t>
      </w:r>
      <w:r w:rsidRPr="00963C2B">
        <w:rPr>
          <w:rFonts w:ascii="Times New Roman" w:hAnsi="Times New Roman" w:cs="Times New Roman"/>
          <w:b/>
          <w:color w:val="auto"/>
          <w:sz w:val="24"/>
          <w:szCs w:val="24"/>
        </w:rPr>
        <w:t>J</w:t>
      </w:r>
      <w:r w:rsidRPr="00963C2B">
        <w:rPr>
          <w:rFonts w:ascii="Times New Roman" w:hAnsi="Times New Roman" w:cs="Times New Roman"/>
          <w:b/>
          <w:color w:val="auto"/>
          <w:sz w:val="24"/>
          <w:szCs w:val="24"/>
          <w:lang w:val="id-ID"/>
        </w:rPr>
        <w:t xml:space="preserve">enderal </w:t>
      </w:r>
      <w:r w:rsidRPr="00963C2B">
        <w:rPr>
          <w:rFonts w:ascii="Times New Roman" w:hAnsi="Times New Roman" w:cs="Times New Roman"/>
          <w:b/>
          <w:color w:val="auto"/>
          <w:sz w:val="24"/>
          <w:szCs w:val="24"/>
        </w:rPr>
        <w:t>B</w:t>
      </w:r>
      <w:r w:rsidRPr="00963C2B">
        <w:rPr>
          <w:rFonts w:ascii="Times New Roman" w:hAnsi="Times New Roman" w:cs="Times New Roman"/>
          <w:b/>
          <w:color w:val="auto"/>
          <w:sz w:val="24"/>
          <w:szCs w:val="24"/>
          <w:lang w:val="id-ID"/>
        </w:rPr>
        <w:t xml:space="preserve">ea Dan </w:t>
      </w:r>
      <w:r w:rsidRPr="00963C2B">
        <w:rPr>
          <w:rFonts w:ascii="Times New Roman" w:hAnsi="Times New Roman" w:cs="Times New Roman"/>
          <w:b/>
          <w:color w:val="auto"/>
          <w:sz w:val="24"/>
          <w:szCs w:val="24"/>
        </w:rPr>
        <w:t>C</w:t>
      </w:r>
      <w:r w:rsidRPr="00963C2B">
        <w:rPr>
          <w:rFonts w:ascii="Times New Roman" w:hAnsi="Times New Roman" w:cs="Times New Roman"/>
          <w:b/>
          <w:color w:val="auto"/>
          <w:sz w:val="24"/>
          <w:szCs w:val="24"/>
          <w:lang w:val="id-ID"/>
        </w:rPr>
        <w:t>ukai</w:t>
      </w:r>
      <w:r w:rsidRPr="00963C2B">
        <w:rPr>
          <w:rFonts w:ascii="Times New Roman" w:hAnsi="Times New Roman" w:cs="Times New Roman"/>
          <w:b/>
          <w:color w:val="auto"/>
          <w:sz w:val="24"/>
          <w:szCs w:val="24"/>
        </w:rPr>
        <w:t xml:space="preserve"> </w:t>
      </w:r>
      <w:r w:rsidRPr="00963C2B">
        <w:rPr>
          <w:rFonts w:ascii="Times New Roman" w:hAnsi="Times New Roman" w:cs="Times New Roman"/>
          <w:b/>
          <w:color w:val="auto"/>
          <w:sz w:val="24"/>
          <w:szCs w:val="24"/>
          <w:lang w:val="id-ID"/>
        </w:rPr>
        <w:t>(D</w:t>
      </w:r>
      <w:r w:rsidRPr="00963C2B">
        <w:rPr>
          <w:rFonts w:ascii="Times New Roman" w:hAnsi="Times New Roman" w:cs="Times New Roman"/>
          <w:b/>
          <w:color w:val="auto"/>
          <w:sz w:val="24"/>
          <w:szCs w:val="24"/>
        </w:rPr>
        <w:t>JBC</w:t>
      </w:r>
      <w:r w:rsidRPr="00963C2B">
        <w:rPr>
          <w:rFonts w:ascii="Times New Roman" w:hAnsi="Times New Roman" w:cs="Times New Roman"/>
          <w:b/>
          <w:color w:val="auto"/>
          <w:sz w:val="24"/>
          <w:szCs w:val="24"/>
          <w:lang w:val="id-ID"/>
        </w:rPr>
        <w:t xml:space="preserve">) </w:t>
      </w:r>
      <w:r w:rsidRPr="00963C2B">
        <w:rPr>
          <w:rFonts w:ascii="Times New Roman" w:hAnsi="Times New Roman" w:cs="Times New Roman"/>
          <w:b/>
          <w:color w:val="auto"/>
          <w:sz w:val="24"/>
          <w:szCs w:val="24"/>
        </w:rPr>
        <w:t xml:space="preserve">Sumatera Utara </w:t>
      </w:r>
      <w:proofErr w:type="spellStart"/>
      <w:r w:rsidRPr="00963C2B">
        <w:rPr>
          <w:rFonts w:ascii="Times New Roman" w:hAnsi="Times New Roman" w:cs="Times New Roman"/>
          <w:b/>
          <w:color w:val="auto"/>
          <w:sz w:val="24"/>
          <w:szCs w:val="24"/>
        </w:rPr>
        <w:t>Dalam</w:t>
      </w:r>
      <w:proofErr w:type="spellEnd"/>
      <w:r>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Menindak</w:t>
      </w:r>
      <w:proofErr w:type="spellEnd"/>
      <w:r w:rsidRPr="00963C2B">
        <w:rPr>
          <w:rFonts w:ascii="Times New Roman" w:hAnsi="Times New Roman" w:cs="Times New Roman"/>
          <w:b/>
          <w:color w:val="auto"/>
          <w:sz w:val="24"/>
          <w:szCs w:val="24"/>
        </w:rPr>
        <w:t xml:space="preserve"> Dan </w:t>
      </w:r>
      <w:proofErr w:type="spellStart"/>
      <w:r w:rsidRPr="00963C2B">
        <w:rPr>
          <w:rFonts w:ascii="Times New Roman" w:hAnsi="Times New Roman" w:cs="Times New Roman"/>
          <w:b/>
          <w:color w:val="auto"/>
          <w:sz w:val="24"/>
          <w:szCs w:val="24"/>
        </w:rPr>
        <w:t>Menyidik</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Penyelundupan</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Kepabeanan</w:t>
      </w:r>
      <w:proofErr w:type="spellEnd"/>
      <w:r w:rsidRPr="00963C2B">
        <w:rPr>
          <w:rFonts w:ascii="Times New Roman" w:hAnsi="Times New Roman" w:cs="Times New Roman"/>
          <w:b/>
          <w:color w:val="auto"/>
          <w:sz w:val="24"/>
          <w:szCs w:val="24"/>
        </w:rPr>
        <w:t xml:space="preserve"> </w:t>
      </w:r>
      <w:proofErr w:type="gramStart"/>
      <w:r w:rsidRPr="00963C2B">
        <w:rPr>
          <w:rFonts w:ascii="Times New Roman" w:hAnsi="Times New Roman" w:cs="Times New Roman"/>
          <w:b/>
          <w:color w:val="auto"/>
          <w:sz w:val="24"/>
          <w:szCs w:val="24"/>
        </w:rPr>
        <w:t>Di</w:t>
      </w:r>
      <w:proofErr w:type="gramEnd"/>
      <w:r w:rsidRPr="00963C2B">
        <w:rPr>
          <w:rFonts w:ascii="Times New Roman" w:hAnsi="Times New Roman" w:cs="Times New Roman"/>
          <w:b/>
          <w:color w:val="auto"/>
          <w:sz w:val="24"/>
          <w:szCs w:val="24"/>
        </w:rPr>
        <w:t xml:space="preserve"> Wilayah </w:t>
      </w:r>
      <w:proofErr w:type="spellStart"/>
      <w:r w:rsidRPr="00963C2B">
        <w:rPr>
          <w:rFonts w:ascii="Times New Roman" w:hAnsi="Times New Roman" w:cs="Times New Roman"/>
          <w:b/>
          <w:color w:val="auto"/>
          <w:sz w:val="24"/>
          <w:szCs w:val="24"/>
        </w:rPr>
        <w:t>Hukumnya</w:t>
      </w:r>
      <w:proofErr w:type="spellEnd"/>
      <w:r w:rsidRPr="00963C2B">
        <w:rPr>
          <w:rFonts w:ascii="Times New Roman" w:hAnsi="Times New Roman" w:cs="Times New Roman"/>
          <w:b/>
          <w:color w:val="auto"/>
          <w:sz w:val="26"/>
          <w:szCs w:val="24"/>
        </w:rPr>
        <w:t xml:space="preserve"> </w:t>
      </w:r>
      <w:r w:rsidRPr="00963C2B">
        <w:rPr>
          <w:rFonts w:ascii="Times New Roman" w:hAnsi="Times New Roman" w:cs="Times New Roman"/>
          <w:b/>
          <w:color w:val="auto"/>
          <w:sz w:val="24"/>
          <w:szCs w:val="24"/>
        </w:rPr>
        <w:tab/>
      </w:r>
      <w:r w:rsidR="00BC1173">
        <w:rPr>
          <w:rFonts w:ascii="Times New Roman" w:hAnsi="Times New Roman" w:cs="Times New Roman"/>
          <w:b/>
          <w:color w:val="auto"/>
          <w:sz w:val="24"/>
          <w:szCs w:val="24"/>
        </w:rPr>
        <w:t>43</w:t>
      </w:r>
    </w:p>
    <w:p w14:paraId="2E2C26BF" w14:textId="77777777" w:rsidR="00957586" w:rsidRPr="00963C2B" w:rsidRDefault="00957586" w:rsidP="00957586">
      <w:pPr>
        <w:pStyle w:val="TOC3"/>
        <w:numPr>
          <w:ilvl w:val="0"/>
          <w:numId w:val="51"/>
        </w:numPr>
        <w:tabs>
          <w:tab w:val="left" w:pos="709"/>
          <w:tab w:val="left" w:pos="993"/>
          <w:tab w:val="right" w:leader="dot" w:pos="7938"/>
          <w:tab w:val="right" w:leader="dot" w:pos="8789"/>
        </w:tabs>
        <w:spacing w:after="0" w:line="480" w:lineRule="auto"/>
        <w:rPr>
          <w:rFonts w:ascii="Times New Roman" w:hAnsi="Times New Roman" w:cs="Times New Roman"/>
          <w:color w:val="auto"/>
          <w:sz w:val="24"/>
          <w:szCs w:val="24"/>
        </w:rPr>
      </w:pPr>
      <w:proofErr w:type="spellStart"/>
      <w:r w:rsidRPr="00963C2B">
        <w:rPr>
          <w:rFonts w:ascii="Times New Roman" w:hAnsi="Times New Roman" w:cs="Times New Roman"/>
          <w:color w:val="auto"/>
          <w:sz w:val="24"/>
          <w:szCs w:val="24"/>
        </w:rPr>
        <w:t>Pemeriksaan</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Barang</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Dengan</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Melakukan</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Penelitian</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Dokumen</w:t>
      </w:r>
      <w:proofErr w:type="spellEnd"/>
      <w:r w:rsidRPr="00963C2B">
        <w:rPr>
          <w:rFonts w:ascii="Times New Roman" w:hAnsi="Times New Roman" w:cs="Times New Roman"/>
          <w:color w:val="auto"/>
          <w:sz w:val="24"/>
          <w:szCs w:val="24"/>
        </w:rPr>
        <w:t xml:space="preserve"> Dan </w:t>
      </w:r>
    </w:p>
    <w:p w14:paraId="6ED740EE" w14:textId="77777777" w:rsidR="00957586" w:rsidRPr="00963C2B" w:rsidRDefault="00957586" w:rsidP="00957586">
      <w:pPr>
        <w:pStyle w:val="TOC3"/>
        <w:tabs>
          <w:tab w:val="left" w:pos="709"/>
          <w:tab w:val="left" w:pos="993"/>
          <w:tab w:val="right" w:leader="dot" w:pos="7938"/>
        </w:tabs>
        <w:spacing w:after="0" w:line="480" w:lineRule="auto"/>
        <w:ind w:left="1350"/>
        <w:rPr>
          <w:rFonts w:ascii="Times New Roman" w:hAnsi="Times New Roman" w:cs="Times New Roman"/>
          <w:color w:val="auto"/>
          <w:sz w:val="24"/>
          <w:szCs w:val="24"/>
        </w:rPr>
      </w:pPr>
      <w:proofErr w:type="spellStart"/>
      <w:r w:rsidRPr="00963C2B">
        <w:rPr>
          <w:rFonts w:ascii="Times New Roman" w:hAnsi="Times New Roman" w:cs="Times New Roman"/>
          <w:color w:val="auto"/>
          <w:sz w:val="24"/>
          <w:szCs w:val="24"/>
        </w:rPr>
        <w:t>Pemeriksaan</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Fisik</w:t>
      </w:r>
      <w:proofErr w:type="spellEnd"/>
      <w:r w:rsidRPr="00963C2B">
        <w:rPr>
          <w:rFonts w:ascii="Times New Roman" w:hAnsi="Times New Roman" w:cs="Times New Roman"/>
          <w:color w:val="auto"/>
          <w:sz w:val="24"/>
          <w:szCs w:val="24"/>
        </w:rPr>
        <w:tab/>
        <w:t>43</w:t>
      </w:r>
    </w:p>
    <w:p w14:paraId="52E2D89B" w14:textId="40874D55" w:rsidR="00957586" w:rsidRPr="00963C2B" w:rsidRDefault="00957586" w:rsidP="00957586">
      <w:pPr>
        <w:pStyle w:val="TOC3"/>
        <w:tabs>
          <w:tab w:val="left" w:pos="1276"/>
          <w:tab w:val="right" w:leader="dot" w:pos="7938"/>
        </w:tabs>
        <w:spacing w:after="0" w:line="480" w:lineRule="auto"/>
        <w:ind w:left="1276"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63C2B">
        <w:rPr>
          <w:rFonts w:ascii="Times New Roman" w:hAnsi="Times New Roman" w:cs="Times New Roman"/>
          <w:color w:val="auto"/>
          <w:sz w:val="24"/>
          <w:szCs w:val="24"/>
        </w:rPr>
        <w:t xml:space="preserve"> B. </w:t>
      </w:r>
      <w:r w:rsidRPr="00963C2B">
        <w:rPr>
          <w:rFonts w:ascii="Times New Roman" w:hAnsi="Times New Roman" w:cs="Times New Roman"/>
          <w:color w:val="auto"/>
          <w:sz w:val="24"/>
          <w:szCs w:val="24"/>
        </w:rPr>
        <w:tab/>
      </w:r>
      <w:proofErr w:type="spellStart"/>
      <w:r w:rsidRPr="00963C2B">
        <w:rPr>
          <w:rFonts w:ascii="Times New Roman" w:hAnsi="Times New Roman" w:cs="Times New Roman"/>
          <w:color w:val="auto"/>
          <w:sz w:val="24"/>
          <w:szCs w:val="24"/>
        </w:rPr>
        <w:t>Penyelidikan</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Terhadap</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Barang</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Kepabeanan</w:t>
      </w:r>
      <w:proofErr w:type="spellEnd"/>
      <w:r w:rsidRPr="00963C2B">
        <w:rPr>
          <w:rFonts w:ascii="Times New Roman" w:hAnsi="Times New Roman" w:cs="Times New Roman"/>
          <w:color w:val="auto"/>
          <w:sz w:val="24"/>
          <w:szCs w:val="24"/>
        </w:rPr>
        <w:tab/>
        <w:t>4</w:t>
      </w:r>
      <w:r w:rsidR="00BC1173">
        <w:rPr>
          <w:rFonts w:ascii="Times New Roman" w:hAnsi="Times New Roman" w:cs="Times New Roman"/>
          <w:color w:val="auto"/>
          <w:sz w:val="24"/>
          <w:szCs w:val="24"/>
        </w:rPr>
        <w:t>9</w:t>
      </w:r>
    </w:p>
    <w:p w14:paraId="639C8CBF" w14:textId="77777777" w:rsidR="00957586" w:rsidRPr="00963C2B" w:rsidRDefault="00957586" w:rsidP="00957586">
      <w:pPr>
        <w:pStyle w:val="TOC3"/>
        <w:tabs>
          <w:tab w:val="left" w:pos="1276"/>
          <w:tab w:val="right" w:leader="dot" w:pos="7938"/>
        </w:tabs>
        <w:spacing w:after="0" w:line="480" w:lineRule="auto"/>
        <w:ind w:left="1276" w:hanging="283"/>
        <w:rPr>
          <w:rFonts w:ascii="Times New Roman" w:hAnsi="Times New Roman" w:cs="Times New Roman"/>
          <w:color w:val="auto"/>
          <w:sz w:val="24"/>
          <w:szCs w:val="24"/>
        </w:rPr>
      </w:pPr>
      <w:r w:rsidRPr="00963C2B">
        <w:rPr>
          <w:rFonts w:ascii="Times New Roman" w:hAnsi="Times New Roman" w:cs="Times New Roman"/>
          <w:color w:val="auto"/>
          <w:sz w:val="24"/>
          <w:szCs w:val="24"/>
        </w:rPr>
        <w:t xml:space="preserve">C. </w:t>
      </w:r>
      <w:proofErr w:type="spellStart"/>
      <w:r w:rsidRPr="00963C2B">
        <w:rPr>
          <w:rFonts w:ascii="Times New Roman" w:hAnsi="Times New Roman" w:cs="Times New Roman"/>
          <w:color w:val="auto"/>
          <w:sz w:val="24"/>
          <w:szCs w:val="24"/>
        </w:rPr>
        <w:t>Penindakan</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Terhadap</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Barang</w:t>
      </w:r>
      <w:proofErr w:type="spellEnd"/>
      <w:r w:rsidRPr="00963C2B">
        <w:rPr>
          <w:rFonts w:ascii="Times New Roman" w:hAnsi="Times New Roman" w:cs="Times New Roman"/>
          <w:color w:val="auto"/>
          <w:sz w:val="24"/>
          <w:szCs w:val="24"/>
        </w:rPr>
        <w:t xml:space="preserve"> Yang </w:t>
      </w:r>
      <w:proofErr w:type="spellStart"/>
      <w:r w:rsidRPr="00963C2B">
        <w:rPr>
          <w:rFonts w:ascii="Times New Roman" w:hAnsi="Times New Roman" w:cs="Times New Roman"/>
          <w:color w:val="auto"/>
          <w:sz w:val="24"/>
          <w:szCs w:val="24"/>
        </w:rPr>
        <w:t>Diduga</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Kuat</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Merupakan</w:t>
      </w:r>
      <w:proofErr w:type="spellEnd"/>
      <w:r w:rsidRPr="00963C2B">
        <w:rPr>
          <w:rFonts w:ascii="Times New Roman" w:hAnsi="Times New Roman" w:cs="Times New Roman"/>
          <w:color w:val="auto"/>
          <w:sz w:val="24"/>
          <w:szCs w:val="24"/>
        </w:rPr>
        <w:t xml:space="preserve"> </w:t>
      </w:r>
      <w:proofErr w:type="spellStart"/>
      <w:r w:rsidRPr="00963C2B">
        <w:rPr>
          <w:rFonts w:ascii="Times New Roman" w:hAnsi="Times New Roman" w:cs="Times New Roman"/>
          <w:color w:val="auto"/>
          <w:sz w:val="24"/>
          <w:szCs w:val="24"/>
        </w:rPr>
        <w:t>Barang</w:t>
      </w:r>
      <w:proofErr w:type="spellEnd"/>
      <w:r w:rsidRPr="00963C2B">
        <w:rPr>
          <w:rFonts w:ascii="Times New Roman" w:hAnsi="Times New Roman" w:cs="Times New Roman"/>
          <w:color w:val="auto"/>
          <w:sz w:val="24"/>
          <w:szCs w:val="24"/>
        </w:rPr>
        <w:t xml:space="preserve"> </w:t>
      </w:r>
    </w:p>
    <w:p w14:paraId="07D05E72" w14:textId="4B269730" w:rsidR="00957586" w:rsidRPr="00963C2B" w:rsidRDefault="00957586" w:rsidP="00957586">
      <w:pPr>
        <w:pStyle w:val="TOC3"/>
        <w:tabs>
          <w:tab w:val="left" w:pos="1276"/>
          <w:tab w:val="right" w:leader="dot" w:pos="7938"/>
        </w:tabs>
        <w:spacing w:after="0" w:line="480" w:lineRule="auto"/>
        <w:ind w:left="1276" w:hanging="283"/>
        <w:rPr>
          <w:rFonts w:ascii="Times New Roman" w:hAnsi="Times New Roman" w:cs="Times New Roman"/>
          <w:color w:val="auto"/>
          <w:sz w:val="24"/>
          <w:szCs w:val="24"/>
        </w:rPr>
      </w:pPr>
      <w:r w:rsidRPr="00963C2B">
        <w:rPr>
          <w:rFonts w:ascii="Times New Roman" w:hAnsi="Times New Roman" w:cs="Times New Roman"/>
          <w:color w:val="auto"/>
          <w:sz w:val="24"/>
          <w:szCs w:val="24"/>
        </w:rPr>
        <w:tab/>
      </w:r>
      <w:proofErr w:type="spellStart"/>
      <w:r w:rsidRPr="00963C2B">
        <w:rPr>
          <w:rFonts w:ascii="Times New Roman" w:hAnsi="Times New Roman" w:cs="Times New Roman"/>
          <w:color w:val="auto"/>
          <w:sz w:val="24"/>
          <w:szCs w:val="24"/>
        </w:rPr>
        <w:t>Kepabeanan</w:t>
      </w:r>
      <w:proofErr w:type="spellEnd"/>
      <w:r w:rsidRPr="00963C2B">
        <w:rPr>
          <w:rFonts w:ascii="Times New Roman" w:hAnsi="Times New Roman" w:cs="Times New Roman"/>
          <w:color w:val="auto"/>
          <w:sz w:val="24"/>
          <w:szCs w:val="24"/>
        </w:rPr>
        <w:tab/>
      </w:r>
      <w:r w:rsidR="00BC1173">
        <w:rPr>
          <w:rFonts w:ascii="Times New Roman" w:hAnsi="Times New Roman" w:cs="Times New Roman"/>
          <w:color w:val="auto"/>
          <w:sz w:val="24"/>
          <w:szCs w:val="24"/>
        </w:rPr>
        <w:t>54</w:t>
      </w:r>
    </w:p>
    <w:p w14:paraId="5FC3F3D5" w14:textId="519CE874" w:rsidR="00957586" w:rsidRPr="00963C2B" w:rsidRDefault="00957586" w:rsidP="00957586">
      <w:pPr>
        <w:pStyle w:val="TOC3"/>
        <w:tabs>
          <w:tab w:val="left" w:pos="709"/>
          <w:tab w:val="left" w:pos="993"/>
          <w:tab w:val="right" w:leader="dot" w:pos="7938"/>
        </w:tabs>
        <w:spacing w:after="0" w:line="480" w:lineRule="auto"/>
        <w:ind w:left="993" w:hanging="993"/>
        <w:rPr>
          <w:rFonts w:ascii="Times New Roman" w:hAnsi="Times New Roman" w:cs="Times New Roman"/>
          <w:color w:val="auto"/>
          <w:sz w:val="24"/>
          <w:szCs w:val="24"/>
        </w:rPr>
      </w:pPr>
      <w:r w:rsidRPr="00963C2B">
        <w:rPr>
          <w:rFonts w:ascii="Times New Roman" w:hAnsi="Times New Roman" w:cs="Times New Roman"/>
          <w:b/>
          <w:color w:val="auto"/>
          <w:sz w:val="24"/>
          <w:szCs w:val="24"/>
        </w:rPr>
        <w:t>BAB IV</w:t>
      </w:r>
      <w:r w:rsidRPr="00963C2B">
        <w:rPr>
          <w:rFonts w:ascii="Times New Roman" w:hAnsi="Times New Roman" w:cs="Times New Roman"/>
          <w:b/>
          <w:color w:val="auto"/>
          <w:sz w:val="24"/>
          <w:szCs w:val="24"/>
        </w:rPr>
        <w:tab/>
      </w:r>
      <w:proofErr w:type="spellStart"/>
      <w:r w:rsidRPr="00963C2B">
        <w:rPr>
          <w:rFonts w:ascii="Times New Roman" w:hAnsi="Times New Roman" w:cs="Times New Roman"/>
          <w:b/>
          <w:color w:val="auto"/>
          <w:sz w:val="24"/>
          <w:szCs w:val="24"/>
        </w:rPr>
        <w:t>Masalah</w:t>
      </w:r>
      <w:proofErr w:type="spellEnd"/>
      <w:r w:rsidRPr="00963C2B">
        <w:rPr>
          <w:rFonts w:ascii="Times New Roman" w:hAnsi="Times New Roman" w:cs="Times New Roman"/>
          <w:b/>
          <w:color w:val="auto"/>
          <w:sz w:val="24"/>
          <w:szCs w:val="24"/>
        </w:rPr>
        <w:t xml:space="preserve"> Yang </w:t>
      </w:r>
      <w:proofErr w:type="spellStart"/>
      <w:r w:rsidRPr="00963C2B">
        <w:rPr>
          <w:rFonts w:ascii="Times New Roman" w:hAnsi="Times New Roman" w:cs="Times New Roman"/>
          <w:b/>
          <w:color w:val="auto"/>
          <w:sz w:val="24"/>
          <w:szCs w:val="24"/>
        </w:rPr>
        <w:t>Dihadapi</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Dalam</w:t>
      </w:r>
      <w:proofErr w:type="spellEnd"/>
      <w:r w:rsidRPr="00963C2B">
        <w:rPr>
          <w:rFonts w:ascii="Times New Roman" w:hAnsi="Times New Roman" w:cs="Times New Roman"/>
          <w:b/>
          <w:color w:val="auto"/>
          <w:sz w:val="24"/>
          <w:szCs w:val="24"/>
        </w:rPr>
        <w:t xml:space="preserve"> </w:t>
      </w:r>
      <w:proofErr w:type="gramStart"/>
      <w:r w:rsidRPr="00963C2B">
        <w:rPr>
          <w:rFonts w:ascii="Times New Roman" w:hAnsi="Times New Roman" w:cs="Times New Roman"/>
          <w:b/>
          <w:color w:val="auto"/>
          <w:sz w:val="24"/>
          <w:szCs w:val="24"/>
          <w:lang w:val="id-ID"/>
        </w:rPr>
        <w:t>Pengawasan ,</w:t>
      </w:r>
      <w:proofErr w:type="gramEnd"/>
      <w:r w:rsidRPr="00963C2B">
        <w:rPr>
          <w:rFonts w:ascii="Times New Roman" w:hAnsi="Times New Roman" w:cs="Times New Roman"/>
          <w:b/>
          <w:color w:val="auto"/>
          <w:sz w:val="24"/>
          <w:szCs w:val="24"/>
          <w:lang w:val="id-ID"/>
        </w:rPr>
        <w:t xml:space="preserve"> P</w:t>
      </w:r>
      <w:proofErr w:type="spellStart"/>
      <w:r w:rsidRPr="00963C2B">
        <w:rPr>
          <w:rFonts w:ascii="Times New Roman" w:hAnsi="Times New Roman" w:cs="Times New Roman"/>
          <w:b/>
          <w:color w:val="auto"/>
          <w:sz w:val="24"/>
          <w:szCs w:val="24"/>
        </w:rPr>
        <w:t>enindak</w:t>
      </w:r>
      <w:proofErr w:type="spellEnd"/>
      <w:r w:rsidRPr="00963C2B">
        <w:rPr>
          <w:rFonts w:ascii="Times New Roman" w:hAnsi="Times New Roman" w:cs="Times New Roman"/>
          <w:b/>
          <w:color w:val="auto"/>
          <w:sz w:val="24"/>
          <w:szCs w:val="24"/>
          <w:lang w:val="id-ID"/>
        </w:rPr>
        <w:t>an</w:t>
      </w:r>
      <w:r w:rsidRPr="00963C2B">
        <w:rPr>
          <w:rFonts w:ascii="Times New Roman" w:hAnsi="Times New Roman" w:cs="Times New Roman"/>
          <w:b/>
          <w:color w:val="auto"/>
          <w:sz w:val="24"/>
          <w:szCs w:val="24"/>
        </w:rPr>
        <w:t xml:space="preserve"> Dan </w:t>
      </w:r>
      <w:r w:rsidRPr="00963C2B">
        <w:rPr>
          <w:rFonts w:ascii="Times New Roman" w:hAnsi="Times New Roman" w:cs="Times New Roman"/>
          <w:b/>
          <w:color w:val="auto"/>
          <w:sz w:val="24"/>
          <w:szCs w:val="24"/>
          <w:lang w:val="id-ID"/>
        </w:rPr>
        <w:t>P</w:t>
      </w:r>
      <w:proofErr w:type="spellStart"/>
      <w:r w:rsidRPr="00963C2B">
        <w:rPr>
          <w:rFonts w:ascii="Times New Roman" w:hAnsi="Times New Roman" w:cs="Times New Roman"/>
          <w:b/>
          <w:color w:val="auto"/>
          <w:sz w:val="24"/>
          <w:szCs w:val="24"/>
        </w:rPr>
        <w:t>enyidik</w:t>
      </w:r>
      <w:proofErr w:type="spellEnd"/>
      <w:r w:rsidRPr="00963C2B">
        <w:rPr>
          <w:rFonts w:ascii="Times New Roman" w:hAnsi="Times New Roman" w:cs="Times New Roman"/>
          <w:b/>
          <w:color w:val="auto"/>
          <w:sz w:val="24"/>
          <w:szCs w:val="24"/>
          <w:lang w:val="id-ID"/>
        </w:rPr>
        <w:t>an Terhadap Tindak</w:t>
      </w:r>
      <w:r>
        <w:rPr>
          <w:rFonts w:ascii="Times New Roman" w:hAnsi="Times New Roman" w:cs="Times New Roman"/>
          <w:b/>
          <w:color w:val="auto"/>
          <w:sz w:val="24"/>
          <w:szCs w:val="24"/>
          <w:lang w:val="id-ID"/>
        </w:rPr>
        <w:t xml:space="preserve"> </w:t>
      </w:r>
      <w:r w:rsidRPr="00963C2B">
        <w:rPr>
          <w:rFonts w:ascii="Times New Roman" w:hAnsi="Times New Roman" w:cs="Times New Roman"/>
          <w:b/>
          <w:color w:val="auto"/>
          <w:sz w:val="24"/>
          <w:szCs w:val="24"/>
          <w:lang w:val="id-ID"/>
        </w:rPr>
        <w:t>Pidana</w:t>
      </w:r>
      <w:r>
        <w:rPr>
          <w:rFonts w:ascii="Times New Roman" w:hAnsi="Times New Roman" w:cs="Times New Roman"/>
          <w:b/>
          <w:color w:val="auto"/>
          <w:sz w:val="24"/>
          <w:szCs w:val="24"/>
          <w:lang w:val="id-ID"/>
        </w:rPr>
        <w:t xml:space="preserve"> </w:t>
      </w:r>
      <w:proofErr w:type="spellStart"/>
      <w:r w:rsidRPr="00963C2B">
        <w:rPr>
          <w:rFonts w:ascii="Times New Roman" w:hAnsi="Times New Roman" w:cs="Times New Roman"/>
          <w:b/>
          <w:color w:val="auto"/>
          <w:sz w:val="24"/>
          <w:szCs w:val="24"/>
        </w:rPr>
        <w:t>Penyelundupan</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Beserta</w:t>
      </w:r>
      <w:proofErr w:type="spellEnd"/>
      <w:r w:rsidRPr="00963C2B">
        <w:rPr>
          <w:rFonts w:ascii="Times New Roman" w:hAnsi="Times New Roman" w:cs="Times New Roman"/>
          <w:b/>
          <w:color w:val="auto"/>
          <w:sz w:val="24"/>
          <w:szCs w:val="24"/>
        </w:rPr>
        <w:t xml:space="preserve"> </w:t>
      </w:r>
      <w:proofErr w:type="spellStart"/>
      <w:r w:rsidRPr="00963C2B">
        <w:rPr>
          <w:rFonts w:ascii="Times New Roman" w:hAnsi="Times New Roman" w:cs="Times New Roman"/>
          <w:b/>
          <w:color w:val="auto"/>
          <w:sz w:val="24"/>
          <w:szCs w:val="24"/>
        </w:rPr>
        <w:t>Solusinya</w:t>
      </w:r>
      <w:proofErr w:type="spellEnd"/>
      <w:r w:rsidRPr="00963C2B">
        <w:rPr>
          <w:rFonts w:ascii="Times New Roman" w:hAnsi="Times New Roman" w:cs="Times New Roman"/>
          <w:b/>
          <w:color w:val="auto"/>
          <w:sz w:val="24"/>
          <w:szCs w:val="24"/>
        </w:rPr>
        <w:tab/>
      </w:r>
      <w:r w:rsidR="00E8163C">
        <w:rPr>
          <w:rFonts w:ascii="Times New Roman" w:hAnsi="Times New Roman" w:cs="Times New Roman"/>
          <w:b/>
          <w:color w:val="auto"/>
          <w:sz w:val="24"/>
          <w:szCs w:val="24"/>
        </w:rPr>
        <w:t>70</w:t>
      </w:r>
    </w:p>
    <w:p w14:paraId="7B6E29F6" w14:textId="7957A181" w:rsidR="00957586" w:rsidRPr="00963C2B" w:rsidRDefault="00957586" w:rsidP="00957586">
      <w:pPr>
        <w:pStyle w:val="TOC3"/>
        <w:numPr>
          <w:ilvl w:val="0"/>
          <w:numId w:val="49"/>
        </w:numPr>
        <w:tabs>
          <w:tab w:val="left" w:pos="709"/>
          <w:tab w:val="left" w:pos="1418"/>
          <w:tab w:val="right" w:leader="dot" w:pos="7938"/>
        </w:tabs>
        <w:spacing w:after="0" w:line="480" w:lineRule="auto"/>
        <w:ind w:left="1418" w:right="9" w:hanging="425"/>
        <w:rPr>
          <w:rFonts w:ascii="Times New Roman" w:hAnsi="Times New Roman" w:cs="Times New Roman"/>
          <w:color w:val="auto"/>
          <w:sz w:val="24"/>
          <w:szCs w:val="24"/>
        </w:rPr>
      </w:pPr>
      <w:proofErr w:type="spellStart"/>
      <w:r w:rsidRPr="00963C2B">
        <w:rPr>
          <w:rFonts w:ascii="Times New Roman" w:hAnsi="Times New Roman" w:cs="Times New Roman"/>
          <w:color w:val="auto"/>
          <w:sz w:val="24"/>
          <w:szCs w:val="24"/>
        </w:rPr>
        <w:t>Kebijakan</w:t>
      </w:r>
      <w:proofErr w:type="spellEnd"/>
      <w:r w:rsidRPr="00963C2B">
        <w:rPr>
          <w:rFonts w:ascii="Times New Roman" w:hAnsi="Times New Roman" w:cs="Times New Roman"/>
          <w:color w:val="auto"/>
          <w:sz w:val="24"/>
          <w:szCs w:val="24"/>
        </w:rPr>
        <w:t xml:space="preserve"> Penal</w:t>
      </w:r>
      <w:r w:rsidRPr="00963C2B">
        <w:rPr>
          <w:rFonts w:ascii="Times New Roman" w:hAnsi="Times New Roman" w:cs="Times New Roman"/>
          <w:color w:val="auto"/>
          <w:sz w:val="24"/>
          <w:szCs w:val="24"/>
        </w:rPr>
        <w:tab/>
      </w:r>
      <w:r w:rsidR="00E8163C">
        <w:rPr>
          <w:rFonts w:ascii="Times New Roman" w:hAnsi="Times New Roman" w:cs="Times New Roman"/>
          <w:color w:val="auto"/>
          <w:sz w:val="24"/>
          <w:szCs w:val="24"/>
        </w:rPr>
        <w:t>75</w:t>
      </w:r>
    </w:p>
    <w:p w14:paraId="4C4CBEAC" w14:textId="06BDFE5C" w:rsidR="00957586" w:rsidRPr="00963C2B" w:rsidRDefault="00957586" w:rsidP="00957586">
      <w:pPr>
        <w:pStyle w:val="TOC3"/>
        <w:numPr>
          <w:ilvl w:val="0"/>
          <w:numId w:val="49"/>
        </w:numPr>
        <w:tabs>
          <w:tab w:val="left" w:pos="709"/>
          <w:tab w:val="left" w:pos="1418"/>
          <w:tab w:val="right" w:leader="dot" w:pos="7938"/>
        </w:tabs>
        <w:spacing w:after="0" w:line="480" w:lineRule="auto"/>
        <w:ind w:left="1418" w:right="9" w:hanging="425"/>
        <w:rPr>
          <w:rFonts w:ascii="Times New Roman" w:hAnsi="Times New Roman" w:cs="Times New Roman"/>
          <w:color w:val="auto"/>
          <w:sz w:val="24"/>
          <w:szCs w:val="24"/>
        </w:rPr>
      </w:pPr>
      <w:proofErr w:type="spellStart"/>
      <w:r w:rsidRPr="00963C2B">
        <w:rPr>
          <w:rFonts w:ascii="Times New Roman" w:hAnsi="Times New Roman" w:cs="Times New Roman"/>
          <w:color w:val="auto"/>
          <w:sz w:val="24"/>
          <w:szCs w:val="24"/>
        </w:rPr>
        <w:t>Kebijakan</w:t>
      </w:r>
      <w:proofErr w:type="spellEnd"/>
      <w:r w:rsidRPr="00963C2B">
        <w:rPr>
          <w:rFonts w:ascii="Times New Roman" w:hAnsi="Times New Roman" w:cs="Times New Roman"/>
          <w:color w:val="auto"/>
          <w:sz w:val="24"/>
          <w:szCs w:val="24"/>
        </w:rPr>
        <w:t xml:space="preserve"> </w:t>
      </w:r>
      <w:proofErr w:type="gramStart"/>
      <w:r w:rsidRPr="00963C2B">
        <w:rPr>
          <w:rFonts w:ascii="Times New Roman" w:hAnsi="Times New Roman" w:cs="Times New Roman"/>
          <w:color w:val="auto"/>
          <w:sz w:val="24"/>
          <w:szCs w:val="24"/>
        </w:rPr>
        <w:t>Non Penal</w:t>
      </w:r>
      <w:proofErr w:type="gramEnd"/>
      <w:r w:rsidRPr="00963C2B">
        <w:rPr>
          <w:rFonts w:ascii="Times New Roman" w:hAnsi="Times New Roman" w:cs="Times New Roman"/>
          <w:color w:val="auto"/>
          <w:sz w:val="24"/>
          <w:szCs w:val="24"/>
        </w:rPr>
        <w:tab/>
      </w:r>
      <w:r w:rsidR="00E8163C">
        <w:rPr>
          <w:rFonts w:ascii="Times New Roman" w:hAnsi="Times New Roman" w:cs="Times New Roman"/>
          <w:color w:val="auto"/>
          <w:sz w:val="24"/>
          <w:szCs w:val="24"/>
        </w:rPr>
        <w:t>81</w:t>
      </w:r>
    </w:p>
    <w:p w14:paraId="373BB383" w14:textId="750B1629" w:rsidR="00957586" w:rsidRPr="00963C2B" w:rsidRDefault="00957586" w:rsidP="00957586">
      <w:pPr>
        <w:pStyle w:val="TOC3"/>
        <w:tabs>
          <w:tab w:val="left" w:pos="709"/>
          <w:tab w:val="left" w:pos="993"/>
          <w:tab w:val="right" w:leader="dot" w:pos="7938"/>
        </w:tabs>
        <w:spacing w:after="0" w:line="480" w:lineRule="auto"/>
        <w:ind w:left="0" w:right="9"/>
        <w:rPr>
          <w:rFonts w:ascii="Times New Roman" w:hAnsi="Times New Roman" w:cs="Times New Roman"/>
          <w:b/>
          <w:color w:val="auto"/>
          <w:sz w:val="24"/>
          <w:szCs w:val="24"/>
        </w:rPr>
      </w:pPr>
      <w:r w:rsidRPr="00963C2B">
        <w:rPr>
          <w:rFonts w:ascii="Times New Roman" w:hAnsi="Times New Roman" w:cs="Times New Roman"/>
          <w:b/>
          <w:color w:val="auto"/>
          <w:sz w:val="24"/>
          <w:szCs w:val="24"/>
        </w:rPr>
        <w:t>BAB V</w:t>
      </w:r>
      <w:r w:rsidRPr="00963C2B">
        <w:rPr>
          <w:rFonts w:ascii="Times New Roman" w:hAnsi="Times New Roman" w:cs="Times New Roman"/>
          <w:b/>
          <w:color w:val="auto"/>
          <w:sz w:val="24"/>
          <w:szCs w:val="24"/>
        </w:rPr>
        <w:tab/>
        <w:t>PENUTUP</w:t>
      </w:r>
      <w:r w:rsidRPr="00963C2B">
        <w:rPr>
          <w:rFonts w:ascii="Times New Roman" w:hAnsi="Times New Roman" w:cs="Times New Roman"/>
          <w:b/>
          <w:color w:val="auto"/>
          <w:sz w:val="24"/>
          <w:szCs w:val="24"/>
        </w:rPr>
        <w:tab/>
        <w:t>8</w:t>
      </w:r>
      <w:r w:rsidR="00E8163C">
        <w:rPr>
          <w:rFonts w:ascii="Times New Roman" w:hAnsi="Times New Roman" w:cs="Times New Roman"/>
          <w:b/>
          <w:color w:val="auto"/>
          <w:sz w:val="24"/>
          <w:szCs w:val="24"/>
        </w:rPr>
        <w:t>6</w:t>
      </w:r>
    </w:p>
    <w:p w14:paraId="08627911" w14:textId="0CE50C3F" w:rsidR="00957586" w:rsidRPr="00963C2B" w:rsidRDefault="00957586" w:rsidP="00957586">
      <w:pPr>
        <w:pStyle w:val="TOC3"/>
        <w:numPr>
          <w:ilvl w:val="0"/>
          <w:numId w:val="50"/>
        </w:numPr>
        <w:tabs>
          <w:tab w:val="left" w:pos="709"/>
          <w:tab w:val="left" w:pos="993"/>
          <w:tab w:val="right" w:leader="dot" w:pos="7938"/>
        </w:tabs>
        <w:spacing w:after="0" w:line="480" w:lineRule="auto"/>
        <w:ind w:left="1276" w:right="9" w:hanging="283"/>
        <w:rPr>
          <w:rFonts w:ascii="Times New Roman" w:hAnsi="Times New Roman" w:cs="Times New Roman"/>
          <w:color w:val="auto"/>
          <w:sz w:val="24"/>
          <w:szCs w:val="24"/>
        </w:rPr>
      </w:pPr>
      <w:r w:rsidRPr="00963C2B">
        <w:rPr>
          <w:rFonts w:ascii="Times New Roman" w:hAnsi="Times New Roman" w:cs="Times New Roman"/>
          <w:color w:val="auto"/>
          <w:sz w:val="24"/>
          <w:szCs w:val="24"/>
        </w:rPr>
        <w:t>Kesimpulan</w:t>
      </w:r>
      <w:r w:rsidRPr="00963C2B">
        <w:rPr>
          <w:rFonts w:ascii="Times New Roman" w:hAnsi="Times New Roman" w:cs="Times New Roman"/>
          <w:color w:val="auto"/>
          <w:sz w:val="24"/>
          <w:szCs w:val="24"/>
        </w:rPr>
        <w:tab/>
        <w:t>8</w:t>
      </w:r>
      <w:r w:rsidR="00E8163C">
        <w:rPr>
          <w:rFonts w:ascii="Times New Roman" w:hAnsi="Times New Roman" w:cs="Times New Roman"/>
          <w:color w:val="auto"/>
          <w:sz w:val="24"/>
          <w:szCs w:val="24"/>
        </w:rPr>
        <w:t>6</w:t>
      </w:r>
    </w:p>
    <w:p w14:paraId="44CB37CC" w14:textId="6C803B4E" w:rsidR="00957586" w:rsidRPr="00963C2B" w:rsidRDefault="00957586" w:rsidP="00957586">
      <w:pPr>
        <w:pStyle w:val="TOC3"/>
        <w:numPr>
          <w:ilvl w:val="0"/>
          <w:numId w:val="50"/>
        </w:numPr>
        <w:tabs>
          <w:tab w:val="left" w:pos="709"/>
          <w:tab w:val="left" w:pos="993"/>
          <w:tab w:val="right" w:leader="dot" w:pos="7938"/>
        </w:tabs>
        <w:spacing w:after="0" w:line="480" w:lineRule="auto"/>
        <w:ind w:left="1276" w:right="9" w:hanging="283"/>
        <w:rPr>
          <w:rFonts w:ascii="Times New Roman" w:hAnsi="Times New Roman" w:cs="Times New Roman"/>
          <w:color w:val="auto"/>
          <w:sz w:val="24"/>
          <w:szCs w:val="24"/>
        </w:rPr>
      </w:pPr>
      <w:r w:rsidRPr="00963C2B">
        <w:rPr>
          <w:rFonts w:ascii="Times New Roman" w:hAnsi="Times New Roman" w:cs="Times New Roman"/>
          <w:color w:val="auto"/>
          <w:sz w:val="24"/>
          <w:szCs w:val="24"/>
        </w:rPr>
        <w:t>Saran</w:t>
      </w:r>
      <w:r w:rsidRPr="00963C2B">
        <w:rPr>
          <w:rFonts w:ascii="Times New Roman" w:hAnsi="Times New Roman" w:cs="Times New Roman"/>
          <w:color w:val="auto"/>
          <w:sz w:val="24"/>
          <w:szCs w:val="24"/>
        </w:rPr>
        <w:tab/>
        <w:t>8</w:t>
      </w:r>
      <w:r w:rsidR="00E8163C">
        <w:rPr>
          <w:rFonts w:ascii="Times New Roman" w:hAnsi="Times New Roman" w:cs="Times New Roman"/>
          <w:color w:val="auto"/>
          <w:sz w:val="24"/>
          <w:szCs w:val="24"/>
        </w:rPr>
        <w:t>7</w:t>
      </w:r>
    </w:p>
    <w:p w14:paraId="432876E9" w14:textId="7BD65764" w:rsidR="00957586" w:rsidRPr="00963C2B" w:rsidRDefault="00957586" w:rsidP="00957586">
      <w:pPr>
        <w:spacing w:after="0" w:line="480" w:lineRule="auto"/>
        <w:ind w:left="10" w:right="4"/>
        <w:rPr>
          <w:b/>
          <w:color w:val="auto"/>
        </w:rPr>
      </w:pPr>
      <w:r w:rsidRPr="00963C2B">
        <w:rPr>
          <w:b/>
          <w:color w:val="auto"/>
          <w:szCs w:val="24"/>
        </w:rPr>
        <w:t>DAFTAR PUSTAKA</w:t>
      </w:r>
      <w:r w:rsidR="00E8163C">
        <w:rPr>
          <w:b/>
          <w:color w:val="auto"/>
          <w:szCs w:val="24"/>
        </w:rPr>
        <w:t>.......................................................................................... 89</w:t>
      </w:r>
    </w:p>
    <w:p w14:paraId="02668E68" w14:textId="77777777" w:rsidR="00957586" w:rsidRPr="00963C2B" w:rsidRDefault="00957586" w:rsidP="00957586">
      <w:pPr>
        <w:spacing w:after="0" w:line="480" w:lineRule="auto"/>
        <w:ind w:left="10" w:right="4"/>
        <w:jc w:val="center"/>
        <w:rPr>
          <w:b/>
          <w:color w:val="auto"/>
        </w:rPr>
      </w:pPr>
    </w:p>
    <w:p w14:paraId="3371E361" w14:textId="77777777" w:rsidR="00957586" w:rsidRPr="00963C2B" w:rsidRDefault="00957586" w:rsidP="00957586">
      <w:pPr>
        <w:spacing w:after="0" w:line="480" w:lineRule="auto"/>
        <w:ind w:left="10" w:right="4"/>
        <w:jc w:val="center"/>
        <w:rPr>
          <w:b/>
          <w:color w:val="auto"/>
        </w:rPr>
      </w:pPr>
    </w:p>
    <w:p w14:paraId="332CD18A" w14:textId="77777777" w:rsidR="00957586" w:rsidRPr="00963C2B" w:rsidRDefault="00957586" w:rsidP="00957586">
      <w:pPr>
        <w:spacing w:after="0" w:line="480" w:lineRule="auto"/>
        <w:ind w:left="10" w:right="4"/>
        <w:jc w:val="center"/>
        <w:rPr>
          <w:b/>
          <w:color w:val="auto"/>
        </w:rPr>
      </w:pPr>
    </w:p>
    <w:p w14:paraId="596F68AF" w14:textId="77777777" w:rsidR="00957586" w:rsidRPr="00963C2B" w:rsidRDefault="00957586" w:rsidP="00957586">
      <w:pPr>
        <w:spacing w:after="0" w:line="480" w:lineRule="auto"/>
        <w:ind w:left="10" w:right="4"/>
        <w:jc w:val="center"/>
        <w:rPr>
          <w:b/>
          <w:color w:val="auto"/>
        </w:rPr>
      </w:pPr>
    </w:p>
    <w:p w14:paraId="7137F3DE" w14:textId="77777777" w:rsidR="00957586" w:rsidRPr="00963C2B" w:rsidRDefault="00957586" w:rsidP="009B6D56">
      <w:pPr>
        <w:spacing w:after="0" w:line="240" w:lineRule="auto"/>
        <w:ind w:left="10" w:right="4"/>
        <w:jc w:val="left"/>
        <w:rPr>
          <w:color w:val="auto"/>
        </w:rPr>
      </w:pPr>
    </w:p>
    <w:sectPr w:rsidR="00957586" w:rsidRPr="00963C2B" w:rsidSect="00FB7350">
      <w:headerReference w:type="default" r:id="rId18"/>
      <w:pgSz w:w="11908" w:h="16840" w:code="9"/>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14FB1" w14:textId="77777777" w:rsidR="004A7AC1" w:rsidRDefault="004A7AC1">
      <w:pPr>
        <w:spacing w:after="0" w:line="240" w:lineRule="auto"/>
      </w:pPr>
      <w:r>
        <w:separator/>
      </w:r>
    </w:p>
  </w:endnote>
  <w:endnote w:type="continuationSeparator" w:id="0">
    <w:p w14:paraId="688D1453" w14:textId="77777777" w:rsidR="004A7AC1" w:rsidRDefault="004A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A08D" w14:textId="77777777" w:rsidR="007209B3" w:rsidRDefault="007209B3">
    <w:pPr>
      <w:pStyle w:val="Footer"/>
      <w:jc w:val="center"/>
    </w:pPr>
  </w:p>
  <w:p w14:paraId="2A59F659" w14:textId="77777777" w:rsidR="007209B3" w:rsidRDefault="007209B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AA25" w14:textId="77777777" w:rsidR="007209B3" w:rsidRDefault="007209B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4650" w14:textId="77777777" w:rsidR="007209B3" w:rsidRDefault="007209B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5EE5" w14:textId="77777777" w:rsidR="007209B3" w:rsidRDefault="007209B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F8589" w14:textId="77777777" w:rsidR="004A7AC1" w:rsidRDefault="004A7AC1" w:rsidP="00B15FBB">
      <w:pPr>
        <w:spacing w:after="0" w:line="240" w:lineRule="auto"/>
        <w:ind w:left="0" w:firstLine="0"/>
      </w:pPr>
      <w:r>
        <w:separator/>
      </w:r>
    </w:p>
  </w:footnote>
  <w:footnote w:type="continuationSeparator" w:id="0">
    <w:p w14:paraId="25763678" w14:textId="77777777" w:rsidR="004A7AC1" w:rsidRDefault="004A7AC1">
      <w:pPr>
        <w:spacing w:after="469" w:line="285" w:lineRule="auto"/>
        <w:ind w:left="0" w:firstLine="708"/>
      </w:pPr>
      <w:r>
        <w:continuationSeparator/>
      </w:r>
    </w:p>
  </w:footnote>
  <w:footnote w:id="1">
    <w:p w14:paraId="3E34E120"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Leden Marpaung, </w:t>
      </w:r>
      <w:r w:rsidRPr="00D22E3E">
        <w:rPr>
          <w:i/>
          <w:color w:val="auto"/>
        </w:rPr>
        <w:t>Tindak Pidana Penyelundupan Masalah dan Pencegahan</w:t>
      </w:r>
      <w:r w:rsidRPr="00D22E3E">
        <w:rPr>
          <w:color w:val="auto"/>
        </w:rPr>
        <w:t xml:space="preserve">, </w:t>
      </w:r>
      <w:r>
        <w:rPr>
          <w:color w:val="auto"/>
        </w:rPr>
        <w:t>Jakarta: Gramedia Pustaka Utama</w:t>
      </w:r>
      <w:r w:rsidRPr="00D22E3E">
        <w:rPr>
          <w:color w:val="auto"/>
        </w:rPr>
        <w:t xml:space="preserve">, 1991, </w:t>
      </w:r>
      <w:r w:rsidRPr="006E57BD">
        <w:rPr>
          <w:color w:val="auto"/>
        </w:rPr>
        <w:t>hal</w:t>
      </w:r>
      <w:r w:rsidRPr="00D22E3E">
        <w:rPr>
          <w:color w:val="auto"/>
        </w:rPr>
        <w:t xml:space="preserve">.1. </w:t>
      </w:r>
    </w:p>
  </w:footnote>
  <w:footnote w:id="2">
    <w:p w14:paraId="0DAD5967"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i/>
          <w:color w:val="auto"/>
        </w:rPr>
        <w:t>Ibid</w:t>
      </w:r>
      <w:r w:rsidRPr="00D22E3E">
        <w:rPr>
          <w:color w:val="auto"/>
        </w:rPr>
        <w:t>.</w:t>
      </w:r>
    </w:p>
  </w:footnote>
  <w:footnote w:id="3">
    <w:p w14:paraId="4E4B708D"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Pr>
          <w:color w:val="auto"/>
        </w:rPr>
        <w:t xml:space="preserve"> Sari Wulandari dan Anggita Sari Lubis</w:t>
      </w:r>
      <w:r w:rsidRPr="00D22E3E">
        <w:rPr>
          <w:color w:val="auto"/>
        </w:rPr>
        <w:t>, “</w:t>
      </w:r>
      <w:r w:rsidRPr="00D22E3E">
        <w:rPr>
          <w:i/>
          <w:color w:val="auto"/>
        </w:rPr>
        <w:t xml:space="preserve">Analisis Perkembangan Ekspor Impor Barang ekonomi di provinsi sumatera utara </w:t>
      </w:r>
      <w:r w:rsidRPr="00D22E3E">
        <w:rPr>
          <w:color w:val="auto"/>
        </w:rPr>
        <w:t xml:space="preserve">“ Jurnal Administrasi Bisnis Vol. 8, No 1, Maret 2019, </w:t>
      </w:r>
      <w:r w:rsidRPr="006E57BD">
        <w:rPr>
          <w:color w:val="auto"/>
        </w:rPr>
        <w:t>hal</w:t>
      </w:r>
      <w:r w:rsidRPr="00D22E3E">
        <w:rPr>
          <w:color w:val="auto"/>
        </w:rPr>
        <w:t>. 31-36.</w:t>
      </w:r>
      <w:r w:rsidRPr="00D22E3E">
        <w:rPr>
          <w:rFonts w:eastAsia="Calibri"/>
          <w:color w:val="auto"/>
        </w:rPr>
        <w:t xml:space="preserve"> </w:t>
      </w:r>
    </w:p>
  </w:footnote>
  <w:footnote w:id="4">
    <w:p w14:paraId="3F29AA8A" w14:textId="15079CCE"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Hamdani &amp; haikal, </w:t>
      </w:r>
      <w:r w:rsidRPr="00D22E3E">
        <w:rPr>
          <w:i/>
          <w:color w:val="auto"/>
        </w:rPr>
        <w:t>Seluk Beluk Perdagangan Ekspor Impor</w:t>
      </w:r>
      <w:r w:rsidRPr="00D22E3E">
        <w:rPr>
          <w:color w:val="auto"/>
        </w:rPr>
        <w:t>.</w:t>
      </w:r>
      <w:r>
        <w:rPr>
          <w:color w:val="auto"/>
        </w:rPr>
        <w:t xml:space="preserve"> Jilid 1</w:t>
      </w:r>
      <w:r w:rsidRPr="00D22E3E">
        <w:rPr>
          <w:color w:val="auto"/>
        </w:rPr>
        <w:t xml:space="preserve">. Bushindo Jakarta. </w:t>
      </w:r>
      <w:r>
        <w:rPr>
          <w:color w:val="auto"/>
        </w:rPr>
        <w:t>hal.</w:t>
      </w:r>
      <w:r w:rsidRPr="00D22E3E">
        <w:rPr>
          <w:color w:val="auto"/>
        </w:rPr>
        <w:t xml:space="preserve"> 25 </w:t>
      </w:r>
    </w:p>
  </w:footnote>
  <w:footnote w:id="5">
    <w:p w14:paraId="3C803764" w14:textId="3EA1DFC6"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Yudi Wibowo Sukinto, </w:t>
      </w:r>
      <w:r w:rsidRPr="00D22E3E">
        <w:rPr>
          <w:i/>
          <w:color w:val="auto"/>
        </w:rPr>
        <w:t>Tindak Pidana Penyelundupan di Indonesia kebijakan formulasi sanksi pidana</w:t>
      </w:r>
      <w:r>
        <w:rPr>
          <w:color w:val="auto"/>
        </w:rPr>
        <w:t xml:space="preserve"> </w:t>
      </w:r>
      <w:r w:rsidRPr="00D22E3E">
        <w:rPr>
          <w:color w:val="auto"/>
        </w:rPr>
        <w:t>Jakarta: Sinar Grafika, 2013,</w:t>
      </w:r>
      <w:r>
        <w:rPr>
          <w:color w:val="auto"/>
        </w:rPr>
        <w:t xml:space="preserve"> </w:t>
      </w:r>
      <w:r w:rsidRPr="00D22E3E">
        <w:rPr>
          <w:color w:val="auto"/>
        </w:rPr>
        <w:t>h</w:t>
      </w:r>
      <w:r>
        <w:rPr>
          <w:color w:val="auto"/>
        </w:rPr>
        <w:t>al.</w:t>
      </w:r>
      <w:r w:rsidRPr="00D22E3E">
        <w:rPr>
          <w:color w:val="auto"/>
        </w:rPr>
        <w:t xml:space="preserve"> 46.</w:t>
      </w:r>
      <w:r>
        <w:rPr>
          <w:color w:val="auto"/>
        </w:rPr>
        <w:t xml:space="preserve"> </w:t>
      </w:r>
    </w:p>
  </w:footnote>
  <w:footnote w:id="6">
    <w:p w14:paraId="1DD9C734"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Subiakto Tjakrawerdaja, dkk, </w:t>
      </w:r>
      <w:r w:rsidRPr="00D22E3E">
        <w:rPr>
          <w:i/>
          <w:color w:val="auto"/>
        </w:rPr>
        <w:t>Sistem ekonomi pancasila</w:t>
      </w:r>
      <w:r w:rsidRPr="00D22E3E">
        <w:rPr>
          <w:color w:val="auto"/>
        </w:rPr>
        <w:t xml:space="preserve">, Depok: PT Raja Grafindo Persada, 2022, </w:t>
      </w:r>
      <w:r w:rsidRPr="006E57BD">
        <w:rPr>
          <w:color w:val="auto"/>
        </w:rPr>
        <w:t>hal</w:t>
      </w:r>
      <w:r w:rsidRPr="00D22E3E">
        <w:rPr>
          <w:color w:val="auto"/>
        </w:rPr>
        <w:t xml:space="preserve"> 86. </w:t>
      </w:r>
    </w:p>
  </w:footnote>
  <w:footnote w:id="7">
    <w:p w14:paraId="46BBE17E" w14:textId="56F0B7F0"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Pasal</w:t>
      </w:r>
      <w:r>
        <w:rPr>
          <w:color w:val="auto"/>
        </w:rPr>
        <w:t xml:space="preserve"> </w:t>
      </w:r>
      <w:r w:rsidRPr="00D22E3E">
        <w:rPr>
          <w:color w:val="auto"/>
        </w:rPr>
        <w:t xml:space="preserve">1 angka 7 UU no 10 Tahun 1995 sebagaimana diubah dengan Undang-Undang No 17 Tahun 2006 Tentang Kepabeanan. </w:t>
      </w:r>
    </w:p>
  </w:footnote>
  <w:footnote w:id="8">
    <w:p w14:paraId="30C6832E"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Bismar Nasution, </w:t>
      </w:r>
      <w:r w:rsidRPr="006E57BD">
        <w:rPr>
          <w:color w:val="auto"/>
        </w:rPr>
        <w:t>hal</w:t>
      </w:r>
      <w:r w:rsidRPr="00D22E3E">
        <w:rPr>
          <w:i/>
          <w:color w:val="auto"/>
        </w:rPr>
        <w:t xml:space="preserve">ukum Kegiatan Ekonomi I, </w:t>
      </w:r>
      <w:r w:rsidRPr="00D22E3E">
        <w:rPr>
          <w:color w:val="auto"/>
        </w:rPr>
        <w:t xml:space="preserve">Books Terrace &amp; Library, Bandung: Pusat Informasi Hukum Indonesia, 2007, </w:t>
      </w:r>
      <w:r w:rsidRPr="006E57BD">
        <w:rPr>
          <w:color w:val="auto"/>
        </w:rPr>
        <w:t>hal</w:t>
      </w:r>
      <w:r w:rsidRPr="00D22E3E">
        <w:rPr>
          <w:color w:val="auto"/>
        </w:rPr>
        <w:t>. 119.</w:t>
      </w:r>
      <w:r w:rsidRPr="00D22E3E">
        <w:rPr>
          <w:rFonts w:eastAsia="Calibri"/>
          <w:color w:val="auto"/>
        </w:rPr>
        <w:t xml:space="preserve"> </w:t>
      </w:r>
    </w:p>
  </w:footnote>
  <w:footnote w:id="9">
    <w:p w14:paraId="4AA33E79"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Y.Sri Pudyatmoko, </w:t>
      </w:r>
      <w:r w:rsidRPr="006E57BD">
        <w:rPr>
          <w:color w:val="auto"/>
        </w:rPr>
        <w:t>hal</w:t>
      </w:r>
      <w:r w:rsidRPr="00D22E3E">
        <w:rPr>
          <w:i/>
          <w:color w:val="auto"/>
        </w:rPr>
        <w:t>ukum Pajak</w:t>
      </w:r>
      <w:r>
        <w:rPr>
          <w:color w:val="auto"/>
        </w:rPr>
        <w:t xml:space="preserve"> , Yogyakarta: CV </w:t>
      </w:r>
      <w:r w:rsidRPr="00D22E3E">
        <w:rPr>
          <w:color w:val="auto"/>
        </w:rPr>
        <w:t xml:space="preserve">Andi Offset, 2006, </w:t>
      </w:r>
      <w:r w:rsidRPr="006E57BD">
        <w:rPr>
          <w:color w:val="auto"/>
        </w:rPr>
        <w:t>hal</w:t>
      </w:r>
      <w:r w:rsidRPr="00D22E3E">
        <w:rPr>
          <w:color w:val="auto"/>
        </w:rPr>
        <w:t xml:space="preserve"> 194. </w:t>
      </w:r>
    </w:p>
  </w:footnote>
  <w:footnote w:id="10">
    <w:p w14:paraId="73A07BB9"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Arfin dan agu</w:t>
      </w:r>
      <w:r>
        <w:rPr>
          <w:color w:val="auto"/>
        </w:rPr>
        <w:t>ng Tri Safari</w:t>
      </w:r>
      <w:r w:rsidRPr="00D22E3E">
        <w:rPr>
          <w:color w:val="auto"/>
        </w:rPr>
        <w:t xml:space="preserve">, </w:t>
      </w:r>
      <w:r w:rsidRPr="00D22E3E">
        <w:rPr>
          <w:i/>
          <w:color w:val="auto"/>
        </w:rPr>
        <w:t>Pengantar</w:t>
      </w:r>
      <w:r w:rsidRPr="00D22E3E">
        <w:rPr>
          <w:color w:val="auto"/>
        </w:rPr>
        <w:t xml:space="preserve"> </w:t>
      </w:r>
      <w:r w:rsidRPr="00D22E3E">
        <w:rPr>
          <w:i/>
          <w:color w:val="auto"/>
        </w:rPr>
        <w:t>pengawasan Kepabeanan,</w:t>
      </w:r>
      <w:r w:rsidRPr="00D22E3E">
        <w:rPr>
          <w:color w:val="auto"/>
        </w:rPr>
        <w:t xml:space="preserve"> Bogor: G</w:t>
      </w:r>
      <w:r w:rsidRPr="006E57BD">
        <w:rPr>
          <w:color w:val="auto"/>
        </w:rPr>
        <w:t>hal</w:t>
      </w:r>
      <w:r w:rsidRPr="00D22E3E">
        <w:rPr>
          <w:color w:val="auto"/>
        </w:rPr>
        <w:t xml:space="preserve">ia Indonesia, 2019, </w:t>
      </w:r>
      <w:r w:rsidRPr="006E57BD">
        <w:rPr>
          <w:color w:val="auto"/>
        </w:rPr>
        <w:t>hal</w:t>
      </w:r>
      <w:r w:rsidRPr="00D22E3E">
        <w:rPr>
          <w:color w:val="auto"/>
        </w:rPr>
        <w:t xml:space="preserve">.105. </w:t>
      </w:r>
    </w:p>
  </w:footnote>
  <w:footnote w:id="11">
    <w:p w14:paraId="6EB76B41" w14:textId="28923420"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hyperlink r:id="rId1">
        <w:r w:rsidRPr="00FB75D8">
          <w:rPr>
            <w:color w:val="auto"/>
            <w:u w:color="0000FF"/>
          </w:rPr>
          <w:t>https://fhukum.unpatti.ac.id/htn</w:t>
        </w:r>
      </w:hyperlink>
      <w:hyperlink r:id="rId2">
        <w:r w:rsidRPr="00FB75D8">
          <w:rPr>
            <w:color w:val="auto"/>
            <w:u w:color="0000FF"/>
          </w:rPr>
          <w:t>-</w:t>
        </w:r>
      </w:hyperlink>
      <w:hyperlink r:id="rId3">
        <w:r w:rsidRPr="00FB75D8">
          <w:rPr>
            <w:color w:val="auto"/>
            <w:u w:color="0000FF"/>
          </w:rPr>
          <w:t>han/192</w:t>
        </w:r>
      </w:hyperlink>
      <w:hyperlink r:id="rId4">
        <w:r w:rsidRPr="00FB75D8">
          <w:rPr>
            <w:color w:val="auto"/>
            <w:u w:color="0000FF"/>
          </w:rPr>
          <w:t>-</w:t>
        </w:r>
      </w:hyperlink>
      <w:hyperlink r:id="rId5">
        <w:r w:rsidRPr="00FB75D8">
          <w:rPr>
            <w:color w:val="auto"/>
            <w:u w:color="0000FF"/>
          </w:rPr>
          <w:t>optimalisasi</w:t>
        </w:r>
      </w:hyperlink>
      <w:hyperlink r:id="rId6">
        <w:r w:rsidRPr="00FB75D8">
          <w:rPr>
            <w:color w:val="auto"/>
            <w:u w:color="0000FF"/>
          </w:rPr>
          <w:t>-</w:t>
        </w:r>
      </w:hyperlink>
      <w:hyperlink r:id="rId7">
        <w:r w:rsidRPr="00FB75D8">
          <w:rPr>
            <w:color w:val="auto"/>
            <w:u w:color="0000FF"/>
          </w:rPr>
          <w:t>pemberantasan</w:t>
        </w:r>
      </w:hyperlink>
      <w:hyperlink r:id="rId8">
        <w:r w:rsidRPr="00FB75D8">
          <w:rPr>
            <w:color w:val="auto"/>
            <w:u w:color="0000FF"/>
          </w:rPr>
          <w:t>-</w:t>
        </w:r>
      </w:hyperlink>
      <w:hyperlink r:id="rId9">
        <w:r w:rsidRPr="00FB75D8">
          <w:rPr>
            <w:color w:val="auto"/>
            <w:u w:color="0000FF"/>
          </w:rPr>
          <w:t>kegiatan</w:t>
        </w:r>
      </w:hyperlink>
      <w:hyperlink r:id="rId10">
        <w:r w:rsidRPr="00FB75D8">
          <w:rPr>
            <w:color w:val="auto"/>
            <w:u w:color="0000FF"/>
          </w:rPr>
          <w:t>-</w:t>
        </w:r>
      </w:hyperlink>
      <w:hyperlink r:id="rId11">
        <w:r w:rsidRPr="00FB75D8">
          <w:rPr>
            <w:color w:val="auto"/>
            <w:u w:color="0000FF"/>
          </w:rPr>
          <w:t>ilegal</w:t>
        </w:r>
      </w:hyperlink>
      <w:hyperlink r:id="rId12">
        <w:r w:rsidRPr="00FB75D8">
          <w:rPr>
            <w:color w:val="auto"/>
            <w:u w:color="0000FF"/>
          </w:rPr>
          <w:t>-</w:t>
        </w:r>
      </w:hyperlink>
      <w:hyperlink r:id="rId13">
        <w:r w:rsidRPr="00FB75D8">
          <w:rPr>
            <w:color w:val="auto"/>
            <w:u w:color="0000FF"/>
          </w:rPr>
          <w:t>di</w:t>
        </w:r>
      </w:hyperlink>
      <w:r w:rsidR="004A7AC1">
        <w:fldChar w:fldCharType="begin"/>
      </w:r>
      <w:r w:rsidR="004A7AC1">
        <w:instrText xml:space="preserve"> HYPERLINK "https://fhukum.unpatti.ac.id/htn-han/192-optimalisasi-pemberantasan-kegiatan-ilegal-di-sektor-pangan-dapat-menigkatkan-perekonomian-nasional" \h </w:instrText>
      </w:r>
      <w:r w:rsidR="004A7AC1">
        <w:fldChar w:fldCharType="separate"/>
      </w:r>
      <w:r w:rsidR="004A7AC1">
        <w:fldChar w:fldCharType="end"/>
      </w:r>
      <w:r w:rsidR="004A7AC1">
        <w:fldChar w:fldCharType="begin"/>
      </w:r>
      <w:r w:rsidR="004A7AC1">
        <w:instrText xml:space="preserve"> HYPERLINK "https://fhukum.un</w:instrText>
      </w:r>
      <w:r w:rsidR="004A7AC1">
        <w:instrText xml:space="preserve">patti.ac.id/htn-han/192-optimalisasi-pemberantasan-kegiatan-ilegal-di-sektor-pangan-dapat-menigkatkan-perekonomian-nasional" \h </w:instrText>
      </w:r>
      <w:r w:rsidR="004A7AC1">
        <w:fldChar w:fldCharType="separate"/>
      </w:r>
      <w:r w:rsidRPr="00FB75D8">
        <w:rPr>
          <w:color w:val="auto"/>
          <w:u w:color="0000FF"/>
        </w:rPr>
        <w:t>sektor</w:t>
      </w:r>
      <w:r w:rsidR="004A7AC1">
        <w:rPr>
          <w:color w:val="auto"/>
          <w:u w:color="0000FF"/>
        </w:rPr>
        <w:fldChar w:fldCharType="end"/>
      </w:r>
      <w:hyperlink r:id="rId14">
        <w:r w:rsidRPr="00FB75D8">
          <w:rPr>
            <w:color w:val="auto"/>
            <w:u w:color="0000FF"/>
          </w:rPr>
          <w:t>-</w:t>
        </w:r>
      </w:hyperlink>
      <w:hyperlink r:id="rId15">
        <w:r w:rsidRPr="00FB75D8">
          <w:rPr>
            <w:color w:val="auto"/>
            <w:u w:color="0000FF"/>
          </w:rPr>
          <w:t>pangan</w:t>
        </w:r>
      </w:hyperlink>
      <w:hyperlink r:id="rId16">
        <w:r w:rsidRPr="00FB75D8">
          <w:rPr>
            <w:color w:val="auto"/>
            <w:u w:color="0000FF"/>
          </w:rPr>
          <w:t>-</w:t>
        </w:r>
      </w:hyperlink>
      <w:hyperlink r:id="rId17">
        <w:r w:rsidRPr="00FB75D8">
          <w:rPr>
            <w:color w:val="auto"/>
            <w:u w:color="0000FF"/>
          </w:rPr>
          <w:t>dapat</w:t>
        </w:r>
      </w:hyperlink>
      <w:hyperlink r:id="rId18">
        <w:r w:rsidRPr="00FB75D8">
          <w:rPr>
            <w:color w:val="auto"/>
            <w:u w:color="0000FF"/>
          </w:rPr>
          <w:t>-</w:t>
        </w:r>
      </w:hyperlink>
      <w:hyperlink r:id="rId19">
        <w:r w:rsidRPr="00FB75D8">
          <w:rPr>
            <w:color w:val="auto"/>
            <w:u w:color="0000FF"/>
          </w:rPr>
          <w:t>menigkatkan</w:t>
        </w:r>
      </w:hyperlink>
      <w:hyperlink r:id="rId20">
        <w:r w:rsidRPr="00FB75D8">
          <w:rPr>
            <w:color w:val="auto"/>
            <w:u w:color="0000FF"/>
          </w:rPr>
          <w:t>-</w:t>
        </w:r>
      </w:hyperlink>
      <w:hyperlink r:id="rId21">
        <w:r w:rsidRPr="00FB75D8">
          <w:rPr>
            <w:color w:val="auto"/>
            <w:u w:color="0000FF"/>
          </w:rPr>
          <w:t>perekonomian</w:t>
        </w:r>
      </w:hyperlink>
      <w:hyperlink r:id="rId22">
        <w:r w:rsidRPr="00FB75D8">
          <w:rPr>
            <w:color w:val="auto"/>
            <w:u w:color="0000FF"/>
          </w:rPr>
          <w:t>-</w:t>
        </w:r>
      </w:hyperlink>
      <w:hyperlink r:id="rId23">
        <w:r w:rsidRPr="00FB75D8">
          <w:rPr>
            <w:color w:val="auto"/>
            <w:u w:color="0000FF"/>
          </w:rPr>
          <w:t>nasional</w:t>
        </w:r>
      </w:hyperlink>
      <w:hyperlink r:id="rId24">
        <w:r w:rsidRPr="00FB75D8">
          <w:rPr>
            <w:color w:val="auto"/>
          </w:rPr>
          <w:t>,</w:t>
        </w:r>
      </w:hyperlink>
      <w:r w:rsidRPr="00FB75D8">
        <w:rPr>
          <w:color w:val="auto"/>
        </w:rPr>
        <w:t xml:space="preserve"> </w:t>
      </w:r>
      <w:proofErr w:type="spellStart"/>
      <w:r w:rsidRPr="00D22E3E">
        <w:rPr>
          <w:color w:val="auto"/>
        </w:rPr>
        <w:t>diakses</w:t>
      </w:r>
      <w:proofErr w:type="spellEnd"/>
      <w:r w:rsidRPr="00D22E3E">
        <w:rPr>
          <w:color w:val="auto"/>
        </w:rPr>
        <w:t xml:space="preserve"> pada 20.17</w:t>
      </w:r>
      <w:r>
        <w:rPr>
          <w:color w:val="auto"/>
        </w:rPr>
        <w:t xml:space="preserve"> </w:t>
      </w:r>
      <w:r w:rsidRPr="00D22E3E">
        <w:rPr>
          <w:color w:val="auto"/>
        </w:rPr>
        <w:t xml:space="preserve">Rabu, 27 </w:t>
      </w:r>
      <w:r>
        <w:rPr>
          <w:color w:val="auto"/>
        </w:rPr>
        <w:t>S</w:t>
      </w:r>
      <w:r w:rsidRPr="00D22E3E">
        <w:rPr>
          <w:color w:val="auto"/>
        </w:rPr>
        <w:t>eptember 20</w:t>
      </w:r>
      <w:r>
        <w:rPr>
          <w:color w:val="auto"/>
        </w:rPr>
        <w:t>2</w:t>
      </w:r>
      <w:r w:rsidRPr="00D22E3E">
        <w:rPr>
          <w:color w:val="auto"/>
        </w:rPr>
        <w:t>1.</w:t>
      </w:r>
      <w:r>
        <w:rPr>
          <w:color w:val="auto"/>
        </w:rPr>
        <w:t xml:space="preserve"> </w:t>
      </w:r>
    </w:p>
  </w:footnote>
  <w:footnote w:id="12">
    <w:p w14:paraId="0D9A90FB"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rFonts w:eastAsia="Calibri"/>
          <w:color w:val="auto"/>
        </w:rPr>
        <w:t xml:space="preserve">Yudi Wibowo Adi Sukinto, </w:t>
      </w:r>
      <w:r w:rsidRPr="00FB75D8">
        <w:rPr>
          <w:rFonts w:eastAsia="Calibri"/>
          <w:i/>
          <w:color w:val="auto"/>
        </w:rPr>
        <w:t>Op.Cit</w:t>
      </w:r>
      <w:r w:rsidRPr="00D22E3E">
        <w:rPr>
          <w:rFonts w:eastAsia="Calibri"/>
          <w:color w:val="auto"/>
        </w:rPr>
        <w:t xml:space="preserve">, </w:t>
      </w:r>
      <w:r w:rsidRPr="006E57BD">
        <w:rPr>
          <w:rFonts w:eastAsia="Calibri"/>
          <w:color w:val="auto"/>
        </w:rPr>
        <w:t>hal</w:t>
      </w:r>
      <w:r w:rsidRPr="00D22E3E">
        <w:rPr>
          <w:rFonts w:eastAsia="Calibri"/>
          <w:color w:val="auto"/>
        </w:rPr>
        <w:t xml:space="preserve"> 46 </w:t>
      </w:r>
    </w:p>
  </w:footnote>
  <w:footnote w:id="13">
    <w:p w14:paraId="7DB8A41A"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i/>
          <w:color w:val="auto"/>
        </w:rPr>
        <w:t>Loc.cit.</w:t>
      </w:r>
      <w:r w:rsidRPr="00D22E3E">
        <w:rPr>
          <w:color w:val="auto"/>
        </w:rPr>
        <w:t xml:space="preserve"> </w:t>
      </w:r>
    </w:p>
  </w:footnote>
  <w:footnote w:id="14">
    <w:p w14:paraId="2F7C7F1E" w14:textId="24C47C75" w:rsidR="007209B3" w:rsidRPr="00D22E3E" w:rsidRDefault="007209B3" w:rsidP="00BF6173">
      <w:pPr>
        <w:pStyle w:val="footnotedescription"/>
        <w:spacing w:line="256" w:lineRule="auto"/>
        <w:ind w:left="0" w:firstLine="426"/>
        <w:jc w:val="both"/>
      </w:pPr>
      <w:r w:rsidRPr="00D22E3E">
        <w:rPr>
          <w:rStyle w:val="footnotemark"/>
        </w:rPr>
        <w:footnoteRef/>
      </w:r>
      <w:r w:rsidRPr="00D22E3E">
        <w:t xml:space="preserve"> Nur Basuki Winanmo, 2008. </w:t>
      </w:r>
      <w:r w:rsidRPr="00D22E3E">
        <w:rPr>
          <w:rFonts w:eastAsia="Arial"/>
          <w:i/>
        </w:rPr>
        <w:t>Penyalahgunaan Wewenang dan Tindak Pidana Korupsi,</w:t>
      </w:r>
      <w:r w:rsidRPr="00D22E3E">
        <w:t xml:space="preserve"> Yogyakarta: Laksbang Mediatama, </w:t>
      </w:r>
      <w:r w:rsidRPr="006E57BD">
        <w:t>hal</w:t>
      </w:r>
      <w:r w:rsidRPr="00D22E3E">
        <w:t>.65.</w:t>
      </w:r>
      <w:r>
        <w:t xml:space="preserve"> </w:t>
      </w:r>
    </w:p>
  </w:footnote>
  <w:footnote w:id="15">
    <w:p w14:paraId="56257D89" w14:textId="67FFC8F8" w:rsidR="007209B3" w:rsidRPr="00D22E3E" w:rsidRDefault="007209B3" w:rsidP="00BF6173">
      <w:pPr>
        <w:pStyle w:val="footnotedescription"/>
        <w:ind w:left="0" w:firstLine="426"/>
        <w:jc w:val="both"/>
      </w:pPr>
      <w:r w:rsidRPr="00D22E3E">
        <w:rPr>
          <w:rStyle w:val="footnotemark"/>
        </w:rPr>
        <w:footnoteRef/>
      </w:r>
      <w:r w:rsidRPr="00D22E3E">
        <w:t xml:space="preserve"> Satjipto Rahardjo, 1980. </w:t>
      </w:r>
      <w:r w:rsidRPr="00D22E3E">
        <w:rPr>
          <w:rFonts w:eastAsia="Arial"/>
          <w:i/>
        </w:rPr>
        <w:t>Masalah Penegakan Hukum: Suatu Tinjauan Sosiologis</w:t>
      </w:r>
      <w:r w:rsidRPr="00D22E3E">
        <w:t xml:space="preserve">, Bandung: Sinar Grafika, </w:t>
      </w:r>
      <w:r w:rsidRPr="006E57BD">
        <w:t>hal</w:t>
      </w:r>
      <w:r w:rsidRPr="00D22E3E">
        <w:t>. 24.</w:t>
      </w:r>
      <w:r>
        <w:t xml:space="preserve"> </w:t>
      </w:r>
    </w:p>
  </w:footnote>
  <w:footnote w:id="16">
    <w:p w14:paraId="774DD03A"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Moeljatno, </w:t>
      </w:r>
      <w:r w:rsidRPr="00D22E3E">
        <w:rPr>
          <w:i/>
          <w:color w:val="auto"/>
        </w:rPr>
        <w:t>Asas-asas Hukum Pidana</w:t>
      </w:r>
      <w:r w:rsidRPr="00D22E3E">
        <w:rPr>
          <w:color w:val="auto"/>
        </w:rPr>
        <w:t>,</w:t>
      </w:r>
      <w:r w:rsidRPr="00BF6173">
        <w:rPr>
          <w:color w:val="auto"/>
        </w:rPr>
        <w:t xml:space="preserve"> </w:t>
      </w:r>
      <w:r w:rsidRPr="00D22E3E">
        <w:rPr>
          <w:color w:val="auto"/>
        </w:rPr>
        <w:t xml:space="preserve">Jakarta: Bina Aksara, 2005, </w:t>
      </w:r>
      <w:r w:rsidRPr="006E57BD">
        <w:rPr>
          <w:color w:val="auto"/>
        </w:rPr>
        <w:t>hal</w:t>
      </w:r>
      <w:r w:rsidRPr="00D22E3E">
        <w:rPr>
          <w:color w:val="auto"/>
        </w:rPr>
        <w:t xml:space="preserve">. 20. </w:t>
      </w:r>
    </w:p>
  </w:footnote>
  <w:footnote w:id="17">
    <w:p w14:paraId="7F3A2AA4"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A.Hamzah, </w:t>
      </w:r>
      <w:r w:rsidRPr="00D22E3E">
        <w:rPr>
          <w:i/>
          <w:color w:val="auto"/>
        </w:rPr>
        <w:t>Delik Penyelundupan</w:t>
      </w:r>
      <w:r w:rsidRPr="00D22E3E">
        <w:rPr>
          <w:color w:val="auto"/>
        </w:rPr>
        <w:t xml:space="preserve">, Jakarta: Akademika Pressindo,1988, </w:t>
      </w:r>
      <w:r w:rsidRPr="006E57BD">
        <w:rPr>
          <w:color w:val="auto"/>
        </w:rPr>
        <w:t>hal</w:t>
      </w:r>
      <w:r w:rsidRPr="00D22E3E">
        <w:rPr>
          <w:color w:val="auto"/>
        </w:rPr>
        <w:t xml:space="preserve"> 1. </w:t>
      </w:r>
    </w:p>
  </w:footnote>
  <w:footnote w:id="18">
    <w:p w14:paraId="7582D33B" w14:textId="77777777" w:rsidR="007209B3" w:rsidRDefault="007209B3" w:rsidP="00BF6173">
      <w:pPr>
        <w:pStyle w:val="FootnoteText"/>
        <w:ind w:left="0" w:firstLine="426"/>
      </w:pPr>
      <w:r>
        <w:rPr>
          <w:rStyle w:val="FootnoteReference"/>
        </w:rPr>
        <w:footnoteRef/>
      </w:r>
      <w:r>
        <w:t xml:space="preserve"> Mukti Fajar dan Yulianto Achmad, </w:t>
      </w:r>
      <w:r w:rsidRPr="001D1BB6">
        <w:rPr>
          <w:i/>
        </w:rPr>
        <w:t>Dualisme Penelitian Hukum Empiris &amp; Normatif</w:t>
      </w:r>
      <w:r>
        <w:t xml:space="preserve">, Yogyakarya: Pustaka Pelajar, 2010, </w:t>
      </w:r>
      <w:r w:rsidRPr="006E57BD">
        <w:t>hal</w:t>
      </w:r>
      <w:r>
        <w:t>.280</w:t>
      </w:r>
    </w:p>
  </w:footnote>
  <w:footnote w:id="19">
    <w:p w14:paraId="36EE6FCD" w14:textId="77777777" w:rsidR="007209B3" w:rsidRDefault="007209B3" w:rsidP="00BF6173">
      <w:pPr>
        <w:pStyle w:val="FootnoteText"/>
        <w:ind w:left="0" w:firstLine="426"/>
      </w:pPr>
      <w:r>
        <w:rPr>
          <w:rStyle w:val="FootnoteReference"/>
        </w:rPr>
        <w:footnoteRef/>
      </w:r>
      <w:r>
        <w:t xml:space="preserve"> </w:t>
      </w:r>
      <w:r w:rsidRPr="008203CE">
        <w:t xml:space="preserve">Zainuddin Ali, </w:t>
      </w:r>
      <w:r w:rsidRPr="008203CE">
        <w:rPr>
          <w:i/>
        </w:rPr>
        <w:t>Metode Penelitian Hukum</w:t>
      </w:r>
      <w:r>
        <w:t>, Cetakan ke-1. Jakarta: Sinar Grafika, 2009</w:t>
      </w:r>
      <w:r w:rsidRPr="008203CE">
        <w:t xml:space="preserve">, </w:t>
      </w:r>
      <w:r w:rsidRPr="006E57BD">
        <w:t>hal</w:t>
      </w:r>
      <w:r>
        <w:t xml:space="preserve"> </w:t>
      </w:r>
      <w:r w:rsidRPr="008203CE">
        <w:t>105</w:t>
      </w:r>
    </w:p>
  </w:footnote>
  <w:footnote w:id="20">
    <w:p w14:paraId="7443DE91" w14:textId="77777777" w:rsidR="007209B3" w:rsidRPr="008203CE" w:rsidRDefault="007209B3" w:rsidP="00BF6173">
      <w:pPr>
        <w:pStyle w:val="FootnoteText"/>
        <w:ind w:left="0" w:firstLine="426"/>
        <w:rPr>
          <w:i/>
        </w:rPr>
      </w:pPr>
      <w:r>
        <w:rPr>
          <w:rStyle w:val="FootnoteReference"/>
        </w:rPr>
        <w:footnoteRef/>
      </w:r>
      <w:r>
        <w:t xml:space="preserve"> </w:t>
      </w:r>
      <w:r>
        <w:rPr>
          <w:i/>
        </w:rPr>
        <w:t>Ibid</w:t>
      </w:r>
    </w:p>
  </w:footnote>
  <w:footnote w:id="21">
    <w:p w14:paraId="6ABE4B5F"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Wirjono Prodjodikoro,</w:t>
      </w:r>
      <w:r>
        <w:rPr>
          <w:color w:val="auto"/>
        </w:rPr>
        <w:t xml:space="preserve"> </w:t>
      </w:r>
      <w:r w:rsidRPr="00D22E3E">
        <w:rPr>
          <w:i/>
          <w:color w:val="auto"/>
        </w:rPr>
        <w:t>Op.Cit</w:t>
      </w:r>
      <w:r w:rsidRPr="00D22E3E">
        <w:rPr>
          <w:color w:val="auto"/>
        </w:rPr>
        <w:t xml:space="preserve">, </w:t>
      </w:r>
      <w:r w:rsidRPr="006E57BD">
        <w:rPr>
          <w:color w:val="auto"/>
        </w:rPr>
        <w:t>hal</w:t>
      </w:r>
      <w:r w:rsidRPr="00D22E3E">
        <w:rPr>
          <w:color w:val="auto"/>
        </w:rPr>
        <w:t>.</w:t>
      </w:r>
      <w:r>
        <w:rPr>
          <w:color w:val="auto"/>
        </w:rPr>
        <w:t xml:space="preserve"> </w:t>
      </w:r>
      <w:r w:rsidRPr="00D22E3E">
        <w:rPr>
          <w:color w:val="auto"/>
        </w:rPr>
        <w:t xml:space="preserve">59. </w:t>
      </w:r>
    </w:p>
  </w:footnote>
  <w:footnote w:id="22">
    <w:p w14:paraId="215E6E87"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Leden Marpaung </w:t>
      </w:r>
      <w:r w:rsidRPr="00D22E3E">
        <w:rPr>
          <w:i/>
          <w:color w:val="auto"/>
        </w:rPr>
        <w:t>Op.Cit</w:t>
      </w:r>
      <w:r w:rsidRPr="00D22E3E">
        <w:rPr>
          <w:color w:val="auto"/>
        </w:rPr>
        <w:t xml:space="preserve">, </w:t>
      </w:r>
      <w:r w:rsidRPr="006E57BD">
        <w:rPr>
          <w:color w:val="auto"/>
        </w:rPr>
        <w:t>hal</w:t>
      </w:r>
      <w:r w:rsidRPr="00D22E3E">
        <w:rPr>
          <w:color w:val="auto"/>
        </w:rPr>
        <w:t xml:space="preserve">.6-7 </w:t>
      </w:r>
    </w:p>
  </w:footnote>
  <w:footnote w:id="23">
    <w:p w14:paraId="3EC303EA"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Chant S.R. Ponglabba, “</w:t>
      </w:r>
      <w:r w:rsidRPr="00D22E3E">
        <w:rPr>
          <w:i/>
          <w:color w:val="auto"/>
        </w:rPr>
        <w:t>Tinjauan Yuridis Penyertaan dalam tindak pidana menurut KUHP</w:t>
      </w:r>
      <w:r w:rsidRPr="00D22E3E">
        <w:rPr>
          <w:color w:val="auto"/>
        </w:rPr>
        <w:t xml:space="preserve">”, Lex Crimen Vol.VI, No.6, Agustus 2022, </w:t>
      </w:r>
      <w:r w:rsidRPr="006E57BD">
        <w:rPr>
          <w:color w:val="auto"/>
        </w:rPr>
        <w:t>hal</w:t>
      </w:r>
      <w:r w:rsidRPr="00D22E3E">
        <w:rPr>
          <w:color w:val="auto"/>
        </w:rPr>
        <w:t>. 31.</w:t>
      </w:r>
      <w:r w:rsidRPr="00D22E3E">
        <w:rPr>
          <w:rFonts w:eastAsia="Calibri"/>
          <w:color w:val="auto"/>
        </w:rPr>
        <w:t xml:space="preserve"> </w:t>
      </w:r>
    </w:p>
  </w:footnote>
  <w:footnote w:id="24">
    <w:p w14:paraId="5A79FDCD" w14:textId="217D2826"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Bambang Poernomo, </w:t>
      </w:r>
      <w:r w:rsidRPr="00D22E3E">
        <w:rPr>
          <w:i/>
          <w:color w:val="auto"/>
        </w:rPr>
        <w:t>Asas-asas Hukum Pidana</w:t>
      </w:r>
      <w:r w:rsidRPr="00D22E3E">
        <w:rPr>
          <w:color w:val="auto"/>
        </w:rPr>
        <w:t>, Jakarta: G</w:t>
      </w:r>
      <w:r w:rsidRPr="006E57BD">
        <w:rPr>
          <w:color w:val="auto"/>
        </w:rPr>
        <w:t>hal</w:t>
      </w:r>
      <w:r w:rsidRPr="00D22E3E">
        <w:rPr>
          <w:color w:val="auto"/>
        </w:rPr>
        <w:t>ia Indonesia, 1985 h</w:t>
      </w:r>
      <w:r>
        <w:rPr>
          <w:color w:val="auto"/>
        </w:rPr>
        <w:t>al</w:t>
      </w:r>
      <w:r w:rsidRPr="00D22E3E">
        <w:rPr>
          <w:color w:val="auto"/>
        </w:rPr>
        <w:t>.103.</w:t>
      </w:r>
      <w:r>
        <w:rPr>
          <w:color w:val="auto"/>
        </w:rPr>
        <w:t xml:space="preserve"> </w:t>
      </w:r>
    </w:p>
  </w:footnote>
  <w:footnote w:id="25">
    <w:p w14:paraId="150A7A7E"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Mulyati Pawennei dan Rahmanuddin Tomalili, </w:t>
      </w:r>
      <w:r>
        <w:rPr>
          <w:i/>
          <w:color w:val="auto"/>
        </w:rPr>
        <w:t>H</w:t>
      </w:r>
      <w:r w:rsidRPr="00D22E3E">
        <w:rPr>
          <w:i/>
          <w:color w:val="auto"/>
        </w:rPr>
        <w:t>ukum Pidana</w:t>
      </w:r>
      <w:r w:rsidRPr="00D22E3E">
        <w:rPr>
          <w:color w:val="auto"/>
        </w:rPr>
        <w:t>, Jakarta: Mitra Wacana Media, 2015 h</w:t>
      </w:r>
      <w:r>
        <w:rPr>
          <w:color w:val="auto"/>
        </w:rPr>
        <w:t>al,</w:t>
      </w:r>
      <w:r w:rsidRPr="00D22E3E">
        <w:rPr>
          <w:color w:val="auto"/>
        </w:rPr>
        <w:t xml:space="preserve"> 102. </w:t>
      </w:r>
    </w:p>
  </w:footnote>
  <w:footnote w:id="26">
    <w:p w14:paraId="4E09DF28"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Mohammad Ekaputra, </w:t>
      </w:r>
      <w:r w:rsidRPr="00D22E3E">
        <w:rPr>
          <w:i/>
          <w:color w:val="auto"/>
        </w:rPr>
        <w:t>Dasar dasar hukum Pidana Edisi 2</w:t>
      </w:r>
      <w:r w:rsidRPr="00D22E3E">
        <w:rPr>
          <w:color w:val="auto"/>
        </w:rPr>
        <w:t>, Medan: USU Pre</w:t>
      </w:r>
      <w:r>
        <w:rPr>
          <w:color w:val="auto"/>
        </w:rPr>
        <w:t xml:space="preserve">ss, 2022, </w:t>
      </w:r>
      <w:r w:rsidRPr="00D22E3E">
        <w:rPr>
          <w:color w:val="auto"/>
        </w:rPr>
        <w:t>h</w:t>
      </w:r>
      <w:r>
        <w:rPr>
          <w:color w:val="auto"/>
        </w:rPr>
        <w:t>al,</w:t>
      </w:r>
      <w:r w:rsidRPr="00D22E3E">
        <w:rPr>
          <w:color w:val="auto"/>
        </w:rPr>
        <w:t xml:space="preserve"> 115. </w:t>
      </w:r>
    </w:p>
  </w:footnote>
  <w:footnote w:id="27">
    <w:p w14:paraId="6BC2E1E3"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Souvenir Chibro</w:t>
      </w:r>
      <w:r>
        <w:rPr>
          <w:color w:val="auto"/>
        </w:rPr>
        <w:t>,</w:t>
      </w:r>
      <w:r w:rsidRPr="00D22E3E">
        <w:rPr>
          <w:color w:val="auto"/>
        </w:rPr>
        <w:t xml:space="preserve"> </w:t>
      </w:r>
      <w:r w:rsidRPr="00D22E3E">
        <w:rPr>
          <w:i/>
          <w:color w:val="auto"/>
        </w:rPr>
        <w:t>Pengaruh Tindak Pidana Penyelundupan terhadap pembangunan</w:t>
      </w:r>
      <w:r w:rsidRPr="00D22E3E">
        <w:rPr>
          <w:color w:val="auto"/>
        </w:rPr>
        <w:t xml:space="preserve">, Jakarta: Sinar Grafika, 1992, </w:t>
      </w:r>
      <w:r w:rsidRPr="006E57BD">
        <w:rPr>
          <w:color w:val="auto"/>
        </w:rPr>
        <w:t>hal</w:t>
      </w:r>
      <w:r w:rsidRPr="00D22E3E">
        <w:rPr>
          <w:color w:val="auto"/>
        </w:rPr>
        <w:t>.40.</w:t>
      </w:r>
      <w:r w:rsidRPr="00D22E3E">
        <w:rPr>
          <w:color w:val="auto"/>
          <w:sz w:val="22"/>
        </w:rPr>
        <w:t xml:space="preserve"> </w:t>
      </w:r>
    </w:p>
  </w:footnote>
  <w:footnote w:id="28">
    <w:p w14:paraId="2E60B1EF"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Arfin dan agung Tri Safari, </w:t>
      </w:r>
      <w:r w:rsidRPr="00D22E3E">
        <w:rPr>
          <w:i/>
          <w:color w:val="auto"/>
        </w:rPr>
        <w:t>Op.cit</w:t>
      </w:r>
      <w:r w:rsidRPr="00D22E3E">
        <w:rPr>
          <w:color w:val="auto"/>
        </w:rPr>
        <w:t xml:space="preserve"> h</w:t>
      </w:r>
      <w:r>
        <w:rPr>
          <w:color w:val="auto"/>
        </w:rPr>
        <w:t>al</w:t>
      </w:r>
      <w:r w:rsidRPr="00D22E3E">
        <w:rPr>
          <w:color w:val="auto"/>
        </w:rPr>
        <w:t>.116.</w:t>
      </w:r>
      <w:r w:rsidRPr="00D22E3E">
        <w:rPr>
          <w:rFonts w:eastAsia="Calibri"/>
          <w:color w:val="auto"/>
        </w:rPr>
        <w:t xml:space="preserve"> </w:t>
      </w:r>
    </w:p>
  </w:footnote>
  <w:footnote w:id="29">
    <w:p w14:paraId="4E96EA07"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i/>
          <w:color w:val="auto"/>
        </w:rPr>
        <w:t xml:space="preserve">Ibid, </w:t>
      </w:r>
      <w:r w:rsidRPr="006E57BD">
        <w:rPr>
          <w:color w:val="auto"/>
        </w:rPr>
        <w:t>hal</w:t>
      </w:r>
      <w:r w:rsidRPr="00D22E3E">
        <w:rPr>
          <w:color w:val="auto"/>
        </w:rPr>
        <w:t xml:space="preserve"> 117.</w:t>
      </w:r>
      <w:r w:rsidRPr="00D22E3E">
        <w:rPr>
          <w:rFonts w:eastAsia="Calibri"/>
          <w:color w:val="auto"/>
        </w:rPr>
        <w:t xml:space="preserve"> </w:t>
      </w:r>
    </w:p>
  </w:footnote>
  <w:footnote w:id="30">
    <w:p w14:paraId="0E9CDDF8"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i/>
          <w:color w:val="auto"/>
        </w:rPr>
        <w:t xml:space="preserve">Ibid, </w:t>
      </w:r>
      <w:r w:rsidRPr="006E57BD">
        <w:rPr>
          <w:color w:val="auto"/>
        </w:rPr>
        <w:t>hal</w:t>
      </w:r>
      <w:r w:rsidRPr="00D22E3E">
        <w:rPr>
          <w:color w:val="auto"/>
        </w:rPr>
        <w:t xml:space="preserve"> 18.</w:t>
      </w:r>
      <w:r w:rsidRPr="00D22E3E">
        <w:rPr>
          <w:color w:val="auto"/>
          <w:sz w:val="22"/>
        </w:rPr>
        <w:t xml:space="preserve"> </w:t>
      </w:r>
    </w:p>
  </w:footnote>
  <w:footnote w:id="31">
    <w:p w14:paraId="32FC3B40"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rFonts w:eastAsia="Calibri"/>
          <w:color w:val="auto"/>
        </w:rPr>
        <w:t xml:space="preserve">Penjelasan Undang Undang Nomor 17 Tahun 2006 tentang Kepabeanan. </w:t>
      </w:r>
    </w:p>
  </w:footnote>
  <w:footnote w:id="32">
    <w:p w14:paraId="1179DD05" w14:textId="3AEEB703"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Arifin dan Agung tri</w:t>
      </w:r>
      <w:r w:rsidRPr="00D22E3E">
        <w:rPr>
          <w:i/>
          <w:color w:val="auto"/>
        </w:rPr>
        <w:t xml:space="preserve"> safari Op.Cit, </w:t>
      </w:r>
      <w:r w:rsidRPr="006E57BD">
        <w:rPr>
          <w:color w:val="auto"/>
        </w:rPr>
        <w:t>hal</w:t>
      </w:r>
      <w:r w:rsidRPr="00D22E3E">
        <w:rPr>
          <w:i/>
          <w:color w:val="auto"/>
        </w:rPr>
        <w:t xml:space="preserve"> </w:t>
      </w:r>
      <w:r w:rsidRPr="00D22E3E">
        <w:rPr>
          <w:color w:val="auto"/>
        </w:rPr>
        <w:t>118.</w:t>
      </w:r>
      <w:r>
        <w:rPr>
          <w:color w:val="auto"/>
        </w:rPr>
        <w:t xml:space="preserve"> </w:t>
      </w:r>
    </w:p>
  </w:footnote>
  <w:footnote w:id="33">
    <w:p w14:paraId="0B20C955"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Agung Tri Safari dan Arfin, </w:t>
      </w:r>
      <w:r w:rsidRPr="00D22E3E">
        <w:rPr>
          <w:i/>
          <w:color w:val="auto"/>
        </w:rPr>
        <w:t>Op. cit</w:t>
      </w:r>
      <w:r w:rsidRPr="00D22E3E">
        <w:rPr>
          <w:color w:val="auto"/>
        </w:rPr>
        <w:t xml:space="preserve">, </w:t>
      </w:r>
      <w:r w:rsidRPr="006E57BD">
        <w:rPr>
          <w:color w:val="auto"/>
        </w:rPr>
        <w:t>hal</w:t>
      </w:r>
      <w:r w:rsidRPr="00D22E3E">
        <w:rPr>
          <w:color w:val="auto"/>
        </w:rPr>
        <w:t xml:space="preserve"> 120.</w:t>
      </w:r>
      <w:r w:rsidRPr="00D22E3E">
        <w:rPr>
          <w:rFonts w:eastAsia="Calibri"/>
          <w:color w:val="auto"/>
        </w:rPr>
        <w:t xml:space="preserve"> </w:t>
      </w:r>
    </w:p>
  </w:footnote>
  <w:footnote w:id="34">
    <w:p w14:paraId="03D8846B"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i/>
          <w:color w:val="auto"/>
        </w:rPr>
        <w:t>Loc.</w:t>
      </w:r>
      <w:r>
        <w:rPr>
          <w:i/>
          <w:color w:val="auto"/>
        </w:rPr>
        <w:t>C</w:t>
      </w:r>
      <w:r w:rsidRPr="00D22E3E">
        <w:rPr>
          <w:i/>
          <w:color w:val="auto"/>
        </w:rPr>
        <w:t xml:space="preserve">it. </w:t>
      </w:r>
    </w:p>
  </w:footnote>
  <w:footnote w:id="35">
    <w:p w14:paraId="245CBBBD"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i/>
          <w:color w:val="auto"/>
        </w:rPr>
        <w:t>Op. Cit</w:t>
      </w:r>
      <w:r w:rsidRPr="00D22E3E">
        <w:rPr>
          <w:color w:val="auto"/>
        </w:rPr>
        <w:t xml:space="preserve"> Yudi wibowo sukinto, </w:t>
      </w:r>
      <w:r w:rsidRPr="006E57BD">
        <w:rPr>
          <w:color w:val="auto"/>
        </w:rPr>
        <w:t>hal</w:t>
      </w:r>
      <w:r w:rsidRPr="00D22E3E">
        <w:rPr>
          <w:color w:val="auto"/>
        </w:rPr>
        <w:t xml:space="preserve"> 23.</w:t>
      </w:r>
      <w:r w:rsidRPr="00D22E3E">
        <w:rPr>
          <w:rFonts w:eastAsia="Calibri"/>
          <w:color w:val="auto"/>
        </w:rPr>
        <w:t xml:space="preserve"> </w:t>
      </w:r>
    </w:p>
  </w:footnote>
  <w:footnote w:id="36">
    <w:p w14:paraId="149B0459"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Keputusan presiden No. 73 tahun 1967 </w:t>
      </w:r>
    </w:p>
  </w:footnote>
  <w:footnote w:id="37">
    <w:p w14:paraId="1A029723"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Undang Undang Nomor 17 Tahun 2016 Tentang Kepabenan Pasal 1. </w:t>
      </w:r>
    </w:p>
  </w:footnote>
  <w:footnote w:id="38">
    <w:p w14:paraId="706CD428" w14:textId="71C4DEED"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Riyan merianto, “</w:t>
      </w:r>
      <w:r w:rsidRPr="00763A90">
        <w:rPr>
          <w:i/>
          <w:color w:val="auto"/>
        </w:rPr>
        <w:t>Tindak Pidana Penyelundupan sebagai delik ekonomi</w:t>
      </w:r>
      <w:r w:rsidRPr="00D22E3E">
        <w:rPr>
          <w:color w:val="auto"/>
        </w:rPr>
        <w:t>”</w:t>
      </w:r>
      <w:r>
        <w:rPr>
          <w:color w:val="auto"/>
        </w:rPr>
        <w:t xml:space="preserve"> </w:t>
      </w:r>
      <w:r w:rsidRPr="00D22E3E">
        <w:rPr>
          <w:color w:val="auto"/>
        </w:rPr>
        <w:t>Lex Crimen, Vol.IV No.8 , Oktober 2015.</w:t>
      </w:r>
      <w:r w:rsidRPr="00D22E3E">
        <w:rPr>
          <w:rFonts w:eastAsia="Calibri"/>
          <w:color w:val="auto"/>
        </w:rPr>
        <w:t xml:space="preserve"> </w:t>
      </w:r>
    </w:p>
  </w:footnote>
  <w:footnote w:id="39">
    <w:p w14:paraId="1A13F673" w14:textId="77777777" w:rsidR="007209B3" w:rsidRDefault="007209B3" w:rsidP="00BF6173">
      <w:pPr>
        <w:pStyle w:val="footnotedescription"/>
        <w:spacing w:line="271" w:lineRule="auto"/>
        <w:ind w:left="0" w:firstLine="426"/>
        <w:jc w:val="both"/>
      </w:pPr>
      <w:r>
        <w:rPr>
          <w:rStyle w:val="footnotemark"/>
        </w:rPr>
        <w:footnoteRef/>
      </w:r>
      <w:r>
        <w:t xml:space="preserve"> Sunarno Siswanto, </w:t>
      </w:r>
      <w:r>
        <w:rPr>
          <w:i/>
        </w:rPr>
        <w:t>Hukum Pemerintahan Daerah Di Indonesia</w:t>
      </w:r>
      <w:r>
        <w:t>, Jakarta</w:t>
      </w:r>
      <w:r>
        <w:rPr>
          <w:rFonts w:ascii="Calibri" w:eastAsia="Calibri" w:hAnsi="Calibri" w:cs="Calibri"/>
        </w:rPr>
        <w:t xml:space="preserve">: </w:t>
      </w:r>
      <w:r>
        <w:t xml:space="preserve">Sinar Grafika, </w:t>
      </w:r>
      <w:r w:rsidRPr="005A0BED">
        <w:rPr>
          <w:rFonts w:eastAsia="Calibri"/>
        </w:rPr>
        <w:t>2005, hal,16.</w:t>
      </w:r>
      <w:r>
        <w:rPr>
          <w:rFonts w:ascii="Calibri" w:eastAsia="Calibri" w:hAnsi="Calibri" w:cs="Calibri"/>
        </w:rPr>
        <w:t xml:space="preserve"> </w:t>
      </w:r>
    </w:p>
  </w:footnote>
  <w:footnote w:id="40">
    <w:p w14:paraId="0AE24D42" w14:textId="77777777" w:rsidR="007209B3" w:rsidRDefault="007209B3" w:rsidP="00BF6173">
      <w:pPr>
        <w:pStyle w:val="footnotedescription"/>
        <w:spacing w:line="267" w:lineRule="auto"/>
        <w:ind w:left="0" w:firstLine="426"/>
        <w:jc w:val="both"/>
      </w:pPr>
      <w:r>
        <w:rPr>
          <w:rStyle w:val="footnotemark"/>
        </w:rPr>
        <w:footnoteRef/>
      </w:r>
      <w:r>
        <w:t xml:space="preserve"> Supriyadi. </w:t>
      </w:r>
      <w:r>
        <w:rPr>
          <w:i/>
        </w:rPr>
        <w:t xml:space="preserve">"Peran Direktorat Jenderal Bea dan Cukai Melindungi Hak Cipta". </w:t>
      </w:r>
      <w:r>
        <w:t xml:space="preserve">Warta Bea dan Cukai, Ed.347 Oktober 2003, hal,13-15. </w:t>
      </w:r>
    </w:p>
  </w:footnote>
  <w:footnote w:id="41">
    <w:p w14:paraId="26BA8849" w14:textId="77777777" w:rsidR="007209B3" w:rsidRDefault="007209B3" w:rsidP="00BF6173">
      <w:pPr>
        <w:pStyle w:val="footnotedescription"/>
        <w:ind w:left="0" w:firstLine="426"/>
      </w:pPr>
      <w:r>
        <w:rPr>
          <w:rStyle w:val="footnotemark"/>
        </w:rPr>
        <w:footnoteRef/>
      </w:r>
      <w:r>
        <w:t xml:space="preserve"> Sunarno Siswanto, </w:t>
      </w:r>
      <w:r w:rsidRPr="00763A90">
        <w:rPr>
          <w:i/>
        </w:rPr>
        <w:t>Op Cit</w:t>
      </w:r>
      <w:r>
        <w:t>, hal,33.</w:t>
      </w:r>
      <w:r>
        <w:rPr>
          <w:rFonts w:ascii="Calibri" w:eastAsia="Calibri" w:hAnsi="Calibri" w:cs="Calibri"/>
        </w:rPr>
        <w:t xml:space="preserve"> </w:t>
      </w:r>
    </w:p>
  </w:footnote>
  <w:footnote w:id="42">
    <w:p w14:paraId="5D0B31E8" w14:textId="77777777" w:rsidR="007209B3" w:rsidRDefault="007209B3" w:rsidP="00BF6173">
      <w:pPr>
        <w:pStyle w:val="footnotedescription"/>
        <w:spacing w:after="14"/>
        <w:ind w:left="0" w:firstLine="426"/>
      </w:pPr>
      <w:r>
        <w:rPr>
          <w:rStyle w:val="footnotemark"/>
        </w:rPr>
        <w:footnoteRef/>
      </w:r>
      <w:r>
        <w:t xml:space="preserve"> Supriyadi, </w:t>
      </w:r>
      <w:r>
        <w:rPr>
          <w:i/>
        </w:rPr>
        <w:t>Op Cit</w:t>
      </w:r>
      <w:r>
        <w:t xml:space="preserve">, hal,14. </w:t>
      </w:r>
    </w:p>
    <w:p w14:paraId="118685DF" w14:textId="77777777" w:rsidR="007209B3" w:rsidRDefault="007209B3" w:rsidP="00BF6173">
      <w:pPr>
        <w:pStyle w:val="footnotedescription"/>
        <w:ind w:left="0" w:firstLine="426"/>
      </w:pPr>
      <w:r>
        <w:rPr>
          <w:rFonts w:ascii="Calibri" w:eastAsia="Calibri" w:hAnsi="Calibri" w:cs="Calibri"/>
        </w:rPr>
        <w:t xml:space="preserve"> </w:t>
      </w:r>
    </w:p>
  </w:footnote>
  <w:footnote w:id="43">
    <w:p w14:paraId="70CA87C3"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H.Dey Ravena, Kristian, </w:t>
      </w:r>
      <w:r w:rsidRPr="00D22E3E">
        <w:rPr>
          <w:i/>
          <w:color w:val="auto"/>
        </w:rPr>
        <w:t xml:space="preserve">Kebijakan Kriminal, </w:t>
      </w:r>
      <w:r w:rsidRPr="00D22E3E">
        <w:rPr>
          <w:color w:val="auto"/>
        </w:rPr>
        <w:t>Jakarta: Kencana, 2022 h</w:t>
      </w:r>
      <w:r>
        <w:rPr>
          <w:color w:val="auto"/>
        </w:rPr>
        <w:t>al</w:t>
      </w:r>
      <w:r w:rsidRPr="00D22E3E">
        <w:rPr>
          <w:color w:val="auto"/>
        </w:rPr>
        <w:t>.</w:t>
      </w:r>
      <w:r w:rsidRPr="00D22E3E">
        <w:rPr>
          <w:i/>
          <w:color w:val="auto"/>
        </w:rPr>
        <w:t xml:space="preserve"> </w:t>
      </w:r>
      <w:r w:rsidRPr="00D22E3E">
        <w:rPr>
          <w:color w:val="auto"/>
        </w:rPr>
        <w:t xml:space="preserve">89-90. </w:t>
      </w:r>
    </w:p>
  </w:footnote>
  <w:footnote w:id="44">
    <w:p w14:paraId="24C7362F"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Yudi Wibowo Sukinto, </w:t>
      </w:r>
      <w:r w:rsidRPr="00D22E3E">
        <w:rPr>
          <w:i/>
          <w:color w:val="auto"/>
        </w:rPr>
        <w:t>Op.cit</w:t>
      </w:r>
      <w:r w:rsidRPr="00D22E3E">
        <w:rPr>
          <w:color w:val="auto"/>
        </w:rPr>
        <w:t xml:space="preserve"> h</w:t>
      </w:r>
      <w:r>
        <w:rPr>
          <w:color w:val="auto"/>
        </w:rPr>
        <w:t>al</w:t>
      </w:r>
      <w:r w:rsidRPr="00D22E3E">
        <w:rPr>
          <w:color w:val="auto"/>
        </w:rPr>
        <w:t xml:space="preserve">,197 </w:t>
      </w:r>
    </w:p>
  </w:footnote>
  <w:footnote w:id="45">
    <w:p w14:paraId="097663BF"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Fernando Kansil, “</w:t>
      </w:r>
      <w:r w:rsidRPr="00D22E3E">
        <w:rPr>
          <w:i/>
          <w:color w:val="auto"/>
        </w:rPr>
        <w:t>Sanksi pidana dalam sistem pemidanaan menurut KUHP dan di luar KUHP</w:t>
      </w:r>
      <w:r w:rsidRPr="00D22E3E">
        <w:rPr>
          <w:color w:val="auto"/>
        </w:rPr>
        <w:t>”. Lex Crimen Vol.III/No.3/Mei-Jul 2014</w:t>
      </w:r>
      <w:r>
        <w:rPr>
          <w:color w:val="auto"/>
        </w:rPr>
        <w:t>,</w:t>
      </w:r>
      <w:r w:rsidRPr="00D22E3E">
        <w:rPr>
          <w:color w:val="auto"/>
        </w:rPr>
        <w:t xml:space="preserve"> h</w:t>
      </w:r>
      <w:r>
        <w:rPr>
          <w:color w:val="auto"/>
        </w:rPr>
        <w:t>al</w:t>
      </w:r>
      <w:r w:rsidRPr="00D22E3E">
        <w:rPr>
          <w:color w:val="auto"/>
        </w:rPr>
        <w:t xml:space="preserve">, 27. </w:t>
      </w:r>
    </w:p>
  </w:footnote>
  <w:footnote w:id="46">
    <w:p w14:paraId="1DDD527B"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Andi Hamzah, </w:t>
      </w:r>
      <w:r w:rsidRPr="00D22E3E">
        <w:rPr>
          <w:i/>
          <w:color w:val="auto"/>
        </w:rPr>
        <w:t>Pemberantasan Korupsi melalui hukum Pidana Nasional dan Internasional</w:t>
      </w:r>
      <w:r w:rsidRPr="00D22E3E">
        <w:rPr>
          <w:color w:val="auto"/>
        </w:rPr>
        <w:t>, Jakarta:</w:t>
      </w:r>
      <w:r>
        <w:rPr>
          <w:color w:val="auto"/>
        </w:rPr>
        <w:t xml:space="preserve"> PT Raja Grafindo Persada, 2005,</w:t>
      </w:r>
      <w:r w:rsidRPr="00D22E3E">
        <w:rPr>
          <w:color w:val="auto"/>
        </w:rPr>
        <w:t xml:space="preserve"> h</w:t>
      </w:r>
      <w:r>
        <w:rPr>
          <w:color w:val="auto"/>
        </w:rPr>
        <w:t>al.</w:t>
      </w:r>
      <w:r w:rsidRPr="00D22E3E">
        <w:rPr>
          <w:color w:val="auto"/>
        </w:rPr>
        <w:t xml:space="preserve"> 1-3. </w:t>
      </w:r>
    </w:p>
  </w:footnote>
  <w:footnote w:id="47">
    <w:p w14:paraId="4EB20615" w14:textId="194DC801"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Nimerdi gulo, Ade Kuniawan Muharram., </w:t>
      </w:r>
      <w:r w:rsidRPr="00D22E3E">
        <w:rPr>
          <w:i/>
          <w:color w:val="auto"/>
        </w:rPr>
        <w:t>Disparitas dalam penjatuhan pidana</w:t>
      </w:r>
      <w:r w:rsidRPr="00D22E3E">
        <w:rPr>
          <w:color w:val="auto"/>
        </w:rPr>
        <w:t>, Jurnal masalah masalah hukum,</w:t>
      </w:r>
      <w:r>
        <w:rPr>
          <w:color w:val="auto"/>
        </w:rPr>
        <w:t xml:space="preserve"> </w:t>
      </w:r>
      <w:r w:rsidRPr="00D22E3E">
        <w:rPr>
          <w:color w:val="auto"/>
        </w:rPr>
        <w:t>FH UNDIP, Jilid 47 No.3, juli 2018 h</w:t>
      </w:r>
      <w:r>
        <w:rPr>
          <w:color w:val="auto"/>
        </w:rPr>
        <w:t>al.</w:t>
      </w:r>
      <w:r w:rsidRPr="00D22E3E">
        <w:rPr>
          <w:color w:val="auto"/>
        </w:rPr>
        <w:t xml:space="preserve"> 217.</w:t>
      </w:r>
      <w:r>
        <w:rPr>
          <w:rFonts w:eastAsia="Calibri"/>
          <w:color w:val="auto"/>
        </w:rPr>
        <w:t xml:space="preserve"> </w:t>
      </w:r>
    </w:p>
  </w:footnote>
  <w:footnote w:id="48">
    <w:p w14:paraId="1EA045D2"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i/>
          <w:color w:val="auto"/>
        </w:rPr>
        <w:t>Op. Cit</w:t>
      </w:r>
      <w:r w:rsidRPr="00D22E3E">
        <w:rPr>
          <w:color w:val="auto"/>
        </w:rPr>
        <w:t xml:space="preserve"> Yudi wibowo sukinto, </w:t>
      </w:r>
      <w:r w:rsidRPr="006E57BD">
        <w:rPr>
          <w:color w:val="auto"/>
        </w:rPr>
        <w:t>hal</w:t>
      </w:r>
      <w:r w:rsidRPr="00D22E3E">
        <w:rPr>
          <w:color w:val="auto"/>
        </w:rPr>
        <w:t xml:space="preserve"> 206. </w:t>
      </w:r>
    </w:p>
  </w:footnote>
  <w:footnote w:id="49">
    <w:p w14:paraId="05A35C3D"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Mahrus ali, </w:t>
      </w:r>
      <w:r w:rsidRPr="00D22E3E">
        <w:rPr>
          <w:i/>
          <w:color w:val="auto"/>
        </w:rPr>
        <w:t>Proporsionalitas dalam kebijakan formulasi sanksi pidana</w:t>
      </w:r>
      <w:r w:rsidRPr="00D22E3E">
        <w:rPr>
          <w:color w:val="auto"/>
        </w:rPr>
        <w:t xml:space="preserve"> , Jurnal hukum Quia Iustum/, VOL.25 No 1,14 agusus 2018, </w:t>
      </w:r>
      <w:r w:rsidRPr="006E57BD">
        <w:rPr>
          <w:color w:val="auto"/>
        </w:rPr>
        <w:t>hal</w:t>
      </w:r>
      <w:r w:rsidRPr="00D22E3E">
        <w:rPr>
          <w:color w:val="auto"/>
        </w:rPr>
        <w:t xml:space="preserve"> 2 . </w:t>
      </w:r>
    </w:p>
  </w:footnote>
  <w:footnote w:id="50">
    <w:p w14:paraId="6716468E" w14:textId="0C1D152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Soerjono soekanto,</w:t>
      </w:r>
      <w:r>
        <w:rPr>
          <w:color w:val="auto"/>
        </w:rPr>
        <w:t xml:space="preserve"> </w:t>
      </w:r>
      <w:r w:rsidRPr="00D22E3E">
        <w:rPr>
          <w:i/>
          <w:color w:val="auto"/>
        </w:rPr>
        <w:t>faktor-faktor yang mempengaruhi penegakan hukum</w:t>
      </w:r>
      <w:r w:rsidRPr="00D22E3E">
        <w:rPr>
          <w:color w:val="auto"/>
        </w:rPr>
        <w:t>, Jakarta: Rajawali Pers</w:t>
      </w:r>
      <w:r>
        <w:rPr>
          <w:color w:val="auto"/>
        </w:rPr>
        <w:t xml:space="preserve"> </w:t>
      </w:r>
      <w:r w:rsidRPr="00D22E3E">
        <w:rPr>
          <w:color w:val="auto"/>
        </w:rPr>
        <w:t>cetakan ke-10, 1983</w:t>
      </w:r>
      <w:r>
        <w:rPr>
          <w:color w:val="auto"/>
        </w:rPr>
        <w:t>,</w:t>
      </w:r>
      <w:r w:rsidRPr="00D22E3E">
        <w:rPr>
          <w:color w:val="auto"/>
        </w:rPr>
        <w:t xml:space="preserve"> h</w:t>
      </w:r>
      <w:r>
        <w:rPr>
          <w:color w:val="auto"/>
        </w:rPr>
        <w:t>al,</w:t>
      </w:r>
      <w:r w:rsidRPr="00D22E3E">
        <w:rPr>
          <w:color w:val="auto"/>
        </w:rPr>
        <w:t xml:space="preserve"> 25. </w:t>
      </w:r>
    </w:p>
  </w:footnote>
  <w:footnote w:id="51">
    <w:p w14:paraId="5C9DB0D7"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Muladi, </w:t>
      </w:r>
      <w:r w:rsidRPr="00D22E3E">
        <w:rPr>
          <w:i/>
          <w:color w:val="auto"/>
        </w:rPr>
        <w:t>Kapita Selekta Sistem Peradilan Pidana</w:t>
      </w:r>
      <w:r w:rsidRPr="00D22E3E">
        <w:rPr>
          <w:color w:val="auto"/>
        </w:rPr>
        <w:t xml:space="preserve">, Semarang: BADAN Penerbit: UNDIP, 1995, </w:t>
      </w:r>
      <w:r w:rsidRPr="006E57BD">
        <w:rPr>
          <w:color w:val="auto"/>
        </w:rPr>
        <w:t>hal</w:t>
      </w:r>
      <w:r w:rsidRPr="00D22E3E">
        <w:rPr>
          <w:color w:val="auto"/>
        </w:rPr>
        <w:t xml:space="preserve">.13-14. </w:t>
      </w:r>
    </w:p>
  </w:footnote>
  <w:footnote w:id="52">
    <w:p w14:paraId="28962098" w14:textId="59F40F6E"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Badan diklat kejaksaan RI, </w:t>
      </w:r>
      <w:r w:rsidRPr="00D22E3E">
        <w:rPr>
          <w:i/>
          <w:color w:val="auto"/>
        </w:rPr>
        <w:t>Pendidikan dan Pelatihan Pembentukan Jaksa Modul Eksekusi</w:t>
      </w:r>
      <w:r>
        <w:rPr>
          <w:color w:val="auto"/>
        </w:rPr>
        <w:t xml:space="preserve">, </w:t>
      </w:r>
      <w:r w:rsidRPr="00D22E3E">
        <w:rPr>
          <w:color w:val="auto"/>
        </w:rPr>
        <w:t>Jakarta: Kepala Badan Diklat Kejaksaan RI, 2019</w:t>
      </w:r>
      <w:r>
        <w:rPr>
          <w:color w:val="auto"/>
        </w:rPr>
        <w:t>, hal. 15</w:t>
      </w:r>
      <w:r w:rsidRPr="00D22E3E">
        <w:rPr>
          <w:color w:val="auto"/>
        </w:rPr>
        <w:t>.</w:t>
      </w:r>
      <w:r>
        <w:rPr>
          <w:rFonts w:eastAsia="Calibri"/>
          <w:color w:val="auto"/>
        </w:rPr>
        <w:t xml:space="preserve"> </w:t>
      </w:r>
    </w:p>
  </w:footnote>
  <w:footnote w:id="53">
    <w:p w14:paraId="226D1DB2"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Barda Nawawi Arief, </w:t>
      </w:r>
      <w:r w:rsidRPr="00D22E3E">
        <w:rPr>
          <w:i/>
          <w:color w:val="auto"/>
        </w:rPr>
        <w:t>Op</w:t>
      </w:r>
      <w:r w:rsidRPr="00D22E3E">
        <w:rPr>
          <w:color w:val="auto"/>
        </w:rPr>
        <w:t>.cit h</w:t>
      </w:r>
      <w:r>
        <w:rPr>
          <w:color w:val="auto"/>
        </w:rPr>
        <w:t>al.</w:t>
      </w:r>
      <w:r w:rsidRPr="00D22E3E">
        <w:rPr>
          <w:color w:val="auto"/>
        </w:rPr>
        <w:t xml:space="preserve"> 47.</w:t>
      </w:r>
      <w:r w:rsidRPr="00D22E3E">
        <w:rPr>
          <w:rFonts w:eastAsia="Calibri"/>
          <w:color w:val="auto"/>
        </w:rPr>
        <w:t xml:space="preserve"> </w:t>
      </w:r>
    </w:p>
  </w:footnote>
  <w:footnote w:id="54">
    <w:p w14:paraId="4F18EB2A"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hyperlink r:id="rId25">
        <w:r w:rsidRPr="005A0BED">
          <w:rPr>
            <w:color w:val="auto"/>
            <w:u w:color="0000FF"/>
          </w:rPr>
          <w:t>https://setkab.go.id/seskab</w:t>
        </w:r>
      </w:hyperlink>
      <w:hyperlink r:id="rId26">
        <w:r w:rsidRPr="005A0BED">
          <w:rPr>
            <w:color w:val="auto"/>
            <w:u w:color="0000FF"/>
          </w:rPr>
          <w:t>-</w:t>
        </w:r>
      </w:hyperlink>
      <w:r w:rsidRPr="005A0BED">
        <w:rPr>
          <w:color w:val="auto"/>
          <w:u w:color="0000FF"/>
        </w:rPr>
        <w:t>sampaikan</w:t>
      </w:r>
      <w:hyperlink r:id="rId27">
        <w:r w:rsidRPr="005A0BED">
          <w:rPr>
            <w:color w:val="auto"/>
            <w:u w:color="0000FF"/>
          </w:rPr>
          <w:t>-</w:t>
        </w:r>
      </w:hyperlink>
      <w:hyperlink r:id="rId28">
        <w:r w:rsidRPr="005A0BED">
          <w:rPr>
            <w:color w:val="auto"/>
            <w:u w:color="0000FF"/>
          </w:rPr>
          <w:t>5</w:t>
        </w:r>
      </w:hyperlink>
      <w:hyperlink r:id="rId29">
        <w:r w:rsidRPr="005A0BED">
          <w:rPr>
            <w:color w:val="auto"/>
            <w:u w:color="0000FF"/>
          </w:rPr>
          <w:t>-</w:t>
        </w:r>
      </w:hyperlink>
      <w:hyperlink r:id="rId30">
        <w:r w:rsidRPr="005A0BED">
          <w:rPr>
            <w:color w:val="auto"/>
            <w:u w:color="0000FF"/>
          </w:rPr>
          <w:t>langkah</w:t>
        </w:r>
      </w:hyperlink>
      <w:hyperlink r:id="rId31">
        <w:r w:rsidRPr="005A0BED">
          <w:rPr>
            <w:color w:val="auto"/>
            <w:u w:color="0000FF"/>
          </w:rPr>
          <w:t>-</w:t>
        </w:r>
      </w:hyperlink>
      <w:hyperlink r:id="rId32">
        <w:r w:rsidRPr="005A0BED">
          <w:rPr>
            <w:color w:val="auto"/>
            <w:u w:color="0000FF"/>
          </w:rPr>
          <w:t>pemerintah</w:t>
        </w:r>
      </w:hyperlink>
      <w:hyperlink r:id="rId33">
        <w:r w:rsidRPr="005A0BED">
          <w:rPr>
            <w:color w:val="auto"/>
            <w:u w:color="0000FF"/>
          </w:rPr>
          <w:t>-</w:t>
        </w:r>
      </w:hyperlink>
      <w:hyperlink r:id="rId34">
        <w:r w:rsidRPr="005A0BED">
          <w:rPr>
            <w:color w:val="auto"/>
            <w:u w:color="0000FF"/>
          </w:rPr>
          <w:t>cegah</w:t>
        </w:r>
      </w:hyperlink>
      <w:hyperlink r:id="rId35">
        <w:r w:rsidRPr="005A0BED">
          <w:rPr>
            <w:color w:val="auto"/>
            <w:u w:color="0000FF"/>
          </w:rPr>
          <w:t>-</w:t>
        </w:r>
      </w:hyperlink>
      <w:hyperlink r:id="rId36">
        <w:r w:rsidRPr="005A0BED">
          <w:rPr>
            <w:color w:val="auto"/>
            <w:u w:color="0000FF"/>
          </w:rPr>
          <w:t>penyelundupan/</w:t>
        </w:r>
      </w:hyperlink>
      <w:hyperlink r:id="rId37">
        <w:r w:rsidRPr="005A0BED">
          <w:rPr>
            <w:color w:val="auto"/>
            <w:u w:val="single"/>
          </w:rPr>
          <w:t xml:space="preserve"> </w:t>
        </w:r>
      </w:hyperlink>
      <w:r w:rsidRPr="00D22E3E">
        <w:rPr>
          <w:color w:val="auto"/>
        </w:rPr>
        <w:t xml:space="preserve">diakses pada tanggal 16 </w:t>
      </w:r>
      <w:r>
        <w:rPr>
          <w:color w:val="auto"/>
        </w:rPr>
        <w:t>Mei 2022</w:t>
      </w:r>
      <w:r w:rsidRPr="00D22E3E">
        <w:rPr>
          <w:color w:val="auto"/>
        </w:rPr>
        <w:t>.</w:t>
      </w:r>
      <w:r w:rsidRPr="00D22E3E">
        <w:rPr>
          <w:rFonts w:eastAsia="Calibri"/>
          <w:color w:val="auto"/>
        </w:rPr>
        <w:t xml:space="preserve"> </w:t>
      </w:r>
    </w:p>
  </w:footnote>
  <w:footnote w:id="55">
    <w:p w14:paraId="0A027843"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Barda Nawawi Arief, </w:t>
      </w:r>
      <w:r w:rsidRPr="00D22E3E">
        <w:rPr>
          <w:i/>
          <w:color w:val="auto"/>
        </w:rPr>
        <w:t>Op.cit</w:t>
      </w:r>
      <w:r w:rsidRPr="00D22E3E">
        <w:rPr>
          <w:color w:val="auto"/>
        </w:rPr>
        <w:t xml:space="preserve">, </w:t>
      </w:r>
      <w:r w:rsidRPr="006E57BD">
        <w:rPr>
          <w:color w:val="auto"/>
        </w:rPr>
        <w:t>hal</w:t>
      </w:r>
      <w:r>
        <w:rPr>
          <w:color w:val="auto"/>
        </w:rPr>
        <w:t xml:space="preserve"> 53.</w:t>
      </w:r>
    </w:p>
  </w:footnote>
  <w:footnote w:id="56">
    <w:p w14:paraId="1BCC5931" w14:textId="77777777" w:rsidR="007209B3" w:rsidRPr="00D22E3E" w:rsidRDefault="007209B3" w:rsidP="00BF6173">
      <w:pPr>
        <w:pStyle w:val="footnotedescription"/>
        <w:spacing w:line="240" w:lineRule="auto"/>
        <w:ind w:left="0" w:firstLine="426"/>
        <w:jc w:val="both"/>
        <w:rPr>
          <w:color w:val="auto"/>
        </w:rPr>
      </w:pPr>
      <w:r w:rsidRPr="00D22E3E">
        <w:rPr>
          <w:rStyle w:val="footnotemark"/>
          <w:color w:val="auto"/>
        </w:rPr>
        <w:footnoteRef/>
      </w:r>
      <w:r w:rsidRPr="00D22E3E">
        <w:rPr>
          <w:color w:val="auto"/>
        </w:rPr>
        <w:t xml:space="preserve"> </w:t>
      </w:r>
      <w:r w:rsidRPr="00D22E3E">
        <w:rPr>
          <w:rFonts w:eastAsia="Calibri"/>
          <w:color w:val="auto"/>
        </w:rPr>
        <w:t xml:space="preserve">Barda Nawawi Arief, </w:t>
      </w:r>
      <w:r w:rsidRPr="005A0BED">
        <w:rPr>
          <w:rFonts w:eastAsia="Calibri"/>
          <w:i/>
          <w:color w:val="auto"/>
        </w:rPr>
        <w:t>Op.cit</w:t>
      </w:r>
      <w:r w:rsidRPr="00D22E3E">
        <w:rPr>
          <w:rFonts w:eastAsia="Calibri"/>
          <w:color w:val="auto"/>
        </w:rPr>
        <w:t xml:space="preserve">, </w:t>
      </w:r>
      <w:r w:rsidRPr="006E57BD">
        <w:rPr>
          <w:rFonts w:eastAsia="Calibri"/>
          <w:color w:val="auto"/>
        </w:rPr>
        <w:t>hal</w:t>
      </w:r>
      <w:r w:rsidRPr="00D22E3E">
        <w:rPr>
          <w:rFonts w:eastAsia="Calibri"/>
          <w:color w:val="auto"/>
        </w:rPr>
        <w:t xml:space="preserve"> 56.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109653"/>
      <w:docPartObj>
        <w:docPartGallery w:val="Page Numbers (Top of Page)"/>
        <w:docPartUnique/>
      </w:docPartObj>
    </w:sdtPr>
    <w:sdtEndPr>
      <w:rPr>
        <w:noProof/>
      </w:rPr>
    </w:sdtEndPr>
    <w:sdtContent>
      <w:p w14:paraId="2F381782" w14:textId="538B00AC" w:rsidR="007209B3" w:rsidRDefault="007209B3">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14:paraId="15EAAB0C" w14:textId="77777777" w:rsidR="007209B3" w:rsidRDefault="007209B3">
    <w:pPr>
      <w:spacing w:after="0" w:line="259" w:lineRule="auto"/>
      <w:ind w:left="568" w:firstLine="0"/>
      <w:jc w:val="left"/>
    </w:pPr>
  </w:p>
  <w:p w14:paraId="065EDF7B" w14:textId="77777777" w:rsidR="007209B3" w:rsidRDefault="007209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D571" w14:textId="77777777" w:rsidR="007209B3" w:rsidRDefault="007209B3">
    <w:pPr>
      <w:spacing w:after="0" w:line="259" w:lineRule="auto"/>
      <w:ind w:left="0" w:right="8" w:firstLine="0"/>
      <w:jc w:val="right"/>
    </w:pPr>
    <w:r>
      <w:fldChar w:fldCharType="begin"/>
    </w:r>
    <w:r>
      <w:instrText xml:space="preserve"> PAGE   \* MERGEFORMAT </w:instrText>
    </w:r>
    <w:r>
      <w:fldChar w:fldCharType="separate"/>
    </w:r>
    <w:r>
      <w:rPr>
        <w:noProof/>
      </w:rPr>
      <w:t>4</w:t>
    </w:r>
    <w:r>
      <w:fldChar w:fldCharType="end"/>
    </w:r>
    <w:r>
      <w:t xml:space="preserve"> </w:t>
    </w:r>
  </w:p>
  <w:p w14:paraId="6DE3362D" w14:textId="77777777" w:rsidR="007209B3" w:rsidRDefault="007209B3">
    <w:pPr>
      <w:spacing w:after="0" w:line="259" w:lineRule="auto"/>
      <w:ind w:left="568"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4E0C" w14:textId="03433212" w:rsidR="007209B3" w:rsidRDefault="007209B3">
    <w:pPr>
      <w:spacing w:after="0" w:line="259" w:lineRule="auto"/>
      <w:ind w:left="568"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80D1" w14:textId="77777777" w:rsidR="007209B3" w:rsidRDefault="007209B3">
    <w:pPr>
      <w:spacing w:after="0" w:line="259" w:lineRule="auto"/>
      <w:ind w:left="0" w:right="8" w:firstLine="0"/>
      <w:jc w:val="right"/>
    </w:pPr>
    <w:r>
      <w:fldChar w:fldCharType="begin"/>
    </w:r>
    <w:r>
      <w:instrText xml:space="preserve"> PAGE   \* MERGEFORMAT </w:instrText>
    </w:r>
    <w:r>
      <w:fldChar w:fldCharType="separate"/>
    </w:r>
    <w:r>
      <w:t>1</w:t>
    </w:r>
    <w:r>
      <w:fldChar w:fldCharType="end"/>
    </w:r>
    <w:r>
      <w:t xml:space="preserve"> </w:t>
    </w:r>
  </w:p>
  <w:p w14:paraId="3891B5F5" w14:textId="77777777" w:rsidR="007209B3" w:rsidRDefault="007209B3">
    <w:pPr>
      <w:spacing w:after="0" w:line="259" w:lineRule="auto"/>
      <w:ind w:left="568"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EE04" w14:textId="77777777" w:rsidR="007209B3" w:rsidRDefault="007209B3">
    <w:pPr>
      <w:pStyle w:val="Header"/>
      <w:jc w:val="right"/>
    </w:pPr>
  </w:p>
  <w:p w14:paraId="4D32BF8E" w14:textId="77777777" w:rsidR="007209B3" w:rsidRDefault="007209B3">
    <w:pPr>
      <w:spacing w:after="0" w:line="259" w:lineRule="auto"/>
      <w:ind w:left="568"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480"/>
    <w:multiLevelType w:val="hybridMultilevel"/>
    <w:tmpl w:val="701205A0"/>
    <w:lvl w:ilvl="0" w:tplc="5EF443C0">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9E4339"/>
    <w:multiLevelType w:val="hybridMultilevel"/>
    <w:tmpl w:val="29B673BE"/>
    <w:lvl w:ilvl="0" w:tplc="0409000F">
      <w:start w:val="1"/>
      <w:numFmt w:val="decimal"/>
      <w:lvlText w:val="%1."/>
      <w:lvlJc w:val="left"/>
      <w:pPr>
        <w:ind w:left="1132"/>
      </w:pPr>
      <w:rPr>
        <w:b w:val="0"/>
        <w:i w:val="0"/>
        <w:strike w:val="0"/>
        <w:dstrike w:val="0"/>
        <w:color w:val="000000"/>
        <w:sz w:val="24"/>
        <w:szCs w:val="24"/>
        <w:u w:val="none" w:color="000000"/>
        <w:bdr w:val="none" w:sz="0" w:space="0" w:color="auto"/>
        <w:shd w:val="clear" w:color="auto" w:fill="auto"/>
        <w:vertAlign w:val="baseline"/>
      </w:rPr>
    </w:lvl>
    <w:lvl w:ilvl="1" w:tplc="AB4625E8">
      <w:start w:val="1"/>
      <w:numFmt w:val="lowerLetter"/>
      <w:lvlText w:val="%2"/>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C417A">
      <w:start w:val="1"/>
      <w:numFmt w:val="lowerRoman"/>
      <w:lvlText w:val="%3"/>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2AA5A">
      <w:start w:val="1"/>
      <w:numFmt w:val="decimal"/>
      <w:lvlText w:val="%4"/>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CC9B4">
      <w:start w:val="1"/>
      <w:numFmt w:val="lowerLetter"/>
      <w:lvlText w:val="%5"/>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2A8A4">
      <w:start w:val="1"/>
      <w:numFmt w:val="lowerRoman"/>
      <w:lvlText w:val="%6"/>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4087A">
      <w:start w:val="1"/>
      <w:numFmt w:val="decimal"/>
      <w:lvlText w:val="%7"/>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5C2A">
      <w:start w:val="1"/>
      <w:numFmt w:val="lowerLetter"/>
      <w:lvlText w:val="%8"/>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6A602">
      <w:start w:val="1"/>
      <w:numFmt w:val="lowerRoman"/>
      <w:lvlText w:val="%9"/>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9F4DE3"/>
    <w:multiLevelType w:val="hybridMultilevel"/>
    <w:tmpl w:val="5AF8555C"/>
    <w:lvl w:ilvl="0" w:tplc="04090019">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C5142D3C">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ED9C6">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28EC">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E9574">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66624">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417A0">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ECF5A">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E83B2">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1F7510"/>
    <w:multiLevelType w:val="hybridMultilevel"/>
    <w:tmpl w:val="C40EE822"/>
    <w:lvl w:ilvl="0" w:tplc="03D8D8EE">
      <w:start w:val="1"/>
      <w:numFmt w:val="upperLetter"/>
      <w:lvlText w:val="%1."/>
      <w:lvlJc w:val="left"/>
      <w:pPr>
        <w:ind w:left="1350" w:hanging="360"/>
      </w:pPr>
      <w:rPr>
        <w:rFonts w:ascii="Times New Roman" w:hAnsi="Times New Roman" w:cs="Times New Roman" w:hint="default"/>
        <w:color w:val="auto"/>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6F473D8"/>
    <w:multiLevelType w:val="hybridMultilevel"/>
    <w:tmpl w:val="4E5C82D4"/>
    <w:lvl w:ilvl="0" w:tplc="04090019">
      <w:start w:val="1"/>
      <w:numFmt w:val="lowerLetter"/>
      <w:lvlText w:val="%1."/>
      <w:lvlJc w:val="left"/>
      <w:pPr>
        <w:ind w:left="20"/>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01"/>
      </w:pPr>
      <w:rPr>
        <w:b w:val="0"/>
        <w:i w:val="0"/>
        <w:strike w:val="0"/>
        <w:dstrike w:val="0"/>
        <w:color w:val="000000"/>
        <w:sz w:val="24"/>
        <w:szCs w:val="24"/>
        <w:u w:val="none" w:color="000000"/>
        <w:bdr w:val="none" w:sz="0" w:space="0" w:color="auto"/>
        <w:shd w:val="clear" w:color="auto" w:fill="auto"/>
        <w:vertAlign w:val="baseline"/>
      </w:rPr>
    </w:lvl>
    <w:lvl w:ilvl="2" w:tplc="D9145C36">
      <w:start w:val="1"/>
      <w:numFmt w:val="lowerRoman"/>
      <w:lvlText w:val="%3"/>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6313A">
      <w:start w:val="1"/>
      <w:numFmt w:val="decimal"/>
      <w:lvlText w:val="%4"/>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14B2F6">
      <w:start w:val="1"/>
      <w:numFmt w:val="lowerLetter"/>
      <w:lvlText w:val="%5"/>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CF6FC">
      <w:start w:val="1"/>
      <w:numFmt w:val="lowerRoman"/>
      <w:lvlText w:val="%6"/>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903CF8">
      <w:start w:val="1"/>
      <w:numFmt w:val="decimal"/>
      <w:lvlText w:val="%7"/>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20DA4">
      <w:start w:val="1"/>
      <w:numFmt w:val="lowerLetter"/>
      <w:lvlText w:val="%8"/>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03E88">
      <w:start w:val="1"/>
      <w:numFmt w:val="lowerRoman"/>
      <w:lvlText w:val="%9"/>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E75DD4"/>
    <w:multiLevelType w:val="hybridMultilevel"/>
    <w:tmpl w:val="6A1E59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970D4"/>
    <w:multiLevelType w:val="hybridMultilevel"/>
    <w:tmpl w:val="192CF188"/>
    <w:lvl w:ilvl="0" w:tplc="09DCB576">
      <w:start w:val="2"/>
      <w:numFmt w:val="lowerLetter"/>
      <w:lvlText w:val="%1)"/>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288"/>
      </w:pPr>
      <w:rPr>
        <w:b w:val="0"/>
        <w:i w:val="0"/>
        <w:strike w:val="0"/>
        <w:dstrike w:val="0"/>
        <w:color w:val="000000"/>
        <w:sz w:val="24"/>
        <w:szCs w:val="24"/>
        <w:u w:val="none" w:color="000000"/>
        <w:bdr w:val="none" w:sz="0" w:space="0" w:color="auto"/>
        <w:shd w:val="clear" w:color="auto" w:fill="auto"/>
        <w:vertAlign w:val="baseline"/>
      </w:rPr>
    </w:lvl>
    <w:lvl w:ilvl="2" w:tplc="55F296A8">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A987E">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26A78">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C462E">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9110">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EC04E">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C81D2">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89731F"/>
    <w:multiLevelType w:val="hybridMultilevel"/>
    <w:tmpl w:val="78E0BDAC"/>
    <w:lvl w:ilvl="0" w:tplc="0F2EC096">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606B4">
      <w:start w:val="1"/>
      <w:numFmt w:val="lowerLetter"/>
      <w:lvlText w:val="%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2FE82">
      <w:start w:val="1"/>
      <w:numFmt w:val="decimal"/>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1416E6">
      <w:start w:val="1"/>
      <w:numFmt w:val="decimal"/>
      <w:lvlText w:val="%4"/>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03C90">
      <w:start w:val="1"/>
      <w:numFmt w:val="lowerLetter"/>
      <w:lvlText w:val="%5"/>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2ABBD0">
      <w:start w:val="1"/>
      <w:numFmt w:val="lowerRoman"/>
      <w:lvlText w:val="%6"/>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224EE">
      <w:start w:val="1"/>
      <w:numFmt w:val="decimal"/>
      <w:lvlText w:val="%7"/>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66B20">
      <w:start w:val="1"/>
      <w:numFmt w:val="lowerLetter"/>
      <w:lvlText w:val="%8"/>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EBE2C">
      <w:start w:val="1"/>
      <w:numFmt w:val="lowerRoman"/>
      <w:lvlText w:val="%9"/>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B24AAF"/>
    <w:multiLevelType w:val="hybridMultilevel"/>
    <w:tmpl w:val="D15E95CA"/>
    <w:lvl w:ilvl="0" w:tplc="07F830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A118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FAF03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4E2B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E8A3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C462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6C918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2665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6255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5E3C72"/>
    <w:multiLevelType w:val="hybridMultilevel"/>
    <w:tmpl w:val="2B64129E"/>
    <w:lvl w:ilvl="0" w:tplc="7EC00B56">
      <w:start w:val="1"/>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D583C"/>
    <w:multiLevelType w:val="hybridMultilevel"/>
    <w:tmpl w:val="5C3E273A"/>
    <w:lvl w:ilvl="0" w:tplc="3398AE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AC2F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0EF4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E7FD0">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CE38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631F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098B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0930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6487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867534"/>
    <w:multiLevelType w:val="hybridMultilevel"/>
    <w:tmpl w:val="2D580D9A"/>
    <w:lvl w:ilvl="0" w:tplc="5CCC5384">
      <w:start w:val="1"/>
      <w:numFmt w:val="lowerLetter"/>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381"/>
      </w:pPr>
      <w:rPr>
        <w:b w:val="0"/>
        <w:i w:val="0"/>
        <w:strike w:val="0"/>
        <w:dstrike w:val="0"/>
        <w:color w:val="000000"/>
        <w:sz w:val="24"/>
        <w:szCs w:val="24"/>
        <w:u w:val="none" w:color="000000"/>
        <w:bdr w:val="none" w:sz="0" w:space="0" w:color="auto"/>
        <w:shd w:val="clear" w:color="auto" w:fill="auto"/>
        <w:vertAlign w:val="baseline"/>
      </w:rPr>
    </w:lvl>
    <w:lvl w:ilvl="2" w:tplc="06928304">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4106A">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C4A1A">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44906">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00408">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C2732">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3320">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746980"/>
    <w:multiLevelType w:val="hybridMultilevel"/>
    <w:tmpl w:val="2D686AF4"/>
    <w:lvl w:ilvl="0" w:tplc="B4940042">
      <w:start w:val="2"/>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E816E">
      <w:start w:val="1"/>
      <w:numFmt w:val="bullet"/>
      <w:lvlText w:val="-"/>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A33A8">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EA03A">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AC252">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2A7E6">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6AE26">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8E592">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A41A4">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4D75FE"/>
    <w:multiLevelType w:val="hybridMultilevel"/>
    <w:tmpl w:val="D586FE28"/>
    <w:lvl w:ilvl="0" w:tplc="19C27B32">
      <w:start w:val="2"/>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381"/>
      </w:pPr>
      <w:rPr>
        <w:b w:val="0"/>
        <w:i w:val="0"/>
        <w:strike w:val="0"/>
        <w:dstrike w:val="0"/>
        <w:color w:val="000000"/>
        <w:sz w:val="24"/>
        <w:szCs w:val="24"/>
        <w:u w:val="none" w:color="000000"/>
        <w:bdr w:val="none" w:sz="0" w:space="0" w:color="auto"/>
        <w:shd w:val="clear" w:color="auto" w:fill="auto"/>
        <w:vertAlign w:val="baseline"/>
      </w:rPr>
    </w:lvl>
    <w:lvl w:ilvl="2" w:tplc="44724E3E">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28E90">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2D0D4">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85726">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2521A">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6DF96">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C7844">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8E1BC3"/>
    <w:multiLevelType w:val="hybridMultilevel"/>
    <w:tmpl w:val="236C5F62"/>
    <w:lvl w:ilvl="0" w:tplc="08D2CD06">
      <w:start w:val="6"/>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6DC23E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29B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0AD7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03C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42D9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4E08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4D7A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140CBE"/>
    <w:multiLevelType w:val="hybridMultilevel"/>
    <w:tmpl w:val="78C24EBE"/>
    <w:lvl w:ilvl="0" w:tplc="04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80B0464A">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CA514">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CFC7C">
      <w:start w:val="1"/>
      <w:numFmt w:val="decimal"/>
      <w:lvlText w:val="%4"/>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4E328">
      <w:start w:val="1"/>
      <w:numFmt w:val="lowerLetter"/>
      <w:lvlText w:val="%5"/>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2C0EA">
      <w:start w:val="1"/>
      <w:numFmt w:val="lowerRoman"/>
      <w:lvlText w:val="%6"/>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A42AC">
      <w:start w:val="1"/>
      <w:numFmt w:val="decimal"/>
      <w:lvlText w:val="%7"/>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64F40">
      <w:start w:val="1"/>
      <w:numFmt w:val="lowerLetter"/>
      <w:lvlText w:val="%8"/>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447C2">
      <w:start w:val="1"/>
      <w:numFmt w:val="lowerRoman"/>
      <w:lvlText w:val="%9"/>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3E6AA7"/>
    <w:multiLevelType w:val="hybridMultilevel"/>
    <w:tmpl w:val="A2DC4E06"/>
    <w:lvl w:ilvl="0" w:tplc="BA76D2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4E808">
      <w:start w:val="1"/>
      <w:numFmt w:val="decimal"/>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A4D9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6F17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A59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0434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00D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067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85C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636CED"/>
    <w:multiLevelType w:val="hybridMultilevel"/>
    <w:tmpl w:val="B26C7F66"/>
    <w:lvl w:ilvl="0" w:tplc="543843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CFF2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4CA20">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start w:val="1"/>
      <w:numFmt w:val="decimal"/>
      <w:lvlText w:val="%4."/>
      <w:lvlJc w:val="left"/>
      <w:pPr>
        <w:ind w:left="1440"/>
      </w:pPr>
      <w:rPr>
        <w:b w:val="0"/>
        <w:i w:val="0"/>
        <w:strike w:val="0"/>
        <w:dstrike w:val="0"/>
        <w:color w:val="000000"/>
        <w:sz w:val="24"/>
        <w:szCs w:val="24"/>
        <w:u w:val="none" w:color="000000"/>
        <w:bdr w:val="none" w:sz="0" w:space="0" w:color="auto"/>
        <w:shd w:val="clear" w:color="auto" w:fill="auto"/>
        <w:vertAlign w:val="baseline"/>
      </w:rPr>
    </w:lvl>
    <w:lvl w:ilvl="4" w:tplc="492A39D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E8D1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8E75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0AD6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C3D1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CD5AE9"/>
    <w:multiLevelType w:val="hybridMultilevel"/>
    <w:tmpl w:val="8B92E64C"/>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7274704"/>
    <w:multiLevelType w:val="hybridMultilevel"/>
    <w:tmpl w:val="30B2621C"/>
    <w:lvl w:ilvl="0" w:tplc="2D6CE78E">
      <w:start w:val="1"/>
      <w:numFmt w:val="upperLetter"/>
      <w:lvlText w:val="%1."/>
      <w:lvlJc w:val="left"/>
      <w:pPr>
        <w:ind w:left="873" w:hanging="285"/>
      </w:pPr>
      <w:rPr>
        <w:rFonts w:ascii="Times New Roman" w:eastAsia="Times New Roman" w:hAnsi="Times New Roman" w:cs="Times New Roman" w:hint="default"/>
        <w:b/>
        <w:bCs/>
        <w:spacing w:val="-2"/>
        <w:w w:val="99"/>
        <w:sz w:val="24"/>
        <w:szCs w:val="24"/>
        <w:lang w:val="id" w:eastAsia="en-US" w:bidi="ar-SA"/>
      </w:rPr>
    </w:lvl>
    <w:lvl w:ilvl="1" w:tplc="D332C406">
      <w:start w:val="1"/>
      <w:numFmt w:val="lowerLetter"/>
      <w:lvlText w:val="%2."/>
      <w:lvlJc w:val="left"/>
      <w:pPr>
        <w:ind w:left="1581" w:hanging="284"/>
      </w:pPr>
      <w:rPr>
        <w:rFonts w:ascii="Times New Roman" w:eastAsia="Times New Roman" w:hAnsi="Times New Roman" w:cs="Times New Roman" w:hint="default"/>
        <w:spacing w:val="-8"/>
        <w:w w:val="99"/>
        <w:sz w:val="24"/>
        <w:szCs w:val="24"/>
        <w:lang w:val="id" w:eastAsia="en-US" w:bidi="ar-SA"/>
      </w:rPr>
    </w:lvl>
    <w:lvl w:ilvl="2" w:tplc="9460B9C8">
      <w:numFmt w:val="bullet"/>
      <w:lvlText w:val="•"/>
      <w:lvlJc w:val="left"/>
      <w:pPr>
        <w:ind w:left="2365" w:hanging="284"/>
      </w:pPr>
      <w:rPr>
        <w:rFonts w:hint="default"/>
        <w:lang w:val="id" w:eastAsia="en-US" w:bidi="ar-SA"/>
      </w:rPr>
    </w:lvl>
    <w:lvl w:ilvl="3" w:tplc="CD3CF14C">
      <w:numFmt w:val="bullet"/>
      <w:lvlText w:val="•"/>
      <w:lvlJc w:val="left"/>
      <w:pPr>
        <w:ind w:left="3150" w:hanging="284"/>
      </w:pPr>
      <w:rPr>
        <w:rFonts w:hint="default"/>
        <w:lang w:val="id" w:eastAsia="en-US" w:bidi="ar-SA"/>
      </w:rPr>
    </w:lvl>
    <w:lvl w:ilvl="4" w:tplc="AFC0D70A">
      <w:numFmt w:val="bullet"/>
      <w:lvlText w:val="•"/>
      <w:lvlJc w:val="left"/>
      <w:pPr>
        <w:ind w:left="3936" w:hanging="284"/>
      </w:pPr>
      <w:rPr>
        <w:rFonts w:hint="default"/>
        <w:lang w:val="id" w:eastAsia="en-US" w:bidi="ar-SA"/>
      </w:rPr>
    </w:lvl>
    <w:lvl w:ilvl="5" w:tplc="3E7C99D0">
      <w:numFmt w:val="bullet"/>
      <w:lvlText w:val="•"/>
      <w:lvlJc w:val="left"/>
      <w:pPr>
        <w:ind w:left="4721" w:hanging="284"/>
      </w:pPr>
      <w:rPr>
        <w:rFonts w:hint="default"/>
        <w:lang w:val="id" w:eastAsia="en-US" w:bidi="ar-SA"/>
      </w:rPr>
    </w:lvl>
    <w:lvl w:ilvl="6" w:tplc="35B23410">
      <w:numFmt w:val="bullet"/>
      <w:lvlText w:val="•"/>
      <w:lvlJc w:val="left"/>
      <w:pPr>
        <w:ind w:left="5506" w:hanging="284"/>
      </w:pPr>
      <w:rPr>
        <w:rFonts w:hint="default"/>
        <w:lang w:val="id" w:eastAsia="en-US" w:bidi="ar-SA"/>
      </w:rPr>
    </w:lvl>
    <w:lvl w:ilvl="7" w:tplc="CFC44622">
      <w:numFmt w:val="bullet"/>
      <w:lvlText w:val="•"/>
      <w:lvlJc w:val="left"/>
      <w:pPr>
        <w:ind w:left="6292" w:hanging="284"/>
      </w:pPr>
      <w:rPr>
        <w:rFonts w:hint="default"/>
        <w:lang w:val="id" w:eastAsia="en-US" w:bidi="ar-SA"/>
      </w:rPr>
    </w:lvl>
    <w:lvl w:ilvl="8" w:tplc="1D0CB65E">
      <w:numFmt w:val="bullet"/>
      <w:lvlText w:val="•"/>
      <w:lvlJc w:val="left"/>
      <w:pPr>
        <w:ind w:left="7077" w:hanging="284"/>
      </w:pPr>
      <w:rPr>
        <w:rFonts w:hint="default"/>
        <w:lang w:val="id" w:eastAsia="en-US" w:bidi="ar-SA"/>
      </w:rPr>
    </w:lvl>
  </w:abstractNum>
  <w:abstractNum w:abstractNumId="20" w15:restartNumberingAfterBreak="0">
    <w:nsid w:val="278B3696"/>
    <w:multiLevelType w:val="hybridMultilevel"/>
    <w:tmpl w:val="9D183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06487"/>
    <w:multiLevelType w:val="hybridMultilevel"/>
    <w:tmpl w:val="D3D2A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F8196F"/>
    <w:multiLevelType w:val="hybridMultilevel"/>
    <w:tmpl w:val="E9A8919E"/>
    <w:lvl w:ilvl="0" w:tplc="F95016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E8A7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E2DFE">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EE162">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836F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AB6A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A8F8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E1E8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66AD3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66001D"/>
    <w:multiLevelType w:val="hybridMultilevel"/>
    <w:tmpl w:val="2D0A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6F2975"/>
    <w:multiLevelType w:val="hybridMultilevel"/>
    <w:tmpl w:val="497ED50E"/>
    <w:lvl w:ilvl="0" w:tplc="F0B01E9C">
      <w:start w:val="1"/>
      <w:numFmt w:val="lowerLetter"/>
      <w:lvlText w:val="%1."/>
      <w:lvlJc w:val="left"/>
      <w:pPr>
        <w:ind w:left="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32CC8C">
      <w:start w:val="1"/>
      <w:numFmt w:val="decimal"/>
      <w:lvlText w:val="%2)"/>
      <w:lvlJc w:val="left"/>
      <w:pPr>
        <w:ind w:left="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062364">
      <w:start w:val="1"/>
      <w:numFmt w:val="lowerRoman"/>
      <w:lvlText w:val="%3"/>
      <w:lvlJc w:val="left"/>
      <w:pPr>
        <w:ind w:left="1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1E33AE">
      <w:start w:val="1"/>
      <w:numFmt w:val="decimal"/>
      <w:lvlText w:val="%4"/>
      <w:lvlJc w:val="left"/>
      <w:pPr>
        <w:ind w:left="2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20B00E">
      <w:start w:val="1"/>
      <w:numFmt w:val="lowerLetter"/>
      <w:lvlText w:val="%5"/>
      <w:lvlJc w:val="left"/>
      <w:pPr>
        <w:ind w:left="3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A4631C">
      <w:start w:val="1"/>
      <w:numFmt w:val="lowerRoman"/>
      <w:lvlText w:val="%6"/>
      <w:lvlJc w:val="left"/>
      <w:pPr>
        <w:ind w:left="3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64BC6E">
      <w:start w:val="1"/>
      <w:numFmt w:val="decimal"/>
      <w:lvlText w:val="%7"/>
      <w:lvlJc w:val="left"/>
      <w:pPr>
        <w:ind w:left="4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7FE79C2">
      <w:start w:val="1"/>
      <w:numFmt w:val="lowerLetter"/>
      <w:lvlText w:val="%8"/>
      <w:lvlJc w:val="left"/>
      <w:pPr>
        <w:ind w:left="5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223CAA">
      <w:start w:val="1"/>
      <w:numFmt w:val="lowerRoman"/>
      <w:lvlText w:val="%9"/>
      <w:lvlJc w:val="left"/>
      <w:pPr>
        <w:ind w:left="5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2E0B06F2"/>
    <w:multiLevelType w:val="hybridMultilevel"/>
    <w:tmpl w:val="4B2E7CA4"/>
    <w:lvl w:ilvl="0" w:tplc="D3D0821C">
      <w:start w:val="2"/>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288"/>
      </w:pPr>
      <w:rPr>
        <w:b w:val="0"/>
        <w:i w:val="0"/>
        <w:strike w:val="0"/>
        <w:dstrike w:val="0"/>
        <w:color w:val="000000"/>
        <w:sz w:val="24"/>
        <w:szCs w:val="24"/>
        <w:u w:val="none" w:color="000000"/>
        <w:bdr w:val="none" w:sz="0" w:space="0" w:color="auto"/>
        <w:shd w:val="clear" w:color="auto" w:fill="auto"/>
        <w:vertAlign w:val="baseline"/>
      </w:rPr>
    </w:lvl>
    <w:lvl w:ilvl="2" w:tplc="CAAA96F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A9CDA">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9C8676">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EC096">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22014">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8D8F4">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A8B9A">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315914"/>
    <w:multiLevelType w:val="hybridMultilevel"/>
    <w:tmpl w:val="3606FE12"/>
    <w:lvl w:ilvl="0" w:tplc="A9B40830">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ED8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276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65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A6E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010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C1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E6E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80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325AD4"/>
    <w:multiLevelType w:val="hybridMultilevel"/>
    <w:tmpl w:val="8D8245A2"/>
    <w:lvl w:ilvl="0" w:tplc="EAB27054">
      <w:start w:val="1"/>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8CBD0">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6B470">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89054">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49E3C">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6035C">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82E7E">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8DC">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85F6C">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F3E2382"/>
    <w:multiLevelType w:val="hybridMultilevel"/>
    <w:tmpl w:val="BAEEF682"/>
    <w:lvl w:ilvl="0" w:tplc="5BAAE9DE">
      <w:start w:val="1"/>
      <w:numFmt w:val="decimal"/>
      <w:lvlText w:val="%1."/>
      <w:lvlJc w:val="left"/>
      <w:pPr>
        <w:ind w:left="949" w:hanging="361"/>
      </w:pPr>
      <w:rPr>
        <w:rFonts w:ascii="Times New Roman" w:eastAsia="Times New Roman" w:hAnsi="Times New Roman" w:cs="Times New Roman" w:hint="default"/>
        <w:b/>
        <w:bCs/>
        <w:spacing w:val="-10"/>
        <w:w w:val="99"/>
        <w:sz w:val="24"/>
        <w:szCs w:val="24"/>
        <w:lang w:val="id" w:eastAsia="en-US" w:bidi="ar-SA"/>
      </w:rPr>
    </w:lvl>
    <w:lvl w:ilvl="1" w:tplc="983EF5D8">
      <w:start w:val="1"/>
      <w:numFmt w:val="decimal"/>
      <w:lvlText w:val="%2."/>
      <w:lvlJc w:val="left"/>
      <w:pPr>
        <w:ind w:left="1721" w:hanging="424"/>
      </w:pPr>
      <w:rPr>
        <w:rFonts w:ascii="Times New Roman" w:eastAsia="Times New Roman" w:hAnsi="Times New Roman" w:cs="Times New Roman" w:hint="default"/>
        <w:spacing w:val="-8"/>
        <w:w w:val="99"/>
        <w:sz w:val="24"/>
        <w:szCs w:val="24"/>
        <w:lang w:val="id" w:eastAsia="en-US" w:bidi="ar-SA"/>
      </w:rPr>
    </w:lvl>
    <w:lvl w:ilvl="2" w:tplc="FC04C7A4">
      <w:numFmt w:val="bullet"/>
      <w:lvlText w:val="•"/>
      <w:lvlJc w:val="left"/>
      <w:pPr>
        <w:ind w:left="2489" w:hanging="424"/>
      </w:pPr>
      <w:rPr>
        <w:rFonts w:hint="default"/>
        <w:lang w:val="id" w:eastAsia="en-US" w:bidi="ar-SA"/>
      </w:rPr>
    </w:lvl>
    <w:lvl w:ilvl="3" w:tplc="546292BC">
      <w:numFmt w:val="bullet"/>
      <w:lvlText w:val="•"/>
      <w:lvlJc w:val="left"/>
      <w:pPr>
        <w:ind w:left="3259" w:hanging="424"/>
      </w:pPr>
      <w:rPr>
        <w:rFonts w:hint="default"/>
        <w:lang w:val="id" w:eastAsia="en-US" w:bidi="ar-SA"/>
      </w:rPr>
    </w:lvl>
    <w:lvl w:ilvl="4" w:tplc="B3483E2C">
      <w:numFmt w:val="bullet"/>
      <w:lvlText w:val="•"/>
      <w:lvlJc w:val="left"/>
      <w:pPr>
        <w:ind w:left="4029" w:hanging="424"/>
      </w:pPr>
      <w:rPr>
        <w:rFonts w:hint="default"/>
        <w:lang w:val="id" w:eastAsia="en-US" w:bidi="ar-SA"/>
      </w:rPr>
    </w:lvl>
    <w:lvl w:ilvl="5" w:tplc="ADFE67D0">
      <w:numFmt w:val="bullet"/>
      <w:lvlText w:val="•"/>
      <w:lvlJc w:val="left"/>
      <w:pPr>
        <w:ind w:left="4799" w:hanging="424"/>
      </w:pPr>
      <w:rPr>
        <w:rFonts w:hint="default"/>
        <w:lang w:val="id" w:eastAsia="en-US" w:bidi="ar-SA"/>
      </w:rPr>
    </w:lvl>
    <w:lvl w:ilvl="6" w:tplc="049C0EAA">
      <w:numFmt w:val="bullet"/>
      <w:lvlText w:val="•"/>
      <w:lvlJc w:val="left"/>
      <w:pPr>
        <w:ind w:left="5568" w:hanging="424"/>
      </w:pPr>
      <w:rPr>
        <w:rFonts w:hint="default"/>
        <w:lang w:val="id" w:eastAsia="en-US" w:bidi="ar-SA"/>
      </w:rPr>
    </w:lvl>
    <w:lvl w:ilvl="7" w:tplc="0CA8D9F2">
      <w:numFmt w:val="bullet"/>
      <w:lvlText w:val="•"/>
      <w:lvlJc w:val="left"/>
      <w:pPr>
        <w:ind w:left="6338" w:hanging="424"/>
      </w:pPr>
      <w:rPr>
        <w:rFonts w:hint="default"/>
        <w:lang w:val="id" w:eastAsia="en-US" w:bidi="ar-SA"/>
      </w:rPr>
    </w:lvl>
    <w:lvl w:ilvl="8" w:tplc="A5B21BB2">
      <w:numFmt w:val="bullet"/>
      <w:lvlText w:val="•"/>
      <w:lvlJc w:val="left"/>
      <w:pPr>
        <w:ind w:left="7108" w:hanging="424"/>
      </w:pPr>
      <w:rPr>
        <w:rFonts w:hint="default"/>
        <w:lang w:val="id" w:eastAsia="en-US" w:bidi="ar-SA"/>
      </w:rPr>
    </w:lvl>
  </w:abstractNum>
  <w:abstractNum w:abstractNumId="29" w15:restartNumberingAfterBreak="0">
    <w:nsid w:val="2F5F1B3A"/>
    <w:multiLevelType w:val="hybridMultilevel"/>
    <w:tmpl w:val="1B52892E"/>
    <w:lvl w:ilvl="0" w:tplc="1788238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125994"/>
    <w:multiLevelType w:val="hybridMultilevel"/>
    <w:tmpl w:val="B21C7E22"/>
    <w:lvl w:ilvl="0" w:tplc="7B700A38">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83B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89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CF2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ED5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A72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0E7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20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6C3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0B25B4F"/>
    <w:multiLevelType w:val="hybridMultilevel"/>
    <w:tmpl w:val="38F8F910"/>
    <w:lvl w:ilvl="0" w:tplc="A76A0012">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C06CE">
      <w:start w:val="1"/>
      <w:numFmt w:val="lowerLetter"/>
      <w:lvlText w:val="%2"/>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8B94E">
      <w:start w:val="1"/>
      <w:numFmt w:val="lowerRoman"/>
      <w:lvlText w:val="%3"/>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46D86">
      <w:start w:val="1"/>
      <w:numFmt w:val="decimal"/>
      <w:lvlText w:val="%4"/>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29584">
      <w:start w:val="1"/>
      <w:numFmt w:val="lowerLetter"/>
      <w:lvlText w:val="%5"/>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06E02">
      <w:start w:val="1"/>
      <w:numFmt w:val="lowerRoman"/>
      <w:lvlText w:val="%6"/>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20848">
      <w:start w:val="1"/>
      <w:numFmt w:val="decimal"/>
      <w:lvlText w:val="%7"/>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EDEEC">
      <w:start w:val="1"/>
      <w:numFmt w:val="lowerLetter"/>
      <w:lvlText w:val="%8"/>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A0C2E">
      <w:start w:val="1"/>
      <w:numFmt w:val="lowerRoman"/>
      <w:lvlText w:val="%9"/>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AF3FA9"/>
    <w:multiLevelType w:val="hybridMultilevel"/>
    <w:tmpl w:val="CC36F05E"/>
    <w:lvl w:ilvl="0" w:tplc="FC54B4DA">
      <w:start w:val="1"/>
      <w:numFmt w:val="lowerLetter"/>
      <w:lvlText w:val="%1."/>
      <w:lvlJc w:val="left"/>
      <w:pPr>
        <w:ind w:left="284" w:hanging="284"/>
      </w:pPr>
      <w:rPr>
        <w:rFonts w:ascii="Times New Roman" w:eastAsia="Times New Roman" w:hAnsi="Times New Roman" w:cs="Times New Roman" w:hint="default"/>
        <w:spacing w:val="-5"/>
        <w:w w:val="99"/>
        <w:sz w:val="24"/>
        <w:szCs w:val="24"/>
        <w:lang w:val="id" w:eastAsia="en-US" w:bidi="ar-SA"/>
      </w:rPr>
    </w:lvl>
    <w:lvl w:ilvl="1" w:tplc="A112AE5C">
      <w:numFmt w:val="bullet"/>
      <w:lvlText w:val="•"/>
      <w:lvlJc w:val="left"/>
      <w:pPr>
        <w:ind w:left="989" w:hanging="284"/>
      </w:pPr>
      <w:rPr>
        <w:rFonts w:hint="default"/>
        <w:lang w:val="id" w:eastAsia="en-US" w:bidi="ar-SA"/>
      </w:rPr>
    </w:lvl>
    <w:lvl w:ilvl="2" w:tplc="6BFE47C0">
      <w:numFmt w:val="bullet"/>
      <w:lvlText w:val="•"/>
      <w:lvlJc w:val="left"/>
      <w:pPr>
        <w:ind w:left="1696" w:hanging="284"/>
      </w:pPr>
      <w:rPr>
        <w:rFonts w:hint="default"/>
        <w:lang w:val="id" w:eastAsia="en-US" w:bidi="ar-SA"/>
      </w:rPr>
    </w:lvl>
    <w:lvl w:ilvl="3" w:tplc="0FBE6C70">
      <w:numFmt w:val="bullet"/>
      <w:lvlText w:val="•"/>
      <w:lvlJc w:val="left"/>
      <w:pPr>
        <w:ind w:left="2403" w:hanging="284"/>
      </w:pPr>
      <w:rPr>
        <w:rFonts w:hint="default"/>
        <w:lang w:val="id" w:eastAsia="en-US" w:bidi="ar-SA"/>
      </w:rPr>
    </w:lvl>
    <w:lvl w:ilvl="4" w:tplc="8034A806">
      <w:numFmt w:val="bullet"/>
      <w:lvlText w:val="•"/>
      <w:lvlJc w:val="left"/>
      <w:pPr>
        <w:ind w:left="3110" w:hanging="284"/>
      </w:pPr>
      <w:rPr>
        <w:rFonts w:hint="default"/>
        <w:lang w:val="id" w:eastAsia="en-US" w:bidi="ar-SA"/>
      </w:rPr>
    </w:lvl>
    <w:lvl w:ilvl="5" w:tplc="989C0C06">
      <w:numFmt w:val="bullet"/>
      <w:lvlText w:val="•"/>
      <w:lvlJc w:val="left"/>
      <w:pPr>
        <w:ind w:left="3817" w:hanging="284"/>
      </w:pPr>
      <w:rPr>
        <w:rFonts w:hint="default"/>
        <w:lang w:val="id" w:eastAsia="en-US" w:bidi="ar-SA"/>
      </w:rPr>
    </w:lvl>
    <w:lvl w:ilvl="6" w:tplc="84EA935A">
      <w:numFmt w:val="bullet"/>
      <w:lvlText w:val="•"/>
      <w:lvlJc w:val="left"/>
      <w:pPr>
        <w:ind w:left="4523" w:hanging="284"/>
      </w:pPr>
      <w:rPr>
        <w:rFonts w:hint="default"/>
        <w:lang w:val="id" w:eastAsia="en-US" w:bidi="ar-SA"/>
      </w:rPr>
    </w:lvl>
    <w:lvl w:ilvl="7" w:tplc="8884CFEC">
      <w:numFmt w:val="bullet"/>
      <w:lvlText w:val="•"/>
      <w:lvlJc w:val="left"/>
      <w:pPr>
        <w:ind w:left="5230" w:hanging="284"/>
      </w:pPr>
      <w:rPr>
        <w:rFonts w:hint="default"/>
        <w:lang w:val="id" w:eastAsia="en-US" w:bidi="ar-SA"/>
      </w:rPr>
    </w:lvl>
    <w:lvl w:ilvl="8" w:tplc="0DDAA7EE">
      <w:numFmt w:val="bullet"/>
      <w:lvlText w:val="•"/>
      <w:lvlJc w:val="left"/>
      <w:pPr>
        <w:ind w:left="5937" w:hanging="284"/>
      </w:pPr>
      <w:rPr>
        <w:rFonts w:hint="default"/>
        <w:lang w:val="id" w:eastAsia="en-US" w:bidi="ar-SA"/>
      </w:rPr>
    </w:lvl>
  </w:abstractNum>
  <w:abstractNum w:abstractNumId="33" w15:restartNumberingAfterBreak="0">
    <w:nsid w:val="33323336"/>
    <w:multiLevelType w:val="hybridMultilevel"/>
    <w:tmpl w:val="8B189C32"/>
    <w:lvl w:ilvl="0" w:tplc="C6BEEDE4">
      <w:start w:val="1"/>
      <w:numFmt w:val="decimal"/>
      <w:lvlText w:val="%1."/>
      <w:lvlJc w:val="left"/>
      <w:pPr>
        <w:ind w:left="-1643"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923" w:hanging="360"/>
      </w:pPr>
    </w:lvl>
    <w:lvl w:ilvl="2" w:tplc="0409001B" w:tentative="1">
      <w:start w:val="1"/>
      <w:numFmt w:val="lowerRoman"/>
      <w:lvlText w:val="%3."/>
      <w:lvlJc w:val="right"/>
      <w:pPr>
        <w:ind w:left="-203" w:hanging="180"/>
      </w:pPr>
    </w:lvl>
    <w:lvl w:ilvl="3" w:tplc="0409000F" w:tentative="1">
      <w:start w:val="1"/>
      <w:numFmt w:val="decimal"/>
      <w:lvlText w:val="%4."/>
      <w:lvlJc w:val="left"/>
      <w:pPr>
        <w:ind w:left="517" w:hanging="360"/>
      </w:pPr>
    </w:lvl>
    <w:lvl w:ilvl="4" w:tplc="04090019" w:tentative="1">
      <w:start w:val="1"/>
      <w:numFmt w:val="lowerLetter"/>
      <w:lvlText w:val="%5."/>
      <w:lvlJc w:val="left"/>
      <w:pPr>
        <w:ind w:left="1237" w:hanging="360"/>
      </w:pPr>
    </w:lvl>
    <w:lvl w:ilvl="5" w:tplc="0409001B" w:tentative="1">
      <w:start w:val="1"/>
      <w:numFmt w:val="lowerRoman"/>
      <w:lvlText w:val="%6."/>
      <w:lvlJc w:val="right"/>
      <w:pPr>
        <w:ind w:left="1957" w:hanging="180"/>
      </w:pPr>
    </w:lvl>
    <w:lvl w:ilvl="6" w:tplc="0409000F" w:tentative="1">
      <w:start w:val="1"/>
      <w:numFmt w:val="decimal"/>
      <w:lvlText w:val="%7."/>
      <w:lvlJc w:val="left"/>
      <w:pPr>
        <w:ind w:left="2677" w:hanging="360"/>
      </w:pPr>
    </w:lvl>
    <w:lvl w:ilvl="7" w:tplc="04090019" w:tentative="1">
      <w:start w:val="1"/>
      <w:numFmt w:val="lowerLetter"/>
      <w:lvlText w:val="%8."/>
      <w:lvlJc w:val="left"/>
      <w:pPr>
        <w:ind w:left="3397" w:hanging="360"/>
      </w:pPr>
    </w:lvl>
    <w:lvl w:ilvl="8" w:tplc="0409001B" w:tentative="1">
      <w:start w:val="1"/>
      <w:numFmt w:val="lowerRoman"/>
      <w:lvlText w:val="%9."/>
      <w:lvlJc w:val="right"/>
      <w:pPr>
        <w:ind w:left="4117" w:hanging="180"/>
      </w:pPr>
    </w:lvl>
  </w:abstractNum>
  <w:abstractNum w:abstractNumId="34" w15:restartNumberingAfterBreak="0">
    <w:nsid w:val="34002055"/>
    <w:multiLevelType w:val="hybridMultilevel"/>
    <w:tmpl w:val="0E02C548"/>
    <w:lvl w:ilvl="0" w:tplc="F0E89788">
      <w:start w:val="1"/>
      <w:numFmt w:val="lowerLetter"/>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A25B58">
      <w:start w:val="1"/>
      <w:numFmt w:val="bullet"/>
      <w:lvlText w:val="-"/>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213D4">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C6248">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4642E">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A95C8">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E5126">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E9216">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25A74">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48F1367"/>
    <w:multiLevelType w:val="hybridMultilevel"/>
    <w:tmpl w:val="2A569E36"/>
    <w:lvl w:ilvl="0" w:tplc="F0B01E9C">
      <w:start w:val="1"/>
      <w:numFmt w:val="lowerLetter"/>
      <w:lvlText w:val="%1."/>
      <w:lvlJc w:val="left"/>
      <w:pPr>
        <w:ind w:left="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F">
      <w:start w:val="1"/>
      <w:numFmt w:val="decimal"/>
      <w:lvlText w:val="%2."/>
      <w:lvlJc w:val="left"/>
      <w:pPr>
        <w:ind w:left="677"/>
      </w:pPr>
      <w:rPr>
        <w:b w:val="0"/>
        <w:i w:val="0"/>
        <w:strike w:val="0"/>
        <w:dstrike w:val="0"/>
        <w:color w:val="000000"/>
        <w:sz w:val="23"/>
        <w:szCs w:val="23"/>
        <w:u w:val="none" w:color="000000"/>
        <w:bdr w:val="none" w:sz="0" w:space="0" w:color="auto"/>
        <w:shd w:val="clear" w:color="auto" w:fill="auto"/>
        <w:vertAlign w:val="baseline"/>
      </w:rPr>
    </w:lvl>
    <w:lvl w:ilvl="2" w:tplc="C0062364">
      <w:start w:val="1"/>
      <w:numFmt w:val="lowerRoman"/>
      <w:lvlText w:val="%3"/>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1E33AE">
      <w:start w:val="1"/>
      <w:numFmt w:val="decimal"/>
      <w:lvlText w:val="%4"/>
      <w:lvlJc w:val="left"/>
      <w:pPr>
        <w:ind w:left="2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20B00E">
      <w:start w:val="1"/>
      <w:numFmt w:val="lowerLetter"/>
      <w:lvlText w:val="%5"/>
      <w:lvlJc w:val="left"/>
      <w:pPr>
        <w:ind w:left="2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A4631C">
      <w:start w:val="1"/>
      <w:numFmt w:val="lowerRoman"/>
      <w:lvlText w:val="%6"/>
      <w:lvlJc w:val="left"/>
      <w:pPr>
        <w:ind w:left="3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64BC6E">
      <w:start w:val="1"/>
      <w:numFmt w:val="decimal"/>
      <w:lvlText w:val="%7"/>
      <w:lvlJc w:val="left"/>
      <w:pPr>
        <w:ind w:left="4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7FE79C2">
      <w:start w:val="1"/>
      <w:numFmt w:val="lowerLetter"/>
      <w:lvlText w:val="%8"/>
      <w:lvlJc w:val="left"/>
      <w:pPr>
        <w:ind w:left="5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223CAA">
      <w:start w:val="1"/>
      <w:numFmt w:val="lowerRoman"/>
      <w:lvlText w:val="%9"/>
      <w:lvlJc w:val="left"/>
      <w:pPr>
        <w:ind w:left="5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3A227356"/>
    <w:multiLevelType w:val="hybridMultilevel"/>
    <w:tmpl w:val="97AE9394"/>
    <w:lvl w:ilvl="0" w:tplc="28E68228">
      <w:start w:val="1"/>
      <w:numFmt w:val="upp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3C391E52"/>
    <w:multiLevelType w:val="hybridMultilevel"/>
    <w:tmpl w:val="827AE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760DB3"/>
    <w:multiLevelType w:val="hybridMultilevel"/>
    <w:tmpl w:val="78E0BDAC"/>
    <w:lvl w:ilvl="0" w:tplc="0F2EC096">
      <w:start w:val="1"/>
      <w:numFmt w:val="decimal"/>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606B4">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2FE82">
      <w:start w:val="1"/>
      <w:numFmt w:val="decimal"/>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1416E6">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03C90">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2ABBD0">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224EE">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66B20">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EBE2C">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E0D4934"/>
    <w:multiLevelType w:val="hybridMultilevel"/>
    <w:tmpl w:val="2AF8DE66"/>
    <w:lvl w:ilvl="0" w:tplc="8A4E472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AF3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289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010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6B4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C3A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875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8AB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868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C11999"/>
    <w:multiLevelType w:val="hybridMultilevel"/>
    <w:tmpl w:val="591878D4"/>
    <w:lvl w:ilvl="0" w:tplc="0409000F">
      <w:start w:val="1"/>
      <w:numFmt w:val="decimal"/>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80B0464A">
      <w:start w:val="1"/>
      <w:numFmt w:val="lowerLetter"/>
      <w:lvlText w:val="%2"/>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CA514">
      <w:start w:val="1"/>
      <w:numFmt w:val="decimal"/>
      <w:lvlRestart w:val="0"/>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CFC7C">
      <w:start w:val="1"/>
      <w:numFmt w:val="decimal"/>
      <w:lvlText w:val="%4"/>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4E328">
      <w:start w:val="1"/>
      <w:numFmt w:val="lowerLetter"/>
      <w:lvlText w:val="%5"/>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2C0EA">
      <w:start w:val="1"/>
      <w:numFmt w:val="lowerRoman"/>
      <w:lvlText w:val="%6"/>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A42AC">
      <w:start w:val="1"/>
      <w:numFmt w:val="decimal"/>
      <w:lvlText w:val="%7"/>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64F40">
      <w:start w:val="1"/>
      <w:numFmt w:val="lowerLetter"/>
      <w:lvlText w:val="%8"/>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447C2">
      <w:start w:val="1"/>
      <w:numFmt w:val="lowerRoman"/>
      <w:lvlText w:val="%9"/>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FEB4948"/>
    <w:multiLevelType w:val="hybridMultilevel"/>
    <w:tmpl w:val="1200D498"/>
    <w:lvl w:ilvl="0" w:tplc="B4940042">
      <w:start w:val="2"/>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288"/>
      </w:pPr>
      <w:rPr>
        <w:b w:val="0"/>
        <w:i w:val="0"/>
        <w:strike w:val="0"/>
        <w:dstrike w:val="0"/>
        <w:color w:val="000000"/>
        <w:sz w:val="24"/>
        <w:szCs w:val="24"/>
        <w:u w:val="none" w:color="000000"/>
        <w:bdr w:val="none" w:sz="0" w:space="0" w:color="auto"/>
        <w:shd w:val="clear" w:color="auto" w:fill="auto"/>
        <w:vertAlign w:val="baseline"/>
      </w:rPr>
    </w:lvl>
    <w:lvl w:ilvl="2" w:tplc="BFCA33A8">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EA03A">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AC252">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2A7E6">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6AE26">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8E592">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A41A4">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27121F1"/>
    <w:multiLevelType w:val="hybridMultilevel"/>
    <w:tmpl w:val="B614B71C"/>
    <w:lvl w:ilvl="0" w:tplc="4762DD16">
      <w:start w:val="1"/>
      <w:numFmt w:val="lowerLetter"/>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8AE54E">
      <w:start w:val="1"/>
      <w:numFmt w:val="bullet"/>
      <w:lvlText w:val="-"/>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5250">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822BA">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3DC4">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40734">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83824">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0FA60">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6B976">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29A4956"/>
    <w:multiLevelType w:val="hybridMultilevel"/>
    <w:tmpl w:val="B8369EB2"/>
    <w:lvl w:ilvl="0" w:tplc="2B780CDA">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440"/>
      </w:pPr>
      <w:rPr>
        <w:b w:val="0"/>
        <w:i w:val="0"/>
        <w:strike w:val="0"/>
        <w:dstrike w:val="0"/>
        <w:color w:val="000000"/>
        <w:sz w:val="24"/>
        <w:szCs w:val="24"/>
        <w:u w:val="none" w:color="000000"/>
        <w:bdr w:val="none" w:sz="0" w:space="0" w:color="auto"/>
        <w:shd w:val="clear" w:color="auto" w:fill="auto"/>
        <w:vertAlign w:val="baseline"/>
      </w:rPr>
    </w:lvl>
    <w:lvl w:ilvl="2" w:tplc="6CBCC2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6CF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2B7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C3C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CCE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C23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0C8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6BA1C78"/>
    <w:multiLevelType w:val="hybridMultilevel"/>
    <w:tmpl w:val="CFC0A5E8"/>
    <w:lvl w:ilvl="0" w:tplc="2C76F0C8">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E06E4">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618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07736">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202EA">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0DB5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AC534">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657CE">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246B6">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B540B66"/>
    <w:multiLevelType w:val="hybridMultilevel"/>
    <w:tmpl w:val="C7BE61F6"/>
    <w:lvl w:ilvl="0" w:tplc="09DCB576">
      <w:start w:val="1"/>
      <w:numFmt w:val="lowerLetter"/>
      <w:lvlText w:val="%1)"/>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288"/>
      </w:pPr>
      <w:rPr>
        <w:b w:val="0"/>
        <w:i w:val="0"/>
        <w:strike w:val="0"/>
        <w:dstrike w:val="0"/>
        <w:color w:val="000000"/>
        <w:sz w:val="24"/>
        <w:szCs w:val="24"/>
        <w:u w:val="none" w:color="000000"/>
        <w:bdr w:val="none" w:sz="0" w:space="0" w:color="auto"/>
        <w:shd w:val="clear" w:color="auto" w:fill="auto"/>
        <w:vertAlign w:val="baseline"/>
      </w:rPr>
    </w:lvl>
    <w:lvl w:ilvl="2" w:tplc="55F296A8">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A987E">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26A78">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C462E">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9110">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EC04E">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C81D2">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F787078"/>
    <w:multiLevelType w:val="hybridMultilevel"/>
    <w:tmpl w:val="1B46C5C2"/>
    <w:lvl w:ilvl="0" w:tplc="2EE2DDB2">
      <w:start w:val="1"/>
      <w:numFmt w:val="lowerLetter"/>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8A3F6">
      <w:start w:val="1"/>
      <w:numFmt w:val="bullet"/>
      <w:lvlText w:val="-"/>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2BB02">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E1254">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EBED0">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E0CCA">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EFD22">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834AE">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2177E">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0035C66"/>
    <w:multiLevelType w:val="hybridMultilevel"/>
    <w:tmpl w:val="163428D0"/>
    <w:lvl w:ilvl="0" w:tplc="04090019">
      <w:start w:val="1"/>
      <w:numFmt w:val="lowerLetter"/>
      <w:lvlText w:val="%1."/>
      <w:lvlJc w:val="left"/>
      <w:pPr>
        <w:ind w:left="1122"/>
      </w:pPr>
      <w:rPr>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288"/>
      </w:pPr>
      <w:rPr>
        <w:b w:val="0"/>
        <w:i w:val="0"/>
        <w:strike w:val="0"/>
        <w:dstrike w:val="0"/>
        <w:color w:val="000000"/>
        <w:sz w:val="24"/>
        <w:szCs w:val="24"/>
        <w:u w:val="none" w:color="000000"/>
        <w:bdr w:val="none" w:sz="0" w:space="0" w:color="auto"/>
        <w:shd w:val="clear" w:color="auto" w:fill="auto"/>
        <w:vertAlign w:val="baseline"/>
      </w:rPr>
    </w:lvl>
    <w:lvl w:ilvl="2" w:tplc="55F296A8">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A987E">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26A78">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C462E">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9110">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EC04E">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C81D2">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0440C6A"/>
    <w:multiLevelType w:val="hybridMultilevel"/>
    <w:tmpl w:val="F4CCCEEA"/>
    <w:lvl w:ilvl="0" w:tplc="65F87AA4">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B67E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88C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AD4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AEF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09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E8B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6F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6B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0EB7B72"/>
    <w:multiLevelType w:val="hybridMultilevel"/>
    <w:tmpl w:val="3C96D782"/>
    <w:lvl w:ilvl="0" w:tplc="121629B6">
      <w:start w:val="1"/>
      <w:numFmt w:val="lowerLetter"/>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A5E4A">
      <w:start w:val="1"/>
      <w:numFmt w:val="bullet"/>
      <w:lvlText w:val="-"/>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06E88">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E870C">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A8226">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2BD9A">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6E93C">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E5808">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0C9CC">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32B5F55"/>
    <w:multiLevelType w:val="hybridMultilevel"/>
    <w:tmpl w:val="037ADBC6"/>
    <w:lvl w:ilvl="0" w:tplc="DBCC9A3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A0924">
      <w:start w:val="1"/>
      <w:numFmt w:val="lowerLetter"/>
      <w:lvlText w:val="%2."/>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E6660">
      <w:start w:val="1"/>
      <w:numFmt w:val="decimal"/>
      <w:lvlText w:val="%3)"/>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E5A54">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FEA3FA">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057D0">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8AE40">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EB784">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C1B14">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706589B"/>
    <w:multiLevelType w:val="hybridMultilevel"/>
    <w:tmpl w:val="A0AEE0E0"/>
    <w:lvl w:ilvl="0" w:tplc="04090019">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28246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CBF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00E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A9F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E33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42B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818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475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8DF31E8"/>
    <w:multiLevelType w:val="hybridMultilevel"/>
    <w:tmpl w:val="BC127ECE"/>
    <w:lvl w:ilvl="0" w:tplc="0409000F">
      <w:start w:val="1"/>
      <w:numFmt w:val="decimal"/>
      <w:lvlText w:val="%1."/>
      <w:lvlJc w:val="left"/>
      <w:pPr>
        <w:ind w:left="1288"/>
      </w:pPr>
      <w:rPr>
        <w:b w:val="0"/>
        <w:i w:val="0"/>
        <w:strike w:val="0"/>
        <w:dstrike w:val="0"/>
        <w:color w:val="000000"/>
        <w:sz w:val="24"/>
        <w:szCs w:val="24"/>
        <w:u w:val="none" w:color="000000"/>
        <w:bdr w:val="none" w:sz="0" w:space="0" w:color="auto"/>
        <w:shd w:val="clear" w:color="auto" w:fill="auto"/>
        <w:vertAlign w:val="baseline"/>
      </w:rPr>
    </w:lvl>
    <w:lvl w:ilvl="1" w:tplc="02501F0C">
      <w:start w:val="1"/>
      <w:numFmt w:val="bullet"/>
      <w:lvlText w:val="o"/>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4E100">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69510">
      <w:start w:val="1"/>
      <w:numFmt w:val="bullet"/>
      <w:lvlText w:val="•"/>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0F170">
      <w:start w:val="1"/>
      <w:numFmt w:val="bullet"/>
      <w:lvlText w:val="o"/>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C8022">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0BFBE">
      <w:start w:val="1"/>
      <w:numFmt w:val="bullet"/>
      <w:lvlText w:val="•"/>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CEE0E">
      <w:start w:val="1"/>
      <w:numFmt w:val="bullet"/>
      <w:lvlText w:val="o"/>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EEEB0">
      <w:start w:val="1"/>
      <w:numFmt w:val="bullet"/>
      <w:lvlText w:val="▪"/>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92E052E"/>
    <w:multiLevelType w:val="hybridMultilevel"/>
    <w:tmpl w:val="AA423878"/>
    <w:lvl w:ilvl="0" w:tplc="D6261AB2">
      <w:start w:val="1"/>
      <w:numFmt w:val="decimal"/>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8235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00D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60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042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A19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83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0E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E01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C7B168F"/>
    <w:multiLevelType w:val="hybridMultilevel"/>
    <w:tmpl w:val="2F5E7812"/>
    <w:lvl w:ilvl="0" w:tplc="C9C89224">
      <w:start w:val="1"/>
      <w:numFmt w:val="decimal"/>
      <w:lvlText w:val="%1."/>
      <w:lvlJc w:val="left"/>
      <w:pPr>
        <w:ind w:left="720"/>
      </w:pPr>
      <w:rPr>
        <w:rFonts w:ascii="Times New Roman" w:eastAsia="Times New Roman" w:hAnsi="Times New Roman" w:cs="Times New Roman"/>
        <w:b w:val="0"/>
        <w:i w:val="0"/>
        <w:strike w:val="0"/>
        <w:dstrike w:val="0"/>
        <w:color w:val="221E1F"/>
        <w:sz w:val="24"/>
        <w:szCs w:val="24"/>
        <w:u w:val="none" w:color="000000"/>
        <w:bdr w:val="none" w:sz="0" w:space="0" w:color="auto"/>
        <w:shd w:val="clear" w:color="auto" w:fill="auto"/>
        <w:vertAlign w:val="baseline"/>
      </w:rPr>
    </w:lvl>
    <w:lvl w:ilvl="1" w:tplc="F94A32DA">
      <w:start w:val="1"/>
      <w:numFmt w:val="lowerLetter"/>
      <w:lvlText w:val="%2"/>
      <w:lvlJc w:val="left"/>
      <w:pPr>
        <w:ind w:left="1200"/>
      </w:pPr>
      <w:rPr>
        <w:rFonts w:ascii="Times New Roman" w:eastAsia="Times New Roman" w:hAnsi="Times New Roman" w:cs="Times New Roman"/>
        <w:b w:val="0"/>
        <w:i w:val="0"/>
        <w:strike w:val="0"/>
        <w:dstrike w:val="0"/>
        <w:color w:val="221E1F"/>
        <w:sz w:val="24"/>
        <w:szCs w:val="24"/>
        <w:u w:val="none" w:color="000000"/>
        <w:bdr w:val="none" w:sz="0" w:space="0" w:color="auto"/>
        <w:shd w:val="clear" w:color="auto" w:fill="auto"/>
        <w:vertAlign w:val="baseline"/>
      </w:rPr>
    </w:lvl>
    <w:lvl w:ilvl="2" w:tplc="623CF0A6">
      <w:start w:val="1"/>
      <w:numFmt w:val="lowerRoman"/>
      <w:lvlText w:val="%3"/>
      <w:lvlJc w:val="left"/>
      <w:pPr>
        <w:ind w:left="1920"/>
      </w:pPr>
      <w:rPr>
        <w:rFonts w:ascii="Times New Roman" w:eastAsia="Times New Roman" w:hAnsi="Times New Roman" w:cs="Times New Roman"/>
        <w:b w:val="0"/>
        <w:i w:val="0"/>
        <w:strike w:val="0"/>
        <w:dstrike w:val="0"/>
        <w:color w:val="221E1F"/>
        <w:sz w:val="24"/>
        <w:szCs w:val="24"/>
        <w:u w:val="none" w:color="000000"/>
        <w:bdr w:val="none" w:sz="0" w:space="0" w:color="auto"/>
        <w:shd w:val="clear" w:color="auto" w:fill="auto"/>
        <w:vertAlign w:val="baseline"/>
      </w:rPr>
    </w:lvl>
    <w:lvl w:ilvl="3" w:tplc="C938DE30">
      <w:start w:val="1"/>
      <w:numFmt w:val="decimal"/>
      <w:lvlText w:val="%4"/>
      <w:lvlJc w:val="left"/>
      <w:pPr>
        <w:ind w:left="2640"/>
      </w:pPr>
      <w:rPr>
        <w:rFonts w:ascii="Times New Roman" w:eastAsia="Times New Roman" w:hAnsi="Times New Roman" w:cs="Times New Roman"/>
        <w:b w:val="0"/>
        <w:i w:val="0"/>
        <w:strike w:val="0"/>
        <w:dstrike w:val="0"/>
        <w:color w:val="221E1F"/>
        <w:sz w:val="24"/>
        <w:szCs w:val="24"/>
        <w:u w:val="none" w:color="000000"/>
        <w:bdr w:val="none" w:sz="0" w:space="0" w:color="auto"/>
        <w:shd w:val="clear" w:color="auto" w:fill="auto"/>
        <w:vertAlign w:val="baseline"/>
      </w:rPr>
    </w:lvl>
    <w:lvl w:ilvl="4" w:tplc="8B0CE6CC">
      <w:start w:val="1"/>
      <w:numFmt w:val="lowerLetter"/>
      <w:lvlText w:val="%5"/>
      <w:lvlJc w:val="left"/>
      <w:pPr>
        <w:ind w:left="3360"/>
      </w:pPr>
      <w:rPr>
        <w:rFonts w:ascii="Times New Roman" w:eastAsia="Times New Roman" w:hAnsi="Times New Roman" w:cs="Times New Roman"/>
        <w:b w:val="0"/>
        <w:i w:val="0"/>
        <w:strike w:val="0"/>
        <w:dstrike w:val="0"/>
        <w:color w:val="221E1F"/>
        <w:sz w:val="24"/>
        <w:szCs w:val="24"/>
        <w:u w:val="none" w:color="000000"/>
        <w:bdr w:val="none" w:sz="0" w:space="0" w:color="auto"/>
        <w:shd w:val="clear" w:color="auto" w:fill="auto"/>
        <w:vertAlign w:val="baseline"/>
      </w:rPr>
    </w:lvl>
    <w:lvl w:ilvl="5" w:tplc="E3ACC3C6">
      <w:start w:val="1"/>
      <w:numFmt w:val="lowerRoman"/>
      <w:lvlText w:val="%6"/>
      <w:lvlJc w:val="left"/>
      <w:pPr>
        <w:ind w:left="4080"/>
      </w:pPr>
      <w:rPr>
        <w:rFonts w:ascii="Times New Roman" w:eastAsia="Times New Roman" w:hAnsi="Times New Roman" w:cs="Times New Roman"/>
        <w:b w:val="0"/>
        <w:i w:val="0"/>
        <w:strike w:val="0"/>
        <w:dstrike w:val="0"/>
        <w:color w:val="221E1F"/>
        <w:sz w:val="24"/>
        <w:szCs w:val="24"/>
        <w:u w:val="none" w:color="000000"/>
        <w:bdr w:val="none" w:sz="0" w:space="0" w:color="auto"/>
        <w:shd w:val="clear" w:color="auto" w:fill="auto"/>
        <w:vertAlign w:val="baseline"/>
      </w:rPr>
    </w:lvl>
    <w:lvl w:ilvl="6" w:tplc="1FA0A81A">
      <w:start w:val="1"/>
      <w:numFmt w:val="decimal"/>
      <w:lvlText w:val="%7"/>
      <w:lvlJc w:val="left"/>
      <w:pPr>
        <w:ind w:left="4800"/>
      </w:pPr>
      <w:rPr>
        <w:rFonts w:ascii="Times New Roman" w:eastAsia="Times New Roman" w:hAnsi="Times New Roman" w:cs="Times New Roman"/>
        <w:b w:val="0"/>
        <w:i w:val="0"/>
        <w:strike w:val="0"/>
        <w:dstrike w:val="0"/>
        <w:color w:val="221E1F"/>
        <w:sz w:val="24"/>
        <w:szCs w:val="24"/>
        <w:u w:val="none" w:color="000000"/>
        <w:bdr w:val="none" w:sz="0" w:space="0" w:color="auto"/>
        <w:shd w:val="clear" w:color="auto" w:fill="auto"/>
        <w:vertAlign w:val="baseline"/>
      </w:rPr>
    </w:lvl>
    <w:lvl w:ilvl="7" w:tplc="7BFC05A2">
      <w:start w:val="1"/>
      <w:numFmt w:val="lowerLetter"/>
      <w:lvlText w:val="%8"/>
      <w:lvlJc w:val="left"/>
      <w:pPr>
        <w:ind w:left="5520"/>
      </w:pPr>
      <w:rPr>
        <w:rFonts w:ascii="Times New Roman" w:eastAsia="Times New Roman" w:hAnsi="Times New Roman" w:cs="Times New Roman"/>
        <w:b w:val="0"/>
        <w:i w:val="0"/>
        <w:strike w:val="0"/>
        <w:dstrike w:val="0"/>
        <w:color w:val="221E1F"/>
        <w:sz w:val="24"/>
        <w:szCs w:val="24"/>
        <w:u w:val="none" w:color="000000"/>
        <w:bdr w:val="none" w:sz="0" w:space="0" w:color="auto"/>
        <w:shd w:val="clear" w:color="auto" w:fill="auto"/>
        <w:vertAlign w:val="baseline"/>
      </w:rPr>
    </w:lvl>
    <w:lvl w:ilvl="8" w:tplc="74A09340">
      <w:start w:val="1"/>
      <w:numFmt w:val="lowerRoman"/>
      <w:lvlText w:val="%9"/>
      <w:lvlJc w:val="left"/>
      <w:pPr>
        <w:ind w:left="6240"/>
      </w:pPr>
      <w:rPr>
        <w:rFonts w:ascii="Times New Roman" w:eastAsia="Times New Roman" w:hAnsi="Times New Roman" w:cs="Times New Roman"/>
        <w:b w:val="0"/>
        <w:i w:val="0"/>
        <w:strike w:val="0"/>
        <w:dstrike w:val="0"/>
        <w:color w:val="221E1F"/>
        <w:sz w:val="24"/>
        <w:szCs w:val="24"/>
        <w:u w:val="none" w:color="000000"/>
        <w:bdr w:val="none" w:sz="0" w:space="0" w:color="auto"/>
        <w:shd w:val="clear" w:color="auto" w:fill="auto"/>
        <w:vertAlign w:val="baseline"/>
      </w:rPr>
    </w:lvl>
  </w:abstractNum>
  <w:abstractNum w:abstractNumId="55" w15:restartNumberingAfterBreak="0">
    <w:nsid w:val="5EB76BD8"/>
    <w:multiLevelType w:val="hybridMultilevel"/>
    <w:tmpl w:val="0E4CDADE"/>
    <w:lvl w:ilvl="0" w:tplc="2E1A2278">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46144">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A940E">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E616A">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4BC00">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2D450">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2B564">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23C38">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45D6A">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F603EF8"/>
    <w:multiLevelType w:val="hybridMultilevel"/>
    <w:tmpl w:val="F99C9D24"/>
    <w:lvl w:ilvl="0" w:tplc="E864FF6E">
      <w:start w:val="2"/>
      <w:numFmt w:val="lowerLetter"/>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AE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E63D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096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C1B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E3F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EB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02B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C6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0F55421"/>
    <w:multiLevelType w:val="hybridMultilevel"/>
    <w:tmpl w:val="833280A8"/>
    <w:lvl w:ilvl="0" w:tplc="21949148">
      <w:start w:val="1"/>
      <w:numFmt w:val="lowerLetter"/>
      <w:lvlText w:val="%1."/>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8FA62">
      <w:start w:val="1"/>
      <w:numFmt w:val="lowerLetter"/>
      <w:lvlText w:val="%2"/>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C197A">
      <w:start w:val="1"/>
      <w:numFmt w:val="lowerRoman"/>
      <w:lvlText w:val="%3"/>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40A80">
      <w:start w:val="1"/>
      <w:numFmt w:val="decimal"/>
      <w:lvlText w:val="%4"/>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A6DC4">
      <w:start w:val="1"/>
      <w:numFmt w:val="lowerLetter"/>
      <w:lvlText w:val="%5"/>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02DF8">
      <w:start w:val="1"/>
      <w:numFmt w:val="lowerRoman"/>
      <w:lvlText w:val="%6"/>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E13E0">
      <w:start w:val="1"/>
      <w:numFmt w:val="decimal"/>
      <w:lvlText w:val="%7"/>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658BA">
      <w:start w:val="1"/>
      <w:numFmt w:val="lowerLetter"/>
      <w:lvlText w:val="%8"/>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687EA">
      <w:start w:val="1"/>
      <w:numFmt w:val="lowerRoman"/>
      <w:lvlText w:val="%9"/>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1B1111B"/>
    <w:multiLevelType w:val="hybridMultilevel"/>
    <w:tmpl w:val="82209E98"/>
    <w:lvl w:ilvl="0" w:tplc="0409000F">
      <w:start w:val="1"/>
      <w:numFmt w:val="decimal"/>
      <w:lvlText w:val="%1."/>
      <w:lvlJc w:val="left"/>
      <w:pPr>
        <w:ind w:left="1454"/>
      </w:pPr>
      <w:rPr>
        <w:b w:val="0"/>
        <w:i w:val="0"/>
        <w:strike w:val="0"/>
        <w:dstrike w:val="0"/>
        <w:color w:val="000000"/>
        <w:sz w:val="24"/>
        <w:szCs w:val="24"/>
        <w:u w:val="none" w:color="000000"/>
        <w:bdr w:val="none" w:sz="0" w:space="0" w:color="auto"/>
        <w:shd w:val="clear" w:color="auto" w:fill="auto"/>
        <w:vertAlign w:val="baseline"/>
      </w:rPr>
    </w:lvl>
    <w:lvl w:ilvl="1" w:tplc="32729A0A">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E0BC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439A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A5D66">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CD6D8">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662EE">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89D00">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AA58A">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21D32D0"/>
    <w:multiLevelType w:val="hybridMultilevel"/>
    <w:tmpl w:val="3E9A286A"/>
    <w:lvl w:ilvl="0" w:tplc="EF8A1588">
      <w:start w:val="1"/>
      <w:numFmt w:val="lowerLetter"/>
      <w:lvlText w:val="%1."/>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E485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2108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4507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E28E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8BEA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8C24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1A7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2BD9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5AA02CD"/>
    <w:multiLevelType w:val="hybridMultilevel"/>
    <w:tmpl w:val="38D01026"/>
    <w:lvl w:ilvl="0" w:tplc="E7DC8A9E">
      <w:start w:val="1"/>
      <w:numFmt w:val="lowerLetter"/>
      <w:lvlText w:val="%1."/>
      <w:lvlJc w:val="left"/>
      <w:pPr>
        <w:ind w:left="284" w:hanging="284"/>
      </w:pPr>
      <w:rPr>
        <w:rFonts w:ascii="Times New Roman" w:eastAsia="Times New Roman" w:hAnsi="Times New Roman" w:cs="Times New Roman" w:hint="default"/>
        <w:spacing w:val="-5"/>
        <w:w w:val="99"/>
        <w:sz w:val="24"/>
        <w:szCs w:val="24"/>
        <w:lang w:val="id" w:eastAsia="en-US" w:bidi="ar-SA"/>
      </w:rPr>
    </w:lvl>
    <w:lvl w:ilvl="1" w:tplc="672C8182">
      <w:numFmt w:val="bullet"/>
      <w:lvlText w:val="•"/>
      <w:lvlJc w:val="left"/>
      <w:pPr>
        <w:ind w:left="989" w:hanging="284"/>
      </w:pPr>
      <w:rPr>
        <w:rFonts w:hint="default"/>
        <w:lang w:val="id" w:eastAsia="en-US" w:bidi="ar-SA"/>
      </w:rPr>
    </w:lvl>
    <w:lvl w:ilvl="2" w:tplc="BB9A9862">
      <w:numFmt w:val="bullet"/>
      <w:lvlText w:val="•"/>
      <w:lvlJc w:val="left"/>
      <w:pPr>
        <w:ind w:left="1696" w:hanging="284"/>
      </w:pPr>
      <w:rPr>
        <w:rFonts w:hint="default"/>
        <w:lang w:val="id" w:eastAsia="en-US" w:bidi="ar-SA"/>
      </w:rPr>
    </w:lvl>
    <w:lvl w:ilvl="3" w:tplc="7032A280">
      <w:numFmt w:val="bullet"/>
      <w:lvlText w:val="•"/>
      <w:lvlJc w:val="left"/>
      <w:pPr>
        <w:ind w:left="2403" w:hanging="284"/>
      </w:pPr>
      <w:rPr>
        <w:rFonts w:hint="default"/>
        <w:lang w:val="id" w:eastAsia="en-US" w:bidi="ar-SA"/>
      </w:rPr>
    </w:lvl>
    <w:lvl w:ilvl="4" w:tplc="85D0F46A">
      <w:numFmt w:val="bullet"/>
      <w:lvlText w:val="•"/>
      <w:lvlJc w:val="left"/>
      <w:pPr>
        <w:ind w:left="3110" w:hanging="284"/>
      </w:pPr>
      <w:rPr>
        <w:rFonts w:hint="default"/>
        <w:lang w:val="id" w:eastAsia="en-US" w:bidi="ar-SA"/>
      </w:rPr>
    </w:lvl>
    <w:lvl w:ilvl="5" w:tplc="5128FB5A">
      <w:numFmt w:val="bullet"/>
      <w:lvlText w:val="•"/>
      <w:lvlJc w:val="left"/>
      <w:pPr>
        <w:ind w:left="3817" w:hanging="284"/>
      </w:pPr>
      <w:rPr>
        <w:rFonts w:hint="default"/>
        <w:lang w:val="id" w:eastAsia="en-US" w:bidi="ar-SA"/>
      </w:rPr>
    </w:lvl>
    <w:lvl w:ilvl="6" w:tplc="5664C966">
      <w:numFmt w:val="bullet"/>
      <w:lvlText w:val="•"/>
      <w:lvlJc w:val="left"/>
      <w:pPr>
        <w:ind w:left="4523" w:hanging="284"/>
      </w:pPr>
      <w:rPr>
        <w:rFonts w:hint="default"/>
        <w:lang w:val="id" w:eastAsia="en-US" w:bidi="ar-SA"/>
      </w:rPr>
    </w:lvl>
    <w:lvl w:ilvl="7" w:tplc="CF8E130A">
      <w:numFmt w:val="bullet"/>
      <w:lvlText w:val="•"/>
      <w:lvlJc w:val="left"/>
      <w:pPr>
        <w:ind w:left="5230" w:hanging="284"/>
      </w:pPr>
      <w:rPr>
        <w:rFonts w:hint="default"/>
        <w:lang w:val="id" w:eastAsia="en-US" w:bidi="ar-SA"/>
      </w:rPr>
    </w:lvl>
    <w:lvl w:ilvl="8" w:tplc="BED69DAC">
      <w:numFmt w:val="bullet"/>
      <w:lvlText w:val="•"/>
      <w:lvlJc w:val="left"/>
      <w:pPr>
        <w:ind w:left="5937" w:hanging="284"/>
      </w:pPr>
      <w:rPr>
        <w:rFonts w:hint="default"/>
        <w:lang w:val="id" w:eastAsia="en-US" w:bidi="ar-SA"/>
      </w:rPr>
    </w:lvl>
  </w:abstractNum>
  <w:abstractNum w:abstractNumId="61" w15:restartNumberingAfterBreak="0">
    <w:nsid w:val="665C3527"/>
    <w:multiLevelType w:val="hybridMultilevel"/>
    <w:tmpl w:val="77AC8F14"/>
    <w:lvl w:ilvl="0" w:tplc="D3D0821C">
      <w:start w:val="2"/>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288"/>
      </w:pPr>
      <w:rPr>
        <w:b w:val="0"/>
        <w:i w:val="0"/>
        <w:strike w:val="0"/>
        <w:dstrike w:val="0"/>
        <w:color w:val="000000"/>
        <w:sz w:val="24"/>
        <w:szCs w:val="24"/>
        <w:u w:val="none" w:color="000000"/>
        <w:bdr w:val="none" w:sz="0" w:space="0" w:color="auto"/>
        <w:shd w:val="clear" w:color="auto" w:fill="auto"/>
        <w:vertAlign w:val="baseline"/>
      </w:rPr>
    </w:lvl>
    <w:lvl w:ilvl="2" w:tplc="CAAA96F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A9CDA">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9C8676">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EC096">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22014">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8D8F4">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A8B9A">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E82389D"/>
    <w:multiLevelType w:val="hybridMultilevel"/>
    <w:tmpl w:val="3D1A6ED0"/>
    <w:lvl w:ilvl="0" w:tplc="A40C00B4">
      <w:start w:val="1"/>
      <w:numFmt w:val="decimal"/>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494C6">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A8AB4">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08790">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460AC">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24894">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83860">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654CA">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0CCD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F893CFF"/>
    <w:multiLevelType w:val="hybridMultilevel"/>
    <w:tmpl w:val="A6C09D3C"/>
    <w:lvl w:ilvl="0" w:tplc="A8DED04E">
      <w:start w:val="1"/>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062C6">
      <w:start w:val="1"/>
      <w:numFmt w:val="bullet"/>
      <w:lvlText w:val="-"/>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45C72">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24A08">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0D3C2">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1CCE44">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AD71E">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CC4FE">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67AF4">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0F24500"/>
    <w:multiLevelType w:val="hybridMultilevel"/>
    <w:tmpl w:val="E12E31E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5" w15:restartNumberingAfterBreak="0">
    <w:nsid w:val="71161949"/>
    <w:multiLevelType w:val="hybridMultilevel"/>
    <w:tmpl w:val="7B3AEFB2"/>
    <w:lvl w:ilvl="0" w:tplc="41ACDF68">
      <w:start w:val="1"/>
      <w:numFmt w:val="lowerLetter"/>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E0B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C1D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0D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E34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05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4D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098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07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60F7044"/>
    <w:multiLevelType w:val="hybridMultilevel"/>
    <w:tmpl w:val="6CB4CEAC"/>
    <w:lvl w:ilvl="0" w:tplc="30A81EC8">
      <w:start w:val="1"/>
      <w:numFmt w:val="decimal"/>
      <w:lvlText w:val="%1."/>
      <w:lvlJc w:val="left"/>
      <w:pPr>
        <w:ind w:left="284" w:hanging="284"/>
      </w:pPr>
      <w:rPr>
        <w:rFonts w:ascii="Times New Roman" w:eastAsia="Times New Roman" w:hAnsi="Times New Roman" w:cs="Times New Roman" w:hint="default"/>
        <w:b/>
        <w:bCs/>
        <w:spacing w:val="-16"/>
        <w:w w:val="99"/>
        <w:sz w:val="24"/>
        <w:szCs w:val="24"/>
        <w:lang w:val="id" w:eastAsia="en-US" w:bidi="ar-SA"/>
      </w:rPr>
    </w:lvl>
    <w:lvl w:ilvl="1" w:tplc="54280EDC">
      <w:start w:val="1"/>
      <w:numFmt w:val="lowerLetter"/>
      <w:lvlText w:val="%2."/>
      <w:lvlJc w:val="left"/>
      <w:pPr>
        <w:ind w:left="848" w:hanging="284"/>
      </w:pPr>
      <w:rPr>
        <w:rFonts w:ascii="Times New Roman" w:eastAsia="Times New Roman" w:hAnsi="Times New Roman" w:cs="Times New Roman" w:hint="default"/>
        <w:spacing w:val="-6"/>
        <w:w w:val="99"/>
        <w:sz w:val="24"/>
        <w:szCs w:val="24"/>
        <w:lang w:val="id" w:eastAsia="en-US" w:bidi="ar-SA"/>
      </w:rPr>
    </w:lvl>
    <w:lvl w:ilvl="2" w:tplc="71C06A92">
      <w:numFmt w:val="bullet"/>
      <w:lvlText w:val="•"/>
      <w:lvlJc w:val="left"/>
      <w:pPr>
        <w:ind w:left="1632" w:hanging="284"/>
      </w:pPr>
      <w:rPr>
        <w:rFonts w:hint="default"/>
        <w:lang w:val="id" w:eastAsia="en-US" w:bidi="ar-SA"/>
      </w:rPr>
    </w:lvl>
    <w:lvl w:ilvl="3" w:tplc="FC04EC7A">
      <w:numFmt w:val="bullet"/>
      <w:lvlText w:val="•"/>
      <w:lvlJc w:val="left"/>
      <w:pPr>
        <w:ind w:left="2417" w:hanging="284"/>
      </w:pPr>
      <w:rPr>
        <w:rFonts w:hint="default"/>
        <w:lang w:val="id" w:eastAsia="en-US" w:bidi="ar-SA"/>
      </w:rPr>
    </w:lvl>
    <w:lvl w:ilvl="4" w:tplc="8984F2AC">
      <w:numFmt w:val="bullet"/>
      <w:lvlText w:val="•"/>
      <w:lvlJc w:val="left"/>
      <w:pPr>
        <w:ind w:left="3203" w:hanging="284"/>
      </w:pPr>
      <w:rPr>
        <w:rFonts w:hint="default"/>
        <w:lang w:val="id" w:eastAsia="en-US" w:bidi="ar-SA"/>
      </w:rPr>
    </w:lvl>
    <w:lvl w:ilvl="5" w:tplc="3850CB0E">
      <w:numFmt w:val="bullet"/>
      <w:lvlText w:val="•"/>
      <w:lvlJc w:val="left"/>
      <w:pPr>
        <w:ind w:left="3988" w:hanging="284"/>
      </w:pPr>
      <w:rPr>
        <w:rFonts w:hint="default"/>
        <w:lang w:val="id" w:eastAsia="en-US" w:bidi="ar-SA"/>
      </w:rPr>
    </w:lvl>
    <w:lvl w:ilvl="6" w:tplc="677EC900">
      <w:numFmt w:val="bullet"/>
      <w:lvlText w:val="•"/>
      <w:lvlJc w:val="left"/>
      <w:pPr>
        <w:ind w:left="4773" w:hanging="284"/>
      </w:pPr>
      <w:rPr>
        <w:rFonts w:hint="default"/>
        <w:lang w:val="id" w:eastAsia="en-US" w:bidi="ar-SA"/>
      </w:rPr>
    </w:lvl>
    <w:lvl w:ilvl="7" w:tplc="9F6EC74A">
      <w:numFmt w:val="bullet"/>
      <w:lvlText w:val="•"/>
      <w:lvlJc w:val="left"/>
      <w:pPr>
        <w:ind w:left="5559" w:hanging="284"/>
      </w:pPr>
      <w:rPr>
        <w:rFonts w:hint="default"/>
        <w:lang w:val="id" w:eastAsia="en-US" w:bidi="ar-SA"/>
      </w:rPr>
    </w:lvl>
    <w:lvl w:ilvl="8" w:tplc="03DE984A">
      <w:numFmt w:val="bullet"/>
      <w:lvlText w:val="•"/>
      <w:lvlJc w:val="left"/>
      <w:pPr>
        <w:ind w:left="6344" w:hanging="284"/>
      </w:pPr>
      <w:rPr>
        <w:rFonts w:hint="default"/>
        <w:lang w:val="id" w:eastAsia="en-US" w:bidi="ar-SA"/>
      </w:rPr>
    </w:lvl>
  </w:abstractNum>
  <w:abstractNum w:abstractNumId="67" w15:restartNumberingAfterBreak="0">
    <w:nsid w:val="7ABF52AF"/>
    <w:multiLevelType w:val="hybridMultilevel"/>
    <w:tmpl w:val="7A4065B4"/>
    <w:lvl w:ilvl="0" w:tplc="3D3A28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4AFA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249AE">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638A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6822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00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C427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C2AC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E448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C354B36"/>
    <w:multiLevelType w:val="hybridMultilevel"/>
    <w:tmpl w:val="3ACC24FC"/>
    <w:lvl w:ilvl="0" w:tplc="5CCC5384">
      <w:start w:val="1"/>
      <w:numFmt w:val="lowerLetter"/>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381"/>
      </w:pPr>
      <w:rPr>
        <w:b w:val="0"/>
        <w:i w:val="0"/>
        <w:strike w:val="0"/>
        <w:dstrike w:val="0"/>
        <w:color w:val="000000"/>
        <w:sz w:val="24"/>
        <w:szCs w:val="24"/>
        <w:u w:val="none" w:color="000000"/>
        <w:bdr w:val="none" w:sz="0" w:space="0" w:color="auto"/>
        <w:shd w:val="clear" w:color="auto" w:fill="auto"/>
        <w:vertAlign w:val="baseline"/>
      </w:rPr>
    </w:lvl>
    <w:lvl w:ilvl="2" w:tplc="06928304">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4106A">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C4A1A">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44906">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00408">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C2732">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3320">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D7721EB"/>
    <w:multiLevelType w:val="hybridMultilevel"/>
    <w:tmpl w:val="E3220DE0"/>
    <w:lvl w:ilvl="0" w:tplc="0409000F">
      <w:start w:val="1"/>
      <w:numFmt w:val="decimal"/>
      <w:lvlText w:val="%1."/>
      <w:lvlJc w:val="left"/>
      <w:pPr>
        <w:ind w:left="20"/>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6"/>
      </w:pPr>
      <w:rPr>
        <w:b w:val="0"/>
        <w:i w:val="0"/>
        <w:strike w:val="0"/>
        <w:dstrike w:val="0"/>
        <w:color w:val="000000"/>
        <w:sz w:val="24"/>
        <w:szCs w:val="24"/>
        <w:u w:val="none" w:color="000000"/>
        <w:bdr w:val="none" w:sz="0" w:space="0" w:color="auto"/>
        <w:shd w:val="clear" w:color="auto" w:fill="auto"/>
        <w:vertAlign w:val="baseline"/>
      </w:rPr>
    </w:lvl>
    <w:lvl w:ilvl="2" w:tplc="55F296A8">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A987E">
      <w:start w:val="1"/>
      <w:numFmt w:val="bullet"/>
      <w:lvlText w:val="•"/>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26A78">
      <w:start w:val="1"/>
      <w:numFmt w:val="bullet"/>
      <w:lvlText w:val="o"/>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C462E">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9110">
      <w:start w:val="1"/>
      <w:numFmt w:val="bullet"/>
      <w:lvlText w:val="•"/>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EC04E">
      <w:start w:val="1"/>
      <w:numFmt w:val="bullet"/>
      <w:lvlText w:val="o"/>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C81D2">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ED4591E"/>
    <w:multiLevelType w:val="hybridMultilevel"/>
    <w:tmpl w:val="3168BB8A"/>
    <w:lvl w:ilvl="0" w:tplc="19C27B32">
      <w:start w:val="2"/>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609E0">
      <w:start w:val="1"/>
      <w:numFmt w:val="bullet"/>
      <w:lvlText w:val="-"/>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24E3E">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28E90">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2D0D4">
      <w:start w:val="1"/>
      <w:numFmt w:val="bullet"/>
      <w:lvlText w:val="o"/>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85726">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2521A">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6DF96">
      <w:start w:val="1"/>
      <w:numFmt w:val="bullet"/>
      <w:lvlText w:val="o"/>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C7844">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FF0638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48"/>
  </w:num>
  <w:num w:numId="3">
    <w:abstractNumId w:val="26"/>
  </w:num>
  <w:num w:numId="4">
    <w:abstractNumId w:val="59"/>
  </w:num>
  <w:num w:numId="5">
    <w:abstractNumId w:val="56"/>
  </w:num>
  <w:num w:numId="6">
    <w:abstractNumId w:val="62"/>
  </w:num>
  <w:num w:numId="7">
    <w:abstractNumId w:val="61"/>
  </w:num>
  <w:num w:numId="8">
    <w:abstractNumId w:val="70"/>
  </w:num>
  <w:num w:numId="9">
    <w:abstractNumId w:val="12"/>
  </w:num>
  <w:num w:numId="10">
    <w:abstractNumId w:val="45"/>
  </w:num>
  <w:num w:numId="11">
    <w:abstractNumId w:val="63"/>
  </w:num>
  <w:num w:numId="12">
    <w:abstractNumId w:val="34"/>
  </w:num>
  <w:num w:numId="13">
    <w:abstractNumId w:val="46"/>
  </w:num>
  <w:num w:numId="14">
    <w:abstractNumId w:val="42"/>
  </w:num>
  <w:num w:numId="15">
    <w:abstractNumId w:val="27"/>
  </w:num>
  <w:num w:numId="16">
    <w:abstractNumId w:val="11"/>
  </w:num>
  <w:num w:numId="17">
    <w:abstractNumId w:val="49"/>
  </w:num>
  <w:num w:numId="18">
    <w:abstractNumId w:val="65"/>
  </w:num>
  <w:num w:numId="19">
    <w:abstractNumId w:val="53"/>
  </w:num>
  <w:num w:numId="20">
    <w:abstractNumId w:val="71"/>
  </w:num>
  <w:num w:numId="21">
    <w:abstractNumId w:val="55"/>
  </w:num>
  <w:num w:numId="22">
    <w:abstractNumId w:val="24"/>
  </w:num>
  <w:num w:numId="23">
    <w:abstractNumId w:val="67"/>
  </w:num>
  <w:num w:numId="24">
    <w:abstractNumId w:val="64"/>
  </w:num>
  <w:num w:numId="25">
    <w:abstractNumId w:val="35"/>
  </w:num>
  <w:num w:numId="26">
    <w:abstractNumId w:val="50"/>
  </w:num>
  <w:num w:numId="27">
    <w:abstractNumId w:val="4"/>
  </w:num>
  <w:num w:numId="28">
    <w:abstractNumId w:val="38"/>
  </w:num>
  <w:num w:numId="29">
    <w:abstractNumId w:val="8"/>
  </w:num>
  <w:num w:numId="30">
    <w:abstractNumId w:val="10"/>
  </w:num>
  <w:num w:numId="31">
    <w:abstractNumId w:val="22"/>
  </w:num>
  <w:num w:numId="32">
    <w:abstractNumId w:val="17"/>
  </w:num>
  <w:num w:numId="33">
    <w:abstractNumId w:val="16"/>
  </w:num>
  <w:num w:numId="34">
    <w:abstractNumId w:val="57"/>
  </w:num>
  <w:num w:numId="35">
    <w:abstractNumId w:val="39"/>
  </w:num>
  <w:num w:numId="36">
    <w:abstractNumId w:val="51"/>
  </w:num>
  <w:num w:numId="37">
    <w:abstractNumId w:val="43"/>
  </w:num>
  <w:num w:numId="38">
    <w:abstractNumId w:val="58"/>
  </w:num>
  <w:num w:numId="39">
    <w:abstractNumId w:val="1"/>
  </w:num>
  <w:num w:numId="40">
    <w:abstractNumId w:val="14"/>
  </w:num>
  <w:num w:numId="41">
    <w:abstractNumId w:val="31"/>
  </w:num>
  <w:num w:numId="42">
    <w:abstractNumId w:val="44"/>
  </w:num>
  <w:num w:numId="43">
    <w:abstractNumId w:val="2"/>
  </w:num>
  <w:num w:numId="44">
    <w:abstractNumId w:val="54"/>
  </w:num>
  <w:num w:numId="45">
    <w:abstractNumId w:val="7"/>
  </w:num>
  <w:num w:numId="46">
    <w:abstractNumId w:val="15"/>
  </w:num>
  <w:num w:numId="47">
    <w:abstractNumId w:val="40"/>
  </w:num>
  <w:num w:numId="48">
    <w:abstractNumId w:val="33"/>
  </w:num>
  <w:num w:numId="49">
    <w:abstractNumId w:val="36"/>
  </w:num>
  <w:num w:numId="50">
    <w:abstractNumId w:val="0"/>
  </w:num>
  <w:num w:numId="51">
    <w:abstractNumId w:val="3"/>
  </w:num>
  <w:num w:numId="52">
    <w:abstractNumId w:val="18"/>
  </w:num>
  <w:num w:numId="53">
    <w:abstractNumId w:val="25"/>
  </w:num>
  <w:num w:numId="54">
    <w:abstractNumId w:val="5"/>
  </w:num>
  <w:num w:numId="55">
    <w:abstractNumId w:val="41"/>
  </w:num>
  <w:num w:numId="56">
    <w:abstractNumId w:val="13"/>
  </w:num>
  <w:num w:numId="57">
    <w:abstractNumId w:val="52"/>
  </w:num>
  <w:num w:numId="58">
    <w:abstractNumId w:val="68"/>
  </w:num>
  <w:num w:numId="59">
    <w:abstractNumId w:val="9"/>
  </w:num>
  <w:num w:numId="60">
    <w:abstractNumId w:val="37"/>
  </w:num>
  <w:num w:numId="61">
    <w:abstractNumId w:val="29"/>
  </w:num>
  <w:num w:numId="62">
    <w:abstractNumId w:val="69"/>
  </w:num>
  <w:num w:numId="63">
    <w:abstractNumId w:val="6"/>
  </w:num>
  <w:num w:numId="64">
    <w:abstractNumId w:val="47"/>
  </w:num>
  <w:num w:numId="65">
    <w:abstractNumId w:val="21"/>
  </w:num>
  <w:num w:numId="66">
    <w:abstractNumId w:val="20"/>
  </w:num>
  <w:num w:numId="67">
    <w:abstractNumId w:val="19"/>
  </w:num>
  <w:num w:numId="68">
    <w:abstractNumId w:val="66"/>
  </w:num>
  <w:num w:numId="69">
    <w:abstractNumId w:val="60"/>
  </w:num>
  <w:num w:numId="70">
    <w:abstractNumId w:val="32"/>
  </w:num>
  <w:num w:numId="71">
    <w:abstractNumId w:val="28"/>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67"/>
    <w:rsid w:val="000055A2"/>
    <w:rsid w:val="0001657B"/>
    <w:rsid w:val="00021325"/>
    <w:rsid w:val="0002263A"/>
    <w:rsid w:val="00051ED2"/>
    <w:rsid w:val="0006399E"/>
    <w:rsid w:val="00080C5E"/>
    <w:rsid w:val="000D2BA1"/>
    <w:rsid w:val="000E542D"/>
    <w:rsid w:val="00117A1C"/>
    <w:rsid w:val="001A4EA0"/>
    <w:rsid w:val="001C2B82"/>
    <w:rsid w:val="00206B1D"/>
    <w:rsid w:val="00206D4A"/>
    <w:rsid w:val="00222D23"/>
    <w:rsid w:val="0023619C"/>
    <w:rsid w:val="00247437"/>
    <w:rsid w:val="0026126B"/>
    <w:rsid w:val="00287F36"/>
    <w:rsid w:val="002A2ABD"/>
    <w:rsid w:val="002B0A70"/>
    <w:rsid w:val="002D6D2A"/>
    <w:rsid w:val="00306C6D"/>
    <w:rsid w:val="00311836"/>
    <w:rsid w:val="00322B29"/>
    <w:rsid w:val="00324B85"/>
    <w:rsid w:val="0034673D"/>
    <w:rsid w:val="00361326"/>
    <w:rsid w:val="00362D41"/>
    <w:rsid w:val="00364158"/>
    <w:rsid w:val="003E1B35"/>
    <w:rsid w:val="003E3293"/>
    <w:rsid w:val="00415C5E"/>
    <w:rsid w:val="00452FA2"/>
    <w:rsid w:val="00454E3C"/>
    <w:rsid w:val="00476BC6"/>
    <w:rsid w:val="004846F5"/>
    <w:rsid w:val="004A3FBF"/>
    <w:rsid w:val="004A7AC1"/>
    <w:rsid w:val="004E0580"/>
    <w:rsid w:val="004F36B5"/>
    <w:rsid w:val="004F54BC"/>
    <w:rsid w:val="00542299"/>
    <w:rsid w:val="005518C7"/>
    <w:rsid w:val="005851B5"/>
    <w:rsid w:val="005A0BED"/>
    <w:rsid w:val="005B359E"/>
    <w:rsid w:val="005D67C6"/>
    <w:rsid w:val="005F10D9"/>
    <w:rsid w:val="00644A6E"/>
    <w:rsid w:val="00646308"/>
    <w:rsid w:val="00655828"/>
    <w:rsid w:val="00656B1B"/>
    <w:rsid w:val="006905E3"/>
    <w:rsid w:val="00691822"/>
    <w:rsid w:val="00694962"/>
    <w:rsid w:val="00696766"/>
    <w:rsid w:val="006A14DC"/>
    <w:rsid w:val="006C1EF9"/>
    <w:rsid w:val="006D119F"/>
    <w:rsid w:val="006D5700"/>
    <w:rsid w:val="006E57BD"/>
    <w:rsid w:val="00714A4E"/>
    <w:rsid w:val="00716A64"/>
    <w:rsid w:val="007209B3"/>
    <w:rsid w:val="007331A6"/>
    <w:rsid w:val="00761375"/>
    <w:rsid w:val="00763A90"/>
    <w:rsid w:val="00790742"/>
    <w:rsid w:val="00796739"/>
    <w:rsid w:val="007A2E3A"/>
    <w:rsid w:val="007B6A02"/>
    <w:rsid w:val="007C531F"/>
    <w:rsid w:val="00800281"/>
    <w:rsid w:val="00835FEE"/>
    <w:rsid w:val="00845597"/>
    <w:rsid w:val="00864143"/>
    <w:rsid w:val="008A673A"/>
    <w:rsid w:val="008B1DE5"/>
    <w:rsid w:val="008D46F5"/>
    <w:rsid w:val="008D483E"/>
    <w:rsid w:val="008E43B6"/>
    <w:rsid w:val="00916950"/>
    <w:rsid w:val="0091788E"/>
    <w:rsid w:val="00940E83"/>
    <w:rsid w:val="00943CB9"/>
    <w:rsid w:val="009468C1"/>
    <w:rsid w:val="00947E67"/>
    <w:rsid w:val="009565E1"/>
    <w:rsid w:val="00957586"/>
    <w:rsid w:val="0095798F"/>
    <w:rsid w:val="00963C2B"/>
    <w:rsid w:val="00965194"/>
    <w:rsid w:val="00966D41"/>
    <w:rsid w:val="009834CC"/>
    <w:rsid w:val="0098417E"/>
    <w:rsid w:val="00992CB7"/>
    <w:rsid w:val="009B6D56"/>
    <w:rsid w:val="009D7A8C"/>
    <w:rsid w:val="009F2433"/>
    <w:rsid w:val="009F4480"/>
    <w:rsid w:val="009F4D4B"/>
    <w:rsid w:val="00A07304"/>
    <w:rsid w:val="00A22688"/>
    <w:rsid w:val="00A350A5"/>
    <w:rsid w:val="00A5288D"/>
    <w:rsid w:val="00A66DDE"/>
    <w:rsid w:val="00A72A65"/>
    <w:rsid w:val="00A86242"/>
    <w:rsid w:val="00AC031C"/>
    <w:rsid w:val="00AD71B0"/>
    <w:rsid w:val="00B0705D"/>
    <w:rsid w:val="00B1064F"/>
    <w:rsid w:val="00B15FBB"/>
    <w:rsid w:val="00B21EBF"/>
    <w:rsid w:val="00B253DC"/>
    <w:rsid w:val="00B26934"/>
    <w:rsid w:val="00B378EE"/>
    <w:rsid w:val="00B44EB9"/>
    <w:rsid w:val="00B758E1"/>
    <w:rsid w:val="00B93D6F"/>
    <w:rsid w:val="00BC1173"/>
    <w:rsid w:val="00BE5628"/>
    <w:rsid w:val="00BF45D4"/>
    <w:rsid w:val="00BF6173"/>
    <w:rsid w:val="00C01EFF"/>
    <w:rsid w:val="00C43A4D"/>
    <w:rsid w:val="00C47798"/>
    <w:rsid w:val="00C54621"/>
    <w:rsid w:val="00C67BF0"/>
    <w:rsid w:val="00C70F65"/>
    <w:rsid w:val="00C74428"/>
    <w:rsid w:val="00C83734"/>
    <w:rsid w:val="00C867EE"/>
    <w:rsid w:val="00C97300"/>
    <w:rsid w:val="00C97A4B"/>
    <w:rsid w:val="00CA055B"/>
    <w:rsid w:val="00CA5294"/>
    <w:rsid w:val="00CE6405"/>
    <w:rsid w:val="00D22E3E"/>
    <w:rsid w:val="00D25C48"/>
    <w:rsid w:val="00D4614A"/>
    <w:rsid w:val="00D85244"/>
    <w:rsid w:val="00D874B5"/>
    <w:rsid w:val="00DA1D01"/>
    <w:rsid w:val="00DE1CF1"/>
    <w:rsid w:val="00E0029C"/>
    <w:rsid w:val="00E13E99"/>
    <w:rsid w:val="00E27047"/>
    <w:rsid w:val="00E359EA"/>
    <w:rsid w:val="00E44428"/>
    <w:rsid w:val="00E5687B"/>
    <w:rsid w:val="00E8163C"/>
    <w:rsid w:val="00EC39B1"/>
    <w:rsid w:val="00F612C6"/>
    <w:rsid w:val="00F661E2"/>
    <w:rsid w:val="00F764C4"/>
    <w:rsid w:val="00FB30F6"/>
    <w:rsid w:val="00FB7350"/>
    <w:rsid w:val="00FB75D8"/>
    <w:rsid w:val="00FF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3C4BF"/>
  <w15:docId w15:val="{C0DBCC29-B224-4B9F-98C3-59BAA3B5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C4"/>
    <w:pPr>
      <w:spacing w:after="252" w:line="264" w:lineRule="auto"/>
      <w:ind w:left="6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03" w:line="268" w:lineRule="auto"/>
      <w:ind w:left="2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03" w:line="268" w:lineRule="auto"/>
      <w:ind w:left="26"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9F4D4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unhideWhenUsed/>
    <w:qFormat/>
    <w:rsid w:val="006905E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56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B15FBB"/>
    <w:pPr>
      <w:spacing w:after="0" w:line="240" w:lineRule="auto"/>
    </w:pPr>
    <w:rPr>
      <w:sz w:val="20"/>
      <w:szCs w:val="20"/>
    </w:rPr>
  </w:style>
  <w:style w:type="numbering" w:styleId="111111">
    <w:name w:val="Outline List 2"/>
    <w:basedOn w:val="NoList"/>
    <w:uiPriority w:val="99"/>
    <w:semiHidden/>
    <w:unhideWhenUsed/>
    <w:rsid w:val="00B15FBB"/>
    <w:pPr>
      <w:numPr>
        <w:numId w:val="20"/>
      </w:numPr>
    </w:pPr>
  </w:style>
  <w:style w:type="character" w:customStyle="1" w:styleId="FootnoteTextChar">
    <w:name w:val="Footnote Text Char"/>
    <w:basedOn w:val="DefaultParagraphFont"/>
    <w:link w:val="FootnoteText"/>
    <w:uiPriority w:val="99"/>
    <w:semiHidden/>
    <w:rsid w:val="00B15FBB"/>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B15FBB"/>
    <w:rPr>
      <w:vertAlign w:val="superscript"/>
    </w:rPr>
  </w:style>
  <w:style w:type="character" w:styleId="Hyperlink">
    <w:name w:val="Hyperlink"/>
    <w:basedOn w:val="DefaultParagraphFont"/>
    <w:uiPriority w:val="99"/>
    <w:unhideWhenUsed/>
    <w:rsid w:val="00C47798"/>
    <w:rPr>
      <w:color w:val="0563C1" w:themeColor="hyperlink"/>
      <w:u w:val="single"/>
    </w:rPr>
  </w:style>
  <w:style w:type="paragraph" w:styleId="ListParagraph">
    <w:name w:val="List Paragraph"/>
    <w:aliases w:val="tabel"/>
    <w:basedOn w:val="Normal"/>
    <w:link w:val="ListParagraphChar"/>
    <w:uiPriority w:val="34"/>
    <w:qFormat/>
    <w:rsid w:val="00D4614A"/>
    <w:pPr>
      <w:spacing w:after="5" w:line="474" w:lineRule="auto"/>
      <w:ind w:left="720" w:right="3"/>
      <w:contextualSpacing/>
    </w:pPr>
    <w:rPr>
      <w:sz w:val="23"/>
    </w:rPr>
  </w:style>
  <w:style w:type="character" w:customStyle="1" w:styleId="Heading3Char">
    <w:name w:val="Heading 3 Char"/>
    <w:basedOn w:val="DefaultParagraphFont"/>
    <w:link w:val="Heading3"/>
    <w:uiPriority w:val="9"/>
    <w:semiHidden/>
    <w:rsid w:val="009F4D4B"/>
    <w:rPr>
      <w:rFonts w:asciiTheme="majorHAnsi" w:eastAsiaTheme="majorEastAsia" w:hAnsiTheme="majorHAnsi" w:cstheme="majorBidi"/>
      <w:color w:val="1F4D78" w:themeColor="accent1" w:themeShade="7F"/>
      <w:sz w:val="24"/>
      <w:szCs w:val="24"/>
    </w:rPr>
  </w:style>
  <w:style w:type="paragraph" w:styleId="TOC1">
    <w:name w:val="toc 1"/>
    <w:hidden/>
    <w:rsid w:val="00CA055B"/>
    <w:pPr>
      <w:spacing w:after="2" w:line="263" w:lineRule="auto"/>
      <w:ind w:left="25" w:right="23" w:hanging="10"/>
      <w:jc w:val="both"/>
    </w:pPr>
    <w:rPr>
      <w:rFonts w:ascii="Times New Roman" w:eastAsia="Times New Roman" w:hAnsi="Times New Roman" w:cs="Times New Roman"/>
      <w:color w:val="000000"/>
      <w:sz w:val="24"/>
    </w:rPr>
  </w:style>
  <w:style w:type="paragraph" w:styleId="TOC2">
    <w:name w:val="toc 2"/>
    <w:hidden/>
    <w:rsid w:val="00CA055B"/>
    <w:pPr>
      <w:ind w:left="15" w:right="15"/>
    </w:pPr>
    <w:rPr>
      <w:rFonts w:ascii="Calibri" w:eastAsia="Calibri" w:hAnsi="Calibri" w:cs="Calibri"/>
      <w:color w:val="000000"/>
    </w:rPr>
  </w:style>
  <w:style w:type="paragraph" w:styleId="TOC3">
    <w:name w:val="toc 3"/>
    <w:hidden/>
    <w:rsid w:val="00CA055B"/>
    <w:pPr>
      <w:ind w:left="15" w:right="15"/>
    </w:pPr>
    <w:rPr>
      <w:rFonts w:ascii="Calibri" w:eastAsia="Calibri" w:hAnsi="Calibri" w:cs="Calibri"/>
      <w:color w:val="000000"/>
    </w:rPr>
  </w:style>
  <w:style w:type="paragraph" w:styleId="Header">
    <w:name w:val="header"/>
    <w:basedOn w:val="Normal"/>
    <w:link w:val="HeaderChar"/>
    <w:uiPriority w:val="99"/>
    <w:unhideWhenUsed/>
    <w:rsid w:val="00C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5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5B"/>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63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2B"/>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FB75D8"/>
    <w:rPr>
      <w:sz w:val="16"/>
      <w:szCs w:val="16"/>
    </w:rPr>
  </w:style>
  <w:style w:type="paragraph" w:styleId="CommentText">
    <w:name w:val="annotation text"/>
    <w:basedOn w:val="Normal"/>
    <w:link w:val="CommentTextChar"/>
    <w:uiPriority w:val="99"/>
    <w:semiHidden/>
    <w:unhideWhenUsed/>
    <w:rsid w:val="00FB75D8"/>
    <w:pPr>
      <w:spacing w:line="240" w:lineRule="auto"/>
    </w:pPr>
    <w:rPr>
      <w:sz w:val="20"/>
      <w:szCs w:val="20"/>
    </w:rPr>
  </w:style>
  <w:style w:type="character" w:customStyle="1" w:styleId="CommentTextChar">
    <w:name w:val="Comment Text Char"/>
    <w:basedOn w:val="DefaultParagraphFont"/>
    <w:link w:val="CommentText"/>
    <w:uiPriority w:val="99"/>
    <w:semiHidden/>
    <w:rsid w:val="00FB75D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B75D8"/>
    <w:rPr>
      <w:b/>
      <w:bCs/>
    </w:rPr>
  </w:style>
  <w:style w:type="character" w:customStyle="1" w:styleId="CommentSubjectChar">
    <w:name w:val="Comment Subject Char"/>
    <w:basedOn w:val="CommentTextChar"/>
    <w:link w:val="CommentSubject"/>
    <w:uiPriority w:val="99"/>
    <w:semiHidden/>
    <w:rsid w:val="00FB75D8"/>
    <w:rPr>
      <w:rFonts w:ascii="Times New Roman" w:eastAsia="Times New Roman" w:hAnsi="Times New Roman" w:cs="Times New Roman"/>
      <w:b/>
      <w:bCs/>
      <w:color w:val="000000"/>
      <w:sz w:val="20"/>
      <w:szCs w:val="20"/>
    </w:rPr>
  </w:style>
  <w:style w:type="paragraph" w:styleId="BodyText">
    <w:name w:val="Body Text"/>
    <w:basedOn w:val="Normal"/>
    <w:link w:val="BodyTextChar"/>
    <w:uiPriority w:val="1"/>
    <w:qFormat/>
    <w:rsid w:val="006905E3"/>
    <w:pPr>
      <w:widowControl w:val="0"/>
      <w:autoSpaceDE w:val="0"/>
      <w:autoSpaceDN w:val="0"/>
      <w:spacing w:after="0" w:line="240" w:lineRule="auto"/>
      <w:ind w:left="0" w:firstLine="0"/>
      <w:jc w:val="left"/>
    </w:pPr>
    <w:rPr>
      <w:color w:val="auto"/>
      <w:szCs w:val="24"/>
      <w:lang w:val="id"/>
    </w:rPr>
  </w:style>
  <w:style w:type="character" w:customStyle="1" w:styleId="BodyTextChar">
    <w:name w:val="Body Text Char"/>
    <w:basedOn w:val="DefaultParagraphFont"/>
    <w:link w:val="BodyText"/>
    <w:uiPriority w:val="1"/>
    <w:rsid w:val="006905E3"/>
    <w:rPr>
      <w:rFonts w:ascii="Times New Roman" w:eastAsia="Times New Roman" w:hAnsi="Times New Roman" w:cs="Times New Roman"/>
      <w:sz w:val="24"/>
      <w:szCs w:val="24"/>
      <w:lang w:val="id"/>
    </w:rPr>
  </w:style>
  <w:style w:type="character" w:customStyle="1" w:styleId="Heading5Char">
    <w:name w:val="Heading 5 Char"/>
    <w:basedOn w:val="DefaultParagraphFont"/>
    <w:link w:val="Heading5"/>
    <w:uiPriority w:val="9"/>
    <w:rsid w:val="006905E3"/>
    <w:rPr>
      <w:rFonts w:asciiTheme="majorHAnsi" w:eastAsiaTheme="majorEastAsia" w:hAnsiTheme="majorHAnsi" w:cstheme="majorBidi"/>
      <w:color w:val="2E74B5" w:themeColor="accent1" w:themeShade="BF"/>
      <w:sz w:val="24"/>
    </w:rPr>
  </w:style>
  <w:style w:type="paragraph" w:styleId="HTMLPreformatted">
    <w:name w:val="HTML Preformatted"/>
    <w:basedOn w:val="Normal"/>
    <w:link w:val="HTMLPreformattedChar"/>
    <w:uiPriority w:val="99"/>
    <w:semiHidden/>
    <w:unhideWhenUsed/>
    <w:rsid w:val="00F7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F764C4"/>
    <w:rPr>
      <w:rFonts w:ascii="Courier New" w:eastAsia="Times New Roman" w:hAnsi="Courier New" w:cs="Courier New"/>
      <w:sz w:val="20"/>
      <w:szCs w:val="20"/>
    </w:rPr>
  </w:style>
  <w:style w:type="character" w:customStyle="1" w:styleId="y2iqfc">
    <w:name w:val="y2iqfc"/>
    <w:basedOn w:val="DefaultParagraphFont"/>
    <w:rsid w:val="00F764C4"/>
  </w:style>
  <w:style w:type="table" w:styleId="TableGrid0">
    <w:name w:val="Table Grid"/>
    <w:basedOn w:val="TableNormal"/>
    <w:uiPriority w:val="39"/>
    <w:rsid w:val="00F76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
    <w:basedOn w:val="DefaultParagraphFont"/>
    <w:link w:val="ListParagraph"/>
    <w:uiPriority w:val="34"/>
    <w:qFormat/>
    <w:locked/>
    <w:rsid w:val="00F764C4"/>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267373">
      <w:bodyDiv w:val="1"/>
      <w:marLeft w:val="0"/>
      <w:marRight w:val="0"/>
      <w:marTop w:val="0"/>
      <w:marBottom w:val="0"/>
      <w:divBdr>
        <w:top w:val="none" w:sz="0" w:space="0" w:color="auto"/>
        <w:left w:val="none" w:sz="0" w:space="0" w:color="auto"/>
        <w:bottom w:val="none" w:sz="0" w:space="0" w:color="auto"/>
        <w:right w:val="none" w:sz="0" w:space="0" w:color="auto"/>
      </w:divBdr>
    </w:div>
    <w:div w:id="1519587789">
      <w:bodyDiv w:val="1"/>
      <w:marLeft w:val="0"/>
      <w:marRight w:val="0"/>
      <w:marTop w:val="0"/>
      <w:marBottom w:val="0"/>
      <w:divBdr>
        <w:top w:val="none" w:sz="0" w:space="0" w:color="auto"/>
        <w:left w:val="none" w:sz="0" w:space="0" w:color="auto"/>
        <w:bottom w:val="none" w:sz="0" w:space="0" w:color="auto"/>
        <w:right w:val="none" w:sz="0" w:space="0" w:color="auto"/>
      </w:divBdr>
      <w:divsChild>
        <w:div w:id="1402212572">
          <w:marLeft w:val="0"/>
          <w:marRight w:val="0"/>
          <w:marTop w:val="15"/>
          <w:marBottom w:val="0"/>
          <w:divBdr>
            <w:top w:val="single" w:sz="48" w:space="0" w:color="auto"/>
            <w:left w:val="single" w:sz="48" w:space="0" w:color="auto"/>
            <w:bottom w:val="single" w:sz="48" w:space="0" w:color="auto"/>
            <w:right w:val="single" w:sz="48" w:space="0" w:color="auto"/>
          </w:divBdr>
          <w:divsChild>
            <w:div w:id="6085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pository.unej.ac.id/"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fhukum.unpatti.ac.id/htn-han/192-optimalisasi-pemberantasan-kegiatan-ilegal-di-sektor-pangan-dapat-menigkatkan-perekonomian-nasional" TargetMode="External"/><Relationship Id="rId18" Type="http://schemas.openxmlformats.org/officeDocument/2006/relationships/hyperlink" Target="https://fhukum.unpatti.ac.id/htn-han/192-optimalisasi-pemberantasan-kegiatan-ilegal-di-sektor-pangan-dapat-menigkatkan-perekonomian-nasional" TargetMode="External"/><Relationship Id="rId26" Type="http://schemas.openxmlformats.org/officeDocument/2006/relationships/hyperlink" Target="https://setkab.go.id/seskab-sampaikan%20-5-langkah-pemerintah-cegah-penyelundupan/" TargetMode="External"/><Relationship Id="rId21" Type="http://schemas.openxmlformats.org/officeDocument/2006/relationships/hyperlink" Target="https://fhukum.unpatti.ac.id/htn-han/192-optimalisasi-pemberantasan-kegiatan-ilegal-di-sektor-pangan-dapat-menigkatkan-perekonomian-nasional" TargetMode="External"/><Relationship Id="rId34" Type="http://schemas.openxmlformats.org/officeDocument/2006/relationships/hyperlink" Target="https://setkab.go.id/seskab-sampaikan%20-5-langkah-pemerintah-cegah-penyelundupan/" TargetMode="External"/><Relationship Id="rId7" Type="http://schemas.openxmlformats.org/officeDocument/2006/relationships/hyperlink" Target="https://fhukum.unpatti.ac.id/htn-han/192-optimalisasi-pemberantasan-kegiatan-ilegal-di-sektor-pangan-dapat-menigkatkan-perekonomian-nasional" TargetMode="External"/><Relationship Id="rId12" Type="http://schemas.openxmlformats.org/officeDocument/2006/relationships/hyperlink" Target="https://fhukum.unpatti.ac.id/htn-han/192-optimalisasi-pemberantasan-kegiatan-ilegal-di-sektor-pangan-dapat-menigkatkan-perekonomian-nasional" TargetMode="External"/><Relationship Id="rId17" Type="http://schemas.openxmlformats.org/officeDocument/2006/relationships/hyperlink" Target="https://fhukum.unpatti.ac.id/htn-han/192-optimalisasi-pemberantasan-kegiatan-ilegal-di-sektor-pangan-dapat-menigkatkan-perekonomian-nasional" TargetMode="External"/><Relationship Id="rId25" Type="http://schemas.openxmlformats.org/officeDocument/2006/relationships/hyperlink" Target="https://setkab.go.id/seskab-sampaikan%20-5-langkah-pemerintah-cegah-penyelundupan/" TargetMode="External"/><Relationship Id="rId33" Type="http://schemas.openxmlformats.org/officeDocument/2006/relationships/hyperlink" Target="https://setkab.go.id/seskab-sampaikan%20-5-langkah-pemerintah-cegah-penyelundupan/" TargetMode="External"/><Relationship Id="rId2" Type="http://schemas.openxmlformats.org/officeDocument/2006/relationships/hyperlink" Target="https://fhukum.unpatti.ac.id/htn-han/192-optimalisasi-pemberantasan-kegiatan-ilegal-di-sektor-pangan-dapat-menigkatkan-perekonomian-nasional" TargetMode="External"/><Relationship Id="rId16" Type="http://schemas.openxmlformats.org/officeDocument/2006/relationships/hyperlink" Target="https://fhukum.unpatti.ac.id/htn-han/192-optimalisasi-pemberantasan-kegiatan-ilegal-di-sektor-pangan-dapat-menigkatkan-perekonomian-nasional" TargetMode="External"/><Relationship Id="rId20" Type="http://schemas.openxmlformats.org/officeDocument/2006/relationships/hyperlink" Target="https://fhukum.unpatti.ac.id/htn-han/192-optimalisasi-pemberantasan-kegiatan-ilegal-di-sektor-pangan-dapat-menigkatkan-perekonomian-nasional" TargetMode="External"/><Relationship Id="rId29" Type="http://schemas.openxmlformats.org/officeDocument/2006/relationships/hyperlink" Target="https://setkab.go.id/seskab-sampaikan%20-5-langkah-pemerintah-cegah-penyelundupan/" TargetMode="External"/><Relationship Id="rId1" Type="http://schemas.openxmlformats.org/officeDocument/2006/relationships/hyperlink" Target="https://fhukum.unpatti.ac.id/htn-han/192-optimalisasi-pemberantasan-kegiatan-ilegal-di-sektor-pangan-dapat-menigkatkan-perekonomian-nasional" TargetMode="External"/><Relationship Id="rId6" Type="http://schemas.openxmlformats.org/officeDocument/2006/relationships/hyperlink" Target="https://fhukum.unpatti.ac.id/htn-han/192-optimalisasi-pemberantasan-kegiatan-ilegal-di-sektor-pangan-dapat-menigkatkan-perekonomian-nasional" TargetMode="External"/><Relationship Id="rId11" Type="http://schemas.openxmlformats.org/officeDocument/2006/relationships/hyperlink" Target="https://fhukum.unpatti.ac.id/htn-han/192-optimalisasi-pemberantasan-kegiatan-ilegal-di-sektor-pangan-dapat-menigkatkan-perekonomian-nasional" TargetMode="External"/><Relationship Id="rId24" Type="http://schemas.openxmlformats.org/officeDocument/2006/relationships/hyperlink" Target="https://fhukum.unpatti.ac.id/htn-han/192-optimalisasi-pemberantasan-kegiatan-ilegal-di-sektor-pangan-dapat-menigkatkan-perekonomian-nasional" TargetMode="External"/><Relationship Id="rId32" Type="http://schemas.openxmlformats.org/officeDocument/2006/relationships/hyperlink" Target="https://setkab.go.id/seskab-sampaikan%20-5-langkah-pemerintah-cegah-penyelundupan/" TargetMode="External"/><Relationship Id="rId37" Type="http://schemas.openxmlformats.org/officeDocument/2006/relationships/hyperlink" Target="https://setkab.go.id/seskab-sampaikan%20-5-langkah-pemerintah-cegah-penyelundupan/" TargetMode="External"/><Relationship Id="rId5" Type="http://schemas.openxmlformats.org/officeDocument/2006/relationships/hyperlink" Target="https://fhukum.unpatti.ac.id/htn-han/192-optimalisasi-pemberantasan-kegiatan-ilegal-di-sektor-pangan-dapat-menigkatkan-perekonomian-nasional" TargetMode="External"/><Relationship Id="rId15" Type="http://schemas.openxmlformats.org/officeDocument/2006/relationships/hyperlink" Target="https://fhukum.unpatti.ac.id/htn-han/192-optimalisasi-pemberantasan-kegiatan-ilegal-di-sektor-pangan-dapat-menigkatkan-perekonomian-nasional" TargetMode="External"/><Relationship Id="rId23" Type="http://schemas.openxmlformats.org/officeDocument/2006/relationships/hyperlink" Target="https://fhukum.unpatti.ac.id/htn-han/192-optimalisasi-pemberantasan-kegiatan-ilegal-di-sektor-pangan-dapat-menigkatkan-perekonomian-nasional" TargetMode="External"/><Relationship Id="rId28" Type="http://schemas.openxmlformats.org/officeDocument/2006/relationships/hyperlink" Target="https://setkab.go.id/seskab-sampaikan%20-5-langkah-pemerintah-cegah-penyelundupan/" TargetMode="External"/><Relationship Id="rId36" Type="http://schemas.openxmlformats.org/officeDocument/2006/relationships/hyperlink" Target="https://setkab.go.id/seskab-sampaikan%20-5-langkah-pemerintah-cegah-penyelundupan/" TargetMode="External"/><Relationship Id="rId10" Type="http://schemas.openxmlformats.org/officeDocument/2006/relationships/hyperlink" Target="https://fhukum.unpatti.ac.id/htn-han/192-optimalisasi-pemberantasan-kegiatan-ilegal-di-sektor-pangan-dapat-menigkatkan-perekonomian-nasional" TargetMode="External"/><Relationship Id="rId19" Type="http://schemas.openxmlformats.org/officeDocument/2006/relationships/hyperlink" Target="https://fhukum.unpatti.ac.id/htn-han/192-optimalisasi-pemberantasan-kegiatan-ilegal-di-sektor-pangan-dapat-menigkatkan-perekonomian-nasional" TargetMode="External"/><Relationship Id="rId31" Type="http://schemas.openxmlformats.org/officeDocument/2006/relationships/hyperlink" Target="https://setkab.go.id/seskab-sampaikan%20-5-langkah-pemerintah-cegah-penyelundupan/" TargetMode="External"/><Relationship Id="rId4" Type="http://schemas.openxmlformats.org/officeDocument/2006/relationships/hyperlink" Target="https://fhukum.unpatti.ac.id/htn-han/192-optimalisasi-pemberantasan-kegiatan-ilegal-di-sektor-pangan-dapat-menigkatkan-perekonomian-nasional" TargetMode="External"/><Relationship Id="rId9" Type="http://schemas.openxmlformats.org/officeDocument/2006/relationships/hyperlink" Target="https://fhukum.unpatti.ac.id/htn-han/192-optimalisasi-pemberantasan-kegiatan-ilegal-di-sektor-pangan-dapat-menigkatkan-perekonomian-nasional" TargetMode="External"/><Relationship Id="rId14" Type="http://schemas.openxmlformats.org/officeDocument/2006/relationships/hyperlink" Target="https://fhukum.unpatti.ac.id/htn-han/192-optimalisasi-pemberantasan-kegiatan-ilegal-di-sektor-pangan-dapat-menigkatkan-perekonomian-nasional" TargetMode="External"/><Relationship Id="rId22" Type="http://schemas.openxmlformats.org/officeDocument/2006/relationships/hyperlink" Target="https://fhukum.unpatti.ac.id/htn-han/192-optimalisasi-pemberantasan-kegiatan-ilegal-di-sektor-pangan-dapat-menigkatkan-perekonomian-nasional" TargetMode="External"/><Relationship Id="rId27" Type="http://schemas.openxmlformats.org/officeDocument/2006/relationships/hyperlink" Target="https://setkab.go.id/seskab-sampaikan%20-5-langkah-pemerintah-cegah-penyelundupan/" TargetMode="External"/><Relationship Id="rId30" Type="http://schemas.openxmlformats.org/officeDocument/2006/relationships/hyperlink" Target="https://setkab.go.id/seskab-sampaikan%20-5-langkah-pemerintah-cegah-penyelundupan/" TargetMode="External"/><Relationship Id="rId35" Type="http://schemas.openxmlformats.org/officeDocument/2006/relationships/hyperlink" Target="https://setkab.go.id/seskab-sampaikan%20-5-langkah-pemerintah-cegah-penyelundupan/" TargetMode="External"/><Relationship Id="rId8" Type="http://schemas.openxmlformats.org/officeDocument/2006/relationships/hyperlink" Target="https://fhukum.unpatti.ac.id/htn-han/192-optimalisasi-pemberantasan-kegiatan-ilegal-di-sektor-pangan-dapat-menigkatkan-perekonomian-nasional" TargetMode="External"/><Relationship Id="rId3" Type="http://schemas.openxmlformats.org/officeDocument/2006/relationships/hyperlink" Target="https://fhukum.unpatti.ac.id/htn-han/192-optimalisasi-pemberantasan-kegiatan-ilegal-di-sektor-pangan-dapat-menigkatkan-perekonomian-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E297C2F-F415-419D-AE67-BC3EE912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104</Pages>
  <Words>20162</Words>
  <Characters>114927</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UNDHAR</cp:lastModifiedBy>
  <cp:revision>28</cp:revision>
  <cp:lastPrinted>2022-11-22T05:57:00Z</cp:lastPrinted>
  <dcterms:created xsi:type="dcterms:W3CDTF">2022-06-01T04:52:00Z</dcterms:created>
  <dcterms:modified xsi:type="dcterms:W3CDTF">2022-11-22T05:58:00Z</dcterms:modified>
</cp:coreProperties>
</file>