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969" w:rsidRPr="00992786" w:rsidRDefault="00F35969" w:rsidP="00A73D0E">
      <w:pPr>
        <w:tabs>
          <w:tab w:val="num" w:pos="1512"/>
        </w:tabs>
        <w:spacing w:after="0" w:line="240" w:lineRule="auto"/>
        <w:jc w:val="center"/>
        <w:rPr>
          <w:rFonts w:ascii="Times New Roman" w:eastAsia="Times New Roman" w:hAnsi="Times New Roman"/>
          <w:b/>
          <w:sz w:val="28"/>
          <w:szCs w:val="28"/>
        </w:rPr>
      </w:pPr>
      <w:bookmarkStart w:id="0" w:name="_GoBack"/>
      <w:bookmarkEnd w:id="0"/>
      <w:r w:rsidRPr="00992786">
        <w:rPr>
          <w:rFonts w:ascii="Times New Roman" w:eastAsia="Times New Roman" w:hAnsi="Times New Roman"/>
          <w:b/>
          <w:sz w:val="28"/>
          <w:szCs w:val="28"/>
        </w:rPr>
        <w:t xml:space="preserve">PERLINDUNGAN HUKUM TERHADAP PEKERJA TERKAIT UPAH YANG DITERIMA </w:t>
      </w:r>
      <w:r w:rsidR="001173DF" w:rsidRPr="00992786">
        <w:rPr>
          <w:rFonts w:ascii="Times New Roman" w:eastAsia="Times New Roman" w:hAnsi="Times New Roman"/>
          <w:b/>
          <w:sz w:val="28"/>
          <w:szCs w:val="28"/>
        </w:rPr>
        <w:t xml:space="preserve">PEKERJA </w:t>
      </w:r>
      <w:r w:rsidRPr="00992786">
        <w:rPr>
          <w:rFonts w:ascii="Times New Roman" w:eastAsia="Times New Roman" w:hAnsi="Times New Roman"/>
          <w:b/>
          <w:sz w:val="28"/>
          <w:szCs w:val="28"/>
        </w:rPr>
        <w:t>DI BAWAH UPAH MINIMUM PROPINSI (UMP)</w:t>
      </w:r>
      <w:r w:rsidR="00FE46FC" w:rsidRPr="00992786">
        <w:rPr>
          <w:rFonts w:ascii="Times New Roman" w:eastAsia="Times New Roman" w:hAnsi="Times New Roman"/>
          <w:b/>
          <w:sz w:val="28"/>
          <w:szCs w:val="28"/>
        </w:rPr>
        <w:t xml:space="preserve"> DI BANDA ACEH</w:t>
      </w:r>
    </w:p>
    <w:p w:rsidR="00F35969" w:rsidRPr="00992786" w:rsidRDefault="00F35969" w:rsidP="00A73D0E">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(Studi Putusan No. 1306/K/Pdt.Sus-PHI/2017)</w:t>
      </w:r>
    </w:p>
    <w:p w:rsidR="00096D2D" w:rsidRDefault="00096D2D" w:rsidP="00ED3793">
      <w:pPr>
        <w:jc w:val="center"/>
        <w:rPr>
          <w:rFonts w:ascii="Times New Roman" w:hAnsi="Times New Roman" w:cs="Times New Roman"/>
          <w:b/>
          <w:sz w:val="28"/>
          <w:szCs w:val="28"/>
        </w:rPr>
      </w:pPr>
    </w:p>
    <w:p w:rsidR="00992786" w:rsidRDefault="00992786" w:rsidP="00B132FE">
      <w:pPr>
        <w:jc w:val="center"/>
        <w:rPr>
          <w:rFonts w:ascii="Times New Roman" w:hAnsi="Times New Roman" w:cs="Times New Roman"/>
          <w:b/>
          <w:sz w:val="28"/>
          <w:szCs w:val="28"/>
        </w:rPr>
      </w:pPr>
    </w:p>
    <w:p w:rsidR="005175C2" w:rsidRPr="00F1717B" w:rsidRDefault="005175C2" w:rsidP="00B132FE">
      <w:pPr>
        <w:jc w:val="center"/>
        <w:rPr>
          <w:rFonts w:ascii="Times New Roman" w:hAnsi="Times New Roman" w:cs="Times New Roman"/>
          <w:b/>
          <w:sz w:val="28"/>
          <w:szCs w:val="28"/>
        </w:rPr>
      </w:pPr>
    </w:p>
    <w:p w:rsidR="00B132FE" w:rsidRPr="00AF29D3" w:rsidRDefault="00B132FE" w:rsidP="00894AA7">
      <w:pPr>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O</w:t>
      </w:r>
      <w:r w:rsidR="00AF29D3">
        <w:rPr>
          <w:rFonts w:ascii="Times New Roman" w:hAnsi="Times New Roman" w:cs="Times New Roman"/>
          <w:b/>
          <w:sz w:val="24"/>
          <w:szCs w:val="24"/>
        </w:rPr>
        <w:t>leh</w:t>
      </w:r>
      <w:r w:rsidRPr="00AF29D3">
        <w:rPr>
          <w:rFonts w:ascii="Times New Roman" w:hAnsi="Times New Roman" w:cs="Times New Roman"/>
          <w:b/>
          <w:sz w:val="24"/>
          <w:szCs w:val="24"/>
        </w:rPr>
        <w:t>:</w:t>
      </w:r>
    </w:p>
    <w:p w:rsidR="00E83580" w:rsidRPr="00BE0B1B" w:rsidRDefault="00E83580" w:rsidP="00894AA7">
      <w:pPr>
        <w:spacing w:after="0" w:line="360" w:lineRule="auto"/>
        <w:jc w:val="center"/>
        <w:rPr>
          <w:rFonts w:ascii="Times New Roman" w:hAnsi="Times New Roman" w:cs="Times New Roman"/>
          <w:b/>
          <w:sz w:val="28"/>
          <w:szCs w:val="28"/>
        </w:rPr>
      </w:pPr>
    </w:p>
    <w:p w:rsidR="00B32BB0" w:rsidRPr="00AF29D3" w:rsidRDefault="00B32BB0" w:rsidP="00894AA7">
      <w:pPr>
        <w:tabs>
          <w:tab w:val="num" w:pos="1512"/>
        </w:tabs>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TARMIZI</w:t>
      </w:r>
    </w:p>
    <w:p w:rsidR="00AF29D3" w:rsidRPr="00AF29D3" w:rsidRDefault="00AF29D3" w:rsidP="00AF29D3">
      <w:pPr>
        <w:tabs>
          <w:tab w:val="num" w:pos="1512"/>
        </w:tabs>
        <w:spacing w:after="0" w:line="360" w:lineRule="auto"/>
        <w:ind w:left="1843"/>
        <w:jc w:val="both"/>
        <w:rPr>
          <w:rFonts w:ascii="Times New Roman" w:hAnsi="Times New Roman" w:cs="Times New Roman"/>
          <w:b/>
          <w:sz w:val="24"/>
          <w:szCs w:val="24"/>
        </w:rPr>
      </w:pPr>
      <w:r w:rsidRPr="00AF29D3">
        <w:rPr>
          <w:rFonts w:ascii="Times New Roman" w:hAnsi="Times New Roman" w:cs="Times New Roman"/>
          <w:b/>
          <w:sz w:val="24"/>
          <w:szCs w:val="24"/>
        </w:rPr>
        <w:t>NPM</w:t>
      </w:r>
      <w:r w:rsidRPr="00AF29D3">
        <w:rPr>
          <w:rFonts w:ascii="Times New Roman" w:hAnsi="Times New Roman" w:cs="Times New Roman"/>
          <w:b/>
          <w:sz w:val="24"/>
          <w:szCs w:val="24"/>
        </w:rPr>
        <w:tab/>
      </w:r>
      <w:r w:rsidRPr="00AF29D3">
        <w:rPr>
          <w:rFonts w:ascii="Times New Roman" w:hAnsi="Times New Roman" w:cs="Times New Roman"/>
          <w:b/>
          <w:sz w:val="24"/>
          <w:szCs w:val="24"/>
        </w:rPr>
        <w:tab/>
      </w:r>
      <w:r w:rsidRPr="00AF29D3">
        <w:rPr>
          <w:rFonts w:ascii="Times New Roman" w:hAnsi="Times New Roman" w:cs="Times New Roman"/>
          <w:b/>
          <w:sz w:val="24"/>
          <w:szCs w:val="24"/>
        </w:rPr>
        <w:tab/>
        <w:t>: 20911008</w:t>
      </w:r>
    </w:p>
    <w:p w:rsidR="00AF29D3" w:rsidRPr="00AF29D3" w:rsidRDefault="00AF29D3" w:rsidP="00AF29D3">
      <w:pPr>
        <w:tabs>
          <w:tab w:val="num" w:pos="1512"/>
        </w:tabs>
        <w:spacing w:after="0" w:line="360" w:lineRule="auto"/>
        <w:ind w:left="1843"/>
        <w:jc w:val="both"/>
        <w:rPr>
          <w:rFonts w:ascii="Times New Roman" w:hAnsi="Times New Roman" w:cs="Times New Roman"/>
          <w:b/>
          <w:sz w:val="24"/>
          <w:szCs w:val="24"/>
        </w:rPr>
      </w:pPr>
      <w:r w:rsidRPr="00AF29D3">
        <w:rPr>
          <w:rFonts w:ascii="Times New Roman" w:hAnsi="Times New Roman" w:cs="Times New Roman"/>
          <w:b/>
          <w:sz w:val="24"/>
          <w:szCs w:val="24"/>
        </w:rPr>
        <w:t xml:space="preserve">PROGRAM STUDI </w:t>
      </w:r>
      <w:r w:rsidRPr="00AF29D3">
        <w:rPr>
          <w:rFonts w:ascii="Times New Roman" w:hAnsi="Times New Roman" w:cs="Times New Roman"/>
          <w:b/>
          <w:sz w:val="24"/>
          <w:szCs w:val="24"/>
        </w:rPr>
        <w:tab/>
        <w:t xml:space="preserve">: MAGISTER HUKUM </w:t>
      </w:r>
    </w:p>
    <w:p w:rsidR="00992786" w:rsidRDefault="00992786" w:rsidP="00894AA7">
      <w:pPr>
        <w:tabs>
          <w:tab w:val="num" w:pos="1512"/>
        </w:tabs>
        <w:spacing w:after="0" w:line="360" w:lineRule="auto"/>
        <w:jc w:val="center"/>
        <w:rPr>
          <w:rFonts w:ascii="Times New Roman" w:eastAsia="Times New Roman" w:hAnsi="Times New Roman"/>
          <w:b/>
          <w:sz w:val="28"/>
          <w:szCs w:val="28"/>
        </w:rPr>
      </w:pPr>
    </w:p>
    <w:p w:rsidR="00992786" w:rsidRPr="00B32BB0" w:rsidRDefault="008546AF" w:rsidP="00894AA7">
      <w:pPr>
        <w:tabs>
          <w:tab w:val="num" w:pos="1512"/>
        </w:tabs>
        <w:spacing w:after="0" w:line="360" w:lineRule="auto"/>
        <w:jc w:val="center"/>
        <w:rPr>
          <w:rFonts w:ascii="Times New Roman" w:eastAsia="Times New Roman" w:hAnsi="Times New Roman"/>
          <w:b/>
          <w:sz w:val="28"/>
          <w:szCs w:val="28"/>
        </w:rPr>
      </w:pPr>
      <w:r>
        <w:rPr>
          <w:rFonts w:ascii="Times New Roman" w:hAnsi="Times New Roman" w:cs="Times New Roman"/>
          <w:b/>
          <w:iCs/>
          <w:noProof/>
          <w:sz w:val="28"/>
          <w:szCs w:val="28"/>
        </w:rPr>
        <w:drawing>
          <wp:anchor distT="0" distB="0" distL="114300" distR="114300" simplePos="0" relativeHeight="251655168" behindDoc="0" locked="0" layoutInCell="1" allowOverlap="1" wp14:anchorId="09374BC2" wp14:editId="2962198F">
            <wp:simplePos x="0" y="0"/>
            <wp:positionH relativeFrom="column">
              <wp:posOffset>1684655</wp:posOffset>
            </wp:positionH>
            <wp:positionV relativeFrom="paragraph">
              <wp:posOffset>143234</wp:posOffset>
            </wp:positionV>
            <wp:extent cx="1804670" cy="18046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2FE" w:rsidRDefault="00B132FE" w:rsidP="00B132FE">
      <w:pPr>
        <w:spacing w:after="360"/>
        <w:jc w:val="center"/>
        <w:rPr>
          <w:rFonts w:ascii="Times New Roman" w:hAnsi="Times New Roman" w:cs="Times New Roman"/>
          <w:noProof/>
          <w:sz w:val="28"/>
          <w:szCs w:val="28"/>
          <w:lang w:eastAsia="id-ID"/>
        </w:rPr>
      </w:pPr>
    </w:p>
    <w:p w:rsidR="00992786" w:rsidRDefault="00992786" w:rsidP="00992786">
      <w:pPr>
        <w:jc w:val="center"/>
        <w:rPr>
          <w:rFonts w:ascii="Times New Roman" w:hAnsi="Times New Roman" w:cs="Times New Roman"/>
          <w:b/>
          <w:sz w:val="28"/>
          <w:szCs w:val="28"/>
        </w:rPr>
      </w:pPr>
    </w:p>
    <w:p w:rsidR="00002C4D" w:rsidRDefault="00002C4D" w:rsidP="00992786">
      <w:pPr>
        <w:jc w:val="center"/>
        <w:rPr>
          <w:rFonts w:ascii="Times New Roman" w:hAnsi="Times New Roman" w:cs="Times New Roman"/>
          <w:b/>
          <w:sz w:val="28"/>
          <w:szCs w:val="28"/>
        </w:rPr>
      </w:pPr>
    </w:p>
    <w:p w:rsidR="00002C4D" w:rsidRDefault="00002C4D" w:rsidP="00992786">
      <w:pPr>
        <w:jc w:val="center"/>
        <w:rPr>
          <w:rFonts w:ascii="Times New Roman" w:hAnsi="Times New Roman" w:cs="Times New Roman"/>
          <w:b/>
          <w:sz w:val="28"/>
          <w:szCs w:val="28"/>
        </w:rPr>
      </w:pPr>
    </w:p>
    <w:p w:rsidR="00992786" w:rsidRDefault="00992786" w:rsidP="00992786">
      <w:pPr>
        <w:jc w:val="center"/>
        <w:rPr>
          <w:rFonts w:ascii="Times New Roman" w:hAnsi="Times New Roman" w:cs="Times New Roman"/>
          <w:b/>
          <w:sz w:val="28"/>
          <w:szCs w:val="28"/>
        </w:rPr>
      </w:pPr>
    </w:p>
    <w:p w:rsidR="008546AF" w:rsidRDefault="008546AF" w:rsidP="00992786">
      <w:pPr>
        <w:jc w:val="center"/>
        <w:rPr>
          <w:rFonts w:ascii="Times New Roman" w:hAnsi="Times New Roman" w:cs="Times New Roman"/>
          <w:b/>
          <w:sz w:val="28"/>
          <w:szCs w:val="28"/>
        </w:rPr>
      </w:pPr>
    </w:p>
    <w:p w:rsidR="00B132FE" w:rsidRDefault="00002C4D" w:rsidP="00A73D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SEKOLAH </w:t>
      </w:r>
      <w:r w:rsidR="005175C2">
        <w:rPr>
          <w:rFonts w:ascii="Times New Roman" w:hAnsi="Times New Roman" w:cs="Times New Roman"/>
          <w:b/>
          <w:sz w:val="28"/>
          <w:szCs w:val="28"/>
        </w:rPr>
        <w:t>PASCASARJANA</w:t>
      </w:r>
    </w:p>
    <w:p w:rsidR="00002C4D" w:rsidRPr="00400D1D" w:rsidRDefault="00002C4D" w:rsidP="00A73D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HUKUM PROGRAM MAGISTER</w:t>
      </w:r>
    </w:p>
    <w:p w:rsidR="00B132FE" w:rsidRPr="00400D1D" w:rsidRDefault="00B132FE" w:rsidP="00A73D0E">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UNIVERSITAS DHARMAWANGSA</w:t>
      </w:r>
    </w:p>
    <w:p w:rsidR="00B132FE" w:rsidRPr="00400D1D" w:rsidRDefault="00B132FE" w:rsidP="00A73D0E">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MEDAN</w:t>
      </w:r>
    </w:p>
    <w:p w:rsidR="00C06BE5" w:rsidRPr="00400D1D" w:rsidRDefault="00F11635" w:rsidP="00A73D0E">
      <w:pPr>
        <w:spacing w:after="0" w:line="240" w:lineRule="auto"/>
        <w:jc w:val="center"/>
        <w:rPr>
          <w:rFonts w:ascii="Times New Roman" w:hAnsi="Times New Roman" w:cs="Times New Roman"/>
          <w:b/>
          <w:sz w:val="28"/>
          <w:szCs w:val="28"/>
        </w:rPr>
        <w:sectPr w:rsidR="00C06BE5" w:rsidRPr="00400D1D" w:rsidSect="00D80212">
          <w:headerReference w:type="default" r:id="rId9"/>
          <w:footerReference w:type="first" r:id="rId10"/>
          <w:pgSz w:w="11907" w:h="16839" w:code="9"/>
          <w:pgMar w:top="1701" w:right="1701" w:bottom="1701" w:left="2268" w:header="720" w:footer="720" w:gutter="0"/>
          <w:cols w:space="720"/>
          <w:titlePg/>
          <w:docGrid w:linePitch="360"/>
        </w:sectPr>
      </w:pPr>
      <w:r w:rsidRPr="00400D1D">
        <w:rPr>
          <w:rFonts w:ascii="Times New Roman" w:hAnsi="Times New Roman" w:cs="Times New Roman"/>
          <w:b/>
          <w:sz w:val="28"/>
          <w:szCs w:val="28"/>
        </w:rPr>
        <w:t>2022</w:t>
      </w:r>
    </w:p>
    <w:p w:rsidR="00235EB2" w:rsidRPr="00992786" w:rsidRDefault="00235EB2" w:rsidP="00A73D0E">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lastRenderedPageBreak/>
        <w:t>PERLINDUNGAN HUKUM TERHADAP PEKERJA TERKAIT UPAH YANG DITERIMA PEKERJA DI BAWAH UPAH MINIMUM PROPINSI (UMP) DI BANDA ACEH</w:t>
      </w:r>
    </w:p>
    <w:p w:rsidR="00235EB2" w:rsidRDefault="00235EB2" w:rsidP="00A73D0E">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(Studi Putusan No. 1306/K/Pdt.Sus-PHI/2017)</w:t>
      </w:r>
    </w:p>
    <w:p w:rsidR="005175C2" w:rsidRDefault="005175C2" w:rsidP="00235EB2">
      <w:pPr>
        <w:tabs>
          <w:tab w:val="num" w:pos="1512"/>
        </w:tabs>
        <w:spacing w:after="0" w:line="360" w:lineRule="auto"/>
        <w:jc w:val="center"/>
        <w:rPr>
          <w:rFonts w:ascii="Times New Roman" w:eastAsia="Times New Roman" w:hAnsi="Times New Roman"/>
          <w:b/>
          <w:sz w:val="28"/>
          <w:szCs w:val="28"/>
        </w:rPr>
      </w:pPr>
    </w:p>
    <w:p w:rsidR="00A73D0E" w:rsidRPr="00992786" w:rsidRDefault="00A73D0E" w:rsidP="00235EB2">
      <w:pPr>
        <w:tabs>
          <w:tab w:val="num" w:pos="1512"/>
        </w:tabs>
        <w:spacing w:after="0" w:line="360" w:lineRule="auto"/>
        <w:jc w:val="center"/>
        <w:rPr>
          <w:rFonts w:ascii="Times New Roman" w:eastAsia="Times New Roman" w:hAnsi="Times New Roman"/>
          <w:b/>
          <w:sz w:val="28"/>
          <w:szCs w:val="28"/>
        </w:rPr>
      </w:pPr>
    </w:p>
    <w:p w:rsidR="00235EB2" w:rsidRDefault="005175C2" w:rsidP="00235EB2">
      <w:pPr>
        <w:tabs>
          <w:tab w:val="num" w:pos="1512"/>
        </w:tabs>
        <w:spacing w:after="0" w:line="360" w:lineRule="auto"/>
        <w:jc w:val="center"/>
        <w:rPr>
          <w:rFonts w:ascii="Times New Roman" w:eastAsia="Times New Roman" w:hAnsi="Times New Roman"/>
          <w:b/>
          <w:sz w:val="32"/>
          <w:szCs w:val="32"/>
        </w:rPr>
      </w:pPr>
      <w:r>
        <w:rPr>
          <w:rFonts w:ascii="Times New Roman" w:eastAsia="Times New Roman" w:hAnsi="Times New Roman"/>
          <w:b/>
          <w:sz w:val="32"/>
          <w:szCs w:val="32"/>
        </w:rPr>
        <w:t>Tesis</w:t>
      </w:r>
    </w:p>
    <w:p w:rsidR="005175C2" w:rsidRPr="00DF0D93" w:rsidRDefault="005175C2" w:rsidP="00235EB2">
      <w:pPr>
        <w:tabs>
          <w:tab w:val="num" w:pos="1512"/>
        </w:tabs>
        <w:spacing w:after="0" w:line="360" w:lineRule="auto"/>
        <w:jc w:val="center"/>
        <w:rPr>
          <w:rFonts w:ascii="Times New Roman" w:eastAsia="Times New Roman" w:hAnsi="Times New Roman"/>
          <w:b/>
          <w:sz w:val="32"/>
          <w:szCs w:val="32"/>
        </w:rPr>
      </w:pPr>
    </w:p>
    <w:p w:rsidR="00A73D0E" w:rsidRDefault="00AF29D3" w:rsidP="00A73D0E">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Diajukan u</w:t>
      </w:r>
      <w:r w:rsidR="005175C2">
        <w:rPr>
          <w:rFonts w:ascii="Times New Roman" w:hAnsi="Times New Roman"/>
          <w:b/>
          <w:sz w:val="24"/>
          <w:szCs w:val="24"/>
        </w:rPr>
        <w:t xml:space="preserve">ntuk </w:t>
      </w:r>
      <w:r>
        <w:rPr>
          <w:rFonts w:ascii="Times New Roman" w:hAnsi="Times New Roman"/>
          <w:b/>
          <w:sz w:val="24"/>
          <w:szCs w:val="24"/>
        </w:rPr>
        <w:t>melengkapi tugas-tugas dan</w:t>
      </w:r>
    </w:p>
    <w:p w:rsidR="00A73D0E" w:rsidRDefault="00AF29D3" w:rsidP="00A73D0E">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 xml:space="preserve"> memenuhi syarat-syarat untuk mencapai </w:t>
      </w:r>
    </w:p>
    <w:p w:rsidR="00235EB2" w:rsidRDefault="00AF29D3" w:rsidP="00A73D0E">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 xml:space="preserve">Gelar </w:t>
      </w:r>
      <w:r w:rsidR="00235EB2">
        <w:rPr>
          <w:rFonts w:ascii="Times New Roman" w:hAnsi="Times New Roman"/>
          <w:b/>
          <w:sz w:val="24"/>
          <w:szCs w:val="24"/>
        </w:rPr>
        <w:t xml:space="preserve">Magister </w:t>
      </w:r>
      <w:r w:rsidR="00235EB2" w:rsidRPr="00652D1E">
        <w:rPr>
          <w:rFonts w:ascii="Times New Roman" w:hAnsi="Times New Roman"/>
          <w:b/>
          <w:sz w:val="24"/>
          <w:szCs w:val="24"/>
        </w:rPr>
        <w:t xml:space="preserve">Hukum </w:t>
      </w:r>
    </w:p>
    <w:p w:rsidR="00235EB2" w:rsidRPr="00652D1E" w:rsidRDefault="00235EB2" w:rsidP="00235EB2">
      <w:pPr>
        <w:tabs>
          <w:tab w:val="right" w:leader="dot" w:pos="6946"/>
          <w:tab w:val="left" w:pos="7513"/>
        </w:tabs>
        <w:jc w:val="center"/>
        <w:rPr>
          <w:rFonts w:ascii="Times New Roman" w:hAnsi="Times New Roman"/>
          <w:b/>
          <w:sz w:val="24"/>
          <w:szCs w:val="24"/>
        </w:rPr>
      </w:pPr>
    </w:p>
    <w:p w:rsidR="00AF29D3" w:rsidRDefault="00AF29D3" w:rsidP="00AF29D3">
      <w:pPr>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O</w:t>
      </w:r>
      <w:r>
        <w:rPr>
          <w:rFonts w:ascii="Times New Roman" w:hAnsi="Times New Roman" w:cs="Times New Roman"/>
          <w:b/>
          <w:sz w:val="24"/>
          <w:szCs w:val="24"/>
        </w:rPr>
        <w:t>leh</w:t>
      </w:r>
      <w:r w:rsidRPr="00AF29D3">
        <w:rPr>
          <w:rFonts w:ascii="Times New Roman" w:hAnsi="Times New Roman" w:cs="Times New Roman"/>
          <w:b/>
          <w:sz w:val="24"/>
          <w:szCs w:val="24"/>
        </w:rPr>
        <w:t>:</w:t>
      </w:r>
    </w:p>
    <w:p w:rsidR="005C0524" w:rsidRPr="00AF29D3" w:rsidRDefault="005C0524" w:rsidP="00AF29D3">
      <w:pPr>
        <w:spacing w:after="0" w:line="360" w:lineRule="auto"/>
        <w:jc w:val="center"/>
        <w:rPr>
          <w:rFonts w:ascii="Times New Roman" w:hAnsi="Times New Roman" w:cs="Times New Roman"/>
          <w:b/>
          <w:sz w:val="24"/>
          <w:szCs w:val="24"/>
        </w:rPr>
      </w:pPr>
    </w:p>
    <w:p w:rsidR="00AF29D3" w:rsidRDefault="00AF29D3" w:rsidP="00AF29D3">
      <w:pPr>
        <w:tabs>
          <w:tab w:val="num" w:pos="1512"/>
        </w:tabs>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TARMIZI</w:t>
      </w:r>
    </w:p>
    <w:p w:rsidR="00AF29D3" w:rsidRPr="00AF29D3" w:rsidRDefault="00AF29D3" w:rsidP="00AF29D3">
      <w:pPr>
        <w:tabs>
          <w:tab w:val="num" w:pos="1512"/>
        </w:tabs>
        <w:spacing w:after="0" w:line="360" w:lineRule="auto"/>
        <w:jc w:val="center"/>
        <w:rPr>
          <w:rFonts w:ascii="Times New Roman" w:hAnsi="Times New Roman" w:cs="Times New Roman"/>
          <w:b/>
          <w:sz w:val="24"/>
          <w:szCs w:val="24"/>
        </w:rPr>
      </w:pPr>
    </w:p>
    <w:p w:rsidR="00AF29D3" w:rsidRPr="00AF29D3" w:rsidRDefault="00AF29D3" w:rsidP="00A73D0E">
      <w:pPr>
        <w:spacing w:after="0" w:line="360" w:lineRule="auto"/>
        <w:ind w:left="1701"/>
        <w:jc w:val="both"/>
        <w:rPr>
          <w:rFonts w:ascii="Times New Roman" w:hAnsi="Times New Roman" w:cs="Times New Roman"/>
          <w:b/>
          <w:sz w:val="24"/>
          <w:szCs w:val="24"/>
        </w:rPr>
      </w:pPr>
      <w:r w:rsidRPr="00AF29D3">
        <w:rPr>
          <w:rFonts w:ascii="Times New Roman" w:hAnsi="Times New Roman" w:cs="Times New Roman"/>
          <w:b/>
          <w:sz w:val="24"/>
          <w:szCs w:val="24"/>
        </w:rPr>
        <w:t>NPM</w:t>
      </w:r>
      <w:r w:rsidRPr="00AF29D3">
        <w:rPr>
          <w:rFonts w:ascii="Times New Roman" w:hAnsi="Times New Roman" w:cs="Times New Roman"/>
          <w:b/>
          <w:sz w:val="24"/>
          <w:szCs w:val="24"/>
        </w:rPr>
        <w:tab/>
      </w:r>
      <w:r w:rsidRPr="00AF29D3">
        <w:rPr>
          <w:rFonts w:ascii="Times New Roman" w:hAnsi="Times New Roman" w:cs="Times New Roman"/>
          <w:b/>
          <w:sz w:val="24"/>
          <w:szCs w:val="24"/>
        </w:rPr>
        <w:tab/>
      </w:r>
      <w:r w:rsidRPr="00AF29D3">
        <w:rPr>
          <w:rFonts w:ascii="Times New Roman" w:hAnsi="Times New Roman" w:cs="Times New Roman"/>
          <w:b/>
          <w:sz w:val="24"/>
          <w:szCs w:val="24"/>
        </w:rPr>
        <w:tab/>
        <w:t>: 20911008</w:t>
      </w:r>
    </w:p>
    <w:p w:rsidR="00AF29D3" w:rsidRPr="00AF29D3" w:rsidRDefault="00AF29D3" w:rsidP="00A73D0E">
      <w:pPr>
        <w:spacing w:after="0" w:line="360" w:lineRule="auto"/>
        <w:ind w:left="1701"/>
        <w:jc w:val="both"/>
        <w:rPr>
          <w:rFonts w:ascii="Times New Roman" w:hAnsi="Times New Roman" w:cs="Times New Roman"/>
          <w:b/>
          <w:sz w:val="24"/>
          <w:szCs w:val="24"/>
        </w:rPr>
      </w:pPr>
      <w:r w:rsidRPr="00AF29D3">
        <w:rPr>
          <w:rFonts w:ascii="Times New Roman" w:hAnsi="Times New Roman" w:cs="Times New Roman"/>
          <w:b/>
          <w:sz w:val="24"/>
          <w:szCs w:val="24"/>
        </w:rPr>
        <w:t xml:space="preserve">PROGRAM STUDI </w:t>
      </w:r>
      <w:r w:rsidRPr="00AF29D3">
        <w:rPr>
          <w:rFonts w:ascii="Times New Roman" w:hAnsi="Times New Roman" w:cs="Times New Roman"/>
          <w:b/>
          <w:sz w:val="24"/>
          <w:szCs w:val="24"/>
        </w:rPr>
        <w:tab/>
        <w:t xml:space="preserve">: MAGISTER HUKUM </w:t>
      </w:r>
    </w:p>
    <w:p w:rsidR="00235EB2" w:rsidRPr="00B8389E" w:rsidRDefault="00002C4D" w:rsidP="00235EB2">
      <w:pPr>
        <w:spacing w:after="0" w:line="240" w:lineRule="auto"/>
        <w:jc w:val="center"/>
        <w:rPr>
          <w:rFonts w:ascii="Times New Roman" w:hAnsi="Times New Roman" w:cs="Times New Roman"/>
          <w:b/>
          <w:sz w:val="28"/>
          <w:szCs w:val="28"/>
        </w:rPr>
      </w:pPr>
      <w:r>
        <w:rPr>
          <w:rFonts w:ascii="Times New Roman" w:hAnsi="Times New Roman" w:cs="Times New Roman"/>
          <w:b/>
          <w:iCs/>
          <w:noProof/>
          <w:sz w:val="28"/>
          <w:szCs w:val="28"/>
        </w:rPr>
        <w:drawing>
          <wp:anchor distT="0" distB="0" distL="114300" distR="114300" simplePos="0" relativeHeight="251656704" behindDoc="0" locked="0" layoutInCell="1" allowOverlap="1" wp14:anchorId="42F33FAA" wp14:editId="08DE412A">
            <wp:simplePos x="0" y="0"/>
            <wp:positionH relativeFrom="column">
              <wp:posOffset>1661795</wp:posOffset>
            </wp:positionH>
            <wp:positionV relativeFrom="paragraph">
              <wp:posOffset>71451</wp:posOffset>
            </wp:positionV>
            <wp:extent cx="1804670" cy="18046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EB2" w:rsidRPr="00B8389E">
        <w:rPr>
          <w:rFonts w:ascii="Times New Roman" w:hAnsi="Times New Roman" w:cs="Times New Roman"/>
          <w:b/>
          <w:sz w:val="28"/>
          <w:szCs w:val="28"/>
        </w:rPr>
        <w:t xml:space="preserve"> </w:t>
      </w:r>
    </w:p>
    <w:p w:rsidR="00235EB2" w:rsidRDefault="00235EB2" w:rsidP="00235EB2">
      <w:pPr>
        <w:tabs>
          <w:tab w:val="center" w:pos="4252"/>
          <w:tab w:val="right" w:pos="8504"/>
        </w:tabs>
        <w:spacing w:after="360"/>
        <w:rPr>
          <w:rFonts w:ascii="Times New Roman" w:hAnsi="Times New Roman" w:cs="Times New Roman"/>
          <w:noProof/>
          <w:sz w:val="28"/>
          <w:szCs w:val="28"/>
        </w:rPr>
      </w:pPr>
      <w:r>
        <w:rPr>
          <w:rFonts w:ascii="Times New Roman" w:hAnsi="Times New Roman" w:cs="Times New Roman"/>
          <w:noProof/>
          <w:sz w:val="28"/>
          <w:szCs w:val="28"/>
          <w:lang w:eastAsia="id-ID"/>
        </w:rPr>
        <w:tab/>
      </w:r>
    </w:p>
    <w:p w:rsidR="00002C4D" w:rsidRDefault="00002C4D" w:rsidP="00235EB2">
      <w:pPr>
        <w:tabs>
          <w:tab w:val="center" w:pos="4252"/>
          <w:tab w:val="right" w:pos="8504"/>
        </w:tabs>
        <w:spacing w:after="360"/>
        <w:rPr>
          <w:rFonts w:ascii="Times New Roman" w:hAnsi="Times New Roman" w:cs="Times New Roman"/>
          <w:noProof/>
          <w:sz w:val="28"/>
          <w:szCs w:val="28"/>
        </w:rPr>
      </w:pPr>
    </w:p>
    <w:p w:rsidR="00002C4D" w:rsidRDefault="00002C4D" w:rsidP="00235EB2">
      <w:pPr>
        <w:tabs>
          <w:tab w:val="center" w:pos="4252"/>
          <w:tab w:val="right" w:pos="8504"/>
        </w:tabs>
        <w:spacing w:after="360"/>
        <w:rPr>
          <w:rFonts w:ascii="Times New Roman" w:hAnsi="Times New Roman" w:cs="Times New Roman"/>
          <w:noProof/>
          <w:sz w:val="28"/>
          <w:szCs w:val="28"/>
        </w:rPr>
      </w:pPr>
    </w:p>
    <w:p w:rsidR="00002C4D" w:rsidRDefault="00002C4D" w:rsidP="00235EB2">
      <w:pPr>
        <w:tabs>
          <w:tab w:val="center" w:pos="4252"/>
          <w:tab w:val="right" w:pos="8504"/>
        </w:tabs>
        <w:spacing w:after="360"/>
        <w:rPr>
          <w:rFonts w:ascii="Times New Roman" w:hAnsi="Times New Roman" w:cs="Times New Roman"/>
          <w:noProof/>
          <w:sz w:val="28"/>
          <w:szCs w:val="28"/>
          <w:lang w:eastAsia="id-ID"/>
        </w:rPr>
      </w:pPr>
    </w:p>
    <w:p w:rsidR="00A73D0E" w:rsidRDefault="00A73D0E" w:rsidP="00A73D0E">
      <w:pPr>
        <w:spacing w:after="0" w:line="240" w:lineRule="auto"/>
        <w:jc w:val="center"/>
        <w:rPr>
          <w:rFonts w:ascii="Times New Roman" w:hAnsi="Times New Roman" w:cs="Times New Roman"/>
          <w:b/>
          <w:sz w:val="28"/>
          <w:szCs w:val="28"/>
        </w:rPr>
      </w:pPr>
    </w:p>
    <w:p w:rsidR="00D73E81" w:rsidRDefault="00D73E81" w:rsidP="00A73D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SEKOLAH PASCASARJANA</w:t>
      </w:r>
    </w:p>
    <w:p w:rsidR="00D73E81" w:rsidRPr="00400D1D" w:rsidRDefault="00D73E81" w:rsidP="00A73D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HUKUM PROGRAM MAGISTER</w:t>
      </w:r>
    </w:p>
    <w:p w:rsidR="00D73E81" w:rsidRPr="00400D1D" w:rsidRDefault="00D73E81" w:rsidP="00A73D0E">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UNIVERSITAS DHARMAWANGSA</w:t>
      </w:r>
    </w:p>
    <w:p w:rsidR="00D73E81" w:rsidRPr="00400D1D" w:rsidRDefault="00D73E81" w:rsidP="00A73D0E">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MEDAN</w:t>
      </w:r>
    </w:p>
    <w:p w:rsidR="005175C2" w:rsidRPr="00400D1D" w:rsidRDefault="00D73E81" w:rsidP="00A73D0E">
      <w:pPr>
        <w:spacing w:after="0" w:line="240" w:lineRule="auto"/>
        <w:jc w:val="center"/>
        <w:rPr>
          <w:rFonts w:ascii="Times New Roman" w:hAnsi="Times New Roman" w:cs="Times New Roman"/>
          <w:b/>
          <w:sz w:val="28"/>
          <w:szCs w:val="28"/>
        </w:rPr>
        <w:sectPr w:rsidR="005175C2" w:rsidRPr="00400D1D" w:rsidSect="00D80212">
          <w:headerReference w:type="default" r:id="rId11"/>
          <w:footerReference w:type="first" r:id="rId12"/>
          <w:pgSz w:w="11907" w:h="16839" w:code="9"/>
          <w:pgMar w:top="1701" w:right="1701" w:bottom="1701" w:left="2268" w:header="720" w:footer="720" w:gutter="0"/>
          <w:cols w:space="720"/>
          <w:titlePg/>
          <w:docGrid w:linePitch="360"/>
        </w:sectPr>
      </w:pPr>
      <w:r w:rsidRPr="00400D1D">
        <w:rPr>
          <w:rFonts w:ascii="Times New Roman" w:hAnsi="Times New Roman" w:cs="Times New Roman"/>
          <w:b/>
          <w:sz w:val="28"/>
          <w:szCs w:val="28"/>
        </w:rPr>
        <w:t>2022</w:t>
      </w:r>
    </w:p>
    <w:p w:rsidR="009349D7" w:rsidRDefault="009349D7" w:rsidP="009349D7">
      <w:pPr>
        <w:tabs>
          <w:tab w:val="num" w:pos="1512"/>
        </w:tabs>
        <w:spacing w:line="360" w:lineRule="auto"/>
        <w:jc w:val="center"/>
        <w:rPr>
          <w:rFonts w:ascii="Times New Roman" w:eastAsia="Times New Roman" w:hAnsi="Times New Roman"/>
          <w:b/>
          <w:sz w:val="24"/>
          <w:szCs w:val="24"/>
        </w:rPr>
      </w:pPr>
      <w:r w:rsidRPr="00ED1B85">
        <w:rPr>
          <w:rFonts w:ascii="Times New Roman" w:eastAsia="Times New Roman" w:hAnsi="Times New Roman"/>
          <w:b/>
          <w:sz w:val="24"/>
          <w:szCs w:val="24"/>
          <w:lang w:val="id-ID"/>
        </w:rPr>
        <w:lastRenderedPageBreak/>
        <w:t xml:space="preserve">LEMBAR PENGESAHAN </w:t>
      </w:r>
      <w:r w:rsidR="005C0524">
        <w:rPr>
          <w:rFonts w:ascii="Times New Roman" w:eastAsia="Times New Roman" w:hAnsi="Times New Roman"/>
          <w:b/>
          <w:sz w:val="24"/>
          <w:szCs w:val="24"/>
        </w:rPr>
        <w:t xml:space="preserve">PERSETUJUAN PEMBIMBING TESIS </w:t>
      </w:r>
    </w:p>
    <w:p w:rsidR="005C0524" w:rsidRPr="00527047" w:rsidRDefault="005C0524" w:rsidP="005C0524">
      <w:pPr>
        <w:tabs>
          <w:tab w:val="num" w:pos="1512"/>
        </w:tabs>
        <w:spacing w:after="0" w:line="360" w:lineRule="auto"/>
        <w:rPr>
          <w:rFonts w:ascii="Times New Roman" w:hAnsi="Times New Roman" w:cs="Times New Roman"/>
          <w:sz w:val="24"/>
          <w:szCs w:val="24"/>
        </w:rPr>
      </w:pPr>
      <w:r w:rsidRPr="008949D2">
        <w:rPr>
          <w:rFonts w:ascii="Times New Roman" w:eastAsia="Times New Roman" w:hAnsi="Times New Roman"/>
          <w:sz w:val="24"/>
          <w:szCs w:val="24"/>
          <w:lang w:val="id-ID"/>
        </w:rPr>
        <w:t>N</w:t>
      </w:r>
      <w:r>
        <w:rPr>
          <w:rFonts w:ascii="Times New Roman" w:eastAsia="Times New Roman" w:hAnsi="Times New Roman"/>
          <w:sz w:val="24"/>
          <w:szCs w:val="24"/>
        </w:rPr>
        <w:t>ama</w:t>
      </w:r>
      <w:r w:rsidRPr="008949D2">
        <w:rPr>
          <w:rFonts w:ascii="Times New Roman" w:eastAsia="Times New Roman" w:hAnsi="Times New Roman"/>
          <w:sz w:val="24"/>
          <w:szCs w:val="24"/>
          <w:lang w:val="id-ID"/>
        </w:rPr>
        <w:tab/>
        <w:t xml:space="preserve">: </w:t>
      </w:r>
      <w:r>
        <w:rPr>
          <w:rFonts w:ascii="Times New Roman" w:eastAsia="Times New Roman" w:hAnsi="Times New Roman"/>
          <w:sz w:val="24"/>
          <w:szCs w:val="24"/>
        </w:rPr>
        <w:t xml:space="preserve">  Tarmizi</w:t>
      </w:r>
    </w:p>
    <w:p w:rsidR="005C0524" w:rsidRPr="00824203" w:rsidRDefault="005C0524" w:rsidP="005C0524">
      <w:pPr>
        <w:tabs>
          <w:tab w:val="num" w:pos="1512"/>
        </w:tabs>
        <w:spacing w:after="0" w:line="360" w:lineRule="auto"/>
        <w:rPr>
          <w:rFonts w:ascii="Times New Roman" w:eastAsia="Times New Roman" w:hAnsi="Times New Roman"/>
          <w:sz w:val="24"/>
          <w:szCs w:val="24"/>
        </w:rPr>
      </w:pPr>
      <w:r w:rsidRPr="008949D2">
        <w:rPr>
          <w:rFonts w:ascii="Times New Roman" w:eastAsia="Times New Roman" w:hAnsi="Times New Roman"/>
          <w:sz w:val="24"/>
          <w:szCs w:val="24"/>
          <w:lang w:val="id-ID"/>
        </w:rPr>
        <w:t>NPM</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24203">
        <w:rPr>
          <w:rFonts w:ascii="Times New Roman" w:eastAsia="Times New Roman" w:hAnsi="Times New Roman"/>
          <w:sz w:val="24"/>
          <w:szCs w:val="24"/>
        </w:rPr>
        <w:t>2091100</w:t>
      </w:r>
      <w:r>
        <w:rPr>
          <w:rFonts w:ascii="Times New Roman" w:eastAsia="Times New Roman" w:hAnsi="Times New Roman"/>
          <w:sz w:val="24"/>
          <w:szCs w:val="24"/>
        </w:rPr>
        <w:t>8</w:t>
      </w:r>
    </w:p>
    <w:p w:rsidR="005C0524" w:rsidRDefault="005C0524" w:rsidP="005C0524">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Program Studi</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949D2">
        <w:rPr>
          <w:rFonts w:ascii="Times New Roman" w:eastAsia="Times New Roman" w:hAnsi="Times New Roman"/>
          <w:sz w:val="24"/>
          <w:szCs w:val="24"/>
          <w:lang w:val="id-ID"/>
        </w:rPr>
        <w:t xml:space="preserve"> </w:t>
      </w:r>
      <w:r>
        <w:rPr>
          <w:rFonts w:ascii="Times New Roman" w:eastAsia="Times New Roman" w:hAnsi="Times New Roman"/>
          <w:sz w:val="24"/>
          <w:szCs w:val="24"/>
        </w:rPr>
        <w:t>Hukum</w:t>
      </w:r>
    </w:p>
    <w:p w:rsidR="005C0524" w:rsidRPr="00824203" w:rsidRDefault="005C0524" w:rsidP="005C0524">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Konsentrasi </w:t>
      </w:r>
      <w:r>
        <w:rPr>
          <w:rFonts w:ascii="Times New Roman" w:eastAsia="Times New Roman" w:hAnsi="Times New Roman"/>
          <w:sz w:val="24"/>
          <w:szCs w:val="24"/>
        </w:rPr>
        <w:tab/>
        <w:t xml:space="preserve">:   Hukum Bisnis </w:t>
      </w:r>
    </w:p>
    <w:p w:rsidR="005175C2" w:rsidRDefault="005C0524" w:rsidP="008546AF">
      <w:pPr>
        <w:tabs>
          <w:tab w:val="num" w:pos="1512"/>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1064481</wp:posOffset>
                </wp:positionH>
                <wp:positionV relativeFrom="paragraph">
                  <wp:posOffset>40281</wp:posOffset>
                </wp:positionV>
                <wp:extent cx="4110824" cy="803082"/>
                <wp:effectExtent l="0" t="0" r="23495" b="16510"/>
                <wp:wrapNone/>
                <wp:docPr id="1" name="Text Box 1"/>
                <wp:cNvGraphicFramePr/>
                <a:graphic xmlns:a="http://schemas.openxmlformats.org/drawingml/2006/main">
                  <a:graphicData uri="http://schemas.microsoft.com/office/word/2010/wordprocessingShape">
                    <wps:wsp>
                      <wps:cNvSpPr txBox="1"/>
                      <wps:spPr>
                        <a:xfrm>
                          <a:off x="0" y="0"/>
                          <a:ext cx="4110824" cy="803082"/>
                        </a:xfrm>
                        <a:prstGeom prst="rect">
                          <a:avLst/>
                        </a:prstGeom>
                        <a:solidFill>
                          <a:schemeClr val="lt1"/>
                        </a:solidFill>
                        <a:ln w="6350">
                          <a:solidFill>
                            <a:schemeClr val="bg1"/>
                          </a:solidFill>
                        </a:ln>
                      </wps:spPr>
                      <wps:txbx>
                        <w:txbxContent>
                          <w:p w:rsidR="001558E6" w:rsidRDefault="001558E6" w:rsidP="008546A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3.8pt;margin-top:3.15pt;width:323.7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" fillcolor="white [3201]" strokecolor="white [3212]" strokeweight=".5pt">
                <v:textbox>
                  <w:txbxContent>
                    <w:p w:rsidR="001558E6" w:rsidRDefault="001558E6" w:rsidP="008546A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txbxContent>
                </v:textbox>
              </v:shape>
            </w:pict>
          </mc:Fallback>
        </mc:AlternateContent>
      </w:r>
      <w:r w:rsidR="005175C2" w:rsidRPr="008949D2">
        <w:rPr>
          <w:rFonts w:ascii="Times New Roman" w:eastAsia="Times New Roman" w:hAnsi="Times New Roman"/>
          <w:sz w:val="24"/>
          <w:szCs w:val="24"/>
          <w:lang w:val="id-ID"/>
        </w:rPr>
        <w:t>J</w:t>
      </w:r>
      <w:r w:rsidR="005175C2">
        <w:rPr>
          <w:rFonts w:ascii="Times New Roman" w:eastAsia="Times New Roman" w:hAnsi="Times New Roman"/>
          <w:sz w:val="24"/>
          <w:szCs w:val="24"/>
        </w:rPr>
        <w:t>udul</w:t>
      </w:r>
      <w:r w:rsidR="005175C2" w:rsidRPr="008949D2">
        <w:rPr>
          <w:rFonts w:ascii="Times New Roman" w:eastAsia="Times New Roman" w:hAnsi="Times New Roman"/>
          <w:sz w:val="24"/>
          <w:szCs w:val="24"/>
          <w:lang w:val="id-ID"/>
        </w:rPr>
        <w:tab/>
        <w:t xml:space="preserve">: </w:t>
      </w:r>
    </w:p>
    <w:p w:rsidR="008546AF" w:rsidRDefault="008546AF" w:rsidP="00B13ADB">
      <w:pPr>
        <w:tabs>
          <w:tab w:val="num" w:pos="1512"/>
        </w:tabs>
        <w:spacing w:after="0" w:line="360" w:lineRule="auto"/>
        <w:rPr>
          <w:rFonts w:ascii="Times New Roman" w:eastAsia="Times New Roman" w:hAnsi="Times New Roman"/>
          <w:sz w:val="24"/>
          <w:szCs w:val="24"/>
          <w:lang w:val="id-ID"/>
        </w:rPr>
      </w:pPr>
    </w:p>
    <w:p w:rsidR="00096D2D" w:rsidRDefault="00096D2D" w:rsidP="00EE3EC5">
      <w:pPr>
        <w:tabs>
          <w:tab w:val="num" w:pos="1512"/>
        </w:tabs>
        <w:spacing w:line="360" w:lineRule="auto"/>
        <w:jc w:val="both"/>
        <w:rPr>
          <w:rFonts w:ascii="Times New Roman" w:eastAsia="Times New Roman" w:hAnsi="Times New Roman"/>
          <w:sz w:val="24"/>
          <w:szCs w:val="24"/>
        </w:rPr>
      </w:pPr>
    </w:p>
    <w:p w:rsidR="005C0524" w:rsidRDefault="005C0524" w:rsidP="005175C2">
      <w:pPr>
        <w:tabs>
          <w:tab w:val="num" w:pos="1512"/>
        </w:tabs>
        <w:spacing w:line="360" w:lineRule="auto"/>
        <w:jc w:val="center"/>
        <w:rPr>
          <w:rFonts w:ascii="Times New Roman" w:eastAsia="Times New Roman" w:hAnsi="Times New Roman"/>
          <w:sz w:val="24"/>
          <w:szCs w:val="24"/>
        </w:rPr>
      </w:pPr>
    </w:p>
    <w:p w:rsidR="009349D7" w:rsidRDefault="005C0524" w:rsidP="005175C2">
      <w:pPr>
        <w:tabs>
          <w:tab w:val="num" w:pos="1512"/>
        </w:tabs>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Disetujui Untuk Disampaikan Kepada Panitia Ujian </w:t>
      </w:r>
    </w:p>
    <w:p w:rsidR="00C10326" w:rsidRDefault="00C10326" w:rsidP="00010D3A">
      <w:pPr>
        <w:spacing w:line="360" w:lineRule="auto"/>
        <w:jc w:val="center"/>
        <w:rPr>
          <w:rFonts w:ascii="Times New Roman" w:eastAsia="Times New Roman" w:hAnsi="Times New Roman"/>
          <w:sz w:val="24"/>
          <w:szCs w:val="24"/>
        </w:rPr>
      </w:pPr>
    </w:p>
    <w:p w:rsidR="005175C2" w:rsidRPr="005175C2" w:rsidRDefault="005C0524" w:rsidP="00010D3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Medan,</w:t>
      </w:r>
      <w:r w:rsidR="00010D3A">
        <w:rPr>
          <w:rFonts w:ascii="Times New Roman" w:eastAsia="Times New Roman" w:hAnsi="Times New Roman"/>
          <w:sz w:val="24"/>
          <w:szCs w:val="24"/>
        </w:rPr>
        <w:t xml:space="preserve">                    2022</w:t>
      </w:r>
    </w:p>
    <w:p w:rsidR="005175C2" w:rsidRDefault="005175C2" w:rsidP="009349D7">
      <w:pPr>
        <w:tabs>
          <w:tab w:val="num" w:pos="1512"/>
        </w:tabs>
        <w:spacing w:line="360" w:lineRule="auto"/>
        <w:jc w:val="both"/>
        <w:rPr>
          <w:rFonts w:ascii="Times New Roman" w:eastAsia="Times New Roman" w:hAnsi="Times New Roman"/>
          <w:sz w:val="24"/>
          <w:szCs w:val="24"/>
        </w:rPr>
      </w:pPr>
    </w:p>
    <w:p w:rsidR="00512AA9" w:rsidRDefault="00010D3A" w:rsidP="009349D7">
      <w:pPr>
        <w:tabs>
          <w:tab w:val="num" w:pos="1512"/>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Pembimbing I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Pembimbing II </w:t>
      </w:r>
    </w:p>
    <w:p w:rsidR="00512AA9" w:rsidRDefault="00512AA9" w:rsidP="009349D7">
      <w:pPr>
        <w:tabs>
          <w:tab w:val="num" w:pos="1512"/>
        </w:tabs>
        <w:spacing w:line="360" w:lineRule="auto"/>
        <w:jc w:val="both"/>
        <w:rPr>
          <w:rFonts w:ascii="Times New Roman" w:eastAsia="Times New Roman" w:hAnsi="Times New Roman"/>
          <w:b/>
          <w:sz w:val="24"/>
          <w:szCs w:val="24"/>
        </w:rPr>
      </w:pPr>
    </w:p>
    <w:p w:rsidR="00010D3A" w:rsidRDefault="00010D3A" w:rsidP="009349D7">
      <w:pPr>
        <w:tabs>
          <w:tab w:val="num" w:pos="1512"/>
        </w:tabs>
        <w:spacing w:line="360" w:lineRule="auto"/>
        <w:jc w:val="both"/>
        <w:rPr>
          <w:rFonts w:ascii="Times New Roman" w:eastAsia="Times New Roman" w:hAnsi="Times New Roman"/>
          <w:b/>
          <w:sz w:val="24"/>
          <w:szCs w:val="24"/>
        </w:rPr>
      </w:pPr>
    </w:p>
    <w:p w:rsidR="006273B9" w:rsidRPr="001D4A73" w:rsidRDefault="002408D6" w:rsidP="001D4A73">
      <w:pPr>
        <w:tabs>
          <w:tab w:val="num" w:pos="1512"/>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rPr>
        <w:t xml:space="preserve">   </w:t>
      </w:r>
      <w:r w:rsidR="00512AA9">
        <w:rPr>
          <w:rFonts w:ascii="Times New Roman" w:eastAsia="Times New Roman" w:hAnsi="Times New Roman"/>
          <w:b/>
          <w:sz w:val="24"/>
          <w:szCs w:val="24"/>
        </w:rPr>
        <w:t xml:space="preserve"> </w:t>
      </w:r>
      <w:r w:rsidR="006273B9">
        <w:rPr>
          <w:rFonts w:ascii="Times New Roman" w:eastAsia="Times New Roman" w:hAnsi="Times New Roman"/>
          <w:b/>
          <w:sz w:val="24"/>
          <w:szCs w:val="24"/>
        </w:rPr>
        <w:t xml:space="preserve"> </w:t>
      </w:r>
      <w:r w:rsidR="006273B9" w:rsidRPr="001D4A73">
        <w:rPr>
          <w:rFonts w:ascii="Times New Roman" w:eastAsia="Times New Roman" w:hAnsi="Times New Roman"/>
          <w:b/>
          <w:sz w:val="24"/>
          <w:szCs w:val="24"/>
          <w:u w:val="single"/>
        </w:rPr>
        <w:t>Dr. H. Kusbianto, S.H., M.Hum</w:t>
      </w:r>
      <w:r w:rsidR="00512AA9" w:rsidRPr="001D4A73">
        <w:rPr>
          <w:rFonts w:ascii="Times New Roman" w:eastAsia="Times New Roman" w:hAnsi="Times New Roman"/>
          <w:b/>
          <w:sz w:val="24"/>
          <w:szCs w:val="24"/>
          <w:u w:val="single"/>
        </w:rPr>
        <w:tab/>
      </w:r>
      <w:r w:rsidR="006273B9">
        <w:rPr>
          <w:rFonts w:ascii="Times New Roman" w:eastAsia="Times New Roman" w:hAnsi="Times New Roman"/>
          <w:b/>
          <w:sz w:val="24"/>
          <w:szCs w:val="24"/>
        </w:rPr>
        <w:t xml:space="preserve">        </w:t>
      </w:r>
      <w:r w:rsidR="006273B9" w:rsidRPr="001D4A73">
        <w:rPr>
          <w:rFonts w:ascii="Times New Roman" w:eastAsia="Times New Roman" w:hAnsi="Times New Roman"/>
          <w:b/>
          <w:sz w:val="24"/>
          <w:szCs w:val="24"/>
          <w:u w:val="single"/>
        </w:rPr>
        <w:t>Dr. Cand. Azmiati Zuliah, S.H., M</w:t>
      </w:r>
      <w:r w:rsidR="00A22308" w:rsidRPr="001D4A73">
        <w:rPr>
          <w:rFonts w:ascii="Times New Roman" w:eastAsia="Times New Roman" w:hAnsi="Times New Roman"/>
          <w:b/>
          <w:sz w:val="24"/>
          <w:szCs w:val="24"/>
          <w:u w:val="single"/>
        </w:rPr>
        <w:t>.</w:t>
      </w:r>
      <w:r w:rsidR="006273B9" w:rsidRPr="001D4A73">
        <w:rPr>
          <w:rFonts w:ascii="Times New Roman" w:eastAsia="Times New Roman" w:hAnsi="Times New Roman"/>
          <w:b/>
          <w:sz w:val="24"/>
          <w:szCs w:val="24"/>
          <w:u w:val="single"/>
        </w:rPr>
        <w:t>H</w:t>
      </w:r>
      <w:r w:rsidR="00A22308" w:rsidRPr="001D4A73">
        <w:rPr>
          <w:rFonts w:ascii="Times New Roman" w:eastAsia="Times New Roman" w:hAnsi="Times New Roman"/>
          <w:b/>
          <w:sz w:val="24"/>
          <w:szCs w:val="24"/>
          <w:u w:val="single"/>
        </w:rPr>
        <w:t>.</w:t>
      </w:r>
    </w:p>
    <w:p w:rsidR="001D4A73" w:rsidRPr="001D4A73" w:rsidRDefault="001D4A73" w:rsidP="00961472">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A82B6A">
        <w:rPr>
          <w:rFonts w:ascii="Times New Roman" w:hAnsi="Times New Roman" w:cs="Times New Roman"/>
          <w:b/>
          <w:sz w:val="24"/>
          <w:szCs w:val="24"/>
        </w:rPr>
        <w:t xml:space="preserve">           </w:t>
      </w:r>
      <w:r w:rsidR="00961472">
        <w:rPr>
          <w:rFonts w:ascii="Times New Roman" w:hAnsi="Times New Roman" w:cs="Times New Roman"/>
          <w:b/>
          <w:sz w:val="24"/>
          <w:szCs w:val="24"/>
        </w:rPr>
        <w:t xml:space="preserve">NIDN: 0029125702                          </w:t>
      </w:r>
      <w:r>
        <w:rPr>
          <w:rFonts w:ascii="Times New Roman" w:hAnsi="Times New Roman" w:cs="Times New Roman"/>
          <w:b/>
          <w:sz w:val="24"/>
          <w:szCs w:val="24"/>
        </w:rPr>
        <w:t xml:space="preserve">  </w:t>
      </w:r>
      <w:r w:rsidR="00A82B6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A73">
        <w:rPr>
          <w:rFonts w:ascii="Times New Roman" w:hAnsi="Times New Roman" w:cs="Times New Roman"/>
          <w:b/>
          <w:sz w:val="24"/>
          <w:szCs w:val="24"/>
        </w:rPr>
        <w:t>NIDN: 0109027604</w:t>
      </w:r>
    </w:p>
    <w:p w:rsidR="00512AA9" w:rsidRPr="001D4A73" w:rsidRDefault="00512AA9" w:rsidP="001D4A73">
      <w:pPr>
        <w:tabs>
          <w:tab w:val="num" w:pos="1512"/>
        </w:tabs>
        <w:spacing w:after="0" w:line="240" w:lineRule="auto"/>
        <w:jc w:val="both"/>
        <w:rPr>
          <w:rFonts w:ascii="Times New Roman" w:eastAsia="Times New Roman" w:hAnsi="Times New Roman"/>
          <w:b/>
          <w:sz w:val="24"/>
          <w:szCs w:val="24"/>
        </w:rPr>
      </w:pPr>
    </w:p>
    <w:p w:rsidR="00B13ADB" w:rsidRDefault="00B13ADB"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9349D7">
      <w:pPr>
        <w:tabs>
          <w:tab w:val="num" w:pos="1512"/>
        </w:tabs>
        <w:spacing w:line="360" w:lineRule="auto"/>
        <w:jc w:val="both"/>
        <w:rPr>
          <w:rFonts w:ascii="Times New Roman" w:eastAsia="Times New Roman" w:hAnsi="Times New Roman"/>
          <w:sz w:val="24"/>
          <w:szCs w:val="24"/>
        </w:rPr>
      </w:pPr>
    </w:p>
    <w:p w:rsidR="00010D3A" w:rsidRDefault="00010D3A" w:rsidP="00197920">
      <w:pPr>
        <w:tabs>
          <w:tab w:val="num" w:pos="1512"/>
        </w:tab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LEMBARA PENGESAHAN PROPOSAL </w:t>
      </w:r>
    </w:p>
    <w:p w:rsidR="00010D3A" w:rsidRPr="00527047" w:rsidRDefault="00010D3A" w:rsidP="00010D3A">
      <w:pPr>
        <w:tabs>
          <w:tab w:val="num" w:pos="1512"/>
        </w:tabs>
        <w:spacing w:after="0" w:line="360" w:lineRule="auto"/>
        <w:rPr>
          <w:rFonts w:ascii="Times New Roman" w:hAnsi="Times New Roman" w:cs="Times New Roman"/>
          <w:sz w:val="24"/>
          <w:szCs w:val="24"/>
        </w:rPr>
      </w:pPr>
      <w:r w:rsidRPr="008949D2">
        <w:rPr>
          <w:rFonts w:ascii="Times New Roman" w:eastAsia="Times New Roman" w:hAnsi="Times New Roman"/>
          <w:sz w:val="24"/>
          <w:szCs w:val="24"/>
          <w:lang w:val="id-ID"/>
        </w:rPr>
        <w:t>N</w:t>
      </w:r>
      <w:r>
        <w:rPr>
          <w:rFonts w:ascii="Times New Roman" w:eastAsia="Times New Roman" w:hAnsi="Times New Roman"/>
          <w:sz w:val="24"/>
          <w:szCs w:val="24"/>
        </w:rPr>
        <w:t>ama</w:t>
      </w:r>
      <w:r w:rsidRPr="008949D2">
        <w:rPr>
          <w:rFonts w:ascii="Times New Roman" w:eastAsia="Times New Roman" w:hAnsi="Times New Roman"/>
          <w:sz w:val="24"/>
          <w:szCs w:val="24"/>
          <w:lang w:val="id-ID"/>
        </w:rPr>
        <w:tab/>
        <w:t xml:space="preserve">: </w:t>
      </w:r>
      <w:r>
        <w:rPr>
          <w:rFonts w:ascii="Times New Roman" w:eastAsia="Times New Roman" w:hAnsi="Times New Roman"/>
          <w:sz w:val="24"/>
          <w:szCs w:val="24"/>
        </w:rPr>
        <w:t xml:space="preserve">  Tarmizi</w:t>
      </w:r>
    </w:p>
    <w:p w:rsidR="00010D3A" w:rsidRPr="00824203" w:rsidRDefault="00010D3A" w:rsidP="00010D3A">
      <w:pPr>
        <w:tabs>
          <w:tab w:val="num" w:pos="1512"/>
        </w:tabs>
        <w:spacing w:after="0" w:line="360" w:lineRule="auto"/>
        <w:rPr>
          <w:rFonts w:ascii="Times New Roman" w:eastAsia="Times New Roman" w:hAnsi="Times New Roman"/>
          <w:sz w:val="24"/>
          <w:szCs w:val="24"/>
        </w:rPr>
      </w:pPr>
      <w:r w:rsidRPr="008949D2">
        <w:rPr>
          <w:rFonts w:ascii="Times New Roman" w:eastAsia="Times New Roman" w:hAnsi="Times New Roman"/>
          <w:sz w:val="24"/>
          <w:szCs w:val="24"/>
          <w:lang w:val="id-ID"/>
        </w:rPr>
        <w:t>NPM</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24203">
        <w:rPr>
          <w:rFonts w:ascii="Times New Roman" w:eastAsia="Times New Roman" w:hAnsi="Times New Roman"/>
          <w:sz w:val="24"/>
          <w:szCs w:val="24"/>
        </w:rPr>
        <w:t>2091100</w:t>
      </w:r>
      <w:r>
        <w:rPr>
          <w:rFonts w:ascii="Times New Roman" w:eastAsia="Times New Roman" w:hAnsi="Times New Roman"/>
          <w:sz w:val="24"/>
          <w:szCs w:val="24"/>
        </w:rPr>
        <w:t>8</w:t>
      </w:r>
    </w:p>
    <w:p w:rsidR="00010D3A" w:rsidRDefault="00010D3A" w:rsidP="00010D3A">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Program Studi</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949D2">
        <w:rPr>
          <w:rFonts w:ascii="Times New Roman" w:eastAsia="Times New Roman" w:hAnsi="Times New Roman"/>
          <w:sz w:val="24"/>
          <w:szCs w:val="24"/>
          <w:lang w:val="id-ID"/>
        </w:rPr>
        <w:t xml:space="preserve"> </w:t>
      </w:r>
      <w:r>
        <w:rPr>
          <w:rFonts w:ascii="Times New Roman" w:eastAsia="Times New Roman" w:hAnsi="Times New Roman"/>
          <w:sz w:val="24"/>
          <w:szCs w:val="24"/>
        </w:rPr>
        <w:t>Hukum</w:t>
      </w:r>
    </w:p>
    <w:p w:rsidR="00010D3A" w:rsidRPr="00824203" w:rsidRDefault="00010D3A" w:rsidP="00010D3A">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Konsentrasi </w:t>
      </w:r>
      <w:r>
        <w:rPr>
          <w:rFonts w:ascii="Times New Roman" w:eastAsia="Times New Roman" w:hAnsi="Times New Roman"/>
          <w:sz w:val="24"/>
          <w:szCs w:val="24"/>
        </w:rPr>
        <w:tab/>
        <w:t xml:space="preserve">:   Hukum Bisnis </w:t>
      </w:r>
    </w:p>
    <w:p w:rsidR="00010D3A" w:rsidRDefault="00010D3A" w:rsidP="00010D3A">
      <w:pPr>
        <w:tabs>
          <w:tab w:val="num" w:pos="1512"/>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8752" behindDoc="0" locked="0" layoutInCell="1" allowOverlap="1" wp14:anchorId="58A7FE5E" wp14:editId="3FD63756">
                <wp:simplePos x="0" y="0"/>
                <wp:positionH relativeFrom="column">
                  <wp:posOffset>1064481</wp:posOffset>
                </wp:positionH>
                <wp:positionV relativeFrom="paragraph">
                  <wp:posOffset>40281</wp:posOffset>
                </wp:positionV>
                <wp:extent cx="4110824" cy="803082"/>
                <wp:effectExtent l="0" t="0" r="23495" b="16510"/>
                <wp:wrapNone/>
                <wp:docPr id="2" name="Text Box 2"/>
                <wp:cNvGraphicFramePr/>
                <a:graphic xmlns:a="http://schemas.openxmlformats.org/drawingml/2006/main">
                  <a:graphicData uri="http://schemas.microsoft.com/office/word/2010/wordprocessingShape">
                    <wps:wsp>
                      <wps:cNvSpPr txBox="1"/>
                      <wps:spPr>
                        <a:xfrm>
                          <a:off x="0" y="0"/>
                          <a:ext cx="4110824" cy="803082"/>
                        </a:xfrm>
                        <a:prstGeom prst="rect">
                          <a:avLst/>
                        </a:prstGeom>
                        <a:solidFill>
                          <a:schemeClr val="lt1"/>
                        </a:solidFill>
                        <a:ln w="6350">
                          <a:solidFill>
                            <a:schemeClr val="bg1"/>
                          </a:solidFill>
                        </a:ln>
                      </wps:spPr>
                      <wps:txbx>
                        <w:txbxContent>
                          <w:p w:rsidR="001558E6" w:rsidRDefault="001558E6" w:rsidP="00010D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01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FE5E" id="Text Box 2" o:spid="_x0000_s1027" type="#_x0000_t202" style="position:absolute;left:0;text-align:left;margin-left:83.8pt;margin-top:3.15pt;width:323.7pt;height:6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IVCXxRJ&#10;AgAAqAQAAA4AAAAAAAAAAAAAAAAALgIAAGRycy9lMm9Eb2MueG1sUEsBAi0AFAAGAAgAAAAhAF78&#10;Sl3dAAAACQEAAA8AAAAAAAAAAAAAAAAAowQAAGRycy9kb3ducmV2LnhtbFBLBQYAAAAABAAEAPMA&#10;AACtBQAAAAA=&#10;" fillcolor="white [3201]" strokecolor="white [3212]" strokeweight=".5pt">
                <v:textbox>
                  <w:txbxContent>
                    <w:p w:rsidR="001558E6" w:rsidRDefault="001558E6" w:rsidP="00010D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010D3A"/>
                  </w:txbxContent>
                </v:textbox>
              </v:shape>
            </w:pict>
          </mc:Fallback>
        </mc:AlternateContent>
      </w:r>
      <w:r w:rsidRPr="008949D2">
        <w:rPr>
          <w:rFonts w:ascii="Times New Roman" w:eastAsia="Times New Roman" w:hAnsi="Times New Roman"/>
          <w:sz w:val="24"/>
          <w:szCs w:val="24"/>
          <w:lang w:val="id-ID"/>
        </w:rPr>
        <w:t>J</w:t>
      </w:r>
      <w:r>
        <w:rPr>
          <w:rFonts w:ascii="Times New Roman" w:eastAsia="Times New Roman" w:hAnsi="Times New Roman"/>
          <w:sz w:val="24"/>
          <w:szCs w:val="24"/>
        </w:rPr>
        <w:t>udul</w:t>
      </w:r>
      <w:r w:rsidRPr="008949D2">
        <w:rPr>
          <w:rFonts w:ascii="Times New Roman" w:eastAsia="Times New Roman" w:hAnsi="Times New Roman"/>
          <w:sz w:val="24"/>
          <w:szCs w:val="24"/>
          <w:lang w:val="id-ID"/>
        </w:rPr>
        <w:tab/>
        <w:t xml:space="preserve">: </w:t>
      </w:r>
    </w:p>
    <w:p w:rsidR="00010D3A" w:rsidRDefault="00010D3A" w:rsidP="00010D3A">
      <w:pPr>
        <w:tabs>
          <w:tab w:val="num" w:pos="1512"/>
        </w:tabs>
        <w:spacing w:after="0" w:line="360" w:lineRule="auto"/>
        <w:rPr>
          <w:rFonts w:ascii="Times New Roman" w:eastAsia="Times New Roman" w:hAnsi="Times New Roman"/>
          <w:sz w:val="24"/>
          <w:szCs w:val="24"/>
          <w:lang w:val="id-ID"/>
        </w:rPr>
      </w:pPr>
    </w:p>
    <w:p w:rsidR="00010D3A" w:rsidRDefault="00010D3A" w:rsidP="00197920">
      <w:pPr>
        <w:tabs>
          <w:tab w:val="num" w:pos="1512"/>
        </w:tabs>
        <w:spacing w:line="360" w:lineRule="auto"/>
        <w:jc w:val="center"/>
        <w:rPr>
          <w:rFonts w:ascii="Times New Roman" w:eastAsia="Times New Roman" w:hAnsi="Times New Roman"/>
          <w:b/>
          <w:sz w:val="24"/>
          <w:szCs w:val="24"/>
        </w:rPr>
      </w:pPr>
    </w:p>
    <w:p w:rsidR="00010D3A" w:rsidRDefault="00010D3A" w:rsidP="00197920">
      <w:pPr>
        <w:tabs>
          <w:tab w:val="num" w:pos="1512"/>
        </w:tabs>
        <w:spacing w:line="360" w:lineRule="auto"/>
        <w:jc w:val="center"/>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Pr="00010D3A" w:rsidRDefault="00010D3A" w:rsidP="00010D3A">
      <w:pPr>
        <w:spacing w:line="360" w:lineRule="auto"/>
        <w:ind w:left="3686"/>
        <w:jc w:val="center"/>
        <w:rPr>
          <w:rFonts w:ascii="Times New Roman" w:eastAsia="Times New Roman" w:hAnsi="Times New Roman"/>
          <w:sz w:val="24"/>
          <w:szCs w:val="24"/>
        </w:rPr>
      </w:pPr>
      <w:r w:rsidRPr="00010D3A">
        <w:rPr>
          <w:rFonts w:ascii="Times New Roman" w:eastAsia="Times New Roman" w:hAnsi="Times New Roman"/>
          <w:sz w:val="24"/>
          <w:szCs w:val="24"/>
        </w:rPr>
        <w:t>Disetujui Untuk Diseminarkan</w:t>
      </w:r>
    </w:p>
    <w:p w:rsidR="00010D3A" w:rsidRDefault="00010D3A" w:rsidP="00010D3A">
      <w:pPr>
        <w:spacing w:after="0" w:line="360" w:lineRule="auto"/>
        <w:ind w:left="3686"/>
        <w:jc w:val="center"/>
        <w:rPr>
          <w:rFonts w:ascii="Times New Roman" w:eastAsia="Times New Roman" w:hAnsi="Times New Roman"/>
          <w:sz w:val="24"/>
          <w:szCs w:val="24"/>
        </w:rPr>
      </w:pPr>
    </w:p>
    <w:p w:rsidR="00010D3A" w:rsidRPr="00010D3A" w:rsidRDefault="00010D3A" w:rsidP="00010D3A">
      <w:pPr>
        <w:spacing w:after="0" w:line="360" w:lineRule="auto"/>
        <w:ind w:left="3686"/>
        <w:jc w:val="center"/>
        <w:rPr>
          <w:rFonts w:ascii="Times New Roman" w:eastAsia="Times New Roman" w:hAnsi="Times New Roman"/>
          <w:sz w:val="24"/>
          <w:szCs w:val="24"/>
        </w:rPr>
      </w:pPr>
      <w:r w:rsidRPr="00010D3A">
        <w:rPr>
          <w:rFonts w:ascii="Times New Roman" w:eastAsia="Times New Roman" w:hAnsi="Times New Roman"/>
          <w:sz w:val="24"/>
          <w:szCs w:val="24"/>
        </w:rPr>
        <w:t>Medan,                 2022</w:t>
      </w:r>
    </w:p>
    <w:p w:rsidR="00010D3A" w:rsidRPr="00010D3A" w:rsidRDefault="00010D3A" w:rsidP="00010D3A">
      <w:pPr>
        <w:spacing w:after="0" w:line="360" w:lineRule="auto"/>
        <w:ind w:left="3686"/>
        <w:jc w:val="center"/>
        <w:rPr>
          <w:rFonts w:ascii="Times New Roman" w:eastAsia="Times New Roman" w:hAnsi="Times New Roman"/>
          <w:sz w:val="24"/>
          <w:szCs w:val="24"/>
        </w:rPr>
      </w:pPr>
      <w:r w:rsidRPr="00010D3A">
        <w:rPr>
          <w:rFonts w:ascii="Times New Roman" w:eastAsia="Times New Roman" w:hAnsi="Times New Roman"/>
          <w:sz w:val="24"/>
          <w:szCs w:val="24"/>
        </w:rPr>
        <w:t xml:space="preserve">Kaprodi </w:t>
      </w:r>
    </w:p>
    <w:p w:rsidR="00010D3A" w:rsidRDefault="00010D3A" w:rsidP="00010D3A">
      <w:pPr>
        <w:spacing w:line="360" w:lineRule="auto"/>
        <w:ind w:left="3686"/>
        <w:jc w:val="center"/>
        <w:rPr>
          <w:rFonts w:ascii="Times New Roman" w:eastAsia="Times New Roman" w:hAnsi="Times New Roman"/>
          <w:b/>
          <w:sz w:val="24"/>
          <w:szCs w:val="24"/>
        </w:rPr>
      </w:pPr>
    </w:p>
    <w:p w:rsidR="00010D3A" w:rsidRDefault="00010D3A" w:rsidP="00010D3A">
      <w:pPr>
        <w:spacing w:line="360" w:lineRule="auto"/>
        <w:ind w:left="3686"/>
        <w:jc w:val="center"/>
        <w:rPr>
          <w:rFonts w:ascii="Times New Roman" w:eastAsia="Times New Roman" w:hAnsi="Times New Roman"/>
          <w:b/>
          <w:sz w:val="24"/>
          <w:szCs w:val="24"/>
        </w:rPr>
      </w:pPr>
    </w:p>
    <w:p w:rsidR="00010D3A" w:rsidRDefault="00010D3A" w:rsidP="00010D3A">
      <w:pPr>
        <w:spacing w:line="360" w:lineRule="auto"/>
        <w:ind w:left="3686"/>
        <w:jc w:val="center"/>
        <w:rPr>
          <w:rFonts w:ascii="Times New Roman" w:eastAsia="Times New Roman" w:hAnsi="Times New Roman"/>
          <w:b/>
          <w:sz w:val="24"/>
          <w:szCs w:val="24"/>
        </w:rPr>
      </w:pPr>
      <w:r>
        <w:rPr>
          <w:rFonts w:ascii="Times New Roman" w:eastAsia="Times New Roman" w:hAnsi="Times New Roman"/>
          <w:b/>
          <w:sz w:val="24"/>
          <w:szCs w:val="24"/>
        </w:rPr>
        <w:t xml:space="preserve">Dr. (Cand) Azmiati Zuliah, SH, MH </w:t>
      </w: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ind w:left="3686"/>
        <w:jc w:val="both"/>
        <w:rPr>
          <w:rFonts w:ascii="Times New Roman" w:eastAsia="Times New Roman" w:hAnsi="Times New Roman"/>
          <w:b/>
          <w:sz w:val="24"/>
          <w:szCs w:val="24"/>
        </w:rPr>
      </w:pPr>
    </w:p>
    <w:p w:rsidR="00FC4F9B" w:rsidRDefault="00FC4F9B" w:rsidP="00010D3A">
      <w:pPr>
        <w:spacing w:line="360" w:lineRule="auto"/>
        <w:ind w:left="3686"/>
        <w:jc w:val="both"/>
        <w:rPr>
          <w:rFonts w:ascii="Times New Roman" w:eastAsia="Times New Roman" w:hAnsi="Times New Roman"/>
          <w:b/>
          <w:sz w:val="24"/>
          <w:szCs w:val="24"/>
        </w:rPr>
      </w:pPr>
    </w:p>
    <w:p w:rsidR="00010D3A" w:rsidRDefault="00010D3A" w:rsidP="00010D3A">
      <w:pPr>
        <w:spacing w:line="360" w:lineRule="auto"/>
        <w:jc w:val="center"/>
        <w:rPr>
          <w:rFonts w:ascii="Times New Roman" w:eastAsia="Times New Roman" w:hAnsi="Times New Roman"/>
          <w:b/>
          <w:sz w:val="24"/>
          <w:szCs w:val="24"/>
          <w:u w:val="single"/>
        </w:rPr>
      </w:pPr>
      <w:r w:rsidRPr="003E4E1C">
        <w:rPr>
          <w:rFonts w:ascii="Times New Roman" w:eastAsia="Times New Roman" w:hAnsi="Times New Roman"/>
          <w:b/>
          <w:sz w:val="24"/>
          <w:szCs w:val="24"/>
          <w:u w:val="single"/>
        </w:rPr>
        <w:t>SURAT PERNYATAAN</w:t>
      </w:r>
    </w:p>
    <w:p w:rsidR="00010D3A" w:rsidRPr="003E4E1C" w:rsidRDefault="00010D3A" w:rsidP="00010D3A">
      <w:pPr>
        <w:spacing w:line="360" w:lineRule="auto"/>
        <w:jc w:val="both"/>
        <w:rPr>
          <w:rFonts w:ascii="Times New Roman" w:eastAsia="Times New Roman" w:hAnsi="Times New Roman"/>
          <w:sz w:val="24"/>
          <w:szCs w:val="24"/>
        </w:rPr>
      </w:pPr>
      <w:r w:rsidRPr="003E4E1C">
        <w:rPr>
          <w:rFonts w:ascii="Times New Roman" w:eastAsia="Times New Roman" w:hAnsi="Times New Roman"/>
          <w:sz w:val="24"/>
          <w:szCs w:val="24"/>
        </w:rPr>
        <w:t xml:space="preserve">Saya yang bertanda tangan </w:t>
      </w:r>
      <w:r w:rsidR="003E4E1C" w:rsidRPr="003E4E1C">
        <w:rPr>
          <w:rFonts w:ascii="Times New Roman" w:eastAsia="Times New Roman" w:hAnsi="Times New Roman"/>
          <w:sz w:val="24"/>
          <w:szCs w:val="24"/>
        </w:rPr>
        <w:t xml:space="preserve">dibawah </w:t>
      </w:r>
      <w:proofErr w:type="gramStart"/>
      <w:r w:rsidR="003E4E1C" w:rsidRPr="003E4E1C">
        <w:rPr>
          <w:rFonts w:ascii="Times New Roman" w:eastAsia="Times New Roman" w:hAnsi="Times New Roman"/>
          <w:sz w:val="24"/>
          <w:szCs w:val="24"/>
        </w:rPr>
        <w:t>ini :</w:t>
      </w:r>
      <w:proofErr w:type="gramEnd"/>
      <w:r w:rsidR="003E4E1C" w:rsidRPr="003E4E1C">
        <w:rPr>
          <w:rFonts w:ascii="Times New Roman" w:eastAsia="Times New Roman" w:hAnsi="Times New Roman"/>
          <w:sz w:val="24"/>
          <w:szCs w:val="24"/>
        </w:rPr>
        <w:t xml:space="preserve"> </w:t>
      </w:r>
    </w:p>
    <w:p w:rsidR="00010D3A" w:rsidRPr="00527047" w:rsidRDefault="00010D3A" w:rsidP="00010D3A">
      <w:pPr>
        <w:tabs>
          <w:tab w:val="num" w:pos="1512"/>
        </w:tabs>
        <w:spacing w:after="0" w:line="360" w:lineRule="auto"/>
        <w:rPr>
          <w:rFonts w:ascii="Times New Roman" w:hAnsi="Times New Roman" w:cs="Times New Roman"/>
          <w:sz w:val="24"/>
          <w:szCs w:val="24"/>
        </w:rPr>
      </w:pPr>
      <w:r w:rsidRPr="008949D2">
        <w:rPr>
          <w:rFonts w:ascii="Times New Roman" w:eastAsia="Times New Roman" w:hAnsi="Times New Roman"/>
          <w:sz w:val="24"/>
          <w:szCs w:val="24"/>
          <w:lang w:val="id-ID"/>
        </w:rPr>
        <w:t>N</w:t>
      </w:r>
      <w:r>
        <w:rPr>
          <w:rFonts w:ascii="Times New Roman" w:eastAsia="Times New Roman" w:hAnsi="Times New Roman"/>
          <w:sz w:val="24"/>
          <w:szCs w:val="24"/>
        </w:rPr>
        <w:t>ama</w:t>
      </w:r>
      <w:r w:rsidRPr="008949D2">
        <w:rPr>
          <w:rFonts w:ascii="Times New Roman" w:eastAsia="Times New Roman" w:hAnsi="Times New Roman"/>
          <w:sz w:val="24"/>
          <w:szCs w:val="24"/>
          <w:lang w:val="id-ID"/>
        </w:rPr>
        <w:tab/>
        <w:t xml:space="preserve">: </w:t>
      </w:r>
      <w:r>
        <w:rPr>
          <w:rFonts w:ascii="Times New Roman" w:eastAsia="Times New Roman" w:hAnsi="Times New Roman"/>
          <w:sz w:val="24"/>
          <w:szCs w:val="24"/>
        </w:rPr>
        <w:t xml:space="preserve">  Tarmizi</w:t>
      </w:r>
    </w:p>
    <w:p w:rsidR="00010D3A" w:rsidRPr="00824203" w:rsidRDefault="00010D3A" w:rsidP="00010D3A">
      <w:pPr>
        <w:tabs>
          <w:tab w:val="num" w:pos="1512"/>
        </w:tabs>
        <w:spacing w:after="0" w:line="360" w:lineRule="auto"/>
        <w:rPr>
          <w:rFonts w:ascii="Times New Roman" w:eastAsia="Times New Roman" w:hAnsi="Times New Roman"/>
          <w:sz w:val="24"/>
          <w:szCs w:val="24"/>
        </w:rPr>
      </w:pPr>
      <w:r w:rsidRPr="008949D2">
        <w:rPr>
          <w:rFonts w:ascii="Times New Roman" w:eastAsia="Times New Roman" w:hAnsi="Times New Roman"/>
          <w:sz w:val="24"/>
          <w:szCs w:val="24"/>
          <w:lang w:val="id-ID"/>
        </w:rPr>
        <w:t>NPM</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24203">
        <w:rPr>
          <w:rFonts w:ascii="Times New Roman" w:eastAsia="Times New Roman" w:hAnsi="Times New Roman"/>
          <w:sz w:val="24"/>
          <w:szCs w:val="24"/>
        </w:rPr>
        <w:t>2091100</w:t>
      </w:r>
      <w:r>
        <w:rPr>
          <w:rFonts w:ascii="Times New Roman" w:eastAsia="Times New Roman" w:hAnsi="Times New Roman"/>
          <w:sz w:val="24"/>
          <w:szCs w:val="24"/>
        </w:rPr>
        <w:t>8</w:t>
      </w:r>
    </w:p>
    <w:p w:rsidR="00010D3A" w:rsidRDefault="00010D3A" w:rsidP="00010D3A">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Program Studi</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949D2">
        <w:rPr>
          <w:rFonts w:ascii="Times New Roman" w:eastAsia="Times New Roman" w:hAnsi="Times New Roman"/>
          <w:sz w:val="24"/>
          <w:szCs w:val="24"/>
          <w:lang w:val="id-ID"/>
        </w:rPr>
        <w:t xml:space="preserve"> </w:t>
      </w:r>
      <w:r>
        <w:rPr>
          <w:rFonts w:ascii="Times New Roman" w:eastAsia="Times New Roman" w:hAnsi="Times New Roman"/>
          <w:sz w:val="24"/>
          <w:szCs w:val="24"/>
        </w:rPr>
        <w:t>Hukum</w:t>
      </w:r>
    </w:p>
    <w:p w:rsidR="00010D3A" w:rsidRPr="00824203" w:rsidRDefault="00010D3A" w:rsidP="00010D3A">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Konsentrasi </w:t>
      </w:r>
      <w:r>
        <w:rPr>
          <w:rFonts w:ascii="Times New Roman" w:eastAsia="Times New Roman" w:hAnsi="Times New Roman"/>
          <w:sz w:val="24"/>
          <w:szCs w:val="24"/>
        </w:rPr>
        <w:tab/>
        <w:t xml:space="preserve">:   Hukum Bisnis </w:t>
      </w:r>
    </w:p>
    <w:p w:rsidR="00010D3A" w:rsidRDefault="00010D3A" w:rsidP="00010D3A">
      <w:pPr>
        <w:tabs>
          <w:tab w:val="num" w:pos="1512"/>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764A0B54" wp14:editId="11A17E6B">
                <wp:simplePos x="0" y="0"/>
                <wp:positionH relativeFrom="column">
                  <wp:posOffset>1064481</wp:posOffset>
                </wp:positionH>
                <wp:positionV relativeFrom="paragraph">
                  <wp:posOffset>40281</wp:posOffset>
                </wp:positionV>
                <wp:extent cx="4110824" cy="803082"/>
                <wp:effectExtent l="0" t="0" r="23495" b="16510"/>
                <wp:wrapNone/>
                <wp:docPr id="5" name="Text Box 5"/>
                <wp:cNvGraphicFramePr/>
                <a:graphic xmlns:a="http://schemas.openxmlformats.org/drawingml/2006/main">
                  <a:graphicData uri="http://schemas.microsoft.com/office/word/2010/wordprocessingShape">
                    <wps:wsp>
                      <wps:cNvSpPr txBox="1"/>
                      <wps:spPr>
                        <a:xfrm>
                          <a:off x="0" y="0"/>
                          <a:ext cx="4110824" cy="803082"/>
                        </a:xfrm>
                        <a:prstGeom prst="rect">
                          <a:avLst/>
                        </a:prstGeom>
                        <a:solidFill>
                          <a:schemeClr val="lt1"/>
                        </a:solidFill>
                        <a:ln w="6350">
                          <a:solidFill>
                            <a:schemeClr val="bg1"/>
                          </a:solidFill>
                        </a:ln>
                      </wps:spPr>
                      <wps:txbx>
                        <w:txbxContent>
                          <w:p w:rsidR="001558E6" w:rsidRDefault="001558E6" w:rsidP="00010D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01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0B54" id="Text Box 5" o:spid="_x0000_s1028" type="#_x0000_t202" style="position:absolute;left:0;text-align:left;margin-left:83.8pt;margin-top:3.15pt;width:323.7pt;height: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" fillcolor="white [3201]" strokecolor="white [3212]" strokeweight=".5pt">
                <v:textbox>
                  <w:txbxContent>
                    <w:p w:rsidR="001558E6" w:rsidRDefault="001558E6" w:rsidP="00010D3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010D3A"/>
                  </w:txbxContent>
                </v:textbox>
              </v:shape>
            </w:pict>
          </mc:Fallback>
        </mc:AlternateContent>
      </w:r>
      <w:r w:rsidRPr="008949D2">
        <w:rPr>
          <w:rFonts w:ascii="Times New Roman" w:eastAsia="Times New Roman" w:hAnsi="Times New Roman"/>
          <w:sz w:val="24"/>
          <w:szCs w:val="24"/>
          <w:lang w:val="id-ID"/>
        </w:rPr>
        <w:t>J</w:t>
      </w:r>
      <w:r>
        <w:rPr>
          <w:rFonts w:ascii="Times New Roman" w:eastAsia="Times New Roman" w:hAnsi="Times New Roman"/>
          <w:sz w:val="24"/>
          <w:szCs w:val="24"/>
        </w:rPr>
        <w:t>udul</w:t>
      </w:r>
      <w:r w:rsidRPr="008949D2">
        <w:rPr>
          <w:rFonts w:ascii="Times New Roman" w:eastAsia="Times New Roman" w:hAnsi="Times New Roman"/>
          <w:sz w:val="24"/>
          <w:szCs w:val="24"/>
          <w:lang w:val="id-ID"/>
        </w:rPr>
        <w:tab/>
        <w:t xml:space="preserve">: </w:t>
      </w:r>
    </w:p>
    <w:p w:rsidR="00010D3A" w:rsidRDefault="00010D3A" w:rsidP="00010D3A">
      <w:pPr>
        <w:tabs>
          <w:tab w:val="num" w:pos="1512"/>
        </w:tabs>
        <w:spacing w:after="0" w:line="360" w:lineRule="auto"/>
        <w:rPr>
          <w:rFonts w:ascii="Times New Roman" w:eastAsia="Times New Roman" w:hAnsi="Times New Roman"/>
          <w:sz w:val="24"/>
          <w:szCs w:val="24"/>
          <w:lang w:val="id-ID"/>
        </w:rPr>
      </w:pPr>
    </w:p>
    <w:p w:rsidR="00010D3A" w:rsidRDefault="00010D3A" w:rsidP="00010D3A">
      <w:pPr>
        <w:spacing w:line="360" w:lineRule="auto"/>
        <w:jc w:val="both"/>
        <w:rPr>
          <w:rFonts w:ascii="Times New Roman" w:eastAsia="Times New Roman" w:hAnsi="Times New Roman"/>
          <w:b/>
          <w:sz w:val="24"/>
          <w:szCs w:val="24"/>
        </w:rPr>
      </w:pPr>
    </w:p>
    <w:p w:rsidR="00010D3A" w:rsidRDefault="003E4E1C" w:rsidP="00282E7E">
      <w:pPr>
        <w:spacing w:line="360" w:lineRule="auto"/>
        <w:ind w:firstLine="720"/>
        <w:jc w:val="both"/>
        <w:rPr>
          <w:rFonts w:ascii="Times New Roman" w:eastAsia="Times New Roman" w:hAnsi="Times New Roman"/>
          <w:sz w:val="24"/>
          <w:szCs w:val="24"/>
        </w:rPr>
      </w:pPr>
      <w:r w:rsidRPr="003E4E1C">
        <w:rPr>
          <w:rFonts w:ascii="Times New Roman" w:eastAsia="Times New Roman" w:hAnsi="Times New Roman"/>
          <w:sz w:val="24"/>
          <w:szCs w:val="24"/>
        </w:rPr>
        <w:t xml:space="preserve">Dengan ini saya </w:t>
      </w:r>
      <w:r>
        <w:rPr>
          <w:rFonts w:ascii="Times New Roman" w:eastAsia="Times New Roman" w:hAnsi="Times New Roman"/>
          <w:sz w:val="24"/>
          <w:szCs w:val="24"/>
        </w:rPr>
        <w:t>menyatakan bahwa tesis yang saya susun ini tidak terdapat karya yang pernah diajukan untuk memperoleh Gelar Magister Hukum disuatu Perguruan Tinggi, dan sepanjang pengetahuan penulis juga tidak terdapat karya atau pendapat yang pernah ditulis atau diterbitkan oleh orang lain, kecuali yang secara tertulis diacu dalam naskah ini dan disebutkan dalam daftar pustaka.</w:t>
      </w:r>
    </w:p>
    <w:p w:rsidR="003E4E1C" w:rsidRDefault="003E4E1C" w:rsidP="00282E7E">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Demikian permuatan ini saya perbuat dengan </w:t>
      </w:r>
      <w:r w:rsidR="00282E7E">
        <w:rPr>
          <w:rFonts w:ascii="Times New Roman" w:eastAsia="Times New Roman" w:hAnsi="Times New Roman"/>
          <w:sz w:val="24"/>
          <w:szCs w:val="24"/>
        </w:rPr>
        <w:t xml:space="preserve">sadar dan sebenarnya, dan saya bersedia menerima sanksi hukum dan sanksi lainnya yang ditetapkan oleh Sekolah Pascasarjana Program Studi Hukum Program Magister Universitas Dharmawangsa sesuai dengan hukum yang berlaku di Indonesia dan Peraturan serta  kebijakan yang dikeluarkan oleh Sekolah Pascasarjana Program Studi Hukum Program Magister Universitas Dharmawangsa, bila melanggar pernyataan ini. </w:t>
      </w:r>
    </w:p>
    <w:p w:rsidR="00282E7E" w:rsidRDefault="00282E7E" w:rsidP="00282E7E">
      <w:pPr>
        <w:spacing w:line="360" w:lineRule="auto"/>
        <w:ind w:left="4253"/>
        <w:jc w:val="both"/>
        <w:rPr>
          <w:rFonts w:ascii="Times New Roman" w:eastAsia="Times New Roman" w:hAnsi="Times New Roman"/>
          <w:sz w:val="24"/>
          <w:szCs w:val="24"/>
        </w:rPr>
      </w:pPr>
    </w:p>
    <w:p w:rsidR="00282E7E" w:rsidRDefault="00282E7E" w:rsidP="00282E7E">
      <w:pPr>
        <w:spacing w:after="0" w:line="240" w:lineRule="auto"/>
        <w:ind w:left="4253"/>
        <w:jc w:val="both"/>
        <w:rPr>
          <w:rFonts w:ascii="Times New Roman" w:eastAsia="Times New Roman" w:hAnsi="Times New Roman"/>
          <w:sz w:val="24"/>
          <w:szCs w:val="24"/>
        </w:rPr>
      </w:pPr>
      <w:r>
        <w:rPr>
          <w:rFonts w:ascii="Times New Roman" w:eastAsia="Times New Roman" w:hAnsi="Times New Roman"/>
          <w:sz w:val="24"/>
          <w:szCs w:val="24"/>
        </w:rPr>
        <w:t>Medan, ………………2022</w:t>
      </w:r>
    </w:p>
    <w:p w:rsidR="00282E7E" w:rsidRDefault="00282E7E" w:rsidP="00282E7E">
      <w:pPr>
        <w:spacing w:after="0" w:line="240" w:lineRule="auto"/>
        <w:ind w:left="4253"/>
        <w:jc w:val="both"/>
        <w:rPr>
          <w:rFonts w:ascii="Times New Roman" w:eastAsia="Times New Roman" w:hAnsi="Times New Roman"/>
          <w:sz w:val="24"/>
          <w:szCs w:val="24"/>
        </w:rPr>
      </w:pPr>
      <w:r>
        <w:rPr>
          <w:rFonts w:ascii="Times New Roman" w:eastAsia="Times New Roman" w:hAnsi="Times New Roman"/>
          <w:sz w:val="24"/>
          <w:szCs w:val="24"/>
        </w:rPr>
        <w:t xml:space="preserve">Saya Menyatakan </w:t>
      </w:r>
    </w:p>
    <w:p w:rsidR="00282E7E" w:rsidRDefault="00282E7E" w:rsidP="00282E7E">
      <w:pPr>
        <w:spacing w:after="0" w:line="240" w:lineRule="auto"/>
        <w:ind w:left="4253"/>
        <w:jc w:val="both"/>
        <w:rPr>
          <w:rFonts w:ascii="Times New Roman" w:eastAsia="Times New Roman" w:hAnsi="Times New Roman"/>
          <w:sz w:val="24"/>
          <w:szCs w:val="24"/>
        </w:rPr>
      </w:pPr>
    </w:p>
    <w:p w:rsidR="00282E7E" w:rsidRDefault="00282E7E" w:rsidP="00282E7E">
      <w:pPr>
        <w:spacing w:after="0" w:line="240" w:lineRule="auto"/>
        <w:ind w:left="4253"/>
        <w:jc w:val="both"/>
        <w:rPr>
          <w:rFonts w:ascii="Times New Roman" w:eastAsia="Times New Roman" w:hAnsi="Times New Roman"/>
          <w:sz w:val="24"/>
          <w:szCs w:val="24"/>
        </w:rPr>
      </w:pPr>
    </w:p>
    <w:p w:rsidR="00282E7E" w:rsidRDefault="00282E7E" w:rsidP="00282E7E">
      <w:pPr>
        <w:spacing w:after="0" w:line="240" w:lineRule="auto"/>
        <w:ind w:left="4253"/>
        <w:jc w:val="both"/>
        <w:rPr>
          <w:rFonts w:ascii="Times New Roman" w:eastAsia="Times New Roman" w:hAnsi="Times New Roman"/>
          <w:sz w:val="24"/>
          <w:szCs w:val="24"/>
        </w:rPr>
      </w:pPr>
    </w:p>
    <w:p w:rsidR="00282E7E" w:rsidRPr="00282E7E" w:rsidRDefault="00282E7E" w:rsidP="00282E7E">
      <w:pPr>
        <w:spacing w:after="0" w:line="240" w:lineRule="auto"/>
        <w:ind w:left="4253"/>
        <w:jc w:val="both"/>
        <w:rPr>
          <w:rFonts w:ascii="Times New Roman" w:eastAsia="Times New Roman" w:hAnsi="Times New Roman"/>
          <w:b/>
          <w:sz w:val="24"/>
          <w:szCs w:val="24"/>
          <w:u w:val="single"/>
        </w:rPr>
      </w:pPr>
      <w:r w:rsidRPr="00282E7E">
        <w:rPr>
          <w:rFonts w:ascii="Times New Roman" w:eastAsia="Times New Roman" w:hAnsi="Times New Roman"/>
          <w:b/>
          <w:sz w:val="24"/>
          <w:szCs w:val="24"/>
          <w:u w:val="single"/>
        </w:rPr>
        <w:t>Tarmizi</w:t>
      </w:r>
    </w:p>
    <w:p w:rsidR="00282E7E" w:rsidRDefault="00282E7E" w:rsidP="00282E7E">
      <w:pPr>
        <w:spacing w:after="0" w:line="240" w:lineRule="auto"/>
        <w:ind w:left="4253"/>
        <w:jc w:val="both"/>
        <w:rPr>
          <w:rFonts w:ascii="Times New Roman" w:eastAsia="Times New Roman" w:hAnsi="Times New Roman"/>
          <w:sz w:val="24"/>
          <w:szCs w:val="24"/>
        </w:rPr>
      </w:pPr>
      <w:r>
        <w:rPr>
          <w:rFonts w:ascii="Times New Roman" w:eastAsia="Times New Roman" w:hAnsi="Times New Roman"/>
          <w:sz w:val="24"/>
          <w:szCs w:val="24"/>
        </w:rPr>
        <w:t>20911008</w:t>
      </w:r>
    </w:p>
    <w:p w:rsidR="00282E7E" w:rsidRDefault="00282E7E" w:rsidP="00282E7E">
      <w:pPr>
        <w:spacing w:line="360" w:lineRule="auto"/>
        <w:ind w:firstLine="720"/>
        <w:jc w:val="both"/>
        <w:rPr>
          <w:rFonts w:ascii="Times New Roman" w:eastAsia="Times New Roman" w:hAnsi="Times New Roman"/>
          <w:sz w:val="24"/>
          <w:szCs w:val="24"/>
        </w:rPr>
      </w:pPr>
    </w:p>
    <w:p w:rsidR="00282E7E" w:rsidRDefault="00282E7E" w:rsidP="00282E7E">
      <w:pPr>
        <w:spacing w:line="360" w:lineRule="auto"/>
        <w:ind w:firstLine="720"/>
        <w:jc w:val="both"/>
        <w:rPr>
          <w:rFonts w:ascii="Times New Roman" w:eastAsia="Times New Roman" w:hAnsi="Times New Roman"/>
          <w:sz w:val="24"/>
          <w:szCs w:val="24"/>
        </w:rPr>
      </w:pPr>
    </w:p>
    <w:p w:rsidR="00527204" w:rsidRPr="00992786" w:rsidRDefault="00527204" w:rsidP="00C5620F">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PERLINDUNGAN HUKUM TERHADAP PEKERJA TERKAIT UPAH YANG DITERIMA PEKERJA DI BAWAH UPAH MINIMUM PROPINSI (UMP) DI BANDA ACEH</w:t>
      </w:r>
    </w:p>
    <w:p w:rsidR="00527204" w:rsidRDefault="00527204" w:rsidP="00C5620F">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(Studi Putusan No. 1306/K/Pdt.Sus-PHI/2017)</w:t>
      </w:r>
    </w:p>
    <w:p w:rsidR="00527204" w:rsidRDefault="00527204" w:rsidP="00527204">
      <w:pPr>
        <w:tabs>
          <w:tab w:val="num" w:pos="1512"/>
        </w:tabs>
        <w:spacing w:after="0" w:line="360" w:lineRule="auto"/>
        <w:jc w:val="center"/>
        <w:rPr>
          <w:rFonts w:ascii="Times New Roman" w:eastAsia="Times New Roman" w:hAnsi="Times New Roman"/>
          <w:b/>
          <w:sz w:val="28"/>
          <w:szCs w:val="28"/>
        </w:rPr>
      </w:pPr>
    </w:p>
    <w:p w:rsidR="00527204" w:rsidRDefault="00527204" w:rsidP="00527204">
      <w:pPr>
        <w:tabs>
          <w:tab w:val="num" w:pos="1512"/>
        </w:tabs>
        <w:spacing w:after="0" w:line="360" w:lineRule="auto"/>
        <w:jc w:val="center"/>
        <w:rPr>
          <w:rFonts w:ascii="Times New Roman" w:eastAsia="Times New Roman" w:hAnsi="Times New Roman"/>
          <w:b/>
          <w:sz w:val="32"/>
          <w:szCs w:val="32"/>
        </w:rPr>
      </w:pPr>
      <w:r>
        <w:rPr>
          <w:rFonts w:ascii="Times New Roman" w:eastAsia="Times New Roman" w:hAnsi="Times New Roman"/>
          <w:b/>
          <w:sz w:val="32"/>
          <w:szCs w:val="32"/>
        </w:rPr>
        <w:t>Tesis</w:t>
      </w:r>
    </w:p>
    <w:p w:rsidR="00527204" w:rsidRPr="00DF0D93" w:rsidRDefault="00527204" w:rsidP="00527204">
      <w:pPr>
        <w:tabs>
          <w:tab w:val="num" w:pos="1512"/>
        </w:tabs>
        <w:spacing w:after="0" w:line="360" w:lineRule="auto"/>
        <w:jc w:val="center"/>
        <w:rPr>
          <w:rFonts w:ascii="Times New Roman" w:eastAsia="Times New Roman" w:hAnsi="Times New Roman"/>
          <w:b/>
          <w:sz w:val="32"/>
          <w:szCs w:val="32"/>
        </w:rPr>
      </w:pPr>
    </w:p>
    <w:p w:rsidR="00527204" w:rsidRDefault="00527204" w:rsidP="00C5620F">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Diajukan untuk melengkapi tugas-tugas dan</w:t>
      </w:r>
    </w:p>
    <w:p w:rsidR="00527204" w:rsidRDefault="00527204" w:rsidP="00C5620F">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 xml:space="preserve"> memenuhi syarat-syarat untuk mencapai</w:t>
      </w:r>
    </w:p>
    <w:p w:rsidR="00527204" w:rsidRDefault="00527204" w:rsidP="00C5620F">
      <w:pPr>
        <w:tabs>
          <w:tab w:val="right" w:leader="dot" w:pos="6946"/>
          <w:tab w:val="left" w:pos="7513"/>
        </w:tabs>
        <w:spacing w:after="0" w:line="240" w:lineRule="auto"/>
        <w:jc w:val="center"/>
        <w:rPr>
          <w:rFonts w:ascii="Times New Roman" w:hAnsi="Times New Roman"/>
          <w:b/>
          <w:sz w:val="24"/>
          <w:szCs w:val="24"/>
        </w:rPr>
      </w:pPr>
      <w:r>
        <w:rPr>
          <w:rFonts w:ascii="Times New Roman" w:hAnsi="Times New Roman"/>
          <w:b/>
          <w:sz w:val="24"/>
          <w:szCs w:val="24"/>
        </w:rPr>
        <w:t xml:space="preserve"> Gelar Magister </w:t>
      </w:r>
      <w:r w:rsidRPr="00652D1E">
        <w:rPr>
          <w:rFonts w:ascii="Times New Roman" w:hAnsi="Times New Roman"/>
          <w:b/>
          <w:sz w:val="24"/>
          <w:szCs w:val="24"/>
        </w:rPr>
        <w:t xml:space="preserve">Hukum </w:t>
      </w:r>
    </w:p>
    <w:p w:rsidR="00527204" w:rsidRDefault="00527204" w:rsidP="00527204">
      <w:pPr>
        <w:tabs>
          <w:tab w:val="right" w:leader="dot" w:pos="6946"/>
          <w:tab w:val="left" w:pos="7513"/>
        </w:tabs>
        <w:jc w:val="center"/>
        <w:rPr>
          <w:rFonts w:ascii="Times New Roman" w:hAnsi="Times New Roman"/>
          <w:b/>
          <w:sz w:val="24"/>
          <w:szCs w:val="24"/>
        </w:rPr>
      </w:pPr>
    </w:p>
    <w:p w:rsidR="00527204" w:rsidRDefault="00527204" w:rsidP="00527204">
      <w:pPr>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O</w:t>
      </w:r>
      <w:r>
        <w:rPr>
          <w:rFonts w:ascii="Times New Roman" w:hAnsi="Times New Roman" w:cs="Times New Roman"/>
          <w:b/>
          <w:sz w:val="24"/>
          <w:szCs w:val="24"/>
        </w:rPr>
        <w:t>leh</w:t>
      </w:r>
      <w:r w:rsidRPr="00AF29D3">
        <w:rPr>
          <w:rFonts w:ascii="Times New Roman" w:hAnsi="Times New Roman" w:cs="Times New Roman"/>
          <w:b/>
          <w:sz w:val="24"/>
          <w:szCs w:val="24"/>
        </w:rPr>
        <w:t>:</w:t>
      </w:r>
    </w:p>
    <w:p w:rsidR="00527204" w:rsidRDefault="00527204" w:rsidP="00527204">
      <w:pPr>
        <w:tabs>
          <w:tab w:val="num" w:pos="1512"/>
        </w:tabs>
        <w:spacing w:after="0" w:line="360" w:lineRule="auto"/>
        <w:jc w:val="center"/>
        <w:rPr>
          <w:rFonts w:ascii="Times New Roman" w:hAnsi="Times New Roman" w:cs="Times New Roman"/>
          <w:b/>
          <w:sz w:val="24"/>
          <w:szCs w:val="24"/>
        </w:rPr>
      </w:pPr>
      <w:r w:rsidRPr="00AF29D3">
        <w:rPr>
          <w:rFonts w:ascii="Times New Roman" w:hAnsi="Times New Roman" w:cs="Times New Roman"/>
          <w:b/>
          <w:sz w:val="24"/>
          <w:szCs w:val="24"/>
        </w:rPr>
        <w:t>TARMIZI</w:t>
      </w:r>
    </w:p>
    <w:p w:rsidR="00527204" w:rsidRPr="00AF29D3" w:rsidRDefault="00527204" w:rsidP="00527204">
      <w:pPr>
        <w:tabs>
          <w:tab w:val="num" w:pos="1512"/>
        </w:tabs>
        <w:spacing w:after="0" w:line="360" w:lineRule="auto"/>
        <w:jc w:val="center"/>
        <w:rPr>
          <w:rFonts w:ascii="Times New Roman" w:hAnsi="Times New Roman" w:cs="Times New Roman"/>
          <w:b/>
          <w:sz w:val="24"/>
          <w:szCs w:val="24"/>
        </w:rPr>
      </w:pPr>
    </w:p>
    <w:p w:rsidR="00527204" w:rsidRPr="00AF29D3" w:rsidRDefault="00527204" w:rsidP="00527204">
      <w:pPr>
        <w:tabs>
          <w:tab w:val="num" w:pos="1512"/>
        </w:tabs>
        <w:spacing w:after="0" w:line="360" w:lineRule="auto"/>
        <w:ind w:left="1843"/>
        <w:jc w:val="both"/>
        <w:rPr>
          <w:rFonts w:ascii="Times New Roman" w:hAnsi="Times New Roman" w:cs="Times New Roman"/>
          <w:b/>
          <w:sz w:val="24"/>
          <w:szCs w:val="24"/>
        </w:rPr>
      </w:pPr>
      <w:r w:rsidRPr="00AF29D3">
        <w:rPr>
          <w:rFonts w:ascii="Times New Roman" w:hAnsi="Times New Roman" w:cs="Times New Roman"/>
          <w:b/>
          <w:sz w:val="24"/>
          <w:szCs w:val="24"/>
        </w:rPr>
        <w:t>NPM</w:t>
      </w:r>
      <w:r w:rsidRPr="00AF29D3">
        <w:rPr>
          <w:rFonts w:ascii="Times New Roman" w:hAnsi="Times New Roman" w:cs="Times New Roman"/>
          <w:b/>
          <w:sz w:val="24"/>
          <w:szCs w:val="24"/>
        </w:rPr>
        <w:tab/>
      </w:r>
      <w:r w:rsidRPr="00AF29D3">
        <w:rPr>
          <w:rFonts w:ascii="Times New Roman" w:hAnsi="Times New Roman" w:cs="Times New Roman"/>
          <w:b/>
          <w:sz w:val="24"/>
          <w:szCs w:val="24"/>
        </w:rPr>
        <w:tab/>
      </w:r>
      <w:r w:rsidRPr="00AF29D3">
        <w:rPr>
          <w:rFonts w:ascii="Times New Roman" w:hAnsi="Times New Roman" w:cs="Times New Roman"/>
          <w:b/>
          <w:sz w:val="24"/>
          <w:szCs w:val="24"/>
        </w:rPr>
        <w:tab/>
        <w:t>: 20911008</w:t>
      </w:r>
    </w:p>
    <w:p w:rsidR="00527204" w:rsidRPr="00AF29D3" w:rsidRDefault="00527204" w:rsidP="00527204">
      <w:pPr>
        <w:tabs>
          <w:tab w:val="num" w:pos="1512"/>
        </w:tabs>
        <w:spacing w:after="0" w:line="360" w:lineRule="auto"/>
        <w:ind w:left="1843"/>
        <w:jc w:val="both"/>
        <w:rPr>
          <w:rFonts w:ascii="Times New Roman" w:hAnsi="Times New Roman" w:cs="Times New Roman"/>
          <w:b/>
          <w:sz w:val="24"/>
          <w:szCs w:val="24"/>
        </w:rPr>
      </w:pPr>
      <w:r w:rsidRPr="00AF29D3">
        <w:rPr>
          <w:rFonts w:ascii="Times New Roman" w:hAnsi="Times New Roman" w:cs="Times New Roman"/>
          <w:b/>
          <w:sz w:val="24"/>
          <w:szCs w:val="24"/>
        </w:rPr>
        <w:t xml:space="preserve">PROGRAM STUDI </w:t>
      </w:r>
      <w:r w:rsidRPr="00AF29D3">
        <w:rPr>
          <w:rFonts w:ascii="Times New Roman" w:hAnsi="Times New Roman" w:cs="Times New Roman"/>
          <w:b/>
          <w:sz w:val="24"/>
          <w:szCs w:val="24"/>
        </w:rPr>
        <w:tab/>
        <w:t xml:space="preserve">: MAGISTER HUKUM </w:t>
      </w:r>
    </w:p>
    <w:p w:rsidR="00282E7E" w:rsidRDefault="00282E7E" w:rsidP="00282E7E">
      <w:pPr>
        <w:spacing w:line="360" w:lineRule="auto"/>
        <w:ind w:firstLine="720"/>
        <w:jc w:val="both"/>
        <w:rPr>
          <w:rFonts w:ascii="Times New Roman" w:eastAsia="Times New Roman" w:hAnsi="Times New Roman"/>
          <w:sz w:val="24"/>
          <w:szCs w:val="24"/>
        </w:rPr>
      </w:pPr>
    </w:p>
    <w:p w:rsidR="00527204" w:rsidRDefault="00527204" w:rsidP="00527204">
      <w:pPr>
        <w:tabs>
          <w:tab w:val="num" w:pos="1512"/>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Pembimbing I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Pembimbing II </w:t>
      </w:r>
    </w:p>
    <w:p w:rsidR="00527204" w:rsidRDefault="00527204" w:rsidP="00527204">
      <w:pPr>
        <w:tabs>
          <w:tab w:val="num" w:pos="1512"/>
        </w:tabs>
        <w:spacing w:line="360" w:lineRule="auto"/>
        <w:jc w:val="both"/>
        <w:rPr>
          <w:rFonts w:ascii="Times New Roman" w:eastAsia="Times New Roman" w:hAnsi="Times New Roman"/>
          <w:b/>
          <w:sz w:val="24"/>
          <w:szCs w:val="24"/>
        </w:rPr>
      </w:pPr>
    </w:p>
    <w:p w:rsidR="00527204" w:rsidRPr="00527204" w:rsidRDefault="00527204" w:rsidP="00527204">
      <w:pPr>
        <w:tabs>
          <w:tab w:val="num" w:pos="1512"/>
        </w:tabs>
        <w:spacing w:after="0" w:line="240" w:lineRule="auto"/>
        <w:rPr>
          <w:rFonts w:ascii="Times New Roman" w:eastAsia="Times New Roman" w:hAnsi="Times New Roman"/>
          <w:b/>
          <w:sz w:val="24"/>
          <w:szCs w:val="24"/>
        </w:rPr>
      </w:pPr>
      <w:r w:rsidRPr="00C5620F">
        <w:rPr>
          <w:rFonts w:ascii="Times New Roman" w:eastAsia="Times New Roman" w:hAnsi="Times New Roman"/>
          <w:b/>
          <w:sz w:val="24"/>
          <w:szCs w:val="24"/>
        </w:rPr>
        <w:t xml:space="preserve">     Dr.</w:t>
      </w:r>
      <w:r w:rsidRPr="00527204">
        <w:rPr>
          <w:rFonts w:ascii="Times New Roman" w:eastAsia="Times New Roman" w:hAnsi="Times New Roman"/>
          <w:b/>
          <w:sz w:val="24"/>
          <w:szCs w:val="24"/>
        </w:rPr>
        <w:t xml:space="preserve"> H. Kusbianto, S.H., M.Hum</w:t>
      </w:r>
      <w:r w:rsidRPr="00527204">
        <w:rPr>
          <w:rFonts w:ascii="Times New Roman" w:eastAsia="Times New Roman" w:hAnsi="Times New Roman"/>
          <w:b/>
          <w:sz w:val="24"/>
          <w:szCs w:val="24"/>
        </w:rPr>
        <w:tab/>
        <w:t xml:space="preserve">        Dr. Cand. Azmiati Zuliah, S.H., M.H.</w:t>
      </w:r>
    </w:p>
    <w:p w:rsidR="00527204" w:rsidRDefault="00527204" w:rsidP="00527204">
      <w:pPr>
        <w:spacing w:after="0" w:line="240" w:lineRule="auto"/>
        <w:ind w:firstLine="720"/>
        <w:jc w:val="both"/>
        <w:rPr>
          <w:rFonts w:ascii="Times New Roman" w:eastAsia="Times New Roman" w:hAnsi="Times New Roman"/>
          <w:sz w:val="24"/>
          <w:szCs w:val="24"/>
        </w:rPr>
      </w:pPr>
    </w:p>
    <w:p w:rsidR="00C5620F" w:rsidRDefault="00C5620F" w:rsidP="00C5620F">
      <w:pPr>
        <w:spacing w:after="0" w:line="240" w:lineRule="auto"/>
        <w:ind w:left="720" w:firstLine="720"/>
        <w:jc w:val="both"/>
        <w:rPr>
          <w:rFonts w:ascii="Times New Roman" w:eastAsia="Times New Roman" w:hAnsi="Times New Roman"/>
          <w:sz w:val="24"/>
          <w:szCs w:val="24"/>
        </w:rPr>
      </w:pPr>
    </w:p>
    <w:p w:rsidR="00527204" w:rsidRDefault="00527204" w:rsidP="00C5620F">
      <w:pPr>
        <w:spacing w:after="0" w:line="24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Direktur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C5620F">
        <w:rPr>
          <w:rFonts w:ascii="Times New Roman" w:eastAsia="Times New Roman" w:hAnsi="Times New Roman"/>
          <w:sz w:val="24"/>
          <w:szCs w:val="24"/>
        </w:rPr>
        <w:t xml:space="preserve"> </w:t>
      </w:r>
      <w:r>
        <w:rPr>
          <w:rFonts w:ascii="Times New Roman" w:eastAsia="Times New Roman" w:hAnsi="Times New Roman"/>
          <w:sz w:val="24"/>
          <w:szCs w:val="24"/>
        </w:rPr>
        <w:t xml:space="preserve">Kaprodi </w:t>
      </w:r>
    </w:p>
    <w:p w:rsidR="00527204" w:rsidRDefault="00527204" w:rsidP="00527204">
      <w:pPr>
        <w:spacing w:line="360" w:lineRule="auto"/>
        <w:ind w:left="720" w:firstLine="720"/>
        <w:jc w:val="both"/>
        <w:rPr>
          <w:rFonts w:ascii="Times New Roman" w:eastAsia="Times New Roman" w:hAnsi="Times New Roman"/>
          <w:sz w:val="24"/>
          <w:szCs w:val="24"/>
        </w:rPr>
      </w:pPr>
    </w:p>
    <w:p w:rsidR="00C5620F" w:rsidRDefault="00C5620F" w:rsidP="00527204">
      <w:pPr>
        <w:spacing w:line="360" w:lineRule="auto"/>
        <w:ind w:left="720" w:firstLine="720"/>
        <w:jc w:val="both"/>
        <w:rPr>
          <w:rFonts w:ascii="Times New Roman" w:eastAsia="Times New Roman" w:hAnsi="Times New Roman"/>
          <w:sz w:val="24"/>
          <w:szCs w:val="24"/>
        </w:rPr>
      </w:pPr>
    </w:p>
    <w:p w:rsidR="00527204" w:rsidRPr="001D4A73" w:rsidRDefault="00527204" w:rsidP="00527204">
      <w:pPr>
        <w:tabs>
          <w:tab w:val="num" w:pos="1512"/>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rPr>
        <w:t xml:space="preserve">     </w:t>
      </w:r>
      <w:r w:rsidRPr="001D4A73">
        <w:rPr>
          <w:rFonts w:ascii="Times New Roman" w:eastAsia="Times New Roman" w:hAnsi="Times New Roman"/>
          <w:b/>
          <w:sz w:val="24"/>
          <w:szCs w:val="24"/>
          <w:u w:val="single"/>
        </w:rPr>
        <w:t>Dr. H. Kusbianto, S.H., M.Hum</w:t>
      </w:r>
      <w:r w:rsidRPr="001D4A73">
        <w:rPr>
          <w:rFonts w:ascii="Times New Roman" w:eastAsia="Times New Roman" w:hAnsi="Times New Roman"/>
          <w:b/>
          <w:sz w:val="24"/>
          <w:szCs w:val="24"/>
          <w:u w:val="single"/>
        </w:rPr>
        <w:tab/>
      </w:r>
      <w:r>
        <w:rPr>
          <w:rFonts w:ascii="Times New Roman" w:eastAsia="Times New Roman" w:hAnsi="Times New Roman"/>
          <w:b/>
          <w:sz w:val="24"/>
          <w:szCs w:val="24"/>
        </w:rPr>
        <w:t xml:space="preserve">        </w:t>
      </w:r>
      <w:r w:rsidRPr="001D4A73">
        <w:rPr>
          <w:rFonts w:ascii="Times New Roman" w:eastAsia="Times New Roman" w:hAnsi="Times New Roman"/>
          <w:b/>
          <w:sz w:val="24"/>
          <w:szCs w:val="24"/>
          <w:u w:val="single"/>
        </w:rPr>
        <w:t>Dr. Cand. Azmiati Zuliah, S.H., M.H.</w:t>
      </w:r>
    </w:p>
    <w:p w:rsidR="00527204" w:rsidRPr="001D4A73" w:rsidRDefault="00527204" w:rsidP="0052720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NIDN: 0029125702                                 </w:t>
      </w:r>
      <w:r w:rsidRPr="001D4A73">
        <w:rPr>
          <w:rFonts w:ascii="Times New Roman" w:hAnsi="Times New Roman" w:cs="Times New Roman"/>
          <w:b/>
          <w:sz w:val="24"/>
          <w:szCs w:val="24"/>
        </w:rPr>
        <w:t>NIDN: 0109027604</w:t>
      </w:r>
    </w:p>
    <w:p w:rsidR="00C5620F" w:rsidRDefault="00C5620F" w:rsidP="00527204">
      <w:pPr>
        <w:spacing w:after="0" w:line="360" w:lineRule="auto"/>
        <w:jc w:val="center"/>
        <w:rPr>
          <w:rFonts w:ascii="Times New Roman" w:hAnsi="Times New Roman" w:cs="Times New Roman"/>
          <w:b/>
          <w:sz w:val="28"/>
          <w:szCs w:val="28"/>
        </w:rPr>
      </w:pPr>
    </w:p>
    <w:p w:rsidR="00C5620F" w:rsidRDefault="00C5620F" w:rsidP="00527204">
      <w:pPr>
        <w:spacing w:after="0" w:line="360" w:lineRule="auto"/>
        <w:jc w:val="center"/>
        <w:rPr>
          <w:rFonts w:ascii="Times New Roman" w:hAnsi="Times New Roman" w:cs="Times New Roman"/>
          <w:b/>
          <w:sz w:val="28"/>
          <w:szCs w:val="28"/>
        </w:rPr>
      </w:pPr>
    </w:p>
    <w:p w:rsidR="00527204" w:rsidRDefault="00527204" w:rsidP="00C562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SEKOLAH PASCASARJANA</w:t>
      </w:r>
    </w:p>
    <w:p w:rsidR="00527204" w:rsidRPr="00400D1D" w:rsidRDefault="00527204" w:rsidP="00C562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HUKUM PROGRAM MAGISTER</w:t>
      </w:r>
    </w:p>
    <w:p w:rsidR="00527204" w:rsidRPr="00400D1D" w:rsidRDefault="00527204" w:rsidP="00C5620F">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UNIVERSITAS DHARMAWANGSA</w:t>
      </w:r>
    </w:p>
    <w:p w:rsidR="00527204" w:rsidRPr="00400D1D" w:rsidRDefault="00527204" w:rsidP="00C5620F">
      <w:pPr>
        <w:spacing w:after="0" w:line="240" w:lineRule="auto"/>
        <w:jc w:val="center"/>
        <w:rPr>
          <w:rFonts w:ascii="Times New Roman" w:hAnsi="Times New Roman" w:cs="Times New Roman"/>
          <w:b/>
          <w:sz w:val="28"/>
          <w:szCs w:val="28"/>
        </w:rPr>
      </w:pPr>
      <w:r w:rsidRPr="00400D1D">
        <w:rPr>
          <w:rFonts w:ascii="Times New Roman" w:hAnsi="Times New Roman" w:cs="Times New Roman"/>
          <w:b/>
          <w:sz w:val="28"/>
          <w:szCs w:val="28"/>
        </w:rPr>
        <w:t>MEDAN</w:t>
      </w:r>
    </w:p>
    <w:p w:rsidR="00527204" w:rsidRPr="00400D1D" w:rsidRDefault="00527204" w:rsidP="00C5620F">
      <w:pPr>
        <w:spacing w:after="0" w:line="240" w:lineRule="auto"/>
        <w:jc w:val="center"/>
        <w:rPr>
          <w:rFonts w:ascii="Times New Roman" w:hAnsi="Times New Roman" w:cs="Times New Roman"/>
          <w:b/>
          <w:sz w:val="28"/>
          <w:szCs w:val="28"/>
        </w:rPr>
        <w:sectPr w:rsidR="00527204" w:rsidRPr="00400D1D" w:rsidSect="00D80212">
          <w:headerReference w:type="default" r:id="rId13"/>
          <w:footerReference w:type="first" r:id="rId14"/>
          <w:pgSz w:w="11907" w:h="16839" w:code="9"/>
          <w:pgMar w:top="1701" w:right="1701" w:bottom="1701" w:left="2268" w:header="720" w:footer="720" w:gutter="0"/>
          <w:cols w:space="720"/>
          <w:titlePg/>
          <w:docGrid w:linePitch="360"/>
        </w:sectPr>
      </w:pPr>
      <w:r w:rsidRPr="00400D1D">
        <w:rPr>
          <w:rFonts w:ascii="Times New Roman" w:hAnsi="Times New Roman" w:cs="Times New Roman"/>
          <w:b/>
          <w:sz w:val="28"/>
          <w:szCs w:val="28"/>
        </w:rPr>
        <w:t>2022</w:t>
      </w:r>
    </w:p>
    <w:p w:rsidR="00282E7E" w:rsidRDefault="00C5620F" w:rsidP="00C5620F">
      <w:pPr>
        <w:spacing w:line="360" w:lineRule="auto"/>
        <w:ind w:firstLine="720"/>
        <w:jc w:val="center"/>
        <w:rPr>
          <w:rFonts w:ascii="Times New Roman" w:eastAsia="Times New Roman" w:hAnsi="Times New Roman"/>
          <w:b/>
          <w:sz w:val="24"/>
          <w:szCs w:val="24"/>
        </w:rPr>
      </w:pPr>
      <w:r w:rsidRPr="00C5620F">
        <w:rPr>
          <w:rFonts w:ascii="Times New Roman" w:eastAsia="Times New Roman" w:hAnsi="Times New Roman"/>
          <w:b/>
          <w:sz w:val="24"/>
          <w:szCs w:val="24"/>
        </w:rPr>
        <w:t>PENDAFTARAN UJIAN TESIS</w:t>
      </w:r>
    </w:p>
    <w:p w:rsidR="00C5620F" w:rsidRPr="00527047" w:rsidRDefault="00C5620F" w:rsidP="00C5620F">
      <w:pPr>
        <w:tabs>
          <w:tab w:val="num" w:pos="1512"/>
        </w:tabs>
        <w:spacing w:after="0" w:line="360" w:lineRule="auto"/>
        <w:rPr>
          <w:rFonts w:ascii="Times New Roman" w:hAnsi="Times New Roman" w:cs="Times New Roman"/>
          <w:sz w:val="24"/>
          <w:szCs w:val="24"/>
        </w:rPr>
      </w:pPr>
      <w:r w:rsidRPr="008949D2">
        <w:rPr>
          <w:rFonts w:ascii="Times New Roman" w:eastAsia="Times New Roman" w:hAnsi="Times New Roman"/>
          <w:sz w:val="24"/>
          <w:szCs w:val="24"/>
          <w:lang w:val="id-ID"/>
        </w:rPr>
        <w:t>N</w:t>
      </w:r>
      <w:r>
        <w:rPr>
          <w:rFonts w:ascii="Times New Roman" w:eastAsia="Times New Roman" w:hAnsi="Times New Roman"/>
          <w:sz w:val="24"/>
          <w:szCs w:val="24"/>
        </w:rPr>
        <w:t>ama</w:t>
      </w:r>
      <w:r w:rsidRPr="008949D2">
        <w:rPr>
          <w:rFonts w:ascii="Times New Roman" w:eastAsia="Times New Roman" w:hAnsi="Times New Roman"/>
          <w:sz w:val="24"/>
          <w:szCs w:val="24"/>
          <w:lang w:val="id-ID"/>
        </w:rPr>
        <w:tab/>
        <w:t xml:space="preserve">: </w:t>
      </w:r>
      <w:r>
        <w:rPr>
          <w:rFonts w:ascii="Times New Roman" w:eastAsia="Times New Roman" w:hAnsi="Times New Roman"/>
          <w:sz w:val="24"/>
          <w:szCs w:val="24"/>
        </w:rPr>
        <w:t xml:space="preserve">  Tarmizi</w:t>
      </w:r>
    </w:p>
    <w:p w:rsidR="00C5620F" w:rsidRPr="00824203" w:rsidRDefault="00C5620F" w:rsidP="00C5620F">
      <w:pPr>
        <w:tabs>
          <w:tab w:val="num" w:pos="1512"/>
        </w:tabs>
        <w:spacing w:after="0" w:line="360" w:lineRule="auto"/>
        <w:rPr>
          <w:rFonts w:ascii="Times New Roman" w:eastAsia="Times New Roman" w:hAnsi="Times New Roman"/>
          <w:sz w:val="24"/>
          <w:szCs w:val="24"/>
        </w:rPr>
      </w:pPr>
      <w:r w:rsidRPr="008949D2">
        <w:rPr>
          <w:rFonts w:ascii="Times New Roman" w:eastAsia="Times New Roman" w:hAnsi="Times New Roman"/>
          <w:sz w:val="24"/>
          <w:szCs w:val="24"/>
          <w:lang w:val="id-ID"/>
        </w:rPr>
        <w:t>NPM</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24203">
        <w:rPr>
          <w:rFonts w:ascii="Times New Roman" w:eastAsia="Times New Roman" w:hAnsi="Times New Roman"/>
          <w:sz w:val="24"/>
          <w:szCs w:val="24"/>
        </w:rPr>
        <w:t>2091100</w:t>
      </w:r>
      <w:r>
        <w:rPr>
          <w:rFonts w:ascii="Times New Roman" w:eastAsia="Times New Roman" w:hAnsi="Times New Roman"/>
          <w:sz w:val="24"/>
          <w:szCs w:val="24"/>
        </w:rPr>
        <w:t>8</w:t>
      </w:r>
    </w:p>
    <w:p w:rsidR="00C5620F" w:rsidRDefault="00C5620F" w:rsidP="00C5620F">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Program Studi</w:t>
      </w:r>
      <w:r w:rsidRPr="008949D2">
        <w:rPr>
          <w:rFonts w:ascii="Times New Roman" w:eastAsia="Times New Roman" w:hAnsi="Times New Roman"/>
          <w:sz w:val="24"/>
          <w:szCs w:val="24"/>
          <w:lang w:val="id-ID"/>
        </w:rPr>
        <w:tab/>
        <w:t>:</w:t>
      </w:r>
      <w:r>
        <w:rPr>
          <w:rFonts w:ascii="Times New Roman" w:eastAsia="Times New Roman" w:hAnsi="Times New Roman"/>
          <w:sz w:val="24"/>
          <w:szCs w:val="24"/>
        </w:rPr>
        <w:t xml:space="preserve">  </w:t>
      </w:r>
      <w:r w:rsidRPr="008949D2">
        <w:rPr>
          <w:rFonts w:ascii="Times New Roman" w:eastAsia="Times New Roman" w:hAnsi="Times New Roman"/>
          <w:sz w:val="24"/>
          <w:szCs w:val="24"/>
          <w:lang w:val="id-ID"/>
        </w:rPr>
        <w:t xml:space="preserve"> </w:t>
      </w:r>
      <w:r>
        <w:rPr>
          <w:rFonts w:ascii="Times New Roman" w:eastAsia="Times New Roman" w:hAnsi="Times New Roman"/>
          <w:sz w:val="24"/>
          <w:szCs w:val="24"/>
        </w:rPr>
        <w:t>Hukum</w:t>
      </w:r>
    </w:p>
    <w:p w:rsidR="00C5620F" w:rsidRPr="00824203" w:rsidRDefault="00C5620F" w:rsidP="00C5620F">
      <w:pPr>
        <w:tabs>
          <w:tab w:val="num" w:pos="151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Konsentrasi </w:t>
      </w:r>
      <w:r>
        <w:rPr>
          <w:rFonts w:ascii="Times New Roman" w:eastAsia="Times New Roman" w:hAnsi="Times New Roman"/>
          <w:sz w:val="24"/>
          <w:szCs w:val="24"/>
        </w:rPr>
        <w:tab/>
        <w:t xml:space="preserve">:   Hukum Bisnis </w:t>
      </w:r>
    </w:p>
    <w:p w:rsidR="00C5620F" w:rsidRDefault="00C5620F" w:rsidP="00C5620F">
      <w:pPr>
        <w:tabs>
          <w:tab w:val="num" w:pos="1512"/>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4976A475" wp14:editId="678FEAA7">
                <wp:simplePos x="0" y="0"/>
                <wp:positionH relativeFrom="column">
                  <wp:posOffset>1064481</wp:posOffset>
                </wp:positionH>
                <wp:positionV relativeFrom="paragraph">
                  <wp:posOffset>40281</wp:posOffset>
                </wp:positionV>
                <wp:extent cx="4110824" cy="803082"/>
                <wp:effectExtent l="0" t="0" r="23495" b="16510"/>
                <wp:wrapNone/>
                <wp:docPr id="6" name="Text Box 6"/>
                <wp:cNvGraphicFramePr/>
                <a:graphic xmlns:a="http://schemas.openxmlformats.org/drawingml/2006/main">
                  <a:graphicData uri="http://schemas.microsoft.com/office/word/2010/wordprocessingShape">
                    <wps:wsp>
                      <wps:cNvSpPr txBox="1"/>
                      <wps:spPr>
                        <a:xfrm>
                          <a:off x="0" y="0"/>
                          <a:ext cx="4110824" cy="803082"/>
                        </a:xfrm>
                        <a:prstGeom prst="rect">
                          <a:avLst/>
                        </a:prstGeom>
                        <a:solidFill>
                          <a:schemeClr val="lt1"/>
                        </a:solidFill>
                        <a:ln w="6350">
                          <a:solidFill>
                            <a:schemeClr val="bg1"/>
                          </a:solidFill>
                        </a:ln>
                      </wps:spPr>
                      <wps:txbx>
                        <w:txbxContent>
                          <w:p w:rsidR="001558E6" w:rsidRDefault="001558E6" w:rsidP="00C562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C56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A475" id="Text Box 6" o:spid="_x0000_s1029" type="#_x0000_t202" style="position:absolute;left:0;text-align:left;margin-left:83.8pt;margin-top:3.15pt;width:323.7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" fillcolor="white [3201]" strokecolor="white [3212]" strokeweight=".5pt">
                <v:textbox>
                  <w:txbxContent>
                    <w:p w:rsidR="001558E6" w:rsidRDefault="001558E6" w:rsidP="00C562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Perlindungan Hukum Terhadap Pekerja Terkait Upah                           Yang Diterima Pekerja Di Bawah Upah Minimum Propinsi                           (UMP) di Banda Aceh (Studi Putusan No. 1306/K/Pdt.Sus-                          PHI/2017)</w:t>
                      </w:r>
                    </w:p>
                    <w:p w:rsidR="001558E6" w:rsidRDefault="001558E6" w:rsidP="00C5620F"/>
                  </w:txbxContent>
                </v:textbox>
              </v:shape>
            </w:pict>
          </mc:Fallback>
        </mc:AlternateContent>
      </w:r>
      <w:r w:rsidRPr="008949D2">
        <w:rPr>
          <w:rFonts w:ascii="Times New Roman" w:eastAsia="Times New Roman" w:hAnsi="Times New Roman"/>
          <w:sz w:val="24"/>
          <w:szCs w:val="24"/>
          <w:lang w:val="id-ID"/>
        </w:rPr>
        <w:t>J</w:t>
      </w:r>
      <w:r>
        <w:rPr>
          <w:rFonts w:ascii="Times New Roman" w:eastAsia="Times New Roman" w:hAnsi="Times New Roman"/>
          <w:sz w:val="24"/>
          <w:szCs w:val="24"/>
        </w:rPr>
        <w:t>udul</w:t>
      </w:r>
      <w:r w:rsidRPr="008949D2">
        <w:rPr>
          <w:rFonts w:ascii="Times New Roman" w:eastAsia="Times New Roman" w:hAnsi="Times New Roman"/>
          <w:sz w:val="24"/>
          <w:szCs w:val="24"/>
          <w:lang w:val="id-ID"/>
        </w:rPr>
        <w:tab/>
        <w:t xml:space="preserve">: </w:t>
      </w:r>
    </w:p>
    <w:p w:rsidR="00C5620F" w:rsidRDefault="00C5620F" w:rsidP="00C5620F">
      <w:pPr>
        <w:tabs>
          <w:tab w:val="num" w:pos="1512"/>
        </w:tabs>
        <w:spacing w:after="0" w:line="360" w:lineRule="auto"/>
        <w:rPr>
          <w:rFonts w:ascii="Times New Roman" w:eastAsia="Times New Roman" w:hAnsi="Times New Roman"/>
          <w:sz w:val="24"/>
          <w:szCs w:val="24"/>
          <w:lang w:val="id-ID"/>
        </w:rPr>
      </w:pPr>
    </w:p>
    <w:p w:rsidR="00C5620F" w:rsidRPr="00C5620F" w:rsidRDefault="00C5620F" w:rsidP="00C5620F">
      <w:pPr>
        <w:spacing w:line="360" w:lineRule="auto"/>
        <w:ind w:firstLine="720"/>
        <w:jc w:val="center"/>
        <w:rPr>
          <w:rFonts w:ascii="Times New Roman" w:eastAsia="Times New Roman" w:hAnsi="Times New Roman"/>
          <w:sz w:val="24"/>
          <w:szCs w:val="24"/>
        </w:rPr>
      </w:pPr>
    </w:p>
    <w:p w:rsidR="00282E7E" w:rsidRDefault="00282E7E" w:rsidP="00282E7E">
      <w:pPr>
        <w:spacing w:line="360" w:lineRule="auto"/>
        <w:ind w:firstLine="720"/>
        <w:jc w:val="both"/>
        <w:rPr>
          <w:rFonts w:ascii="Times New Roman" w:eastAsia="Times New Roman" w:hAnsi="Times New Roman"/>
          <w:sz w:val="24"/>
          <w:szCs w:val="24"/>
        </w:rPr>
      </w:pPr>
    </w:p>
    <w:p w:rsidR="00282E7E" w:rsidRDefault="00C5620F" w:rsidP="00C5620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Dengan diterimanya tesis ini, sesudah Lulus dari Ujian Komprehensif, penulis berhak memakai </w:t>
      </w:r>
      <w:proofErr w:type="gramStart"/>
      <w:r>
        <w:rPr>
          <w:rFonts w:ascii="Times New Roman" w:eastAsia="Times New Roman" w:hAnsi="Times New Roman"/>
          <w:sz w:val="24"/>
          <w:szCs w:val="24"/>
        </w:rPr>
        <w:t>Gelar :</w:t>
      </w:r>
      <w:proofErr w:type="gramEnd"/>
      <w:r>
        <w:rPr>
          <w:rFonts w:ascii="Times New Roman" w:eastAsia="Times New Roman" w:hAnsi="Times New Roman"/>
          <w:sz w:val="24"/>
          <w:szCs w:val="24"/>
        </w:rPr>
        <w:t xml:space="preserve"> MAGISTER HUKUM. </w:t>
      </w:r>
    </w:p>
    <w:p w:rsidR="007745F6" w:rsidRDefault="007745F6" w:rsidP="007745F6">
      <w:pPr>
        <w:spacing w:line="360" w:lineRule="auto"/>
        <w:jc w:val="center"/>
        <w:rPr>
          <w:rFonts w:ascii="Times New Roman" w:eastAsia="Times New Roman" w:hAnsi="Times New Roman"/>
          <w:sz w:val="24"/>
          <w:szCs w:val="24"/>
        </w:rPr>
      </w:pPr>
    </w:p>
    <w:p w:rsidR="00282E7E" w:rsidRDefault="007745F6" w:rsidP="007745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DIKETAHUI</w:t>
      </w:r>
    </w:p>
    <w:p w:rsidR="007745F6" w:rsidRDefault="007745F6" w:rsidP="007745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Direktur </w:t>
      </w:r>
    </w:p>
    <w:p w:rsidR="007745F6" w:rsidRDefault="007745F6" w:rsidP="007745F6">
      <w:pPr>
        <w:spacing w:after="0" w:line="240" w:lineRule="auto"/>
        <w:jc w:val="center"/>
        <w:rPr>
          <w:rFonts w:ascii="Times New Roman" w:eastAsia="Times New Roman" w:hAnsi="Times New Roman"/>
          <w:sz w:val="24"/>
          <w:szCs w:val="24"/>
        </w:rPr>
      </w:pPr>
    </w:p>
    <w:p w:rsidR="007745F6" w:rsidRDefault="007745F6" w:rsidP="007745F6">
      <w:pPr>
        <w:spacing w:after="0" w:line="240" w:lineRule="auto"/>
        <w:jc w:val="center"/>
        <w:rPr>
          <w:rFonts w:ascii="Times New Roman" w:eastAsia="Times New Roman" w:hAnsi="Times New Roman"/>
          <w:sz w:val="24"/>
          <w:szCs w:val="24"/>
        </w:rPr>
      </w:pPr>
    </w:p>
    <w:p w:rsidR="007745F6" w:rsidRDefault="007745F6" w:rsidP="007745F6">
      <w:pPr>
        <w:spacing w:after="0" w:line="240" w:lineRule="auto"/>
        <w:jc w:val="center"/>
        <w:rPr>
          <w:rFonts w:ascii="Times New Roman" w:eastAsia="Times New Roman" w:hAnsi="Times New Roman"/>
          <w:sz w:val="24"/>
          <w:szCs w:val="24"/>
        </w:rPr>
      </w:pPr>
    </w:p>
    <w:p w:rsidR="007745F6" w:rsidRDefault="007745F6" w:rsidP="007745F6">
      <w:pPr>
        <w:spacing w:after="0" w:line="240" w:lineRule="auto"/>
        <w:jc w:val="center"/>
        <w:rPr>
          <w:rFonts w:ascii="Times New Roman" w:eastAsia="Times New Roman" w:hAnsi="Times New Roman"/>
          <w:b/>
          <w:sz w:val="24"/>
          <w:szCs w:val="24"/>
        </w:rPr>
      </w:pPr>
      <w:r w:rsidRPr="00C5620F">
        <w:rPr>
          <w:rFonts w:ascii="Times New Roman" w:eastAsia="Times New Roman" w:hAnsi="Times New Roman"/>
          <w:b/>
          <w:sz w:val="24"/>
          <w:szCs w:val="24"/>
        </w:rPr>
        <w:t>Dr.</w:t>
      </w:r>
      <w:r w:rsidRPr="00527204">
        <w:rPr>
          <w:rFonts w:ascii="Times New Roman" w:eastAsia="Times New Roman" w:hAnsi="Times New Roman"/>
          <w:b/>
          <w:sz w:val="24"/>
          <w:szCs w:val="24"/>
        </w:rPr>
        <w:t xml:space="preserve"> H. Kusbianto, S.H., M.Hum</w:t>
      </w:r>
    </w:p>
    <w:p w:rsidR="007745F6" w:rsidRDefault="007745F6" w:rsidP="007745F6">
      <w:pPr>
        <w:spacing w:after="0" w:line="240" w:lineRule="auto"/>
        <w:jc w:val="center"/>
        <w:rPr>
          <w:rFonts w:ascii="Times New Roman" w:eastAsia="Times New Roman" w:hAnsi="Times New Roman"/>
          <w:b/>
          <w:sz w:val="24"/>
          <w:szCs w:val="24"/>
        </w:rPr>
      </w:pPr>
    </w:p>
    <w:p w:rsidR="007745F6" w:rsidRDefault="007745F6" w:rsidP="007745F6">
      <w:pPr>
        <w:spacing w:after="0" w:line="240" w:lineRule="auto"/>
        <w:jc w:val="center"/>
        <w:rPr>
          <w:rFonts w:ascii="Times New Roman" w:eastAsia="Times New Roman" w:hAnsi="Times New Roman"/>
          <w:b/>
          <w:sz w:val="24"/>
          <w:szCs w:val="24"/>
        </w:rPr>
      </w:pPr>
    </w:p>
    <w:p w:rsidR="007745F6" w:rsidRDefault="007745F6" w:rsidP="007745F6">
      <w:pPr>
        <w:spacing w:after="0" w:line="240" w:lineRule="auto"/>
        <w:jc w:val="center"/>
        <w:rPr>
          <w:rFonts w:ascii="Times New Roman" w:eastAsia="Times New Roman" w:hAnsi="Times New Roman"/>
          <w:sz w:val="24"/>
          <w:szCs w:val="24"/>
        </w:rPr>
      </w:pPr>
    </w:p>
    <w:p w:rsidR="007745F6" w:rsidRDefault="007745F6" w:rsidP="007745F6">
      <w:pPr>
        <w:spacing w:after="0" w:line="240" w:lineRule="auto"/>
        <w:jc w:val="center"/>
        <w:rPr>
          <w:rFonts w:ascii="Times New Roman" w:eastAsia="Times New Roman" w:hAnsi="Times New Roman"/>
          <w:sz w:val="24"/>
          <w:szCs w:val="24"/>
        </w:rPr>
      </w:pPr>
    </w:p>
    <w:p w:rsidR="007745F6" w:rsidRDefault="007745F6" w:rsidP="007745F6">
      <w:pPr>
        <w:tabs>
          <w:tab w:val="num" w:pos="1512"/>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Pembimbing I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Pembimbing II </w:t>
      </w:r>
    </w:p>
    <w:p w:rsidR="007745F6" w:rsidRDefault="007745F6" w:rsidP="007745F6">
      <w:pPr>
        <w:tabs>
          <w:tab w:val="num" w:pos="1512"/>
        </w:tabs>
        <w:spacing w:line="360" w:lineRule="auto"/>
        <w:jc w:val="both"/>
        <w:rPr>
          <w:rFonts w:ascii="Times New Roman" w:eastAsia="Times New Roman" w:hAnsi="Times New Roman"/>
          <w:b/>
          <w:sz w:val="24"/>
          <w:szCs w:val="24"/>
        </w:rPr>
      </w:pPr>
    </w:p>
    <w:p w:rsidR="007745F6" w:rsidRDefault="007745F6" w:rsidP="007745F6">
      <w:pPr>
        <w:tabs>
          <w:tab w:val="num" w:pos="1512"/>
        </w:tabs>
        <w:spacing w:line="360" w:lineRule="auto"/>
        <w:jc w:val="both"/>
        <w:rPr>
          <w:rFonts w:ascii="Times New Roman" w:eastAsia="Times New Roman" w:hAnsi="Times New Roman"/>
          <w:b/>
          <w:sz w:val="24"/>
          <w:szCs w:val="24"/>
        </w:rPr>
      </w:pPr>
    </w:p>
    <w:p w:rsidR="007745F6" w:rsidRPr="00527204" w:rsidRDefault="007745F6" w:rsidP="007745F6">
      <w:pPr>
        <w:tabs>
          <w:tab w:val="num" w:pos="1512"/>
        </w:tabs>
        <w:spacing w:after="0" w:line="240" w:lineRule="auto"/>
        <w:rPr>
          <w:rFonts w:ascii="Times New Roman" w:eastAsia="Times New Roman" w:hAnsi="Times New Roman"/>
          <w:b/>
          <w:sz w:val="24"/>
          <w:szCs w:val="24"/>
        </w:rPr>
      </w:pPr>
      <w:r w:rsidRPr="00C5620F">
        <w:rPr>
          <w:rFonts w:ascii="Times New Roman" w:eastAsia="Times New Roman" w:hAnsi="Times New Roman"/>
          <w:b/>
          <w:sz w:val="24"/>
          <w:szCs w:val="24"/>
        </w:rPr>
        <w:t xml:space="preserve">     Dr.</w:t>
      </w:r>
      <w:r w:rsidRPr="00527204">
        <w:rPr>
          <w:rFonts w:ascii="Times New Roman" w:eastAsia="Times New Roman" w:hAnsi="Times New Roman"/>
          <w:b/>
          <w:sz w:val="24"/>
          <w:szCs w:val="24"/>
        </w:rPr>
        <w:t xml:space="preserve"> H. Kusbianto, S.H., M.Hum</w:t>
      </w:r>
      <w:r w:rsidRPr="00527204">
        <w:rPr>
          <w:rFonts w:ascii="Times New Roman" w:eastAsia="Times New Roman" w:hAnsi="Times New Roman"/>
          <w:b/>
          <w:sz w:val="24"/>
          <w:szCs w:val="24"/>
        </w:rPr>
        <w:tab/>
        <w:t xml:space="preserve">        Dr. Cand. Azmiati Zuliah, S.H., M.H.</w:t>
      </w:r>
    </w:p>
    <w:p w:rsidR="00282E7E" w:rsidRDefault="00282E7E" w:rsidP="00282E7E">
      <w:pPr>
        <w:spacing w:line="360" w:lineRule="auto"/>
        <w:ind w:firstLine="720"/>
        <w:jc w:val="both"/>
        <w:rPr>
          <w:rFonts w:ascii="Times New Roman" w:eastAsia="Times New Roman" w:hAnsi="Times New Roman"/>
          <w:sz w:val="24"/>
          <w:szCs w:val="24"/>
        </w:rPr>
      </w:pPr>
    </w:p>
    <w:p w:rsidR="007745F6" w:rsidRDefault="007745F6" w:rsidP="00282E7E">
      <w:pPr>
        <w:spacing w:line="360" w:lineRule="auto"/>
        <w:ind w:firstLine="720"/>
        <w:jc w:val="both"/>
        <w:rPr>
          <w:rFonts w:ascii="Times New Roman" w:eastAsia="Times New Roman" w:hAnsi="Times New Roman"/>
          <w:sz w:val="24"/>
          <w:szCs w:val="24"/>
        </w:rPr>
      </w:pPr>
    </w:p>
    <w:p w:rsidR="007745F6" w:rsidRDefault="007745F6" w:rsidP="00282E7E">
      <w:pPr>
        <w:spacing w:line="360" w:lineRule="auto"/>
        <w:ind w:firstLine="720"/>
        <w:jc w:val="both"/>
        <w:rPr>
          <w:rFonts w:ascii="Times New Roman" w:eastAsia="Times New Roman" w:hAnsi="Times New Roman"/>
          <w:sz w:val="24"/>
          <w:szCs w:val="24"/>
        </w:rPr>
      </w:pPr>
    </w:p>
    <w:p w:rsidR="007745F6" w:rsidRDefault="007745F6" w:rsidP="00282E7E">
      <w:pPr>
        <w:spacing w:line="360" w:lineRule="auto"/>
        <w:ind w:firstLine="720"/>
        <w:jc w:val="both"/>
        <w:rPr>
          <w:rFonts w:ascii="Times New Roman" w:eastAsia="Times New Roman" w:hAnsi="Times New Roman"/>
          <w:sz w:val="24"/>
          <w:szCs w:val="24"/>
        </w:rPr>
      </w:pPr>
    </w:p>
    <w:p w:rsidR="007745F6" w:rsidRDefault="007745F6" w:rsidP="00282E7E">
      <w:pPr>
        <w:spacing w:line="360" w:lineRule="auto"/>
        <w:ind w:firstLine="720"/>
        <w:jc w:val="both"/>
        <w:rPr>
          <w:rFonts w:ascii="Times New Roman" w:eastAsia="Times New Roman" w:hAnsi="Times New Roman"/>
          <w:sz w:val="24"/>
          <w:szCs w:val="24"/>
        </w:rPr>
      </w:pPr>
    </w:p>
    <w:p w:rsidR="00B31677" w:rsidRPr="00992786" w:rsidRDefault="00B31677" w:rsidP="00B31677">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PERLINDUNGAN HUKUM TERHADAP PEKERJA TERKAIT UPAH YANG DITERIMA PEKERJA DI BAWAH UPAH MINIMUM PROPINSI (UMP) DI BANDA ACEH</w:t>
      </w:r>
    </w:p>
    <w:p w:rsidR="00B31677" w:rsidRDefault="00B31677" w:rsidP="00B31677">
      <w:pPr>
        <w:tabs>
          <w:tab w:val="num" w:pos="1512"/>
        </w:tabs>
        <w:spacing w:after="0" w:line="240" w:lineRule="auto"/>
        <w:jc w:val="center"/>
        <w:rPr>
          <w:rFonts w:ascii="Times New Roman" w:eastAsia="Times New Roman" w:hAnsi="Times New Roman"/>
          <w:b/>
          <w:sz w:val="28"/>
          <w:szCs w:val="28"/>
        </w:rPr>
      </w:pPr>
      <w:r w:rsidRPr="00992786">
        <w:rPr>
          <w:rFonts w:ascii="Times New Roman" w:eastAsia="Times New Roman" w:hAnsi="Times New Roman"/>
          <w:b/>
          <w:sz w:val="28"/>
          <w:szCs w:val="28"/>
        </w:rPr>
        <w:t>(Studi Putusan No. 1306/K/Pdt.Sus-PHI/2017)</w:t>
      </w:r>
    </w:p>
    <w:p w:rsidR="00FB336E" w:rsidRDefault="00FB336E" w:rsidP="00B31677">
      <w:pPr>
        <w:tabs>
          <w:tab w:val="left" w:pos="7513"/>
        </w:tabs>
        <w:spacing w:after="0" w:line="240" w:lineRule="auto"/>
        <w:jc w:val="center"/>
        <w:rPr>
          <w:rFonts w:ascii="Times New Roman" w:hAnsi="Times New Roman" w:cs="Times New Roman"/>
          <w:b/>
          <w:sz w:val="24"/>
          <w:szCs w:val="24"/>
        </w:rPr>
      </w:pPr>
    </w:p>
    <w:p w:rsidR="00B31677" w:rsidRDefault="00B31677" w:rsidP="00B31677">
      <w:pPr>
        <w:tabs>
          <w:tab w:val="left" w:pos="75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ABSTRAKSI</w:t>
      </w:r>
    </w:p>
    <w:p w:rsidR="00B31677" w:rsidRDefault="00B31677" w:rsidP="00B31677">
      <w:pPr>
        <w:tabs>
          <w:tab w:val="left" w:pos="75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Tarmizi</w:t>
      </w:r>
      <w:r w:rsidR="005860FC">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w:t>
      </w:r>
    </w:p>
    <w:p w:rsidR="00B31677" w:rsidRDefault="00B31677" w:rsidP="00B31677">
      <w:pPr>
        <w:tabs>
          <w:tab w:val="left" w:pos="75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H. Kusbianto, SH, M.Hum</w:t>
      </w:r>
      <w:r w:rsidR="005860FC">
        <w:rPr>
          <w:rStyle w:val="FootnoteReference"/>
          <w:rFonts w:ascii="Times New Roman" w:hAnsi="Times New Roman" w:cs="Times New Roman"/>
          <w:b/>
          <w:sz w:val="24"/>
          <w:szCs w:val="24"/>
        </w:rPr>
        <w:footnoteReference w:id="2"/>
      </w:r>
      <w:r>
        <w:rPr>
          <w:rFonts w:ascii="Times New Roman" w:hAnsi="Times New Roman" w:cs="Times New Roman"/>
          <w:b/>
          <w:sz w:val="24"/>
          <w:szCs w:val="24"/>
        </w:rPr>
        <w:t xml:space="preserve"> </w:t>
      </w:r>
    </w:p>
    <w:p w:rsidR="00B31677" w:rsidRDefault="00B31677" w:rsidP="00B31677">
      <w:pPr>
        <w:tabs>
          <w:tab w:val="left" w:pos="75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(Cand) Azmiati Zuliah, SH, MH</w:t>
      </w:r>
      <w:r w:rsidR="005860FC">
        <w:rPr>
          <w:rStyle w:val="FootnoteReference"/>
          <w:rFonts w:ascii="Times New Roman" w:hAnsi="Times New Roman" w:cs="Times New Roman"/>
          <w:b/>
          <w:sz w:val="24"/>
          <w:szCs w:val="24"/>
        </w:rPr>
        <w:footnoteReference w:id="3"/>
      </w:r>
      <w:r>
        <w:rPr>
          <w:rFonts w:ascii="Times New Roman" w:hAnsi="Times New Roman" w:cs="Times New Roman"/>
          <w:b/>
          <w:sz w:val="24"/>
          <w:szCs w:val="24"/>
        </w:rPr>
        <w:t xml:space="preserve"> </w:t>
      </w:r>
    </w:p>
    <w:p w:rsidR="00B31677" w:rsidRDefault="00B31677" w:rsidP="00B31677">
      <w:pPr>
        <w:tabs>
          <w:tab w:val="left" w:pos="7513"/>
        </w:tabs>
        <w:spacing w:after="0" w:line="240" w:lineRule="auto"/>
        <w:jc w:val="center"/>
        <w:rPr>
          <w:rFonts w:ascii="Times New Roman" w:hAnsi="Times New Roman" w:cs="Times New Roman"/>
          <w:b/>
          <w:sz w:val="24"/>
          <w:szCs w:val="24"/>
        </w:rPr>
      </w:pPr>
    </w:p>
    <w:p w:rsidR="00B31677" w:rsidRPr="00FB336E" w:rsidRDefault="000C1A0D" w:rsidP="00FB336E">
      <w:pPr>
        <w:tabs>
          <w:tab w:val="left" w:pos="7513"/>
        </w:tabs>
        <w:spacing w:after="0" w:line="240" w:lineRule="auto"/>
        <w:ind w:firstLine="709"/>
        <w:jc w:val="both"/>
        <w:rPr>
          <w:rFonts w:ascii="Times New Roman" w:hAnsi="Times New Roman" w:cs="Times New Roman"/>
          <w:sz w:val="24"/>
          <w:szCs w:val="24"/>
        </w:rPr>
      </w:pPr>
      <w:r w:rsidRPr="00FB336E">
        <w:rPr>
          <w:rFonts w:ascii="Times New Roman" w:hAnsi="Times New Roman" w:cs="Times New Roman"/>
          <w:sz w:val="24"/>
          <w:szCs w:val="24"/>
        </w:rPr>
        <w:t xml:space="preserve">Salah satu hak pekerja/buruh adalah untuk mendapatkan upah dari pengusaha/pemberi kerja. </w:t>
      </w:r>
      <w:r w:rsidRPr="00FB336E">
        <w:rPr>
          <w:rFonts w:ascii="Times New Roman" w:hAnsi="Times New Roman" w:cs="Times New Roman"/>
          <w:color w:val="000000"/>
          <w:sz w:val="24"/>
          <w:szCs w:val="24"/>
        </w:rPr>
        <w:t xml:space="preserve">Upah dirasakan masih tetap menjadi persoalan utama di negara berkembang seperti Indonesia. Dimana </w:t>
      </w:r>
      <w:r w:rsidRPr="00FB336E">
        <w:rPr>
          <w:rFonts w:ascii="Times New Roman" w:hAnsi="Times New Roman" w:cs="Times New Roman"/>
          <w:sz w:val="24"/>
          <w:szCs w:val="24"/>
        </w:rPr>
        <w:t xml:space="preserve">masih ada pekerja yang tidak mendapatkan upah sesuai dengan amanat dari UUD 1945, dimana hak-hak pekerja tersebut telah diatur dan dilindungi oleh konstitusi sebagai hak dasar warga Negara.  </w:t>
      </w:r>
    </w:p>
    <w:p w:rsidR="000C1A0D" w:rsidRPr="00FB336E" w:rsidRDefault="000C1A0D" w:rsidP="00FB336E">
      <w:pPr>
        <w:spacing w:after="0" w:line="240" w:lineRule="auto"/>
        <w:ind w:firstLine="709"/>
        <w:jc w:val="both"/>
        <w:rPr>
          <w:rFonts w:ascii="Times New Roman" w:hAnsi="Times New Roman" w:cs="Times New Roman"/>
          <w:sz w:val="24"/>
          <w:szCs w:val="24"/>
        </w:rPr>
      </w:pPr>
      <w:r w:rsidRPr="00FB336E">
        <w:rPr>
          <w:rFonts w:ascii="Times New Roman" w:eastAsia="Times New Roman" w:hAnsi="Times New Roman"/>
          <w:sz w:val="24"/>
          <w:szCs w:val="24"/>
        </w:rPr>
        <w:t>Permasalahan yang diangkat dalam tesis ini adalah bagaimana akibat hukum bagi pekerja tanpa perjanjian kerja tertulis dan akibatnya bagi pengusaha atau pemberi kerja, bagaimana perlindungan hukum terhadap pekerja yang menerima upah di bawah UMP dan bagaimana sanksi hukum terkait pertimbangan hakim dalam Putusan No. 1306/K/Pdt.Sus-PHI/2017.</w:t>
      </w:r>
      <w:r w:rsidR="00FB336E">
        <w:rPr>
          <w:rFonts w:ascii="Times New Roman" w:eastAsia="Times New Roman" w:hAnsi="Times New Roman"/>
          <w:sz w:val="24"/>
          <w:szCs w:val="24"/>
        </w:rPr>
        <w:t xml:space="preserve"> </w:t>
      </w:r>
      <w:r w:rsidRPr="00FB336E">
        <w:rPr>
          <w:rFonts w:ascii="Times New Roman" w:eastAsia="Times New Roman" w:hAnsi="Times New Roman"/>
          <w:sz w:val="24"/>
          <w:szCs w:val="24"/>
        </w:rPr>
        <w:t xml:space="preserve">Metode penelitian yang digunakan dalam penelitian ini adalah </w:t>
      </w:r>
      <w:r w:rsidRPr="00FB336E">
        <w:rPr>
          <w:rFonts w:ascii="Times New Roman" w:hAnsi="Times New Roman" w:cs="Times New Roman"/>
          <w:sz w:val="24"/>
          <w:szCs w:val="24"/>
        </w:rPr>
        <w:t xml:space="preserve">penelitian yuridis normatif. </w:t>
      </w:r>
      <w:r w:rsidRPr="00FB336E">
        <w:rPr>
          <w:rFonts w:ascii="Times New Roman" w:eastAsia="Times New Roman" w:hAnsi="Times New Roman" w:cs="Times New Roman"/>
          <w:snapToGrid w:val="0"/>
          <w:sz w:val="24"/>
          <w:szCs w:val="24"/>
        </w:rPr>
        <w:t>Penelitian hukum normatif merupakan penelitian terhadap data sekunder.</w:t>
      </w:r>
      <w:r w:rsidR="00B83457" w:rsidRPr="00FB336E">
        <w:rPr>
          <w:rFonts w:ascii="Times New Roman" w:eastAsia="Times New Roman" w:hAnsi="Times New Roman" w:cs="Times New Roman"/>
          <w:snapToGrid w:val="0"/>
          <w:sz w:val="24"/>
          <w:szCs w:val="24"/>
        </w:rPr>
        <w:t xml:space="preserve"> </w:t>
      </w:r>
      <w:r w:rsidR="00B83457" w:rsidRPr="00FB336E">
        <w:rPr>
          <w:rFonts w:ascii="Times New Roman" w:hAnsi="Times New Roman" w:cs="Times New Roman"/>
          <w:sz w:val="24"/>
          <w:szCs w:val="24"/>
        </w:rPr>
        <w:t>Sifat dari penelitian ini adalah bersifat</w:t>
      </w:r>
      <w:r w:rsidR="00B83457" w:rsidRPr="00FB336E">
        <w:rPr>
          <w:rFonts w:ascii="Times New Roman" w:hAnsi="Times New Roman" w:cs="Times New Roman"/>
          <w:i/>
          <w:sz w:val="24"/>
          <w:szCs w:val="24"/>
        </w:rPr>
        <w:t xml:space="preserve"> </w:t>
      </w:r>
      <w:r w:rsidR="00B83457" w:rsidRPr="00FB336E">
        <w:rPr>
          <w:rFonts w:ascii="Times New Roman" w:hAnsi="Times New Roman" w:cs="Times New Roman"/>
          <w:sz w:val="24"/>
          <w:szCs w:val="24"/>
        </w:rPr>
        <w:t>deskri</w:t>
      </w:r>
      <w:r w:rsidR="00B83457" w:rsidRPr="00FB336E">
        <w:rPr>
          <w:rFonts w:ascii="Times New Roman" w:hAnsi="Times New Roman" w:cs="Times New Roman"/>
          <w:sz w:val="24"/>
          <w:szCs w:val="24"/>
          <w:lang w:val="id-ID"/>
        </w:rPr>
        <w:t>p</w:t>
      </w:r>
      <w:r w:rsidR="00B83457" w:rsidRPr="00FB336E">
        <w:rPr>
          <w:rFonts w:ascii="Times New Roman" w:hAnsi="Times New Roman" w:cs="Times New Roman"/>
          <w:sz w:val="24"/>
          <w:szCs w:val="24"/>
        </w:rPr>
        <w:t xml:space="preserve">tif analisis. Teknik pengumpulan data penelitian ini dilakukan dengan metode penelitian kepustakaan </w:t>
      </w:r>
      <w:r w:rsidR="00B83457" w:rsidRPr="00FB336E">
        <w:rPr>
          <w:rFonts w:ascii="Times New Roman" w:hAnsi="Times New Roman" w:cs="Times New Roman"/>
          <w:i/>
          <w:sz w:val="24"/>
          <w:szCs w:val="24"/>
        </w:rPr>
        <w:t>(library research)</w:t>
      </w:r>
      <w:r w:rsidR="00B83457" w:rsidRPr="00FB336E">
        <w:rPr>
          <w:rFonts w:ascii="Times New Roman" w:hAnsi="Times New Roman" w:cs="Times New Roman"/>
          <w:sz w:val="24"/>
          <w:szCs w:val="24"/>
        </w:rPr>
        <w:t>.</w:t>
      </w:r>
    </w:p>
    <w:p w:rsidR="00FB336E" w:rsidRDefault="00B83457" w:rsidP="00FB336E">
      <w:pPr>
        <w:autoSpaceDE w:val="0"/>
        <w:autoSpaceDN w:val="0"/>
        <w:adjustRightInd w:val="0"/>
        <w:spacing w:after="0" w:line="240" w:lineRule="auto"/>
        <w:ind w:firstLine="720"/>
        <w:jc w:val="both"/>
        <w:rPr>
          <w:rFonts w:ascii="Times New Roman" w:eastAsia="Times New Roman" w:hAnsi="Times New Roman"/>
          <w:sz w:val="24"/>
          <w:szCs w:val="24"/>
        </w:rPr>
      </w:pPr>
      <w:r w:rsidRPr="00FB336E">
        <w:rPr>
          <w:rFonts w:ascii="Times New Roman" w:eastAsia="Times New Roman" w:hAnsi="Times New Roman"/>
          <w:sz w:val="24"/>
          <w:szCs w:val="24"/>
        </w:rPr>
        <w:t>Akibat hukum bagi pekerja tanpa perjanjian kerja tertulis dan akibatnya bagi pengusaha atau pemberi kerja adalah</w:t>
      </w:r>
      <w:r w:rsidR="00FB336E" w:rsidRPr="00FB336E">
        <w:rPr>
          <w:rFonts w:ascii="Times New Roman" w:eastAsia="Times New Roman" w:hAnsi="Times New Roman"/>
          <w:sz w:val="24"/>
          <w:szCs w:val="24"/>
        </w:rPr>
        <w:t xml:space="preserve"> dinyatakan</w:t>
      </w:r>
      <w:r w:rsidR="00FB336E">
        <w:rPr>
          <w:rFonts w:ascii="Times New Roman" w:eastAsia="Times New Roman" w:hAnsi="Times New Roman"/>
          <w:sz w:val="24"/>
          <w:szCs w:val="24"/>
        </w:rPr>
        <w:t xml:space="preserve"> </w:t>
      </w:r>
      <w:r w:rsidR="00FB336E" w:rsidRPr="00FB336E">
        <w:rPr>
          <w:rFonts w:ascii="Times New Roman" w:eastAsia="Times New Roman" w:hAnsi="Times New Roman"/>
          <w:sz w:val="24"/>
          <w:szCs w:val="24"/>
        </w:rPr>
        <w:t>sebagai Perjanjian Kerja Untuk Waktu Tidak Tertentu (PKWTT) atau pegawai tetap.</w:t>
      </w:r>
      <w:r w:rsidR="00FB336E">
        <w:rPr>
          <w:rFonts w:ascii="Times New Roman" w:eastAsia="Times New Roman" w:hAnsi="Times New Roman"/>
          <w:sz w:val="24"/>
          <w:szCs w:val="24"/>
        </w:rPr>
        <w:t xml:space="preserve"> PKWT yang dibuat tidak tertulis dinyatakan sebagai </w:t>
      </w:r>
      <w:r w:rsidR="00FB336E" w:rsidRPr="00FB336E">
        <w:rPr>
          <w:rFonts w:ascii="Times New Roman" w:eastAsia="Times New Roman" w:hAnsi="Times New Roman"/>
          <w:sz w:val="24"/>
          <w:szCs w:val="24"/>
        </w:rPr>
        <w:t>sebagai Perjanjian Kerja Untuk Waktu Tidak Tertentu (PKWTT)</w:t>
      </w:r>
      <w:r w:rsidR="00FB336E">
        <w:rPr>
          <w:rFonts w:ascii="Times New Roman" w:eastAsia="Times New Roman" w:hAnsi="Times New Roman"/>
          <w:sz w:val="24"/>
          <w:szCs w:val="24"/>
        </w:rPr>
        <w:t>.</w:t>
      </w:r>
    </w:p>
    <w:p w:rsidR="00B83457" w:rsidRPr="00FB336E" w:rsidRDefault="00B83457" w:rsidP="00FB336E">
      <w:pPr>
        <w:autoSpaceDE w:val="0"/>
        <w:autoSpaceDN w:val="0"/>
        <w:adjustRightInd w:val="0"/>
        <w:spacing w:after="0" w:line="240" w:lineRule="auto"/>
        <w:ind w:firstLine="720"/>
        <w:jc w:val="both"/>
        <w:rPr>
          <w:rFonts w:ascii="Times New Roman" w:hAnsi="Times New Roman" w:cs="Times New Roman"/>
          <w:sz w:val="24"/>
          <w:szCs w:val="24"/>
        </w:rPr>
      </w:pPr>
      <w:r w:rsidRPr="00FB336E">
        <w:rPr>
          <w:rFonts w:ascii="Times New Roman" w:eastAsia="Times New Roman" w:hAnsi="Times New Roman"/>
          <w:sz w:val="24"/>
          <w:szCs w:val="24"/>
        </w:rPr>
        <w:t xml:space="preserve">Perlindungan hukum terhadap pekerja yang menerima upah di bawah UMP terdapat dua bentuk, yaitu perlindungan secara preventif dan perlindungan secara represif. Perlindungan secara preventif </w:t>
      </w:r>
      <w:proofErr w:type="gramStart"/>
      <w:r w:rsidRPr="00FB336E">
        <w:rPr>
          <w:rFonts w:ascii="Times New Roman" w:eastAsia="Times New Roman" w:hAnsi="Times New Roman"/>
          <w:sz w:val="24"/>
          <w:szCs w:val="24"/>
        </w:rPr>
        <w:t>terdapat  pada</w:t>
      </w:r>
      <w:proofErr w:type="gramEnd"/>
      <w:r w:rsidRPr="00FB336E">
        <w:rPr>
          <w:rFonts w:ascii="Times New Roman" w:eastAsia="Times New Roman" w:hAnsi="Times New Roman"/>
          <w:sz w:val="24"/>
          <w:szCs w:val="24"/>
        </w:rPr>
        <w:t xml:space="preserve"> </w:t>
      </w:r>
      <w:r w:rsidRPr="00FB336E">
        <w:rPr>
          <w:rFonts w:ascii="Times New Roman" w:eastAsia="Times New Roman" w:hAnsi="Times New Roman" w:cs="Times New Roman"/>
          <w:sz w:val="24"/>
          <w:szCs w:val="24"/>
        </w:rPr>
        <w:t xml:space="preserve">Pasal  88  Ayat  (1)  dan  (2)  </w:t>
      </w:r>
      <w:r w:rsidRPr="00FB336E">
        <w:rPr>
          <w:rFonts w:ascii="Times New Roman" w:eastAsia="Times New Roman" w:hAnsi="Times New Roman"/>
          <w:sz w:val="24"/>
          <w:szCs w:val="24"/>
        </w:rPr>
        <w:t xml:space="preserve">Undang-Undang  Nomor 13 Tahun 2003 tentang Ketenagakerjaan.  </w:t>
      </w:r>
      <w:r w:rsidRPr="00FB336E">
        <w:rPr>
          <w:rFonts w:ascii="Times New Roman" w:hAnsi="Times New Roman" w:cs="Times New Roman"/>
          <w:sz w:val="24"/>
          <w:szCs w:val="24"/>
        </w:rPr>
        <w:t xml:space="preserve">Perlindungan hukum secara represif, dapat dilihat dari putusan hakim Mahkamah Agung </w:t>
      </w:r>
      <w:r w:rsidRPr="00FB336E">
        <w:rPr>
          <w:rFonts w:ascii="Times New Roman" w:eastAsia="Times New Roman" w:hAnsi="Times New Roman"/>
          <w:sz w:val="24"/>
          <w:szCs w:val="24"/>
        </w:rPr>
        <w:t xml:space="preserve">dalam Putusan No. 1306/K/Pdt.Sus-PHI/2017 </w:t>
      </w:r>
      <w:r w:rsidRPr="00FB336E">
        <w:rPr>
          <w:rFonts w:ascii="Times New Roman" w:hAnsi="Times New Roman" w:cs="Times New Roman"/>
          <w:sz w:val="24"/>
          <w:szCs w:val="24"/>
        </w:rPr>
        <w:t xml:space="preserve">yang menyatakan menghukum Tergugat untuk membayar Pesangon kepada Para Penggugat sebesar Rp29.235.300,00 (dua puluh sembilan juta dua ratus tiga puluh lima ribu tiga ratus rupiah), sebagai pemenuhan hak-hak Penggugat yang dituntut oleh Penggugat kepada Tergugat. </w:t>
      </w:r>
    </w:p>
    <w:p w:rsidR="00B83457" w:rsidRDefault="00B83457" w:rsidP="00FB336E">
      <w:pPr>
        <w:autoSpaceDE w:val="0"/>
        <w:autoSpaceDN w:val="0"/>
        <w:adjustRightInd w:val="0"/>
        <w:spacing w:after="0" w:line="240" w:lineRule="auto"/>
        <w:ind w:firstLine="720"/>
        <w:jc w:val="both"/>
        <w:rPr>
          <w:rFonts w:ascii="Times New Roman" w:hAnsi="Times New Roman" w:cs="Times New Roman"/>
          <w:sz w:val="24"/>
          <w:szCs w:val="24"/>
        </w:rPr>
      </w:pPr>
      <w:r w:rsidRPr="00FB336E">
        <w:rPr>
          <w:rFonts w:ascii="Times New Roman" w:eastAsia="Times New Roman" w:hAnsi="Times New Roman"/>
          <w:sz w:val="24"/>
          <w:szCs w:val="24"/>
        </w:rPr>
        <w:t xml:space="preserve">Sanksi hukum terkait pertimbangan hakim dalam Putusan No. 1306/K/Pdt.Sus-PHI/2017 yaitu </w:t>
      </w:r>
      <w:r w:rsidRPr="00FB336E">
        <w:rPr>
          <w:rFonts w:ascii="Times New Roman" w:hAnsi="Times New Roman" w:cs="Times New Roman"/>
          <w:sz w:val="24"/>
          <w:szCs w:val="24"/>
        </w:rPr>
        <w:t xml:space="preserve">menyatakan menghukum Tergugat untuk membayar Pesangon kepada Para Penggugat sebesar Rp29.235.300,00 (dua puluh sembilan juta dua ratus tiga puluh lima ribu tiga ratus rupiah), sebagai pemenuhan hak-hak Penggugat yang dituntut oleh Penggugat kepada Tergugat. </w:t>
      </w:r>
    </w:p>
    <w:p w:rsidR="00AB6853" w:rsidRDefault="00AB6853" w:rsidP="00FB336E">
      <w:pPr>
        <w:autoSpaceDE w:val="0"/>
        <w:autoSpaceDN w:val="0"/>
        <w:adjustRightInd w:val="0"/>
        <w:spacing w:after="0" w:line="240" w:lineRule="auto"/>
        <w:ind w:firstLine="720"/>
        <w:jc w:val="both"/>
        <w:rPr>
          <w:rFonts w:ascii="Times New Roman" w:hAnsi="Times New Roman" w:cs="Times New Roman"/>
          <w:sz w:val="24"/>
          <w:szCs w:val="24"/>
        </w:rPr>
      </w:pPr>
    </w:p>
    <w:p w:rsidR="00FB336E" w:rsidRDefault="00FB336E" w:rsidP="00FB336E">
      <w:pPr>
        <w:autoSpaceDE w:val="0"/>
        <w:autoSpaceDN w:val="0"/>
        <w:adjustRightInd w:val="0"/>
        <w:spacing w:after="0" w:line="240" w:lineRule="auto"/>
        <w:ind w:firstLine="720"/>
        <w:jc w:val="both"/>
        <w:rPr>
          <w:rFonts w:ascii="Times New Roman" w:hAnsi="Times New Roman" w:cs="Times New Roman"/>
          <w:sz w:val="24"/>
          <w:szCs w:val="24"/>
        </w:rPr>
      </w:pPr>
    </w:p>
    <w:p w:rsidR="001558E6" w:rsidRDefault="00FB336E" w:rsidP="00FB336E">
      <w:pPr>
        <w:spacing w:after="0" w:line="240" w:lineRule="auto"/>
        <w:jc w:val="both"/>
        <w:rPr>
          <w:rFonts w:ascii="Times New Roman" w:eastAsia="Times New Roman" w:hAnsi="Times New Roman"/>
          <w:b/>
          <w:sz w:val="24"/>
          <w:szCs w:val="24"/>
        </w:rPr>
      </w:pPr>
      <w:r w:rsidRPr="00AB6853">
        <w:rPr>
          <w:rFonts w:ascii="Times New Roman" w:eastAsia="Times New Roman" w:hAnsi="Times New Roman"/>
          <w:b/>
          <w:sz w:val="24"/>
          <w:szCs w:val="24"/>
        </w:rPr>
        <w:t xml:space="preserve">Kata Kunci: Perlindungan Hukum, Pekerja, Upah Minimum Propinsi </w:t>
      </w:r>
    </w:p>
    <w:p w:rsidR="00B83457" w:rsidRPr="00AB6853" w:rsidRDefault="001558E6" w:rsidP="00FB336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FB336E" w:rsidRPr="00AB6853">
        <w:rPr>
          <w:rFonts w:ascii="Times New Roman" w:eastAsia="Times New Roman" w:hAnsi="Times New Roman"/>
          <w:b/>
          <w:sz w:val="24"/>
          <w:szCs w:val="24"/>
        </w:rPr>
        <w:t>(UMP).</w:t>
      </w:r>
    </w:p>
    <w:p w:rsidR="000C1A0D" w:rsidRPr="00FB336E" w:rsidRDefault="000C1A0D" w:rsidP="00FB336E">
      <w:pPr>
        <w:tabs>
          <w:tab w:val="left" w:pos="7513"/>
        </w:tabs>
        <w:spacing w:after="0" w:line="240" w:lineRule="auto"/>
        <w:jc w:val="both"/>
        <w:rPr>
          <w:rFonts w:ascii="Times New Roman" w:hAnsi="Times New Roman" w:cs="Times New Roman"/>
          <w:sz w:val="24"/>
          <w:szCs w:val="24"/>
        </w:rPr>
      </w:pPr>
    </w:p>
    <w:p w:rsidR="00B31677" w:rsidRPr="00FB336E" w:rsidRDefault="00B31677" w:rsidP="00FB336E">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B31677" w:rsidRDefault="00B31677" w:rsidP="00B31677">
      <w:pPr>
        <w:tabs>
          <w:tab w:val="left" w:pos="7513"/>
        </w:tabs>
        <w:spacing w:after="0" w:line="240" w:lineRule="auto"/>
        <w:jc w:val="both"/>
        <w:rPr>
          <w:rFonts w:ascii="Times New Roman" w:hAnsi="Times New Roman" w:cs="Times New Roman"/>
          <w:sz w:val="24"/>
          <w:szCs w:val="24"/>
        </w:rPr>
      </w:pPr>
    </w:p>
    <w:p w:rsidR="0080747C" w:rsidRDefault="0080747C" w:rsidP="00B31677">
      <w:pPr>
        <w:tabs>
          <w:tab w:val="left" w:pos="7513"/>
        </w:tabs>
        <w:spacing w:after="0" w:line="240" w:lineRule="auto"/>
        <w:jc w:val="both"/>
        <w:rPr>
          <w:rFonts w:ascii="Times New Roman" w:hAnsi="Times New Roman" w:cs="Times New Roman"/>
          <w:sz w:val="24"/>
          <w:szCs w:val="24"/>
        </w:rPr>
      </w:pPr>
    </w:p>
    <w:p w:rsidR="0080747C" w:rsidRDefault="0080747C" w:rsidP="00B31677">
      <w:pPr>
        <w:tabs>
          <w:tab w:val="left" w:pos="7513"/>
        </w:tabs>
        <w:spacing w:after="0" w:line="240" w:lineRule="auto"/>
        <w:jc w:val="both"/>
        <w:rPr>
          <w:rFonts w:ascii="Times New Roman" w:hAnsi="Times New Roman" w:cs="Times New Roman"/>
          <w:sz w:val="24"/>
          <w:szCs w:val="24"/>
        </w:rPr>
      </w:pPr>
    </w:p>
    <w:p w:rsidR="0080747C" w:rsidRDefault="0080747C" w:rsidP="00B31677">
      <w:pPr>
        <w:tabs>
          <w:tab w:val="left" w:pos="7513"/>
        </w:tabs>
        <w:spacing w:after="0" w:line="240" w:lineRule="auto"/>
        <w:jc w:val="both"/>
        <w:rPr>
          <w:rFonts w:ascii="Times New Roman" w:hAnsi="Times New Roman" w:cs="Times New Roman"/>
          <w:sz w:val="24"/>
          <w:szCs w:val="24"/>
        </w:rPr>
      </w:pPr>
    </w:p>
    <w:p w:rsidR="0080747C" w:rsidRDefault="0080747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5860FC" w:rsidRDefault="005860FC" w:rsidP="00B31677">
      <w:pPr>
        <w:tabs>
          <w:tab w:val="left" w:pos="7513"/>
        </w:tabs>
        <w:spacing w:after="0" w:line="240" w:lineRule="auto"/>
        <w:jc w:val="both"/>
        <w:rPr>
          <w:rFonts w:ascii="Times New Roman" w:hAnsi="Times New Roman" w:cs="Times New Roman"/>
          <w:sz w:val="24"/>
          <w:szCs w:val="24"/>
        </w:rPr>
      </w:pPr>
    </w:p>
    <w:p w:rsidR="00B31677" w:rsidRPr="00B31677" w:rsidRDefault="00B31677" w:rsidP="00B31677">
      <w:pPr>
        <w:tabs>
          <w:tab w:val="left" w:pos="7513"/>
        </w:tabs>
        <w:spacing w:after="0" w:line="240" w:lineRule="auto"/>
        <w:jc w:val="center"/>
        <w:rPr>
          <w:rFonts w:ascii="Times New Roman" w:hAnsi="Times New Roman" w:cs="Times New Roman"/>
          <w:b/>
          <w:sz w:val="24"/>
          <w:szCs w:val="24"/>
        </w:rPr>
      </w:pPr>
      <w:r w:rsidRPr="00B31677">
        <w:rPr>
          <w:rFonts w:ascii="Times New Roman" w:hAnsi="Times New Roman" w:cs="Times New Roman"/>
          <w:b/>
          <w:sz w:val="24"/>
          <w:szCs w:val="24"/>
        </w:rPr>
        <w:t xml:space="preserve">KATA PENGANTAR </w:t>
      </w:r>
    </w:p>
    <w:p w:rsidR="00B31677" w:rsidRDefault="00B31677" w:rsidP="00B31677">
      <w:pPr>
        <w:tabs>
          <w:tab w:val="left" w:pos="7513"/>
        </w:tabs>
        <w:spacing w:after="0" w:line="240" w:lineRule="auto"/>
        <w:jc w:val="both"/>
        <w:rPr>
          <w:rFonts w:ascii="Times New Roman" w:hAnsi="Times New Roman" w:cs="Times New Roman"/>
          <w:sz w:val="24"/>
          <w:szCs w:val="24"/>
        </w:rPr>
      </w:pPr>
    </w:p>
    <w:p w:rsidR="00FC46B6" w:rsidRDefault="00FC46B6" w:rsidP="00FC46B6">
      <w:pPr>
        <w:tabs>
          <w:tab w:val="left" w:pos="7513"/>
        </w:tabs>
        <w:spacing w:after="0" w:line="360" w:lineRule="auto"/>
        <w:jc w:val="both"/>
        <w:rPr>
          <w:rFonts w:ascii="Times New Roman" w:hAnsi="Times New Roman" w:cs="Times New Roman"/>
          <w:sz w:val="24"/>
          <w:szCs w:val="24"/>
        </w:rPr>
      </w:pPr>
    </w:p>
    <w:p w:rsidR="00B31677" w:rsidRDefault="00B31677" w:rsidP="00FC46B6">
      <w:pPr>
        <w:tabs>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Assalamu’alaikum Wr.Wb.</w:t>
      </w:r>
    </w:p>
    <w:p w:rsidR="00FC46B6" w:rsidRDefault="00B31677" w:rsidP="00FC46B6">
      <w:pPr>
        <w:tabs>
          <w:tab w:val="left" w:pos="751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Segala puji dan syukur kehadirat Allah SWT, serta shalawat dan salam kepada Nabi Muhammad SAW, keluarga, sahabatnya sehingga akhir zaman semoga kita mendapat syafaatnya, sehingga penulis dapat menyelesaikan </w:t>
      </w:r>
      <w:r w:rsidR="00FC46B6">
        <w:rPr>
          <w:rFonts w:ascii="Times New Roman" w:hAnsi="Times New Roman" w:cs="Times New Roman"/>
          <w:sz w:val="24"/>
          <w:szCs w:val="24"/>
        </w:rPr>
        <w:t>Tesis ini guna memenuhi salah satu untuk mempeoleh gelar Magister Hukum Universitas Dharmawangsa Medan.</w:t>
      </w:r>
    </w:p>
    <w:p w:rsidR="00FC46B6" w:rsidRDefault="00FC46B6" w:rsidP="00FC46B6">
      <w:pPr>
        <w:spacing w:after="0" w:line="360" w:lineRule="auto"/>
        <w:ind w:firstLine="567"/>
        <w:jc w:val="both"/>
        <w:rPr>
          <w:rFonts w:ascii="Times New Roman" w:eastAsia="Times New Roman" w:hAnsi="Times New Roman"/>
          <w:sz w:val="24"/>
          <w:szCs w:val="24"/>
        </w:rPr>
      </w:pPr>
      <w:r>
        <w:rPr>
          <w:rFonts w:ascii="Times New Roman" w:hAnsi="Times New Roman" w:cs="Times New Roman"/>
          <w:sz w:val="24"/>
          <w:szCs w:val="24"/>
        </w:rPr>
        <w:t>Syukur alhamdulillah dengan rahmat dan ridho-Nya disertai dengan usaha-usaha dan kemampuan yang ada, Tesis dengan judul “</w:t>
      </w:r>
      <w:r>
        <w:rPr>
          <w:rFonts w:ascii="Times New Roman" w:eastAsia="Times New Roman" w:hAnsi="Times New Roman"/>
          <w:sz w:val="24"/>
          <w:szCs w:val="24"/>
        </w:rPr>
        <w:t>Perlindungan Hukum Terhadap Pekerja Terkait Upah Yang Diterima Pekerja Di Bawah Upah Minimum Propinsi (UMP) di Banda Aceh (Studi Putusan No. 1306/K/Pdt.Sus- HI/2017)”</w:t>
      </w:r>
    </w:p>
    <w:p w:rsidR="00FC46B6" w:rsidRDefault="00FC46B6" w:rsidP="00FC46B6">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Disadari sepenuhnya keterbatasan yang dimiliki, kekurangan dan kekhilafan </w:t>
      </w:r>
      <w:r w:rsidR="00D46C08">
        <w:rPr>
          <w:rFonts w:ascii="Times New Roman" w:eastAsia="Times New Roman" w:hAnsi="Times New Roman"/>
          <w:sz w:val="24"/>
          <w:szCs w:val="24"/>
        </w:rPr>
        <w:t xml:space="preserve">yang ada pada diri penulis. Meskipun telah berusaha untuk memberikan yang terbaik namun masih banyak kekurangan-kekurangan atau kesalahan-kesalahan. Maka untuk itu dengan senanng hati menerima saran-saran dan kritik yang sehat dari semua pihak yang sifatnya membangun guna menunjang kesempurnaan tesis ini.  </w:t>
      </w:r>
    </w:p>
    <w:p w:rsidR="00D46C08" w:rsidRDefault="00D46C08" w:rsidP="00FC46B6">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Pada kesempatan ini, ingin disampaikan ucapan terima kasih dan penghargaan yang setinggi-tingginya kepada semua pihak yang telah banyak memberi bantuan dalam menyelesaikan Tesis, teruma sekali </w:t>
      </w:r>
      <w:proofErr w:type="gramStart"/>
      <w:r>
        <w:rPr>
          <w:rFonts w:ascii="Times New Roman" w:eastAsia="Times New Roman" w:hAnsi="Times New Roman"/>
          <w:sz w:val="24"/>
          <w:szCs w:val="24"/>
        </w:rPr>
        <w:t>kepada :</w:t>
      </w:r>
      <w:proofErr w:type="gramEnd"/>
      <w:r>
        <w:rPr>
          <w:rFonts w:ascii="Times New Roman" w:eastAsia="Times New Roman" w:hAnsi="Times New Roman"/>
          <w:sz w:val="24"/>
          <w:szCs w:val="24"/>
        </w:rPr>
        <w:t xml:space="preserve"> </w:t>
      </w:r>
    </w:p>
    <w:p w:rsidR="00FC4F9B" w:rsidRPr="00147081" w:rsidRDefault="00FC4F9B" w:rsidP="00FC4F9B">
      <w:pPr>
        <w:spacing w:after="0" w:line="360" w:lineRule="auto"/>
        <w:ind w:left="284" w:hanging="284"/>
        <w:jc w:val="both"/>
        <w:rPr>
          <w:rFonts w:ascii="Times New Roman" w:hAnsi="Times New Roman"/>
          <w:sz w:val="24"/>
          <w:szCs w:val="24"/>
          <w:lang w:val="id-ID"/>
        </w:rPr>
      </w:pPr>
      <w:r w:rsidRPr="00147081">
        <w:rPr>
          <w:rFonts w:ascii="Times New Roman" w:hAnsi="Times New Roman"/>
          <w:sz w:val="24"/>
          <w:szCs w:val="24"/>
        </w:rPr>
        <w:t>1. Bapak Dr.H. Zamakhsyari, Lc, M.A., selaku Rektor Universitas Dharmawangsa Medan</w:t>
      </w:r>
      <w:r w:rsidRPr="00147081">
        <w:rPr>
          <w:rFonts w:ascii="Times New Roman" w:hAnsi="Times New Roman"/>
          <w:sz w:val="24"/>
          <w:szCs w:val="24"/>
          <w:lang w:val="id-ID"/>
        </w:rPr>
        <w:t>.</w:t>
      </w:r>
    </w:p>
    <w:p w:rsidR="00FC4F9B" w:rsidRPr="00147081" w:rsidRDefault="00FC4F9B" w:rsidP="00FC4F9B">
      <w:pPr>
        <w:spacing w:after="0" w:line="360" w:lineRule="auto"/>
        <w:ind w:left="284" w:hanging="284"/>
        <w:jc w:val="both"/>
        <w:rPr>
          <w:rFonts w:ascii="Times New Roman" w:hAnsi="Times New Roman"/>
          <w:sz w:val="24"/>
          <w:szCs w:val="24"/>
        </w:rPr>
      </w:pPr>
      <w:r w:rsidRPr="00147081">
        <w:rPr>
          <w:rFonts w:ascii="Times New Roman" w:hAnsi="Times New Roman"/>
          <w:sz w:val="24"/>
          <w:szCs w:val="24"/>
        </w:rPr>
        <w:t>2. Ibu Ayu Trisna Dewi, S</w:t>
      </w:r>
      <w:r w:rsidRPr="00147081">
        <w:rPr>
          <w:rFonts w:ascii="Times New Roman" w:hAnsi="Times New Roman"/>
          <w:sz w:val="24"/>
          <w:szCs w:val="24"/>
          <w:lang w:val="id-ID"/>
        </w:rPr>
        <w:t>.</w:t>
      </w:r>
      <w:r w:rsidRPr="00147081">
        <w:rPr>
          <w:rFonts w:ascii="Times New Roman" w:hAnsi="Times New Roman"/>
          <w:sz w:val="24"/>
          <w:szCs w:val="24"/>
        </w:rPr>
        <w:t>H</w:t>
      </w:r>
      <w:r w:rsidRPr="00147081">
        <w:rPr>
          <w:rFonts w:ascii="Times New Roman" w:hAnsi="Times New Roman"/>
          <w:sz w:val="24"/>
          <w:szCs w:val="24"/>
          <w:lang w:val="id-ID"/>
        </w:rPr>
        <w:t>.</w:t>
      </w:r>
      <w:r w:rsidRPr="00147081">
        <w:rPr>
          <w:rFonts w:ascii="Times New Roman" w:hAnsi="Times New Roman"/>
          <w:sz w:val="24"/>
          <w:szCs w:val="24"/>
        </w:rPr>
        <w:t>, M.Kn selaku Dekan Fakultas Hukum Universitas Dharmawangsa Medan</w:t>
      </w:r>
      <w:r>
        <w:rPr>
          <w:rFonts w:ascii="Times New Roman" w:hAnsi="Times New Roman"/>
          <w:sz w:val="24"/>
          <w:szCs w:val="24"/>
        </w:rPr>
        <w:t>.</w:t>
      </w:r>
    </w:p>
    <w:p w:rsidR="00FC4F9B" w:rsidRPr="00147081" w:rsidRDefault="00FC4F9B" w:rsidP="00FC4F9B">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3. Bapak Direktur Pasca Sarjana Magister Hukum </w:t>
      </w:r>
      <w:r w:rsidRPr="00FC4F9B">
        <w:rPr>
          <w:rFonts w:ascii="Times New Roman" w:eastAsia="Times New Roman" w:hAnsi="Times New Roman"/>
          <w:sz w:val="24"/>
          <w:szCs w:val="24"/>
        </w:rPr>
        <w:t>Dr. H. Kusbianto, S.H., M.Hum</w:t>
      </w:r>
      <w:r>
        <w:rPr>
          <w:rFonts w:ascii="Times New Roman" w:eastAsia="Times New Roman" w:hAnsi="Times New Roman"/>
          <w:sz w:val="24"/>
          <w:szCs w:val="24"/>
        </w:rPr>
        <w:t xml:space="preserve"> </w:t>
      </w:r>
      <w:r>
        <w:rPr>
          <w:rFonts w:ascii="Times New Roman" w:hAnsi="Times New Roman"/>
          <w:sz w:val="24"/>
          <w:szCs w:val="24"/>
        </w:rPr>
        <w:t>Universitas Dharmawangsa Medan, sekaligus sebagai Dosen Pembimbing I yang telah berjasa meluangkan waktu untuk membimbing dan mengarahkan penulis dalam penulisan tesis ini.</w:t>
      </w:r>
    </w:p>
    <w:p w:rsidR="00FC4F9B" w:rsidRPr="00147081" w:rsidRDefault="00FC4F9B" w:rsidP="00FC4F9B">
      <w:pPr>
        <w:spacing w:after="0" w:line="360" w:lineRule="auto"/>
        <w:ind w:left="284" w:hanging="284"/>
        <w:jc w:val="both"/>
        <w:rPr>
          <w:rFonts w:ascii="Times New Roman" w:hAnsi="Times New Roman"/>
          <w:sz w:val="24"/>
          <w:szCs w:val="24"/>
        </w:rPr>
      </w:pPr>
      <w:r>
        <w:rPr>
          <w:rFonts w:ascii="Times New Roman" w:eastAsia="Times New Roman" w:hAnsi="Times New Roman"/>
          <w:sz w:val="24"/>
          <w:szCs w:val="24"/>
        </w:rPr>
        <w:t>4</w:t>
      </w:r>
      <w:r w:rsidRPr="007638A4">
        <w:rPr>
          <w:rFonts w:ascii="Times New Roman" w:eastAsia="Times New Roman" w:hAnsi="Times New Roman"/>
          <w:sz w:val="24"/>
          <w:szCs w:val="24"/>
        </w:rPr>
        <w:t xml:space="preserve">. Ibu </w:t>
      </w:r>
      <w:r>
        <w:rPr>
          <w:rFonts w:ascii="Times New Roman" w:eastAsia="Times New Roman" w:hAnsi="Times New Roman"/>
          <w:sz w:val="24"/>
          <w:szCs w:val="24"/>
        </w:rPr>
        <w:t>Dr. Cand. Azmiati Zuliah, S.H., M.H</w:t>
      </w:r>
      <w:r w:rsidRPr="00147081">
        <w:rPr>
          <w:rFonts w:ascii="Times New Roman" w:hAnsi="Times New Roman"/>
          <w:sz w:val="24"/>
          <w:szCs w:val="24"/>
        </w:rPr>
        <w:t xml:space="preserve"> selaku </w:t>
      </w:r>
      <w:r w:rsidR="001558E6">
        <w:rPr>
          <w:rFonts w:ascii="Times New Roman" w:hAnsi="Times New Roman"/>
          <w:sz w:val="24"/>
          <w:szCs w:val="24"/>
        </w:rPr>
        <w:t xml:space="preserve">Ketua Program Studi Magister Hukum </w:t>
      </w:r>
      <w:r w:rsidR="00E83963" w:rsidRPr="00147081">
        <w:rPr>
          <w:rFonts w:ascii="Times New Roman" w:hAnsi="Times New Roman"/>
          <w:sz w:val="24"/>
          <w:szCs w:val="24"/>
        </w:rPr>
        <w:t>Universitas Dharmawangsa Medan</w:t>
      </w:r>
      <w:r w:rsidR="00E83963">
        <w:rPr>
          <w:rFonts w:ascii="Times New Roman" w:hAnsi="Times New Roman"/>
          <w:sz w:val="24"/>
          <w:szCs w:val="24"/>
        </w:rPr>
        <w:t xml:space="preserve"> </w:t>
      </w:r>
      <w:r w:rsidR="001558E6">
        <w:rPr>
          <w:rFonts w:ascii="Times New Roman" w:hAnsi="Times New Roman"/>
          <w:sz w:val="24"/>
          <w:szCs w:val="24"/>
        </w:rPr>
        <w:t xml:space="preserve">dan sekaligus </w:t>
      </w:r>
      <w:r w:rsidRPr="00147081">
        <w:rPr>
          <w:rFonts w:ascii="Times New Roman" w:hAnsi="Times New Roman"/>
          <w:sz w:val="24"/>
          <w:szCs w:val="24"/>
        </w:rPr>
        <w:t xml:space="preserve">Dosen Pembimbing I </w:t>
      </w:r>
      <w:r>
        <w:rPr>
          <w:rFonts w:ascii="Times New Roman" w:hAnsi="Times New Roman"/>
          <w:sz w:val="24"/>
          <w:szCs w:val="24"/>
        </w:rPr>
        <w:t>yang telah berjasa meluangkan waktu untuk membimbing dan mengarahkan penulis dalam penulisan tesis ini</w:t>
      </w:r>
      <w:r w:rsidRPr="00147081">
        <w:rPr>
          <w:rFonts w:ascii="Times New Roman" w:hAnsi="Times New Roman"/>
          <w:sz w:val="24"/>
          <w:szCs w:val="24"/>
        </w:rPr>
        <w:t>.</w:t>
      </w:r>
    </w:p>
    <w:p w:rsidR="00FC4F9B" w:rsidRPr="00147081" w:rsidRDefault="00FC4F9B" w:rsidP="00FC4F9B">
      <w:pPr>
        <w:spacing w:after="0" w:line="360" w:lineRule="auto"/>
        <w:ind w:left="284" w:hanging="284"/>
        <w:jc w:val="both"/>
        <w:rPr>
          <w:rFonts w:ascii="Times New Roman" w:hAnsi="Times New Roman"/>
          <w:sz w:val="24"/>
          <w:szCs w:val="24"/>
          <w:lang w:val="id-ID"/>
        </w:rPr>
      </w:pPr>
      <w:r w:rsidRPr="00147081">
        <w:rPr>
          <w:rFonts w:ascii="Times New Roman" w:hAnsi="Times New Roman"/>
          <w:sz w:val="24"/>
          <w:szCs w:val="24"/>
        </w:rPr>
        <w:t>5. Bapak/Ibu Dosen serta s</w:t>
      </w:r>
      <w:r w:rsidRPr="00147081">
        <w:rPr>
          <w:rFonts w:ascii="Times New Roman" w:hAnsi="Times New Roman"/>
          <w:sz w:val="24"/>
          <w:szCs w:val="24"/>
          <w:lang w:val="id-ID"/>
        </w:rPr>
        <w:t>e</w:t>
      </w:r>
      <w:r w:rsidRPr="00147081">
        <w:rPr>
          <w:rFonts w:ascii="Times New Roman" w:hAnsi="Times New Roman"/>
          <w:sz w:val="24"/>
          <w:szCs w:val="24"/>
        </w:rPr>
        <w:t xml:space="preserve">mua </w:t>
      </w:r>
      <w:r w:rsidRPr="00147081">
        <w:rPr>
          <w:rFonts w:ascii="Times New Roman" w:hAnsi="Times New Roman"/>
          <w:sz w:val="24"/>
          <w:szCs w:val="24"/>
          <w:lang w:val="id-ID"/>
        </w:rPr>
        <w:t>s</w:t>
      </w:r>
      <w:r w:rsidRPr="00147081">
        <w:rPr>
          <w:rFonts w:ascii="Times New Roman" w:hAnsi="Times New Roman"/>
          <w:sz w:val="24"/>
          <w:szCs w:val="24"/>
        </w:rPr>
        <w:t xml:space="preserve">taf </w:t>
      </w:r>
      <w:r w:rsidRPr="00147081">
        <w:rPr>
          <w:rFonts w:ascii="Times New Roman" w:hAnsi="Times New Roman"/>
          <w:sz w:val="24"/>
          <w:szCs w:val="24"/>
          <w:lang w:val="id-ID"/>
        </w:rPr>
        <w:t>a</w:t>
      </w:r>
      <w:r w:rsidRPr="00147081">
        <w:rPr>
          <w:rFonts w:ascii="Times New Roman" w:hAnsi="Times New Roman"/>
          <w:sz w:val="24"/>
          <w:szCs w:val="24"/>
        </w:rPr>
        <w:t xml:space="preserve">dministrasi </w:t>
      </w:r>
      <w:r w:rsidRPr="00147081">
        <w:rPr>
          <w:rFonts w:ascii="Times New Roman" w:hAnsi="Times New Roman"/>
          <w:sz w:val="24"/>
          <w:szCs w:val="24"/>
          <w:lang w:val="id-ID"/>
        </w:rPr>
        <w:t>fakultas h</w:t>
      </w:r>
      <w:r w:rsidRPr="00147081">
        <w:rPr>
          <w:rFonts w:ascii="Times New Roman" w:hAnsi="Times New Roman"/>
          <w:sz w:val="24"/>
          <w:szCs w:val="24"/>
        </w:rPr>
        <w:t>ukum Universitas Dharmawangs</w:t>
      </w:r>
      <w:r w:rsidR="00C52CD3">
        <w:rPr>
          <w:rFonts w:ascii="Times New Roman" w:hAnsi="Times New Roman"/>
          <w:sz w:val="24"/>
          <w:szCs w:val="24"/>
        </w:rPr>
        <w:t>a</w:t>
      </w:r>
      <w:r w:rsidRPr="00147081">
        <w:rPr>
          <w:rFonts w:ascii="Times New Roman" w:hAnsi="Times New Roman"/>
          <w:sz w:val="24"/>
          <w:szCs w:val="24"/>
        </w:rPr>
        <w:t xml:space="preserve"> seluruhnya yang telah mendidik</w:t>
      </w:r>
      <w:r w:rsidRPr="00147081">
        <w:rPr>
          <w:rFonts w:ascii="Times New Roman" w:hAnsi="Times New Roman"/>
          <w:sz w:val="24"/>
          <w:szCs w:val="24"/>
          <w:lang w:val="id-ID"/>
        </w:rPr>
        <w:t>,</w:t>
      </w:r>
      <w:r w:rsidRPr="00147081">
        <w:rPr>
          <w:rFonts w:ascii="Times New Roman" w:hAnsi="Times New Roman"/>
          <w:sz w:val="24"/>
          <w:szCs w:val="24"/>
        </w:rPr>
        <w:t xml:space="preserve"> </w:t>
      </w:r>
      <w:proofErr w:type="gramStart"/>
      <w:r w:rsidRPr="00147081">
        <w:rPr>
          <w:rFonts w:ascii="Times New Roman" w:hAnsi="Times New Roman"/>
          <w:sz w:val="24"/>
          <w:szCs w:val="24"/>
        </w:rPr>
        <w:t xml:space="preserve">membimbing </w:t>
      </w:r>
      <w:r w:rsidRPr="00147081">
        <w:rPr>
          <w:rFonts w:ascii="Times New Roman" w:hAnsi="Times New Roman"/>
          <w:sz w:val="24"/>
          <w:szCs w:val="24"/>
          <w:lang w:val="id-ID"/>
        </w:rPr>
        <w:t xml:space="preserve"> dan</w:t>
      </w:r>
      <w:proofErr w:type="gramEnd"/>
      <w:r w:rsidRPr="00147081">
        <w:rPr>
          <w:rFonts w:ascii="Times New Roman" w:hAnsi="Times New Roman"/>
          <w:sz w:val="24"/>
          <w:szCs w:val="24"/>
          <w:lang w:val="id-ID"/>
        </w:rPr>
        <w:t xml:space="preserve"> membantu </w:t>
      </w:r>
      <w:r w:rsidRPr="00147081">
        <w:rPr>
          <w:rFonts w:ascii="Times New Roman" w:hAnsi="Times New Roman"/>
          <w:sz w:val="24"/>
          <w:szCs w:val="24"/>
        </w:rPr>
        <w:t xml:space="preserve">penulis selama menempuh perkuliahan di </w:t>
      </w:r>
      <w:r w:rsidR="00B07F31">
        <w:rPr>
          <w:rFonts w:ascii="Times New Roman" w:hAnsi="Times New Roman"/>
          <w:sz w:val="24"/>
          <w:szCs w:val="24"/>
        </w:rPr>
        <w:t xml:space="preserve">Program Studi Magister Hukum </w:t>
      </w:r>
      <w:r w:rsidRPr="00147081">
        <w:rPr>
          <w:rFonts w:ascii="Times New Roman" w:hAnsi="Times New Roman"/>
          <w:sz w:val="24"/>
          <w:szCs w:val="24"/>
        </w:rPr>
        <w:t>Fakultas Hukum Universitas Dharmawangsa</w:t>
      </w:r>
      <w:r w:rsidRPr="00147081">
        <w:rPr>
          <w:rFonts w:ascii="Times New Roman" w:hAnsi="Times New Roman"/>
          <w:sz w:val="24"/>
          <w:szCs w:val="24"/>
          <w:lang w:val="id-ID"/>
        </w:rPr>
        <w:t xml:space="preserve"> Medan.</w:t>
      </w:r>
    </w:p>
    <w:p w:rsidR="00FC4F9B" w:rsidRPr="00147081" w:rsidRDefault="00FC4F9B" w:rsidP="00FC4F9B">
      <w:pPr>
        <w:spacing w:after="0" w:line="360" w:lineRule="auto"/>
        <w:ind w:left="284" w:hanging="284"/>
        <w:jc w:val="both"/>
        <w:rPr>
          <w:rFonts w:ascii="Times New Roman" w:hAnsi="Times New Roman"/>
          <w:sz w:val="24"/>
          <w:szCs w:val="24"/>
          <w:lang w:val="id-ID"/>
        </w:rPr>
      </w:pPr>
      <w:r w:rsidRPr="00147081">
        <w:rPr>
          <w:rFonts w:ascii="Times New Roman" w:hAnsi="Times New Roman"/>
          <w:sz w:val="24"/>
          <w:szCs w:val="24"/>
        </w:rPr>
        <w:t>6</w:t>
      </w:r>
      <w:r w:rsidRPr="00147081">
        <w:rPr>
          <w:rFonts w:ascii="Times New Roman" w:hAnsi="Times New Roman"/>
          <w:sz w:val="24"/>
          <w:szCs w:val="24"/>
          <w:lang w:val="id-ID"/>
        </w:rPr>
        <w:t>.</w:t>
      </w:r>
      <w:r w:rsidR="00E425BD">
        <w:rPr>
          <w:rFonts w:ascii="Times New Roman" w:hAnsi="Times New Roman"/>
          <w:sz w:val="24"/>
          <w:szCs w:val="24"/>
        </w:rPr>
        <w:t xml:space="preserve"> </w:t>
      </w:r>
      <w:r w:rsidRPr="00147081">
        <w:rPr>
          <w:rFonts w:ascii="Times New Roman" w:hAnsi="Times New Roman"/>
          <w:sz w:val="24"/>
          <w:szCs w:val="24"/>
          <w:lang w:val="id-ID"/>
        </w:rPr>
        <w:t>Seluruh</w:t>
      </w:r>
      <w:r w:rsidRPr="00147081">
        <w:rPr>
          <w:rFonts w:ascii="Times New Roman" w:hAnsi="Times New Roman"/>
          <w:sz w:val="24"/>
          <w:szCs w:val="24"/>
        </w:rPr>
        <w:t xml:space="preserve"> </w:t>
      </w:r>
      <w:r w:rsidR="00C52CD3">
        <w:rPr>
          <w:rFonts w:ascii="Times New Roman" w:hAnsi="Times New Roman"/>
          <w:sz w:val="24"/>
          <w:szCs w:val="24"/>
        </w:rPr>
        <w:t xml:space="preserve">rekan-rekan </w:t>
      </w:r>
      <w:r w:rsidRPr="00147081">
        <w:rPr>
          <w:rFonts w:ascii="Times New Roman" w:hAnsi="Times New Roman"/>
          <w:sz w:val="24"/>
          <w:szCs w:val="24"/>
          <w:lang w:val="id-ID"/>
        </w:rPr>
        <w:t xml:space="preserve">penulis yang telah banyak </w:t>
      </w:r>
      <w:r w:rsidR="00E425BD">
        <w:rPr>
          <w:rFonts w:ascii="Times New Roman" w:hAnsi="Times New Roman"/>
          <w:sz w:val="24"/>
          <w:szCs w:val="24"/>
        </w:rPr>
        <w:t xml:space="preserve">membantu dan </w:t>
      </w:r>
      <w:r w:rsidRPr="00147081">
        <w:rPr>
          <w:rFonts w:ascii="Times New Roman" w:hAnsi="Times New Roman"/>
          <w:sz w:val="24"/>
          <w:szCs w:val="24"/>
          <w:lang w:val="id-ID"/>
        </w:rPr>
        <w:t>memberi motivasi</w:t>
      </w:r>
      <w:r w:rsidRPr="00147081">
        <w:rPr>
          <w:rFonts w:ascii="Times New Roman" w:hAnsi="Times New Roman"/>
          <w:sz w:val="24"/>
          <w:szCs w:val="24"/>
        </w:rPr>
        <w:t xml:space="preserve"> </w:t>
      </w:r>
      <w:r w:rsidRPr="00147081">
        <w:rPr>
          <w:rFonts w:ascii="Times New Roman" w:hAnsi="Times New Roman"/>
          <w:sz w:val="24"/>
          <w:szCs w:val="24"/>
          <w:lang w:val="id-ID"/>
        </w:rPr>
        <w:t>kepada penulis</w:t>
      </w:r>
      <w:r w:rsidR="000C1A0D">
        <w:rPr>
          <w:rFonts w:ascii="Times New Roman" w:hAnsi="Times New Roman"/>
          <w:sz w:val="24"/>
          <w:szCs w:val="24"/>
        </w:rPr>
        <w:t xml:space="preserve"> selama ini</w:t>
      </w:r>
      <w:r w:rsidRPr="00147081">
        <w:rPr>
          <w:rFonts w:ascii="Times New Roman" w:hAnsi="Times New Roman"/>
          <w:sz w:val="24"/>
          <w:szCs w:val="24"/>
          <w:lang w:val="id-ID"/>
        </w:rPr>
        <w:t xml:space="preserve">. </w:t>
      </w:r>
    </w:p>
    <w:p w:rsidR="00FC4F9B" w:rsidRPr="00A457C3" w:rsidRDefault="00FC4F9B" w:rsidP="00FC4F9B">
      <w:pPr>
        <w:spacing w:after="0" w:line="360" w:lineRule="auto"/>
        <w:ind w:firstLine="720"/>
        <w:jc w:val="both"/>
        <w:rPr>
          <w:rFonts w:ascii="Times New Roman" w:hAnsi="Times New Roman"/>
          <w:sz w:val="24"/>
          <w:szCs w:val="24"/>
        </w:rPr>
      </w:pPr>
      <w:r>
        <w:rPr>
          <w:rFonts w:ascii="Times New Roman" w:hAnsi="Times New Roman"/>
          <w:sz w:val="24"/>
          <w:szCs w:val="24"/>
        </w:rPr>
        <w:t>T</w:t>
      </w:r>
      <w:r w:rsidR="00A457C3">
        <w:rPr>
          <w:rFonts w:ascii="Times New Roman" w:hAnsi="Times New Roman"/>
          <w:sz w:val="24"/>
          <w:szCs w:val="24"/>
        </w:rPr>
        <w:t xml:space="preserve">idak lupa pula penulis ucapkan </w:t>
      </w:r>
      <w:r>
        <w:rPr>
          <w:rFonts w:ascii="Times New Roman" w:hAnsi="Times New Roman"/>
          <w:sz w:val="24"/>
          <w:szCs w:val="24"/>
        </w:rPr>
        <w:t>t</w:t>
      </w:r>
      <w:r w:rsidRPr="00147081">
        <w:rPr>
          <w:rFonts w:ascii="Times New Roman" w:hAnsi="Times New Roman"/>
          <w:sz w:val="24"/>
          <w:szCs w:val="24"/>
          <w:lang w:val="id-ID"/>
        </w:rPr>
        <w:t xml:space="preserve">erima kasih </w:t>
      </w:r>
      <w:r w:rsidRPr="00147081">
        <w:rPr>
          <w:rFonts w:ascii="Times New Roman" w:hAnsi="Times New Roman"/>
          <w:sz w:val="24"/>
          <w:szCs w:val="24"/>
        </w:rPr>
        <w:t xml:space="preserve">yang begitu besar </w:t>
      </w:r>
      <w:r w:rsidRPr="00147081">
        <w:rPr>
          <w:rFonts w:ascii="Times New Roman" w:hAnsi="Times New Roman"/>
          <w:sz w:val="24"/>
          <w:szCs w:val="24"/>
          <w:lang w:val="id-ID"/>
        </w:rPr>
        <w:t>untuk o</w:t>
      </w:r>
      <w:r w:rsidRPr="00147081">
        <w:rPr>
          <w:rFonts w:ascii="Times New Roman" w:hAnsi="Times New Roman"/>
          <w:sz w:val="24"/>
          <w:szCs w:val="24"/>
        </w:rPr>
        <w:t>rang tua penulis,</w:t>
      </w:r>
      <w:r w:rsidR="00E83963">
        <w:rPr>
          <w:rFonts w:ascii="Times New Roman" w:hAnsi="Times New Roman"/>
          <w:sz w:val="24"/>
          <w:szCs w:val="24"/>
        </w:rPr>
        <w:t xml:space="preserve"> Ayahanda Almarhum Abdullah dan Ibunda Almarhumah Jamilah</w:t>
      </w:r>
      <w:r w:rsidRPr="00147081">
        <w:rPr>
          <w:rFonts w:ascii="Times New Roman" w:hAnsi="Times New Roman"/>
          <w:sz w:val="24"/>
          <w:szCs w:val="24"/>
        </w:rPr>
        <w:t xml:space="preserve"> yang senantiasa memberi </w:t>
      </w:r>
      <w:r w:rsidRPr="00147081">
        <w:rPr>
          <w:rFonts w:ascii="Times New Roman" w:hAnsi="Times New Roman"/>
          <w:sz w:val="24"/>
          <w:szCs w:val="24"/>
          <w:lang w:val="id-ID"/>
        </w:rPr>
        <w:t xml:space="preserve">cinta, </w:t>
      </w:r>
      <w:r w:rsidRPr="00147081">
        <w:rPr>
          <w:rFonts w:ascii="Times New Roman" w:hAnsi="Times New Roman"/>
          <w:sz w:val="24"/>
          <w:szCs w:val="24"/>
        </w:rPr>
        <w:t xml:space="preserve">doa dan dukungan </w:t>
      </w:r>
      <w:r>
        <w:rPr>
          <w:rFonts w:ascii="Times New Roman" w:hAnsi="Times New Roman"/>
          <w:sz w:val="24"/>
          <w:szCs w:val="24"/>
        </w:rPr>
        <w:t xml:space="preserve">yang tiada henti </w:t>
      </w:r>
      <w:r w:rsidRPr="00147081">
        <w:rPr>
          <w:rFonts w:ascii="Times New Roman" w:hAnsi="Times New Roman"/>
          <w:sz w:val="24"/>
          <w:szCs w:val="24"/>
        </w:rPr>
        <w:t xml:space="preserve">selama </w:t>
      </w:r>
      <w:r w:rsidR="00E83963">
        <w:rPr>
          <w:rFonts w:ascii="Times New Roman" w:hAnsi="Times New Roman"/>
          <w:sz w:val="24"/>
          <w:szCs w:val="24"/>
        </w:rPr>
        <w:t>masa hidupnya kepada penulis</w:t>
      </w:r>
      <w:r w:rsidRPr="00147081">
        <w:rPr>
          <w:rFonts w:ascii="Times New Roman" w:hAnsi="Times New Roman"/>
          <w:sz w:val="24"/>
          <w:szCs w:val="24"/>
          <w:lang w:val="id-ID"/>
        </w:rPr>
        <w:t>.</w:t>
      </w:r>
      <w:r w:rsidR="00A457C3">
        <w:rPr>
          <w:rFonts w:ascii="Times New Roman" w:hAnsi="Times New Roman"/>
          <w:sz w:val="24"/>
          <w:szCs w:val="24"/>
        </w:rPr>
        <w:t xml:space="preserve"> Selanjunya penulis sampaikan terima kasih penulis kepada isteri penulis Andini Hamilufi, yang telah mendampingi dan memberikan cinta dan dukungan kepada penulis selama ini.</w:t>
      </w:r>
    </w:p>
    <w:p w:rsidR="00FC4F9B" w:rsidRPr="00147081" w:rsidRDefault="00FC4F9B" w:rsidP="00FC4F9B">
      <w:pPr>
        <w:spacing w:after="0" w:line="360" w:lineRule="auto"/>
        <w:jc w:val="both"/>
        <w:rPr>
          <w:rFonts w:ascii="Times New Roman" w:hAnsi="Times New Roman"/>
          <w:sz w:val="24"/>
          <w:szCs w:val="24"/>
        </w:rPr>
      </w:pPr>
      <w:r w:rsidRPr="00147081">
        <w:rPr>
          <w:rFonts w:ascii="Times New Roman" w:hAnsi="Times New Roman"/>
          <w:sz w:val="24"/>
          <w:szCs w:val="24"/>
        </w:rPr>
        <w:tab/>
        <w:t xml:space="preserve">Demikianlah yang dapat penulis sampaikan, akhir kata penulis ucapkan terima kasih kepada semua pihak yang telah banyak membantu. Besar harapan saya </w:t>
      </w:r>
      <w:r w:rsidR="000C1A0D">
        <w:rPr>
          <w:rFonts w:ascii="Times New Roman" w:hAnsi="Times New Roman"/>
          <w:sz w:val="24"/>
          <w:szCs w:val="24"/>
        </w:rPr>
        <w:t xml:space="preserve">tesis </w:t>
      </w:r>
      <w:r w:rsidRPr="00147081">
        <w:rPr>
          <w:rFonts w:ascii="Times New Roman" w:hAnsi="Times New Roman"/>
          <w:sz w:val="24"/>
          <w:szCs w:val="24"/>
        </w:rPr>
        <w:t>ini dapat bermanfaat dan menjadi salah satu karya ilmiah yang dapat digunakan bagi sebagai refrensi bacaan dalam perkembangan ilmu pengetahuan yang akan dat</w:t>
      </w:r>
      <w:r w:rsidRPr="00147081">
        <w:rPr>
          <w:rFonts w:ascii="Times New Roman" w:hAnsi="Times New Roman"/>
          <w:sz w:val="24"/>
          <w:szCs w:val="24"/>
          <w:lang w:val="id-ID"/>
        </w:rPr>
        <w:t>a</w:t>
      </w:r>
      <w:r w:rsidRPr="00147081">
        <w:rPr>
          <w:rFonts w:ascii="Times New Roman" w:hAnsi="Times New Roman"/>
          <w:sz w:val="24"/>
          <w:szCs w:val="24"/>
        </w:rPr>
        <w:t>ng,</w:t>
      </w:r>
    </w:p>
    <w:p w:rsidR="00F85C27" w:rsidRDefault="00F85C27" w:rsidP="00D46C08">
      <w:pPr>
        <w:spacing w:after="0" w:line="360" w:lineRule="auto"/>
        <w:ind w:left="3686"/>
        <w:jc w:val="center"/>
        <w:rPr>
          <w:rFonts w:ascii="Times New Roman" w:eastAsia="Times New Roman" w:hAnsi="Times New Roman"/>
          <w:sz w:val="24"/>
          <w:szCs w:val="24"/>
        </w:rPr>
      </w:pPr>
    </w:p>
    <w:p w:rsidR="00D46C08" w:rsidRDefault="00D46C08" w:rsidP="00D46C08">
      <w:pPr>
        <w:spacing w:after="0" w:line="360" w:lineRule="auto"/>
        <w:ind w:left="3686"/>
        <w:jc w:val="center"/>
        <w:rPr>
          <w:rFonts w:ascii="Times New Roman" w:eastAsia="Times New Roman" w:hAnsi="Times New Roman"/>
          <w:sz w:val="24"/>
          <w:szCs w:val="24"/>
        </w:rPr>
      </w:pPr>
      <w:r>
        <w:rPr>
          <w:rFonts w:ascii="Times New Roman" w:eastAsia="Times New Roman" w:hAnsi="Times New Roman"/>
          <w:sz w:val="24"/>
          <w:szCs w:val="24"/>
        </w:rPr>
        <w:t>Medan,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2022</w:t>
      </w:r>
    </w:p>
    <w:p w:rsidR="00D46C08" w:rsidRDefault="00F85C27" w:rsidP="00D46C08">
      <w:pPr>
        <w:spacing w:after="0" w:line="360" w:lineRule="auto"/>
        <w:ind w:left="3686"/>
        <w:jc w:val="center"/>
        <w:rPr>
          <w:rFonts w:ascii="Times New Roman" w:eastAsia="Times New Roman" w:hAnsi="Times New Roman"/>
          <w:sz w:val="24"/>
          <w:szCs w:val="24"/>
        </w:rPr>
      </w:pPr>
      <w:r>
        <w:rPr>
          <w:rFonts w:ascii="Times New Roman" w:eastAsia="Times New Roman" w:hAnsi="Times New Roman"/>
          <w:sz w:val="24"/>
          <w:szCs w:val="24"/>
        </w:rPr>
        <w:t xml:space="preserve">Penulis </w:t>
      </w:r>
    </w:p>
    <w:p w:rsidR="00F85C27" w:rsidRDefault="00F85C27" w:rsidP="00D46C08">
      <w:pPr>
        <w:spacing w:after="0" w:line="360" w:lineRule="auto"/>
        <w:ind w:left="3686"/>
        <w:jc w:val="center"/>
        <w:rPr>
          <w:rFonts w:ascii="Times New Roman" w:eastAsia="Times New Roman" w:hAnsi="Times New Roman"/>
          <w:sz w:val="24"/>
          <w:szCs w:val="24"/>
        </w:rPr>
      </w:pPr>
    </w:p>
    <w:p w:rsidR="00F85C27" w:rsidRDefault="00F85C27" w:rsidP="00D46C08">
      <w:pPr>
        <w:spacing w:after="0" w:line="360" w:lineRule="auto"/>
        <w:ind w:left="3686"/>
        <w:jc w:val="center"/>
        <w:rPr>
          <w:rFonts w:ascii="Times New Roman" w:eastAsia="Times New Roman" w:hAnsi="Times New Roman"/>
          <w:sz w:val="24"/>
          <w:szCs w:val="24"/>
        </w:rPr>
      </w:pPr>
      <w:r>
        <w:rPr>
          <w:rFonts w:ascii="Times New Roman" w:eastAsia="Times New Roman" w:hAnsi="Times New Roman"/>
          <w:sz w:val="24"/>
          <w:szCs w:val="24"/>
        </w:rPr>
        <w:t xml:space="preserve">Tarmizi </w:t>
      </w:r>
    </w:p>
    <w:p w:rsidR="00B31677" w:rsidRPr="00B31677" w:rsidRDefault="00B31677" w:rsidP="00B31677">
      <w:pPr>
        <w:tabs>
          <w:tab w:val="left" w:pos="7513"/>
        </w:tabs>
        <w:spacing w:after="0" w:line="24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0C1A0D" w:rsidRDefault="000C1A0D" w:rsidP="00DF0D93">
      <w:pPr>
        <w:tabs>
          <w:tab w:val="left" w:pos="7513"/>
        </w:tabs>
        <w:spacing w:line="360" w:lineRule="auto"/>
        <w:jc w:val="center"/>
        <w:rPr>
          <w:rFonts w:ascii="Times New Roman" w:hAnsi="Times New Roman" w:cs="Times New Roman"/>
          <w:b/>
          <w:sz w:val="24"/>
          <w:szCs w:val="24"/>
        </w:rPr>
      </w:pPr>
    </w:p>
    <w:p w:rsidR="00DF0D93" w:rsidRDefault="00DF0D93" w:rsidP="00DF0D93">
      <w:pPr>
        <w:tabs>
          <w:tab w:val="left" w:pos="7513"/>
        </w:tabs>
        <w:spacing w:line="360" w:lineRule="auto"/>
        <w:jc w:val="center"/>
        <w:rPr>
          <w:rFonts w:ascii="Times New Roman" w:hAnsi="Times New Roman" w:cs="Times New Roman"/>
          <w:b/>
          <w:sz w:val="24"/>
          <w:szCs w:val="24"/>
          <w:lang w:val="id-ID"/>
        </w:rPr>
      </w:pPr>
      <w:r w:rsidRPr="00692FB6">
        <w:rPr>
          <w:rFonts w:ascii="Times New Roman" w:hAnsi="Times New Roman" w:cs="Times New Roman"/>
          <w:b/>
          <w:sz w:val="24"/>
          <w:szCs w:val="24"/>
          <w:lang w:val="id-ID"/>
        </w:rPr>
        <w:t>DAFTAR ISI</w:t>
      </w:r>
    </w:p>
    <w:p w:rsidR="000059CD" w:rsidRDefault="000059CD" w:rsidP="000059CD">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p>
    <w:p w:rsidR="000059CD" w:rsidRDefault="000059CD" w:rsidP="000059CD">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p>
    <w:p w:rsidR="00DF0D93" w:rsidRDefault="00DF0D93" w:rsidP="00DF0D93">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p>
    <w:p w:rsidR="00DF0D93" w:rsidRDefault="00B17C61" w:rsidP="00DF0D93">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0068797A">
        <w:rPr>
          <w:rFonts w:ascii="Times New Roman" w:hAnsi="Times New Roman" w:cs="Times New Roman"/>
          <w:b/>
          <w:sz w:val="24"/>
          <w:szCs w:val="24"/>
        </w:rPr>
        <w:t xml:space="preserve">  </w:t>
      </w:r>
      <w:r>
        <w:rPr>
          <w:rFonts w:ascii="Times New Roman" w:hAnsi="Times New Roman" w:cs="Times New Roman"/>
          <w:b/>
          <w:sz w:val="24"/>
          <w:szCs w:val="24"/>
        </w:rPr>
        <w:t>PENDAHULUAN</w:t>
      </w:r>
      <w:r w:rsidR="00DF0D93">
        <w:rPr>
          <w:rFonts w:ascii="Times New Roman" w:hAnsi="Times New Roman" w:cs="Times New Roman"/>
          <w:b/>
          <w:sz w:val="24"/>
          <w:szCs w:val="24"/>
        </w:rPr>
        <w:tab/>
        <w:t>1</w:t>
      </w:r>
    </w:p>
    <w:p w:rsidR="00DF0D93" w:rsidRPr="00351645"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Latar Belakang</w:t>
      </w:r>
      <w:r w:rsidRPr="00351645">
        <w:rPr>
          <w:rFonts w:ascii="Times New Roman" w:hAnsi="Times New Roman" w:cs="Times New Roman"/>
          <w:sz w:val="24"/>
          <w:szCs w:val="24"/>
        </w:rPr>
        <w:tab/>
      </w:r>
      <w:r>
        <w:rPr>
          <w:rFonts w:ascii="Times New Roman" w:hAnsi="Times New Roman" w:cs="Times New Roman"/>
          <w:sz w:val="24"/>
          <w:szCs w:val="24"/>
        </w:rPr>
        <w:t>1</w:t>
      </w:r>
    </w:p>
    <w:p w:rsidR="00DF0D93" w:rsidRPr="00351645"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Rumusan Masalah</w:t>
      </w:r>
      <w:r w:rsidRPr="00351645">
        <w:rPr>
          <w:rFonts w:ascii="Times New Roman" w:hAnsi="Times New Roman" w:cs="Times New Roman"/>
          <w:sz w:val="24"/>
          <w:szCs w:val="24"/>
        </w:rPr>
        <w:tab/>
      </w:r>
      <w:r w:rsidR="00200B3C">
        <w:rPr>
          <w:rFonts w:ascii="Times New Roman" w:hAnsi="Times New Roman" w:cs="Times New Roman"/>
          <w:sz w:val="24"/>
          <w:szCs w:val="24"/>
        </w:rPr>
        <w:t>9</w:t>
      </w:r>
    </w:p>
    <w:p w:rsidR="00D06AB7"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 xml:space="preserve">Tujuan Penelitian </w:t>
      </w:r>
      <w:r w:rsidR="00D06AB7">
        <w:rPr>
          <w:rFonts w:ascii="Times New Roman" w:hAnsi="Times New Roman" w:cs="Times New Roman"/>
          <w:sz w:val="24"/>
          <w:szCs w:val="24"/>
        </w:rPr>
        <w:tab/>
      </w:r>
      <w:r w:rsidR="00BB0B60">
        <w:rPr>
          <w:rFonts w:ascii="Times New Roman" w:hAnsi="Times New Roman" w:cs="Times New Roman"/>
          <w:sz w:val="24"/>
          <w:szCs w:val="24"/>
        </w:rPr>
        <w:t>10</w:t>
      </w:r>
    </w:p>
    <w:p w:rsidR="00DF0D93" w:rsidRPr="00351645" w:rsidRDefault="00D06AB7"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w:t>
      </w:r>
      <w:r w:rsidR="00DF0D93" w:rsidRPr="00351645">
        <w:rPr>
          <w:rFonts w:ascii="Times New Roman" w:hAnsi="Times New Roman" w:cs="Times New Roman"/>
          <w:sz w:val="24"/>
          <w:szCs w:val="24"/>
        </w:rPr>
        <w:t>anfaat Penelitian</w:t>
      </w:r>
      <w:r w:rsidR="00DF0D93" w:rsidRPr="00351645">
        <w:rPr>
          <w:rFonts w:ascii="Times New Roman" w:hAnsi="Times New Roman" w:cs="Times New Roman"/>
          <w:sz w:val="24"/>
          <w:szCs w:val="24"/>
        </w:rPr>
        <w:tab/>
      </w:r>
      <w:r w:rsidR="00922871">
        <w:rPr>
          <w:rFonts w:ascii="Times New Roman" w:hAnsi="Times New Roman" w:cs="Times New Roman"/>
          <w:sz w:val="24"/>
          <w:szCs w:val="24"/>
        </w:rPr>
        <w:t>10</w:t>
      </w:r>
    </w:p>
    <w:p w:rsidR="00DF0D93" w:rsidRPr="00351645"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Keaslian Penelitian</w:t>
      </w:r>
      <w:r w:rsidRPr="00351645">
        <w:rPr>
          <w:rFonts w:ascii="Times New Roman" w:hAnsi="Times New Roman" w:cs="Times New Roman"/>
          <w:sz w:val="24"/>
          <w:szCs w:val="24"/>
        </w:rPr>
        <w:tab/>
      </w:r>
      <w:r w:rsidR="00922871">
        <w:rPr>
          <w:rFonts w:ascii="Times New Roman" w:hAnsi="Times New Roman" w:cs="Times New Roman"/>
          <w:sz w:val="24"/>
          <w:szCs w:val="24"/>
        </w:rPr>
        <w:t>11</w:t>
      </w:r>
    </w:p>
    <w:p w:rsidR="00DF0D93"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Kerangka Teori</w:t>
      </w:r>
      <w:r w:rsidR="00922871">
        <w:rPr>
          <w:rFonts w:ascii="Times New Roman" w:hAnsi="Times New Roman" w:cs="Times New Roman"/>
          <w:sz w:val="24"/>
          <w:szCs w:val="24"/>
        </w:rPr>
        <w:t xml:space="preserve"> dan Konsepsi</w:t>
      </w:r>
      <w:r w:rsidRPr="00351645">
        <w:rPr>
          <w:rFonts w:ascii="Times New Roman" w:hAnsi="Times New Roman" w:cs="Times New Roman"/>
          <w:sz w:val="24"/>
          <w:szCs w:val="24"/>
        </w:rPr>
        <w:tab/>
      </w:r>
      <w:r w:rsidR="00922871">
        <w:rPr>
          <w:rFonts w:ascii="Times New Roman" w:hAnsi="Times New Roman" w:cs="Times New Roman"/>
          <w:sz w:val="24"/>
          <w:szCs w:val="24"/>
        </w:rPr>
        <w:t>11</w:t>
      </w:r>
    </w:p>
    <w:p w:rsidR="00922871" w:rsidRDefault="00922871" w:rsidP="0068797A">
      <w:pPr>
        <w:pStyle w:val="ListParagraph"/>
        <w:numPr>
          <w:ilvl w:val="0"/>
          <w:numId w:val="35"/>
        </w:numPr>
        <w:tabs>
          <w:tab w:val="left" w:leader="dot" w:pos="7655"/>
        </w:tabs>
        <w:spacing w:after="0"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Kerangka Teori</w:t>
      </w:r>
      <w:r>
        <w:rPr>
          <w:rFonts w:ascii="Times New Roman" w:hAnsi="Times New Roman" w:cs="Times New Roman"/>
          <w:sz w:val="24"/>
          <w:szCs w:val="24"/>
        </w:rPr>
        <w:tab/>
        <w:t>11</w:t>
      </w:r>
    </w:p>
    <w:p w:rsidR="00922871" w:rsidRPr="00351645" w:rsidRDefault="00BB0B60" w:rsidP="0068797A">
      <w:pPr>
        <w:pStyle w:val="ListParagraph"/>
        <w:numPr>
          <w:ilvl w:val="0"/>
          <w:numId w:val="35"/>
        </w:numPr>
        <w:tabs>
          <w:tab w:val="left" w:leader="dot" w:pos="7655"/>
        </w:tabs>
        <w:spacing w:after="0"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Konsepsi</w:t>
      </w:r>
      <w:r>
        <w:rPr>
          <w:rFonts w:ascii="Times New Roman" w:hAnsi="Times New Roman" w:cs="Times New Roman"/>
          <w:sz w:val="24"/>
          <w:szCs w:val="24"/>
        </w:rPr>
        <w:tab/>
        <w:t>17</w:t>
      </w:r>
    </w:p>
    <w:p w:rsidR="00DF0D93" w:rsidRPr="00351645" w:rsidRDefault="00DF0D93" w:rsidP="0068797A">
      <w:pPr>
        <w:pStyle w:val="ListParagraph"/>
        <w:numPr>
          <w:ilvl w:val="0"/>
          <w:numId w:val="9"/>
        </w:numPr>
        <w:tabs>
          <w:tab w:val="left" w:leader="dot" w:pos="7655"/>
        </w:tabs>
        <w:spacing w:after="0" w:line="360" w:lineRule="auto"/>
        <w:ind w:left="1134" w:hanging="283"/>
        <w:jc w:val="both"/>
        <w:rPr>
          <w:rFonts w:ascii="Times New Roman" w:hAnsi="Times New Roman" w:cs="Times New Roman"/>
          <w:sz w:val="24"/>
          <w:szCs w:val="24"/>
        </w:rPr>
      </w:pPr>
      <w:r w:rsidRPr="00351645">
        <w:rPr>
          <w:rFonts w:ascii="Times New Roman" w:hAnsi="Times New Roman" w:cs="Times New Roman"/>
          <w:sz w:val="24"/>
          <w:szCs w:val="24"/>
        </w:rPr>
        <w:t>Metode Penelitian</w:t>
      </w:r>
      <w:r w:rsidRPr="00351645">
        <w:rPr>
          <w:rFonts w:ascii="Times New Roman" w:hAnsi="Times New Roman" w:cs="Times New Roman"/>
          <w:sz w:val="24"/>
          <w:szCs w:val="24"/>
        </w:rPr>
        <w:tab/>
      </w:r>
      <w:r w:rsidR="00922871">
        <w:rPr>
          <w:rFonts w:ascii="Times New Roman" w:hAnsi="Times New Roman" w:cs="Times New Roman"/>
          <w:sz w:val="24"/>
          <w:szCs w:val="24"/>
        </w:rPr>
        <w:t>18</w:t>
      </w:r>
    </w:p>
    <w:p w:rsidR="00DF0D93" w:rsidRDefault="00D06AB7" w:rsidP="0068797A">
      <w:pPr>
        <w:pStyle w:val="ListParagraph"/>
        <w:numPr>
          <w:ilvl w:val="0"/>
          <w:numId w:val="10"/>
        </w:numPr>
        <w:tabs>
          <w:tab w:val="left" w:leader="dot" w:pos="7655"/>
        </w:tabs>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Jenis d</w:t>
      </w:r>
      <w:r w:rsidR="00DF0D93" w:rsidRPr="00351645">
        <w:rPr>
          <w:rFonts w:ascii="Times New Roman" w:hAnsi="Times New Roman" w:cs="Times New Roman"/>
          <w:sz w:val="24"/>
          <w:szCs w:val="24"/>
        </w:rPr>
        <w:t>an Sifat Penelitian</w:t>
      </w:r>
      <w:r w:rsidR="00DF0D93" w:rsidRPr="00351645">
        <w:rPr>
          <w:rFonts w:ascii="Times New Roman" w:hAnsi="Times New Roman" w:cs="Times New Roman"/>
          <w:sz w:val="24"/>
          <w:szCs w:val="24"/>
        </w:rPr>
        <w:tab/>
      </w:r>
      <w:r w:rsidR="00922871">
        <w:rPr>
          <w:rFonts w:ascii="Times New Roman" w:hAnsi="Times New Roman" w:cs="Times New Roman"/>
          <w:sz w:val="24"/>
          <w:szCs w:val="24"/>
        </w:rPr>
        <w:t>18</w:t>
      </w:r>
    </w:p>
    <w:p w:rsidR="00812EE9" w:rsidRDefault="00812EE9" w:rsidP="0068797A">
      <w:pPr>
        <w:pStyle w:val="ListParagraph"/>
        <w:numPr>
          <w:ilvl w:val="0"/>
          <w:numId w:val="34"/>
        </w:numPr>
        <w:tabs>
          <w:tab w:val="left" w:leader="dot" w:pos="7655"/>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Jenis Peneliti</w:t>
      </w:r>
      <w:r w:rsidR="00922871">
        <w:rPr>
          <w:rFonts w:ascii="Times New Roman" w:hAnsi="Times New Roman" w:cs="Times New Roman"/>
          <w:sz w:val="24"/>
          <w:szCs w:val="24"/>
        </w:rPr>
        <w:t>an</w:t>
      </w:r>
      <w:r w:rsidR="00922871">
        <w:rPr>
          <w:rFonts w:ascii="Times New Roman" w:hAnsi="Times New Roman" w:cs="Times New Roman"/>
          <w:sz w:val="24"/>
          <w:szCs w:val="24"/>
        </w:rPr>
        <w:tab/>
        <w:t>18</w:t>
      </w:r>
    </w:p>
    <w:p w:rsidR="00812EE9" w:rsidRPr="00351645" w:rsidRDefault="00922871" w:rsidP="0068797A">
      <w:pPr>
        <w:pStyle w:val="ListParagraph"/>
        <w:numPr>
          <w:ilvl w:val="0"/>
          <w:numId w:val="34"/>
        </w:numPr>
        <w:tabs>
          <w:tab w:val="left" w:leader="dot" w:pos="7655"/>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Sifat Penelitian</w:t>
      </w:r>
      <w:r>
        <w:rPr>
          <w:rFonts w:ascii="Times New Roman" w:hAnsi="Times New Roman" w:cs="Times New Roman"/>
          <w:sz w:val="24"/>
          <w:szCs w:val="24"/>
        </w:rPr>
        <w:tab/>
        <w:t>1</w:t>
      </w:r>
      <w:r w:rsidR="00BB0B60">
        <w:rPr>
          <w:rFonts w:ascii="Times New Roman" w:hAnsi="Times New Roman" w:cs="Times New Roman"/>
          <w:sz w:val="24"/>
          <w:szCs w:val="24"/>
        </w:rPr>
        <w:t>9</w:t>
      </w:r>
    </w:p>
    <w:p w:rsidR="00DF0D93" w:rsidRPr="00351645" w:rsidRDefault="00DF0D93" w:rsidP="0068797A">
      <w:pPr>
        <w:pStyle w:val="ListParagraph"/>
        <w:numPr>
          <w:ilvl w:val="0"/>
          <w:numId w:val="10"/>
        </w:numPr>
        <w:tabs>
          <w:tab w:val="left" w:leader="dot" w:pos="7655"/>
        </w:tabs>
        <w:spacing w:after="0" w:line="360" w:lineRule="auto"/>
        <w:ind w:left="1418" w:hanging="284"/>
        <w:jc w:val="both"/>
        <w:rPr>
          <w:rFonts w:ascii="Times New Roman" w:hAnsi="Times New Roman" w:cs="Times New Roman"/>
          <w:sz w:val="24"/>
          <w:szCs w:val="24"/>
        </w:rPr>
      </w:pPr>
      <w:r w:rsidRPr="00351645">
        <w:rPr>
          <w:rFonts w:ascii="Times New Roman" w:hAnsi="Times New Roman" w:cs="Times New Roman"/>
          <w:sz w:val="24"/>
          <w:szCs w:val="24"/>
        </w:rPr>
        <w:t>Sumber Data Penelitian</w:t>
      </w:r>
      <w:r w:rsidRPr="00351645">
        <w:rPr>
          <w:rFonts w:ascii="Times New Roman" w:hAnsi="Times New Roman" w:cs="Times New Roman"/>
          <w:sz w:val="24"/>
          <w:szCs w:val="24"/>
        </w:rPr>
        <w:tab/>
      </w:r>
      <w:r w:rsidR="00BB0B60">
        <w:rPr>
          <w:rFonts w:ascii="Times New Roman" w:hAnsi="Times New Roman" w:cs="Times New Roman"/>
          <w:sz w:val="24"/>
          <w:szCs w:val="24"/>
        </w:rPr>
        <w:t>19</w:t>
      </w:r>
    </w:p>
    <w:p w:rsidR="00DF0D93" w:rsidRDefault="00DF0D93" w:rsidP="0068797A">
      <w:pPr>
        <w:pStyle w:val="ListParagraph"/>
        <w:numPr>
          <w:ilvl w:val="0"/>
          <w:numId w:val="10"/>
        </w:numPr>
        <w:tabs>
          <w:tab w:val="left" w:leader="dot" w:pos="7655"/>
        </w:tabs>
        <w:spacing w:after="0" w:line="360" w:lineRule="auto"/>
        <w:ind w:left="1418" w:hanging="284"/>
        <w:jc w:val="both"/>
        <w:rPr>
          <w:rFonts w:ascii="Times New Roman" w:hAnsi="Times New Roman" w:cs="Times New Roman"/>
          <w:sz w:val="24"/>
          <w:szCs w:val="24"/>
        </w:rPr>
      </w:pPr>
      <w:r w:rsidRPr="00351645">
        <w:rPr>
          <w:rFonts w:ascii="Times New Roman" w:hAnsi="Times New Roman" w:cs="Times New Roman"/>
          <w:sz w:val="24"/>
          <w:szCs w:val="24"/>
        </w:rPr>
        <w:t>Teknik Pengumpulan Data</w:t>
      </w:r>
      <w:r w:rsidRPr="00351645">
        <w:rPr>
          <w:rFonts w:ascii="Times New Roman" w:hAnsi="Times New Roman" w:cs="Times New Roman"/>
          <w:sz w:val="24"/>
          <w:szCs w:val="24"/>
        </w:rPr>
        <w:tab/>
      </w:r>
      <w:r w:rsidR="00BB0B60">
        <w:rPr>
          <w:rFonts w:ascii="Times New Roman" w:hAnsi="Times New Roman" w:cs="Times New Roman"/>
          <w:sz w:val="24"/>
          <w:szCs w:val="24"/>
        </w:rPr>
        <w:t>20</w:t>
      </w:r>
    </w:p>
    <w:p w:rsidR="00DF0D93" w:rsidRDefault="00DF0D93" w:rsidP="0068797A">
      <w:pPr>
        <w:pStyle w:val="ListParagraph"/>
        <w:numPr>
          <w:ilvl w:val="0"/>
          <w:numId w:val="10"/>
        </w:numPr>
        <w:tabs>
          <w:tab w:val="left" w:leader="dot" w:pos="7655"/>
        </w:tabs>
        <w:spacing w:after="0" w:line="360" w:lineRule="auto"/>
        <w:ind w:left="1418" w:hanging="284"/>
        <w:jc w:val="both"/>
        <w:rPr>
          <w:rFonts w:ascii="Times New Roman" w:hAnsi="Times New Roman" w:cs="Times New Roman"/>
          <w:sz w:val="24"/>
          <w:szCs w:val="24"/>
        </w:rPr>
      </w:pPr>
      <w:r w:rsidRPr="00351645">
        <w:rPr>
          <w:rFonts w:ascii="Times New Roman" w:hAnsi="Times New Roman" w:cs="Times New Roman"/>
          <w:sz w:val="24"/>
          <w:szCs w:val="24"/>
        </w:rPr>
        <w:t>Analisis Data</w:t>
      </w:r>
      <w:r w:rsidRPr="00351645">
        <w:rPr>
          <w:rFonts w:ascii="Times New Roman" w:hAnsi="Times New Roman" w:cs="Times New Roman"/>
          <w:sz w:val="24"/>
          <w:szCs w:val="24"/>
        </w:rPr>
        <w:tab/>
      </w:r>
      <w:r w:rsidR="00922871">
        <w:rPr>
          <w:rFonts w:ascii="Times New Roman" w:hAnsi="Times New Roman" w:cs="Times New Roman"/>
          <w:sz w:val="24"/>
          <w:szCs w:val="24"/>
        </w:rPr>
        <w:t>20</w:t>
      </w:r>
    </w:p>
    <w:p w:rsidR="0068797A" w:rsidRDefault="00922871" w:rsidP="00922871">
      <w:pPr>
        <w:tabs>
          <w:tab w:val="left" w:leader="dot" w:pos="7655"/>
        </w:tabs>
        <w:spacing w:after="0" w:line="360" w:lineRule="auto"/>
        <w:jc w:val="both"/>
        <w:rPr>
          <w:rFonts w:ascii="Times New Roman" w:hAnsi="Times New Roman" w:cs="Times New Roman"/>
          <w:b/>
          <w:sz w:val="24"/>
          <w:szCs w:val="24"/>
        </w:rPr>
      </w:pPr>
      <w:r w:rsidRPr="003C5466">
        <w:rPr>
          <w:rFonts w:ascii="Times New Roman" w:hAnsi="Times New Roman" w:cs="Times New Roman"/>
          <w:b/>
          <w:sz w:val="24"/>
          <w:szCs w:val="24"/>
        </w:rPr>
        <w:t xml:space="preserve">BAB </w:t>
      </w:r>
      <w:proofErr w:type="gramStart"/>
      <w:r w:rsidRPr="003C5466">
        <w:rPr>
          <w:rFonts w:ascii="Times New Roman" w:hAnsi="Times New Roman" w:cs="Times New Roman"/>
          <w:b/>
          <w:sz w:val="24"/>
          <w:szCs w:val="24"/>
        </w:rPr>
        <w:t>II</w:t>
      </w:r>
      <w:r w:rsidR="0068797A">
        <w:rPr>
          <w:rFonts w:ascii="Times New Roman" w:hAnsi="Times New Roman" w:cs="Times New Roman"/>
          <w:b/>
          <w:sz w:val="24"/>
          <w:szCs w:val="24"/>
        </w:rPr>
        <w:t xml:space="preserve">  AKIBAT</w:t>
      </w:r>
      <w:proofErr w:type="gramEnd"/>
      <w:r w:rsidR="0068797A">
        <w:rPr>
          <w:rFonts w:ascii="Times New Roman" w:hAnsi="Times New Roman" w:cs="Times New Roman"/>
          <w:b/>
          <w:sz w:val="24"/>
          <w:szCs w:val="24"/>
        </w:rPr>
        <w:t xml:space="preserve"> HUKUM BAGI PEKERJA TANPA PERJANJIAN</w:t>
      </w:r>
    </w:p>
    <w:p w:rsidR="0068797A" w:rsidRDefault="0068797A" w:rsidP="00922871">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KERJA TERTULIS DAN AKIBATNYA BAGI PENGUSAHA</w:t>
      </w:r>
    </w:p>
    <w:p w:rsidR="00922871" w:rsidRPr="003C5466" w:rsidRDefault="0068797A" w:rsidP="00922871">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ATAU PEMBERI KERJA</w:t>
      </w:r>
      <w:r w:rsidR="00922871" w:rsidRPr="003C5466">
        <w:rPr>
          <w:rFonts w:ascii="Times New Roman" w:hAnsi="Times New Roman" w:cs="Times New Roman"/>
          <w:b/>
          <w:sz w:val="24"/>
          <w:szCs w:val="24"/>
        </w:rPr>
        <w:tab/>
      </w:r>
      <w:r w:rsidR="009E091C" w:rsidRPr="003C5466">
        <w:rPr>
          <w:rFonts w:ascii="Times New Roman" w:hAnsi="Times New Roman" w:cs="Times New Roman"/>
          <w:b/>
          <w:sz w:val="24"/>
          <w:szCs w:val="24"/>
        </w:rPr>
        <w:t>2</w:t>
      </w:r>
      <w:r w:rsidR="00F15B23">
        <w:rPr>
          <w:rFonts w:ascii="Times New Roman" w:hAnsi="Times New Roman" w:cs="Times New Roman"/>
          <w:b/>
          <w:sz w:val="24"/>
          <w:szCs w:val="24"/>
        </w:rPr>
        <w:t>2</w:t>
      </w:r>
    </w:p>
    <w:p w:rsidR="0068797A" w:rsidRPr="005134F7" w:rsidRDefault="0068797A" w:rsidP="005134F7">
      <w:pPr>
        <w:pStyle w:val="ListParagraph"/>
        <w:numPr>
          <w:ilvl w:val="0"/>
          <w:numId w:val="43"/>
        </w:numPr>
        <w:tabs>
          <w:tab w:val="left" w:leader="dot" w:pos="7655"/>
        </w:tabs>
        <w:spacing w:after="0" w:line="360" w:lineRule="auto"/>
        <w:ind w:left="1134" w:hanging="283"/>
        <w:jc w:val="both"/>
        <w:rPr>
          <w:rFonts w:ascii="Times New Roman" w:hAnsi="Times New Roman" w:cs="Times New Roman"/>
          <w:sz w:val="24"/>
          <w:szCs w:val="24"/>
        </w:rPr>
      </w:pPr>
      <w:r w:rsidRPr="005134F7">
        <w:rPr>
          <w:rFonts w:ascii="Times New Roman" w:hAnsi="Times New Roman" w:cs="Times New Roman"/>
          <w:sz w:val="24"/>
          <w:szCs w:val="24"/>
        </w:rPr>
        <w:t>Akibat Hukum Bagi Pekerja Tanpa Perjanjian Kerja Tertulis</w:t>
      </w:r>
      <w:r w:rsidRPr="005134F7">
        <w:rPr>
          <w:rFonts w:ascii="Times New Roman" w:hAnsi="Times New Roman" w:cs="Times New Roman"/>
          <w:sz w:val="24"/>
          <w:szCs w:val="24"/>
        </w:rPr>
        <w:tab/>
      </w:r>
      <w:r w:rsidR="00F15B23">
        <w:rPr>
          <w:rFonts w:ascii="Times New Roman" w:hAnsi="Times New Roman" w:cs="Times New Roman"/>
          <w:sz w:val="24"/>
          <w:szCs w:val="24"/>
        </w:rPr>
        <w:t>22</w:t>
      </w:r>
    </w:p>
    <w:p w:rsidR="0068797A" w:rsidRDefault="0068797A" w:rsidP="005134F7">
      <w:pPr>
        <w:pStyle w:val="ListParagraph"/>
        <w:numPr>
          <w:ilvl w:val="0"/>
          <w:numId w:val="43"/>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Akibat Hukum Bagi Pengusaha atau Pemberi KerjaTanpa</w:t>
      </w:r>
    </w:p>
    <w:p w:rsidR="0068797A" w:rsidRDefault="005134F7" w:rsidP="005134F7">
      <w:pPr>
        <w:pStyle w:val="ListParagraph"/>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622D43">
        <w:rPr>
          <w:rFonts w:ascii="Times New Roman" w:hAnsi="Times New Roman" w:cs="Times New Roman"/>
          <w:sz w:val="24"/>
          <w:szCs w:val="24"/>
        </w:rPr>
        <w:t>Perjanjian Kerja Tertulis</w:t>
      </w:r>
      <w:r w:rsidR="00622D43">
        <w:rPr>
          <w:rFonts w:ascii="Times New Roman" w:hAnsi="Times New Roman" w:cs="Times New Roman"/>
          <w:sz w:val="24"/>
          <w:szCs w:val="24"/>
        </w:rPr>
        <w:tab/>
        <w:t>41</w:t>
      </w:r>
    </w:p>
    <w:p w:rsidR="0068797A" w:rsidRDefault="00DC3B8C" w:rsidP="00DC3B8C">
      <w:pPr>
        <w:tabs>
          <w:tab w:val="left" w:leader="dot" w:pos="7655"/>
        </w:tabs>
        <w:spacing w:after="0" w:line="360" w:lineRule="auto"/>
        <w:jc w:val="both"/>
        <w:rPr>
          <w:rFonts w:ascii="Times New Roman" w:hAnsi="Times New Roman" w:cs="Times New Roman"/>
          <w:b/>
          <w:sz w:val="24"/>
          <w:szCs w:val="24"/>
        </w:rPr>
      </w:pPr>
      <w:r w:rsidRPr="003C5466">
        <w:rPr>
          <w:rFonts w:ascii="Times New Roman" w:hAnsi="Times New Roman" w:cs="Times New Roman"/>
          <w:b/>
          <w:sz w:val="24"/>
          <w:szCs w:val="24"/>
        </w:rPr>
        <w:t>BAB III</w:t>
      </w:r>
      <w:r w:rsidR="0068797A">
        <w:rPr>
          <w:rFonts w:ascii="Times New Roman" w:hAnsi="Times New Roman" w:cs="Times New Roman"/>
          <w:b/>
          <w:sz w:val="24"/>
          <w:szCs w:val="24"/>
        </w:rPr>
        <w:t xml:space="preserve"> PERLINDUNGAN HUKUM TERHADAP PEKERJA YANG</w:t>
      </w:r>
    </w:p>
    <w:p w:rsidR="00DC3B8C" w:rsidRPr="003C5466" w:rsidRDefault="0068797A" w:rsidP="00DC3B8C">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MENERIMA UPAH DI BAWAH UMP</w:t>
      </w:r>
      <w:r w:rsidR="009105DD">
        <w:rPr>
          <w:rFonts w:ascii="Times New Roman" w:hAnsi="Times New Roman" w:cs="Times New Roman"/>
          <w:b/>
          <w:sz w:val="24"/>
          <w:szCs w:val="24"/>
        </w:rPr>
        <w:tab/>
        <w:t>47</w:t>
      </w:r>
    </w:p>
    <w:p w:rsidR="0068797A" w:rsidRDefault="00767FF0" w:rsidP="00767FF0">
      <w:pPr>
        <w:tabs>
          <w:tab w:val="left" w:leader="dot" w:pos="7655"/>
        </w:tabs>
        <w:spacing w:after="0" w:line="360" w:lineRule="auto"/>
        <w:jc w:val="both"/>
        <w:rPr>
          <w:rFonts w:ascii="Times New Roman" w:hAnsi="Times New Roman" w:cs="Times New Roman"/>
          <w:b/>
          <w:sz w:val="24"/>
          <w:szCs w:val="24"/>
        </w:rPr>
      </w:pPr>
      <w:r w:rsidRPr="003C5466">
        <w:rPr>
          <w:rFonts w:ascii="Times New Roman" w:hAnsi="Times New Roman" w:cs="Times New Roman"/>
          <w:b/>
          <w:sz w:val="24"/>
          <w:szCs w:val="24"/>
        </w:rPr>
        <w:t xml:space="preserve">BAB IV </w:t>
      </w:r>
      <w:r w:rsidR="0068797A">
        <w:rPr>
          <w:rFonts w:ascii="Times New Roman" w:hAnsi="Times New Roman" w:cs="Times New Roman"/>
          <w:b/>
          <w:sz w:val="24"/>
          <w:szCs w:val="24"/>
        </w:rPr>
        <w:t xml:space="preserve">SANKSI HUKUM TERKAIT PERTIMBANGAN HAKIM </w:t>
      </w:r>
    </w:p>
    <w:p w:rsidR="0068797A" w:rsidRDefault="0068797A" w:rsidP="00767FF0">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DALAM PUTUSAN </w:t>
      </w:r>
      <w:r w:rsidRPr="0068797A">
        <w:rPr>
          <w:rFonts w:ascii="Times New Roman" w:hAnsi="Times New Roman" w:cs="Times New Roman"/>
          <w:b/>
          <w:sz w:val="24"/>
          <w:szCs w:val="24"/>
        </w:rPr>
        <w:t>Nomor 1306/K/Pid-sus/PHI/2017</w:t>
      </w:r>
      <w:r w:rsidR="005134F7">
        <w:rPr>
          <w:rFonts w:ascii="Times New Roman" w:hAnsi="Times New Roman" w:cs="Times New Roman"/>
          <w:b/>
          <w:sz w:val="24"/>
          <w:szCs w:val="24"/>
        </w:rPr>
        <w:tab/>
      </w:r>
      <w:r w:rsidR="001672EE">
        <w:rPr>
          <w:rFonts w:ascii="Times New Roman" w:hAnsi="Times New Roman" w:cs="Times New Roman"/>
          <w:b/>
          <w:sz w:val="24"/>
          <w:szCs w:val="24"/>
        </w:rPr>
        <w:t>69</w:t>
      </w:r>
    </w:p>
    <w:p w:rsidR="005134F7" w:rsidRDefault="005134F7" w:rsidP="00BE4A10">
      <w:pPr>
        <w:pStyle w:val="ListParagraph"/>
        <w:numPr>
          <w:ilvl w:val="0"/>
          <w:numId w:val="41"/>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Kronologi Kasus Dalam Putusa</w:t>
      </w:r>
      <w:r w:rsidR="009105DD">
        <w:rPr>
          <w:rFonts w:ascii="Times New Roman" w:hAnsi="Times New Roman" w:cs="Times New Roman"/>
          <w:sz w:val="24"/>
          <w:szCs w:val="24"/>
        </w:rPr>
        <w:t>n No. 1306/K/Pid-sus/PHI/2017</w:t>
      </w:r>
      <w:r w:rsidR="009105DD">
        <w:rPr>
          <w:rFonts w:ascii="Times New Roman" w:hAnsi="Times New Roman" w:cs="Times New Roman"/>
          <w:sz w:val="24"/>
          <w:szCs w:val="24"/>
        </w:rPr>
        <w:tab/>
        <w:t>69</w:t>
      </w:r>
    </w:p>
    <w:p w:rsidR="005134F7" w:rsidRDefault="001672EE" w:rsidP="005134F7">
      <w:pPr>
        <w:pStyle w:val="ListParagraph"/>
        <w:numPr>
          <w:ilvl w:val="0"/>
          <w:numId w:val="41"/>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Pertimbangan Hakim</w:t>
      </w:r>
      <w:r>
        <w:rPr>
          <w:rFonts w:ascii="Times New Roman" w:hAnsi="Times New Roman" w:cs="Times New Roman"/>
          <w:sz w:val="24"/>
          <w:szCs w:val="24"/>
        </w:rPr>
        <w:tab/>
        <w:t>71</w:t>
      </w:r>
    </w:p>
    <w:p w:rsidR="005134F7" w:rsidRDefault="002A6E12" w:rsidP="005134F7">
      <w:pPr>
        <w:pStyle w:val="ListParagraph"/>
        <w:numPr>
          <w:ilvl w:val="0"/>
          <w:numId w:val="41"/>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Putusan Hakim</w:t>
      </w:r>
      <w:r>
        <w:rPr>
          <w:rFonts w:ascii="Times New Roman" w:hAnsi="Times New Roman" w:cs="Times New Roman"/>
          <w:sz w:val="24"/>
          <w:szCs w:val="24"/>
        </w:rPr>
        <w:tab/>
        <w:t>72</w:t>
      </w:r>
    </w:p>
    <w:p w:rsidR="00767FF0" w:rsidRPr="003C5466" w:rsidRDefault="0068797A" w:rsidP="00767FF0">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 xml:space="preserve">V  </w:t>
      </w:r>
      <w:r w:rsidR="002A6E12">
        <w:rPr>
          <w:rFonts w:ascii="Times New Roman" w:hAnsi="Times New Roman" w:cs="Times New Roman"/>
          <w:b/>
          <w:sz w:val="24"/>
          <w:szCs w:val="24"/>
        </w:rPr>
        <w:t>KESIMPULAN</w:t>
      </w:r>
      <w:proofErr w:type="gramEnd"/>
      <w:r w:rsidR="002A6E12">
        <w:rPr>
          <w:rFonts w:ascii="Times New Roman" w:hAnsi="Times New Roman" w:cs="Times New Roman"/>
          <w:b/>
          <w:sz w:val="24"/>
          <w:szCs w:val="24"/>
        </w:rPr>
        <w:t xml:space="preserve"> DAN SARAN</w:t>
      </w:r>
      <w:r w:rsidR="002A6E12">
        <w:rPr>
          <w:rFonts w:ascii="Times New Roman" w:hAnsi="Times New Roman" w:cs="Times New Roman"/>
          <w:b/>
          <w:sz w:val="24"/>
          <w:szCs w:val="24"/>
        </w:rPr>
        <w:tab/>
        <w:t>95</w:t>
      </w:r>
    </w:p>
    <w:p w:rsidR="00767FF0" w:rsidRDefault="002A6E12" w:rsidP="00AC4126">
      <w:pPr>
        <w:pStyle w:val="ListParagraph"/>
        <w:numPr>
          <w:ilvl w:val="0"/>
          <w:numId w:val="44"/>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95</w:t>
      </w:r>
    </w:p>
    <w:p w:rsidR="00767FF0" w:rsidRDefault="002A6E12" w:rsidP="00AC4126">
      <w:pPr>
        <w:pStyle w:val="ListParagraph"/>
        <w:numPr>
          <w:ilvl w:val="0"/>
          <w:numId w:val="44"/>
        </w:numPr>
        <w:tabs>
          <w:tab w:val="left" w:leader="dot" w:pos="7655"/>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97</w:t>
      </w:r>
    </w:p>
    <w:p w:rsidR="00767FF0" w:rsidRPr="00767FF0" w:rsidRDefault="00767FF0" w:rsidP="00767FF0">
      <w:pPr>
        <w:tabs>
          <w:tab w:val="left" w:leader="do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w:t>
      </w:r>
      <w:r w:rsidR="002A6E12">
        <w:rPr>
          <w:rFonts w:ascii="Times New Roman" w:hAnsi="Times New Roman" w:cs="Times New Roman"/>
          <w:sz w:val="24"/>
          <w:szCs w:val="24"/>
        </w:rPr>
        <w:t xml:space="preserve"> PUSTAKA</w:t>
      </w:r>
      <w:r w:rsidR="002A6E12">
        <w:rPr>
          <w:rFonts w:ascii="Times New Roman" w:hAnsi="Times New Roman" w:cs="Times New Roman"/>
          <w:sz w:val="24"/>
          <w:szCs w:val="24"/>
        </w:rPr>
        <w:tab/>
        <w:t>99</w:t>
      </w:r>
    </w:p>
    <w:p w:rsidR="00740AEC" w:rsidRPr="00691612" w:rsidRDefault="00740AEC" w:rsidP="00740AEC">
      <w:pPr>
        <w:tabs>
          <w:tab w:val="right" w:leader="dot" w:pos="6946"/>
          <w:tab w:val="left" w:pos="7513"/>
        </w:tabs>
        <w:spacing w:after="0" w:line="240" w:lineRule="auto"/>
        <w:jc w:val="both"/>
        <w:rPr>
          <w:rFonts w:ascii="Times New Roman" w:hAnsi="Times New Roman" w:cs="Times New Roman"/>
          <w:sz w:val="24"/>
          <w:szCs w:val="24"/>
        </w:rPr>
      </w:pPr>
    </w:p>
    <w:p w:rsidR="00915BAE" w:rsidRDefault="00915BAE" w:rsidP="00CC4AC7">
      <w:pPr>
        <w:ind w:left="2880" w:firstLine="720"/>
        <w:rPr>
          <w:rFonts w:ascii="Times New Roman" w:hAnsi="Times New Roman" w:cs="Times New Roman"/>
          <w:b/>
          <w:sz w:val="24"/>
          <w:szCs w:val="24"/>
          <w:lang w:val="id-ID"/>
        </w:rPr>
      </w:pPr>
    </w:p>
    <w:p w:rsidR="00915BAE" w:rsidRDefault="00915BAE" w:rsidP="00CC4AC7">
      <w:pPr>
        <w:ind w:left="2880" w:firstLine="720"/>
        <w:rPr>
          <w:rFonts w:ascii="Times New Roman" w:hAnsi="Times New Roman" w:cs="Times New Roman"/>
          <w:b/>
          <w:sz w:val="24"/>
          <w:szCs w:val="24"/>
          <w:lang w:val="id-ID"/>
        </w:rPr>
      </w:pPr>
    </w:p>
    <w:p w:rsidR="008F4F2E" w:rsidRDefault="008F4F2E" w:rsidP="00CC4AC7">
      <w:pPr>
        <w:ind w:left="2880" w:firstLine="720"/>
        <w:rPr>
          <w:rFonts w:ascii="Times New Roman" w:hAnsi="Times New Roman" w:cs="Times New Roman"/>
          <w:b/>
          <w:sz w:val="24"/>
          <w:szCs w:val="24"/>
          <w:lang w:val="id-ID"/>
        </w:rPr>
        <w:sectPr w:rsidR="008F4F2E" w:rsidSect="00FC322C">
          <w:headerReference w:type="default" r:id="rId15"/>
          <w:pgSz w:w="11907" w:h="16839" w:code="9"/>
          <w:pgMar w:top="1701" w:right="1701" w:bottom="1701" w:left="2268" w:header="720" w:footer="720" w:gutter="0"/>
          <w:pgNumType w:fmt="lowerRoman" w:start="1"/>
          <w:cols w:space="720"/>
          <w:titlePg/>
          <w:docGrid w:linePitch="360"/>
        </w:sectPr>
      </w:pPr>
    </w:p>
    <w:p w:rsidR="00EB1BEE" w:rsidRPr="00883B45" w:rsidRDefault="006E07EF" w:rsidP="00E301F0">
      <w:pPr>
        <w:spacing w:after="0" w:line="480" w:lineRule="auto"/>
        <w:ind w:left="2880" w:firstLine="720"/>
        <w:rPr>
          <w:rFonts w:ascii="Times New Roman" w:hAnsi="Times New Roman" w:cs="Times New Roman"/>
          <w:b/>
          <w:sz w:val="24"/>
          <w:szCs w:val="24"/>
        </w:rPr>
      </w:pPr>
      <w:r>
        <w:rPr>
          <w:rFonts w:ascii="Times New Roman" w:hAnsi="Times New Roman" w:cs="Times New Roman"/>
          <w:b/>
          <w:sz w:val="24"/>
          <w:szCs w:val="24"/>
          <w:lang w:val="id-ID"/>
        </w:rPr>
        <w:t>B</w:t>
      </w:r>
      <w:r w:rsidR="0058321B" w:rsidRPr="00883B45">
        <w:rPr>
          <w:rFonts w:ascii="Times New Roman" w:hAnsi="Times New Roman" w:cs="Times New Roman"/>
          <w:b/>
          <w:sz w:val="24"/>
          <w:szCs w:val="24"/>
        </w:rPr>
        <w:t>AB I</w:t>
      </w:r>
    </w:p>
    <w:p w:rsidR="0058321B" w:rsidRPr="00883B45" w:rsidRDefault="0058321B" w:rsidP="00E301F0">
      <w:pPr>
        <w:spacing w:after="0" w:line="480" w:lineRule="auto"/>
        <w:jc w:val="center"/>
        <w:rPr>
          <w:rFonts w:ascii="Times New Roman" w:hAnsi="Times New Roman" w:cs="Times New Roman"/>
          <w:b/>
          <w:sz w:val="24"/>
          <w:szCs w:val="24"/>
        </w:rPr>
      </w:pPr>
      <w:r w:rsidRPr="00883B45">
        <w:rPr>
          <w:rFonts w:ascii="Times New Roman" w:hAnsi="Times New Roman" w:cs="Times New Roman"/>
          <w:b/>
          <w:sz w:val="24"/>
          <w:szCs w:val="24"/>
        </w:rPr>
        <w:t>PENDAHULUAN</w:t>
      </w:r>
    </w:p>
    <w:p w:rsidR="00883B45" w:rsidRDefault="0058321B" w:rsidP="000E542A">
      <w:pPr>
        <w:pStyle w:val="ListParagraph"/>
        <w:numPr>
          <w:ilvl w:val="0"/>
          <w:numId w:val="2"/>
        </w:numPr>
        <w:spacing w:after="0" w:line="480" w:lineRule="auto"/>
        <w:jc w:val="both"/>
        <w:rPr>
          <w:rFonts w:ascii="Times New Roman" w:hAnsi="Times New Roman" w:cs="Times New Roman"/>
          <w:b/>
          <w:sz w:val="24"/>
          <w:szCs w:val="24"/>
        </w:rPr>
      </w:pPr>
      <w:r w:rsidRPr="00883B45">
        <w:rPr>
          <w:rFonts w:ascii="Times New Roman" w:hAnsi="Times New Roman" w:cs="Times New Roman"/>
          <w:b/>
          <w:sz w:val="24"/>
          <w:szCs w:val="24"/>
        </w:rPr>
        <w:t>Latar Belakang</w:t>
      </w:r>
    </w:p>
    <w:p w:rsidR="00364099" w:rsidRPr="00364099" w:rsidRDefault="00364099" w:rsidP="00E301F0">
      <w:pPr>
        <w:spacing w:after="0" w:line="480" w:lineRule="auto"/>
        <w:ind w:firstLine="720"/>
        <w:jc w:val="both"/>
        <w:rPr>
          <w:rFonts w:ascii="Times New Roman" w:hAnsi="Times New Roman" w:cs="Times New Roman"/>
          <w:sz w:val="24"/>
          <w:szCs w:val="24"/>
        </w:rPr>
      </w:pPr>
      <w:r w:rsidRPr="00364099">
        <w:rPr>
          <w:rFonts w:ascii="Times New Roman" w:hAnsi="Times New Roman" w:cs="Times New Roman"/>
          <w:sz w:val="24"/>
          <w:szCs w:val="24"/>
        </w:rPr>
        <w:t xml:space="preserve">Manusia dalam hidupnya selalu berusaha untuk memenuhi segala kebutuhannya. Kebutuhan hidup sangatlah bervariasi, sedikit atau banyaknya adalah relatif tergantung pada kemampuan atau daya beli seseorang. Daya beli seseorang tentulah sangat dipengaruhi oleh pengasilan yang ia peroleh dalam kurun waktu tertentu setelah ia bekerja. Bekerja di suatu perusahaan yang dapat </w:t>
      </w:r>
      <w:r w:rsidR="003116DB">
        <w:rPr>
          <w:rFonts w:ascii="Times New Roman" w:hAnsi="Times New Roman" w:cs="Times New Roman"/>
          <w:sz w:val="24"/>
          <w:szCs w:val="24"/>
        </w:rPr>
        <w:t>m</w:t>
      </w:r>
      <w:r w:rsidR="00341B48">
        <w:rPr>
          <w:rFonts w:ascii="Times New Roman" w:hAnsi="Times New Roman" w:cs="Times New Roman"/>
          <w:sz w:val="24"/>
          <w:szCs w:val="24"/>
        </w:rPr>
        <w:t>e</w:t>
      </w:r>
      <w:r w:rsidRPr="00364099">
        <w:rPr>
          <w:rFonts w:ascii="Times New Roman" w:hAnsi="Times New Roman" w:cs="Times New Roman"/>
          <w:sz w:val="24"/>
          <w:szCs w:val="24"/>
        </w:rPr>
        <w:t>menuhi kehidupan yang layak merupakan keiginan dari setiap para pekerja.</w:t>
      </w:r>
    </w:p>
    <w:p w:rsidR="004F3D4F" w:rsidRDefault="004F3D4F" w:rsidP="00E301F0">
      <w:pPr>
        <w:spacing w:after="0" w:line="480" w:lineRule="auto"/>
        <w:ind w:firstLine="720"/>
        <w:jc w:val="both"/>
        <w:rPr>
          <w:rFonts w:ascii="Times New Roman" w:hAnsi="Times New Roman" w:cs="Times New Roman"/>
          <w:sz w:val="24"/>
          <w:szCs w:val="24"/>
        </w:rPr>
      </w:pPr>
      <w:r w:rsidRPr="00FC4B08">
        <w:rPr>
          <w:rFonts w:ascii="Times New Roman" w:hAnsi="Times New Roman" w:cs="Times New Roman"/>
          <w:sz w:val="24"/>
          <w:szCs w:val="24"/>
        </w:rPr>
        <w:t>Buruh, pekerja, tenaga kerja atau karyawan pada dasarnya adalah manusia yang menggunakan tenaga dan kemampuannya untuk mendapatkan balasan berupa pendapatan baik berupa uan</w:t>
      </w:r>
      <w:r>
        <w:rPr>
          <w:rFonts w:ascii="Times New Roman" w:hAnsi="Times New Roman" w:cs="Times New Roman"/>
          <w:sz w:val="24"/>
          <w:szCs w:val="24"/>
        </w:rPr>
        <w:t>g maupun bentuk lainnya kepada pemberi k</w:t>
      </w:r>
      <w:r w:rsidRPr="00FC4B08">
        <w:rPr>
          <w:rFonts w:ascii="Times New Roman" w:hAnsi="Times New Roman" w:cs="Times New Roman"/>
          <w:sz w:val="24"/>
          <w:szCs w:val="24"/>
        </w:rPr>
        <w:t>erja atau pengusaha atau majikan.</w:t>
      </w:r>
    </w:p>
    <w:p w:rsidR="004F3D4F" w:rsidRDefault="004F3D4F" w:rsidP="00E301F0">
      <w:pPr>
        <w:spacing w:after="0" w:line="480" w:lineRule="auto"/>
        <w:ind w:firstLine="720"/>
        <w:jc w:val="both"/>
        <w:rPr>
          <w:rFonts w:ascii="Times New Roman" w:hAnsi="Times New Roman" w:cs="Times New Roman"/>
          <w:sz w:val="24"/>
          <w:szCs w:val="24"/>
        </w:rPr>
      </w:pPr>
      <w:r w:rsidRPr="008B6D14">
        <w:rPr>
          <w:rFonts w:ascii="Times New Roman" w:hAnsi="Times New Roman" w:cs="Times New Roman"/>
          <w:sz w:val="24"/>
          <w:szCs w:val="24"/>
        </w:rPr>
        <w:t xml:space="preserve">Setiap manusia selalu membutuhkan biaya untuk memenuhi kebutuhan hidupnya. Untuk memenuhi kebutuhan tersebut manusia harus bekerja. Bekerja dapat dilakukan secara mandiri </w:t>
      </w:r>
      <w:r>
        <w:rPr>
          <w:rFonts w:ascii="Times New Roman" w:hAnsi="Times New Roman" w:cs="Times New Roman"/>
          <w:sz w:val="24"/>
          <w:szCs w:val="24"/>
        </w:rPr>
        <w:t>atau bekerja kepada orang lain/</w:t>
      </w:r>
      <w:r w:rsidRPr="008B6D14">
        <w:rPr>
          <w:rFonts w:ascii="Times New Roman" w:hAnsi="Times New Roman" w:cs="Times New Roman"/>
          <w:sz w:val="24"/>
          <w:szCs w:val="24"/>
        </w:rPr>
        <w:t>perus</w:t>
      </w:r>
      <w:r>
        <w:rPr>
          <w:rFonts w:ascii="Times New Roman" w:hAnsi="Times New Roman" w:cs="Times New Roman"/>
          <w:sz w:val="24"/>
          <w:szCs w:val="24"/>
        </w:rPr>
        <w:t>ahaan (swasta) sebagai pekerja/</w:t>
      </w:r>
      <w:r w:rsidRPr="008B6D14">
        <w:rPr>
          <w:rFonts w:ascii="Times New Roman" w:hAnsi="Times New Roman" w:cs="Times New Roman"/>
          <w:sz w:val="24"/>
          <w:szCs w:val="24"/>
        </w:rPr>
        <w:t>buruh. Bekerja dengan orang lain memunculkan terjadinya hubungan kerja, yaitu hubungan antara pengusaha dengan buruh/pekerja berdasarkan perjanjian kerja. Dalam hal ini mempunyai unsur pekerjaan upah dar</w:t>
      </w:r>
      <w:r>
        <w:t xml:space="preserve">i </w:t>
      </w:r>
      <w:r>
        <w:rPr>
          <w:rFonts w:ascii="Times New Roman" w:hAnsi="Times New Roman" w:cs="Times New Roman"/>
          <w:sz w:val="24"/>
          <w:szCs w:val="24"/>
        </w:rPr>
        <w:t>bekerja kepada orang lain/</w:t>
      </w:r>
      <w:r w:rsidRPr="008B6D14">
        <w:rPr>
          <w:rFonts w:ascii="Times New Roman" w:hAnsi="Times New Roman" w:cs="Times New Roman"/>
          <w:sz w:val="24"/>
          <w:szCs w:val="24"/>
        </w:rPr>
        <w:t>perus</w:t>
      </w:r>
      <w:r>
        <w:rPr>
          <w:rFonts w:ascii="Times New Roman" w:hAnsi="Times New Roman" w:cs="Times New Roman"/>
          <w:sz w:val="24"/>
          <w:szCs w:val="24"/>
        </w:rPr>
        <w:t>ahaan (swasta) sebagai pekerja/</w:t>
      </w:r>
      <w:r w:rsidRPr="008B6D14">
        <w:rPr>
          <w:rFonts w:ascii="Times New Roman" w:hAnsi="Times New Roman" w:cs="Times New Roman"/>
          <w:sz w:val="24"/>
          <w:szCs w:val="24"/>
        </w:rPr>
        <w:t>buruh. Bekerja dengan orang lain memunculkan terjadinya hubungan kerja, yaitu hubungan antara pengusaha dengan buruh/pekerja berdasarkan perjanjian kerja.</w:t>
      </w:r>
    </w:p>
    <w:p w:rsidR="006D31C0" w:rsidRDefault="006D31C0" w:rsidP="006D31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Pasal 1 angka 15 Undang-Undang Nomor 13 Tahun 2003 tentang Ketenagakerjaan disebutkan bahwa yang dimaksud dengan Hubungan Kerja adalah hubungan antara pengusaha dengan pekerja/buruh berdasarkan perjanjian kerja, yang mempunyai unsur pekerjaan, upah, dan perintah. Hubungan kerja adalah suatu hubungan antara pengusaha dengan pekerja yang timbul dari perjanjian kerja yang diadakan untuk waktu tertentu maupun waktu tidak tertentu. Hubungan kerja disebut juga hubungan perburuhan atau hubungan industrial.</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Ada 3 (tiga) unsur/faktor yang menentukan adanya hubungan kerja, yaitu:</w:t>
      </w:r>
    </w:p>
    <w:p w:rsidR="006D31C0" w:rsidRPr="00912867" w:rsidRDefault="00912867" w:rsidP="00AF15D8">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6D31C0" w:rsidRPr="00912867">
        <w:rPr>
          <w:rFonts w:ascii="Times New Roman" w:hAnsi="Times New Roman" w:cs="Times New Roman"/>
          <w:sz w:val="24"/>
          <w:szCs w:val="24"/>
        </w:rPr>
        <w:t>danya pekerjaan yang harus dilakukan;</w:t>
      </w:r>
    </w:p>
    <w:p w:rsidR="006D31C0" w:rsidRDefault="006D31C0" w:rsidP="00AF15D8">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Adanya perintah (bekerja atas perintah atasan/pengusaha); dan</w:t>
      </w:r>
    </w:p>
    <w:p w:rsidR="006D31C0" w:rsidRDefault="006D31C0" w:rsidP="00AF15D8">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Adanya upah.</w:t>
      </w:r>
    </w:p>
    <w:p w:rsidR="002E739A" w:rsidRDefault="00A4057D" w:rsidP="00AD1CC6">
      <w:pPr>
        <w:tabs>
          <w:tab w:val="num" w:pos="1512"/>
        </w:tabs>
        <w:spacing w:after="0" w:line="480" w:lineRule="auto"/>
        <w:ind w:firstLine="709"/>
        <w:jc w:val="both"/>
        <w:rPr>
          <w:rFonts w:ascii="Times New Roman" w:hAnsi="Times New Roman" w:cs="Times New Roman"/>
          <w:sz w:val="24"/>
          <w:szCs w:val="24"/>
        </w:rPr>
      </w:pPr>
      <w:r w:rsidRPr="001215A4">
        <w:rPr>
          <w:rFonts w:ascii="Times New Roman" w:hAnsi="Times New Roman" w:cs="Times New Roman"/>
          <w:sz w:val="24"/>
          <w:szCs w:val="24"/>
        </w:rPr>
        <w:t>Salah satu hak pekerja/buruh adalah untuk mendapatkan upah dari pengusaha/pemberi kerja. Hal mengenai upah pekerja/buruh telah diatur dalam peraturan perundang-undangan yang ditetapkan oleh pemerintah antara lain Undang-Undang Nomor 13 Tahun 2003 tentang Ketenagakerjaan dan Peraturan Pemerintah Nomor 78 Tahun 2015 tentang Pengupahan. Upah adalah hak pekerja/buruh yang diterima dan dinyatakan dalam bentuk uang sebagai imbalan dari pengusaha atau pemberi kerja kepada pekerja/buruh yang ditetapkan dan dibayarkan menurut suatu perjanjian kerja, kesepakatan, atau peraturan perundang undangan, termasuk tunjangan bagi pekerja/buruh dan keluarganya atas suatu pekerjaan dan/atau jasa yang telah atau akan dilakukan. Upah yang diberikan diharapkan dapat memenuhi penghidupan pekerja/buruh dengan layak dan mencapai tahap hidup yang sejahtera.</w:t>
      </w:r>
      <w:r w:rsidRPr="001215A4">
        <w:rPr>
          <w:rStyle w:val="FootnoteReference"/>
          <w:rFonts w:ascii="Times New Roman" w:hAnsi="Times New Roman" w:cs="Times New Roman"/>
          <w:sz w:val="24"/>
          <w:szCs w:val="24"/>
        </w:rPr>
        <w:footnoteReference w:id="5"/>
      </w:r>
    </w:p>
    <w:p w:rsidR="00204537" w:rsidRDefault="00204537" w:rsidP="00AD1CC6">
      <w:pPr>
        <w:tabs>
          <w:tab w:val="num" w:pos="1512"/>
        </w:tabs>
        <w:spacing w:after="0" w:line="480" w:lineRule="auto"/>
        <w:ind w:firstLine="709"/>
        <w:jc w:val="both"/>
        <w:rPr>
          <w:rFonts w:ascii="Times New Roman" w:hAnsi="Times New Roman" w:cs="Times New Roman"/>
          <w:sz w:val="24"/>
          <w:szCs w:val="24"/>
        </w:rPr>
      </w:pPr>
      <w:r w:rsidRPr="00204537">
        <w:rPr>
          <w:rFonts w:ascii="Times New Roman" w:hAnsi="Times New Roman" w:cs="Times New Roman"/>
          <w:sz w:val="24"/>
          <w:szCs w:val="24"/>
        </w:rPr>
        <w:t>Selain menjamin kehidupan yang layak bagi pekerja, pemberian upah yang adil dan benar kepada karyawan merupakan hal yang sangat penting bagi perusahaan dan karyawan. Perusahaan akan mendapatkan karyawan yang bersedia bekerja dan menjalankan tugas-tugasnya dengan baik, sedangkan karyawan merasa pemberian upah tersebut sebagai penghargaan atas kerja yang telah dilaksanakan.</w:t>
      </w:r>
      <w:r w:rsidR="00D85F58">
        <w:rPr>
          <w:rFonts w:ascii="Times New Roman" w:hAnsi="Times New Roman" w:cs="Times New Roman"/>
          <w:sz w:val="24"/>
          <w:szCs w:val="24"/>
        </w:rPr>
        <w:t xml:space="preserve"> Pemberian</w:t>
      </w:r>
      <w:r w:rsidR="002A1E39">
        <w:rPr>
          <w:rFonts w:ascii="Times New Roman" w:hAnsi="Times New Roman" w:cs="Times New Roman"/>
          <w:sz w:val="24"/>
          <w:szCs w:val="24"/>
        </w:rPr>
        <w:t xml:space="preserve"> upah yang layak juga dapat mem</w:t>
      </w:r>
      <w:r w:rsidR="00D85F58">
        <w:rPr>
          <w:rFonts w:ascii="Times New Roman" w:hAnsi="Times New Roman" w:cs="Times New Roman"/>
          <w:sz w:val="24"/>
          <w:szCs w:val="24"/>
        </w:rPr>
        <w:t>b</w:t>
      </w:r>
      <w:r w:rsidR="002A1E39">
        <w:rPr>
          <w:rFonts w:ascii="Times New Roman" w:hAnsi="Times New Roman" w:cs="Times New Roman"/>
          <w:sz w:val="24"/>
          <w:szCs w:val="24"/>
        </w:rPr>
        <w:t>e</w:t>
      </w:r>
      <w:r w:rsidR="00D85F58">
        <w:rPr>
          <w:rFonts w:ascii="Times New Roman" w:hAnsi="Times New Roman" w:cs="Times New Roman"/>
          <w:sz w:val="24"/>
          <w:szCs w:val="24"/>
        </w:rPr>
        <w:t>rikan motivasi bagi pekerja untuk bekerja dengan baik dan loyal.</w:t>
      </w:r>
    </w:p>
    <w:p w:rsidR="002A1E39" w:rsidRDefault="002A1E39" w:rsidP="00AD1CC6">
      <w:pPr>
        <w:tabs>
          <w:tab w:val="num" w:pos="151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Motivasi utama seorang pekerja bekerja di perusahaan adalah meningkatkan kesejahteraan dan mengembangkan karir. Salah satunya pengingkatan penghasilan dari upah/gaji yang sesuai dengan tugas, fungsi dan tanggung jawabnya.</w:t>
      </w:r>
      <w:r w:rsidR="00D164A0">
        <w:rPr>
          <w:rStyle w:val="FootnoteReference"/>
          <w:rFonts w:ascii="Times New Roman" w:hAnsi="Times New Roman" w:cs="Times New Roman"/>
          <w:sz w:val="24"/>
          <w:szCs w:val="24"/>
        </w:rPr>
        <w:footnoteReference w:id="6"/>
      </w:r>
    </w:p>
    <w:p w:rsidR="00795749" w:rsidRPr="00AC4F3F" w:rsidRDefault="00795749" w:rsidP="00AD1CC6">
      <w:pPr>
        <w:tabs>
          <w:tab w:val="num" w:pos="1512"/>
        </w:tabs>
        <w:spacing w:after="0" w:line="480" w:lineRule="auto"/>
        <w:ind w:firstLine="709"/>
        <w:jc w:val="both"/>
        <w:rPr>
          <w:rFonts w:ascii="Times New Roman" w:hAnsi="Times New Roman" w:cs="Times New Roman"/>
          <w:sz w:val="24"/>
          <w:szCs w:val="24"/>
        </w:rPr>
      </w:pPr>
      <w:r w:rsidRPr="00AC4F3F">
        <w:rPr>
          <w:rFonts w:ascii="Times New Roman" w:hAnsi="Times New Roman" w:cs="Times New Roman"/>
          <w:sz w:val="24"/>
          <w:szCs w:val="24"/>
        </w:rPr>
        <w:t xml:space="preserve">Berbicara </w:t>
      </w:r>
      <w:r w:rsidR="00204537">
        <w:rPr>
          <w:rFonts w:ascii="Times New Roman" w:hAnsi="Times New Roman" w:cs="Times New Roman"/>
          <w:sz w:val="24"/>
          <w:szCs w:val="24"/>
        </w:rPr>
        <w:t xml:space="preserve">mengenai </w:t>
      </w:r>
      <w:r w:rsidRPr="00AC4F3F">
        <w:rPr>
          <w:rFonts w:ascii="Times New Roman" w:hAnsi="Times New Roman" w:cs="Times New Roman"/>
          <w:sz w:val="24"/>
          <w:szCs w:val="24"/>
        </w:rPr>
        <w:t xml:space="preserve">kehidupan yang layak tidak terlepas dari sistem upah yang berlangsung di negara kita berdasarkan Undang-Undang Nomor </w:t>
      </w:r>
      <w:r w:rsidR="00AC4F3F">
        <w:rPr>
          <w:rFonts w:ascii="Times New Roman" w:hAnsi="Times New Roman" w:cs="Times New Roman"/>
          <w:sz w:val="24"/>
          <w:szCs w:val="24"/>
        </w:rPr>
        <w:t>13 Tahun 2003</w:t>
      </w:r>
      <w:r w:rsidR="00A44269">
        <w:rPr>
          <w:rFonts w:ascii="Times New Roman" w:hAnsi="Times New Roman" w:cs="Times New Roman"/>
          <w:sz w:val="24"/>
          <w:szCs w:val="24"/>
        </w:rPr>
        <w:t xml:space="preserve"> </w:t>
      </w:r>
      <w:r w:rsidR="00A44269" w:rsidRPr="00A4057D">
        <w:rPr>
          <w:rFonts w:ascii="Times New Roman" w:hAnsi="Times New Roman" w:cs="Times New Roman"/>
          <w:color w:val="000000"/>
          <w:sz w:val="24"/>
          <w:szCs w:val="24"/>
        </w:rPr>
        <w:t>tentang Ketenagakerjaan</w:t>
      </w:r>
      <w:r w:rsidR="00AC4F3F">
        <w:rPr>
          <w:rFonts w:ascii="Times New Roman" w:hAnsi="Times New Roman" w:cs="Times New Roman"/>
          <w:sz w:val="24"/>
          <w:szCs w:val="24"/>
        </w:rPr>
        <w:t xml:space="preserve"> termuat di dalam P</w:t>
      </w:r>
      <w:r w:rsidRPr="00AC4F3F">
        <w:rPr>
          <w:rFonts w:ascii="Times New Roman" w:hAnsi="Times New Roman" w:cs="Times New Roman"/>
          <w:sz w:val="24"/>
          <w:szCs w:val="24"/>
        </w:rPr>
        <w:t>asal 88 ayat (1) “setiap pekerja/buruh berhak memperoleh penghasilan yang memenuhi penghidupan yang layak bagi kemanusiaan.” Negara perlu memperhatikan apakah sistem pengupahaan sudah sesuai, dikarenakan masyarakat indonesia khususnya para pekerja sudah mendapatkan upah minimum yang sesuai dengan kebutuhan tiap-tiap warga negara indonesia, demi tercapainya cita-cita nega</w:t>
      </w:r>
      <w:r w:rsidR="003D05A0">
        <w:rPr>
          <w:rFonts w:ascii="Times New Roman" w:hAnsi="Times New Roman" w:cs="Times New Roman"/>
          <w:sz w:val="24"/>
          <w:szCs w:val="24"/>
        </w:rPr>
        <w:t>ra yang termuat di dalam Undang</w:t>
      </w:r>
      <w:r w:rsidR="00A44269">
        <w:rPr>
          <w:rFonts w:ascii="Times New Roman" w:hAnsi="Times New Roman" w:cs="Times New Roman"/>
          <w:sz w:val="24"/>
          <w:szCs w:val="24"/>
        </w:rPr>
        <w:t>-Undang D</w:t>
      </w:r>
      <w:r w:rsidRPr="00AC4F3F">
        <w:rPr>
          <w:rFonts w:ascii="Times New Roman" w:hAnsi="Times New Roman" w:cs="Times New Roman"/>
          <w:sz w:val="24"/>
          <w:szCs w:val="24"/>
        </w:rPr>
        <w:t>asar</w:t>
      </w:r>
      <w:r w:rsidR="00A44269">
        <w:rPr>
          <w:rFonts w:ascii="Times New Roman" w:hAnsi="Times New Roman" w:cs="Times New Roman"/>
          <w:sz w:val="24"/>
          <w:szCs w:val="24"/>
        </w:rPr>
        <w:t xml:space="preserve"> Negara Republik Indonesia Tahun</w:t>
      </w:r>
      <w:r w:rsidRPr="00AC4F3F">
        <w:rPr>
          <w:rFonts w:ascii="Times New Roman" w:hAnsi="Times New Roman" w:cs="Times New Roman"/>
          <w:sz w:val="24"/>
          <w:szCs w:val="24"/>
        </w:rPr>
        <w:t xml:space="preserve"> 1945 mensejahterakan kehidupan rakyat.</w:t>
      </w:r>
    </w:p>
    <w:p w:rsidR="00A4057D" w:rsidRPr="00A4057D" w:rsidRDefault="00795749" w:rsidP="001215A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Untuk itu, p</w:t>
      </w:r>
      <w:r w:rsidR="00A4057D" w:rsidRPr="00A4057D">
        <w:rPr>
          <w:rFonts w:ascii="Times New Roman" w:hAnsi="Times New Roman" w:cs="Times New Roman"/>
          <w:color w:val="000000"/>
          <w:sz w:val="24"/>
          <w:szCs w:val="24"/>
        </w:rPr>
        <w:t xml:space="preserve">emerintah menetapkan kebijakan terkait pengupahan untuk melindungi pekerja/buruh agar penghasilan mereka dapat memenuhi penghidupan yang layak bagi kemanusiaan. Kebijakan tersebut antara lain sebagaimana diatur dalam Pasal 88 Ayat (3) Undang-Undang Nomor 13 Tahun 2003 tentang Ketenagakerjaan, yaitu: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minimum;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kerja lembur;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tidak masuk kerja karena berhalangan;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tidak masuk kerja karena melakukan kegiatan lain di luar pekerjaannya;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karena menjalankan hak waktu istirahat kerjanya;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Bentuk dan cara pembayaran upah;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Denda dan potongan upah;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Hal-hal yang dapat diperhitungkan dengan upah;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Struktur dan skala pengupahan yang proporsional;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Upah untuk pembayaran pesangon; dan </w:t>
      </w:r>
    </w:p>
    <w:p w:rsidR="00A4057D" w:rsidRPr="00E17B33" w:rsidRDefault="00A4057D" w:rsidP="00E17B33">
      <w:pPr>
        <w:pStyle w:val="ListParagraph"/>
        <w:numPr>
          <w:ilvl w:val="1"/>
          <w:numId w:val="50"/>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Upah untuk perhitungan pajak penghasilan.</w:t>
      </w:r>
      <w:r w:rsidR="00775F51">
        <w:rPr>
          <w:rStyle w:val="FootnoteReference"/>
          <w:rFonts w:ascii="Times New Roman" w:hAnsi="Times New Roman" w:cs="Times New Roman"/>
          <w:color w:val="000000"/>
          <w:sz w:val="24"/>
          <w:szCs w:val="24"/>
        </w:rPr>
        <w:footnoteReference w:id="7"/>
      </w:r>
      <w:r w:rsidRPr="00E17B33">
        <w:rPr>
          <w:rFonts w:ascii="Times New Roman" w:hAnsi="Times New Roman" w:cs="Times New Roman"/>
          <w:color w:val="000000"/>
          <w:sz w:val="24"/>
          <w:szCs w:val="24"/>
        </w:rPr>
        <w:t xml:space="preserve"> </w:t>
      </w:r>
    </w:p>
    <w:p w:rsidR="00AC4F3F" w:rsidRPr="00706E2B" w:rsidRDefault="00AC4F3F" w:rsidP="00706E2B">
      <w:pPr>
        <w:autoSpaceDE w:val="0"/>
        <w:autoSpaceDN w:val="0"/>
        <w:adjustRightInd w:val="0"/>
        <w:spacing w:after="0" w:line="480" w:lineRule="auto"/>
        <w:ind w:firstLine="567"/>
        <w:jc w:val="both"/>
        <w:rPr>
          <w:rFonts w:ascii="Times New Roman" w:hAnsi="Times New Roman" w:cs="Times New Roman"/>
          <w:color w:val="000000"/>
          <w:sz w:val="24"/>
          <w:szCs w:val="24"/>
        </w:rPr>
      </w:pPr>
      <w:r w:rsidRPr="00706E2B">
        <w:rPr>
          <w:rFonts w:ascii="Times New Roman" w:hAnsi="Times New Roman" w:cs="Times New Roman"/>
          <w:sz w:val="24"/>
          <w:szCs w:val="24"/>
        </w:rPr>
        <w:t>Berbicara upah sangatlah perlu diperhatikan dengan serius karena banyak keluhan dari berbagai pihak baik para pengusaha maupun para pekerja dimana sistem upah yang diterapkan di suatu perusahaan apakah sudah menciptakan keadilan, di antara kedua belah pihak pengusaha dan pekerja dan terciptanya kesejahhteraan yang di cita-citakan para pendiri negara ini berdasarkan UndangUndang Dasar, dengan melihat berbagai kasus yang terjadi di bangsa ini terkait dengan upah yang layak di Indonesia, masih perlu di perhatikan dengan serius karena terjadinya ketimpangan sosial antara para pekerja dan pengusaha harus diberi batasan yang sesuai, negara perlu hadir dengan memberikan keseimbangan antara pengusaha dan para pekerja.</w:t>
      </w:r>
      <w:r w:rsidRPr="00706E2B">
        <w:rPr>
          <w:rStyle w:val="FootnoteReference"/>
          <w:rFonts w:ascii="Times New Roman" w:hAnsi="Times New Roman" w:cs="Times New Roman"/>
          <w:sz w:val="24"/>
          <w:szCs w:val="24"/>
        </w:rPr>
        <w:footnoteReference w:id="8"/>
      </w:r>
    </w:p>
    <w:p w:rsidR="00A6381A" w:rsidRPr="00A6381A" w:rsidRDefault="00A6381A" w:rsidP="009A5AF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Secara teori, hak-hak dasar dari pekerja/buruh antara lain: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1.Hak untuk mendapatkan perlindungan;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2.Hak untuk mendapat kesempatan dan perlakuan yang sama;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3.Hak untuk mendapatkan pelatihan kerja;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4.Hak untuk mendapatkan penempatan kerja;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5.Hak untuk mendapatkan keselamatan dan kesehatan kerja;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 xml:space="preserve">6.Hak untuk mendapatkan upah; dan </w:t>
      </w:r>
    </w:p>
    <w:p w:rsidR="00A6381A" w:rsidRPr="00A6381A" w:rsidRDefault="00A6381A" w:rsidP="00A44269">
      <w:pPr>
        <w:autoSpaceDE w:val="0"/>
        <w:autoSpaceDN w:val="0"/>
        <w:adjustRightInd w:val="0"/>
        <w:spacing w:after="0" w:line="480" w:lineRule="auto"/>
        <w:ind w:left="284"/>
        <w:jc w:val="both"/>
        <w:rPr>
          <w:rFonts w:ascii="Times New Roman" w:hAnsi="Times New Roman" w:cs="Times New Roman"/>
          <w:color w:val="000000"/>
          <w:sz w:val="24"/>
          <w:szCs w:val="24"/>
        </w:rPr>
      </w:pPr>
      <w:r w:rsidRPr="00A6381A">
        <w:rPr>
          <w:rFonts w:ascii="Times New Roman" w:hAnsi="Times New Roman" w:cs="Times New Roman"/>
          <w:color w:val="000000"/>
          <w:sz w:val="24"/>
          <w:szCs w:val="24"/>
        </w:rPr>
        <w:t>7.Hak unt</w:t>
      </w:r>
      <w:r w:rsidRPr="0030003B">
        <w:rPr>
          <w:rFonts w:ascii="Times New Roman" w:hAnsi="Times New Roman" w:cs="Times New Roman"/>
          <w:color w:val="000000"/>
          <w:sz w:val="24"/>
          <w:szCs w:val="24"/>
        </w:rPr>
        <w:t>uk mendapatkan kesejahteraan.</w:t>
      </w:r>
      <w:r w:rsidRPr="0030003B">
        <w:rPr>
          <w:rStyle w:val="FootnoteReference"/>
          <w:rFonts w:ascii="Times New Roman" w:hAnsi="Times New Roman" w:cs="Times New Roman"/>
          <w:color w:val="000000"/>
          <w:sz w:val="24"/>
          <w:szCs w:val="24"/>
        </w:rPr>
        <w:footnoteReference w:id="9"/>
      </w:r>
    </w:p>
    <w:p w:rsidR="00A01660" w:rsidRDefault="00730685" w:rsidP="00730685">
      <w:pPr>
        <w:autoSpaceDE w:val="0"/>
        <w:autoSpaceDN w:val="0"/>
        <w:adjustRightInd w:val="0"/>
        <w:spacing w:after="0" w:line="480" w:lineRule="auto"/>
        <w:ind w:firstLine="709"/>
        <w:jc w:val="both"/>
        <w:rPr>
          <w:rFonts w:ascii="Times New Roman" w:hAnsi="Times New Roman" w:cs="Times New Roman"/>
          <w:sz w:val="24"/>
          <w:szCs w:val="24"/>
        </w:rPr>
      </w:pPr>
      <w:r w:rsidRPr="00730685">
        <w:rPr>
          <w:rFonts w:ascii="Times New Roman" w:hAnsi="Times New Roman" w:cs="Times New Roman"/>
          <w:sz w:val="24"/>
          <w:szCs w:val="24"/>
        </w:rPr>
        <w:t xml:space="preserve">Perlindungan terhadap warga Negara Indonesia diamanatkan dalam pembukaan Undang-Undang Dasar Negara Republik Indonesia Tahun 1945. Hak-hak warga negara tercantum di dalam </w:t>
      </w:r>
      <w:r w:rsidR="00A44269" w:rsidRPr="00730685">
        <w:rPr>
          <w:rFonts w:ascii="Times New Roman" w:hAnsi="Times New Roman" w:cs="Times New Roman"/>
          <w:sz w:val="24"/>
          <w:szCs w:val="24"/>
        </w:rPr>
        <w:t>Undang-Undang Dasar Negara Republik Indonesia Tahun 1945</w:t>
      </w:r>
      <w:r w:rsidRPr="00730685">
        <w:rPr>
          <w:rFonts w:ascii="Times New Roman" w:hAnsi="Times New Roman" w:cs="Times New Roman"/>
          <w:sz w:val="24"/>
          <w:szCs w:val="24"/>
        </w:rPr>
        <w:t xml:space="preserve">, salah satu hak itu terkait </w:t>
      </w:r>
      <w:r w:rsidR="00A44269">
        <w:rPr>
          <w:rFonts w:ascii="Times New Roman" w:hAnsi="Times New Roman" w:cs="Times New Roman"/>
          <w:sz w:val="24"/>
          <w:szCs w:val="24"/>
        </w:rPr>
        <w:t xml:space="preserve">dengan </w:t>
      </w:r>
      <w:r w:rsidRPr="00730685">
        <w:rPr>
          <w:rFonts w:ascii="Times New Roman" w:hAnsi="Times New Roman" w:cs="Times New Roman"/>
          <w:sz w:val="24"/>
          <w:szCs w:val="24"/>
        </w:rPr>
        <w:t xml:space="preserve">ketenagakerjaan. Perlindungan hukum terhadap pekerja merupakan pemenuhan hak yang dilindungi oleh konstitusi sebagaimana diatur dalam Pasal 27 ayat (2) </w:t>
      </w:r>
      <w:r w:rsidR="000E465F" w:rsidRPr="00730685">
        <w:rPr>
          <w:rFonts w:ascii="Times New Roman" w:hAnsi="Times New Roman" w:cs="Times New Roman"/>
          <w:sz w:val="24"/>
          <w:szCs w:val="24"/>
        </w:rPr>
        <w:t>Undang-Undang Dasar Negara Republik Indonesia Tahun 1945</w:t>
      </w:r>
      <w:r w:rsidR="000E465F">
        <w:rPr>
          <w:rFonts w:ascii="Times New Roman" w:hAnsi="Times New Roman" w:cs="Times New Roman"/>
          <w:sz w:val="24"/>
          <w:szCs w:val="24"/>
        </w:rPr>
        <w:t xml:space="preserve"> </w:t>
      </w:r>
      <w:r w:rsidRPr="00730685">
        <w:rPr>
          <w:rFonts w:ascii="Times New Roman" w:hAnsi="Times New Roman" w:cs="Times New Roman"/>
          <w:sz w:val="24"/>
          <w:szCs w:val="24"/>
        </w:rPr>
        <w:t xml:space="preserve">yang berbunyi “Tiap-tiap warga negara berhak atas pekerjaan dan penghidupan yang layak bagi kemanusiaan.” </w:t>
      </w:r>
    </w:p>
    <w:p w:rsidR="00A01660" w:rsidRPr="00A01660" w:rsidRDefault="00A01660" w:rsidP="00730685">
      <w:pPr>
        <w:autoSpaceDE w:val="0"/>
        <w:autoSpaceDN w:val="0"/>
        <w:adjustRightInd w:val="0"/>
        <w:spacing w:after="0" w:line="480" w:lineRule="auto"/>
        <w:ind w:firstLine="709"/>
        <w:jc w:val="both"/>
        <w:rPr>
          <w:rFonts w:ascii="Times New Roman" w:hAnsi="Times New Roman" w:cs="Times New Roman"/>
          <w:sz w:val="24"/>
          <w:szCs w:val="24"/>
        </w:rPr>
      </w:pPr>
      <w:r w:rsidRPr="00A01660">
        <w:rPr>
          <w:rFonts w:ascii="Times New Roman" w:hAnsi="Times New Roman" w:cs="Times New Roman"/>
          <w:sz w:val="24"/>
          <w:szCs w:val="24"/>
        </w:rPr>
        <w:t>Ketentuan Pasal 27 Ayat (2) UUD 1945 tersebut, dapat dijadikan landasan dalam menentukan besarnya upah pekerja atas jasa yang telah dilakukannya. Upah diberikan oleh pemberi kerja kepada tenaga kerja, yang terikat dalam suatu hubungan kerja dan berdasar pada perjanjian kerja. Penentuan besarnya upah disesuaikan dengan standar upah minimum yang berlaku.</w:t>
      </w:r>
    </w:p>
    <w:p w:rsidR="00730685" w:rsidRDefault="00730685" w:rsidP="00730685">
      <w:pPr>
        <w:autoSpaceDE w:val="0"/>
        <w:autoSpaceDN w:val="0"/>
        <w:adjustRightInd w:val="0"/>
        <w:spacing w:after="0" w:line="480" w:lineRule="auto"/>
        <w:ind w:firstLine="709"/>
        <w:jc w:val="both"/>
        <w:rPr>
          <w:rFonts w:ascii="Times New Roman" w:hAnsi="Times New Roman" w:cs="Times New Roman"/>
          <w:sz w:val="24"/>
          <w:szCs w:val="24"/>
        </w:rPr>
      </w:pPr>
      <w:r w:rsidRPr="00730685">
        <w:rPr>
          <w:rFonts w:ascii="Times New Roman" w:hAnsi="Times New Roman" w:cs="Times New Roman"/>
          <w:sz w:val="24"/>
          <w:szCs w:val="24"/>
        </w:rPr>
        <w:t xml:space="preserve">Perlindungan lebih lanjut diamanatkan dalam Pasal 28 D ayat (2) UUD </w:t>
      </w:r>
      <w:r w:rsidR="00A01660">
        <w:rPr>
          <w:rFonts w:ascii="Times New Roman" w:hAnsi="Times New Roman" w:cs="Times New Roman"/>
          <w:sz w:val="24"/>
          <w:szCs w:val="24"/>
        </w:rPr>
        <w:t>19</w:t>
      </w:r>
      <w:r w:rsidRPr="00730685">
        <w:rPr>
          <w:rFonts w:ascii="Times New Roman" w:hAnsi="Times New Roman" w:cs="Times New Roman"/>
          <w:sz w:val="24"/>
          <w:szCs w:val="24"/>
        </w:rPr>
        <w:t>45, yang menyatakan bahwa “Setiap orang berhak untuk bekerja serta mendapat imbalan dan perlakuan yang adil dan layak dalam hubungan kerja.”</w:t>
      </w:r>
    </w:p>
    <w:p w:rsidR="006D31C0" w:rsidRPr="00CA3B8D" w:rsidRDefault="006D31C0" w:rsidP="00730685">
      <w:pPr>
        <w:autoSpaceDE w:val="0"/>
        <w:autoSpaceDN w:val="0"/>
        <w:adjustRightInd w:val="0"/>
        <w:spacing w:after="0" w:line="480" w:lineRule="auto"/>
        <w:ind w:firstLine="709"/>
        <w:jc w:val="both"/>
        <w:rPr>
          <w:rFonts w:ascii="Times New Roman" w:hAnsi="Times New Roman" w:cs="Times New Roman"/>
          <w:sz w:val="24"/>
          <w:szCs w:val="24"/>
        </w:rPr>
      </w:pPr>
      <w:r w:rsidRPr="00F32271">
        <w:rPr>
          <w:rFonts w:ascii="Times New Roman" w:hAnsi="Times New Roman" w:cs="Times New Roman"/>
          <w:color w:val="000000"/>
          <w:sz w:val="24"/>
          <w:szCs w:val="24"/>
        </w:rPr>
        <w:t>Upah dirasakan masih tetap menjadi persoalan utama di negara berkembang seperti Indonesia. Di satu sisi pekerja mengharapkan upah yang tinggi namun disisi pengusaha, pemberian upah yang tinggi akan membebani biaya operasional perusahaan. Pada akhirnya upah tetap menjadi isu utama dalam bidang ketenagakerjaan.</w:t>
      </w:r>
      <w:r w:rsidR="00515126">
        <w:rPr>
          <w:rFonts w:ascii="Times New Roman" w:hAnsi="Times New Roman" w:cs="Times New Roman"/>
          <w:color w:val="000000"/>
          <w:sz w:val="24"/>
          <w:szCs w:val="24"/>
        </w:rPr>
        <w:t xml:space="preserve"> </w:t>
      </w:r>
      <w:r w:rsidR="00515126" w:rsidRPr="00CA3B8D">
        <w:rPr>
          <w:rFonts w:ascii="Times New Roman" w:hAnsi="Times New Roman" w:cs="Times New Roman"/>
          <w:sz w:val="24"/>
          <w:szCs w:val="24"/>
        </w:rPr>
        <w:t>Meskipun peraturan perundang-undangan telah berlaku, pada kenyatannya pekerja/buruh masih berada pada posisi yang lemah dan menerima pengupahan yang belum sesuai dengan peraturan perundang-undangan, yaitu dibawah upah minimum.</w:t>
      </w:r>
      <w:r w:rsidR="00515126" w:rsidRPr="00CA3B8D">
        <w:rPr>
          <w:rStyle w:val="FootnoteReference"/>
          <w:rFonts w:ascii="Times New Roman" w:hAnsi="Times New Roman" w:cs="Times New Roman"/>
          <w:sz w:val="24"/>
          <w:szCs w:val="24"/>
        </w:rPr>
        <w:footnoteReference w:id="10"/>
      </w:r>
    </w:p>
    <w:p w:rsidR="00DA2B48" w:rsidRPr="00A1227A" w:rsidRDefault="00B1064D" w:rsidP="00A1227A">
      <w:pPr>
        <w:autoSpaceDE w:val="0"/>
        <w:autoSpaceDN w:val="0"/>
        <w:adjustRightInd w:val="0"/>
        <w:spacing w:after="0" w:line="480" w:lineRule="auto"/>
        <w:ind w:firstLine="709"/>
        <w:jc w:val="both"/>
        <w:rPr>
          <w:rFonts w:ascii="Times New Roman" w:hAnsi="Times New Roman" w:cs="Times New Roman"/>
          <w:sz w:val="24"/>
          <w:szCs w:val="24"/>
        </w:rPr>
      </w:pPr>
      <w:r w:rsidRPr="00A1227A">
        <w:rPr>
          <w:rFonts w:ascii="Times New Roman" w:hAnsi="Times New Roman" w:cs="Times New Roman"/>
          <w:sz w:val="24"/>
          <w:szCs w:val="24"/>
        </w:rPr>
        <w:t xml:space="preserve">Salah satu fakta </w:t>
      </w:r>
      <w:r w:rsidR="00DA2B48" w:rsidRPr="00A1227A">
        <w:rPr>
          <w:rFonts w:ascii="Times New Roman" w:hAnsi="Times New Roman" w:cs="Times New Roman"/>
          <w:sz w:val="24"/>
          <w:szCs w:val="24"/>
        </w:rPr>
        <w:t xml:space="preserve">bahwa </w:t>
      </w:r>
      <w:r w:rsidRPr="00A1227A">
        <w:rPr>
          <w:rFonts w:ascii="Times New Roman" w:hAnsi="Times New Roman" w:cs="Times New Roman"/>
          <w:sz w:val="24"/>
          <w:szCs w:val="24"/>
        </w:rPr>
        <w:t xml:space="preserve">masih adanya pekerja yang mendapat upah di bawah UMP adalah terdapat </w:t>
      </w:r>
      <w:r w:rsidR="00634F13" w:rsidRPr="00A1227A">
        <w:rPr>
          <w:rFonts w:ascii="Times New Roman" w:hAnsi="Times New Roman" w:cs="Times New Roman"/>
          <w:sz w:val="24"/>
          <w:szCs w:val="24"/>
        </w:rPr>
        <w:t xml:space="preserve">pada putusan </w:t>
      </w:r>
      <w:r w:rsidR="008920ED" w:rsidRPr="00A1227A">
        <w:rPr>
          <w:rFonts w:ascii="Times New Roman" w:hAnsi="Times New Roman" w:cs="Times New Roman"/>
          <w:sz w:val="24"/>
          <w:szCs w:val="24"/>
        </w:rPr>
        <w:t xml:space="preserve">nomor </w:t>
      </w:r>
      <w:r w:rsidR="001070D8" w:rsidRPr="00A1227A">
        <w:rPr>
          <w:rFonts w:ascii="Times New Roman" w:hAnsi="Times New Roman" w:cs="Times New Roman"/>
          <w:sz w:val="24"/>
          <w:szCs w:val="24"/>
        </w:rPr>
        <w:t>1306K/Pdt.Sus-PHI/2017</w:t>
      </w:r>
      <w:r w:rsidR="00887CA9" w:rsidRPr="00A1227A">
        <w:rPr>
          <w:rFonts w:ascii="Times New Roman" w:hAnsi="Times New Roman" w:cs="Times New Roman"/>
          <w:sz w:val="24"/>
          <w:szCs w:val="24"/>
        </w:rPr>
        <w:t xml:space="preserve">, </w:t>
      </w:r>
      <w:r w:rsidR="009D77F3" w:rsidRPr="00A1227A">
        <w:rPr>
          <w:rFonts w:ascii="Times New Roman" w:hAnsi="Times New Roman" w:cs="Times New Roman"/>
          <w:sz w:val="24"/>
          <w:szCs w:val="24"/>
        </w:rPr>
        <w:t xml:space="preserve">dimana  Tergugat adalah PT. </w:t>
      </w:r>
      <w:r w:rsidR="009D77F3" w:rsidRPr="00A1227A">
        <w:rPr>
          <w:rFonts w:ascii="Times New Roman" w:hAnsi="Times New Roman" w:cs="Times New Roman"/>
          <w:bCs/>
          <w:sz w:val="24"/>
          <w:szCs w:val="24"/>
        </w:rPr>
        <w:t xml:space="preserve">Tri Bangun Perkasa Unit Kerja Grand Nanggro Hotel, </w:t>
      </w:r>
      <w:r w:rsidR="009D77F3" w:rsidRPr="00A1227A">
        <w:rPr>
          <w:rFonts w:ascii="Times New Roman" w:hAnsi="Times New Roman" w:cs="Times New Roman"/>
          <w:sz w:val="24"/>
          <w:szCs w:val="24"/>
        </w:rPr>
        <w:t>berkedudukan di Jalan Tgk. Imum Lueng Bata, Banda</w:t>
      </w:r>
      <w:r w:rsidR="003173E7" w:rsidRPr="00A1227A">
        <w:rPr>
          <w:rFonts w:ascii="Times New Roman" w:hAnsi="Times New Roman" w:cs="Times New Roman"/>
          <w:sz w:val="24"/>
          <w:szCs w:val="24"/>
        </w:rPr>
        <w:t xml:space="preserve"> </w:t>
      </w:r>
      <w:r w:rsidR="009D77F3" w:rsidRPr="00A1227A">
        <w:rPr>
          <w:rFonts w:ascii="Times New Roman" w:hAnsi="Times New Roman" w:cs="Times New Roman"/>
          <w:sz w:val="24"/>
          <w:szCs w:val="24"/>
        </w:rPr>
        <w:t>Aceh,</w:t>
      </w:r>
      <w:r w:rsidR="003173E7" w:rsidRPr="00A1227A">
        <w:rPr>
          <w:rFonts w:ascii="Times New Roman" w:hAnsi="Times New Roman" w:cs="Times New Roman"/>
          <w:sz w:val="24"/>
          <w:szCs w:val="24"/>
        </w:rPr>
        <w:t xml:space="preserve"> dan sebagai Penggugat adalah Dwi Maulana dan Wahyu Afrizal.</w:t>
      </w:r>
      <w:r w:rsidR="00DA2B48" w:rsidRPr="00A1227A">
        <w:rPr>
          <w:rFonts w:ascii="Times New Roman" w:hAnsi="Times New Roman" w:cs="Times New Roman"/>
          <w:sz w:val="24"/>
          <w:szCs w:val="24"/>
        </w:rPr>
        <w:t xml:space="preserve"> Para Penggugat telah bekerja di PT. Tri Bangun Perkasa unit kerja</w:t>
      </w:r>
      <w:r w:rsidR="00A1227A">
        <w:rPr>
          <w:rFonts w:ascii="Times New Roman" w:hAnsi="Times New Roman" w:cs="Times New Roman"/>
          <w:sz w:val="24"/>
          <w:szCs w:val="24"/>
        </w:rPr>
        <w:t xml:space="preserve"> </w:t>
      </w:r>
      <w:r w:rsidR="00DA2B48" w:rsidRPr="00A1227A">
        <w:rPr>
          <w:rFonts w:ascii="Times New Roman" w:hAnsi="Times New Roman" w:cs="Times New Roman"/>
          <w:sz w:val="24"/>
          <w:szCs w:val="24"/>
        </w:rPr>
        <w:t>Grand Nanggroe Hotel dengan masa kerja yang berbeda-beda dan</w:t>
      </w:r>
      <w:r w:rsidR="00A1227A">
        <w:rPr>
          <w:rFonts w:ascii="Times New Roman" w:hAnsi="Times New Roman" w:cs="Times New Roman"/>
          <w:sz w:val="24"/>
          <w:szCs w:val="24"/>
        </w:rPr>
        <w:t xml:space="preserve"> </w:t>
      </w:r>
      <w:r w:rsidR="00DA2B48" w:rsidRPr="00A1227A">
        <w:rPr>
          <w:rFonts w:ascii="Times New Roman" w:hAnsi="Times New Roman" w:cs="Times New Roman"/>
          <w:sz w:val="24"/>
          <w:szCs w:val="24"/>
        </w:rPr>
        <w:t>mendapatkan upah terakhir sesuai perjanjian kerja terakhir dengan perincian</w:t>
      </w:r>
      <w:r w:rsidR="00A1227A">
        <w:rPr>
          <w:rFonts w:ascii="Times New Roman" w:hAnsi="Times New Roman" w:cs="Times New Roman"/>
          <w:sz w:val="24"/>
          <w:szCs w:val="24"/>
        </w:rPr>
        <w:t xml:space="preserve"> </w:t>
      </w:r>
      <w:r w:rsidR="00DA2B48" w:rsidRPr="00A1227A">
        <w:rPr>
          <w:rFonts w:ascii="Times New Roman" w:hAnsi="Times New Roman" w:cs="Times New Roman"/>
          <w:sz w:val="24"/>
          <w:szCs w:val="24"/>
        </w:rPr>
        <w:t>sebagai berikut: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275"/>
        <w:gridCol w:w="1418"/>
        <w:gridCol w:w="1276"/>
        <w:gridCol w:w="1701"/>
      </w:tblGrid>
      <w:tr w:rsidR="00DA2B48" w:rsidRPr="00C6538B" w:rsidTr="00A1227A">
        <w:trPr>
          <w:trHeight w:val="124"/>
        </w:trPr>
        <w:tc>
          <w:tcPr>
            <w:tcW w:w="1460" w:type="dxa"/>
          </w:tcPr>
          <w:p w:rsidR="00DA2B48" w:rsidRPr="00C6538B" w:rsidRDefault="00A1227A" w:rsidP="00286A8D">
            <w:pPr>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Nama </w:t>
            </w:r>
          </w:p>
        </w:tc>
        <w:tc>
          <w:tcPr>
            <w:tcW w:w="1275"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Jabatan</w:t>
            </w:r>
          </w:p>
        </w:tc>
        <w:tc>
          <w:tcPr>
            <w:tcW w:w="1418"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Tempat Kerja</w:t>
            </w:r>
          </w:p>
        </w:tc>
        <w:tc>
          <w:tcPr>
            <w:tcW w:w="1276"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Mulai Kerja</w:t>
            </w:r>
          </w:p>
        </w:tc>
        <w:tc>
          <w:tcPr>
            <w:tcW w:w="1701"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Di PHK</w:t>
            </w:r>
          </w:p>
        </w:tc>
      </w:tr>
      <w:tr w:rsidR="00DA2B48" w:rsidRPr="00C6538B" w:rsidTr="00A1227A">
        <w:trPr>
          <w:trHeight w:val="318"/>
        </w:trPr>
        <w:tc>
          <w:tcPr>
            <w:tcW w:w="1460"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Dwi Maulana</w:t>
            </w:r>
          </w:p>
        </w:tc>
        <w:tc>
          <w:tcPr>
            <w:tcW w:w="1275" w:type="dxa"/>
          </w:tcPr>
          <w:p w:rsidR="00DA2B48" w:rsidRPr="00C6538B" w:rsidRDefault="003C2763"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Waiters</w:t>
            </w:r>
          </w:p>
        </w:tc>
        <w:tc>
          <w:tcPr>
            <w:tcW w:w="1418" w:type="dxa"/>
          </w:tcPr>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Hotel Grand</w:t>
            </w:r>
          </w:p>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Nanggroe di</w:t>
            </w:r>
          </w:p>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Banda Aceh</w:t>
            </w:r>
          </w:p>
          <w:p w:rsidR="00DA2B48" w:rsidRPr="00C6538B" w:rsidRDefault="00DA2B48" w:rsidP="00286A8D">
            <w:pPr>
              <w:autoSpaceDE w:val="0"/>
              <w:autoSpaceDN w:val="0"/>
              <w:adjustRightInd w:val="0"/>
              <w:spacing w:after="0" w:line="240" w:lineRule="auto"/>
              <w:jc w:val="center"/>
              <w:rPr>
                <w:rFonts w:ascii="Times New Roman" w:hAnsi="Times New Roman" w:cs="Times New Roman"/>
                <w:sz w:val="24"/>
                <w:szCs w:val="24"/>
              </w:rPr>
            </w:pPr>
          </w:p>
        </w:tc>
        <w:tc>
          <w:tcPr>
            <w:tcW w:w="1276" w:type="dxa"/>
          </w:tcPr>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10 September</w:t>
            </w:r>
          </w:p>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2013</w:t>
            </w:r>
          </w:p>
          <w:p w:rsidR="00DA2B48" w:rsidRPr="00C6538B" w:rsidRDefault="00DA2B48" w:rsidP="00286A8D">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28 Desember</w:t>
            </w:r>
          </w:p>
          <w:p w:rsidR="00605CA4" w:rsidRPr="00C6538B" w:rsidRDefault="00605CA4"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2016</w:t>
            </w:r>
          </w:p>
          <w:p w:rsidR="00DA2B48" w:rsidRPr="00C6538B" w:rsidRDefault="00DA2B48" w:rsidP="00286A8D">
            <w:pPr>
              <w:autoSpaceDE w:val="0"/>
              <w:autoSpaceDN w:val="0"/>
              <w:adjustRightInd w:val="0"/>
              <w:spacing w:after="0" w:line="240" w:lineRule="auto"/>
              <w:jc w:val="center"/>
              <w:rPr>
                <w:rFonts w:ascii="Times New Roman" w:hAnsi="Times New Roman" w:cs="Times New Roman"/>
                <w:sz w:val="24"/>
                <w:szCs w:val="24"/>
              </w:rPr>
            </w:pPr>
          </w:p>
        </w:tc>
      </w:tr>
      <w:tr w:rsidR="00DA2B48" w:rsidRPr="00C6538B" w:rsidTr="00A1227A">
        <w:trPr>
          <w:trHeight w:val="311"/>
        </w:trPr>
        <w:tc>
          <w:tcPr>
            <w:tcW w:w="1460" w:type="dxa"/>
          </w:tcPr>
          <w:p w:rsidR="00DA2B48" w:rsidRPr="00C6538B" w:rsidRDefault="00DA2B48" w:rsidP="00286A8D">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Wahyu Afrizal</w:t>
            </w:r>
          </w:p>
        </w:tc>
        <w:tc>
          <w:tcPr>
            <w:tcW w:w="1275" w:type="dxa"/>
          </w:tcPr>
          <w:p w:rsidR="00286A8D"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House</w:t>
            </w:r>
          </w:p>
          <w:p w:rsidR="00286A8D"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Keeping</w:t>
            </w:r>
          </w:p>
          <w:p w:rsidR="00DA2B48" w:rsidRPr="00C6538B" w:rsidRDefault="00DA2B48" w:rsidP="00286A8D">
            <w:pPr>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286A8D"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Hotel Grand</w:t>
            </w:r>
          </w:p>
          <w:p w:rsidR="00286A8D"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Nanggroe di</w:t>
            </w:r>
          </w:p>
          <w:p w:rsidR="00DA2B48"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Banda Aceh</w:t>
            </w:r>
          </w:p>
        </w:tc>
        <w:tc>
          <w:tcPr>
            <w:tcW w:w="1276" w:type="dxa"/>
          </w:tcPr>
          <w:p w:rsidR="00DA2B48"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Nopember 2011</w:t>
            </w:r>
          </w:p>
        </w:tc>
        <w:tc>
          <w:tcPr>
            <w:tcW w:w="1701" w:type="dxa"/>
          </w:tcPr>
          <w:p w:rsidR="00DA2B48" w:rsidRPr="00C6538B" w:rsidRDefault="00286A8D" w:rsidP="00286A8D">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Nopember 2011</w:t>
            </w:r>
          </w:p>
        </w:tc>
      </w:tr>
    </w:tbl>
    <w:p w:rsidR="00286A8D" w:rsidRDefault="00286A8D" w:rsidP="002E739A">
      <w:pPr>
        <w:tabs>
          <w:tab w:val="num" w:pos="1512"/>
        </w:tabs>
        <w:spacing w:line="360" w:lineRule="auto"/>
        <w:ind w:firstLine="709"/>
        <w:jc w:val="both"/>
        <w:rPr>
          <w:rFonts w:ascii="Times New Roman" w:hAnsi="Times New Roman" w:cs="Times New Roman"/>
          <w:sz w:val="24"/>
          <w:szCs w:val="24"/>
        </w:rPr>
      </w:pPr>
    </w:p>
    <w:p w:rsidR="00343EFC" w:rsidRPr="00343EFC" w:rsidRDefault="00343EFC" w:rsidP="00343EFC">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Pada awal bekerja yakni Penggugat I sejak tahun 2013 dan</w:t>
      </w:r>
      <w:r>
        <w:rPr>
          <w:rFonts w:ascii="Times New Roman" w:hAnsi="Times New Roman" w:cs="Times New Roman"/>
          <w:sz w:val="24"/>
          <w:szCs w:val="24"/>
        </w:rPr>
        <w:t xml:space="preserve"> </w:t>
      </w:r>
      <w:r w:rsidRPr="00343EFC">
        <w:rPr>
          <w:rFonts w:ascii="Times New Roman" w:hAnsi="Times New Roman" w:cs="Times New Roman"/>
          <w:sz w:val="24"/>
          <w:szCs w:val="24"/>
        </w:rPr>
        <w:t>Penggugat II sejak tahun 2011 hingga tahun 2015 Para Penggugat tidak</w:t>
      </w:r>
      <w:r>
        <w:rPr>
          <w:rFonts w:ascii="Times New Roman" w:hAnsi="Times New Roman" w:cs="Times New Roman"/>
          <w:sz w:val="24"/>
          <w:szCs w:val="24"/>
        </w:rPr>
        <w:t xml:space="preserve"> </w:t>
      </w:r>
      <w:r w:rsidRPr="00343EFC">
        <w:rPr>
          <w:rFonts w:ascii="Times New Roman" w:hAnsi="Times New Roman" w:cs="Times New Roman"/>
          <w:sz w:val="24"/>
          <w:szCs w:val="24"/>
        </w:rPr>
        <w:t>pernah membuat dan diberikan perjanjian kerja secara tertulis oleh Tergugat</w:t>
      </w:r>
      <w:r>
        <w:rPr>
          <w:rFonts w:ascii="Times New Roman" w:hAnsi="Times New Roman" w:cs="Times New Roman"/>
          <w:sz w:val="24"/>
          <w:szCs w:val="24"/>
        </w:rPr>
        <w:t xml:space="preserve"> </w:t>
      </w:r>
      <w:r w:rsidRPr="00343EFC">
        <w:rPr>
          <w:rFonts w:ascii="Times New Roman" w:hAnsi="Times New Roman" w:cs="Times New Roman"/>
          <w:sz w:val="24"/>
          <w:szCs w:val="24"/>
        </w:rPr>
        <w:t>akan tetapi perjanjian kerja tertulis antara Para Penggugat dengan Tergugat</w:t>
      </w:r>
      <w:r>
        <w:rPr>
          <w:rFonts w:ascii="Times New Roman" w:hAnsi="Times New Roman" w:cs="Times New Roman"/>
          <w:sz w:val="24"/>
          <w:szCs w:val="24"/>
        </w:rPr>
        <w:t xml:space="preserve"> </w:t>
      </w:r>
      <w:r w:rsidRPr="00343EFC">
        <w:rPr>
          <w:rFonts w:ascii="Times New Roman" w:hAnsi="Times New Roman" w:cs="Times New Roman"/>
          <w:sz w:val="24"/>
          <w:szCs w:val="24"/>
        </w:rPr>
        <w:t>baru dibuat dan ditandatangani pada tanggal 1 Januari 2016 dengan masa</w:t>
      </w:r>
      <w:r>
        <w:rPr>
          <w:rFonts w:ascii="Times New Roman" w:hAnsi="Times New Roman" w:cs="Times New Roman"/>
          <w:sz w:val="24"/>
          <w:szCs w:val="24"/>
        </w:rPr>
        <w:t xml:space="preserve"> </w:t>
      </w:r>
      <w:r w:rsidRPr="00343EFC">
        <w:rPr>
          <w:rFonts w:ascii="Times New Roman" w:hAnsi="Times New Roman" w:cs="Times New Roman"/>
          <w:sz w:val="24"/>
          <w:szCs w:val="24"/>
        </w:rPr>
        <w:t>perjanjian kerja selama 1 (satu) tahun yakni terhitung mulai 1 Januari 2016</w:t>
      </w:r>
      <w:r>
        <w:rPr>
          <w:rFonts w:ascii="Times New Roman" w:hAnsi="Times New Roman" w:cs="Times New Roman"/>
          <w:sz w:val="24"/>
          <w:szCs w:val="24"/>
        </w:rPr>
        <w:t xml:space="preserve"> </w:t>
      </w:r>
      <w:r w:rsidRPr="00343EFC">
        <w:rPr>
          <w:rFonts w:ascii="Times New Roman" w:hAnsi="Times New Roman" w:cs="Times New Roman"/>
          <w:sz w:val="24"/>
          <w:szCs w:val="24"/>
        </w:rPr>
        <w:t>hingga 31 Desember 2016.</w:t>
      </w:r>
    </w:p>
    <w:p w:rsidR="00343EFC" w:rsidRPr="00343EFC" w:rsidRDefault="00343EFC" w:rsidP="00343EFC">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Dalam masa bekerja hingga tahun 2015 Para Penggugat pernah</w:t>
      </w:r>
      <w:r>
        <w:rPr>
          <w:rFonts w:ascii="Times New Roman" w:hAnsi="Times New Roman" w:cs="Times New Roman"/>
          <w:sz w:val="24"/>
          <w:szCs w:val="24"/>
        </w:rPr>
        <w:t xml:space="preserve"> </w:t>
      </w:r>
      <w:r w:rsidRPr="00343EFC">
        <w:rPr>
          <w:rFonts w:ascii="Times New Roman" w:hAnsi="Times New Roman" w:cs="Times New Roman"/>
          <w:sz w:val="24"/>
          <w:szCs w:val="24"/>
        </w:rPr>
        <w:t>mempertanyakan secara berulang-ulang tentang perjanjian kerja tertulis</w:t>
      </w:r>
      <w:r>
        <w:rPr>
          <w:rFonts w:ascii="Times New Roman" w:hAnsi="Times New Roman" w:cs="Times New Roman"/>
          <w:sz w:val="24"/>
          <w:szCs w:val="24"/>
        </w:rPr>
        <w:t xml:space="preserve"> </w:t>
      </w:r>
      <w:r w:rsidRPr="00343EFC">
        <w:rPr>
          <w:rFonts w:ascii="Times New Roman" w:hAnsi="Times New Roman" w:cs="Times New Roman"/>
          <w:sz w:val="24"/>
          <w:szCs w:val="24"/>
        </w:rPr>
        <w:t>kepada pihak Tergugat melalui asisten HRD yang saat itu dijawab akan</w:t>
      </w:r>
      <w:r>
        <w:rPr>
          <w:rFonts w:ascii="Times New Roman" w:hAnsi="Times New Roman" w:cs="Times New Roman"/>
          <w:sz w:val="24"/>
          <w:szCs w:val="24"/>
        </w:rPr>
        <w:t xml:space="preserve"> </w:t>
      </w:r>
      <w:r w:rsidRPr="00343EFC">
        <w:rPr>
          <w:rFonts w:ascii="Times New Roman" w:hAnsi="Times New Roman" w:cs="Times New Roman"/>
          <w:sz w:val="24"/>
          <w:szCs w:val="24"/>
        </w:rPr>
        <w:t>ditanyakan kepada atasannya (Manager HRD) dan pernah juga ditanyakan</w:t>
      </w:r>
      <w:r>
        <w:rPr>
          <w:rFonts w:ascii="Times New Roman" w:hAnsi="Times New Roman" w:cs="Times New Roman"/>
          <w:sz w:val="24"/>
          <w:szCs w:val="24"/>
        </w:rPr>
        <w:t xml:space="preserve"> </w:t>
      </w:r>
      <w:r w:rsidRPr="00343EFC">
        <w:rPr>
          <w:rFonts w:ascii="Times New Roman" w:hAnsi="Times New Roman" w:cs="Times New Roman"/>
          <w:sz w:val="24"/>
          <w:szCs w:val="24"/>
        </w:rPr>
        <w:t>kepada CEO Grand Nanggroe Hotel (Edi Susanto) akan tetapi juga tidak</w:t>
      </w:r>
      <w:r>
        <w:rPr>
          <w:rFonts w:ascii="Times New Roman" w:hAnsi="Times New Roman" w:cs="Times New Roman"/>
          <w:sz w:val="24"/>
          <w:szCs w:val="24"/>
        </w:rPr>
        <w:t xml:space="preserve"> </w:t>
      </w:r>
      <w:r w:rsidRPr="00343EFC">
        <w:rPr>
          <w:rFonts w:ascii="Times New Roman" w:hAnsi="Times New Roman" w:cs="Times New Roman"/>
          <w:sz w:val="24"/>
          <w:szCs w:val="24"/>
        </w:rPr>
        <w:t>ditindaklanjuti tentang membuat perjanjian kerja tertulis. Namun demikian</w:t>
      </w:r>
      <w:r>
        <w:rPr>
          <w:rFonts w:ascii="Times New Roman" w:hAnsi="Times New Roman" w:cs="Times New Roman"/>
          <w:sz w:val="24"/>
          <w:szCs w:val="24"/>
        </w:rPr>
        <w:t xml:space="preserve"> </w:t>
      </w:r>
      <w:r w:rsidRPr="00343EFC">
        <w:rPr>
          <w:rFonts w:ascii="Times New Roman" w:hAnsi="Times New Roman" w:cs="Times New Roman"/>
          <w:sz w:val="24"/>
          <w:szCs w:val="24"/>
        </w:rPr>
        <w:t>Para Penggugat tetap bekerja seperti biasa secara terus menerus tanpa</w:t>
      </w:r>
      <w:r>
        <w:rPr>
          <w:rFonts w:ascii="Times New Roman" w:hAnsi="Times New Roman" w:cs="Times New Roman"/>
          <w:sz w:val="24"/>
          <w:szCs w:val="24"/>
        </w:rPr>
        <w:t xml:space="preserve"> </w:t>
      </w:r>
      <w:r w:rsidRPr="00343EFC">
        <w:rPr>
          <w:rFonts w:ascii="Times New Roman" w:hAnsi="Times New Roman" w:cs="Times New Roman"/>
          <w:sz w:val="24"/>
          <w:szCs w:val="24"/>
        </w:rPr>
        <w:t>terputus meskipun tidak mempunyai perjanjian kerja tertulis, maka sangat</w:t>
      </w:r>
      <w:r>
        <w:rPr>
          <w:rFonts w:ascii="Times New Roman" w:hAnsi="Times New Roman" w:cs="Times New Roman"/>
          <w:sz w:val="24"/>
          <w:szCs w:val="24"/>
        </w:rPr>
        <w:t xml:space="preserve"> </w:t>
      </w:r>
      <w:r w:rsidRPr="00343EFC">
        <w:rPr>
          <w:rFonts w:ascii="Times New Roman" w:hAnsi="Times New Roman" w:cs="Times New Roman"/>
          <w:sz w:val="24"/>
          <w:szCs w:val="24"/>
        </w:rPr>
        <w:t>beralasan hukum status kerja Para Penggugat menjadi Perjanjian kerja</w:t>
      </w:r>
      <w:r>
        <w:rPr>
          <w:rFonts w:ascii="Times New Roman" w:hAnsi="Times New Roman" w:cs="Times New Roman"/>
          <w:sz w:val="24"/>
          <w:szCs w:val="24"/>
        </w:rPr>
        <w:t xml:space="preserve"> </w:t>
      </w:r>
      <w:r w:rsidRPr="00343EFC">
        <w:rPr>
          <w:rFonts w:ascii="Times New Roman" w:hAnsi="Times New Roman" w:cs="Times New Roman"/>
          <w:sz w:val="24"/>
          <w:szCs w:val="24"/>
        </w:rPr>
        <w:t>waktu tidak tertentu.</w:t>
      </w:r>
    </w:p>
    <w:p w:rsidR="00343EFC" w:rsidRDefault="00343EFC" w:rsidP="00343EFC">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Para Penggugat mendapatkan upah terakhir dari Tergugat PT. Tri</w:t>
      </w:r>
      <w:r>
        <w:rPr>
          <w:rFonts w:ascii="Times New Roman" w:hAnsi="Times New Roman" w:cs="Times New Roman"/>
          <w:sz w:val="24"/>
          <w:szCs w:val="24"/>
        </w:rPr>
        <w:t xml:space="preserve"> </w:t>
      </w:r>
      <w:r w:rsidRPr="00343EFC">
        <w:rPr>
          <w:rFonts w:ascii="Times New Roman" w:hAnsi="Times New Roman" w:cs="Times New Roman"/>
          <w:sz w:val="24"/>
          <w:szCs w:val="24"/>
        </w:rPr>
        <w:t>Bangun Perkasa unit kerja Grand Nanggroe Hotel setiap bulan sebesar</w:t>
      </w:r>
      <w:r>
        <w:rPr>
          <w:rFonts w:ascii="Times New Roman" w:hAnsi="Times New Roman" w:cs="Times New Roman"/>
          <w:sz w:val="24"/>
          <w:szCs w:val="24"/>
        </w:rPr>
        <w:t xml:space="preserve"> </w:t>
      </w:r>
      <w:r w:rsidRPr="00343EFC">
        <w:rPr>
          <w:rFonts w:ascii="Times New Roman" w:hAnsi="Times New Roman" w:cs="Times New Roman"/>
          <w:sz w:val="24"/>
          <w:szCs w:val="24"/>
        </w:rPr>
        <w:t>Rp2.074.460, (dua juta tujuh puluh empat ribu empat ratus enam puluh</w:t>
      </w:r>
      <w:r>
        <w:rPr>
          <w:rFonts w:ascii="Times New Roman" w:hAnsi="Times New Roman" w:cs="Times New Roman"/>
          <w:sz w:val="24"/>
          <w:szCs w:val="24"/>
        </w:rPr>
        <w:t xml:space="preserve"> </w:t>
      </w:r>
      <w:r w:rsidRPr="00343EFC">
        <w:rPr>
          <w:rFonts w:ascii="Times New Roman" w:hAnsi="Times New Roman" w:cs="Times New Roman"/>
          <w:sz w:val="24"/>
          <w:szCs w:val="24"/>
        </w:rPr>
        <w:t>rupiah), namun mengingat upah yang diterima oleh Para Penggugat tidak</w:t>
      </w:r>
      <w:r>
        <w:rPr>
          <w:rFonts w:ascii="Times New Roman" w:hAnsi="Times New Roman" w:cs="Times New Roman"/>
          <w:sz w:val="24"/>
          <w:szCs w:val="24"/>
        </w:rPr>
        <w:t xml:space="preserve"> </w:t>
      </w:r>
      <w:r w:rsidRPr="00343EFC">
        <w:rPr>
          <w:rFonts w:ascii="Times New Roman" w:hAnsi="Times New Roman" w:cs="Times New Roman"/>
          <w:sz w:val="24"/>
          <w:szCs w:val="24"/>
        </w:rPr>
        <w:t>sesuai dengan ketentuan Upah Minimum Provinsi (UMP) Aceh tahun 2016</w:t>
      </w:r>
      <w:r>
        <w:rPr>
          <w:rFonts w:ascii="Times New Roman" w:hAnsi="Times New Roman" w:cs="Times New Roman"/>
          <w:sz w:val="24"/>
          <w:szCs w:val="24"/>
        </w:rPr>
        <w:t xml:space="preserve"> </w:t>
      </w:r>
      <w:r w:rsidRPr="00343EFC">
        <w:rPr>
          <w:rFonts w:ascii="Times New Roman" w:hAnsi="Times New Roman" w:cs="Times New Roman"/>
          <w:sz w:val="24"/>
          <w:szCs w:val="24"/>
        </w:rPr>
        <w:t xml:space="preserve">maka dalam gugatan </w:t>
      </w:r>
      <w:r w:rsidRPr="00343EFC">
        <w:rPr>
          <w:rFonts w:ascii="Times New Roman" w:hAnsi="Times New Roman" w:cs="Times New Roman"/>
          <w:i/>
          <w:iCs/>
          <w:sz w:val="24"/>
          <w:szCs w:val="24"/>
        </w:rPr>
        <w:t xml:space="preserve">a quo </w:t>
      </w:r>
      <w:r w:rsidRPr="00343EFC">
        <w:rPr>
          <w:rFonts w:ascii="Times New Roman" w:hAnsi="Times New Roman" w:cs="Times New Roman"/>
          <w:sz w:val="24"/>
          <w:szCs w:val="24"/>
        </w:rPr>
        <w:t>upah terakhir Para Penggugat mestilah dihitung</w:t>
      </w:r>
      <w:r>
        <w:rPr>
          <w:rFonts w:ascii="Times New Roman" w:hAnsi="Times New Roman" w:cs="Times New Roman"/>
          <w:sz w:val="24"/>
          <w:szCs w:val="24"/>
        </w:rPr>
        <w:t xml:space="preserve"> </w:t>
      </w:r>
      <w:r w:rsidRPr="00343EFC">
        <w:rPr>
          <w:rFonts w:ascii="Times New Roman" w:hAnsi="Times New Roman" w:cs="Times New Roman"/>
          <w:sz w:val="24"/>
          <w:szCs w:val="24"/>
        </w:rPr>
        <w:t>sesuai UMP Aceh tahun 2016 yakni sebesar Rp2.118.500,00 (dua juta</w:t>
      </w:r>
      <w:r>
        <w:rPr>
          <w:rFonts w:ascii="Times New Roman" w:hAnsi="Times New Roman" w:cs="Times New Roman"/>
          <w:sz w:val="24"/>
          <w:szCs w:val="24"/>
        </w:rPr>
        <w:t xml:space="preserve"> </w:t>
      </w:r>
      <w:r w:rsidRPr="00343EFC">
        <w:rPr>
          <w:rFonts w:ascii="Times New Roman" w:hAnsi="Times New Roman" w:cs="Times New Roman"/>
          <w:sz w:val="24"/>
          <w:szCs w:val="24"/>
        </w:rPr>
        <w:t>seratus delapan belas ribu lima ratus rupiah) sesuai Peraturan Gubernur</w:t>
      </w:r>
      <w:r>
        <w:rPr>
          <w:rFonts w:ascii="Times New Roman" w:hAnsi="Times New Roman" w:cs="Times New Roman"/>
          <w:sz w:val="24"/>
          <w:szCs w:val="24"/>
        </w:rPr>
        <w:t xml:space="preserve"> </w:t>
      </w:r>
      <w:r w:rsidRPr="00343EFC">
        <w:rPr>
          <w:rFonts w:ascii="Times New Roman" w:hAnsi="Times New Roman" w:cs="Times New Roman"/>
          <w:sz w:val="24"/>
          <w:szCs w:val="24"/>
        </w:rPr>
        <w:t>Aceh Nomor 60 Tahun 2015. Oleh karena Para Penggugat tidak mandapat upah sesuai UMP, maka ketika para Penggugat di PHK, maka para Penggugat mengajukan gugatan ke Pengadilan</w:t>
      </w:r>
      <w:r>
        <w:rPr>
          <w:rFonts w:ascii="Times New Roman" w:hAnsi="Times New Roman" w:cs="Times New Roman"/>
          <w:sz w:val="24"/>
          <w:szCs w:val="24"/>
        </w:rPr>
        <w:t xml:space="preserve"> </w:t>
      </w:r>
      <w:r w:rsidRPr="00343EFC">
        <w:rPr>
          <w:rFonts w:ascii="Times New Roman" w:hAnsi="Times New Roman" w:cs="Times New Roman"/>
          <w:sz w:val="24"/>
          <w:szCs w:val="24"/>
        </w:rPr>
        <w:t>Hubungan Industrial pada Pengadilan Negeri Banda Aceh untuk meminta sisa upah para Penggugat dan hak-hak lainnya.</w:t>
      </w:r>
    </w:p>
    <w:p w:rsidR="00D361F2" w:rsidRPr="00D361F2" w:rsidRDefault="00720A55" w:rsidP="00343EFC">
      <w:pPr>
        <w:autoSpaceDE w:val="0"/>
        <w:autoSpaceDN w:val="0"/>
        <w:adjustRightInd w:val="0"/>
        <w:spacing w:after="0" w:line="480" w:lineRule="auto"/>
        <w:ind w:firstLine="720"/>
        <w:jc w:val="both"/>
        <w:rPr>
          <w:rFonts w:ascii="Times New Roman" w:hAnsi="Times New Roman" w:cs="Times New Roman"/>
          <w:sz w:val="24"/>
          <w:szCs w:val="24"/>
        </w:rPr>
      </w:pPr>
      <w:r w:rsidRPr="00D361F2">
        <w:rPr>
          <w:rFonts w:ascii="Times New Roman" w:hAnsi="Times New Roman" w:cs="Times New Roman"/>
          <w:sz w:val="24"/>
          <w:szCs w:val="24"/>
        </w:rPr>
        <w:t xml:space="preserve">Sistem pengupahan disuatu negara biasanya didasarkan kepada falsafah atau teori yang dianut oleh negara itu. Sistem pengupahan diIndonesia pada umumnya didasarkan kepada tiga fungsi </w:t>
      </w:r>
      <w:proofErr w:type="gramStart"/>
      <w:r w:rsidRPr="00D361F2">
        <w:rPr>
          <w:rFonts w:ascii="Times New Roman" w:hAnsi="Times New Roman" w:cs="Times New Roman"/>
          <w:sz w:val="24"/>
          <w:szCs w:val="24"/>
        </w:rPr>
        <w:t>upah,  yaitu</w:t>
      </w:r>
      <w:proofErr w:type="gramEnd"/>
      <w:r w:rsidRPr="00D361F2">
        <w:rPr>
          <w:rFonts w:ascii="Times New Roman" w:hAnsi="Times New Roman" w:cs="Times New Roman"/>
          <w:sz w:val="24"/>
          <w:szCs w:val="24"/>
        </w:rPr>
        <w:t xml:space="preserve"> : </w:t>
      </w:r>
    </w:p>
    <w:p w:rsidR="00D361F2" w:rsidRPr="00D361F2" w:rsidRDefault="00720A55" w:rsidP="006F0C0F">
      <w:pPr>
        <w:autoSpaceDE w:val="0"/>
        <w:autoSpaceDN w:val="0"/>
        <w:adjustRightInd w:val="0"/>
        <w:spacing w:after="0" w:line="480" w:lineRule="auto"/>
        <w:ind w:left="284"/>
        <w:jc w:val="both"/>
        <w:rPr>
          <w:rFonts w:ascii="Times New Roman" w:hAnsi="Times New Roman" w:cs="Times New Roman"/>
          <w:sz w:val="24"/>
          <w:szCs w:val="24"/>
        </w:rPr>
      </w:pPr>
      <w:r w:rsidRPr="00D361F2">
        <w:rPr>
          <w:rFonts w:ascii="Times New Roman" w:hAnsi="Times New Roman" w:cs="Times New Roman"/>
          <w:sz w:val="24"/>
          <w:szCs w:val="24"/>
        </w:rPr>
        <w:t xml:space="preserve">a. Menjamin kehidupan yang layak bagi pekerja dan keluarganya, </w:t>
      </w:r>
    </w:p>
    <w:p w:rsidR="00D361F2" w:rsidRPr="00D361F2" w:rsidRDefault="00720A55" w:rsidP="006F0C0F">
      <w:pPr>
        <w:autoSpaceDE w:val="0"/>
        <w:autoSpaceDN w:val="0"/>
        <w:adjustRightInd w:val="0"/>
        <w:spacing w:after="0" w:line="480" w:lineRule="auto"/>
        <w:ind w:left="284"/>
        <w:jc w:val="both"/>
        <w:rPr>
          <w:rFonts w:ascii="Times New Roman" w:hAnsi="Times New Roman" w:cs="Times New Roman"/>
          <w:sz w:val="24"/>
          <w:szCs w:val="24"/>
        </w:rPr>
      </w:pPr>
      <w:r w:rsidRPr="00D361F2">
        <w:rPr>
          <w:rFonts w:ascii="Times New Roman" w:hAnsi="Times New Roman" w:cs="Times New Roman"/>
          <w:sz w:val="24"/>
          <w:szCs w:val="24"/>
        </w:rPr>
        <w:t xml:space="preserve">b. Mencerminkan imbalan atas hasil kerja seseorang dan </w:t>
      </w:r>
    </w:p>
    <w:p w:rsidR="00720A55" w:rsidRPr="00D361F2" w:rsidRDefault="00720A55" w:rsidP="006F0C0F">
      <w:pPr>
        <w:autoSpaceDE w:val="0"/>
        <w:autoSpaceDN w:val="0"/>
        <w:adjustRightInd w:val="0"/>
        <w:spacing w:after="0" w:line="480" w:lineRule="auto"/>
        <w:ind w:left="284"/>
        <w:jc w:val="both"/>
        <w:rPr>
          <w:rFonts w:ascii="Times New Roman" w:hAnsi="Times New Roman" w:cs="Times New Roman"/>
          <w:sz w:val="24"/>
          <w:szCs w:val="24"/>
        </w:rPr>
      </w:pPr>
      <w:r w:rsidRPr="00D361F2">
        <w:rPr>
          <w:rFonts w:ascii="Times New Roman" w:hAnsi="Times New Roman" w:cs="Times New Roman"/>
          <w:sz w:val="24"/>
          <w:szCs w:val="24"/>
        </w:rPr>
        <w:t>c. Menyediakan insentif untuk mendorong peningkatan produktivitas kerja.</w:t>
      </w:r>
      <w:r w:rsidRPr="00D361F2">
        <w:rPr>
          <w:rStyle w:val="FootnoteReference"/>
          <w:rFonts w:ascii="Times New Roman" w:hAnsi="Times New Roman" w:cs="Times New Roman"/>
          <w:sz w:val="24"/>
          <w:szCs w:val="24"/>
        </w:rPr>
        <w:footnoteReference w:id="11"/>
      </w:r>
    </w:p>
    <w:p w:rsidR="00377030" w:rsidRDefault="00377030" w:rsidP="00343EF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361F2">
        <w:rPr>
          <w:rFonts w:ascii="Times New Roman" w:hAnsi="Times New Roman" w:cs="Times New Roman"/>
          <w:sz w:val="24"/>
          <w:szCs w:val="24"/>
        </w:rPr>
        <w:t>aka m</w:t>
      </w:r>
      <w:r>
        <w:rPr>
          <w:rFonts w:ascii="Times New Roman" w:hAnsi="Times New Roman" w:cs="Times New Roman"/>
          <w:sz w:val="24"/>
          <w:szCs w:val="24"/>
        </w:rPr>
        <w:t>elihat kasus yang terjadi tersebut, bahwa masih ada pekerja yang tidak mendapatkan upah sesuai dengan amanat dari UUD 1945, dimana hak-hak pekerja tersebut telah diatur dan dilindungi oleh konstitusi sebagai hak dasar warga Negara.</w:t>
      </w:r>
      <w:r w:rsidR="00360D0D">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E6F">
        <w:rPr>
          <w:rFonts w:ascii="Times New Roman" w:hAnsi="Times New Roman" w:cs="Times New Roman"/>
          <w:sz w:val="24"/>
          <w:szCs w:val="24"/>
        </w:rPr>
        <w:t>Kedudukan pekerja cenderung bera</w:t>
      </w:r>
      <w:r w:rsidR="00A01660">
        <w:rPr>
          <w:rFonts w:ascii="Times New Roman" w:hAnsi="Times New Roman" w:cs="Times New Roman"/>
          <w:sz w:val="24"/>
          <w:szCs w:val="24"/>
        </w:rPr>
        <w:t>da pada posisi yang lebih lemah</w:t>
      </w:r>
      <w:r w:rsidR="00532E6F">
        <w:rPr>
          <w:rFonts w:ascii="Times New Roman" w:hAnsi="Times New Roman" w:cs="Times New Roman"/>
          <w:sz w:val="24"/>
          <w:szCs w:val="24"/>
        </w:rPr>
        <w:t xml:space="preserve"> dibandingkan dengan pengusaha, karena mau tidak mau pekerja yang menginginkan sebuah pekerjaan akan menerima upah yang telah ditetapkan oleh pengusaha meskipun upah tersebut tidak sesuai dengan ketentuan yang berlaku.</w:t>
      </w:r>
    </w:p>
    <w:p w:rsidR="001B4610" w:rsidRPr="00343EFC" w:rsidRDefault="001B4610" w:rsidP="00343EFC">
      <w:pPr>
        <w:autoSpaceDE w:val="0"/>
        <w:autoSpaceDN w:val="0"/>
        <w:adjustRightInd w:val="0"/>
        <w:spacing w:after="0" w:line="480" w:lineRule="auto"/>
        <w:ind w:firstLine="720"/>
        <w:jc w:val="both"/>
        <w:rPr>
          <w:rFonts w:ascii="Times New Roman" w:hAnsi="Times New Roman" w:cs="Times New Roman"/>
          <w:sz w:val="24"/>
          <w:szCs w:val="24"/>
        </w:rPr>
      </w:pPr>
      <w:r w:rsidRPr="006A60E4">
        <w:rPr>
          <w:rFonts w:ascii="Times New Roman" w:hAnsi="Times New Roman" w:cs="Times New Roman"/>
          <w:color w:val="000000"/>
          <w:sz w:val="24"/>
          <w:szCs w:val="24"/>
        </w:rPr>
        <w:t xml:space="preserve">Kesejahteraan pekerja merupakan salah satu tujuan yang telah ditetapkan oleh undang-undang ketenagakerjaan Indonesia, maka sudah menjadi kewajiban </w:t>
      </w:r>
      <w:proofErr w:type="gramStart"/>
      <w:r w:rsidRPr="006A60E4">
        <w:rPr>
          <w:rFonts w:ascii="Times New Roman" w:hAnsi="Times New Roman" w:cs="Times New Roman"/>
          <w:color w:val="000000"/>
          <w:sz w:val="24"/>
          <w:szCs w:val="24"/>
        </w:rPr>
        <w:t xml:space="preserve">negara </w:t>
      </w:r>
      <w:r w:rsidRPr="00C87E1D">
        <w:rPr>
          <w:rFonts w:ascii="Times New Roman" w:hAnsi="Times New Roman" w:cs="Times New Roman"/>
          <w:color w:val="000000"/>
          <w:sz w:val="24"/>
          <w:szCs w:val="24"/>
        </w:rPr>
        <w:t xml:space="preserve"> untuk</w:t>
      </w:r>
      <w:proofErr w:type="gramEnd"/>
      <w:r w:rsidRPr="00C87E1D">
        <w:rPr>
          <w:rFonts w:ascii="Times New Roman" w:hAnsi="Times New Roman" w:cs="Times New Roman"/>
          <w:color w:val="000000"/>
          <w:sz w:val="24"/>
          <w:szCs w:val="24"/>
        </w:rPr>
        <w:t xml:space="preserve"> mengupayakan tercapainya tujuan tersebut, tentu dengan dukungan masyarakat, khususnya pengusaha dan pekerja. Kesejahteraan pekerja lebih banyak tergantung dari besarnya upah dan pendapatan lain serta fasilitas yang diterimanya.</w:t>
      </w:r>
    </w:p>
    <w:p w:rsidR="00CD7241" w:rsidRPr="005312FE" w:rsidRDefault="00170C90" w:rsidP="001B4610">
      <w:pPr>
        <w:tabs>
          <w:tab w:val="num" w:pos="1512"/>
        </w:tabs>
        <w:spacing w:after="0" w:line="480" w:lineRule="auto"/>
        <w:ind w:firstLine="709"/>
        <w:jc w:val="both"/>
        <w:rPr>
          <w:rFonts w:ascii="Times New Roman" w:hAnsi="Times New Roman" w:cs="Times New Roman"/>
          <w:b/>
          <w:sz w:val="24"/>
          <w:szCs w:val="24"/>
          <w:lang w:val="id-ID"/>
        </w:rPr>
      </w:pPr>
      <w:r w:rsidRPr="00883B45">
        <w:rPr>
          <w:rFonts w:ascii="Times New Roman" w:hAnsi="Times New Roman" w:cs="Times New Roman"/>
          <w:sz w:val="24"/>
          <w:szCs w:val="24"/>
        </w:rPr>
        <w:t xml:space="preserve">Berdasarkan </w:t>
      </w:r>
      <w:r w:rsidR="00D267A1">
        <w:rPr>
          <w:rFonts w:ascii="Times New Roman" w:hAnsi="Times New Roman" w:cs="Times New Roman"/>
          <w:sz w:val="24"/>
          <w:szCs w:val="24"/>
        </w:rPr>
        <w:t xml:space="preserve">uraian </w:t>
      </w:r>
      <w:r w:rsidRPr="00883B45">
        <w:rPr>
          <w:rFonts w:ascii="Times New Roman" w:hAnsi="Times New Roman" w:cs="Times New Roman"/>
          <w:sz w:val="24"/>
          <w:szCs w:val="24"/>
        </w:rPr>
        <w:t xml:space="preserve">latar belakang masalah </w:t>
      </w:r>
      <w:r w:rsidR="008C4702">
        <w:rPr>
          <w:rFonts w:ascii="Times New Roman" w:hAnsi="Times New Roman" w:cs="Times New Roman"/>
          <w:sz w:val="24"/>
          <w:szCs w:val="24"/>
          <w:lang w:val="id-ID"/>
        </w:rPr>
        <w:t>diatas</w:t>
      </w:r>
      <w:r w:rsidR="00360D0D">
        <w:rPr>
          <w:rFonts w:ascii="Times New Roman" w:hAnsi="Times New Roman" w:cs="Times New Roman"/>
          <w:sz w:val="24"/>
          <w:szCs w:val="24"/>
        </w:rPr>
        <w:t xml:space="preserve"> menjadi alasan bagi penulis untuk meneliti lebih jauh terkait masih adanya pekerja yang</w:t>
      </w:r>
      <w:r w:rsidR="002534C5">
        <w:rPr>
          <w:rFonts w:ascii="Times New Roman" w:hAnsi="Times New Roman" w:cs="Times New Roman"/>
          <w:sz w:val="24"/>
          <w:szCs w:val="24"/>
        </w:rPr>
        <w:t xml:space="preserve"> menerima upah</w:t>
      </w:r>
      <w:r w:rsidR="00360D0D">
        <w:rPr>
          <w:rFonts w:ascii="Times New Roman" w:hAnsi="Times New Roman" w:cs="Times New Roman"/>
          <w:sz w:val="24"/>
          <w:szCs w:val="24"/>
        </w:rPr>
        <w:t xml:space="preserve"> di bawah UMP, maka </w:t>
      </w:r>
      <w:r w:rsidR="006F2520">
        <w:rPr>
          <w:rFonts w:ascii="Times New Roman" w:hAnsi="Times New Roman" w:cs="Times New Roman"/>
          <w:sz w:val="24"/>
          <w:szCs w:val="24"/>
        </w:rPr>
        <w:t xml:space="preserve">tesis ini diberi </w:t>
      </w:r>
      <w:r w:rsidRPr="00883B45">
        <w:rPr>
          <w:rFonts w:ascii="Times New Roman" w:hAnsi="Times New Roman" w:cs="Times New Roman"/>
          <w:sz w:val="24"/>
          <w:szCs w:val="24"/>
        </w:rPr>
        <w:t>judul</w:t>
      </w:r>
      <w:r w:rsidRPr="00037247">
        <w:rPr>
          <w:rFonts w:ascii="Times New Roman" w:hAnsi="Times New Roman" w:cs="Times New Roman"/>
          <w:b/>
          <w:sz w:val="24"/>
          <w:szCs w:val="24"/>
        </w:rPr>
        <w:t xml:space="preserve"> </w:t>
      </w:r>
      <w:r w:rsidR="00211221" w:rsidRPr="002E739A">
        <w:rPr>
          <w:rFonts w:ascii="Times New Roman" w:hAnsi="Times New Roman" w:cs="Times New Roman"/>
          <w:b/>
          <w:sz w:val="24"/>
          <w:szCs w:val="24"/>
        </w:rPr>
        <w:t>“</w:t>
      </w:r>
      <w:r w:rsidR="002E739A" w:rsidRPr="002E739A">
        <w:rPr>
          <w:rFonts w:ascii="Times New Roman" w:eastAsia="Times New Roman" w:hAnsi="Times New Roman"/>
          <w:b/>
          <w:sz w:val="24"/>
          <w:szCs w:val="24"/>
        </w:rPr>
        <w:t xml:space="preserve">Perlindungan Hukum </w:t>
      </w:r>
      <w:r w:rsidR="00360D0D">
        <w:rPr>
          <w:rFonts w:ascii="Times New Roman" w:eastAsia="Times New Roman" w:hAnsi="Times New Roman"/>
          <w:b/>
          <w:sz w:val="24"/>
          <w:szCs w:val="24"/>
        </w:rPr>
        <w:t xml:space="preserve">Terhadap Pekerja Terkait Upah </w:t>
      </w:r>
      <w:r w:rsidR="002E739A" w:rsidRPr="002E739A">
        <w:rPr>
          <w:rFonts w:ascii="Times New Roman" w:eastAsia="Times New Roman" w:hAnsi="Times New Roman"/>
          <w:b/>
          <w:sz w:val="24"/>
          <w:szCs w:val="24"/>
        </w:rPr>
        <w:t>Yang Diterima</w:t>
      </w:r>
      <w:r w:rsidR="00FE1E80">
        <w:rPr>
          <w:rFonts w:ascii="Times New Roman" w:eastAsia="Times New Roman" w:hAnsi="Times New Roman"/>
          <w:b/>
          <w:sz w:val="24"/>
          <w:szCs w:val="24"/>
        </w:rPr>
        <w:t xml:space="preserve"> Pekerja</w:t>
      </w:r>
      <w:r w:rsidR="002E739A" w:rsidRPr="002E739A">
        <w:rPr>
          <w:rFonts w:ascii="Times New Roman" w:eastAsia="Times New Roman" w:hAnsi="Times New Roman"/>
          <w:b/>
          <w:sz w:val="24"/>
          <w:szCs w:val="24"/>
        </w:rPr>
        <w:t xml:space="preserve"> Di Bawah Upah Minimum Propinsi (UMP) </w:t>
      </w:r>
      <w:r w:rsidR="001D65D4">
        <w:rPr>
          <w:rFonts w:ascii="Times New Roman" w:eastAsia="Times New Roman" w:hAnsi="Times New Roman"/>
          <w:b/>
          <w:sz w:val="24"/>
          <w:szCs w:val="24"/>
        </w:rPr>
        <w:t>Di Banda Aceh</w:t>
      </w:r>
      <w:r w:rsidR="002E739A" w:rsidRPr="002E739A">
        <w:rPr>
          <w:rFonts w:ascii="Times New Roman" w:eastAsia="Times New Roman" w:hAnsi="Times New Roman"/>
          <w:b/>
          <w:sz w:val="24"/>
          <w:szCs w:val="24"/>
        </w:rPr>
        <w:t xml:space="preserve"> (Studi Putusan No. 1306/K/Pdt.Sus-PHI/2017)</w:t>
      </w:r>
      <w:r w:rsidRPr="002E739A">
        <w:rPr>
          <w:rFonts w:ascii="Times New Roman" w:hAnsi="Times New Roman" w:cs="Times New Roman"/>
          <w:b/>
          <w:sz w:val="24"/>
          <w:szCs w:val="24"/>
        </w:rPr>
        <w:t>”</w:t>
      </w:r>
      <w:r w:rsidR="00A72123" w:rsidRPr="002E739A">
        <w:rPr>
          <w:rFonts w:ascii="Times New Roman" w:hAnsi="Times New Roman" w:cs="Times New Roman"/>
          <w:b/>
          <w:sz w:val="24"/>
          <w:szCs w:val="24"/>
          <w:lang w:val="id-ID"/>
        </w:rPr>
        <w:t>.</w:t>
      </w:r>
    </w:p>
    <w:p w:rsidR="00170C90" w:rsidRPr="004F3DE6" w:rsidRDefault="00170C90" w:rsidP="00AF6603">
      <w:pPr>
        <w:spacing w:after="0" w:line="480" w:lineRule="auto"/>
        <w:jc w:val="both"/>
        <w:rPr>
          <w:rFonts w:ascii="Times New Roman" w:hAnsi="Times New Roman" w:cs="Times New Roman"/>
          <w:b/>
          <w:sz w:val="24"/>
          <w:szCs w:val="24"/>
          <w:lang w:val="id-ID"/>
        </w:rPr>
      </w:pPr>
      <w:r w:rsidRPr="00CD7241">
        <w:rPr>
          <w:rFonts w:ascii="Times New Roman" w:hAnsi="Times New Roman" w:cs="Times New Roman"/>
          <w:b/>
          <w:sz w:val="24"/>
          <w:szCs w:val="24"/>
        </w:rPr>
        <w:t>B. Rumusan Masalah</w:t>
      </w:r>
    </w:p>
    <w:p w:rsidR="00170C90" w:rsidRPr="00883B45" w:rsidRDefault="00170C90" w:rsidP="00CA5E74">
      <w:pPr>
        <w:spacing w:after="0" w:line="480" w:lineRule="auto"/>
        <w:ind w:firstLine="660"/>
        <w:jc w:val="both"/>
        <w:rPr>
          <w:rFonts w:ascii="Times New Roman" w:hAnsi="Times New Roman" w:cs="Times New Roman"/>
          <w:sz w:val="24"/>
          <w:szCs w:val="24"/>
        </w:rPr>
      </w:pPr>
      <w:r w:rsidRPr="00883B45">
        <w:rPr>
          <w:rFonts w:ascii="Times New Roman" w:hAnsi="Times New Roman" w:cs="Times New Roman"/>
          <w:sz w:val="24"/>
          <w:szCs w:val="24"/>
        </w:rPr>
        <w:t xml:space="preserve">Berdasarkan latar belakang masalah tersebut, maka penulis menentukan Rumusan masalah sebagai </w:t>
      </w:r>
      <w:proofErr w:type="gramStart"/>
      <w:r w:rsidRPr="00883B45">
        <w:rPr>
          <w:rFonts w:ascii="Times New Roman" w:hAnsi="Times New Roman" w:cs="Times New Roman"/>
          <w:sz w:val="24"/>
          <w:szCs w:val="24"/>
        </w:rPr>
        <w:t>berikut :</w:t>
      </w:r>
      <w:proofErr w:type="gramEnd"/>
    </w:p>
    <w:p w:rsidR="00EA1407" w:rsidRDefault="00EA1407" w:rsidP="000E542A">
      <w:pPr>
        <w:pStyle w:val="ListParagraph"/>
        <w:numPr>
          <w:ilvl w:val="0"/>
          <w:numId w:val="7"/>
        </w:numPr>
        <w:spacing w:after="0" w:line="48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Bagaimana</w:t>
      </w:r>
      <w:r w:rsidR="005B46D2">
        <w:rPr>
          <w:rFonts w:ascii="Times New Roman" w:eastAsia="Times New Roman" w:hAnsi="Times New Roman"/>
          <w:sz w:val="24"/>
          <w:szCs w:val="24"/>
        </w:rPr>
        <w:t xml:space="preserve">i </w:t>
      </w:r>
      <w:r w:rsidR="00A13096">
        <w:rPr>
          <w:rFonts w:ascii="Times New Roman" w:eastAsia="Times New Roman" w:hAnsi="Times New Roman"/>
          <w:sz w:val="24"/>
          <w:szCs w:val="24"/>
        </w:rPr>
        <w:t xml:space="preserve">akibat hukum bagi </w:t>
      </w:r>
      <w:r w:rsidR="005B46D2">
        <w:rPr>
          <w:rFonts w:ascii="Times New Roman" w:eastAsia="Times New Roman" w:hAnsi="Times New Roman"/>
          <w:sz w:val="24"/>
          <w:szCs w:val="24"/>
        </w:rPr>
        <w:t>pekerja tanpa perjanjian kerja tertulis dan akibatnya bagi pengusaha atau pemberi kerja</w:t>
      </w:r>
      <w:r>
        <w:rPr>
          <w:rFonts w:ascii="Times New Roman" w:eastAsia="Times New Roman" w:hAnsi="Times New Roman"/>
          <w:sz w:val="24"/>
          <w:szCs w:val="24"/>
        </w:rPr>
        <w:t>?</w:t>
      </w:r>
    </w:p>
    <w:p w:rsidR="00EA1407" w:rsidRDefault="00EA1407" w:rsidP="000E542A">
      <w:pPr>
        <w:pStyle w:val="ListParagraph"/>
        <w:numPr>
          <w:ilvl w:val="0"/>
          <w:numId w:val="7"/>
        </w:numPr>
        <w:spacing w:after="0" w:line="48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Bagaimana perlindungan hukum terhadap pekerja yang menerima upah di bawah UMP?</w:t>
      </w:r>
    </w:p>
    <w:p w:rsidR="00EA1407" w:rsidRDefault="00EA1407" w:rsidP="000E542A">
      <w:pPr>
        <w:pStyle w:val="ListParagraph"/>
        <w:numPr>
          <w:ilvl w:val="0"/>
          <w:numId w:val="7"/>
        </w:numPr>
        <w:spacing w:after="0" w:line="48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Bagaimana </w:t>
      </w:r>
      <w:r w:rsidR="005B46D2">
        <w:rPr>
          <w:rFonts w:ascii="Times New Roman" w:eastAsia="Times New Roman" w:hAnsi="Times New Roman"/>
          <w:sz w:val="24"/>
          <w:szCs w:val="24"/>
        </w:rPr>
        <w:t xml:space="preserve">sanksi </w:t>
      </w:r>
      <w:r>
        <w:rPr>
          <w:rFonts w:ascii="Times New Roman" w:eastAsia="Times New Roman" w:hAnsi="Times New Roman"/>
          <w:sz w:val="24"/>
          <w:szCs w:val="24"/>
        </w:rPr>
        <w:t>hukum terkait pertimbangan hakim dalam Putusan No. 1306/K/Pdt.Sus-PHI/2017?</w:t>
      </w:r>
    </w:p>
    <w:p w:rsidR="0070717A" w:rsidRPr="00CD7241" w:rsidRDefault="0070717A" w:rsidP="00AF6603">
      <w:pPr>
        <w:spacing w:after="0" w:line="480" w:lineRule="auto"/>
        <w:jc w:val="both"/>
        <w:rPr>
          <w:rFonts w:ascii="Times New Roman" w:hAnsi="Times New Roman" w:cs="Times New Roman"/>
          <w:b/>
          <w:sz w:val="24"/>
          <w:szCs w:val="24"/>
        </w:rPr>
      </w:pPr>
      <w:r w:rsidRPr="00CD7241">
        <w:rPr>
          <w:rFonts w:ascii="Times New Roman" w:hAnsi="Times New Roman" w:cs="Times New Roman"/>
          <w:b/>
          <w:sz w:val="24"/>
          <w:szCs w:val="24"/>
        </w:rPr>
        <w:t xml:space="preserve">C. Tujuan </w:t>
      </w:r>
      <w:r w:rsidR="001B614A">
        <w:rPr>
          <w:rFonts w:ascii="Times New Roman" w:hAnsi="Times New Roman" w:cs="Times New Roman"/>
          <w:b/>
          <w:sz w:val="24"/>
          <w:szCs w:val="24"/>
          <w:lang w:val="id-ID"/>
        </w:rPr>
        <w:t>P</w:t>
      </w:r>
      <w:r w:rsidRPr="00CD7241">
        <w:rPr>
          <w:rFonts w:ascii="Times New Roman" w:hAnsi="Times New Roman" w:cs="Times New Roman"/>
          <w:b/>
          <w:sz w:val="24"/>
          <w:szCs w:val="24"/>
        </w:rPr>
        <w:t xml:space="preserve">enelitian </w:t>
      </w:r>
    </w:p>
    <w:p w:rsidR="007E63E6" w:rsidRDefault="006C0E04" w:rsidP="00CA5E74">
      <w:pPr>
        <w:spacing w:after="0" w:line="480" w:lineRule="auto"/>
        <w:ind w:firstLine="720"/>
        <w:jc w:val="both"/>
        <w:rPr>
          <w:rFonts w:ascii="Times New Roman" w:hAnsi="Times New Roman" w:cs="Times New Roman"/>
          <w:sz w:val="24"/>
          <w:szCs w:val="24"/>
          <w:lang w:val="id-ID"/>
        </w:rPr>
      </w:pPr>
      <w:r w:rsidRPr="006C0E04">
        <w:rPr>
          <w:rFonts w:ascii="Times New Roman" w:hAnsi="Times New Roman" w:cs="Times New Roman"/>
          <w:sz w:val="24"/>
          <w:szCs w:val="24"/>
        </w:rPr>
        <w:t>Penelitian yang dilaku</w:t>
      </w:r>
      <w:r w:rsidR="00047225">
        <w:rPr>
          <w:rFonts w:ascii="Times New Roman" w:hAnsi="Times New Roman" w:cs="Times New Roman"/>
          <w:sz w:val="24"/>
          <w:szCs w:val="24"/>
        </w:rPr>
        <w:t xml:space="preserve"> </w:t>
      </w:r>
      <w:r w:rsidRPr="006C0E04">
        <w:rPr>
          <w:rFonts w:ascii="Times New Roman" w:hAnsi="Times New Roman" w:cs="Times New Roman"/>
          <w:sz w:val="24"/>
          <w:szCs w:val="24"/>
        </w:rPr>
        <w:t xml:space="preserve">kan ini mempunyai tujuan sebagai berikut: </w:t>
      </w:r>
    </w:p>
    <w:p w:rsidR="007E1C08" w:rsidRPr="007E1C08" w:rsidRDefault="006C0E04" w:rsidP="000E542A">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rPr>
      </w:pPr>
      <w:r w:rsidRPr="007E1C08">
        <w:rPr>
          <w:rFonts w:ascii="Times New Roman" w:hAnsi="Times New Roman" w:cs="Times New Roman"/>
          <w:color w:val="000000"/>
          <w:sz w:val="24"/>
          <w:szCs w:val="24"/>
          <w:lang w:val="id-ID"/>
        </w:rPr>
        <w:t xml:space="preserve">Untuk </w:t>
      </w:r>
      <w:r w:rsidR="00695C41">
        <w:rPr>
          <w:rFonts w:ascii="Times New Roman" w:hAnsi="Times New Roman" w:cs="Times New Roman"/>
          <w:color w:val="000000"/>
          <w:sz w:val="24"/>
          <w:szCs w:val="24"/>
          <w:lang w:val="id-ID"/>
        </w:rPr>
        <w:t>mengetahui</w:t>
      </w:r>
      <w:r w:rsidR="00A13096">
        <w:rPr>
          <w:rFonts w:ascii="Times New Roman" w:hAnsi="Times New Roman" w:cs="Times New Roman"/>
          <w:color w:val="000000"/>
          <w:sz w:val="24"/>
          <w:szCs w:val="24"/>
        </w:rPr>
        <w:t xml:space="preserve"> dan menganalisa </w:t>
      </w:r>
      <w:r w:rsidR="00A13096">
        <w:rPr>
          <w:rFonts w:ascii="Times New Roman" w:eastAsia="Times New Roman" w:hAnsi="Times New Roman"/>
          <w:sz w:val="24"/>
          <w:szCs w:val="24"/>
        </w:rPr>
        <w:t>akibat hukum bagi pekerja tanpa perjanjian kerja tertulis dan akibatnya bagi pengusaha atau pemberi kerja</w:t>
      </w:r>
      <w:r w:rsidR="007E1C08">
        <w:rPr>
          <w:rFonts w:ascii="Times New Roman" w:hAnsi="Times New Roman" w:cs="Times New Roman"/>
          <w:color w:val="000000"/>
          <w:sz w:val="24"/>
          <w:szCs w:val="24"/>
          <w:lang w:val="id-ID"/>
        </w:rPr>
        <w:t>.</w:t>
      </w:r>
    </w:p>
    <w:p w:rsidR="006C0E04" w:rsidRPr="00EA1407" w:rsidRDefault="006C0E04" w:rsidP="000E542A">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rPr>
      </w:pPr>
      <w:r w:rsidRPr="007E1C08">
        <w:rPr>
          <w:rFonts w:ascii="Times New Roman" w:hAnsi="Times New Roman" w:cs="Times New Roman"/>
          <w:color w:val="000000"/>
          <w:sz w:val="24"/>
          <w:szCs w:val="24"/>
          <w:lang w:val="id-ID"/>
        </w:rPr>
        <w:t>Untuk mengetahui</w:t>
      </w:r>
      <w:r w:rsidR="00EA1407">
        <w:rPr>
          <w:rFonts w:ascii="Times New Roman" w:hAnsi="Times New Roman" w:cs="Times New Roman"/>
          <w:color w:val="000000"/>
          <w:sz w:val="24"/>
          <w:szCs w:val="24"/>
        </w:rPr>
        <w:t xml:space="preserve"> dan menganalisa </w:t>
      </w:r>
      <w:r w:rsidR="00EA1407">
        <w:rPr>
          <w:rFonts w:ascii="Times New Roman" w:eastAsia="Times New Roman" w:hAnsi="Times New Roman"/>
          <w:sz w:val="24"/>
          <w:szCs w:val="24"/>
        </w:rPr>
        <w:t>perlindungan hukum terhadap pekerja yang menerima upah di bawah UMP</w:t>
      </w:r>
      <w:r w:rsidR="00FC1D4A">
        <w:rPr>
          <w:rFonts w:ascii="Times New Roman" w:eastAsia="Times New Roman" w:hAnsi="Times New Roman"/>
          <w:sz w:val="24"/>
          <w:szCs w:val="24"/>
        </w:rPr>
        <w:t>.</w:t>
      </w:r>
    </w:p>
    <w:p w:rsidR="00EA1407" w:rsidRPr="005B0522" w:rsidRDefault="00EA1407" w:rsidP="000E542A">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eastAsia="Times New Roman" w:hAnsi="Times New Roman"/>
          <w:sz w:val="24"/>
          <w:szCs w:val="24"/>
        </w:rPr>
        <w:t xml:space="preserve">Untuk mengetahui </w:t>
      </w:r>
      <w:r w:rsidR="00A13096">
        <w:rPr>
          <w:rFonts w:ascii="Times New Roman" w:eastAsia="Times New Roman" w:hAnsi="Times New Roman"/>
          <w:sz w:val="24"/>
          <w:szCs w:val="24"/>
        </w:rPr>
        <w:t xml:space="preserve">sanksi </w:t>
      </w:r>
      <w:r>
        <w:rPr>
          <w:rFonts w:ascii="Times New Roman" w:eastAsia="Times New Roman" w:hAnsi="Times New Roman"/>
          <w:sz w:val="24"/>
          <w:szCs w:val="24"/>
        </w:rPr>
        <w:t>hukum terkait pertimbangan hakim dalam Putusan No. 1306/K/Pdt.Sus-PHI/2017.</w:t>
      </w:r>
    </w:p>
    <w:p w:rsidR="005B0522" w:rsidRPr="005B0522" w:rsidRDefault="005B0522" w:rsidP="005B0522">
      <w:pPr>
        <w:autoSpaceDE w:val="0"/>
        <w:autoSpaceDN w:val="0"/>
        <w:adjustRightInd w:val="0"/>
        <w:spacing w:after="0" w:line="480" w:lineRule="auto"/>
        <w:jc w:val="both"/>
        <w:rPr>
          <w:rFonts w:ascii="Times New Roman" w:hAnsi="Times New Roman" w:cs="Times New Roman"/>
          <w:b/>
          <w:sz w:val="24"/>
          <w:szCs w:val="24"/>
        </w:rPr>
      </w:pPr>
      <w:r w:rsidRPr="005B0522">
        <w:rPr>
          <w:rFonts w:ascii="Times New Roman" w:hAnsi="Times New Roman" w:cs="Times New Roman"/>
          <w:b/>
          <w:sz w:val="24"/>
          <w:szCs w:val="24"/>
        </w:rPr>
        <w:t>D.Manfaat Penelitian</w:t>
      </w:r>
    </w:p>
    <w:p w:rsidR="00CF7F40" w:rsidRPr="00883B45" w:rsidRDefault="00CF7F40" w:rsidP="00CA5E74">
      <w:pPr>
        <w:spacing w:after="0" w:line="480" w:lineRule="auto"/>
        <w:ind w:firstLine="720"/>
        <w:jc w:val="both"/>
        <w:rPr>
          <w:rFonts w:ascii="Times New Roman" w:hAnsi="Times New Roman" w:cs="Times New Roman"/>
          <w:sz w:val="24"/>
          <w:szCs w:val="24"/>
        </w:rPr>
      </w:pPr>
      <w:r w:rsidRPr="00883B45">
        <w:rPr>
          <w:rFonts w:ascii="Times New Roman" w:hAnsi="Times New Roman" w:cs="Times New Roman"/>
          <w:sz w:val="24"/>
          <w:szCs w:val="24"/>
        </w:rPr>
        <w:t xml:space="preserve">Manfaat yang dapat </w:t>
      </w:r>
      <w:r w:rsidR="00613A3E">
        <w:rPr>
          <w:rFonts w:ascii="Times New Roman" w:hAnsi="Times New Roman" w:cs="Times New Roman"/>
          <w:sz w:val="24"/>
          <w:szCs w:val="24"/>
        </w:rPr>
        <w:t>diambil dari penelitian yang di</w:t>
      </w:r>
      <w:r w:rsidRPr="00883B45">
        <w:rPr>
          <w:rFonts w:ascii="Times New Roman" w:hAnsi="Times New Roman" w:cs="Times New Roman"/>
          <w:sz w:val="24"/>
          <w:szCs w:val="24"/>
        </w:rPr>
        <w:t xml:space="preserve">lakukan ini antara </w:t>
      </w:r>
      <w:proofErr w:type="gramStart"/>
      <w:r w:rsidRPr="00883B45">
        <w:rPr>
          <w:rFonts w:ascii="Times New Roman" w:hAnsi="Times New Roman" w:cs="Times New Roman"/>
          <w:sz w:val="24"/>
          <w:szCs w:val="24"/>
        </w:rPr>
        <w:t>lain :</w:t>
      </w:r>
      <w:proofErr w:type="gramEnd"/>
    </w:p>
    <w:p w:rsidR="00CF7F40" w:rsidRPr="00883B45" w:rsidRDefault="00CF7F40" w:rsidP="000E542A">
      <w:pPr>
        <w:pStyle w:val="ListParagraph"/>
        <w:numPr>
          <w:ilvl w:val="0"/>
          <w:numId w:val="1"/>
        </w:numPr>
        <w:spacing w:line="480" w:lineRule="auto"/>
        <w:ind w:left="284" w:hanging="284"/>
        <w:jc w:val="both"/>
        <w:rPr>
          <w:rFonts w:ascii="Times New Roman" w:hAnsi="Times New Roman" w:cs="Times New Roman"/>
          <w:sz w:val="24"/>
          <w:szCs w:val="24"/>
        </w:rPr>
      </w:pPr>
      <w:r w:rsidRPr="00883B45">
        <w:rPr>
          <w:rFonts w:ascii="Times New Roman" w:hAnsi="Times New Roman" w:cs="Times New Roman"/>
          <w:sz w:val="24"/>
          <w:szCs w:val="24"/>
        </w:rPr>
        <w:t>Manfaat teoritis</w:t>
      </w:r>
    </w:p>
    <w:p w:rsidR="0046478E" w:rsidRPr="006D1FBF" w:rsidRDefault="003C1EB3" w:rsidP="003C1EB3">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F7F40" w:rsidRPr="00883B45">
        <w:rPr>
          <w:rFonts w:ascii="Times New Roman" w:hAnsi="Times New Roman" w:cs="Times New Roman"/>
          <w:sz w:val="24"/>
          <w:szCs w:val="24"/>
        </w:rPr>
        <w:t>Hasil penelitian ini sebagai bahan ma</w:t>
      </w:r>
      <w:r w:rsidR="00613A3E">
        <w:rPr>
          <w:rFonts w:ascii="Times New Roman" w:hAnsi="Times New Roman" w:cs="Times New Roman"/>
          <w:sz w:val="24"/>
          <w:szCs w:val="24"/>
        </w:rPr>
        <w:t>sukan</w:t>
      </w:r>
      <w:r w:rsidR="005362CE">
        <w:rPr>
          <w:rFonts w:ascii="Times New Roman" w:hAnsi="Times New Roman" w:cs="Times New Roman"/>
          <w:sz w:val="24"/>
          <w:szCs w:val="24"/>
          <w:lang w:val="id-ID"/>
        </w:rPr>
        <w:t xml:space="preserve"> dan referensi</w:t>
      </w:r>
      <w:r w:rsidR="00613A3E">
        <w:rPr>
          <w:rFonts w:ascii="Times New Roman" w:hAnsi="Times New Roman" w:cs="Times New Roman"/>
          <w:sz w:val="24"/>
          <w:szCs w:val="24"/>
        </w:rPr>
        <w:t xml:space="preserve"> </w:t>
      </w:r>
      <w:r w:rsidR="00A76A49">
        <w:rPr>
          <w:rFonts w:ascii="Times New Roman" w:hAnsi="Times New Roman" w:cs="Times New Roman"/>
          <w:sz w:val="24"/>
          <w:szCs w:val="24"/>
          <w:lang w:val="id-ID"/>
        </w:rPr>
        <w:t xml:space="preserve">dalam pengembangan studi ilmu </w:t>
      </w:r>
      <w:proofErr w:type="gramStart"/>
      <w:r w:rsidR="00A76A49">
        <w:rPr>
          <w:rFonts w:ascii="Times New Roman" w:hAnsi="Times New Roman" w:cs="Times New Roman"/>
          <w:sz w:val="24"/>
          <w:szCs w:val="24"/>
          <w:lang w:val="id-ID"/>
        </w:rPr>
        <w:t xml:space="preserve">hukum  </w:t>
      </w:r>
      <w:r w:rsidR="00613A3E">
        <w:rPr>
          <w:rFonts w:ascii="Times New Roman" w:hAnsi="Times New Roman" w:cs="Times New Roman"/>
          <w:sz w:val="24"/>
          <w:szCs w:val="24"/>
        </w:rPr>
        <w:t>bagi</w:t>
      </w:r>
      <w:proofErr w:type="gramEnd"/>
      <w:r w:rsidR="00613A3E">
        <w:rPr>
          <w:rFonts w:ascii="Times New Roman" w:hAnsi="Times New Roman" w:cs="Times New Roman"/>
          <w:sz w:val="24"/>
          <w:szCs w:val="24"/>
        </w:rPr>
        <w:t xml:space="preserve"> masyarakat pada umum</w:t>
      </w:r>
      <w:r w:rsidR="00CF7F40" w:rsidRPr="00883B45">
        <w:rPr>
          <w:rFonts w:ascii="Times New Roman" w:hAnsi="Times New Roman" w:cs="Times New Roman"/>
          <w:sz w:val="24"/>
          <w:szCs w:val="24"/>
        </w:rPr>
        <w:t>nya dan k</w:t>
      </w:r>
      <w:r w:rsidR="00072D70">
        <w:rPr>
          <w:rFonts w:ascii="Times New Roman" w:hAnsi="Times New Roman" w:cs="Times New Roman"/>
          <w:sz w:val="24"/>
          <w:szCs w:val="24"/>
        </w:rPr>
        <w:t>husus</w:t>
      </w:r>
      <w:r w:rsidR="00613A3E">
        <w:rPr>
          <w:rFonts w:ascii="Times New Roman" w:hAnsi="Times New Roman" w:cs="Times New Roman"/>
          <w:sz w:val="24"/>
          <w:szCs w:val="24"/>
        </w:rPr>
        <w:t xml:space="preserve">nya untuk </w:t>
      </w:r>
      <w:r w:rsidR="0046478E">
        <w:rPr>
          <w:rFonts w:ascii="Times New Roman" w:hAnsi="Times New Roman" w:cs="Times New Roman"/>
          <w:sz w:val="24"/>
          <w:szCs w:val="24"/>
          <w:lang w:val="id-ID"/>
        </w:rPr>
        <w:t xml:space="preserve">menambah bahan bacaan </w:t>
      </w:r>
      <w:r w:rsidR="003D6E24">
        <w:rPr>
          <w:rFonts w:ascii="Times New Roman" w:hAnsi="Times New Roman" w:cs="Times New Roman"/>
          <w:sz w:val="24"/>
          <w:szCs w:val="24"/>
          <w:lang w:val="id-ID"/>
        </w:rPr>
        <w:t xml:space="preserve">dan pengetahuan </w:t>
      </w:r>
      <w:r w:rsidR="0046478E">
        <w:rPr>
          <w:rFonts w:ascii="Times New Roman" w:hAnsi="Times New Roman" w:cs="Times New Roman"/>
          <w:sz w:val="24"/>
          <w:szCs w:val="24"/>
          <w:lang w:val="id-ID"/>
        </w:rPr>
        <w:t>mengenai</w:t>
      </w:r>
      <w:r w:rsidR="006D1FBF">
        <w:rPr>
          <w:rFonts w:ascii="Times New Roman" w:hAnsi="Times New Roman" w:cs="Times New Roman"/>
          <w:sz w:val="24"/>
          <w:szCs w:val="24"/>
        </w:rPr>
        <w:t xml:space="preserve"> </w:t>
      </w:r>
      <w:r w:rsidR="006D1FBF" w:rsidRPr="006D1FBF">
        <w:rPr>
          <w:rFonts w:ascii="Times New Roman" w:eastAsia="Times New Roman" w:hAnsi="Times New Roman"/>
          <w:sz w:val="24"/>
          <w:szCs w:val="24"/>
        </w:rPr>
        <w:t xml:space="preserve">Perlindungan Hukum Terhadap Pekerja Terkait Upah Yang Diterima </w:t>
      </w:r>
      <w:r w:rsidR="00A86C58">
        <w:rPr>
          <w:rFonts w:ascii="Times New Roman" w:eastAsia="Times New Roman" w:hAnsi="Times New Roman"/>
          <w:sz w:val="24"/>
          <w:szCs w:val="24"/>
        </w:rPr>
        <w:t xml:space="preserve">Pekerja </w:t>
      </w:r>
      <w:r w:rsidR="006D1FBF" w:rsidRPr="006D1FBF">
        <w:rPr>
          <w:rFonts w:ascii="Times New Roman" w:eastAsia="Times New Roman" w:hAnsi="Times New Roman"/>
          <w:sz w:val="24"/>
          <w:szCs w:val="24"/>
        </w:rPr>
        <w:t xml:space="preserve">Di Bawah Upah Minimum Propinsi (UMP) </w:t>
      </w:r>
      <w:r w:rsidR="00A86C58">
        <w:rPr>
          <w:rFonts w:ascii="Times New Roman" w:eastAsia="Times New Roman" w:hAnsi="Times New Roman"/>
          <w:sz w:val="24"/>
          <w:szCs w:val="24"/>
        </w:rPr>
        <w:t>Di Banda Aceh</w:t>
      </w:r>
      <w:r w:rsidR="006D1FBF" w:rsidRPr="006D1FBF">
        <w:rPr>
          <w:rFonts w:ascii="Times New Roman" w:eastAsia="Times New Roman" w:hAnsi="Times New Roman"/>
          <w:sz w:val="24"/>
          <w:szCs w:val="24"/>
        </w:rPr>
        <w:t xml:space="preserve"> (Studi Putusan No. 1306/K/Pdt.Sus-PHI/2017)</w:t>
      </w:r>
      <w:r w:rsidR="0046478E" w:rsidRPr="006D1FBF">
        <w:rPr>
          <w:rFonts w:ascii="Times New Roman" w:hAnsi="Times New Roman" w:cs="Times New Roman"/>
          <w:sz w:val="24"/>
          <w:szCs w:val="24"/>
        </w:rPr>
        <w:t>.</w:t>
      </w:r>
    </w:p>
    <w:p w:rsidR="00342D1A" w:rsidRPr="00883B45" w:rsidRDefault="00342D1A" w:rsidP="000E542A">
      <w:pPr>
        <w:pStyle w:val="ListParagraph"/>
        <w:numPr>
          <w:ilvl w:val="0"/>
          <w:numId w:val="1"/>
        </w:numPr>
        <w:spacing w:line="480" w:lineRule="auto"/>
        <w:ind w:left="284" w:hanging="284"/>
        <w:jc w:val="both"/>
        <w:rPr>
          <w:rFonts w:ascii="Times New Roman" w:hAnsi="Times New Roman" w:cs="Times New Roman"/>
          <w:sz w:val="24"/>
          <w:szCs w:val="24"/>
        </w:rPr>
      </w:pPr>
      <w:r w:rsidRPr="00883B45">
        <w:rPr>
          <w:rFonts w:ascii="Times New Roman" w:hAnsi="Times New Roman" w:cs="Times New Roman"/>
          <w:sz w:val="24"/>
          <w:szCs w:val="24"/>
        </w:rPr>
        <w:t>Manfaat praktis</w:t>
      </w:r>
    </w:p>
    <w:p w:rsidR="006D1FBF" w:rsidRPr="006D1FBF" w:rsidRDefault="003C1EB3" w:rsidP="006D1FBF">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B3107A" w:rsidRPr="005362CE">
        <w:rPr>
          <w:rFonts w:ascii="Times New Roman" w:hAnsi="Times New Roman" w:cs="Times New Roman"/>
          <w:sz w:val="24"/>
          <w:szCs w:val="24"/>
        </w:rPr>
        <w:t>Diharapkan dapat menjadi salah satu bahan referensi dan kepustakaan bagi rekan mah</w:t>
      </w:r>
      <w:r w:rsidR="00530DD2" w:rsidRPr="005362CE">
        <w:rPr>
          <w:rFonts w:ascii="Times New Roman" w:hAnsi="Times New Roman" w:cs="Times New Roman"/>
          <w:sz w:val="24"/>
          <w:szCs w:val="24"/>
        </w:rPr>
        <w:t xml:space="preserve">asiswa/mahasiswi fakultas </w:t>
      </w:r>
      <w:r w:rsidR="005362CE">
        <w:rPr>
          <w:rFonts w:ascii="Times New Roman" w:hAnsi="Times New Roman" w:cs="Times New Roman"/>
          <w:sz w:val="24"/>
          <w:szCs w:val="24"/>
        </w:rPr>
        <w:t>h</w:t>
      </w:r>
      <w:r w:rsidR="005362CE">
        <w:rPr>
          <w:rFonts w:ascii="Times New Roman" w:hAnsi="Times New Roman" w:cs="Times New Roman"/>
          <w:sz w:val="24"/>
          <w:szCs w:val="24"/>
          <w:lang w:val="id-ID"/>
        </w:rPr>
        <w:t>u</w:t>
      </w:r>
      <w:r w:rsidR="00530DD2" w:rsidRPr="005362CE">
        <w:rPr>
          <w:rFonts w:ascii="Times New Roman" w:hAnsi="Times New Roman" w:cs="Times New Roman"/>
          <w:sz w:val="24"/>
          <w:szCs w:val="24"/>
        </w:rPr>
        <w:t>kum</w:t>
      </w:r>
      <w:r w:rsidR="00530DD2" w:rsidRPr="005362CE">
        <w:rPr>
          <w:rFonts w:ascii="Times New Roman" w:hAnsi="Times New Roman" w:cs="Times New Roman"/>
          <w:sz w:val="24"/>
          <w:szCs w:val="24"/>
          <w:lang w:val="id-ID"/>
        </w:rPr>
        <w:t xml:space="preserve"> </w:t>
      </w:r>
      <w:r w:rsidR="00B3107A" w:rsidRPr="005362CE">
        <w:rPr>
          <w:rFonts w:ascii="Times New Roman" w:hAnsi="Times New Roman" w:cs="Times New Roman"/>
          <w:sz w:val="24"/>
          <w:szCs w:val="24"/>
        </w:rPr>
        <w:t>dan kalangan yang berminat mengkaj</w:t>
      </w:r>
      <w:r w:rsidR="00D818E3" w:rsidRPr="005362CE">
        <w:rPr>
          <w:rFonts w:ascii="Times New Roman" w:hAnsi="Times New Roman" w:cs="Times New Roman"/>
          <w:sz w:val="24"/>
          <w:szCs w:val="24"/>
        </w:rPr>
        <w:t>i lebih lanjut mengenai</w:t>
      </w:r>
      <w:r w:rsidR="006D1FBF">
        <w:rPr>
          <w:rFonts w:ascii="Times New Roman" w:hAnsi="Times New Roman" w:cs="Times New Roman"/>
          <w:sz w:val="24"/>
          <w:szCs w:val="24"/>
        </w:rPr>
        <w:t xml:space="preserve"> </w:t>
      </w:r>
      <w:r w:rsidR="006D1FBF" w:rsidRPr="006D1FBF">
        <w:rPr>
          <w:rFonts w:ascii="Times New Roman" w:eastAsia="Times New Roman" w:hAnsi="Times New Roman"/>
          <w:sz w:val="24"/>
          <w:szCs w:val="24"/>
        </w:rPr>
        <w:t>Perlindungan Hukum Terhadap Pekerja Terkait Upah Yang Diterima</w:t>
      </w:r>
      <w:r w:rsidR="00A86C58">
        <w:rPr>
          <w:rFonts w:ascii="Times New Roman" w:eastAsia="Times New Roman" w:hAnsi="Times New Roman"/>
          <w:sz w:val="24"/>
          <w:szCs w:val="24"/>
        </w:rPr>
        <w:t xml:space="preserve"> Pekerja</w:t>
      </w:r>
      <w:r w:rsidR="006D1FBF" w:rsidRPr="006D1FBF">
        <w:rPr>
          <w:rFonts w:ascii="Times New Roman" w:eastAsia="Times New Roman" w:hAnsi="Times New Roman"/>
          <w:sz w:val="24"/>
          <w:szCs w:val="24"/>
        </w:rPr>
        <w:t xml:space="preserve"> Di Bawah Upah Minimum Propinsi (UMP)</w:t>
      </w:r>
      <w:r w:rsidR="00A86C58">
        <w:rPr>
          <w:rFonts w:ascii="Times New Roman" w:eastAsia="Times New Roman" w:hAnsi="Times New Roman"/>
          <w:sz w:val="24"/>
          <w:szCs w:val="24"/>
        </w:rPr>
        <w:t xml:space="preserve"> Di Banda </w:t>
      </w:r>
      <w:proofErr w:type="gramStart"/>
      <w:r w:rsidR="00A86C58">
        <w:rPr>
          <w:rFonts w:ascii="Times New Roman" w:eastAsia="Times New Roman" w:hAnsi="Times New Roman"/>
          <w:sz w:val="24"/>
          <w:szCs w:val="24"/>
        </w:rPr>
        <w:t>Aceh</w:t>
      </w:r>
      <w:r w:rsidR="006D1FBF" w:rsidRPr="006D1FBF">
        <w:rPr>
          <w:rFonts w:ascii="Times New Roman" w:eastAsia="Times New Roman" w:hAnsi="Times New Roman"/>
          <w:sz w:val="24"/>
          <w:szCs w:val="24"/>
        </w:rPr>
        <w:t xml:space="preserve">  (</w:t>
      </w:r>
      <w:proofErr w:type="gramEnd"/>
      <w:r w:rsidR="006D1FBF" w:rsidRPr="006D1FBF">
        <w:rPr>
          <w:rFonts w:ascii="Times New Roman" w:eastAsia="Times New Roman" w:hAnsi="Times New Roman"/>
          <w:sz w:val="24"/>
          <w:szCs w:val="24"/>
        </w:rPr>
        <w:t>Studi Putusan No. 1306/K/Pdt.Sus-PHI/2017)</w:t>
      </w:r>
      <w:r w:rsidR="006D1FBF" w:rsidRPr="006D1FBF">
        <w:rPr>
          <w:rFonts w:ascii="Times New Roman" w:hAnsi="Times New Roman" w:cs="Times New Roman"/>
          <w:sz w:val="24"/>
          <w:szCs w:val="24"/>
        </w:rPr>
        <w:t>.</w:t>
      </w:r>
    </w:p>
    <w:p w:rsidR="003C1EB3" w:rsidRDefault="005B0522" w:rsidP="002622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3C1EB3">
        <w:rPr>
          <w:rFonts w:ascii="Times New Roman" w:hAnsi="Times New Roman" w:cs="Times New Roman"/>
          <w:b/>
          <w:sz w:val="24"/>
          <w:szCs w:val="24"/>
          <w:lang w:val="id-ID"/>
        </w:rPr>
        <w:t>.Keaslian Penelitian</w:t>
      </w:r>
    </w:p>
    <w:p w:rsidR="00A74033" w:rsidRDefault="00185ADB" w:rsidP="007D3A0F">
      <w:pPr>
        <w:tabs>
          <w:tab w:val="num" w:pos="151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A74033" w:rsidRPr="00052E45">
        <w:rPr>
          <w:rFonts w:ascii="Times New Roman" w:hAnsi="Times New Roman" w:cs="Times New Roman"/>
          <w:sz w:val="24"/>
          <w:szCs w:val="24"/>
          <w:lang w:val="id-ID"/>
        </w:rPr>
        <w:t>en</w:t>
      </w:r>
      <w:r w:rsidR="00A3407C">
        <w:rPr>
          <w:rFonts w:ascii="Times New Roman" w:hAnsi="Times New Roman" w:cs="Times New Roman"/>
          <w:sz w:val="24"/>
          <w:szCs w:val="24"/>
        </w:rPr>
        <w:t xml:space="preserve">yusunan </w:t>
      </w:r>
      <w:r w:rsidR="0059587E">
        <w:rPr>
          <w:rFonts w:ascii="Times New Roman" w:hAnsi="Times New Roman" w:cs="Times New Roman"/>
          <w:sz w:val="24"/>
          <w:szCs w:val="24"/>
        </w:rPr>
        <w:t xml:space="preserve">tesis </w:t>
      </w:r>
      <w:r w:rsidR="00A74033" w:rsidRPr="00052E45">
        <w:rPr>
          <w:rFonts w:ascii="Times New Roman" w:hAnsi="Times New Roman" w:cs="Times New Roman"/>
          <w:sz w:val="24"/>
          <w:szCs w:val="24"/>
          <w:lang w:val="id-ID"/>
        </w:rPr>
        <w:t>ini</w:t>
      </w:r>
      <w:r>
        <w:rPr>
          <w:rFonts w:ascii="Times New Roman" w:hAnsi="Times New Roman" w:cs="Times New Roman"/>
          <w:sz w:val="24"/>
          <w:szCs w:val="24"/>
        </w:rPr>
        <w:t xml:space="preserve"> </w:t>
      </w:r>
      <w:r w:rsidR="0059587E">
        <w:rPr>
          <w:rFonts w:ascii="Times New Roman" w:hAnsi="Times New Roman" w:cs="Times New Roman"/>
          <w:sz w:val="24"/>
          <w:szCs w:val="24"/>
        </w:rPr>
        <w:t xml:space="preserve">diberi judul </w:t>
      </w:r>
      <w:r w:rsidR="00A74033" w:rsidRPr="00A74033">
        <w:rPr>
          <w:rFonts w:ascii="Times New Roman" w:hAnsi="Times New Roman" w:cs="Times New Roman"/>
          <w:b/>
          <w:sz w:val="24"/>
          <w:szCs w:val="24"/>
        </w:rPr>
        <w:t>“</w:t>
      </w:r>
      <w:r w:rsidR="002C58C2" w:rsidRPr="002E739A">
        <w:rPr>
          <w:rFonts w:ascii="Times New Roman" w:eastAsia="Times New Roman" w:hAnsi="Times New Roman"/>
          <w:b/>
          <w:sz w:val="24"/>
          <w:szCs w:val="24"/>
        </w:rPr>
        <w:t>Perlindungan Hukum</w:t>
      </w:r>
      <w:r w:rsidR="002C58C2">
        <w:rPr>
          <w:rFonts w:ascii="Times New Roman" w:eastAsia="Times New Roman" w:hAnsi="Times New Roman"/>
          <w:b/>
          <w:sz w:val="24"/>
          <w:szCs w:val="24"/>
        </w:rPr>
        <w:t xml:space="preserve"> Terhadap Pekerja Terkait Upah </w:t>
      </w:r>
      <w:r w:rsidR="002C58C2" w:rsidRPr="002E739A">
        <w:rPr>
          <w:rFonts w:ascii="Times New Roman" w:eastAsia="Times New Roman" w:hAnsi="Times New Roman"/>
          <w:b/>
          <w:sz w:val="24"/>
          <w:szCs w:val="24"/>
        </w:rPr>
        <w:t>Yang Diterima</w:t>
      </w:r>
      <w:r w:rsidR="00415309">
        <w:rPr>
          <w:rFonts w:ascii="Times New Roman" w:eastAsia="Times New Roman" w:hAnsi="Times New Roman"/>
          <w:b/>
          <w:sz w:val="24"/>
          <w:szCs w:val="24"/>
        </w:rPr>
        <w:t xml:space="preserve"> Pekerja</w:t>
      </w:r>
      <w:r w:rsidR="002C58C2" w:rsidRPr="002E739A">
        <w:rPr>
          <w:rFonts w:ascii="Times New Roman" w:eastAsia="Times New Roman" w:hAnsi="Times New Roman"/>
          <w:b/>
          <w:sz w:val="24"/>
          <w:szCs w:val="24"/>
        </w:rPr>
        <w:t xml:space="preserve"> Di Bawah Upah Minimum Propinsi (UMP) </w:t>
      </w:r>
      <w:r w:rsidR="00415309">
        <w:rPr>
          <w:rFonts w:ascii="Times New Roman" w:eastAsia="Times New Roman" w:hAnsi="Times New Roman"/>
          <w:b/>
          <w:sz w:val="24"/>
          <w:szCs w:val="24"/>
        </w:rPr>
        <w:t>Di Banda A</w:t>
      </w:r>
      <w:r w:rsidR="00B97068">
        <w:rPr>
          <w:rFonts w:ascii="Times New Roman" w:eastAsia="Times New Roman" w:hAnsi="Times New Roman"/>
          <w:b/>
          <w:sz w:val="24"/>
          <w:szCs w:val="24"/>
        </w:rPr>
        <w:t>ceh</w:t>
      </w:r>
      <w:r w:rsidR="002C58C2" w:rsidRPr="002E739A">
        <w:rPr>
          <w:rFonts w:ascii="Times New Roman" w:eastAsia="Times New Roman" w:hAnsi="Times New Roman"/>
          <w:b/>
          <w:sz w:val="24"/>
          <w:szCs w:val="24"/>
        </w:rPr>
        <w:t xml:space="preserve"> (Studi Putusan No. 1306/K/Pdt.Sus-PHI/2017</w:t>
      </w:r>
      <w:r w:rsidR="00A74033" w:rsidRPr="00A74033">
        <w:rPr>
          <w:rFonts w:ascii="Times New Roman" w:hAnsi="Times New Roman" w:cs="Times New Roman"/>
          <w:b/>
          <w:sz w:val="24"/>
          <w:szCs w:val="24"/>
        </w:rPr>
        <w:t>”</w:t>
      </w:r>
      <w:r w:rsidR="008336C1">
        <w:rPr>
          <w:rFonts w:ascii="Times New Roman" w:hAnsi="Times New Roman" w:cs="Times New Roman"/>
          <w:b/>
          <w:sz w:val="24"/>
          <w:szCs w:val="24"/>
        </w:rPr>
        <w:t xml:space="preserve">. </w:t>
      </w:r>
      <w:r w:rsidR="008336C1" w:rsidRPr="008336C1">
        <w:rPr>
          <w:rFonts w:ascii="Times New Roman" w:hAnsi="Times New Roman" w:cs="Times New Roman"/>
          <w:sz w:val="24"/>
          <w:szCs w:val="24"/>
        </w:rPr>
        <w:t>Judul</w:t>
      </w:r>
      <w:r w:rsidR="00A74033">
        <w:rPr>
          <w:rFonts w:ascii="Times New Roman" w:hAnsi="Times New Roman" w:cs="Times New Roman"/>
          <w:b/>
          <w:sz w:val="24"/>
          <w:szCs w:val="24"/>
        </w:rPr>
        <w:t xml:space="preserve"> </w:t>
      </w:r>
      <w:r w:rsidR="00A74033" w:rsidRPr="002C2A1D">
        <w:rPr>
          <w:rFonts w:ascii="Times New Roman" w:hAnsi="Times New Roman" w:cs="Times New Roman"/>
          <w:sz w:val="24"/>
          <w:szCs w:val="24"/>
        </w:rPr>
        <w:t>i</w:t>
      </w:r>
      <w:r w:rsidR="00A74033" w:rsidRPr="002C2A1D">
        <w:rPr>
          <w:rFonts w:ascii="Times New Roman" w:hAnsi="Times New Roman" w:cs="Times New Roman"/>
          <w:sz w:val="24"/>
          <w:szCs w:val="24"/>
          <w:lang w:val="id-ID"/>
        </w:rPr>
        <w:t xml:space="preserve">ni belum </w:t>
      </w:r>
      <w:r w:rsidR="009C1548">
        <w:rPr>
          <w:rFonts w:ascii="Times New Roman" w:hAnsi="Times New Roman" w:cs="Times New Roman"/>
          <w:sz w:val="24"/>
          <w:szCs w:val="24"/>
        </w:rPr>
        <w:t xml:space="preserve">pernah </w:t>
      </w:r>
      <w:r w:rsidR="00A74033">
        <w:rPr>
          <w:rFonts w:ascii="Times New Roman" w:hAnsi="Times New Roman" w:cs="Times New Roman"/>
          <w:sz w:val="24"/>
          <w:szCs w:val="24"/>
        </w:rPr>
        <w:t xml:space="preserve">dibahas sebelumnya </w:t>
      </w:r>
      <w:r w:rsidR="009C1548">
        <w:rPr>
          <w:rFonts w:ascii="Times New Roman" w:hAnsi="Times New Roman" w:cs="Times New Roman"/>
          <w:sz w:val="24"/>
          <w:szCs w:val="24"/>
        </w:rPr>
        <w:t xml:space="preserve">terkait </w:t>
      </w:r>
      <w:r w:rsidR="00A74033">
        <w:rPr>
          <w:rFonts w:ascii="Times New Roman" w:hAnsi="Times New Roman" w:cs="Times New Roman"/>
          <w:sz w:val="24"/>
          <w:szCs w:val="24"/>
        </w:rPr>
        <w:t>dengan</w:t>
      </w:r>
      <w:r w:rsidR="00A74033" w:rsidRPr="002C2A1D">
        <w:rPr>
          <w:rFonts w:ascii="Times New Roman" w:hAnsi="Times New Roman" w:cs="Times New Roman"/>
          <w:sz w:val="24"/>
          <w:szCs w:val="24"/>
          <w:lang w:val="id-ID"/>
        </w:rPr>
        <w:t xml:space="preserve"> permasalahan yang sama</w:t>
      </w:r>
      <w:r w:rsidR="00A74033">
        <w:rPr>
          <w:rFonts w:ascii="Times New Roman" w:hAnsi="Times New Roman" w:cs="Times New Roman"/>
          <w:sz w:val="24"/>
          <w:szCs w:val="24"/>
        </w:rPr>
        <w:t xml:space="preserve"> yang </w:t>
      </w:r>
      <w:proofErr w:type="gramStart"/>
      <w:r w:rsidR="00A74033">
        <w:rPr>
          <w:rFonts w:ascii="Times New Roman" w:hAnsi="Times New Roman" w:cs="Times New Roman"/>
          <w:sz w:val="24"/>
          <w:szCs w:val="24"/>
        </w:rPr>
        <w:t xml:space="preserve">ada </w:t>
      </w:r>
      <w:r w:rsidR="009C1548">
        <w:rPr>
          <w:rFonts w:ascii="Times New Roman" w:hAnsi="Times New Roman" w:cs="Times New Roman"/>
          <w:sz w:val="24"/>
          <w:szCs w:val="24"/>
          <w:lang w:val="id-ID"/>
        </w:rPr>
        <w:t xml:space="preserve"> </w:t>
      </w:r>
      <w:r w:rsidR="009C1548">
        <w:rPr>
          <w:rFonts w:ascii="Times New Roman" w:hAnsi="Times New Roman" w:cs="Times New Roman"/>
          <w:sz w:val="24"/>
          <w:szCs w:val="24"/>
        </w:rPr>
        <w:t>pada</w:t>
      </w:r>
      <w:proofErr w:type="gramEnd"/>
      <w:r w:rsidR="00A74033" w:rsidRPr="002C2A1D">
        <w:rPr>
          <w:rFonts w:ascii="Times New Roman" w:hAnsi="Times New Roman" w:cs="Times New Roman"/>
          <w:sz w:val="24"/>
          <w:szCs w:val="24"/>
          <w:lang w:val="id-ID"/>
        </w:rPr>
        <w:t xml:space="preserve"> Fakultas Hukum Universitas Dharmawangsa. Oleh karena</w:t>
      </w:r>
      <w:r w:rsidR="00A74033">
        <w:rPr>
          <w:rFonts w:ascii="Times New Roman" w:hAnsi="Times New Roman" w:cs="Times New Roman"/>
          <w:sz w:val="24"/>
          <w:szCs w:val="24"/>
        </w:rPr>
        <w:t xml:space="preserve"> itu</w:t>
      </w:r>
      <w:r w:rsidR="00A74033" w:rsidRPr="002C2A1D">
        <w:rPr>
          <w:rFonts w:ascii="Times New Roman" w:hAnsi="Times New Roman" w:cs="Times New Roman"/>
          <w:sz w:val="24"/>
          <w:szCs w:val="24"/>
          <w:lang w:val="id-ID"/>
        </w:rPr>
        <w:t xml:space="preserve"> </w:t>
      </w:r>
      <w:r w:rsidR="00A74033">
        <w:rPr>
          <w:rFonts w:ascii="Times New Roman" w:hAnsi="Times New Roman" w:cs="Times New Roman"/>
          <w:sz w:val="24"/>
          <w:szCs w:val="24"/>
        </w:rPr>
        <w:t xml:space="preserve">penulis </w:t>
      </w:r>
      <w:r w:rsidR="008336C1">
        <w:rPr>
          <w:rFonts w:ascii="Times New Roman" w:hAnsi="Times New Roman" w:cs="Times New Roman"/>
          <w:sz w:val="24"/>
          <w:szCs w:val="24"/>
        </w:rPr>
        <w:t>berke</w:t>
      </w:r>
      <w:r w:rsidR="00A74033" w:rsidRPr="002C2A1D">
        <w:rPr>
          <w:rFonts w:ascii="Times New Roman" w:hAnsi="Times New Roman" w:cs="Times New Roman"/>
          <w:sz w:val="24"/>
          <w:szCs w:val="24"/>
          <w:lang w:val="id-ID"/>
        </w:rPr>
        <w:t>yakin</w:t>
      </w:r>
      <w:r w:rsidR="008336C1">
        <w:rPr>
          <w:rFonts w:ascii="Times New Roman" w:hAnsi="Times New Roman" w:cs="Times New Roman"/>
          <w:sz w:val="24"/>
          <w:szCs w:val="24"/>
        </w:rPr>
        <w:t>an</w:t>
      </w:r>
      <w:r w:rsidR="00A74033">
        <w:rPr>
          <w:rFonts w:ascii="Times New Roman" w:hAnsi="Times New Roman" w:cs="Times New Roman"/>
          <w:sz w:val="24"/>
          <w:szCs w:val="24"/>
          <w:lang w:val="id-ID"/>
        </w:rPr>
        <w:t xml:space="preserve"> bahwa penelitian yang pen</w:t>
      </w:r>
      <w:r w:rsidR="00A74033">
        <w:rPr>
          <w:rFonts w:ascii="Times New Roman" w:hAnsi="Times New Roman" w:cs="Times New Roman"/>
          <w:sz w:val="24"/>
          <w:szCs w:val="24"/>
        </w:rPr>
        <w:t>ulis</w:t>
      </w:r>
      <w:r w:rsidR="00A74033" w:rsidRPr="002C2A1D">
        <w:rPr>
          <w:rFonts w:ascii="Times New Roman" w:hAnsi="Times New Roman" w:cs="Times New Roman"/>
          <w:sz w:val="24"/>
          <w:szCs w:val="24"/>
          <w:lang w:val="id-ID"/>
        </w:rPr>
        <w:t xml:space="preserve"> ajukan ini </w:t>
      </w:r>
      <w:r w:rsidR="00A74033">
        <w:rPr>
          <w:rFonts w:ascii="Times New Roman" w:hAnsi="Times New Roman" w:cs="Times New Roman"/>
          <w:sz w:val="24"/>
          <w:szCs w:val="24"/>
        </w:rPr>
        <w:t xml:space="preserve">dapat </w:t>
      </w:r>
      <w:r w:rsidR="00A74033" w:rsidRPr="002C2A1D">
        <w:rPr>
          <w:rFonts w:ascii="Times New Roman" w:hAnsi="Times New Roman" w:cs="Times New Roman"/>
          <w:sz w:val="24"/>
          <w:szCs w:val="24"/>
          <w:lang w:val="id-ID"/>
        </w:rPr>
        <w:t>dipertanggung jawabkan secara ilmiah, serta senantiasa memperhatikan ketentuan</w:t>
      </w:r>
      <w:r w:rsidR="00A74033" w:rsidRPr="002C2A1D">
        <w:rPr>
          <w:rFonts w:ascii="Times New Roman" w:hAnsi="Times New Roman" w:cs="Times New Roman"/>
          <w:sz w:val="24"/>
          <w:szCs w:val="24"/>
        </w:rPr>
        <w:t>-</w:t>
      </w:r>
      <w:r w:rsidR="00A74033" w:rsidRPr="002C2A1D">
        <w:rPr>
          <w:rFonts w:ascii="Times New Roman" w:hAnsi="Times New Roman" w:cs="Times New Roman"/>
          <w:sz w:val="24"/>
          <w:szCs w:val="24"/>
          <w:lang w:val="id-ID"/>
        </w:rPr>
        <w:t>ketentuan atau etika penelitian</w:t>
      </w:r>
      <w:r w:rsidR="00A74033">
        <w:rPr>
          <w:rFonts w:ascii="Times New Roman" w:hAnsi="Times New Roman" w:cs="Times New Roman"/>
          <w:sz w:val="24"/>
          <w:szCs w:val="24"/>
        </w:rPr>
        <w:t xml:space="preserve"> dalam penulisan yang </w:t>
      </w:r>
      <w:r w:rsidR="00BA695E">
        <w:rPr>
          <w:rFonts w:ascii="Times New Roman" w:hAnsi="Times New Roman" w:cs="Times New Roman"/>
          <w:sz w:val="24"/>
          <w:szCs w:val="24"/>
        </w:rPr>
        <w:t xml:space="preserve">sudah ditetapkan </w:t>
      </w:r>
      <w:r w:rsidR="00A74033">
        <w:rPr>
          <w:rFonts w:ascii="Times New Roman" w:hAnsi="Times New Roman" w:cs="Times New Roman"/>
          <w:sz w:val="24"/>
          <w:szCs w:val="24"/>
        </w:rPr>
        <w:t>oleh Fakultas Hukum Universitas Dharmawangsa</w:t>
      </w:r>
      <w:r w:rsidR="00A74033" w:rsidRPr="002C2A1D">
        <w:rPr>
          <w:rFonts w:ascii="Times New Roman" w:hAnsi="Times New Roman" w:cs="Times New Roman"/>
          <w:sz w:val="24"/>
          <w:szCs w:val="24"/>
          <w:lang w:val="id-ID"/>
        </w:rPr>
        <w:t>.</w:t>
      </w:r>
      <w:r w:rsidR="00A74033" w:rsidRPr="002C2A1D">
        <w:rPr>
          <w:rFonts w:ascii="Times New Roman" w:hAnsi="Times New Roman" w:cs="Times New Roman"/>
          <w:sz w:val="24"/>
          <w:szCs w:val="24"/>
        </w:rPr>
        <w:t xml:space="preserve"> </w:t>
      </w:r>
    </w:p>
    <w:p w:rsidR="003C1EB3" w:rsidRDefault="005B0522" w:rsidP="002622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3C1EB3">
        <w:rPr>
          <w:rFonts w:ascii="Times New Roman" w:hAnsi="Times New Roman" w:cs="Times New Roman"/>
          <w:b/>
          <w:sz w:val="24"/>
          <w:szCs w:val="24"/>
          <w:lang w:val="id-ID"/>
        </w:rPr>
        <w:t>.Kerangka Teori</w:t>
      </w:r>
      <w:r w:rsidR="00B81EAD">
        <w:rPr>
          <w:rFonts w:ascii="Times New Roman" w:hAnsi="Times New Roman" w:cs="Times New Roman"/>
          <w:b/>
          <w:sz w:val="24"/>
          <w:szCs w:val="24"/>
        </w:rPr>
        <w:t xml:space="preserve"> dan Konsepsi</w:t>
      </w:r>
    </w:p>
    <w:p w:rsidR="00B81EAD" w:rsidRPr="00B81EAD" w:rsidRDefault="00B81EAD" w:rsidP="002622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Kerangka Teori</w:t>
      </w:r>
    </w:p>
    <w:p w:rsidR="00895AFC" w:rsidRDefault="00476011" w:rsidP="00895AFC">
      <w:pPr>
        <w:pStyle w:val="NormalWeb"/>
        <w:spacing w:before="0" w:beforeAutospacing="0" w:after="0" w:afterAutospacing="0" w:line="480" w:lineRule="auto"/>
        <w:ind w:firstLine="709"/>
        <w:jc w:val="both"/>
        <w:rPr>
          <w:lang w:val="en-US"/>
        </w:rPr>
      </w:pPr>
      <w:r>
        <w:rPr>
          <w:lang w:val="en-US"/>
        </w:rPr>
        <w:t xml:space="preserve">Teori berasal dari kata </w:t>
      </w:r>
      <w:r w:rsidRPr="00A427F4">
        <w:rPr>
          <w:i/>
          <w:lang w:val="en-US"/>
        </w:rPr>
        <w:t>theoria</w:t>
      </w:r>
      <w:r>
        <w:rPr>
          <w:lang w:val="en-US"/>
        </w:rPr>
        <w:t xml:space="preserve"> yang artinya pandangan atau wawasan, teori </w:t>
      </w:r>
      <w:proofErr w:type="gramStart"/>
      <w:r>
        <w:rPr>
          <w:lang w:val="en-US"/>
        </w:rPr>
        <w:t>diartikan  sebagai</w:t>
      </w:r>
      <w:proofErr w:type="gramEnd"/>
      <w:r>
        <w:rPr>
          <w:lang w:val="en-US"/>
        </w:rPr>
        <w:t xml:space="preserve"> pengetahuan yang hanya ada dalam alam pikiran tanpa dihubungkan dengan kegiatan-kegiatan yang bersifat praktis untu melakukan sesuatu.</w:t>
      </w:r>
      <w:r>
        <w:rPr>
          <w:rStyle w:val="FootnoteReference"/>
          <w:lang w:val="en-US"/>
        </w:rPr>
        <w:footnoteReference w:id="12"/>
      </w:r>
      <w:r w:rsidR="00582CCA">
        <w:rPr>
          <w:lang w:val="en-US"/>
        </w:rPr>
        <w:t xml:space="preserve"> </w:t>
      </w:r>
      <w:r w:rsidR="00EB1D89">
        <w:t>Teori diartikan sebagai suatu sistem yang berisikan proposisi-</w:t>
      </w:r>
      <w:r w:rsidR="00EB1D89">
        <w:rPr>
          <w:lang w:val="en-US"/>
        </w:rPr>
        <w:t>p</w:t>
      </w:r>
      <w:r w:rsidR="00EB1D89">
        <w:t>roposisi yang telah diuji kebenarannya. Suatu teori juga mungkin memberikan pengarahan pada ativitas penelitian yang dijalankan dan memberikan taraf pemahaman tertentu.</w:t>
      </w:r>
      <w:r w:rsidR="00EB1D89">
        <w:rPr>
          <w:rStyle w:val="FootnoteReference"/>
        </w:rPr>
        <w:footnoteReference w:id="13"/>
      </w:r>
      <w:r w:rsidR="00AD68BD">
        <w:rPr>
          <w:lang w:val="en-US"/>
        </w:rPr>
        <w:t xml:space="preserve"> </w:t>
      </w:r>
      <w:r w:rsidR="00EB4425">
        <w:t>Teori berfungsi untuk memperjelas masalah yang diteliti.</w:t>
      </w:r>
      <w:r w:rsidR="00EB4425">
        <w:rPr>
          <w:rStyle w:val="FootnoteReference"/>
        </w:rPr>
        <w:footnoteReference w:id="14"/>
      </w:r>
      <w:r w:rsidR="002A1F25">
        <w:rPr>
          <w:lang w:val="en-US"/>
        </w:rPr>
        <w:t xml:space="preserve"> </w:t>
      </w:r>
      <w:r w:rsidR="002E0B98">
        <w:rPr>
          <w:color w:val="0D0D0D"/>
        </w:rPr>
        <w:t>Teori sebagai  produk hukum tujuannya adalah untuk memecahkan masalah.</w:t>
      </w:r>
      <w:r w:rsidR="002E0B98">
        <w:rPr>
          <w:rStyle w:val="FootnoteReference"/>
          <w:color w:val="0D0D0D"/>
        </w:rPr>
        <w:footnoteReference w:id="15"/>
      </w:r>
      <w:r w:rsidR="002E0B98">
        <w:rPr>
          <w:color w:val="0D0D0D"/>
        </w:rPr>
        <w:t xml:space="preserve"> </w:t>
      </w:r>
      <w:r w:rsidR="006347CD">
        <w:t>Teori yang di</w:t>
      </w:r>
      <w:r w:rsidR="00AD68BD">
        <w:rPr>
          <w:lang w:val="en-US"/>
        </w:rPr>
        <w:t>per</w:t>
      </w:r>
      <w:r w:rsidR="006347CD">
        <w:t>gunakan dalam penelitian ini</w:t>
      </w:r>
      <w:r w:rsidR="00AD68BD">
        <w:rPr>
          <w:lang w:val="en-US"/>
        </w:rPr>
        <w:t xml:space="preserve"> yaitu</w:t>
      </w:r>
      <w:r w:rsidR="00895AFC">
        <w:rPr>
          <w:lang w:val="en-US"/>
        </w:rPr>
        <w:t xml:space="preserve"> Teori </w:t>
      </w:r>
      <w:r w:rsidR="00B81132">
        <w:rPr>
          <w:lang w:val="en-US"/>
        </w:rPr>
        <w:t>Perlindungan Hukum dan Teori</w:t>
      </w:r>
      <w:r w:rsidR="008258EF">
        <w:rPr>
          <w:lang w:val="en-US"/>
        </w:rPr>
        <w:t xml:space="preserve"> Penegakan Hukum</w:t>
      </w:r>
      <w:r w:rsidR="00895AFC">
        <w:rPr>
          <w:lang w:val="en-US"/>
        </w:rPr>
        <w:t>, yang akan dijabarkan sebagai be</w:t>
      </w:r>
      <w:r w:rsidR="00687D60">
        <w:rPr>
          <w:lang w:val="en-US"/>
        </w:rPr>
        <w:t>r</w:t>
      </w:r>
      <w:r w:rsidR="00895AFC">
        <w:rPr>
          <w:lang w:val="en-US"/>
        </w:rPr>
        <w:t>ikut:</w:t>
      </w:r>
    </w:p>
    <w:p w:rsidR="00B81132" w:rsidRPr="00B81EAD" w:rsidRDefault="002E311D" w:rsidP="00AF15D8">
      <w:pPr>
        <w:pStyle w:val="ListParagraph"/>
        <w:numPr>
          <w:ilvl w:val="0"/>
          <w:numId w:val="24"/>
        </w:numPr>
        <w:spacing w:after="0" w:line="480" w:lineRule="auto"/>
        <w:ind w:left="284" w:hanging="284"/>
        <w:jc w:val="both"/>
        <w:rPr>
          <w:rFonts w:ascii="Times New Roman" w:hAnsi="Times New Roman" w:cs="Times New Roman"/>
          <w:b/>
          <w:sz w:val="24"/>
          <w:szCs w:val="24"/>
        </w:rPr>
      </w:pPr>
      <w:r w:rsidRPr="00B81EAD">
        <w:rPr>
          <w:rFonts w:ascii="Times New Roman" w:hAnsi="Times New Roman" w:cs="Times New Roman"/>
          <w:b/>
          <w:sz w:val="24"/>
          <w:szCs w:val="24"/>
        </w:rPr>
        <w:t>Teori Perlindungan Hukum</w:t>
      </w:r>
    </w:p>
    <w:p w:rsidR="009F293F" w:rsidRPr="009F293F" w:rsidRDefault="009F293F" w:rsidP="009F293F">
      <w:pPr>
        <w:spacing w:after="0" w:line="480" w:lineRule="auto"/>
        <w:ind w:firstLine="720"/>
        <w:jc w:val="both"/>
        <w:rPr>
          <w:rFonts w:ascii="Times New Roman" w:hAnsi="Times New Roman" w:cs="Times New Roman"/>
          <w:color w:val="000000"/>
          <w:sz w:val="23"/>
          <w:szCs w:val="23"/>
          <w:lang w:eastAsia="id-ID"/>
        </w:rPr>
      </w:pPr>
      <w:r w:rsidRPr="009F293F">
        <w:rPr>
          <w:rFonts w:ascii="Times New Roman" w:hAnsi="Times New Roman" w:cs="Times New Roman"/>
          <w:color w:val="000000"/>
          <w:sz w:val="23"/>
          <w:szCs w:val="23"/>
          <w:lang w:eastAsia="id-ID"/>
        </w:rPr>
        <w:t>Menurut Sudikno Mertokusumo yang dikutip oleh Ridwan HR, hukum berfungsi sebagai perlindungan kepentingan manusia. Agar kepentingan manusia dilindungi, hukum harus dilaksanakan.</w:t>
      </w:r>
      <w:r w:rsidR="002C0477">
        <w:rPr>
          <w:rFonts w:ascii="Times New Roman" w:hAnsi="Times New Roman" w:cs="Times New Roman"/>
          <w:color w:val="000000"/>
          <w:sz w:val="23"/>
          <w:szCs w:val="23"/>
          <w:lang w:eastAsia="id-ID"/>
        </w:rPr>
        <w:t xml:space="preserve"> Pelaksanaa hukum dapat berlangsung secara normal, damai, tetapi juga dapat terjadi karena pelanggaran hukum.</w:t>
      </w:r>
      <w:r>
        <w:rPr>
          <w:rStyle w:val="FootnoteReference"/>
          <w:rFonts w:ascii="Times New Roman" w:hAnsi="Times New Roman" w:cs="Times New Roman"/>
          <w:color w:val="000000"/>
          <w:sz w:val="23"/>
          <w:szCs w:val="23"/>
          <w:lang w:eastAsia="id-ID"/>
        </w:rPr>
        <w:footnoteReference w:id="16"/>
      </w:r>
      <w:r w:rsidRPr="009F293F">
        <w:rPr>
          <w:rFonts w:ascii="Times New Roman" w:hAnsi="Times New Roman" w:cs="Times New Roman"/>
          <w:color w:val="000000"/>
          <w:sz w:val="23"/>
          <w:szCs w:val="23"/>
          <w:lang w:eastAsia="id-ID"/>
        </w:rPr>
        <w:t xml:space="preserve"> Perlindungan hukum bagi rakyat merupakan konsep universal, dalam arti dianut dan diterapkan oleh setiap Negara yang mengedepankan diri sebagai negara hukum. Namun, seperti disebutkan Paulus E Lotulung, masing-masing Negara mempunyai cara dan mekanismenya sendiri tentang bagaimana mewujudkan perlindungan hukum tersebut, dan juga sampai seberapa jauh perlindungan hukum itu diberikan.</w:t>
      </w:r>
      <w:r>
        <w:rPr>
          <w:rStyle w:val="FootnoteReference"/>
          <w:rFonts w:ascii="Times New Roman" w:hAnsi="Times New Roman" w:cs="Times New Roman"/>
          <w:color w:val="000000"/>
          <w:sz w:val="23"/>
          <w:szCs w:val="23"/>
          <w:lang w:eastAsia="id-ID"/>
        </w:rPr>
        <w:footnoteReference w:id="17"/>
      </w:r>
      <w:r w:rsidRPr="009F293F">
        <w:rPr>
          <w:rFonts w:ascii="Times New Roman" w:hAnsi="Times New Roman" w:cs="Times New Roman"/>
          <w:color w:val="000000"/>
          <w:sz w:val="23"/>
          <w:szCs w:val="23"/>
          <w:lang w:eastAsia="id-ID"/>
        </w:rPr>
        <w:t xml:space="preserve"> </w:t>
      </w:r>
    </w:p>
    <w:p w:rsidR="009F293F" w:rsidRPr="009F293F" w:rsidRDefault="009F293F" w:rsidP="009F293F">
      <w:pPr>
        <w:spacing w:after="0" w:line="480" w:lineRule="auto"/>
        <w:ind w:firstLine="720"/>
        <w:jc w:val="both"/>
        <w:rPr>
          <w:rFonts w:ascii="Times New Roman" w:hAnsi="Times New Roman" w:cs="Times New Roman"/>
          <w:color w:val="000000"/>
          <w:sz w:val="23"/>
          <w:szCs w:val="23"/>
          <w:lang w:eastAsia="id-ID"/>
        </w:rPr>
      </w:pPr>
      <w:r w:rsidRPr="009F293F">
        <w:rPr>
          <w:rFonts w:ascii="Times New Roman" w:hAnsi="Times New Roman" w:cs="Times New Roman"/>
          <w:color w:val="000000"/>
          <w:sz w:val="23"/>
          <w:szCs w:val="23"/>
          <w:lang w:eastAsia="id-ID"/>
        </w:rPr>
        <w:t>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w:t>
      </w:r>
    </w:p>
    <w:p w:rsidR="002E311D" w:rsidRDefault="00EC31C9" w:rsidP="00EC31C9">
      <w:pPr>
        <w:spacing w:after="0" w:line="480" w:lineRule="auto"/>
        <w:ind w:firstLine="720"/>
        <w:jc w:val="both"/>
        <w:rPr>
          <w:rFonts w:ascii="Times New Roman" w:hAnsi="Times New Roman" w:cs="Times New Roman"/>
          <w:sz w:val="24"/>
          <w:szCs w:val="24"/>
          <w:lang w:eastAsia="id-ID"/>
        </w:rPr>
      </w:pPr>
      <w:r w:rsidRPr="00C4664E">
        <w:rPr>
          <w:rFonts w:ascii="Times New Roman" w:hAnsi="Times New Roman" w:cs="Times New Roman"/>
          <w:sz w:val="24"/>
          <w:szCs w:val="24"/>
          <w:lang w:eastAsia="id-ID"/>
        </w:rPr>
        <w:t>Menurut Fitzgerald</w:t>
      </w:r>
      <w:r>
        <w:rPr>
          <w:rFonts w:ascii="Times New Roman" w:hAnsi="Times New Roman" w:cs="Times New Roman"/>
          <w:sz w:val="24"/>
          <w:szCs w:val="24"/>
          <w:lang w:eastAsia="id-ID"/>
        </w:rPr>
        <w:t xml:space="preserve"> sebagaimana dikutip oleh </w:t>
      </w:r>
      <w:r w:rsidRPr="00C4664E">
        <w:rPr>
          <w:rFonts w:ascii="Times New Roman" w:hAnsi="Times New Roman" w:cs="Times New Roman"/>
          <w:bCs/>
          <w:iCs/>
          <w:sz w:val="24"/>
          <w:szCs w:val="24"/>
          <w:lang w:eastAsia="id-ID"/>
        </w:rPr>
        <w:t>Fajar Alamsyah Akbar</w:t>
      </w:r>
      <w:r w:rsidRPr="00C4664E">
        <w:rPr>
          <w:rFonts w:ascii="Times New Roman" w:hAnsi="Times New Roman" w:cs="Times New Roman"/>
          <w:sz w:val="24"/>
          <w:szCs w:val="24"/>
          <w:lang w:eastAsia="id-ID"/>
        </w:rPr>
        <w:t xml:space="preserve">, menjelaskan teori perlindungan hukum </w:t>
      </w:r>
      <w:r w:rsidR="00B34B54">
        <w:rPr>
          <w:rFonts w:ascii="Times New Roman" w:hAnsi="Times New Roman" w:cs="Times New Roman"/>
          <w:sz w:val="24"/>
          <w:szCs w:val="24"/>
          <w:lang w:eastAsia="id-ID"/>
        </w:rPr>
        <w:t xml:space="preserve">adalah </w:t>
      </w:r>
      <w:r w:rsidRPr="00C4664E">
        <w:rPr>
          <w:rFonts w:ascii="Times New Roman" w:hAnsi="Times New Roman" w:cs="Times New Roman"/>
          <w:sz w:val="24"/>
          <w:szCs w:val="24"/>
          <w:lang w:eastAsia="id-ID"/>
        </w:rPr>
        <w:t>bahwa hukum bertujuan mengintegrasikan dan mengkoordinasikan berbagai kepentingan dalam masyarakat karena dalam suatu lalu lintas kepentingan, perlindungan terhadap kepentingan tertentu hanya dapat dilakukan dengan cara membatasi berbagai kepentingan di lain pihak.</w:t>
      </w:r>
      <w:r w:rsidRPr="00C4664E">
        <w:rPr>
          <w:rStyle w:val="FootnoteReference"/>
          <w:rFonts w:ascii="Times New Roman" w:hAnsi="Times New Roman" w:cs="Times New Roman"/>
          <w:sz w:val="24"/>
          <w:szCs w:val="24"/>
          <w:lang w:eastAsia="id-ID"/>
        </w:rPr>
        <w:footnoteReference w:id="18"/>
      </w:r>
    </w:p>
    <w:p w:rsidR="00486445" w:rsidRDefault="00486445" w:rsidP="00486445">
      <w:pPr>
        <w:spacing w:after="0" w:line="480" w:lineRule="auto"/>
        <w:ind w:firstLine="720"/>
        <w:jc w:val="both"/>
        <w:rPr>
          <w:rFonts w:ascii="Times New Roman" w:hAnsi="Times New Roman" w:cs="Times New Roman"/>
          <w:sz w:val="24"/>
          <w:szCs w:val="24"/>
        </w:rPr>
      </w:pPr>
      <w:r w:rsidRPr="00486445">
        <w:rPr>
          <w:rFonts w:ascii="Times New Roman" w:hAnsi="Times New Roman" w:cs="Times New Roman"/>
          <w:sz w:val="24"/>
          <w:szCs w:val="24"/>
        </w:rPr>
        <w:t xml:space="preserve">Negara bertujuan melindungi masyarakat dengan membentuk peraturan. Maka disitulah hukum dianggap penting untuk mengatur segala hubungan, baik yang bersifat publik dan privat, serta melindungi hak-hak warganya. Oleh sebab itu, pembentukan Negara Indonesia dilandasi dengan undang-undang dasar sebagai landasan konstitusional. Di Indonesia, perlindungan terhadap bangsa Indonesia diamanatkan dalam pembukaan Undang-Undang Dasar Negara Republik Indonesia Tahun 1945. Hak-hak warga negara tercantum di dalam UUD </w:t>
      </w:r>
      <w:r w:rsidR="006F0C0F">
        <w:rPr>
          <w:rFonts w:ascii="Times New Roman" w:hAnsi="Times New Roman" w:cs="Times New Roman"/>
          <w:sz w:val="24"/>
          <w:szCs w:val="24"/>
        </w:rPr>
        <w:t>19</w:t>
      </w:r>
      <w:r w:rsidRPr="00486445">
        <w:rPr>
          <w:rFonts w:ascii="Times New Roman" w:hAnsi="Times New Roman" w:cs="Times New Roman"/>
          <w:sz w:val="24"/>
          <w:szCs w:val="24"/>
        </w:rPr>
        <w:t>45, salah satu hak itu terkait ketenagakerjaan.</w:t>
      </w:r>
    </w:p>
    <w:p w:rsidR="00486445" w:rsidRDefault="00486445" w:rsidP="00486445">
      <w:pPr>
        <w:spacing w:after="0" w:line="480" w:lineRule="auto"/>
        <w:ind w:firstLine="720"/>
        <w:jc w:val="both"/>
        <w:rPr>
          <w:rFonts w:ascii="Times New Roman" w:hAnsi="Times New Roman" w:cs="Times New Roman"/>
          <w:sz w:val="24"/>
          <w:szCs w:val="24"/>
        </w:rPr>
      </w:pPr>
      <w:r w:rsidRPr="00486445">
        <w:rPr>
          <w:rFonts w:ascii="Times New Roman" w:hAnsi="Times New Roman" w:cs="Times New Roman"/>
          <w:sz w:val="24"/>
          <w:szCs w:val="24"/>
        </w:rPr>
        <w:t xml:space="preserve">Perlindungan hukum terhadap pekerja merupakan pemenuhan hak yang dilindungi oleh konstitusi sebagaimana diatur dalam Pasal 27 ayat (2) UUD 45 yang berbunyi “Tiap-tiap warga negara berhak atas pekerjaan dan penghidupan </w:t>
      </w:r>
      <w:r w:rsidR="002E0B98">
        <w:rPr>
          <w:rFonts w:ascii="Times New Roman" w:hAnsi="Times New Roman" w:cs="Times New Roman"/>
          <w:sz w:val="24"/>
          <w:szCs w:val="24"/>
        </w:rPr>
        <w:t xml:space="preserve">yang layak bagi kemanusiaan.” </w:t>
      </w:r>
      <w:r w:rsidRPr="00486445">
        <w:rPr>
          <w:rFonts w:ascii="Times New Roman" w:hAnsi="Times New Roman" w:cs="Times New Roman"/>
          <w:sz w:val="24"/>
          <w:szCs w:val="24"/>
        </w:rPr>
        <w:t xml:space="preserve">Perlindungan lebih lanjut diamanatkan dalam Pasal 28 D ayat (2) UUD 45, yang menyatakan bahwa “Setiap orang berhak untuk bekerja serta mendapat imbalan dan perlakuan yang adil dan layak dalam hubungan kerja. </w:t>
      </w:r>
      <w:r w:rsidRPr="00486445">
        <w:rPr>
          <w:rFonts w:ascii="Times New Roman" w:hAnsi="Times New Roman" w:cs="Times New Roman"/>
          <w:color w:val="000000"/>
          <w:sz w:val="24"/>
          <w:szCs w:val="24"/>
        </w:rPr>
        <w:t xml:space="preserve">Perlindungan hukum ini </w:t>
      </w:r>
      <w:r w:rsidRPr="00486445">
        <w:rPr>
          <w:rFonts w:ascii="Times New Roman" w:hAnsi="Times New Roman" w:cs="Times New Roman"/>
          <w:sz w:val="24"/>
          <w:szCs w:val="24"/>
        </w:rPr>
        <w:t xml:space="preserve">dilakukan dengan tujuan untuk melindungi kesejahteraan karyawan beserta keluarganya dengan tetap memperhatikan kepentingan pemberi kerja. </w:t>
      </w:r>
    </w:p>
    <w:p w:rsidR="002C15A4" w:rsidRDefault="002C15A4" w:rsidP="00486445">
      <w:pPr>
        <w:spacing w:after="0" w:line="480" w:lineRule="auto"/>
        <w:ind w:firstLine="720"/>
        <w:jc w:val="both"/>
        <w:rPr>
          <w:rFonts w:ascii="Times New Roman" w:hAnsi="Times New Roman" w:cs="Times New Roman"/>
          <w:sz w:val="24"/>
          <w:szCs w:val="24"/>
        </w:rPr>
      </w:pPr>
      <w:r>
        <w:rPr>
          <w:rFonts w:ascii="Times New Roman" w:eastAsia="Times New Roman" w:hAnsi="Times New Roman"/>
          <w:sz w:val="24"/>
          <w:szCs w:val="24"/>
        </w:rPr>
        <w:t>Teori ini digunakan untuk menjawab permasalahan mengenai</w:t>
      </w:r>
      <w:r w:rsidRPr="002C15A4">
        <w:rPr>
          <w:rFonts w:ascii="Times New Roman" w:eastAsia="Times New Roman" w:hAnsi="Times New Roman"/>
          <w:sz w:val="24"/>
          <w:szCs w:val="24"/>
        </w:rPr>
        <w:t xml:space="preserve"> perlindungan hukum terhadap pekerja </w:t>
      </w:r>
      <w:r>
        <w:rPr>
          <w:rFonts w:ascii="Times New Roman" w:eastAsia="Times New Roman" w:hAnsi="Times New Roman"/>
          <w:sz w:val="24"/>
          <w:szCs w:val="24"/>
        </w:rPr>
        <w:t xml:space="preserve">yang menerima upah di bawah UMP. </w:t>
      </w:r>
    </w:p>
    <w:p w:rsidR="002E311D" w:rsidRPr="00B81EAD" w:rsidRDefault="002E311D" w:rsidP="00AF15D8">
      <w:pPr>
        <w:pStyle w:val="ListParagraph"/>
        <w:numPr>
          <w:ilvl w:val="0"/>
          <w:numId w:val="24"/>
        </w:numPr>
        <w:spacing w:after="0" w:line="480" w:lineRule="auto"/>
        <w:ind w:left="284" w:hanging="284"/>
        <w:jc w:val="both"/>
        <w:rPr>
          <w:rFonts w:ascii="Times New Roman" w:hAnsi="Times New Roman" w:cs="Times New Roman"/>
          <w:b/>
          <w:sz w:val="24"/>
          <w:szCs w:val="24"/>
        </w:rPr>
      </w:pPr>
      <w:r w:rsidRPr="00B81EAD">
        <w:rPr>
          <w:rFonts w:ascii="Times New Roman" w:hAnsi="Times New Roman" w:cs="Times New Roman"/>
          <w:b/>
          <w:sz w:val="24"/>
          <w:szCs w:val="24"/>
        </w:rPr>
        <w:t>Teori Penegakan Hukum</w:t>
      </w:r>
    </w:p>
    <w:p w:rsidR="003E2341" w:rsidRDefault="003E2341" w:rsidP="003E2341">
      <w:pPr>
        <w:autoSpaceDE w:val="0"/>
        <w:autoSpaceDN w:val="0"/>
        <w:adjustRightInd w:val="0"/>
        <w:spacing w:after="0" w:line="480" w:lineRule="auto"/>
        <w:ind w:firstLine="720"/>
        <w:jc w:val="both"/>
        <w:rPr>
          <w:rFonts w:ascii="Times New Roman" w:hAnsi="Times New Roman" w:cs="Times New Roman"/>
          <w:sz w:val="24"/>
          <w:szCs w:val="24"/>
          <w:lang w:eastAsia="id-ID"/>
        </w:rPr>
      </w:pPr>
      <w:r w:rsidRPr="003E2341">
        <w:rPr>
          <w:rFonts w:ascii="Times New Roman" w:hAnsi="Times New Roman" w:cs="Times New Roman"/>
          <w:sz w:val="24"/>
          <w:szCs w:val="24"/>
          <w:lang w:eastAsia="id-ID"/>
        </w:rPr>
        <w:t xml:space="preserve">Menurut Wirjono Prodjodikoro sebagaimana dikutip oleh </w:t>
      </w:r>
      <w:r w:rsidRPr="003E2341">
        <w:rPr>
          <w:rFonts w:ascii="Times New Roman" w:hAnsi="Times New Roman" w:cs="Times New Roman"/>
          <w:sz w:val="24"/>
          <w:szCs w:val="24"/>
        </w:rPr>
        <w:t>Syamsul Arifin</w:t>
      </w:r>
      <w:r w:rsidRPr="003E2341">
        <w:rPr>
          <w:rFonts w:ascii="Times New Roman" w:hAnsi="Times New Roman" w:cs="Times New Roman"/>
          <w:sz w:val="24"/>
          <w:szCs w:val="24"/>
          <w:lang w:eastAsia="id-ID"/>
        </w:rPr>
        <w:t>, hukum adalah rangkaian peraturan-peraturan mengenai tingkah laku orang-orang sebagai anggota suatu masyarakat dan bertujuan mengadakan tata tertib diantara anggota-anggota masyarakat.</w:t>
      </w:r>
      <w:r>
        <w:rPr>
          <w:rStyle w:val="FootnoteReference"/>
          <w:rFonts w:ascii="Times New Roman" w:hAnsi="Times New Roman" w:cs="Times New Roman"/>
          <w:sz w:val="24"/>
          <w:szCs w:val="24"/>
          <w:lang w:eastAsia="id-ID"/>
        </w:rPr>
        <w:footnoteReference w:id="19"/>
      </w:r>
    </w:p>
    <w:p w:rsidR="003E2341" w:rsidRDefault="003E2341" w:rsidP="003E2341">
      <w:pPr>
        <w:autoSpaceDE w:val="0"/>
        <w:autoSpaceDN w:val="0"/>
        <w:adjustRightInd w:val="0"/>
        <w:spacing w:after="0" w:line="480" w:lineRule="auto"/>
        <w:ind w:firstLine="720"/>
        <w:jc w:val="both"/>
        <w:rPr>
          <w:rFonts w:ascii="Times New Roman" w:hAnsi="Times New Roman" w:cs="Times New Roman"/>
          <w:sz w:val="24"/>
          <w:szCs w:val="24"/>
        </w:rPr>
      </w:pPr>
      <w:r w:rsidRPr="0055165E">
        <w:rPr>
          <w:rFonts w:ascii="Times New Roman" w:hAnsi="Times New Roman" w:cs="Times New Roman"/>
          <w:sz w:val="24"/>
          <w:szCs w:val="24"/>
        </w:rPr>
        <w:t>Penegakan hukum ditujukan guna meningkatkan</w:t>
      </w:r>
      <w:r>
        <w:rPr>
          <w:rFonts w:ascii="Times New Roman" w:hAnsi="Times New Roman" w:cs="Times New Roman"/>
          <w:sz w:val="24"/>
          <w:szCs w:val="24"/>
        </w:rPr>
        <w:t xml:space="preserve"> </w:t>
      </w:r>
      <w:r w:rsidRPr="0055165E">
        <w:rPr>
          <w:rFonts w:ascii="Times New Roman" w:hAnsi="Times New Roman" w:cs="Times New Roman"/>
          <w:sz w:val="24"/>
          <w:szCs w:val="24"/>
        </w:rPr>
        <w:t>ketertiban dan kepastian hukum</w:t>
      </w:r>
      <w:r>
        <w:rPr>
          <w:rFonts w:ascii="Times New Roman" w:hAnsi="Times New Roman" w:cs="Times New Roman"/>
          <w:sz w:val="24"/>
          <w:szCs w:val="24"/>
        </w:rPr>
        <w:t xml:space="preserve"> </w:t>
      </w:r>
      <w:r w:rsidRPr="0055165E">
        <w:rPr>
          <w:rFonts w:ascii="Times New Roman" w:hAnsi="Times New Roman" w:cs="Times New Roman"/>
          <w:sz w:val="24"/>
          <w:szCs w:val="24"/>
        </w:rPr>
        <w:t>dalam masyarakat. Hal ini dilakukan antara lain</w:t>
      </w:r>
      <w:r>
        <w:rPr>
          <w:rFonts w:ascii="Times New Roman" w:hAnsi="Times New Roman" w:cs="Times New Roman"/>
          <w:sz w:val="24"/>
          <w:szCs w:val="24"/>
        </w:rPr>
        <w:t xml:space="preserve"> </w:t>
      </w:r>
      <w:r w:rsidRPr="0055165E">
        <w:rPr>
          <w:rFonts w:ascii="Times New Roman" w:hAnsi="Times New Roman" w:cs="Times New Roman"/>
          <w:sz w:val="24"/>
          <w:szCs w:val="24"/>
        </w:rPr>
        <w:t>dengan menertibkan fungsi, tugas dan wewenang</w:t>
      </w:r>
      <w:r>
        <w:rPr>
          <w:rFonts w:ascii="Times New Roman" w:hAnsi="Times New Roman" w:cs="Times New Roman"/>
          <w:sz w:val="24"/>
          <w:szCs w:val="24"/>
        </w:rPr>
        <w:t xml:space="preserve"> </w:t>
      </w:r>
      <w:r w:rsidRPr="0055165E">
        <w:rPr>
          <w:rFonts w:ascii="Times New Roman" w:hAnsi="Times New Roman" w:cs="Times New Roman"/>
          <w:sz w:val="24"/>
          <w:szCs w:val="24"/>
        </w:rPr>
        <w:t>lembaga-lembaga yang bertugas menegakkan</w:t>
      </w:r>
      <w:r>
        <w:rPr>
          <w:rFonts w:ascii="Times New Roman" w:hAnsi="Times New Roman" w:cs="Times New Roman"/>
          <w:sz w:val="24"/>
          <w:szCs w:val="24"/>
        </w:rPr>
        <w:t xml:space="preserve"> </w:t>
      </w:r>
      <w:r w:rsidRPr="0055165E">
        <w:rPr>
          <w:rFonts w:ascii="Times New Roman" w:hAnsi="Times New Roman" w:cs="Times New Roman"/>
          <w:sz w:val="24"/>
          <w:szCs w:val="24"/>
        </w:rPr>
        <w:t>hukum menurut proporsi ruang lingkup</w:t>
      </w:r>
      <w:r>
        <w:rPr>
          <w:rFonts w:ascii="Times New Roman" w:hAnsi="Times New Roman" w:cs="Times New Roman"/>
          <w:sz w:val="24"/>
          <w:szCs w:val="24"/>
        </w:rPr>
        <w:t xml:space="preserve"> </w:t>
      </w:r>
      <w:r w:rsidRPr="0055165E">
        <w:rPr>
          <w:rFonts w:ascii="Times New Roman" w:hAnsi="Times New Roman" w:cs="Times New Roman"/>
          <w:sz w:val="24"/>
          <w:szCs w:val="24"/>
        </w:rPr>
        <w:t xml:space="preserve">masing-masing, serta didasarkan atas </w:t>
      </w:r>
      <w:r>
        <w:rPr>
          <w:rFonts w:ascii="Times New Roman" w:hAnsi="Times New Roman" w:cs="Times New Roman"/>
          <w:sz w:val="24"/>
          <w:szCs w:val="24"/>
        </w:rPr>
        <w:t xml:space="preserve">system </w:t>
      </w:r>
      <w:r w:rsidRPr="0055165E">
        <w:rPr>
          <w:rFonts w:ascii="Times New Roman" w:hAnsi="Times New Roman" w:cs="Times New Roman"/>
          <w:sz w:val="24"/>
          <w:szCs w:val="24"/>
        </w:rPr>
        <w:t>kerjasama yang baik dan mendukung tujuan</w:t>
      </w:r>
      <w:r>
        <w:rPr>
          <w:rFonts w:ascii="Times New Roman" w:hAnsi="Times New Roman" w:cs="Times New Roman"/>
          <w:sz w:val="24"/>
          <w:szCs w:val="24"/>
        </w:rPr>
        <w:t xml:space="preserve"> </w:t>
      </w:r>
      <w:r w:rsidRPr="0055165E">
        <w:rPr>
          <w:rFonts w:ascii="Times New Roman" w:hAnsi="Times New Roman" w:cs="Times New Roman"/>
          <w:sz w:val="24"/>
          <w:szCs w:val="24"/>
        </w:rPr>
        <w:t>yang hendak dicapai.</w:t>
      </w:r>
    </w:p>
    <w:p w:rsidR="003E2341" w:rsidRPr="0055165E" w:rsidRDefault="003E2341" w:rsidP="003E2341">
      <w:pPr>
        <w:autoSpaceDE w:val="0"/>
        <w:autoSpaceDN w:val="0"/>
        <w:adjustRightInd w:val="0"/>
        <w:spacing w:after="0" w:line="480" w:lineRule="auto"/>
        <w:ind w:firstLine="720"/>
        <w:jc w:val="both"/>
        <w:rPr>
          <w:rFonts w:ascii="Times New Roman" w:hAnsi="Times New Roman" w:cs="Times New Roman"/>
          <w:sz w:val="24"/>
          <w:szCs w:val="24"/>
        </w:rPr>
      </w:pPr>
      <w:r w:rsidRPr="0055165E">
        <w:rPr>
          <w:rFonts w:ascii="Times New Roman" w:hAnsi="Times New Roman" w:cs="Times New Roman"/>
          <w:sz w:val="24"/>
          <w:szCs w:val="24"/>
        </w:rPr>
        <w:t>Satjipto Rahardjo</w:t>
      </w:r>
      <w:r w:rsidRPr="0055165E">
        <w:rPr>
          <w:rStyle w:val="FootnoteReference"/>
          <w:rFonts w:ascii="Times New Roman" w:hAnsi="Times New Roman" w:cs="Times New Roman"/>
          <w:sz w:val="24"/>
          <w:szCs w:val="24"/>
        </w:rPr>
        <w:footnoteReference w:id="20"/>
      </w:r>
      <w:r w:rsidRPr="0055165E">
        <w:rPr>
          <w:rFonts w:ascii="Times New Roman" w:hAnsi="Times New Roman" w:cs="Times New Roman"/>
          <w:sz w:val="24"/>
          <w:szCs w:val="24"/>
        </w:rPr>
        <w:t xml:space="preserve"> yang dikutip oleh Slamet Tri Wahyudi membedakan istilah penegakan</w:t>
      </w:r>
      <w:r>
        <w:rPr>
          <w:rFonts w:ascii="Times New Roman" w:hAnsi="Times New Roman" w:cs="Times New Roman"/>
          <w:sz w:val="24"/>
          <w:szCs w:val="24"/>
        </w:rPr>
        <w:t xml:space="preserve"> </w:t>
      </w:r>
      <w:r w:rsidRPr="0055165E">
        <w:rPr>
          <w:rFonts w:ascii="Times New Roman" w:hAnsi="Times New Roman" w:cs="Times New Roman"/>
          <w:sz w:val="24"/>
          <w:szCs w:val="24"/>
        </w:rPr>
        <w:t xml:space="preserve">hukum </w:t>
      </w:r>
      <w:r w:rsidRPr="00657B0E">
        <w:rPr>
          <w:rFonts w:ascii="Times New Roman" w:hAnsi="Times New Roman" w:cs="Times New Roman"/>
          <w:i/>
          <w:sz w:val="24"/>
          <w:szCs w:val="24"/>
        </w:rPr>
        <w:t>(law enforcement)</w:t>
      </w:r>
      <w:r w:rsidRPr="0055165E">
        <w:rPr>
          <w:rFonts w:ascii="Times New Roman" w:hAnsi="Times New Roman" w:cs="Times New Roman"/>
          <w:sz w:val="24"/>
          <w:szCs w:val="24"/>
        </w:rPr>
        <w:t xml:space="preserve"> dengan penggunaan hukum </w:t>
      </w:r>
      <w:r w:rsidRPr="00657B0E">
        <w:rPr>
          <w:rFonts w:ascii="Times New Roman" w:hAnsi="Times New Roman" w:cs="Times New Roman"/>
          <w:i/>
          <w:sz w:val="24"/>
          <w:szCs w:val="24"/>
        </w:rPr>
        <w:t>(the use of law).</w:t>
      </w:r>
      <w:r w:rsidRPr="0055165E">
        <w:rPr>
          <w:rFonts w:ascii="Times New Roman" w:hAnsi="Times New Roman" w:cs="Times New Roman"/>
          <w:sz w:val="24"/>
          <w:szCs w:val="24"/>
        </w:rPr>
        <w:t xml:space="preserve"> Penegakan</w:t>
      </w:r>
      <w:r>
        <w:rPr>
          <w:rFonts w:ascii="Times New Roman" w:hAnsi="Times New Roman" w:cs="Times New Roman"/>
          <w:sz w:val="24"/>
          <w:szCs w:val="24"/>
        </w:rPr>
        <w:t xml:space="preserve"> </w:t>
      </w:r>
      <w:r w:rsidRPr="0055165E">
        <w:rPr>
          <w:rFonts w:ascii="Times New Roman" w:hAnsi="Times New Roman" w:cs="Times New Roman"/>
          <w:sz w:val="24"/>
          <w:szCs w:val="24"/>
        </w:rPr>
        <w:t>hukum dan penggunaan hukum adalah dua hal yang berbeda. Orang dapat</w:t>
      </w:r>
      <w:r>
        <w:rPr>
          <w:rFonts w:ascii="Times New Roman" w:hAnsi="Times New Roman" w:cs="Times New Roman"/>
          <w:sz w:val="24"/>
          <w:szCs w:val="24"/>
        </w:rPr>
        <w:t xml:space="preserve"> </w:t>
      </w:r>
      <w:r w:rsidRPr="0055165E">
        <w:rPr>
          <w:rFonts w:ascii="Times New Roman" w:hAnsi="Times New Roman" w:cs="Times New Roman"/>
          <w:sz w:val="24"/>
          <w:szCs w:val="24"/>
        </w:rPr>
        <w:t>menegakkan hukum untuk memberikan keadilan, tetapi orang juga dapat</w:t>
      </w:r>
      <w:r>
        <w:rPr>
          <w:rFonts w:ascii="Times New Roman" w:hAnsi="Times New Roman" w:cs="Times New Roman"/>
          <w:sz w:val="24"/>
          <w:szCs w:val="24"/>
        </w:rPr>
        <w:t xml:space="preserve"> </w:t>
      </w:r>
      <w:r w:rsidRPr="0055165E">
        <w:rPr>
          <w:rFonts w:ascii="Times New Roman" w:hAnsi="Times New Roman" w:cs="Times New Roman"/>
          <w:sz w:val="24"/>
          <w:szCs w:val="24"/>
        </w:rPr>
        <w:t>menegakkan hukum untuk digunakan bagi pencapaian tujuan atau kepentingan</w:t>
      </w:r>
      <w:r>
        <w:rPr>
          <w:rFonts w:ascii="Times New Roman" w:hAnsi="Times New Roman" w:cs="Times New Roman"/>
          <w:sz w:val="24"/>
          <w:szCs w:val="24"/>
        </w:rPr>
        <w:t xml:space="preserve"> </w:t>
      </w:r>
      <w:r w:rsidRPr="0055165E">
        <w:rPr>
          <w:rFonts w:ascii="Times New Roman" w:hAnsi="Times New Roman" w:cs="Times New Roman"/>
          <w:sz w:val="24"/>
          <w:szCs w:val="24"/>
        </w:rPr>
        <w:t>lain. Menegakkan hukum tidak persis sama dengan menggunakan hukum.</w:t>
      </w:r>
    </w:p>
    <w:p w:rsidR="003E2341" w:rsidRDefault="003E2341" w:rsidP="003E2341">
      <w:pPr>
        <w:autoSpaceDE w:val="0"/>
        <w:autoSpaceDN w:val="0"/>
        <w:adjustRightInd w:val="0"/>
        <w:spacing w:after="0" w:line="480" w:lineRule="auto"/>
        <w:ind w:firstLine="720"/>
        <w:jc w:val="both"/>
        <w:rPr>
          <w:rFonts w:ascii="Times New Roman" w:hAnsi="Times New Roman" w:cs="Times New Roman"/>
          <w:sz w:val="24"/>
          <w:szCs w:val="24"/>
        </w:rPr>
      </w:pPr>
      <w:r w:rsidRPr="000A23C6">
        <w:rPr>
          <w:rFonts w:ascii="Times New Roman" w:hAnsi="Times New Roman" w:cs="Times New Roman"/>
          <w:sz w:val="24"/>
          <w:szCs w:val="24"/>
        </w:rPr>
        <w:t xml:space="preserve">Menurut Roscoe Pound sebagaimana dikutip oleh </w:t>
      </w:r>
      <w:r w:rsidRPr="000A23C6">
        <w:rPr>
          <w:rFonts w:ascii="Times New Roman" w:hAnsi="Times New Roman" w:cs="Times New Roman"/>
          <w:bCs/>
          <w:sz w:val="24"/>
          <w:szCs w:val="24"/>
        </w:rPr>
        <w:t>Ni Made Trisna Dewi</w:t>
      </w:r>
      <w:r w:rsidRPr="000A23C6">
        <w:rPr>
          <w:rFonts w:ascii="Times New Roman" w:hAnsi="Times New Roman" w:cs="Times New Roman"/>
          <w:sz w:val="24"/>
          <w:szCs w:val="24"/>
        </w:rPr>
        <w:t>, ketika berbicara Penegakan</w:t>
      </w:r>
      <w:r>
        <w:rPr>
          <w:rFonts w:ascii="Times New Roman" w:hAnsi="Times New Roman" w:cs="Times New Roman"/>
          <w:sz w:val="24"/>
          <w:szCs w:val="24"/>
        </w:rPr>
        <w:t xml:space="preserve"> </w:t>
      </w:r>
      <w:r w:rsidRPr="000A23C6">
        <w:rPr>
          <w:rFonts w:ascii="Times New Roman" w:hAnsi="Times New Roman" w:cs="Times New Roman"/>
          <w:sz w:val="24"/>
          <w:szCs w:val="24"/>
        </w:rPr>
        <w:t>hukum, maka harus dipahami lebih</w:t>
      </w:r>
      <w:r>
        <w:rPr>
          <w:rFonts w:ascii="Times New Roman" w:hAnsi="Times New Roman" w:cs="Times New Roman"/>
          <w:sz w:val="24"/>
          <w:szCs w:val="24"/>
        </w:rPr>
        <w:t xml:space="preserve"> </w:t>
      </w:r>
      <w:r w:rsidRPr="000A23C6">
        <w:rPr>
          <w:rFonts w:ascii="Times New Roman" w:hAnsi="Times New Roman" w:cs="Times New Roman"/>
          <w:sz w:val="24"/>
          <w:szCs w:val="24"/>
        </w:rPr>
        <w:t>dahulu adalah apa yang dimaksud</w:t>
      </w:r>
      <w:r>
        <w:rPr>
          <w:rFonts w:ascii="Times New Roman" w:hAnsi="Times New Roman" w:cs="Times New Roman"/>
          <w:sz w:val="24"/>
          <w:szCs w:val="24"/>
        </w:rPr>
        <w:t xml:space="preserve"> </w:t>
      </w:r>
      <w:r w:rsidRPr="000A23C6">
        <w:rPr>
          <w:rFonts w:ascii="Times New Roman" w:hAnsi="Times New Roman" w:cs="Times New Roman"/>
          <w:sz w:val="24"/>
          <w:szCs w:val="24"/>
        </w:rPr>
        <w:t xml:space="preserve">dengan penegakan hukum dan </w:t>
      </w:r>
      <w:r>
        <w:rPr>
          <w:rFonts w:ascii="Times New Roman" w:hAnsi="Times New Roman" w:cs="Times New Roman"/>
          <w:sz w:val="24"/>
          <w:szCs w:val="24"/>
        </w:rPr>
        <w:t xml:space="preserve">faktor </w:t>
      </w:r>
      <w:r w:rsidRPr="000A23C6">
        <w:rPr>
          <w:rFonts w:ascii="Times New Roman" w:hAnsi="Times New Roman" w:cs="Times New Roman"/>
          <w:sz w:val="24"/>
          <w:szCs w:val="24"/>
        </w:rPr>
        <w:t>yang mempengaruhi untuk</w:t>
      </w:r>
      <w:r>
        <w:rPr>
          <w:rFonts w:ascii="Times New Roman" w:hAnsi="Times New Roman" w:cs="Times New Roman"/>
          <w:sz w:val="24"/>
          <w:szCs w:val="24"/>
        </w:rPr>
        <w:t xml:space="preserve"> </w:t>
      </w:r>
      <w:r w:rsidRPr="000A23C6">
        <w:rPr>
          <w:rFonts w:ascii="Times New Roman" w:hAnsi="Times New Roman" w:cs="Times New Roman"/>
          <w:sz w:val="24"/>
          <w:szCs w:val="24"/>
        </w:rPr>
        <w:t>menganalisisnya. Dalam konstelasi</w:t>
      </w:r>
      <w:r>
        <w:rPr>
          <w:rFonts w:ascii="Times New Roman" w:hAnsi="Times New Roman" w:cs="Times New Roman"/>
          <w:sz w:val="24"/>
          <w:szCs w:val="24"/>
        </w:rPr>
        <w:t xml:space="preserve"> </w:t>
      </w:r>
      <w:r w:rsidRPr="000A23C6">
        <w:rPr>
          <w:rFonts w:ascii="Times New Roman" w:hAnsi="Times New Roman" w:cs="Times New Roman"/>
          <w:sz w:val="24"/>
          <w:szCs w:val="24"/>
        </w:rPr>
        <w:t>negara modern, hukum dapat</w:t>
      </w:r>
      <w:r>
        <w:rPr>
          <w:rFonts w:ascii="Times New Roman" w:hAnsi="Times New Roman" w:cs="Times New Roman"/>
          <w:sz w:val="24"/>
          <w:szCs w:val="24"/>
        </w:rPr>
        <w:t xml:space="preserve"> </w:t>
      </w:r>
      <w:r w:rsidRPr="000A23C6">
        <w:rPr>
          <w:rFonts w:ascii="Times New Roman" w:hAnsi="Times New Roman" w:cs="Times New Roman"/>
          <w:sz w:val="24"/>
          <w:szCs w:val="24"/>
        </w:rPr>
        <w:t>difungsikan sebagai sarana rekayasa</w:t>
      </w:r>
      <w:r>
        <w:rPr>
          <w:rFonts w:ascii="Times New Roman" w:hAnsi="Times New Roman" w:cs="Times New Roman"/>
          <w:sz w:val="24"/>
          <w:szCs w:val="24"/>
        </w:rPr>
        <w:t xml:space="preserve"> </w:t>
      </w:r>
      <w:r w:rsidRPr="000A23C6">
        <w:rPr>
          <w:rFonts w:ascii="Times New Roman" w:hAnsi="Times New Roman" w:cs="Times New Roman"/>
          <w:sz w:val="24"/>
          <w:szCs w:val="24"/>
        </w:rPr>
        <w:t xml:space="preserve">sosial </w:t>
      </w:r>
      <w:r w:rsidRPr="000A23C6">
        <w:rPr>
          <w:rFonts w:ascii="Times New Roman" w:hAnsi="Times New Roman" w:cs="Times New Roman"/>
          <w:i/>
          <w:sz w:val="24"/>
          <w:szCs w:val="24"/>
        </w:rPr>
        <w:t>(law as a tool of social engineering)</w:t>
      </w:r>
      <w:r w:rsidRPr="000A23C6">
        <w:rPr>
          <w:rFonts w:ascii="Times New Roman" w:hAnsi="Times New Roman" w:cs="Times New Roman"/>
          <w:sz w:val="24"/>
          <w:szCs w:val="24"/>
        </w:rPr>
        <w:t>.</w:t>
      </w:r>
      <w:r w:rsidRPr="000A23C6">
        <w:rPr>
          <w:rStyle w:val="FootnoteReference"/>
          <w:rFonts w:ascii="Times New Roman" w:hAnsi="Times New Roman" w:cs="Times New Roman"/>
          <w:sz w:val="20"/>
          <w:szCs w:val="20"/>
        </w:rPr>
        <w:footnoteReference w:id="21"/>
      </w:r>
      <w:r w:rsidRPr="000A23C6">
        <w:rPr>
          <w:rFonts w:ascii="Times New Roman" w:hAnsi="Times New Roman" w:cs="Times New Roman"/>
          <w:sz w:val="20"/>
          <w:szCs w:val="20"/>
        </w:rPr>
        <w:t xml:space="preserve"> </w:t>
      </w:r>
      <w:r w:rsidRPr="000A23C6">
        <w:rPr>
          <w:rFonts w:ascii="Times New Roman" w:hAnsi="Times New Roman" w:cs="Times New Roman"/>
          <w:sz w:val="24"/>
          <w:szCs w:val="24"/>
        </w:rPr>
        <w:t xml:space="preserve">Muhammad Abdulkadir sebagaimana dikutip oleh </w:t>
      </w:r>
      <w:r w:rsidRPr="000A23C6">
        <w:rPr>
          <w:rFonts w:ascii="Times New Roman" w:hAnsi="Times New Roman" w:cs="Times New Roman"/>
          <w:bCs/>
          <w:sz w:val="24"/>
          <w:szCs w:val="24"/>
        </w:rPr>
        <w:t>Ni Made Trisna Dewi menyatakan</w:t>
      </w:r>
      <w:r w:rsidRPr="000A23C6">
        <w:rPr>
          <w:rFonts w:ascii="Times New Roman" w:hAnsi="Times New Roman" w:cs="Times New Roman"/>
          <w:sz w:val="24"/>
          <w:szCs w:val="24"/>
        </w:rPr>
        <w:t>,</w:t>
      </w:r>
      <w:r>
        <w:rPr>
          <w:rFonts w:ascii="Times New Roman" w:hAnsi="Times New Roman" w:cs="Times New Roman"/>
          <w:sz w:val="24"/>
          <w:szCs w:val="24"/>
        </w:rPr>
        <w:t xml:space="preserve"> </w:t>
      </w:r>
      <w:r w:rsidRPr="000A23C6">
        <w:rPr>
          <w:rFonts w:ascii="Times New Roman" w:hAnsi="Times New Roman" w:cs="Times New Roman"/>
          <w:sz w:val="24"/>
          <w:szCs w:val="24"/>
        </w:rPr>
        <w:t>Penegakan hukum adalah usaha</w:t>
      </w:r>
      <w:r>
        <w:rPr>
          <w:rFonts w:ascii="Times New Roman" w:hAnsi="Times New Roman" w:cs="Times New Roman"/>
          <w:sz w:val="24"/>
          <w:szCs w:val="24"/>
        </w:rPr>
        <w:t xml:space="preserve"> </w:t>
      </w:r>
      <w:r w:rsidRPr="000A23C6">
        <w:rPr>
          <w:rFonts w:ascii="Times New Roman" w:hAnsi="Times New Roman" w:cs="Times New Roman"/>
          <w:sz w:val="24"/>
          <w:szCs w:val="24"/>
        </w:rPr>
        <w:t>melaksanakan hukum sebagaimana</w:t>
      </w:r>
      <w:r>
        <w:rPr>
          <w:rFonts w:ascii="Times New Roman" w:hAnsi="Times New Roman" w:cs="Times New Roman"/>
          <w:sz w:val="24"/>
          <w:szCs w:val="24"/>
        </w:rPr>
        <w:t xml:space="preserve"> </w:t>
      </w:r>
      <w:r w:rsidRPr="000A23C6">
        <w:rPr>
          <w:rFonts w:ascii="Times New Roman" w:hAnsi="Times New Roman" w:cs="Times New Roman"/>
          <w:sz w:val="24"/>
          <w:szCs w:val="24"/>
        </w:rPr>
        <w:t>mestinya, mengawasi pelaksanaannya</w:t>
      </w:r>
      <w:r>
        <w:rPr>
          <w:rFonts w:ascii="Times New Roman" w:hAnsi="Times New Roman" w:cs="Times New Roman"/>
          <w:sz w:val="24"/>
          <w:szCs w:val="24"/>
        </w:rPr>
        <w:t xml:space="preserve"> </w:t>
      </w:r>
      <w:r w:rsidRPr="000A23C6">
        <w:rPr>
          <w:rFonts w:ascii="Times New Roman" w:hAnsi="Times New Roman" w:cs="Times New Roman"/>
          <w:sz w:val="24"/>
          <w:szCs w:val="24"/>
        </w:rPr>
        <w:t>agar tidak terjadi pelanggaran, dan jika</w:t>
      </w:r>
      <w:r>
        <w:rPr>
          <w:rFonts w:ascii="Times New Roman" w:hAnsi="Times New Roman" w:cs="Times New Roman"/>
          <w:sz w:val="24"/>
          <w:szCs w:val="24"/>
        </w:rPr>
        <w:t xml:space="preserve"> </w:t>
      </w:r>
      <w:r w:rsidRPr="000A23C6">
        <w:rPr>
          <w:rFonts w:ascii="Times New Roman" w:hAnsi="Times New Roman" w:cs="Times New Roman"/>
          <w:sz w:val="24"/>
          <w:szCs w:val="24"/>
        </w:rPr>
        <w:t>terjadi pelanggaran ada usaha lain</w:t>
      </w:r>
      <w:r>
        <w:rPr>
          <w:rFonts w:ascii="Times New Roman" w:hAnsi="Times New Roman" w:cs="Times New Roman"/>
          <w:sz w:val="24"/>
          <w:szCs w:val="24"/>
        </w:rPr>
        <w:t xml:space="preserve"> </w:t>
      </w:r>
      <w:r w:rsidRPr="000A23C6">
        <w:rPr>
          <w:rFonts w:ascii="Times New Roman" w:hAnsi="Times New Roman" w:cs="Times New Roman"/>
          <w:sz w:val="24"/>
          <w:szCs w:val="24"/>
        </w:rPr>
        <w:t>untuk memulihkan hukum yang</w:t>
      </w:r>
      <w:r>
        <w:rPr>
          <w:rFonts w:ascii="Times New Roman" w:hAnsi="Times New Roman" w:cs="Times New Roman"/>
          <w:sz w:val="24"/>
          <w:szCs w:val="24"/>
        </w:rPr>
        <w:t xml:space="preserve"> </w:t>
      </w:r>
      <w:r w:rsidRPr="000A23C6">
        <w:rPr>
          <w:rFonts w:ascii="Times New Roman" w:hAnsi="Times New Roman" w:cs="Times New Roman"/>
          <w:sz w:val="24"/>
          <w:szCs w:val="24"/>
        </w:rPr>
        <w:t>dilanggar itu agar ditegakkan kembali.</w:t>
      </w:r>
      <w:r w:rsidRPr="000A23C6">
        <w:rPr>
          <w:rStyle w:val="FootnoteReference"/>
          <w:rFonts w:ascii="Times New Roman" w:hAnsi="Times New Roman" w:cs="Times New Roman"/>
          <w:sz w:val="24"/>
          <w:szCs w:val="24"/>
        </w:rPr>
        <w:footnoteReference w:id="22"/>
      </w:r>
    </w:p>
    <w:p w:rsidR="00B80C37" w:rsidRPr="009B1E9C" w:rsidRDefault="00B80C37" w:rsidP="003E2341">
      <w:pPr>
        <w:autoSpaceDE w:val="0"/>
        <w:autoSpaceDN w:val="0"/>
        <w:adjustRightInd w:val="0"/>
        <w:spacing w:after="0" w:line="480" w:lineRule="auto"/>
        <w:ind w:firstLine="720"/>
        <w:jc w:val="both"/>
        <w:rPr>
          <w:rFonts w:ascii="Times New Roman" w:hAnsi="Times New Roman" w:cs="Times New Roman"/>
          <w:sz w:val="24"/>
          <w:szCs w:val="24"/>
        </w:rPr>
      </w:pPr>
      <w:r w:rsidRPr="009B1E9C">
        <w:rPr>
          <w:rFonts w:ascii="Times New Roman" w:hAnsi="Times New Roman" w:cs="Times New Roman"/>
          <w:sz w:val="24"/>
          <w:szCs w:val="24"/>
        </w:rPr>
        <w:t>Sedangkan Satjipto Raharjo mengemukakan bahwa perlindungan hukum adalah memberikan pengayoman terhadap hak asasi manusia (HAM) yang dirugikan orang lain dan perlindungan itu di berikan kepada masyarakat agar dapat menikmati semua hak-hak yang diberikan oleh hukum.</w:t>
      </w:r>
      <w:r w:rsidRPr="009B1E9C">
        <w:rPr>
          <w:rStyle w:val="FootnoteReference"/>
          <w:rFonts w:ascii="Times New Roman" w:hAnsi="Times New Roman" w:cs="Times New Roman"/>
          <w:sz w:val="24"/>
          <w:szCs w:val="24"/>
        </w:rPr>
        <w:footnoteReference w:id="23"/>
      </w:r>
    </w:p>
    <w:p w:rsidR="002E0B98" w:rsidRPr="00E92A14" w:rsidRDefault="002E0B98" w:rsidP="002E0B98">
      <w:pPr>
        <w:pStyle w:val="Default"/>
        <w:spacing w:line="480" w:lineRule="auto"/>
        <w:ind w:firstLine="720"/>
        <w:jc w:val="both"/>
        <w:rPr>
          <w:lang w:val="en-US"/>
        </w:rPr>
      </w:pPr>
      <w:r w:rsidRPr="00640D00">
        <w:t>Menurut Soerjono Soekanto</w:t>
      </w:r>
      <w:r>
        <w:t xml:space="preserve">, </w:t>
      </w:r>
      <w:r>
        <w:rPr>
          <w:lang w:val="en-US"/>
        </w:rPr>
        <w:t>bahwa p</w:t>
      </w:r>
      <w:r w:rsidRPr="00640D00">
        <w:t>enegakan hukum adalah kegiatan menyerasikan hubungan nilai-nilai yang terjabar di dalam kaedah-kaedah yang mantap dan mengejawantah dan sikap tindak sebagai rangkaian penjabaran nilai tahap akhir untuk menciptakan</w:t>
      </w:r>
      <w:r>
        <w:rPr>
          <w:lang w:val="en-US"/>
        </w:rPr>
        <w:t xml:space="preserve"> ( sebagai </w:t>
      </w:r>
      <w:r w:rsidRPr="000A23C6">
        <w:rPr>
          <w:i/>
        </w:rPr>
        <w:t>social engineering</w:t>
      </w:r>
      <w:r>
        <w:rPr>
          <w:i/>
          <w:lang w:val="en-US"/>
        </w:rPr>
        <w:t xml:space="preserve"> </w:t>
      </w:r>
      <w:r w:rsidRPr="00E92A14">
        <w:rPr>
          <w:lang w:val="en-US"/>
        </w:rPr>
        <w:t>)</w:t>
      </w:r>
      <w:r w:rsidRPr="00E92A14">
        <w:t>,</w:t>
      </w:r>
      <w:r w:rsidRPr="00640D00">
        <w:t xml:space="preserve"> memelihara, dan mempertahankan </w:t>
      </w:r>
      <w:r>
        <w:rPr>
          <w:lang w:val="en-US"/>
        </w:rPr>
        <w:t xml:space="preserve">( sebagai </w:t>
      </w:r>
      <w:r w:rsidRPr="000A23C6">
        <w:rPr>
          <w:i/>
        </w:rPr>
        <w:t xml:space="preserve">social </w:t>
      </w:r>
      <w:r>
        <w:rPr>
          <w:i/>
          <w:lang w:val="en-US"/>
        </w:rPr>
        <w:t xml:space="preserve">control </w:t>
      </w:r>
      <w:r w:rsidRPr="00E92A14">
        <w:rPr>
          <w:lang w:val="en-US"/>
        </w:rPr>
        <w:t>)</w:t>
      </w:r>
      <w:r>
        <w:rPr>
          <w:lang w:val="en-US"/>
        </w:rPr>
        <w:t xml:space="preserve"> </w:t>
      </w:r>
      <w:r w:rsidRPr="00640D00">
        <w:t>kedamaian pergaulan hidup.</w:t>
      </w:r>
      <w:r w:rsidRPr="00640D00">
        <w:rPr>
          <w:rStyle w:val="FootnoteReference"/>
        </w:rPr>
        <w:footnoteReference w:id="24"/>
      </w:r>
      <w:r>
        <w:rPr>
          <w:lang w:val="en-US"/>
        </w:rPr>
        <w:t xml:space="preserve"> </w:t>
      </w:r>
    </w:p>
    <w:p w:rsidR="002E0B98" w:rsidRPr="00640D00" w:rsidRDefault="001A27C7" w:rsidP="002E0B98">
      <w:pPr>
        <w:pStyle w:val="Default"/>
        <w:spacing w:line="480" w:lineRule="auto"/>
        <w:ind w:firstLine="720"/>
        <w:jc w:val="both"/>
        <w:rPr>
          <w:lang w:val="en-US"/>
        </w:rPr>
      </w:pPr>
      <w:r>
        <w:rPr>
          <w:lang w:val="en-US"/>
        </w:rPr>
        <w:t>Bahwa masalah pokok p</w:t>
      </w:r>
      <w:r w:rsidR="002E0B98">
        <w:rPr>
          <w:lang w:val="en-US"/>
        </w:rPr>
        <w:t xml:space="preserve">enegakan hukum </w:t>
      </w:r>
      <w:r>
        <w:rPr>
          <w:lang w:val="en-US"/>
        </w:rPr>
        <w:t>sebenarnya terletak pada faktor-faktor yang mungkin mempengaruhinya.</w:t>
      </w:r>
      <w:r w:rsidR="002E0B98" w:rsidRPr="00640D00">
        <w:t xml:space="preserve"> S</w:t>
      </w:r>
      <w:r w:rsidR="002E0B98">
        <w:rPr>
          <w:lang w:val="en-US"/>
        </w:rPr>
        <w:t>ebagaimana dikemukakan oleh S</w:t>
      </w:r>
      <w:r w:rsidR="002E0B98" w:rsidRPr="00640D00">
        <w:t>oe</w:t>
      </w:r>
      <w:r w:rsidR="002E0B98">
        <w:rPr>
          <w:lang w:val="en-US"/>
        </w:rPr>
        <w:t>r</w:t>
      </w:r>
      <w:r w:rsidR="002E0B98" w:rsidRPr="00640D00">
        <w:t>djono Soekanto</w:t>
      </w:r>
      <w:r w:rsidR="002E0B98">
        <w:rPr>
          <w:lang w:val="en-US"/>
        </w:rPr>
        <w:t xml:space="preserve"> ada 5 (lima) faktor yang mempengaruhi </w:t>
      </w:r>
      <w:r w:rsidR="002E0B98" w:rsidRPr="00640D00">
        <w:rPr>
          <w:lang w:val="en-US"/>
        </w:rPr>
        <w:t xml:space="preserve">penegakan hukum </w:t>
      </w:r>
      <w:r w:rsidR="002E0B98">
        <w:rPr>
          <w:lang w:val="en-US"/>
        </w:rPr>
        <w:t>yaitu:</w:t>
      </w:r>
      <w:r w:rsidR="002E0B98">
        <w:rPr>
          <w:rStyle w:val="FootnoteReference"/>
          <w:lang w:val="en-US"/>
        </w:rPr>
        <w:footnoteReference w:id="25"/>
      </w:r>
    </w:p>
    <w:p w:rsidR="002E0B98" w:rsidRPr="00E17B33" w:rsidRDefault="002E0B98" w:rsidP="00E17B33">
      <w:pPr>
        <w:pStyle w:val="ListParagraph"/>
        <w:numPr>
          <w:ilvl w:val="1"/>
          <w:numId w:val="52"/>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Faktor hukumnya sendiri </w:t>
      </w:r>
    </w:p>
    <w:p w:rsidR="002E0B98" w:rsidRPr="00E17B33" w:rsidRDefault="002E0B98" w:rsidP="00E17B33">
      <w:pPr>
        <w:pStyle w:val="ListParagraph"/>
        <w:numPr>
          <w:ilvl w:val="1"/>
          <w:numId w:val="52"/>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Faktor penegak hukum, yaitu pihak-pihak yang membentuk maupun yang menerapkan hukum  </w:t>
      </w:r>
    </w:p>
    <w:p w:rsidR="002E0B98" w:rsidRPr="00E17B33" w:rsidRDefault="002E0B98" w:rsidP="00E17B33">
      <w:pPr>
        <w:pStyle w:val="ListParagraph"/>
        <w:numPr>
          <w:ilvl w:val="1"/>
          <w:numId w:val="52"/>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Faktor sarana atau fasilitas yang mendukung penegakan hukum</w:t>
      </w:r>
    </w:p>
    <w:p w:rsidR="002E0B98" w:rsidRPr="00E17B33" w:rsidRDefault="002E0B98" w:rsidP="00E17B33">
      <w:pPr>
        <w:pStyle w:val="ListParagraph"/>
        <w:numPr>
          <w:ilvl w:val="1"/>
          <w:numId w:val="52"/>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Faktor masyarakat, yakni lingkungan di mana hukum tersebut berlaku atau diterapkan </w:t>
      </w:r>
    </w:p>
    <w:p w:rsidR="002E0B98" w:rsidRPr="00E17B33" w:rsidRDefault="002E0B98" w:rsidP="00E17B33">
      <w:pPr>
        <w:pStyle w:val="ListParagraph"/>
        <w:numPr>
          <w:ilvl w:val="1"/>
          <w:numId w:val="52"/>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E17B33">
        <w:rPr>
          <w:rFonts w:ascii="Times New Roman" w:hAnsi="Times New Roman" w:cs="Times New Roman"/>
          <w:color w:val="000000"/>
          <w:sz w:val="24"/>
          <w:szCs w:val="24"/>
        </w:rPr>
        <w:t xml:space="preserve">Faktor kebudayaan, yakni sebagai hasil karya, cipta dan rasa yang didasarkan pada karsa manusia di dalam pergaulan hidup </w:t>
      </w:r>
    </w:p>
    <w:p w:rsidR="002E0B98" w:rsidRPr="007A583D" w:rsidRDefault="002E0B98" w:rsidP="002E0B98">
      <w:pPr>
        <w:autoSpaceDE w:val="0"/>
        <w:autoSpaceDN w:val="0"/>
        <w:adjustRightInd w:val="0"/>
        <w:spacing w:after="0" w:line="240" w:lineRule="auto"/>
        <w:ind w:left="568" w:hanging="284"/>
        <w:jc w:val="both"/>
        <w:rPr>
          <w:rFonts w:ascii="Times New Roman" w:hAnsi="Times New Roman" w:cs="Times New Roman"/>
          <w:color w:val="000000"/>
          <w:sz w:val="24"/>
          <w:szCs w:val="24"/>
        </w:rPr>
      </w:pPr>
    </w:p>
    <w:p w:rsidR="00B81132" w:rsidRDefault="00631554" w:rsidP="003E2341">
      <w:pPr>
        <w:spacing w:after="0" w:line="480" w:lineRule="auto"/>
        <w:ind w:firstLine="720"/>
        <w:jc w:val="both"/>
        <w:rPr>
          <w:rFonts w:ascii="Times New Roman" w:hAnsi="Times New Roman" w:cs="Times New Roman"/>
          <w:sz w:val="24"/>
          <w:szCs w:val="24"/>
        </w:rPr>
      </w:pPr>
      <w:r w:rsidRPr="003E2341">
        <w:rPr>
          <w:rFonts w:ascii="Times New Roman" w:hAnsi="Times New Roman" w:cs="Times New Roman"/>
          <w:sz w:val="24"/>
          <w:szCs w:val="24"/>
        </w:rPr>
        <w:t>Alasan teori penegakan hukum ini diterapkan disebabkan teori ini berupaya untuk menerapkan hukum melalui aparat hukum dan seseorang yang memiliki kepentingan sesuai haknya menurut undang-undang. Soerjono Soekanto menyatakan penyelarasan antara nilai dan kaidah merupakan suatu bentuk nyata dari penegakan hukum dan dalam suatu tindakan sebagai tahap akhir dari rangkaian penjelasan suatu nilai. Hal ini bertujuan agar terciptanya suatu kedamian dalam kehidupan bermasyarakat. Adapun tujuan lain dari teori ini adalah untuk mencegah terjadinya diskriminasi, dimana dalam perjanjian ada salah satu pihak yang kedudukannya lebih lemah sehingga jika pihak yang lebih tinggi menyimpangi perjanjian maka dapat dilakukan upaya hukum. Maka diterapkanlah asas konsensual yang berimbang.</w:t>
      </w:r>
    </w:p>
    <w:p w:rsidR="00CF7AF1" w:rsidRDefault="006339D0" w:rsidP="003E234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penegakan hukum ini digunakan untuk menjawab permasalahan mengenai </w:t>
      </w:r>
      <w:r>
        <w:rPr>
          <w:rFonts w:ascii="Times New Roman" w:eastAsia="Times New Roman" w:hAnsi="Times New Roman"/>
          <w:sz w:val="24"/>
          <w:szCs w:val="24"/>
        </w:rPr>
        <w:t>sanksi hukum terkait pertimbangan hakim dalam Putusan No. 1306/K/Pdt.Sus-PHI/2017, karena penegakan hukum selalu disertai sanksi hukum untuk menyeimbangkan kedudukan masing-masing pihak yang berperkara.</w:t>
      </w:r>
      <w:r w:rsidR="00CF7AF1">
        <w:rPr>
          <w:rFonts w:ascii="Times New Roman" w:eastAsia="Times New Roman" w:hAnsi="Times New Roman"/>
          <w:sz w:val="24"/>
          <w:szCs w:val="24"/>
        </w:rPr>
        <w:t xml:space="preserve"> Penegakan hukum akan berakibat hukum </w:t>
      </w:r>
      <w:r w:rsidR="00AF763D">
        <w:rPr>
          <w:rFonts w:ascii="Times New Roman" w:eastAsia="Times New Roman" w:hAnsi="Times New Roman"/>
          <w:sz w:val="24"/>
          <w:szCs w:val="24"/>
        </w:rPr>
        <w:t xml:space="preserve">pula </w:t>
      </w:r>
      <w:r w:rsidR="00CF7AF1">
        <w:rPr>
          <w:rFonts w:ascii="Times New Roman" w:eastAsia="Times New Roman" w:hAnsi="Times New Roman"/>
          <w:sz w:val="24"/>
          <w:szCs w:val="24"/>
        </w:rPr>
        <w:t>bagi pekerja tanpa perjanjian kerja tertulis dan akibatnya bagi pengusaha atau pemberi kerja</w:t>
      </w:r>
      <w:r w:rsidR="00AF763D">
        <w:rPr>
          <w:rFonts w:ascii="Times New Roman" w:eastAsia="Times New Roman" w:hAnsi="Times New Roman"/>
          <w:sz w:val="24"/>
          <w:szCs w:val="24"/>
        </w:rPr>
        <w:t>.</w:t>
      </w:r>
    </w:p>
    <w:p w:rsidR="00B81EAD" w:rsidRPr="00B81EAD" w:rsidRDefault="00B81EAD" w:rsidP="00AF15D8">
      <w:pPr>
        <w:pStyle w:val="ListParagraph"/>
        <w:numPr>
          <w:ilvl w:val="0"/>
          <w:numId w:val="25"/>
        </w:numPr>
        <w:spacing w:after="0" w:line="480" w:lineRule="auto"/>
        <w:ind w:left="284" w:hanging="284"/>
        <w:jc w:val="both"/>
        <w:rPr>
          <w:rFonts w:ascii="Times New Roman" w:hAnsi="Times New Roman" w:cs="Times New Roman"/>
          <w:b/>
          <w:sz w:val="24"/>
          <w:szCs w:val="24"/>
        </w:rPr>
      </w:pPr>
      <w:r w:rsidRPr="00B81EAD">
        <w:rPr>
          <w:rFonts w:ascii="Times New Roman" w:hAnsi="Times New Roman" w:cs="Times New Roman"/>
          <w:b/>
          <w:sz w:val="24"/>
          <w:szCs w:val="24"/>
        </w:rPr>
        <w:t>Kerangka Konsepsi</w:t>
      </w:r>
    </w:p>
    <w:p w:rsidR="00C5240D" w:rsidRPr="00794AF6" w:rsidRDefault="00C5240D" w:rsidP="00C5240D">
      <w:pPr>
        <w:spacing w:after="0" w:line="528" w:lineRule="auto"/>
        <w:ind w:firstLine="720"/>
        <w:jc w:val="both"/>
        <w:rPr>
          <w:rFonts w:ascii="Times New Roman" w:hAnsi="Times New Roman"/>
          <w:sz w:val="24"/>
          <w:szCs w:val="24"/>
        </w:rPr>
      </w:pPr>
      <w:r w:rsidRPr="00794AF6">
        <w:rPr>
          <w:rFonts w:ascii="Times New Roman" w:hAnsi="Times New Roman"/>
          <w:color w:val="000000" w:themeColor="text1"/>
          <w:sz w:val="24"/>
          <w:szCs w:val="24"/>
        </w:rPr>
        <w:t xml:space="preserve">Kerangka konsep merupakan gambaran bagaimana hubungan antara konsep-konsep yang diteliti. Konsep hukum dapat dirumuskan sebagai suatu gagasan yang dapat direalisasikan dalam kerangka berjalan aktifitas </w:t>
      </w:r>
      <w:proofErr w:type="gramStart"/>
      <w:r w:rsidRPr="00794AF6">
        <w:rPr>
          <w:rFonts w:ascii="Times New Roman" w:hAnsi="Times New Roman"/>
          <w:color w:val="000000" w:themeColor="text1"/>
          <w:sz w:val="24"/>
          <w:szCs w:val="24"/>
        </w:rPr>
        <w:t>hidup  bermasyarakat</w:t>
      </w:r>
      <w:proofErr w:type="gramEnd"/>
      <w:r w:rsidRPr="00794AF6">
        <w:rPr>
          <w:rFonts w:ascii="Times New Roman" w:hAnsi="Times New Roman"/>
          <w:color w:val="000000" w:themeColor="text1"/>
          <w:sz w:val="24"/>
          <w:szCs w:val="24"/>
        </w:rPr>
        <w:t xml:space="preserve"> secara tertib.</w:t>
      </w:r>
      <w:r w:rsidRPr="00794AF6">
        <w:rPr>
          <w:rStyle w:val="FootnoteReference"/>
          <w:rFonts w:ascii="Times New Roman" w:hAnsi="Times New Roman"/>
          <w:color w:val="000000" w:themeColor="text1"/>
          <w:sz w:val="24"/>
          <w:szCs w:val="24"/>
        </w:rPr>
        <w:footnoteReference w:id="26"/>
      </w:r>
      <w:r w:rsidRPr="00794AF6">
        <w:rPr>
          <w:rFonts w:ascii="Times New Roman" w:hAnsi="Times New Roman"/>
          <w:color w:val="000000" w:themeColor="text1"/>
          <w:sz w:val="24"/>
          <w:szCs w:val="24"/>
        </w:rPr>
        <w:t xml:space="preserve"> Konsep bukan merupakan gejala yang akan diteliti, akan tetapi merupakan abstaraksi dari gejala tersebut. Kerangka konsep digunakan untuk menghindari terjadinya perbedaan penafsiran terhadap istilah-istilah yang digunakan dalam penelitian ini. Adapun kerangka konsep sehubungan penelitian ini dapat dijelaskan sebagai berikut:</w:t>
      </w:r>
    </w:p>
    <w:p w:rsidR="00B81EAD" w:rsidRPr="00360BB4" w:rsidRDefault="00360BB4" w:rsidP="00AF15D8">
      <w:pPr>
        <w:pStyle w:val="ListParagraph"/>
        <w:numPr>
          <w:ilvl w:val="0"/>
          <w:numId w:val="27"/>
        </w:numPr>
        <w:spacing w:after="0" w:line="480" w:lineRule="auto"/>
        <w:jc w:val="both"/>
        <w:rPr>
          <w:rFonts w:ascii="Times New Roman" w:hAnsi="Times New Roman" w:cs="Times New Roman"/>
          <w:sz w:val="24"/>
          <w:szCs w:val="24"/>
        </w:rPr>
      </w:pPr>
      <w:r w:rsidRPr="00360BB4">
        <w:rPr>
          <w:rFonts w:ascii="Times New Roman" w:hAnsi="Times New Roman" w:cs="Times New Roman"/>
          <w:sz w:val="24"/>
          <w:szCs w:val="24"/>
        </w:rPr>
        <w:t>Tenaga kerja adalah setiap orang yang mampu melakukan pekerjaan guna menghasilkan barang dan/jasa, baik untuk memenuhi kebutuhan sendiri maupun masyarakat.</w:t>
      </w:r>
    </w:p>
    <w:p w:rsidR="00360BB4" w:rsidRDefault="00360BB4" w:rsidP="00AF15D8">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Pemberi kerja adalah orang perseorangan, pengusaha, badan hukum, atau badan-badan lainnya yang memperkerjakan tenaga kerja dengan membayar upah atau imbalan dalam bentuk lain.</w:t>
      </w:r>
    </w:p>
    <w:p w:rsidR="00360BB4" w:rsidRDefault="00360BB4" w:rsidP="00AF15D8">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5E349F">
        <w:rPr>
          <w:rFonts w:ascii="Times New Roman" w:hAnsi="Times New Roman" w:cs="Times New Roman"/>
          <w:sz w:val="24"/>
          <w:szCs w:val="24"/>
          <w:lang w:val="id-ID"/>
        </w:rPr>
        <w:t>erjanjian kerja adalah perjanjian</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antara pekerja/buruh dengan pengusaha atau pemberi kerja yang memuat syarat</w:t>
      </w:r>
      <w:r>
        <w:rPr>
          <w:rFonts w:ascii="Times New Roman" w:hAnsi="Times New Roman" w:cs="Times New Roman"/>
          <w:sz w:val="24"/>
          <w:szCs w:val="24"/>
          <w:lang w:val="id-ID"/>
        </w:rPr>
        <w:t>-</w:t>
      </w:r>
      <w:r w:rsidRPr="005E349F">
        <w:rPr>
          <w:rFonts w:ascii="Times New Roman" w:hAnsi="Times New Roman" w:cs="Times New Roman"/>
          <w:sz w:val="24"/>
          <w:szCs w:val="24"/>
          <w:lang w:val="id-ID"/>
        </w:rPr>
        <w:t>syarat</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kerja, hak dan kewajiban para pihak.</w:t>
      </w:r>
    </w:p>
    <w:p w:rsidR="00360BB4" w:rsidRDefault="002B5441" w:rsidP="00AF15D8">
      <w:pPr>
        <w:pStyle w:val="ListParagraph"/>
        <w:numPr>
          <w:ilvl w:val="0"/>
          <w:numId w:val="27"/>
        </w:numPr>
        <w:spacing w:after="0" w:line="480" w:lineRule="auto"/>
        <w:jc w:val="both"/>
        <w:rPr>
          <w:rFonts w:ascii="Times New Roman" w:hAnsi="Times New Roman" w:cs="Times New Roman"/>
          <w:sz w:val="24"/>
          <w:szCs w:val="24"/>
        </w:rPr>
      </w:pPr>
      <w:r w:rsidRPr="002B5441">
        <w:rPr>
          <w:rFonts w:ascii="Times New Roman" w:hAnsi="Times New Roman" w:cs="Times New Roman"/>
          <w:sz w:val="24"/>
          <w:szCs w:val="24"/>
        </w:rPr>
        <w:t>Upah adalah hak pekerja/buruh yang diterima dan dinyatakan dalam bentuk uang sebagai imbalan dari pengusaha atau pemberi kerja kepada pekerja/buruh yang ditetapkan dan dibayarkan menurut suatu perjanjian kerja, kesepakatan atau peraturan perundangan-undangan termasuk tunjangan bagi pekerja/buruh dan keluarganya atas suatu pekerjaan/atau jasa yang telah atau akan dilakukan.</w:t>
      </w:r>
    </w:p>
    <w:p w:rsidR="00B836F9" w:rsidRDefault="00B836F9" w:rsidP="00AF15D8">
      <w:pPr>
        <w:pStyle w:val="ListParagraph"/>
        <w:numPr>
          <w:ilvl w:val="0"/>
          <w:numId w:val="27"/>
        </w:numPr>
        <w:spacing w:after="0" w:line="480" w:lineRule="auto"/>
        <w:jc w:val="both"/>
        <w:rPr>
          <w:rFonts w:ascii="Times New Roman" w:hAnsi="Times New Roman" w:cs="Times New Roman"/>
          <w:sz w:val="24"/>
          <w:szCs w:val="24"/>
        </w:rPr>
      </w:pPr>
      <w:r w:rsidRPr="00B836F9">
        <w:rPr>
          <w:rFonts w:ascii="Times New Roman" w:hAnsi="Times New Roman" w:cs="Times New Roman"/>
          <w:sz w:val="24"/>
          <w:szCs w:val="24"/>
        </w:rPr>
        <w:t>Upah Minimum adalah upah sebulan terendah yang terdiri dari upah pokok termasuk tunjangan tetap yang ditetapkan oleh gubernur sebagai jaring pengaman.</w:t>
      </w:r>
    </w:p>
    <w:p w:rsidR="00FA57ED" w:rsidRPr="0026227F" w:rsidRDefault="005B0522" w:rsidP="002622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26227F">
        <w:rPr>
          <w:rFonts w:ascii="Times New Roman" w:hAnsi="Times New Roman" w:cs="Times New Roman"/>
          <w:b/>
          <w:sz w:val="24"/>
          <w:szCs w:val="24"/>
          <w:lang w:val="id-ID"/>
        </w:rPr>
        <w:t>.</w:t>
      </w:r>
      <w:r w:rsidR="00FA57ED" w:rsidRPr="0026227F">
        <w:rPr>
          <w:rFonts w:ascii="Times New Roman" w:hAnsi="Times New Roman" w:cs="Times New Roman"/>
          <w:b/>
          <w:sz w:val="24"/>
          <w:szCs w:val="24"/>
        </w:rPr>
        <w:t xml:space="preserve">Metode Penelitian </w:t>
      </w:r>
    </w:p>
    <w:p w:rsidR="00FA57ED" w:rsidRPr="00B95F97" w:rsidRDefault="007A4582" w:rsidP="007E7DF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pada dasarnya merupakan cara ilmiah untuk mendapatkan data dengan tujuan dan kegunaan tertentu.</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00FA57ED" w:rsidRPr="00B95F97">
        <w:rPr>
          <w:rFonts w:ascii="Times New Roman" w:hAnsi="Times New Roman" w:cs="Times New Roman"/>
          <w:sz w:val="24"/>
          <w:szCs w:val="24"/>
        </w:rPr>
        <w:t>Metode penelitian men</w:t>
      </w:r>
      <w:r w:rsidR="00B95F97">
        <w:rPr>
          <w:rFonts w:ascii="Times New Roman" w:hAnsi="Times New Roman" w:cs="Times New Roman"/>
          <w:sz w:val="24"/>
          <w:szCs w:val="24"/>
          <w:lang w:val="id-ID"/>
        </w:rPr>
        <w:t>g</w:t>
      </w:r>
      <w:r w:rsidR="00FA57ED" w:rsidRPr="00B95F97">
        <w:rPr>
          <w:rFonts w:ascii="Times New Roman" w:hAnsi="Times New Roman" w:cs="Times New Roman"/>
          <w:sz w:val="24"/>
          <w:szCs w:val="24"/>
        </w:rPr>
        <w:t>ungkapkan secara detail teknik analisis dan metode uji yang digunakan dalam penelitian.</w:t>
      </w:r>
    </w:p>
    <w:p w:rsidR="00FA57ED" w:rsidRDefault="00FA57ED" w:rsidP="000E542A">
      <w:pPr>
        <w:pStyle w:val="ListParagraph"/>
        <w:numPr>
          <w:ilvl w:val="0"/>
          <w:numId w:val="3"/>
        </w:numPr>
        <w:spacing w:after="0" w:line="480" w:lineRule="auto"/>
        <w:ind w:left="284" w:hanging="284"/>
        <w:jc w:val="both"/>
        <w:rPr>
          <w:rFonts w:ascii="Times New Roman" w:hAnsi="Times New Roman" w:cs="Times New Roman"/>
          <w:b/>
          <w:sz w:val="24"/>
          <w:szCs w:val="24"/>
        </w:rPr>
      </w:pPr>
      <w:r w:rsidRPr="000D3D55">
        <w:rPr>
          <w:rFonts w:ascii="Times New Roman" w:hAnsi="Times New Roman" w:cs="Times New Roman"/>
          <w:b/>
          <w:sz w:val="24"/>
          <w:szCs w:val="24"/>
        </w:rPr>
        <w:t xml:space="preserve">Jenis </w:t>
      </w:r>
      <w:r w:rsidR="0006687B">
        <w:rPr>
          <w:rFonts w:ascii="Times New Roman" w:hAnsi="Times New Roman" w:cs="Times New Roman"/>
          <w:b/>
          <w:sz w:val="24"/>
          <w:szCs w:val="24"/>
          <w:lang w:val="id-ID"/>
        </w:rPr>
        <w:t>Dan Sifat Penelitian</w:t>
      </w:r>
    </w:p>
    <w:p w:rsidR="00B81EAD" w:rsidRPr="00B81EAD" w:rsidRDefault="00B81EAD" w:rsidP="00AF15D8">
      <w:pPr>
        <w:pStyle w:val="ListParagraph"/>
        <w:numPr>
          <w:ilvl w:val="0"/>
          <w:numId w:val="2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Jenis Penelitian</w:t>
      </w:r>
    </w:p>
    <w:p w:rsidR="000D3D55" w:rsidRDefault="0065596E" w:rsidP="00FA61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D3D55" w:rsidRPr="000D3D55">
        <w:rPr>
          <w:rFonts w:ascii="Times New Roman" w:hAnsi="Times New Roman" w:cs="Times New Roman"/>
          <w:sz w:val="24"/>
          <w:szCs w:val="24"/>
        </w:rPr>
        <w:t xml:space="preserve">enelitian ini dilakukan dengan menggunakan </w:t>
      </w:r>
      <w:r w:rsidR="00676996">
        <w:rPr>
          <w:rFonts w:ascii="Times New Roman" w:hAnsi="Times New Roman" w:cs="Times New Roman"/>
          <w:sz w:val="24"/>
          <w:szCs w:val="24"/>
        </w:rPr>
        <w:t xml:space="preserve">jenis </w:t>
      </w:r>
      <w:r w:rsidR="000D3D55" w:rsidRPr="000D3D55">
        <w:rPr>
          <w:rFonts w:ascii="Times New Roman" w:hAnsi="Times New Roman" w:cs="Times New Roman"/>
          <w:sz w:val="24"/>
          <w:szCs w:val="24"/>
        </w:rPr>
        <w:t xml:space="preserve">penelitian yuridis normatif. </w:t>
      </w:r>
      <w:r w:rsidR="00FA61BB">
        <w:rPr>
          <w:rFonts w:ascii="Times New Roman" w:eastAsia="Times New Roman" w:hAnsi="Times New Roman" w:cs="Times New Roman"/>
          <w:snapToGrid w:val="0"/>
          <w:sz w:val="24"/>
          <w:szCs w:val="24"/>
        </w:rPr>
        <w:t xml:space="preserve">Penelitian hukum normatif merupakan </w:t>
      </w:r>
      <w:r w:rsidR="00FA61BB" w:rsidRPr="009D00F3">
        <w:rPr>
          <w:rFonts w:ascii="Times New Roman" w:eastAsia="Times New Roman" w:hAnsi="Times New Roman" w:cs="Times New Roman"/>
          <w:snapToGrid w:val="0"/>
          <w:sz w:val="24"/>
          <w:szCs w:val="24"/>
        </w:rPr>
        <w:t>penelitian</w:t>
      </w:r>
      <w:r w:rsidR="00FA61BB">
        <w:rPr>
          <w:rFonts w:ascii="Times New Roman" w:eastAsia="Times New Roman" w:hAnsi="Times New Roman" w:cs="Times New Roman"/>
          <w:snapToGrid w:val="0"/>
          <w:sz w:val="24"/>
          <w:szCs w:val="24"/>
        </w:rPr>
        <w:t xml:space="preserve"> terhadap data sekunder</w:t>
      </w:r>
      <w:r w:rsidR="00FA61BB">
        <w:rPr>
          <w:rFonts w:ascii="Times New Roman" w:hAnsi="Times New Roman" w:cs="Times New Roman"/>
          <w:sz w:val="24"/>
          <w:szCs w:val="24"/>
        </w:rPr>
        <w:t>.</w:t>
      </w:r>
      <w:r w:rsidR="00FA61BB">
        <w:rPr>
          <w:rStyle w:val="FootnoteReference"/>
          <w:rFonts w:ascii="Times New Roman" w:hAnsi="Times New Roman" w:cs="Times New Roman"/>
          <w:sz w:val="24"/>
          <w:szCs w:val="24"/>
        </w:rPr>
        <w:footnoteReference w:id="28"/>
      </w:r>
      <w:r w:rsidR="00FA61BB">
        <w:rPr>
          <w:rFonts w:ascii="Times New Roman" w:hAnsi="Times New Roman" w:cs="Times New Roman"/>
          <w:sz w:val="24"/>
          <w:szCs w:val="24"/>
        </w:rPr>
        <w:t xml:space="preserve"> D</w:t>
      </w:r>
      <w:r w:rsidR="000D3D55" w:rsidRPr="000D3D55">
        <w:rPr>
          <w:rFonts w:ascii="Times New Roman" w:hAnsi="Times New Roman" w:cs="Times New Roman"/>
          <w:sz w:val="24"/>
          <w:szCs w:val="24"/>
        </w:rPr>
        <w:t xml:space="preserve">ata sekunder yang diperoleh </w:t>
      </w:r>
      <w:r w:rsidR="00B34B54">
        <w:rPr>
          <w:rFonts w:ascii="Times New Roman" w:hAnsi="Times New Roman" w:cs="Times New Roman"/>
          <w:sz w:val="24"/>
          <w:szCs w:val="24"/>
        </w:rPr>
        <w:t xml:space="preserve">bersumber </w:t>
      </w:r>
      <w:r w:rsidR="000D3D55" w:rsidRPr="000D3D55">
        <w:rPr>
          <w:rFonts w:ascii="Times New Roman" w:hAnsi="Times New Roman" w:cs="Times New Roman"/>
          <w:sz w:val="24"/>
          <w:szCs w:val="24"/>
        </w:rPr>
        <w:t xml:space="preserve">dari </w:t>
      </w:r>
      <w:r w:rsidR="00B34B54">
        <w:rPr>
          <w:rFonts w:ascii="Times New Roman" w:hAnsi="Times New Roman" w:cs="Times New Roman"/>
          <w:sz w:val="24"/>
          <w:szCs w:val="24"/>
        </w:rPr>
        <w:t xml:space="preserve">data </w:t>
      </w:r>
      <w:r w:rsidR="000D3D55" w:rsidRPr="000D3D55">
        <w:rPr>
          <w:rFonts w:ascii="Times New Roman" w:hAnsi="Times New Roman" w:cs="Times New Roman"/>
          <w:sz w:val="24"/>
          <w:szCs w:val="24"/>
        </w:rPr>
        <w:t>kepustakaan</w:t>
      </w:r>
      <w:r w:rsidR="00B34B54">
        <w:rPr>
          <w:rFonts w:ascii="Times New Roman" w:hAnsi="Times New Roman" w:cs="Times New Roman"/>
          <w:sz w:val="24"/>
          <w:szCs w:val="24"/>
        </w:rPr>
        <w:t xml:space="preserve"> dan pertauran perundang-undangan</w:t>
      </w:r>
      <w:r w:rsidR="000D3D55" w:rsidRPr="000D3D55">
        <w:rPr>
          <w:rFonts w:ascii="Times New Roman" w:hAnsi="Times New Roman" w:cs="Times New Roman"/>
          <w:sz w:val="24"/>
          <w:szCs w:val="24"/>
        </w:rPr>
        <w:t xml:space="preserve"> yang berhubungan dengan permasalahan yang akan diteliti.</w:t>
      </w:r>
      <w:r w:rsidR="00954BC9">
        <w:rPr>
          <w:rFonts w:ascii="Times New Roman" w:hAnsi="Times New Roman" w:cs="Times New Roman"/>
          <w:sz w:val="24"/>
          <w:szCs w:val="24"/>
          <w:lang w:val="id-ID"/>
        </w:rPr>
        <w:t xml:space="preserve"> </w:t>
      </w:r>
    </w:p>
    <w:p w:rsidR="00B81EAD" w:rsidRPr="00B81EAD" w:rsidRDefault="00B81EAD" w:rsidP="00AF15D8">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
          <w:sz w:val="24"/>
          <w:szCs w:val="24"/>
        </w:rPr>
      </w:pPr>
      <w:r w:rsidRPr="00B81EAD">
        <w:rPr>
          <w:rFonts w:ascii="Times New Roman" w:hAnsi="Times New Roman" w:cs="Times New Roman"/>
          <w:b/>
          <w:sz w:val="24"/>
          <w:szCs w:val="24"/>
        </w:rPr>
        <w:t>Sifat Penelitian</w:t>
      </w:r>
    </w:p>
    <w:p w:rsidR="00695111" w:rsidRDefault="008B5B5A" w:rsidP="00F2075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Sifat dari penelitian ini adalah bersifat</w:t>
      </w:r>
      <w:r w:rsidRPr="0006687B">
        <w:rPr>
          <w:rFonts w:ascii="Times New Roman" w:hAnsi="Times New Roman" w:cs="Times New Roman"/>
          <w:i/>
          <w:sz w:val="24"/>
          <w:szCs w:val="24"/>
        </w:rPr>
        <w:t xml:space="preserve"> </w:t>
      </w:r>
      <w:r w:rsidRPr="0006687B">
        <w:rPr>
          <w:rFonts w:ascii="Times New Roman" w:hAnsi="Times New Roman" w:cs="Times New Roman"/>
          <w:sz w:val="24"/>
          <w:szCs w:val="24"/>
        </w:rPr>
        <w:t>deskri</w:t>
      </w:r>
      <w:r w:rsidRPr="0006687B">
        <w:rPr>
          <w:rFonts w:ascii="Times New Roman" w:hAnsi="Times New Roman" w:cs="Times New Roman"/>
          <w:sz w:val="24"/>
          <w:szCs w:val="24"/>
          <w:lang w:val="id-ID"/>
        </w:rPr>
        <w:t>p</w:t>
      </w:r>
      <w:r w:rsidRPr="0006687B">
        <w:rPr>
          <w:rFonts w:ascii="Times New Roman" w:hAnsi="Times New Roman" w:cs="Times New Roman"/>
          <w:sz w:val="24"/>
          <w:szCs w:val="24"/>
        </w:rPr>
        <w:t>tif analisis</w:t>
      </w:r>
      <w:r>
        <w:rPr>
          <w:rFonts w:ascii="Times New Roman" w:hAnsi="Times New Roman" w:cs="Times New Roman"/>
          <w:sz w:val="24"/>
          <w:szCs w:val="24"/>
        </w:rPr>
        <w:t xml:space="preserve">, maksudnya dari penelitian ini diharapkan diperoleh gambaran secara rinci dan sistematis tentang permasalahan yang akan diteliti. </w:t>
      </w:r>
    </w:p>
    <w:p w:rsidR="005F4565" w:rsidRPr="00ED6FD0" w:rsidRDefault="00915DB5" w:rsidP="009D1CD4">
      <w:pPr>
        <w:pStyle w:val="Default"/>
        <w:spacing w:line="480" w:lineRule="auto"/>
        <w:jc w:val="both"/>
        <w:rPr>
          <w:b/>
          <w:bCs/>
          <w:color w:val="auto"/>
        </w:rPr>
      </w:pPr>
      <w:r>
        <w:rPr>
          <w:b/>
          <w:bCs/>
          <w:color w:val="auto"/>
        </w:rPr>
        <w:t>2</w:t>
      </w:r>
      <w:r w:rsidR="005F4565" w:rsidRPr="00ED6FD0">
        <w:rPr>
          <w:b/>
          <w:bCs/>
          <w:color w:val="auto"/>
        </w:rPr>
        <w:t>.Sumber Data</w:t>
      </w:r>
      <w:r w:rsidR="00444F02">
        <w:rPr>
          <w:b/>
          <w:bCs/>
          <w:color w:val="auto"/>
        </w:rPr>
        <w:t xml:space="preserve"> Penelitian</w:t>
      </w:r>
    </w:p>
    <w:p w:rsidR="00593ECE" w:rsidRPr="00086BE2" w:rsidRDefault="005F4565" w:rsidP="00E72494">
      <w:pPr>
        <w:pStyle w:val="Default"/>
        <w:spacing w:line="480" w:lineRule="auto"/>
        <w:ind w:firstLine="720"/>
        <w:jc w:val="both"/>
        <w:rPr>
          <w:lang w:val="en-US"/>
        </w:rPr>
      </w:pPr>
      <w:r w:rsidRPr="00ED6FD0">
        <w:rPr>
          <w:color w:val="auto"/>
        </w:rPr>
        <w:t xml:space="preserve">Data yang diperlukan dalam penelitian ini adalah data kepustakaan yang digolongkan sebagai data sekunder yang terdiri dari bahan hukum primer, sekunder dan tertier. </w:t>
      </w:r>
      <w:r w:rsidR="00593ECE">
        <w:t>Adapun data s</w:t>
      </w:r>
      <w:r w:rsidR="00B635AF">
        <w:rPr>
          <w:lang w:val="en-US"/>
        </w:rPr>
        <w:t>e</w:t>
      </w:r>
      <w:r w:rsidR="00593ECE">
        <w:t>kunder itu dibagi</w:t>
      </w:r>
      <w:r w:rsidR="00086BE2">
        <w:rPr>
          <w:lang w:val="en-US"/>
        </w:rPr>
        <w:t xml:space="preserve"> kedalam:</w:t>
      </w:r>
    </w:p>
    <w:p w:rsidR="00593ECE" w:rsidRDefault="00E72494" w:rsidP="00E72494">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593ECE">
        <w:rPr>
          <w:rFonts w:ascii="Times New Roman" w:hAnsi="Times New Roman" w:cs="Times New Roman"/>
          <w:sz w:val="24"/>
          <w:szCs w:val="24"/>
          <w:lang w:val="id-ID"/>
        </w:rPr>
        <w:t xml:space="preserve"> Bahan Hukum Primer</w:t>
      </w:r>
    </w:p>
    <w:p w:rsidR="00FA48DD" w:rsidRDefault="0085112C" w:rsidP="00BF51A9">
      <w:pPr>
        <w:autoSpaceDE w:val="0"/>
        <w:autoSpaceDN w:val="0"/>
        <w:adjustRightInd w:val="0"/>
        <w:spacing w:after="0" w:line="480" w:lineRule="auto"/>
        <w:ind w:left="568" w:hanging="284"/>
        <w:jc w:val="both"/>
        <w:rPr>
          <w:rFonts w:ascii="Times New Roman" w:hAnsi="Times New Roman" w:cs="Times New Roman"/>
          <w:sz w:val="24"/>
          <w:szCs w:val="24"/>
        </w:rPr>
      </w:pPr>
      <w:r w:rsidRPr="00C82AD9">
        <w:rPr>
          <w:rFonts w:ascii="Times New Roman" w:hAnsi="Times New Roman" w:cs="Times New Roman"/>
          <w:sz w:val="24"/>
          <w:szCs w:val="24"/>
          <w:lang w:val="id-ID"/>
        </w:rPr>
        <w:t>a</w:t>
      </w:r>
      <w:r w:rsidR="00593ECE" w:rsidRPr="00C82AD9">
        <w:rPr>
          <w:rFonts w:ascii="Times New Roman" w:hAnsi="Times New Roman" w:cs="Times New Roman"/>
          <w:sz w:val="24"/>
          <w:szCs w:val="24"/>
          <w:lang w:val="id-ID"/>
        </w:rPr>
        <w:t>)</w:t>
      </w:r>
      <w:r w:rsidR="00DA1597" w:rsidRPr="00C82AD9">
        <w:rPr>
          <w:rFonts w:ascii="Times New Roman" w:hAnsi="Times New Roman" w:cs="Times New Roman"/>
          <w:sz w:val="24"/>
          <w:szCs w:val="24"/>
        </w:rPr>
        <w:t xml:space="preserve"> </w:t>
      </w:r>
      <w:r w:rsidR="00FA48DD">
        <w:rPr>
          <w:rFonts w:ascii="Times New Roman" w:hAnsi="Times New Roman" w:cs="Times New Roman"/>
          <w:sz w:val="24"/>
          <w:szCs w:val="24"/>
        </w:rPr>
        <w:t>Undang-Undang Dasar Tahun 1945</w:t>
      </w:r>
    </w:p>
    <w:p w:rsidR="00DA1597" w:rsidRDefault="00FA48DD" w:rsidP="00BF51A9">
      <w:pPr>
        <w:autoSpaceDE w:val="0"/>
        <w:autoSpaceDN w:val="0"/>
        <w:adjustRightInd w:val="0"/>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DA1597" w:rsidRPr="00C82AD9">
        <w:rPr>
          <w:rFonts w:ascii="Times New Roman" w:hAnsi="Times New Roman" w:cs="Times New Roman"/>
          <w:sz w:val="24"/>
          <w:szCs w:val="24"/>
        </w:rPr>
        <w:t>Kitab Undang-Undang Hukum P</w:t>
      </w:r>
      <w:r w:rsidR="00BD3ED3">
        <w:rPr>
          <w:rFonts w:ascii="Times New Roman" w:hAnsi="Times New Roman" w:cs="Times New Roman"/>
          <w:sz w:val="24"/>
          <w:szCs w:val="24"/>
        </w:rPr>
        <w:t>erdata</w:t>
      </w:r>
    </w:p>
    <w:p w:rsidR="00BD3ED3" w:rsidRDefault="00BD3ED3" w:rsidP="00BF51A9">
      <w:pPr>
        <w:autoSpaceDE w:val="0"/>
        <w:autoSpaceDN w:val="0"/>
        <w:adjustRightInd w:val="0"/>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008762C4">
        <w:rPr>
          <w:rFonts w:ascii="Times New Roman" w:hAnsi="Times New Roman" w:cs="Times New Roman"/>
          <w:sz w:val="24"/>
          <w:szCs w:val="24"/>
        </w:rPr>
        <w:t xml:space="preserve">Undang-Undang </w:t>
      </w:r>
      <w:r w:rsidR="00631554">
        <w:rPr>
          <w:rFonts w:ascii="Times New Roman" w:hAnsi="Times New Roman" w:cs="Times New Roman"/>
          <w:sz w:val="24"/>
          <w:szCs w:val="24"/>
        </w:rPr>
        <w:t>Nomor 13 Tahun 2003 tentang Ketenagakerjaan</w:t>
      </w:r>
    </w:p>
    <w:p w:rsidR="00B066EC" w:rsidRDefault="003D05A0" w:rsidP="003D05A0">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d) </w:t>
      </w:r>
      <w:r w:rsidR="00B066EC" w:rsidRPr="00A158FD">
        <w:rPr>
          <w:rFonts w:ascii="Times New Roman" w:hAnsi="Times New Roman" w:cs="Times New Roman"/>
          <w:sz w:val="24"/>
          <w:szCs w:val="24"/>
        </w:rPr>
        <w:t>Peraturan Pemerintah No. 8 Tahu</w:t>
      </w:r>
      <w:r w:rsidR="00B066EC">
        <w:rPr>
          <w:rFonts w:ascii="Times New Roman" w:hAnsi="Times New Roman" w:cs="Times New Roman"/>
          <w:sz w:val="24"/>
          <w:szCs w:val="24"/>
        </w:rPr>
        <w:t>n</w:t>
      </w:r>
      <w:r w:rsidR="00B066EC" w:rsidRPr="00A158FD">
        <w:rPr>
          <w:rFonts w:ascii="Times New Roman" w:hAnsi="Times New Roman" w:cs="Times New Roman"/>
          <w:sz w:val="24"/>
          <w:szCs w:val="24"/>
        </w:rPr>
        <w:t xml:space="preserve"> 1981 tentang Perlindungan Upah</w:t>
      </w:r>
    </w:p>
    <w:p w:rsidR="003D05A0" w:rsidRDefault="00B066EC" w:rsidP="003D05A0">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e) </w:t>
      </w:r>
      <w:r w:rsidR="003D05A0" w:rsidRPr="003D05A0">
        <w:rPr>
          <w:rFonts w:ascii="Times New Roman" w:hAnsi="Times New Roman" w:cs="Times New Roman"/>
          <w:sz w:val="24"/>
          <w:szCs w:val="24"/>
        </w:rPr>
        <w:t>Peraturan Menteri Tenaga Kerja dan Transmigrasi Nomor 7 Tahun 2013 tentang Upah Minimum</w:t>
      </w:r>
    </w:p>
    <w:p w:rsidR="00593ECE" w:rsidRDefault="00E72494" w:rsidP="00E72494">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593ECE">
        <w:rPr>
          <w:rFonts w:ascii="Times New Roman" w:hAnsi="Times New Roman" w:cs="Times New Roman"/>
          <w:sz w:val="24"/>
          <w:szCs w:val="24"/>
          <w:lang w:val="id-ID"/>
        </w:rPr>
        <w:t xml:space="preserve"> Bahan Hukum S</w:t>
      </w:r>
      <w:r w:rsidR="00C871FE">
        <w:rPr>
          <w:rFonts w:ascii="Times New Roman" w:hAnsi="Times New Roman" w:cs="Times New Roman"/>
          <w:sz w:val="24"/>
          <w:szCs w:val="24"/>
        </w:rPr>
        <w:t>e</w:t>
      </w:r>
      <w:r w:rsidR="00593ECE">
        <w:rPr>
          <w:rFonts w:ascii="Times New Roman" w:hAnsi="Times New Roman" w:cs="Times New Roman"/>
          <w:sz w:val="24"/>
          <w:szCs w:val="24"/>
          <w:lang w:val="id-ID"/>
        </w:rPr>
        <w:t>kunder</w:t>
      </w:r>
    </w:p>
    <w:p w:rsidR="00593ECE" w:rsidRDefault="00E72494" w:rsidP="00E72494">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Me</w:t>
      </w:r>
      <w:r w:rsidR="00333AD0">
        <w:rPr>
          <w:rFonts w:ascii="Times New Roman" w:hAnsi="Times New Roman" w:cs="Times New Roman"/>
          <w:sz w:val="24"/>
          <w:szCs w:val="24"/>
        </w:rPr>
        <w:t xml:space="preserve">rupakan bahan-bahan yang </w:t>
      </w:r>
      <w:r w:rsidR="00720B7C">
        <w:rPr>
          <w:rFonts w:ascii="Times New Roman" w:hAnsi="Times New Roman" w:cs="Times New Roman"/>
          <w:sz w:val="24"/>
          <w:szCs w:val="24"/>
        </w:rPr>
        <w:t>erat hubungannya dengan bahan hu</w:t>
      </w:r>
      <w:r w:rsidR="00333AD0">
        <w:rPr>
          <w:rFonts w:ascii="Times New Roman" w:hAnsi="Times New Roman" w:cs="Times New Roman"/>
          <w:sz w:val="24"/>
          <w:szCs w:val="24"/>
        </w:rPr>
        <w:t>kum primer dan dapat membantu menganalisis dan memahami bahan hukum primer</w:t>
      </w:r>
      <w:r w:rsidR="00333AD0">
        <w:rPr>
          <w:rStyle w:val="FootnoteReference"/>
          <w:rFonts w:ascii="Times New Roman" w:hAnsi="Times New Roman" w:cs="Times New Roman"/>
          <w:sz w:val="24"/>
          <w:szCs w:val="24"/>
        </w:rPr>
        <w:footnoteReference w:id="29"/>
      </w:r>
      <w:r w:rsidR="00333AD0">
        <w:rPr>
          <w:rFonts w:ascii="Times New Roman" w:hAnsi="Times New Roman" w:cs="Times New Roman"/>
          <w:sz w:val="24"/>
          <w:szCs w:val="24"/>
        </w:rPr>
        <w:t>, meli</w:t>
      </w:r>
      <w:r>
        <w:rPr>
          <w:rFonts w:ascii="Times New Roman" w:hAnsi="Times New Roman" w:cs="Times New Roman"/>
          <w:sz w:val="24"/>
          <w:szCs w:val="24"/>
          <w:lang w:val="id-ID"/>
        </w:rPr>
        <w:t xml:space="preserve">puti </w:t>
      </w:r>
      <w:r w:rsidR="00593ECE">
        <w:rPr>
          <w:rFonts w:ascii="Times New Roman" w:hAnsi="Times New Roman" w:cs="Times New Roman"/>
          <w:sz w:val="24"/>
          <w:szCs w:val="24"/>
          <w:lang w:val="id-ID"/>
        </w:rPr>
        <w:t>buku-buku, tulisan maupun karya ilmiah para</w:t>
      </w:r>
      <w:r>
        <w:rPr>
          <w:rFonts w:ascii="Times New Roman" w:hAnsi="Times New Roman" w:cs="Times New Roman"/>
          <w:sz w:val="24"/>
          <w:szCs w:val="24"/>
          <w:lang w:val="id-ID"/>
        </w:rPr>
        <w:t xml:space="preserve"> </w:t>
      </w:r>
      <w:r w:rsidR="00593ECE">
        <w:rPr>
          <w:rFonts w:ascii="Times New Roman" w:hAnsi="Times New Roman" w:cs="Times New Roman"/>
          <w:sz w:val="24"/>
          <w:szCs w:val="24"/>
          <w:lang w:val="id-ID"/>
        </w:rPr>
        <w:t>sarjana dan teori-teori para ahli hukum yang berhubungan</w:t>
      </w:r>
      <w:r>
        <w:rPr>
          <w:rFonts w:ascii="Times New Roman" w:hAnsi="Times New Roman" w:cs="Times New Roman"/>
          <w:sz w:val="24"/>
          <w:szCs w:val="24"/>
          <w:lang w:val="id-ID"/>
        </w:rPr>
        <w:t xml:space="preserve"> </w:t>
      </w:r>
      <w:r w:rsidR="00593ECE">
        <w:rPr>
          <w:rFonts w:ascii="Times New Roman" w:hAnsi="Times New Roman" w:cs="Times New Roman"/>
          <w:sz w:val="24"/>
          <w:szCs w:val="24"/>
          <w:lang w:val="id-ID"/>
        </w:rPr>
        <w:t>dengan penelitian ini</w:t>
      </w:r>
      <w:r w:rsidR="006422AE">
        <w:rPr>
          <w:rFonts w:ascii="Times New Roman" w:hAnsi="Times New Roman" w:cs="Times New Roman"/>
          <w:sz w:val="24"/>
          <w:szCs w:val="24"/>
        </w:rPr>
        <w:t xml:space="preserve"> serta putusan pengadilan</w:t>
      </w:r>
      <w:r w:rsidR="00593ECE">
        <w:rPr>
          <w:rFonts w:ascii="Times New Roman" w:hAnsi="Times New Roman" w:cs="Times New Roman"/>
          <w:sz w:val="24"/>
          <w:szCs w:val="24"/>
          <w:lang w:val="id-ID"/>
        </w:rPr>
        <w:t>.</w:t>
      </w:r>
    </w:p>
    <w:p w:rsidR="00593ECE" w:rsidRDefault="00E72494" w:rsidP="00E72494">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593ECE">
        <w:rPr>
          <w:rFonts w:ascii="Times New Roman" w:hAnsi="Times New Roman" w:cs="Times New Roman"/>
          <w:sz w:val="24"/>
          <w:szCs w:val="24"/>
          <w:lang w:val="id-ID"/>
        </w:rPr>
        <w:t xml:space="preserve"> Bahan Hukum Tersier</w:t>
      </w:r>
    </w:p>
    <w:p w:rsidR="00593ECE" w:rsidRDefault="00593ECE" w:rsidP="00E72494">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Merupakan bahan</w:t>
      </w:r>
      <w:r w:rsidR="00333AD0">
        <w:rPr>
          <w:rFonts w:ascii="Times New Roman" w:hAnsi="Times New Roman" w:cs="Times New Roman"/>
          <w:sz w:val="24"/>
          <w:szCs w:val="24"/>
        </w:rPr>
        <w:t xml:space="preserve">-bahan </w:t>
      </w:r>
      <w:r w:rsidR="00FA48DD">
        <w:rPr>
          <w:rFonts w:ascii="Times New Roman" w:hAnsi="Times New Roman" w:cs="Times New Roman"/>
          <w:sz w:val="24"/>
          <w:szCs w:val="24"/>
        </w:rPr>
        <w:t xml:space="preserve">yang memberikan informasi tentang bahan hukum primer dan bahan </w:t>
      </w:r>
      <w:r w:rsidR="00BF5D9A">
        <w:rPr>
          <w:rFonts w:ascii="Times New Roman" w:hAnsi="Times New Roman" w:cs="Times New Roman"/>
          <w:sz w:val="24"/>
          <w:szCs w:val="24"/>
        </w:rPr>
        <w:t>hu</w:t>
      </w:r>
      <w:r w:rsidR="00FA48DD">
        <w:rPr>
          <w:rFonts w:ascii="Times New Roman" w:hAnsi="Times New Roman" w:cs="Times New Roman"/>
          <w:sz w:val="24"/>
          <w:szCs w:val="24"/>
        </w:rPr>
        <w:t>kum sekunder, misa</w:t>
      </w:r>
      <w:r w:rsidR="00BF5D9A">
        <w:rPr>
          <w:rFonts w:ascii="Times New Roman" w:hAnsi="Times New Roman" w:cs="Times New Roman"/>
          <w:sz w:val="24"/>
          <w:szCs w:val="24"/>
        </w:rPr>
        <w:t>l</w:t>
      </w:r>
      <w:r w:rsidR="00FA48DD">
        <w:rPr>
          <w:rFonts w:ascii="Times New Roman" w:hAnsi="Times New Roman" w:cs="Times New Roman"/>
          <w:sz w:val="24"/>
          <w:szCs w:val="24"/>
        </w:rPr>
        <w:t>nya bibliografi dan indeks kumulatif.</w:t>
      </w:r>
      <w:r w:rsidR="00333AD0">
        <w:rPr>
          <w:rStyle w:val="FootnoteReference"/>
          <w:rFonts w:ascii="Times New Roman" w:hAnsi="Times New Roman" w:cs="Times New Roman"/>
          <w:sz w:val="24"/>
          <w:szCs w:val="24"/>
        </w:rPr>
        <w:footnoteReference w:id="30"/>
      </w:r>
    </w:p>
    <w:p w:rsidR="009225DC" w:rsidRPr="00985FDE" w:rsidRDefault="00985FDE" w:rsidP="008F36E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3.</w:t>
      </w:r>
      <w:r w:rsidR="0005364A" w:rsidRPr="00985FDE">
        <w:rPr>
          <w:rFonts w:ascii="Times New Roman" w:hAnsi="Times New Roman" w:cs="Times New Roman"/>
          <w:b/>
          <w:sz w:val="24"/>
          <w:szCs w:val="24"/>
        </w:rPr>
        <w:t xml:space="preserve">Teknik </w:t>
      </w:r>
      <w:r w:rsidR="009225DC" w:rsidRPr="00985FDE">
        <w:rPr>
          <w:rFonts w:ascii="Times New Roman" w:hAnsi="Times New Roman" w:cs="Times New Roman"/>
          <w:b/>
          <w:sz w:val="24"/>
          <w:szCs w:val="24"/>
        </w:rPr>
        <w:t>Pengumpulan Data</w:t>
      </w:r>
    </w:p>
    <w:p w:rsidR="00A61CBB" w:rsidRPr="00FE6B2C" w:rsidRDefault="002266CD" w:rsidP="00F730E7">
      <w:pPr>
        <w:spacing w:after="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Teknik pengumpulan data merupakan langkah yang pa</w:t>
      </w:r>
      <w:r w:rsidR="005D1AF6">
        <w:rPr>
          <w:rFonts w:ascii="Times New Roman" w:hAnsi="Times New Roman" w:cs="Times New Roman"/>
          <w:sz w:val="24"/>
          <w:szCs w:val="24"/>
        </w:rPr>
        <w:t>l</w:t>
      </w:r>
      <w:r>
        <w:rPr>
          <w:rFonts w:ascii="Times New Roman" w:hAnsi="Times New Roman" w:cs="Times New Roman"/>
          <w:sz w:val="24"/>
          <w:szCs w:val="24"/>
        </w:rPr>
        <w:t>ing strategis dalam penelitian, karena tujuan utama dari penelitian adalah mendapatkan data.</w:t>
      </w:r>
      <w:r>
        <w:rPr>
          <w:rStyle w:val="FootnoteReference"/>
          <w:rFonts w:ascii="Times New Roman" w:hAnsi="Times New Roman" w:cs="Times New Roman"/>
          <w:sz w:val="24"/>
          <w:szCs w:val="24"/>
        </w:rPr>
        <w:footnoteReference w:id="31"/>
      </w:r>
      <w:r w:rsidR="00EB1D89">
        <w:rPr>
          <w:rFonts w:ascii="Times New Roman" w:hAnsi="Times New Roman" w:cs="Times New Roman"/>
          <w:sz w:val="24"/>
          <w:szCs w:val="24"/>
        </w:rPr>
        <w:t xml:space="preserve"> </w:t>
      </w:r>
      <w:r w:rsidR="0005364A" w:rsidRPr="009225DC">
        <w:rPr>
          <w:rFonts w:ascii="Times New Roman" w:hAnsi="Times New Roman" w:cs="Times New Roman"/>
          <w:sz w:val="24"/>
          <w:szCs w:val="24"/>
        </w:rPr>
        <w:t>Teknik pengumpulan data yang dilakukan</w:t>
      </w:r>
      <w:r w:rsidR="00F13083">
        <w:rPr>
          <w:rFonts w:ascii="Times New Roman" w:hAnsi="Times New Roman" w:cs="Times New Roman"/>
          <w:sz w:val="24"/>
          <w:szCs w:val="24"/>
        </w:rPr>
        <w:t xml:space="preserve"> </w:t>
      </w:r>
      <w:r w:rsidR="004F3D4F">
        <w:rPr>
          <w:rFonts w:ascii="Times New Roman" w:hAnsi="Times New Roman" w:cs="Times New Roman"/>
          <w:sz w:val="24"/>
          <w:szCs w:val="24"/>
        </w:rPr>
        <w:t xml:space="preserve">dalam penelitian ini adalah </w:t>
      </w:r>
      <w:r w:rsidR="00F13083">
        <w:rPr>
          <w:rFonts w:ascii="Times New Roman" w:hAnsi="Times New Roman" w:cs="Times New Roman"/>
          <w:sz w:val="24"/>
          <w:szCs w:val="24"/>
        </w:rPr>
        <w:t>dengan men</w:t>
      </w:r>
      <w:r w:rsidR="00852502">
        <w:rPr>
          <w:rFonts w:ascii="Times New Roman" w:hAnsi="Times New Roman" w:cs="Times New Roman"/>
          <w:sz w:val="24"/>
          <w:szCs w:val="24"/>
          <w:lang w:val="id-ID"/>
        </w:rPr>
        <w:t>g</w:t>
      </w:r>
      <w:r w:rsidR="00F13083">
        <w:rPr>
          <w:rFonts w:ascii="Times New Roman" w:hAnsi="Times New Roman" w:cs="Times New Roman"/>
          <w:sz w:val="24"/>
          <w:szCs w:val="24"/>
        </w:rPr>
        <w:t xml:space="preserve">gunakan </w:t>
      </w:r>
      <w:r w:rsidR="00BA140D">
        <w:rPr>
          <w:rFonts w:ascii="Times New Roman" w:hAnsi="Times New Roman" w:cs="Times New Roman"/>
          <w:sz w:val="24"/>
          <w:szCs w:val="24"/>
        </w:rPr>
        <w:t xml:space="preserve">metode </w:t>
      </w:r>
      <w:r w:rsidR="00F730E7">
        <w:rPr>
          <w:rFonts w:ascii="Times New Roman" w:hAnsi="Times New Roman" w:cs="Times New Roman"/>
          <w:sz w:val="24"/>
          <w:szCs w:val="24"/>
        </w:rPr>
        <w:t>p</w:t>
      </w:r>
      <w:r w:rsidR="0005364A" w:rsidRPr="006B0B2A">
        <w:rPr>
          <w:rFonts w:ascii="Times New Roman" w:hAnsi="Times New Roman" w:cs="Times New Roman"/>
          <w:sz w:val="24"/>
          <w:szCs w:val="24"/>
        </w:rPr>
        <w:t>enelitian kepustakaan</w:t>
      </w:r>
      <w:r w:rsidR="00B34B54">
        <w:rPr>
          <w:rFonts w:ascii="Times New Roman" w:hAnsi="Times New Roman" w:cs="Times New Roman"/>
          <w:sz w:val="24"/>
          <w:szCs w:val="24"/>
        </w:rPr>
        <w:t xml:space="preserve"> </w:t>
      </w:r>
      <w:r w:rsidR="00B34B54" w:rsidRPr="00B34B54">
        <w:rPr>
          <w:rFonts w:ascii="Times New Roman" w:hAnsi="Times New Roman" w:cs="Times New Roman"/>
          <w:i/>
          <w:sz w:val="24"/>
          <w:szCs w:val="24"/>
        </w:rPr>
        <w:t>(library research)</w:t>
      </w:r>
      <w:r w:rsidR="0005364A" w:rsidRPr="006B0B2A">
        <w:rPr>
          <w:rFonts w:ascii="Times New Roman" w:hAnsi="Times New Roman" w:cs="Times New Roman"/>
          <w:sz w:val="24"/>
          <w:szCs w:val="24"/>
        </w:rPr>
        <w:t xml:space="preserve">, yaitu </w:t>
      </w:r>
      <w:r w:rsidR="00BA140D">
        <w:rPr>
          <w:rFonts w:ascii="Times New Roman" w:hAnsi="Times New Roman" w:cs="Times New Roman"/>
          <w:sz w:val="24"/>
          <w:szCs w:val="24"/>
        </w:rPr>
        <w:t xml:space="preserve">data yang diperoleh melalui </w:t>
      </w:r>
      <w:r w:rsidR="0005364A" w:rsidRPr="006B0B2A">
        <w:rPr>
          <w:rFonts w:ascii="Times New Roman" w:hAnsi="Times New Roman" w:cs="Times New Roman"/>
          <w:sz w:val="24"/>
          <w:szCs w:val="24"/>
        </w:rPr>
        <w:t>penel</w:t>
      </w:r>
      <w:r w:rsidR="009225DC" w:rsidRPr="006B0B2A">
        <w:rPr>
          <w:rFonts w:ascii="Times New Roman" w:hAnsi="Times New Roman" w:cs="Times New Roman"/>
          <w:sz w:val="24"/>
          <w:szCs w:val="24"/>
        </w:rPr>
        <w:t>itian</w:t>
      </w:r>
      <w:r w:rsidR="00BA140D">
        <w:rPr>
          <w:rFonts w:ascii="Times New Roman" w:hAnsi="Times New Roman" w:cs="Times New Roman"/>
          <w:sz w:val="24"/>
          <w:szCs w:val="24"/>
        </w:rPr>
        <w:t xml:space="preserve"> kepustakaan yang bersumber </w:t>
      </w:r>
      <w:proofErr w:type="gramStart"/>
      <w:r w:rsidR="00BA140D">
        <w:rPr>
          <w:rFonts w:ascii="Times New Roman" w:hAnsi="Times New Roman" w:cs="Times New Roman"/>
          <w:sz w:val="24"/>
          <w:szCs w:val="24"/>
        </w:rPr>
        <w:t xml:space="preserve">dari </w:t>
      </w:r>
      <w:r w:rsidR="009225DC" w:rsidRPr="006B0B2A">
        <w:rPr>
          <w:rFonts w:ascii="Times New Roman" w:hAnsi="Times New Roman" w:cs="Times New Roman"/>
          <w:sz w:val="24"/>
          <w:szCs w:val="24"/>
        </w:rPr>
        <w:t xml:space="preserve"> </w:t>
      </w:r>
      <w:r w:rsidR="00BA140D" w:rsidRPr="006B0B2A">
        <w:rPr>
          <w:rFonts w:ascii="Times New Roman" w:hAnsi="Times New Roman" w:cs="Times New Roman"/>
          <w:sz w:val="24"/>
          <w:szCs w:val="24"/>
        </w:rPr>
        <w:t>peraturan</w:t>
      </w:r>
      <w:proofErr w:type="gramEnd"/>
      <w:r w:rsidR="00BA140D" w:rsidRPr="006B0B2A">
        <w:rPr>
          <w:rFonts w:ascii="Times New Roman" w:hAnsi="Times New Roman" w:cs="Times New Roman"/>
          <w:sz w:val="24"/>
          <w:szCs w:val="24"/>
        </w:rPr>
        <w:t xml:space="preserve"> perundang</w:t>
      </w:r>
      <w:r w:rsidR="00BA140D" w:rsidRPr="006B0B2A">
        <w:rPr>
          <w:rFonts w:ascii="Times New Roman" w:hAnsi="Times New Roman" w:cs="Times New Roman"/>
          <w:sz w:val="24"/>
          <w:szCs w:val="24"/>
          <w:lang w:val="id-ID"/>
        </w:rPr>
        <w:t>-</w:t>
      </w:r>
      <w:r w:rsidR="00BA140D" w:rsidRPr="006B0B2A">
        <w:rPr>
          <w:rFonts w:ascii="Times New Roman" w:hAnsi="Times New Roman" w:cs="Times New Roman"/>
          <w:sz w:val="24"/>
          <w:szCs w:val="24"/>
        </w:rPr>
        <w:t>undangan</w:t>
      </w:r>
      <w:r w:rsidR="00BA140D">
        <w:rPr>
          <w:rFonts w:ascii="Times New Roman" w:hAnsi="Times New Roman" w:cs="Times New Roman"/>
          <w:sz w:val="24"/>
          <w:szCs w:val="24"/>
        </w:rPr>
        <w:t>, buku-buku, dokumen resmi, publikasi dan hasil penelitian.</w:t>
      </w:r>
      <w:r w:rsidR="00BA140D">
        <w:rPr>
          <w:rStyle w:val="FootnoteReference"/>
          <w:rFonts w:ascii="Times New Roman" w:hAnsi="Times New Roman" w:cs="Times New Roman"/>
          <w:sz w:val="24"/>
          <w:szCs w:val="24"/>
        </w:rPr>
        <w:footnoteReference w:id="32"/>
      </w:r>
    </w:p>
    <w:p w:rsidR="002C7CBF" w:rsidRPr="00985FDE" w:rsidRDefault="00675FF6" w:rsidP="00985FD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985FDE">
        <w:rPr>
          <w:rFonts w:ascii="Times New Roman" w:hAnsi="Times New Roman" w:cs="Times New Roman"/>
          <w:b/>
          <w:sz w:val="24"/>
          <w:szCs w:val="24"/>
          <w:lang w:val="id-ID"/>
        </w:rPr>
        <w:t>.</w:t>
      </w:r>
      <w:r w:rsidR="002C7CBF" w:rsidRPr="00985FDE">
        <w:rPr>
          <w:rFonts w:ascii="Times New Roman" w:hAnsi="Times New Roman" w:cs="Times New Roman"/>
          <w:b/>
          <w:sz w:val="24"/>
          <w:szCs w:val="24"/>
        </w:rPr>
        <w:t>Analisi</w:t>
      </w:r>
      <w:r w:rsidR="00340156" w:rsidRPr="00985FDE">
        <w:rPr>
          <w:rFonts w:ascii="Times New Roman" w:hAnsi="Times New Roman" w:cs="Times New Roman"/>
          <w:b/>
          <w:sz w:val="24"/>
          <w:szCs w:val="24"/>
          <w:lang w:val="id-ID"/>
        </w:rPr>
        <w:t>s</w:t>
      </w:r>
      <w:r w:rsidR="002C7CBF" w:rsidRPr="00985FDE">
        <w:rPr>
          <w:rFonts w:ascii="Times New Roman" w:hAnsi="Times New Roman" w:cs="Times New Roman"/>
          <w:b/>
          <w:sz w:val="24"/>
          <w:szCs w:val="24"/>
        </w:rPr>
        <w:t xml:space="preserve"> Data</w:t>
      </w:r>
    </w:p>
    <w:p w:rsidR="00E066A8" w:rsidRDefault="00B60D33" w:rsidP="00E066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w:t>
      </w:r>
      <w:r w:rsidR="00675FF6">
        <w:rPr>
          <w:rFonts w:ascii="Times New Roman" w:hAnsi="Times New Roman" w:cs="Times New Roman"/>
          <w:sz w:val="24"/>
          <w:szCs w:val="24"/>
        </w:rPr>
        <w:t>yang bersifat deskriptif analitis, a</w:t>
      </w:r>
      <w:r w:rsidRPr="009E081C">
        <w:rPr>
          <w:rFonts w:ascii="Times New Roman" w:hAnsi="Times New Roman" w:cs="Times New Roman"/>
          <w:sz w:val="24"/>
          <w:szCs w:val="24"/>
          <w:lang w:eastAsia="id-ID"/>
        </w:rPr>
        <w:t xml:space="preserve">nalisis data </w:t>
      </w:r>
      <w:r w:rsidR="00675FF6">
        <w:rPr>
          <w:rFonts w:ascii="Times New Roman" w:hAnsi="Times New Roman" w:cs="Times New Roman"/>
          <w:sz w:val="24"/>
          <w:szCs w:val="24"/>
          <w:lang w:eastAsia="id-ID"/>
        </w:rPr>
        <w:t xml:space="preserve">yang dipergunakan adalah pendekatan kualitatif terhadap data primer dan data sekunder. Deskripsif tersebut meliputi isi dan struktur </w:t>
      </w:r>
      <w:r w:rsidR="000F50A1">
        <w:rPr>
          <w:rFonts w:ascii="Times New Roman" w:hAnsi="Times New Roman" w:cs="Times New Roman"/>
          <w:sz w:val="24"/>
          <w:szCs w:val="24"/>
          <w:lang w:eastAsia="id-ID"/>
        </w:rPr>
        <w:t>hukum positif, yaitu suatu kegiatan yang dilakukan oleh penulis untuk menentukan isi atau makna aturan hukum yang dijadikan rujukan dalam menyelesaikan hukum yang menjadi objek kajian.</w:t>
      </w:r>
      <w:r w:rsidR="00FF495B">
        <w:rPr>
          <w:rStyle w:val="FootnoteReference"/>
          <w:rFonts w:ascii="Times New Roman" w:hAnsi="Times New Roman" w:cs="Times New Roman"/>
          <w:sz w:val="24"/>
          <w:szCs w:val="24"/>
          <w:lang w:eastAsia="id-ID"/>
        </w:rPr>
        <w:footnoteReference w:id="33"/>
      </w:r>
      <w:r w:rsidR="00E066A8">
        <w:rPr>
          <w:rFonts w:ascii="Times New Roman" w:hAnsi="Times New Roman" w:cs="Times New Roman"/>
          <w:sz w:val="24"/>
          <w:szCs w:val="24"/>
          <w:lang w:eastAsia="id-ID"/>
        </w:rPr>
        <w:t xml:space="preserve"> Analisis data diarahkan untuk menjawab rumusan masalah yang telah dirumuskan dalam proposal. Analisis dilakukan terhadap data hasil studi yang digunakan untuk menentukan fokus penelitian,</w:t>
      </w:r>
      <w:r w:rsidR="00E066A8">
        <w:rPr>
          <w:rStyle w:val="FootnoteReference"/>
          <w:rFonts w:ascii="Times New Roman" w:hAnsi="Times New Roman" w:cs="Times New Roman"/>
          <w:sz w:val="24"/>
          <w:szCs w:val="24"/>
          <w:lang w:eastAsia="id-ID"/>
        </w:rPr>
        <w:footnoteReference w:id="34"/>
      </w:r>
      <w:r w:rsidR="00E066A8">
        <w:rPr>
          <w:rFonts w:ascii="Times New Roman" w:hAnsi="Times New Roman" w:cs="Times New Roman"/>
          <w:sz w:val="24"/>
          <w:szCs w:val="24"/>
          <w:lang w:eastAsia="id-ID"/>
        </w:rPr>
        <w:t xml:space="preserve"> </w:t>
      </w:r>
      <w:r w:rsidR="00E066A8" w:rsidRPr="003033B7">
        <w:rPr>
          <w:rFonts w:ascii="Times New Roman" w:hAnsi="Times New Roman" w:cs="Times New Roman"/>
          <w:sz w:val="24"/>
          <w:szCs w:val="24"/>
        </w:rPr>
        <w:t xml:space="preserve">sehingga </w:t>
      </w:r>
      <w:r w:rsidR="00E066A8" w:rsidRPr="003033B7">
        <w:rPr>
          <w:rFonts w:ascii="Times New Roman" w:hAnsi="Times New Roman" w:cs="Times New Roman"/>
          <w:sz w:val="24"/>
          <w:szCs w:val="24"/>
          <w:lang w:val="id-ID"/>
        </w:rPr>
        <w:t>dapat menjawab permasalahan yang diteliti dalam penelitian ini.</w:t>
      </w:r>
    </w:p>
    <w:p w:rsidR="00210F03" w:rsidRDefault="00210F03" w:rsidP="005F5591">
      <w:pPr>
        <w:pStyle w:val="Heading1"/>
        <w:spacing w:before="0" w:line="480" w:lineRule="auto"/>
        <w:jc w:val="center"/>
        <w:rPr>
          <w:rFonts w:ascii="Times New Roman" w:eastAsiaTheme="minorHAnsi" w:hAnsi="Times New Roman" w:cs="Times New Roman"/>
          <w:bCs w:val="0"/>
          <w:color w:val="auto"/>
          <w:sz w:val="24"/>
          <w:szCs w:val="24"/>
        </w:rPr>
      </w:pPr>
    </w:p>
    <w:p w:rsidR="00210F03" w:rsidRDefault="00210F03" w:rsidP="00210F03"/>
    <w:p w:rsidR="00210F03" w:rsidRDefault="00210F03" w:rsidP="00210F03"/>
    <w:p w:rsidR="00210F03" w:rsidRDefault="00210F03" w:rsidP="005F5591">
      <w:pPr>
        <w:pStyle w:val="Heading1"/>
        <w:spacing w:before="0" w:line="480" w:lineRule="auto"/>
        <w:jc w:val="center"/>
        <w:rPr>
          <w:rFonts w:ascii="Times New Roman" w:eastAsiaTheme="minorHAnsi" w:hAnsi="Times New Roman" w:cs="Times New Roman"/>
          <w:bCs w:val="0"/>
          <w:color w:val="auto"/>
          <w:sz w:val="24"/>
          <w:szCs w:val="24"/>
        </w:rPr>
      </w:pPr>
    </w:p>
    <w:p w:rsidR="00210F03" w:rsidRDefault="00210F03" w:rsidP="00210F03"/>
    <w:p w:rsidR="00AC5BD8" w:rsidRDefault="00AC5BD8" w:rsidP="00AC5BD8">
      <w:pPr>
        <w:spacing w:line="240" w:lineRule="auto"/>
        <w:jc w:val="center"/>
        <w:rPr>
          <w:rFonts w:ascii="Times New Roman" w:hAnsi="Times New Roman" w:cs="Times New Roman"/>
          <w:b/>
          <w:sz w:val="24"/>
          <w:szCs w:val="24"/>
        </w:rPr>
        <w:sectPr w:rsidR="00AC5BD8" w:rsidSect="007004C5">
          <w:headerReference w:type="default" r:id="rId16"/>
          <w:headerReference w:type="first" r:id="rId17"/>
          <w:footerReference w:type="first" r:id="rId18"/>
          <w:pgSz w:w="11909" w:h="16834" w:code="9"/>
          <w:pgMar w:top="2268" w:right="1701" w:bottom="1701" w:left="2268" w:header="720" w:footer="720" w:gutter="0"/>
          <w:pgNumType w:start="1"/>
          <w:cols w:space="720"/>
          <w:titlePg/>
          <w:docGrid w:linePitch="360"/>
        </w:sectPr>
      </w:pPr>
    </w:p>
    <w:p w:rsidR="00050EE9" w:rsidRDefault="00050EE9" w:rsidP="00050EE9">
      <w:pPr>
        <w:autoSpaceDE w:val="0"/>
        <w:autoSpaceDN w:val="0"/>
        <w:adjustRightInd w:val="0"/>
        <w:spacing w:after="0" w:line="480" w:lineRule="auto"/>
        <w:jc w:val="center"/>
        <w:rPr>
          <w:rFonts w:ascii="Times New Roman" w:hAnsi="Times New Roman" w:cs="Times New Roman"/>
          <w:b/>
          <w:sz w:val="24"/>
          <w:szCs w:val="24"/>
        </w:rPr>
      </w:pPr>
      <w:r w:rsidRPr="00050EE9">
        <w:rPr>
          <w:rFonts w:ascii="Times New Roman" w:hAnsi="Times New Roman" w:cs="Times New Roman"/>
          <w:b/>
          <w:sz w:val="24"/>
          <w:szCs w:val="24"/>
        </w:rPr>
        <w:t>BAB II</w:t>
      </w:r>
    </w:p>
    <w:p w:rsidR="00050EE9" w:rsidRPr="00050EE9" w:rsidRDefault="00050EE9" w:rsidP="00050EE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AKIBAT HUKUM BAGI PEKERJA TANPA PERJANJIAN KERJA TERTULIS DAN AKIBATNYA BAGI PENGUSAHA ATAU PEMBERI KERJA</w:t>
      </w:r>
    </w:p>
    <w:p w:rsidR="00263EDC" w:rsidRPr="00050EE9" w:rsidRDefault="00050EE9" w:rsidP="00050EE9">
      <w:pPr>
        <w:pStyle w:val="ListParagraph"/>
        <w:numPr>
          <w:ilvl w:val="0"/>
          <w:numId w:val="45"/>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eastAsia="Times New Roman" w:hAnsi="Times New Roman"/>
          <w:b/>
          <w:sz w:val="24"/>
          <w:szCs w:val="24"/>
        </w:rPr>
        <w:t>A</w:t>
      </w:r>
      <w:r w:rsidR="00263EDC" w:rsidRPr="00050EE9">
        <w:rPr>
          <w:rFonts w:ascii="Times New Roman" w:eastAsia="Times New Roman" w:hAnsi="Times New Roman"/>
          <w:b/>
          <w:sz w:val="24"/>
          <w:szCs w:val="24"/>
        </w:rPr>
        <w:t>kibat Hukum Bagi Pekerja Tanpa Perjanjian Kerja Tertulis</w:t>
      </w:r>
    </w:p>
    <w:p w:rsidR="00A26C80" w:rsidRDefault="00A26C80" w:rsidP="00A26C80">
      <w:pPr>
        <w:spacing w:after="0" w:line="480" w:lineRule="auto"/>
        <w:ind w:firstLine="720"/>
        <w:jc w:val="both"/>
        <w:outlineLvl w:val="1"/>
        <w:rPr>
          <w:rFonts w:ascii="Times New Roman" w:hAnsi="Times New Roman" w:cs="Times New Roman"/>
          <w:sz w:val="24"/>
          <w:szCs w:val="24"/>
        </w:rPr>
      </w:pPr>
      <w:r w:rsidRPr="00492F39">
        <w:rPr>
          <w:rFonts w:ascii="Times New Roman" w:hAnsi="Times New Roman" w:cs="Times New Roman"/>
          <w:sz w:val="24"/>
          <w:szCs w:val="24"/>
        </w:rPr>
        <w:t>Berdasarkan ketentuan Pasal 1 angka (2) U</w:t>
      </w:r>
      <w:r>
        <w:rPr>
          <w:rFonts w:ascii="Times New Roman" w:hAnsi="Times New Roman" w:cs="Times New Roman"/>
          <w:sz w:val="24"/>
          <w:szCs w:val="24"/>
        </w:rPr>
        <w:t>ndang-</w:t>
      </w:r>
      <w:r w:rsidRPr="00492F39">
        <w:rPr>
          <w:rFonts w:ascii="Times New Roman" w:hAnsi="Times New Roman" w:cs="Times New Roman"/>
          <w:sz w:val="24"/>
          <w:szCs w:val="24"/>
        </w:rPr>
        <w:t>U</w:t>
      </w:r>
      <w:r>
        <w:rPr>
          <w:rFonts w:ascii="Times New Roman" w:hAnsi="Times New Roman" w:cs="Times New Roman"/>
          <w:sz w:val="24"/>
          <w:szCs w:val="24"/>
        </w:rPr>
        <w:t>ndang</w:t>
      </w:r>
      <w:r w:rsidRPr="00492F39">
        <w:rPr>
          <w:rFonts w:ascii="Times New Roman" w:hAnsi="Times New Roman" w:cs="Times New Roman"/>
          <w:sz w:val="24"/>
          <w:szCs w:val="24"/>
        </w:rPr>
        <w:t xml:space="preserve"> No. 13 Tahun 2003</w:t>
      </w:r>
      <w:r w:rsidR="006F0C0F">
        <w:rPr>
          <w:rFonts w:ascii="Times New Roman" w:hAnsi="Times New Roman" w:cs="Times New Roman"/>
          <w:sz w:val="24"/>
          <w:szCs w:val="24"/>
        </w:rPr>
        <w:t xml:space="preserve"> tentang Ketenagakerjaan</w:t>
      </w:r>
      <w:r w:rsidRPr="00492F39">
        <w:rPr>
          <w:rFonts w:ascii="Times New Roman" w:hAnsi="Times New Roman" w:cs="Times New Roman"/>
          <w:sz w:val="24"/>
          <w:szCs w:val="24"/>
        </w:rPr>
        <w:t>, tenaga kerja adalah setiap orang yang mampu melakukan pekerjaa</w:t>
      </w:r>
      <w:r>
        <w:rPr>
          <w:rFonts w:ascii="Times New Roman" w:hAnsi="Times New Roman" w:cs="Times New Roman"/>
          <w:sz w:val="24"/>
          <w:szCs w:val="24"/>
        </w:rPr>
        <w:t>n guna menghasilkan barang dan/</w:t>
      </w:r>
      <w:r w:rsidRPr="00492F39">
        <w:rPr>
          <w:rFonts w:ascii="Times New Roman" w:hAnsi="Times New Roman" w:cs="Times New Roman"/>
          <w:sz w:val="24"/>
          <w:szCs w:val="24"/>
        </w:rPr>
        <w:t>jasa, baik untuk memenuhi kebutuhan sendiri maupun masyarakat.</w:t>
      </w:r>
      <w:r>
        <w:rPr>
          <w:rStyle w:val="FootnoteReference"/>
          <w:rFonts w:ascii="Times New Roman" w:hAnsi="Times New Roman" w:cs="Times New Roman"/>
          <w:sz w:val="24"/>
          <w:szCs w:val="24"/>
        </w:rPr>
        <w:footnoteReference w:id="35"/>
      </w:r>
      <w:r w:rsidRPr="00492F39">
        <w:rPr>
          <w:rFonts w:ascii="Times New Roman" w:hAnsi="Times New Roman" w:cs="Times New Roman"/>
          <w:sz w:val="24"/>
          <w:szCs w:val="24"/>
        </w:rPr>
        <w:t xml:space="preserve"> Pengertian setiap orang yang mampu melakukan pekerjaan guna menghasilkan barang dan/jasa, baik untuk memenuhi kebutuhan sendiri maupun untuk masyarakat dapat meliputi setiap orang yang bekerja dengan menerima upah atau imbalan dalam bentuk lain atau setiap orang yang bekerja sendiri dengan tidak menerima upah atau imbalan. </w:t>
      </w:r>
    </w:p>
    <w:p w:rsidR="00A26C80" w:rsidRPr="00492F39" w:rsidRDefault="00A26C80" w:rsidP="00A26C80">
      <w:pPr>
        <w:spacing w:after="0" w:line="48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Pengertian  tenaga kerja menurut </w:t>
      </w:r>
      <w:r w:rsidRPr="00492F39">
        <w:rPr>
          <w:rFonts w:ascii="Times New Roman" w:hAnsi="Times New Roman" w:cs="Times New Roman"/>
          <w:sz w:val="24"/>
          <w:szCs w:val="24"/>
        </w:rPr>
        <w:t>U</w:t>
      </w:r>
      <w:r>
        <w:rPr>
          <w:rFonts w:ascii="Times New Roman" w:hAnsi="Times New Roman" w:cs="Times New Roman"/>
          <w:sz w:val="24"/>
          <w:szCs w:val="24"/>
        </w:rPr>
        <w:t>ndang-</w:t>
      </w:r>
      <w:r w:rsidRPr="00492F39">
        <w:rPr>
          <w:rFonts w:ascii="Times New Roman" w:hAnsi="Times New Roman" w:cs="Times New Roman"/>
          <w:sz w:val="24"/>
          <w:szCs w:val="24"/>
        </w:rPr>
        <w:t>U</w:t>
      </w:r>
      <w:r>
        <w:rPr>
          <w:rFonts w:ascii="Times New Roman" w:hAnsi="Times New Roman" w:cs="Times New Roman"/>
          <w:sz w:val="24"/>
          <w:szCs w:val="24"/>
        </w:rPr>
        <w:t>ndang</w:t>
      </w:r>
      <w:r w:rsidRPr="00492F39">
        <w:rPr>
          <w:rFonts w:ascii="Times New Roman" w:hAnsi="Times New Roman" w:cs="Times New Roman"/>
          <w:sz w:val="24"/>
          <w:szCs w:val="24"/>
        </w:rPr>
        <w:t xml:space="preserve"> No. 13 Tahun 2003</w:t>
      </w:r>
      <w:r>
        <w:rPr>
          <w:rFonts w:ascii="Times New Roman" w:hAnsi="Times New Roman" w:cs="Times New Roman"/>
          <w:sz w:val="24"/>
          <w:szCs w:val="24"/>
        </w:rPr>
        <w:t xml:space="preserve"> </w:t>
      </w:r>
      <w:r w:rsidR="00582D2A">
        <w:rPr>
          <w:rFonts w:ascii="Times New Roman" w:hAnsi="Times New Roman" w:cs="Times New Roman"/>
          <w:sz w:val="24"/>
          <w:szCs w:val="24"/>
        </w:rPr>
        <w:t xml:space="preserve">tentang Ketenagakerjaan </w:t>
      </w:r>
      <w:r>
        <w:rPr>
          <w:rFonts w:ascii="Times New Roman" w:hAnsi="Times New Roman" w:cs="Times New Roman"/>
          <w:sz w:val="24"/>
          <w:szCs w:val="24"/>
        </w:rPr>
        <w:t xml:space="preserve">diatas sejalan dengan pengertian tenaga kerja menurut konsep ketenagakerjaan pada umumnya sebagaimana ditulis oleh Payaman J Simanjuntak bahwa pengertian tenaga kerja atau </w:t>
      </w:r>
      <w:r w:rsidRPr="00C034D1">
        <w:rPr>
          <w:rFonts w:ascii="Times New Roman" w:hAnsi="Times New Roman" w:cs="Times New Roman"/>
          <w:i/>
          <w:sz w:val="24"/>
          <w:szCs w:val="24"/>
        </w:rPr>
        <w:t>manpower</w:t>
      </w:r>
      <w:r>
        <w:rPr>
          <w:rFonts w:ascii="Times New Roman" w:hAnsi="Times New Roman" w:cs="Times New Roman"/>
          <w:sz w:val="24"/>
          <w:szCs w:val="24"/>
        </w:rPr>
        <w:t xml:space="preserve"> adalah mencakup penduduk yang sudah atau sedang bekerja, yang sedang mencari kerja dan yang melakukan pekerjaan lain seperti sekolah dan mengurus rumah tangga.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492F39">
        <w:rPr>
          <w:rFonts w:ascii="Times New Roman" w:hAnsi="Times New Roman" w:cs="Times New Roman"/>
          <w:sz w:val="24"/>
          <w:szCs w:val="24"/>
        </w:rPr>
        <w:t>Tenaga kerja meliputi pegawai negeri, pekerja formal, dan orang yang belum bekerja atau pengangguran. Dengan kata lain, pengertian tenaga kerja lebih luas dari pada pekerja/buruh. Tenaga kerja itu sendiri mencakup buruh, pegawai negeri baik sipil maupun swasta, karyawan. Semua istilah tersebut mempunyai maksud dan tujuan yang sama yaitu orang bekerja pada orang lain dan memperoleh upah sebagai imbalannya.</w:t>
      </w:r>
      <w:r w:rsidRPr="00360F04">
        <w:rPr>
          <w:rStyle w:val="FootnoteReference"/>
          <w:rFonts w:ascii="Times New Roman" w:hAnsi="Times New Roman" w:cs="Times New Roman"/>
          <w:sz w:val="24"/>
          <w:szCs w:val="24"/>
        </w:rPr>
        <w:footnoteReference w:id="37"/>
      </w:r>
    </w:p>
    <w:p w:rsidR="00A26C80" w:rsidRDefault="00A26C80" w:rsidP="00A26C80">
      <w:pPr>
        <w:spacing w:after="0" w:line="480" w:lineRule="auto"/>
        <w:ind w:firstLine="720"/>
        <w:jc w:val="both"/>
        <w:outlineLvl w:val="1"/>
        <w:rPr>
          <w:rFonts w:ascii="Times New Roman" w:hAnsi="Times New Roman" w:cs="Times New Roman"/>
          <w:sz w:val="24"/>
          <w:szCs w:val="24"/>
        </w:rPr>
      </w:pPr>
      <w:r w:rsidRPr="004F091E">
        <w:rPr>
          <w:rFonts w:ascii="Times New Roman" w:hAnsi="Times New Roman" w:cs="Times New Roman"/>
          <w:color w:val="000000"/>
          <w:sz w:val="24"/>
          <w:szCs w:val="24"/>
        </w:rPr>
        <w:t xml:space="preserve"> </w:t>
      </w:r>
      <w:r w:rsidRPr="004F091E">
        <w:rPr>
          <w:rFonts w:ascii="Times New Roman" w:hAnsi="Times New Roman" w:cs="Times New Roman"/>
          <w:color w:val="000000"/>
          <w:sz w:val="23"/>
          <w:szCs w:val="23"/>
        </w:rPr>
        <w:t>Menurut kamus besar bahasa indonesia buruh adalah orang yang bekerja untuk orang lain dengan mendapatkan upah.</w:t>
      </w:r>
      <w:r>
        <w:rPr>
          <w:rStyle w:val="FootnoteReference"/>
          <w:rFonts w:ascii="Times New Roman" w:hAnsi="Times New Roman" w:cs="Times New Roman"/>
          <w:color w:val="000000"/>
          <w:sz w:val="23"/>
          <w:szCs w:val="23"/>
        </w:rPr>
        <w:footnoteReference w:id="38"/>
      </w:r>
      <w:r w:rsidRPr="004F091E">
        <w:rPr>
          <w:rFonts w:ascii="Times New Roman" w:hAnsi="Times New Roman" w:cs="Times New Roman"/>
          <w:color w:val="000000"/>
          <w:sz w:val="16"/>
          <w:szCs w:val="16"/>
        </w:rPr>
        <w:t xml:space="preserve"> </w:t>
      </w:r>
      <w:r w:rsidRPr="004F091E">
        <w:rPr>
          <w:rFonts w:ascii="Times New Roman" w:hAnsi="Times New Roman" w:cs="Times New Roman"/>
          <w:color w:val="000000"/>
          <w:sz w:val="23"/>
          <w:szCs w:val="23"/>
        </w:rPr>
        <w:t>Sedangkan pengertian pekerja menurut kamus besar bahasa Indonesia yang dimaksud dengan pekerja adalah orang yang menerima upah atas hasil kerjanya.</w:t>
      </w:r>
      <w:r>
        <w:rPr>
          <w:rStyle w:val="FootnoteReference"/>
          <w:rFonts w:ascii="Times New Roman" w:hAnsi="Times New Roman" w:cs="Times New Roman"/>
          <w:color w:val="000000"/>
          <w:sz w:val="23"/>
          <w:szCs w:val="23"/>
        </w:rPr>
        <w:footnoteReference w:id="39"/>
      </w:r>
    </w:p>
    <w:p w:rsidR="00A26C80" w:rsidRPr="00325C46" w:rsidRDefault="00A26C80" w:rsidP="00A26C80">
      <w:pPr>
        <w:spacing w:after="0" w:line="48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Sedangkan menurut Pasal 1 angka 3 </w:t>
      </w:r>
      <w:r w:rsidRPr="00492F39">
        <w:rPr>
          <w:rFonts w:ascii="Times New Roman" w:hAnsi="Times New Roman" w:cs="Times New Roman"/>
          <w:sz w:val="24"/>
          <w:szCs w:val="24"/>
        </w:rPr>
        <w:t>U</w:t>
      </w:r>
      <w:r>
        <w:rPr>
          <w:rFonts w:ascii="Times New Roman" w:hAnsi="Times New Roman" w:cs="Times New Roman"/>
          <w:sz w:val="24"/>
          <w:szCs w:val="24"/>
        </w:rPr>
        <w:t>ndang-</w:t>
      </w:r>
      <w:r w:rsidRPr="00492F39">
        <w:rPr>
          <w:rFonts w:ascii="Times New Roman" w:hAnsi="Times New Roman" w:cs="Times New Roman"/>
          <w:sz w:val="24"/>
          <w:szCs w:val="24"/>
        </w:rPr>
        <w:t>U</w:t>
      </w:r>
      <w:r>
        <w:rPr>
          <w:rFonts w:ascii="Times New Roman" w:hAnsi="Times New Roman" w:cs="Times New Roman"/>
          <w:sz w:val="24"/>
          <w:szCs w:val="24"/>
        </w:rPr>
        <w:t>ndang</w:t>
      </w:r>
      <w:r w:rsidRPr="00492F39">
        <w:rPr>
          <w:rFonts w:ascii="Times New Roman" w:hAnsi="Times New Roman" w:cs="Times New Roman"/>
          <w:sz w:val="24"/>
          <w:szCs w:val="24"/>
        </w:rPr>
        <w:t xml:space="preserve"> No. 13 Tahun 2003</w:t>
      </w:r>
      <w:r>
        <w:rPr>
          <w:rFonts w:ascii="Times New Roman" w:hAnsi="Times New Roman" w:cs="Times New Roman"/>
          <w:sz w:val="24"/>
          <w:szCs w:val="24"/>
        </w:rPr>
        <w:t xml:space="preserve"> </w:t>
      </w:r>
      <w:r w:rsidR="00582D2A">
        <w:rPr>
          <w:rFonts w:ascii="Times New Roman" w:hAnsi="Times New Roman" w:cs="Times New Roman"/>
          <w:sz w:val="24"/>
          <w:szCs w:val="24"/>
        </w:rPr>
        <w:t xml:space="preserve">tentang Ketenagakerjaan </w:t>
      </w:r>
      <w:r>
        <w:rPr>
          <w:rFonts w:ascii="Times New Roman" w:hAnsi="Times New Roman" w:cs="Times New Roman"/>
          <w:sz w:val="24"/>
          <w:szCs w:val="24"/>
        </w:rPr>
        <w:t>menyebutkan bahwa pekerja/buruh adalah setipa orang yang bekerja dan menerima upah atau imbalan dalam bentuk lain.</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Dari uraian tersebut dapat dijelaskan bahwa tenaga kerja yang sudah bekerja dapat disebut pekerja/buruh.</w:t>
      </w:r>
    </w:p>
    <w:p w:rsidR="00D67AA2" w:rsidRPr="00AF3644" w:rsidRDefault="00691AE7" w:rsidP="00AF3644">
      <w:pPr>
        <w:autoSpaceDE w:val="0"/>
        <w:autoSpaceDN w:val="0"/>
        <w:adjustRightInd w:val="0"/>
        <w:spacing w:after="0" w:line="480" w:lineRule="auto"/>
        <w:ind w:firstLine="720"/>
        <w:jc w:val="both"/>
        <w:rPr>
          <w:rFonts w:ascii="Times New Roman" w:hAnsi="Times New Roman" w:cs="Times New Roman"/>
          <w:sz w:val="24"/>
          <w:szCs w:val="24"/>
        </w:rPr>
      </w:pPr>
      <w:r w:rsidRPr="00AF3644">
        <w:rPr>
          <w:rFonts w:ascii="Times New Roman" w:hAnsi="Times New Roman" w:cs="Times New Roman"/>
          <w:sz w:val="24"/>
          <w:szCs w:val="24"/>
        </w:rPr>
        <w:t xml:space="preserve">Menurut Pasal 1313 KUHPerdata </w:t>
      </w:r>
      <w:r w:rsidR="00D67AA2" w:rsidRPr="00AF3644">
        <w:rPr>
          <w:rFonts w:ascii="Times New Roman" w:hAnsi="Times New Roman" w:cs="Times New Roman"/>
          <w:sz w:val="24"/>
          <w:szCs w:val="24"/>
        </w:rPr>
        <w:t>Perjanjian dapat diartikan sebagai suatu perbuatan yang mana salah satu orangatau lebih mengikatkan dirinya terhadap satu orang lain atau lebih. Ini berarti bahwadalam suatu Perjanjian tercipta kewajiban yang harus dipenuhi oleh satu orang kepadaorang lainnya yang berhak atas pemenuhan kewajiban tersebut. Dengan kata lain, bahwa dalam suatu Perjanjian akan selalu ada dua pihak, dimana pihak yang satuwajibmemenuhi kewajiban-kewajiban yang tertera dalam perjanjian dan pihak lain</w:t>
      </w:r>
      <w:r w:rsidR="00B2380F" w:rsidRPr="00AF3644">
        <w:rPr>
          <w:rFonts w:ascii="Times New Roman" w:hAnsi="Times New Roman" w:cs="Times New Roman"/>
          <w:sz w:val="24"/>
          <w:szCs w:val="24"/>
        </w:rPr>
        <w:t xml:space="preserve"> berhakatas kewajiban tersebut.</w:t>
      </w:r>
      <w:r w:rsidR="00B2380F" w:rsidRPr="00AF3644">
        <w:rPr>
          <w:rStyle w:val="FootnoteReference"/>
          <w:rFonts w:ascii="Times New Roman" w:hAnsi="Times New Roman" w:cs="Times New Roman"/>
          <w:sz w:val="24"/>
          <w:szCs w:val="24"/>
        </w:rPr>
        <w:footnoteReference w:id="41"/>
      </w:r>
      <w:r w:rsidR="00D67AA2" w:rsidRPr="00AF3644">
        <w:rPr>
          <w:rFonts w:ascii="Times New Roman" w:hAnsi="Times New Roman" w:cs="Times New Roman"/>
          <w:sz w:val="24"/>
          <w:szCs w:val="24"/>
        </w:rPr>
        <w:t xml:space="preserve"> Perjanjian adalah suatu peristiwa dimana kedua pihak</w:t>
      </w:r>
      <w:r w:rsidR="0011529B" w:rsidRPr="00AF3644">
        <w:rPr>
          <w:rFonts w:ascii="Times New Roman" w:hAnsi="Times New Roman" w:cs="Times New Roman"/>
          <w:sz w:val="24"/>
          <w:szCs w:val="24"/>
        </w:rPr>
        <w:t xml:space="preserve"> </w:t>
      </w:r>
      <w:r w:rsidR="00D67AA2" w:rsidRPr="00AF3644">
        <w:rPr>
          <w:rFonts w:ascii="Times New Roman" w:hAnsi="Times New Roman" w:cs="Times New Roman"/>
          <w:sz w:val="24"/>
          <w:szCs w:val="24"/>
        </w:rPr>
        <w:t>itu</w:t>
      </w:r>
      <w:r w:rsidR="0011529B" w:rsidRPr="00AF3644">
        <w:rPr>
          <w:rFonts w:ascii="Times New Roman" w:hAnsi="Times New Roman" w:cs="Times New Roman"/>
          <w:sz w:val="24"/>
          <w:szCs w:val="24"/>
        </w:rPr>
        <w:t xml:space="preserve"> </w:t>
      </w:r>
      <w:r w:rsidR="00D67AA2" w:rsidRPr="00AF3644">
        <w:rPr>
          <w:rFonts w:ascii="Times New Roman" w:hAnsi="Times New Roman" w:cs="Times New Roman"/>
          <w:sz w:val="24"/>
          <w:szCs w:val="24"/>
        </w:rPr>
        <w:t>setuju untuk melakukan sesuatu (prestasi). Dapat dikatakan, bahwa dua pihak</w:t>
      </w:r>
      <w:r w:rsidR="0011529B" w:rsidRPr="00AF3644">
        <w:rPr>
          <w:rFonts w:ascii="Times New Roman" w:hAnsi="Times New Roman" w:cs="Times New Roman"/>
          <w:sz w:val="24"/>
          <w:szCs w:val="24"/>
        </w:rPr>
        <w:t xml:space="preserve"> </w:t>
      </w:r>
      <w:r w:rsidR="00D67AA2" w:rsidRPr="00AF3644">
        <w:rPr>
          <w:rFonts w:ascii="Times New Roman" w:hAnsi="Times New Roman" w:cs="Times New Roman"/>
          <w:sz w:val="24"/>
          <w:szCs w:val="24"/>
        </w:rPr>
        <w:t>yang</w:t>
      </w:r>
      <w:r w:rsidR="0011529B" w:rsidRPr="00AF3644">
        <w:rPr>
          <w:rFonts w:ascii="Times New Roman" w:hAnsi="Times New Roman" w:cs="Times New Roman"/>
          <w:sz w:val="24"/>
          <w:szCs w:val="24"/>
        </w:rPr>
        <w:t xml:space="preserve"> </w:t>
      </w:r>
      <w:r w:rsidR="00D67AA2" w:rsidRPr="00AF3644">
        <w:rPr>
          <w:rFonts w:ascii="Times New Roman" w:hAnsi="Times New Roman" w:cs="Times New Roman"/>
          <w:sz w:val="24"/>
          <w:szCs w:val="24"/>
        </w:rPr>
        <w:t>saling bersepakat tersebut menerima prestasi dan saling memberi kontraprestasi.</w:t>
      </w:r>
    </w:p>
    <w:p w:rsidR="00B2380F" w:rsidRPr="00AF3644" w:rsidRDefault="0041246B" w:rsidP="00AF3644">
      <w:pPr>
        <w:autoSpaceDE w:val="0"/>
        <w:autoSpaceDN w:val="0"/>
        <w:adjustRightInd w:val="0"/>
        <w:spacing w:after="0" w:line="480" w:lineRule="auto"/>
        <w:ind w:firstLine="720"/>
        <w:jc w:val="both"/>
        <w:rPr>
          <w:rFonts w:ascii="Times New Roman" w:hAnsi="Times New Roman" w:cs="Times New Roman"/>
          <w:sz w:val="24"/>
          <w:szCs w:val="24"/>
        </w:rPr>
      </w:pPr>
      <w:r w:rsidRPr="00AF3644">
        <w:rPr>
          <w:rFonts w:ascii="Times New Roman" w:hAnsi="Times New Roman" w:cs="Times New Roman"/>
          <w:sz w:val="24"/>
          <w:szCs w:val="24"/>
        </w:rPr>
        <w:t>Salah satu bentuk Perjanjian yang sering dipraktekkan dalam masyarakat adalah</w:t>
      </w:r>
      <w:r w:rsidR="0011529B" w:rsidRPr="00AF3644">
        <w:rPr>
          <w:rFonts w:ascii="Times New Roman" w:hAnsi="Times New Roman" w:cs="Times New Roman"/>
          <w:sz w:val="24"/>
          <w:szCs w:val="24"/>
        </w:rPr>
        <w:t xml:space="preserve"> </w:t>
      </w:r>
      <w:r w:rsidRPr="00AF3644">
        <w:rPr>
          <w:rFonts w:ascii="Times New Roman" w:hAnsi="Times New Roman" w:cs="Times New Roman"/>
          <w:sz w:val="24"/>
          <w:szCs w:val="24"/>
        </w:rPr>
        <w:t>Perjanjian Kerja yang dilakukan antara Pemberi Kerja/Perusahaan dengan Pekerjanya. Menurut Undang-Undang Nomor 13 Tahun 2003</w:t>
      </w:r>
      <w:r w:rsidR="00582D2A">
        <w:rPr>
          <w:rFonts w:ascii="Times New Roman" w:hAnsi="Times New Roman" w:cs="Times New Roman"/>
          <w:sz w:val="24"/>
          <w:szCs w:val="24"/>
        </w:rPr>
        <w:t xml:space="preserve"> tentang Ketenagakerjaan</w:t>
      </w:r>
      <w:r w:rsidRPr="00AF3644">
        <w:rPr>
          <w:rFonts w:ascii="Times New Roman" w:hAnsi="Times New Roman" w:cs="Times New Roman"/>
          <w:sz w:val="24"/>
          <w:szCs w:val="24"/>
        </w:rPr>
        <w:t>, Perjanjian Kerja adalah Perjanjian</w:t>
      </w:r>
      <w:r w:rsidR="00A26C80">
        <w:rPr>
          <w:rFonts w:ascii="Times New Roman" w:hAnsi="Times New Roman" w:cs="Times New Roman"/>
          <w:sz w:val="24"/>
          <w:szCs w:val="24"/>
        </w:rPr>
        <w:t xml:space="preserve"> </w:t>
      </w:r>
      <w:r w:rsidRPr="00AF3644">
        <w:rPr>
          <w:rFonts w:ascii="Times New Roman" w:hAnsi="Times New Roman" w:cs="Times New Roman"/>
          <w:sz w:val="24"/>
          <w:szCs w:val="24"/>
        </w:rPr>
        <w:t>antara Pekerja atau Buruh dengan Perusahaan atau Pem</w:t>
      </w:r>
      <w:r w:rsidR="00A26C80">
        <w:rPr>
          <w:rFonts w:ascii="Times New Roman" w:hAnsi="Times New Roman" w:cs="Times New Roman"/>
          <w:sz w:val="24"/>
          <w:szCs w:val="24"/>
        </w:rPr>
        <w:t>beri Kerja yang termuat syarat-</w:t>
      </w:r>
      <w:r w:rsidRPr="00AF3644">
        <w:rPr>
          <w:rFonts w:ascii="Times New Roman" w:hAnsi="Times New Roman" w:cs="Times New Roman"/>
          <w:sz w:val="24"/>
          <w:szCs w:val="24"/>
        </w:rPr>
        <w:t>syarat hak dan kewajiban para pihak. Perjanjian kerja pada dasarnya dibuat untuk</w:t>
      </w:r>
      <w:r w:rsidR="00A26C80">
        <w:rPr>
          <w:rFonts w:ascii="Times New Roman" w:hAnsi="Times New Roman" w:cs="Times New Roman"/>
          <w:sz w:val="24"/>
          <w:szCs w:val="24"/>
        </w:rPr>
        <w:t xml:space="preserve"> </w:t>
      </w:r>
      <w:r w:rsidRPr="00AF3644">
        <w:rPr>
          <w:rFonts w:ascii="Times New Roman" w:hAnsi="Times New Roman" w:cs="Times New Roman"/>
          <w:sz w:val="24"/>
          <w:szCs w:val="24"/>
        </w:rPr>
        <w:t>mengantisipasi timbulnya permasalahan atau mencegah terjadinya perselisihan/sengketa</w:t>
      </w:r>
      <w:r w:rsidR="00A26C80">
        <w:rPr>
          <w:rFonts w:ascii="Times New Roman" w:hAnsi="Times New Roman" w:cs="Times New Roman"/>
          <w:sz w:val="24"/>
          <w:szCs w:val="24"/>
        </w:rPr>
        <w:t xml:space="preserve"> </w:t>
      </w:r>
      <w:r w:rsidRPr="00AF3644">
        <w:rPr>
          <w:rFonts w:ascii="Times New Roman" w:hAnsi="Times New Roman" w:cs="Times New Roman"/>
          <w:sz w:val="24"/>
          <w:szCs w:val="24"/>
        </w:rPr>
        <w:t>yang kemungkinan dapat terjadi antara para pihak yang terlibat dalam</w:t>
      </w:r>
      <w:r w:rsidR="00A26C80">
        <w:rPr>
          <w:rFonts w:ascii="Times New Roman" w:hAnsi="Times New Roman" w:cs="Times New Roman"/>
          <w:sz w:val="24"/>
          <w:szCs w:val="24"/>
        </w:rPr>
        <w:t xml:space="preserve"> </w:t>
      </w:r>
      <w:r w:rsidRPr="00AF3644">
        <w:rPr>
          <w:rFonts w:ascii="Times New Roman" w:hAnsi="Times New Roman" w:cs="Times New Roman"/>
          <w:sz w:val="24"/>
          <w:szCs w:val="24"/>
        </w:rPr>
        <w:t>suatu hubungan</w:t>
      </w:r>
      <w:r w:rsidR="00A26C80">
        <w:rPr>
          <w:rFonts w:ascii="Times New Roman" w:hAnsi="Times New Roman" w:cs="Times New Roman"/>
          <w:sz w:val="24"/>
          <w:szCs w:val="24"/>
        </w:rPr>
        <w:t xml:space="preserve"> </w:t>
      </w:r>
      <w:r w:rsidRPr="00AF3644">
        <w:rPr>
          <w:rFonts w:ascii="Times New Roman" w:hAnsi="Times New Roman" w:cs="Times New Roman"/>
          <w:sz w:val="24"/>
          <w:szCs w:val="24"/>
        </w:rPr>
        <w:t>kerja yakni pihak pertama (Perusahaan) dan pihak kedua yang disebut (Pekerja atau</w:t>
      </w:r>
      <w:r w:rsidR="0011529B" w:rsidRPr="00AF3644">
        <w:rPr>
          <w:rFonts w:ascii="Times New Roman" w:hAnsi="Times New Roman" w:cs="Times New Roman"/>
          <w:sz w:val="24"/>
          <w:szCs w:val="24"/>
        </w:rPr>
        <w:t xml:space="preserve"> </w:t>
      </w:r>
      <w:r w:rsidRPr="00AF3644">
        <w:rPr>
          <w:rFonts w:ascii="Times New Roman" w:hAnsi="Times New Roman" w:cs="Times New Roman"/>
          <w:sz w:val="24"/>
          <w:szCs w:val="24"/>
        </w:rPr>
        <w:t>Buruh).</w:t>
      </w:r>
      <w:r w:rsidRPr="00AF3644">
        <w:rPr>
          <w:rStyle w:val="FootnoteReference"/>
          <w:rFonts w:ascii="Times New Roman" w:hAnsi="Times New Roman" w:cs="Times New Roman"/>
          <w:sz w:val="24"/>
          <w:szCs w:val="24"/>
        </w:rPr>
        <w:footnoteReference w:id="42"/>
      </w:r>
    </w:p>
    <w:p w:rsidR="0011529B" w:rsidRPr="00AF3644" w:rsidRDefault="0011529B" w:rsidP="00AF3644">
      <w:pPr>
        <w:autoSpaceDE w:val="0"/>
        <w:autoSpaceDN w:val="0"/>
        <w:adjustRightInd w:val="0"/>
        <w:spacing w:after="0" w:line="480" w:lineRule="auto"/>
        <w:ind w:firstLine="720"/>
        <w:jc w:val="both"/>
        <w:rPr>
          <w:rFonts w:ascii="Times New Roman" w:hAnsi="Times New Roman" w:cs="Times New Roman"/>
          <w:sz w:val="24"/>
          <w:szCs w:val="24"/>
        </w:rPr>
      </w:pPr>
      <w:r w:rsidRPr="00AF3644">
        <w:rPr>
          <w:rFonts w:ascii="Times New Roman" w:hAnsi="Times New Roman" w:cs="Times New Roman"/>
          <w:sz w:val="24"/>
          <w:szCs w:val="24"/>
        </w:rPr>
        <w:t xml:space="preserve">Aloysius Uwiyono </w:t>
      </w:r>
      <w:r w:rsidR="00641F1D" w:rsidRPr="00AF3644">
        <w:rPr>
          <w:rFonts w:ascii="Times New Roman" w:hAnsi="Times New Roman" w:cs="Times New Roman"/>
          <w:sz w:val="24"/>
          <w:szCs w:val="24"/>
        </w:rPr>
        <w:t xml:space="preserve">yang dikutip oleh Yuliana Yuli W, et.all </w:t>
      </w:r>
      <w:r w:rsidRPr="00AF3644">
        <w:rPr>
          <w:rFonts w:ascii="Times New Roman" w:hAnsi="Times New Roman" w:cs="Times New Roman"/>
          <w:sz w:val="24"/>
          <w:szCs w:val="24"/>
        </w:rPr>
        <w:t>memandang hubungan kerja dalam konteks hukum</w:t>
      </w:r>
      <w:r w:rsidR="00AF3644">
        <w:rPr>
          <w:rFonts w:ascii="Times New Roman" w:hAnsi="Times New Roman" w:cs="Times New Roman"/>
          <w:sz w:val="24"/>
          <w:szCs w:val="24"/>
        </w:rPr>
        <w:t xml:space="preserve"> </w:t>
      </w:r>
      <w:r w:rsidRPr="00AF3644">
        <w:rPr>
          <w:rFonts w:ascii="Times New Roman" w:hAnsi="Times New Roman" w:cs="Times New Roman"/>
          <w:sz w:val="24"/>
          <w:szCs w:val="24"/>
        </w:rPr>
        <w:t>Indonesia</w:t>
      </w:r>
      <w:r w:rsidR="00AF3644">
        <w:rPr>
          <w:rFonts w:ascii="Times New Roman" w:hAnsi="Times New Roman" w:cs="Times New Roman"/>
          <w:sz w:val="24"/>
          <w:szCs w:val="24"/>
        </w:rPr>
        <w:t xml:space="preserve"> </w:t>
      </w:r>
      <w:r w:rsidRPr="00AF3644">
        <w:rPr>
          <w:rFonts w:ascii="Times New Roman" w:hAnsi="Times New Roman" w:cs="Times New Roman"/>
          <w:sz w:val="24"/>
          <w:szCs w:val="24"/>
        </w:rPr>
        <w:t>adalah bahwa hubungan kerja berkaitan dengan hubungan kontraktual yang dibuat antara Pekerja dengan Pengusaha. Oleh karenanya hubungan kerja didasarkan</w:t>
      </w:r>
      <w:r w:rsidR="00AF3644">
        <w:rPr>
          <w:rFonts w:ascii="Times New Roman" w:hAnsi="Times New Roman" w:cs="Times New Roman"/>
          <w:sz w:val="24"/>
          <w:szCs w:val="24"/>
        </w:rPr>
        <w:t xml:space="preserve"> </w:t>
      </w:r>
      <w:r w:rsidRPr="00AF3644">
        <w:rPr>
          <w:rFonts w:ascii="Times New Roman" w:hAnsi="Times New Roman" w:cs="Times New Roman"/>
          <w:sz w:val="24"/>
          <w:szCs w:val="24"/>
        </w:rPr>
        <w:t>pada</w:t>
      </w:r>
      <w:r w:rsidR="00AF3644">
        <w:rPr>
          <w:rFonts w:ascii="Times New Roman" w:hAnsi="Times New Roman" w:cs="Times New Roman"/>
          <w:sz w:val="24"/>
          <w:szCs w:val="24"/>
        </w:rPr>
        <w:t xml:space="preserve"> </w:t>
      </w:r>
      <w:r w:rsidRPr="00AF3644">
        <w:rPr>
          <w:rFonts w:ascii="Times New Roman" w:hAnsi="Times New Roman" w:cs="Times New Roman"/>
          <w:sz w:val="24"/>
          <w:szCs w:val="24"/>
        </w:rPr>
        <w:t>perjanjian kerja yang mengatur syarat-syarat kerja, hak dan kewajiban suatu tata tertib</w:t>
      </w:r>
      <w:r w:rsidR="00AF3644">
        <w:rPr>
          <w:rFonts w:ascii="Times New Roman" w:hAnsi="Times New Roman" w:cs="Times New Roman"/>
          <w:sz w:val="24"/>
          <w:szCs w:val="24"/>
        </w:rPr>
        <w:t xml:space="preserve"> </w:t>
      </w:r>
      <w:r w:rsidRPr="00AF3644">
        <w:rPr>
          <w:rFonts w:ascii="Times New Roman" w:hAnsi="Times New Roman" w:cs="Times New Roman"/>
          <w:sz w:val="24"/>
          <w:szCs w:val="24"/>
        </w:rPr>
        <w:t xml:space="preserve">di Perusahaan yang terinci dalam perjanjian kerja bersama atau peraturan Perusahaan. Hubungan hukum yang berdasarkan pada hubungan kontraktual sebenarnya telah dianut di Indonesia sejak berlakunya </w:t>
      </w:r>
      <w:r w:rsidRPr="00F86758">
        <w:rPr>
          <w:rFonts w:ascii="Times New Roman" w:hAnsi="Times New Roman" w:cs="Times New Roman"/>
          <w:i/>
          <w:sz w:val="24"/>
          <w:szCs w:val="24"/>
        </w:rPr>
        <w:t>Burgerlijk Wetboek (BW</w:t>
      </w:r>
      <w:r w:rsidRPr="00AF3644">
        <w:rPr>
          <w:rFonts w:ascii="Times New Roman" w:hAnsi="Times New Roman" w:cs="Times New Roman"/>
          <w:sz w:val="24"/>
          <w:szCs w:val="24"/>
        </w:rPr>
        <w:t>) atau yang lazim</w:t>
      </w:r>
      <w:r w:rsidR="006F4705">
        <w:rPr>
          <w:rFonts w:ascii="Times New Roman" w:hAnsi="Times New Roman" w:cs="Times New Roman"/>
          <w:sz w:val="24"/>
          <w:szCs w:val="24"/>
        </w:rPr>
        <w:t xml:space="preserve"> </w:t>
      </w:r>
      <w:r w:rsidRPr="00AF3644">
        <w:rPr>
          <w:rFonts w:ascii="Times New Roman" w:hAnsi="Times New Roman" w:cs="Times New Roman"/>
          <w:sz w:val="24"/>
          <w:szCs w:val="24"/>
        </w:rPr>
        <w:t>sekarang</w:t>
      </w:r>
      <w:r w:rsidR="006F4705">
        <w:rPr>
          <w:rFonts w:ascii="Times New Roman" w:hAnsi="Times New Roman" w:cs="Times New Roman"/>
          <w:sz w:val="24"/>
          <w:szCs w:val="24"/>
        </w:rPr>
        <w:t xml:space="preserve"> </w:t>
      </w:r>
      <w:r w:rsidRPr="00AF3644">
        <w:rPr>
          <w:rFonts w:ascii="Times New Roman" w:hAnsi="Times New Roman" w:cs="Times New Roman"/>
          <w:sz w:val="24"/>
          <w:szCs w:val="24"/>
        </w:rPr>
        <w:t>disebut dengan Kitab Undang-Undang Hukum Perdata (KUHPerdata). Berdasarkan</w:t>
      </w:r>
      <w:r w:rsidR="006F4705">
        <w:rPr>
          <w:rFonts w:ascii="Times New Roman" w:hAnsi="Times New Roman" w:cs="Times New Roman"/>
          <w:sz w:val="24"/>
          <w:szCs w:val="24"/>
        </w:rPr>
        <w:t xml:space="preserve"> </w:t>
      </w:r>
      <w:r w:rsidRPr="00AF3644">
        <w:rPr>
          <w:rFonts w:ascii="Times New Roman" w:hAnsi="Times New Roman" w:cs="Times New Roman"/>
          <w:sz w:val="24"/>
          <w:szCs w:val="24"/>
        </w:rPr>
        <w:t>prinsip kebebasan berkontrak dalam Hukum Perdata/Hukum Privat dinyatakan, bahwa</w:t>
      </w:r>
      <w:r w:rsidR="006F4705">
        <w:rPr>
          <w:rFonts w:ascii="Times New Roman" w:hAnsi="Times New Roman" w:cs="Times New Roman"/>
          <w:sz w:val="24"/>
          <w:szCs w:val="24"/>
        </w:rPr>
        <w:t xml:space="preserve"> </w:t>
      </w:r>
      <w:r w:rsidRPr="00AF3644">
        <w:rPr>
          <w:rFonts w:ascii="Times New Roman" w:hAnsi="Times New Roman" w:cs="Times New Roman"/>
          <w:sz w:val="24"/>
          <w:szCs w:val="24"/>
        </w:rPr>
        <w:t>siapapun yang memenuhi syarat berhak melakukan perjanjian dengan pihak lain, dan</w:t>
      </w:r>
      <w:r w:rsidR="006F4705">
        <w:rPr>
          <w:rFonts w:ascii="Times New Roman" w:hAnsi="Times New Roman" w:cs="Times New Roman"/>
          <w:sz w:val="24"/>
          <w:szCs w:val="24"/>
        </w:rPr>
        <w:t xml:space="preserve"> </w:t>
      </w:r>
      <w:r w:rsidRPr="00AF3644">
        <w:rPr>
          <w:rFonts w:ascii="Times New Roman" w:hAnsi="Times New Roman" w:cs="Times New Roman"/>
          <w:sz w:val="24"/>
          <w:szCs w:val="24"/>
        </w:rPr>
        <w:t>perjanjian tersebut berlaku sebagai Undang-Undang bagi para pihak yang membuatnya</w:t>
      </w:r>
      <w:r w:rsidR="006F4705">
        <w:rPr>
          <w:rFonts w:ascii="Times New Roman" w:hAnsi="Times New Roman" w:cs="Times New Roman"/>
          <w:sz w:val="24"/>
          <w:szCs w:val="24"/>
        </w:rPr>
        <w:t xml:space="preserve"> </w:t>
      </w:r>
      <w:r w:rsidRPr="006F4705">
        <w:rPr>
          <w:rFonts w:ascii="Times New Roman" w:hAnsi="Times New Roman" w:cs="Times New Roman"/>
          <w:i/>
          <w:sz w:val="24"/>
          <w:szCs w:val="24"/>
        </w:rPr>
        <w:t>(pacta sun servanda)</w:t>
      </w:r>
      <w:r w:rsidRPr="00AF3644">
        <w:rPr>
          <w:rFonts w:ascii="Times New Roman" w:hAnsi="Times New Roman" w:cs="Times New Roman"/>
          <w:sz w:val="24"/>
          <w:szCs w:val="24"/>
        </w:rPr>
        <w:t>.</w:t>
      </w:r>
      <w:r w:rsidRPr="00AF3644">
        <w:rPr>
          <w:rStyle w:val="FootnoteReference"/>
          <w:rFonts w:ascii="Times New Roman" w:hAnsi="Times New Roman" w:cs="Times New Roman"/>
          <w:sz w:val="24"/>
          <w:szCs w:val="24"/>
        </w:rPr>
        <w:footnoteReference w:id="43"/>
      </w:r>
    </w:p>
    <w:p w:rsidR="007F1850" w:rsidRPr="00AF3644" w:rsidRDefault="007F1850" w:rsidP="00EF5EA3">
      <w:pPr>
        <w:autoSpaceDE w:val="0"/>
        <w:autoSpaceDN w:val="0"/>
        <w:adjustRightInd w:val="0"/>
        <w:spacing w:after="0" w:line="480" w:lineRule="auto"/>
        <w:ind w:firstLine="720"/>
        <w:jc w:val="both"/>
        <w:rPr>
          <w:rFonts w:ascii="Times New Roman" w:hAnsi="Times New Roman" w:cs="Times New Roman"/>
          <w:sz w:val="24"/>
          <w:szCs w:val="24"/>
        </w:rPr>
      </w:pPr>
      <w:r w:rsidRPr="00AF3644">
        <w:rPr>
          <w:rFonts w:ascii="Times New Roman" w:hAnsi="Times New Roman" w:cs="Times New Roman"/>
          <w:sz w:val="24"/>
          <w:szCs w:val="24"/>
        </w:rPr>
        <w:t>Dalam setiap kontrak yang dibuat, terlebih dahulu harus ada beberapa syarat yang</w:t>
      </w:r>
      <w:r w:rsidR="00EF5EA3">
        <w:rPr>
          <w:rFonts w:ascii="Times New Roman" w:hAnsi="Times New Roman" w:cs="Times New Roman"/>
          <w:sz w:val="24"/>
          <w:szCs w:val="24"/>
        </w:rPr>
        <w:t xml:space="preserve"> </w:t>
      </w:r>
      <w:r w:rsidRPr="00AF3644">
        <w:rPr>
          <w:rFonts w:ascii="Times New Roman" w:hAnsi="Times New Roman" w:cs="Times New Roman"/>
          <w:sz w:val="24"/>
          <w:szCs w:val="24"/>
        </w:rPr>
        <w:t>harus dipenuhi, agar kontrak yang akan atau telah dibuat secara sah dan dapat dipertanggung jawabkan.</w:t>
      </w:r>
      <w:r w:rsidRPr="00AF3644">
        <w:rPr>
          <w:rStyle w:val="FootnoteReference"/>
          <w:rFonts w:ascii="Times New Roman" w:hAnsi="Times New Roman" w:cs="Times New Roman"/>
          <w:sz w:val="24"/>
          <w:szCs w:val="24"/>
        </w:rPr>
        <w:footnoteReference w:id="44"/>
      </w:r>
      <w:r w:rsidRPr="00AF3644">
        <w:rPr>
          <w:rFonts w:ascii="Times New Roman" w:hAnsi="Times New Roman" w:cs="Times New Roman"/>
          <w:sz w:val="24"/>
          <w:szCs w:val="24"/>
        </w:rPr>
        <w:t xml:space="preserve"> Hubungan hukum antara Pengusaha dengan</w:t>
      </w:r>
      <w:r w:rsidR="00AF3644" w:rsidRPr="00AF3644">
        <w:rPr>
          <w:rFonts w:ascii="Times New Roman" w:hAnsi="Times New Roman" w:cs="Times New Roman"/>
          <w:sz w:val="24"/>
          <w:szCs w:val="24"/>
        </w:rPr>
        <w:t xml:space="preserve"> </w:t>
      </w:r>
      <w:r w:rsidRPr="00AF3644">
        <w:rPr>
          <w:rFonts w:ascii="Times New Roman" w:hAnsi="Times New Roman" w:cs="Times New Roman"/>
          <w:sz w:val="24"/>
          <w:szCs w:val="24"/>
        </w:rPr>
        <w:t>Pekerja lahir sebagai akibat adanya perjanjian kerja, baik yang dibuat tertulis maupunsecara lisan. Perjanjian kerja secara tertulis biasanya telah disiapkan oleh Pengusaha sehingga isinya menguntungkan pihak Pengusaha tetapi memberatkan Pekerja, perjanjian seperti ini disebut sebagai perjanjian baku.</w:t>
      </w:r>
    </w:p>
    <w:p w:rsidR="00AF3644" w:rsidRDefault="00AF3644" w:rsidP="00EF5EA3">
      <w:pPr>
        <w:autoSpaceDE w:val="0"/>
        <w:autoSpaceDN w:val="0"/>
        <w:adjustRightInd w:val="0"/>
        <w:spacing w:after="0" w:line="480" w:lineRule="auto"/>
        <w:ind w:firstLine="720"/>
        <w:jc w:val="both"/>
        <w:rPr>
          <w:rFonts w:ascii="Times New Roman" w:hAnsi="Times New Roman" w:cs="Times New Roman"/>
          <w:sz w:val="24"/>
          <w:szCs w:val="24"/>
        </w:rPr>
      </w:pPr>
      <w:r w:rsidRPr="00AF3644">
        <w:rPr>
          <w:rFonts w:ascii="Times New Roman" w:hAnsi="Times New Roman" w:cs="Times New Roman"/>
          <w:sz w:val="24"/>
          <w:szCs w:val="24"/>
        </w:rPr>
        <w:t>Sebagai bagian dari perjanjian pada umumn</w:t>
      </w:r>
      <w:r w:rsidR="00EF5EA3">
        <w:rPr>
          <w:rFonts w:ascii="Times New Roman" w:hAnsi="Times New Roman" w:cs="Times New Roman"/>
          <w:sz w:val="24"/>
          <w:szCs w:val="24"/>
        </w:rPr>
        <w:t xml:space="preserve">ya, maka perjanjian kerja harus </w:t>
      </w:r>
      <w:r w:rsidRPr="00AF3644">
        <w:rPr>
          <w:rFonts w:ascii="Times New Roman" w:hAnsi="Times New Roman" w:cs="Times New Roman"/>
          <w:sz w:val="24"/>
          <w:szCs w:val="24"/>
        </w:rPr>
        <w:t>memenuhi syarat sahnya suatu perjanjian sebagaimana diatur dalamPasal 1320KUHPerdata. Ketentuan ini juga tertuang dalam Pa</w:t>
      </w:r>
      <w:r w:rsidR="00EF5EA3">
        <w:rPr>
          <w:rFonts w:ascii="Times New Roman" w:hAnsi="Times New Roman" w:cs="Times New Roman"/>
          <w:sz w:val="24"/>
          <w:szCs w:val="24"/>
        </w:rPr>
        <w:t>sal 51 ayat (1) dan (2) Undang-</w:t>
      </w:r>
      <w:r w:rsidRPr="00AF3644">
        <w:rPr>
          <w:rFonts w:ascii="Times New Roman" w:hAnsi="Times New Roman" w:cs="Times New Roman"/>
          <w:sz w:val="24"/>
          <w:szCs w:val="24"/>
        </w:rPr>
        <w:t>Undang Nomor 13 Tahun 2003</w:t>
      </w:r>
      <w:r w:rsidR="00582D2A">
        <w:rPr>
          <w:rFonts w:ascii="Times New Roman" w:hAnsi="Times New Roman" w:cs="Times New Roman"/>
          <w:sz w:val="24"/>
          <w:szCs w:val="24"/>
        </w:rPr>
        <w:t xml:space="preserve"> tentang Ketenagakerjaan</w:t>
      </w:r>
      <w:r w:rsidRPr="00AF3644">
        <w:rPr>
          <w:rFonts w:ascii="Times New Roman" w:hAnsi="Times New Roman" w:cs="Times New Roman"/>
          <w:sz w:val="24"/>
          <w:szCs w:val="24"/>
        </w:rPr>
        <w:t>, perjanjian kerja dibuat secara tertulis dan lisan. Perjanjian kerja yang dipersyaratkan secara tertulis dilaksanakan sesuai dengan</w:t>
      </w:r>
      <w:r w:rsidR="00EF5EA3">
        <w:rPr>
          <w:rFonts w:ascii="Times New Roman" w:hAnsi="Times New Roman" w:cs="Times New Roman"/>
          <w:sz w:val="24"/>
          <w:szCs w:val="24"/>
        </w:rPr>
        <w:t xml:space="preserve"> </w:t>
      </w:r>
      <w:r w:rsidR="00266F2D">
        <w:rPr>
          <w:rFonts w:ascii="Times New Roman" w:hAnsi="Times New Roman" w:cs="Times New Roman"/>
          <w:sz w:val="24"/>
          <w:szCs w:val="24"/>
        </w:rPr>
        <w:t>peraturan p</w:t>
      </w:r>
      <w:r w:rsidRPr="00AF3644">
        <w:rPr>
          <w:rFonts w:ascii="Times New Roman" w:hAnsi="Times New Roman" w:cs="Times New Roman"/>
          <w:sz w:val="24"/>
          <w:szCs w:val="24"/>
        </w:rPr>
        <w:t>erunda</w:t>
      </w:r>
      <w:r w:rsidR="00266F2D">
        <w:rPr>
          <w:rFonts w:ascii="Times New Roman" w:hAnsi="Times New Roman" w:cs="Times New Roman"/>
          <w:sz w:val="24"/>
          <w:szCs w:val="24"/>
        </w:rPr>
        <w:t>ng-u</w:t>
      </w:r>
      <w:r w:rsidRPr="00AF3644">
        <w:rPr>
          <w:rFonts w:ascii="Times New Roman" w:hAnsi="Times New Roman" w:cs="Times New Roman"/>
          <w:sz w:val="24"/>
          <w:szCs w:val="24"/>
        </w:rPr>
        <w:t>ndangan yang berlaku</w:t>
      </w:r>
      <w:r w:rsidR="00266F2D">
        <w:rPr>
          <w:rFonts w:ascii="Times New Roman" w:hAnsi="Times New Roman" w:cs="Times New Roman"/>
          <w:sz w:val="24"/>
          <w:szCs w:val="24"/>
        </w:rPr>
        <w:t xml:space="preserve"> di Indonesia</w:t>
      </w:r>
      <w:r w:rsidRPr="00AF3644">
        <w:rPr>
          <w:rFonts w:ascii="Times New Roman" w:hAnsi="Times New Roman" w:cs="Times New Roman"/>
          <w:sz w:val="24"/>
          <w:szCs w:val="24"/>
        </w:rPr>
        <w:t>.</w:t>
      </w:r>
    </w:p>
    <w:p w:rsidR="00A26C80" w:rsidRPr="005E349F"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5E349F">
        <w:rPr>
          <w:rFonts w:ascii="Times New Roman" w:hAnsi="Times New Roman" w:cs="Times New Roman"/>
          <w:sz w:val="24"/>
          <w:szCs w:val="24"/>
          <w:lang w:val="id-ID"/>
        </w:rPr>
        <w:t xml:space="preserve">Perjanjian kerja yang dalam bahasa Belanda disebut </w:t>
      </w:r>
      <w:r w:rsidRPr="005E349F">
        <w:rPr>
          <w:rFonts w:ascii="Times New Roman" w:hAnsi="Times New Roman" w:cs="Times New Roman"/>
          <w:i/>
          <w:iCs/>
          <w:sz w:val="24"/>
          <w:szCs w:val="24"/>
          <w:lang w:val="id-ID"/>
        </w:rPr>
        <w:t>Arbeidsoverenkoms</w:t>
      </w:r>
      <w:r w:rsidRPr="005E349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mempunyai beberapa pengertian. Menurut Pasal 1601 KUHPerdata</w:t>
      </w:r>
      <w:r w:rsidRPr="005E349F">
        <w:rPr>
          <w:rStyle w:val="FootnoteReference"/>
          <w:rFonts w:ascii="Times New Roman" w:hAnsi="Times New Roman" w:cs="Times New Roman"/>
          <w:sz w:val="24"/>
          <w:szCs w:val="24"/>
          <w:lang w:val="id-ID"/>
        </w:rPr>
        <w:footnoteReference w:id="45"/>
      </w:r>
      <w:r w:rsidRPr="005E349F">
        <w:rPr>
          <w:rFonts w:ascii="Times New Roman" w:hAnsi="Times New Roman" w:cs="Times New Roman"/>
          <w:sz w:val="16"/>
          <w:szCs w:val="16"/>
          <w:lang w:val="id-ID"/>
        </w:rPr>
        <w:t xml:space="preserve"> </w:t>
      </w:r>
      <w:r>
        <w:rPr>
          <w:rFonts w:ascii="Times New Roman" w:hAnsi="Times New Roman" w:cs="Times New Roman"/>
          <w:sz w:val="24"/>
          <w:szCs w:val="24"/>
          <w:lang w:val="id-ID"/>
        </w:rPr>
        <w:t>m</w:t>
      </w:r>
      <w:r w:rsidRPr="005E349F">
        <w:rPr>
          <w:rFonts w:ascii="Times New Roman" w:hAnsi="Times New Roman" w:cs="Times New Roman"/>
          <w:sz w:val="24"/>
          <w:szCs w:val="24"/>
          <w:lang w:val="id-ID"/>
        </w:rPr>
        <w:t>emberikan</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pengertian sebagai berikut: “Perjanjian kerja adalah suatu perjanjian di mana pihak</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kesatu (si</w:t>
      </w:r>
      <w:r w:rsidR="00166E20">
        <w:rPr>
          <w:rFonts w:ascii="Times New Roman" w:hAnsi="Times New Roman" w:cs="Times New Roman"/>
          <w:sz w:val="24"/>
          <w:szCs w:val="24"/>
        </w:rPr>
        <w:t xml:space="preserve"> </w:t>
      </w:r>
      <w:r w:rsidRPr="005E349F">
        <w:rPr>
          <w:rFonts w:ascii="Times New Roman" w:hAnsi="Times New Roman" w:cs="Times New Roman"/>
          <w:sz w:val="24"/>
          <w:szCs w:val="24"/>
          <w:lang w:val="id-ID"/>
        </w:rPr>
        <w:t>buruh), mengikatkan dirinya untuk dibawah perintah pihak yang lain, si</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majikan untuk suatu waktu tertentu melakukan pekerjaan dengan menerima upah”</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Sedangkan berdasarkan Undang-Undang Republik Indonesia Nomor 13 Tahun 2003</w:t>
      </w:r>
      <w:r w:rsidR="00582D2A">
        <w:rPr>
          <w:rFonts w:ascii="Times New Roman" w:hAnsi="Times New Roman" w:cs="Times New Roman"/>
          <w:sz w:val="24"/>
          <w:szCs w:val="24"/>
        </w:rPr>
        <w:t xml:space="preserve"> tentang Ketenagakerjaan</w:t>
      </w:r>
      <w:r w:rsidRPr="005E349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Pasal 1 angka 14 memberikan pengertian yakni:</w:t>
      </w:r>
      <w:r w:rsidRPr="005E349F">
        <w:rPr>
          <w:rStyle w:val="FootnoteReference"/>
          <w:rFonts w:ascii="Times New Roman" w:hAnsi="Times New Roman" w:cs="Times New Roman"/>
          <w:sz w:val="24"/>
          <w:szCs w:val="24"/>
          <w:lang w:val="id-ID"/>
        </w:rPr>
        <w:footnoteReference w:id="46"/>
      </w:r>
      <w:r w:rsidRPr="005E349F">
        <w:rPr>
          <w:rFonts w:ascii="Times New Roman" w:hAnsi="Times New Roman" w:cs="Times New Roman"/>
          <w:sz w:val="16"/>
          <w:szCs w:val="16"/>
          <w:lang w:val="id-ID"/>
        </w:rPr>
        <w:t xml:space="preserve"> </w:t>
      </w:r>
      <w:r w:rsidRPr="005E349F">
        <w:rPr>
          <w:rFonts w:ascii="Times New Roman" w:hAnsi="Times New Roman" w:cs="Times New Roman"/>
          <w:sz w:val="24"/>
          <w:szCs w:val="24"/>
          <w:lang w:val="id-ID"/>
        </w:rPr>
        <w:t>“Perjanjian kerja adalah suatu</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perjanjian antara pekerja / buruh dan pengusaha atau pemberi kerja yang memuat</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syarat-syarat kerja hak dan kewajiban ke dua belah pihak”.</w:t>
      </w:r>
    </w:p>
    <w:p w:rsidR="00A26C80" w:rsidRPr="005E349F"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5E349F">
        <w:rPr>
          <w:rFonts w:ascii="Times New Roman" w:hAnsi="Times New Roman" w:cs="Times New Roman"/>
          <w:sz w:val="24"/>
          <w:szCs w:val="24"/>
          <w:lang w:val="id-ID"/>
        </w:rPr>
        <w:t>Dalam suatu perjanjian kerja harus ada pekerjaan yang diperjanjikan (obyek</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perjanjian), pekerjaan tersebut haruslah dilakukan sendiri oleh pekerja, hanya dengan</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seizin majikan dapat menyuruh orang lain. Hal ini dijelaskan dalam KUHPerdata</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Pasal 1603a yang berbunyi:</w:t>
      </w:r>
      <w:r w:rsidRPr="005E349F">
        <w:rPr>
          <w:rFonts w:ascii="Times New Roman" w:hAnsi="Times New Roman" w:cs="Times New Roman"/>
          <w:sz w:val="16"/>
          <w:szCs w:val="16"/>
          <w:lang w:val="id-ID"/>
        </w:rPr>
        <w:t xml:space="preserve"> </w:t>
      </w:r>
      <w:r w:rsidRPr="005E349F">
        <w:rPr>
          <w:rFonts w:ascii="Times New Roman" w:hAnsi="Times New Roman" w:cs="Times New Roman"/>
          <w:sz w:val="24"/>
          <w:szCs w:val="24"/>
          <w:lang w:val="id-ID"/>
        </w:rPr>
        <w:t>“Buruh wajib melakukan sendiri pekerjaannya; hanya</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dengan seizin majikan ia dapat menyuruh orang ketiga menggantikannya”.</w:t>
      </w:r>
    </w:p>
    <w:p w:rsidR="00A26C80" w:rsidRPr="005E349F"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5E349F">
        <w:rPr>
          <w:rFonts w:ascii="Times New Roman" w:hAnsi="Times New Roman" w:cs="Times New Roman"/>
          <w:sz w:val="24"/>
          <w:szCs w:val="24"/>
          <w:lang w:val="id-ID"/>
        </w:rPr>
        <w:t>Sifat pekerjaan yang dilakukan oleh pekerja itu sangat pribadi karena</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bersangkutan dengan keterampilan / keahliannya, maka menurut hukum jika pekerja</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meninggal dunia maka perjanjian kerja tersebut putus demi hukum.</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5E349F">
        <w:rPr>
          <w:rFonts w:ascii="Times New Roman" w:hAnsi="Times New Roman" w:cs="Times New Roman"/>
          <w:sz w:val="24"/>
          <w:szCs w:val="24"/>
          <w:lang w:val="id-ID"/>
        </w:rPr>
        <w:t>Definisi perjanjian kerja menurut Pasal 1 angka 14 Undang-Undang Nomor</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13 Tahun 2003 tentang Ketenagakerjaan adalah perjanjian</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antara pekerja/buruh dengan pengusaha atau pemberi kerja yang memuat syarat</w:t>
      </w:r>
      <w:r>
        <w:rPr>
          <w:rFonts w:ascii="Times New Roman" w:hAnsi="Times New Roman" w:cs="Times New Roman"/>
          <w:sz w:val="24"/>
          <w:szCs w:val="24"/>
          <w:lang w:val="id-ID"/>
        </w:rPr>
        <w:t>-</w:t>
      </w:r>
      <w:r w:rsidRPr="005E349F">
        <w:rPr>
          <w:rFonts w:ascii="Times New Roman" w:hAnsi="Times New Roman" w:cs="Times New Roman"/>
          <w:sz w:val="24"/>
          <w:szCs w:val="24"/>
          <w:lang w:val="id-ID"/>
        </w:rPr>
        <w:t>syarat</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 xml:space="preserve">kerja, hak dan kewajiban para pihak. Menurut Pasal 56 ayat (1) </w:t>
      </w:r>
      <w:r w:rsidR="00582D2A" w:rsidRPr="005E349F">
        <w:rPr>
          <w:rFonts w:ascii="Times New Roman" w:hAnsi="Times New Roman" w:cs="Times New Roman"/>
          <w:sz w:val="24"/>
          <w:szCs w:val="24"/>
          <w:lang w:val="id-ID"/>
        </w:rPr>
        <w:t>Undang-Undang Nomor</w:t>
      </w:r>
      <w:r w:rsidR="00582D2A">
        <w:rPr>
          <w:rFonts w:ascii="Times New Roman" w:hAnsi="Times New Roman" w:cs="Times New Roman"/>
          <w:sz w:val="24"/>
          <w:szCs w:val="24"/>
          <w:lang w:val="id-ID"/>
        </w:rPr>
        <w:t xml:space="preserve"> </w:t>
      </w:r>
      <w:r w:rsidR="00582D2A" w:rsidRPr="005E349F">
        <w:rPr>
          <w:rFonts w:ascii="Times New Roman" w:hAnsi="Times New Roman" w:cs="Times New Roman"/>
          <w:sz w:val="24"/>
          <w:szCs w:val="24"/>
          <w:lang w:val="id-ID"/>
        </w:rPr>
        <w:t xml:space="preserve">13 Tahun 2003 tentang Ketenagakerjaan </w:t>
      </w:r>
      <w:r w:rsidRPr="005E349F">
        <w:rPr>
          <w:rFonts w:ascii="Times New Roman" w:hAnsi="Times New Roman" w:cs="Times New Roman"/>
          <w:sz w:val="24"/>
          <w:szCs w:val="24"/>
          <w:lang w:val="id-ID"/>
        </w:rPr>
        <w:t>perjanjian kerja dapat dibuat untuk waktu tertentu dan untuk waktu</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tidak tertentu. Pada artikel ini akan dibahas mengenai perjanjian kerja untuk waktu</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 xml:space="preserve">tertentu. Dalam Pasal 56 ayat (2) </w:t>
      </w:r>
      <w:r w:rsidR="00582D2A" w:rsidRPr="005E349F">
        <w:rPr>
          <w:rFonts w:ascii="Times New Roman" w:hAnsi="Times New Roman" w:cs="Times New Roman"/>
          <w:sz w:val="24"/>
          <w:szCs w:val="24"/>
          <w:lang w:val="id-ID"/>
        </w:rPr>
        <w:t>Undang-Undang Nomor</w:t>
      </w:r>
      <w:r w:rsidR="00582D2A">
        <w:rPr>
          <w:rFonts w:ascii="Times New Roman" w:hAnsi="Times New Roman" w:cs="Times New Roman"/>
          <w:sz w:val="24"/>
          <w:szCs w:val="24"/>
          <w:lang w:val="id-ID"/>
        </w:rPr>
        <w:t xml:space="preserve"> </w:t>
      </w:r>
      <w:r w:rsidR="00582D2A" w:rsidRPr="005E349F">
        <w:rPr>
          <w:rFonts w:ascii="Times New Roman" w:hAnsi="Times New Roman" w:cs="Times New Roman"/>
          <w:sz w:val="24"/>
          <w:szCs w:val="24"/>
          <w:lang w:val="id-ID"/>
        </w:rPr>
        <w:t xml:space="preserve">13 Tahun 2003 tentang Ketenagakerjaan </w:t>
      </w:r>
      <w:r w:rsidRPr="005E349F">
        <w:rPr>
          <w:rFonts w:ascii="Times New Roman" w:hAnsi="Times New Roman" w:cs="Times New Roman"/>
          <w:sz w:val="24"/>
          <w:szCs w:val="24"/>
          <w:lang w:val="id-ID"/>
        </w:rPr>
        <w:t>mengatur bahwa perjanjian</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kerja untuk waktu tertentu didasarkan atas jangka waktu atau selesainya satu</w:t>
      </w:r>
      <w:r>
        <w:rPr>
          <w:rFonts w:ascii="Times New Roman" w:hAnsi="Times New Roman" w:cs="Times New Roman"/>
          <w:sz w:val="24"/>
          <w:szCs w:val="24"/>
          <w:lang w:val="id-ID"/>
        </w:rPr>
        <w:t xml:space="preserve"> </w:t>
      </w:r>
      <w:r w:rsidRPr="005E349F">
        <w:rPr>
          <w:rFonts w:ascii="Times New Roman" w:hAnsi="Times New Roman" w:cs="Times New Roman"/>
          <w:sz w:val="24"/>
          <w:szCs w:val="24"/>
          <w:lang w:val="id-ID"/>
        </w:rPr>
        <w:t>pekerjaan tertentu.</w:t>
      </w:r>
    </w:p>
    <w:p w:rsidR="00A26C80" w:rsidRPr="00DF3E4A"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DF3E4A">
        <w:rPr>
          <w:rFonts w:ascii="Times New Roman" w:hAnsi="Times New Roman" w:cs="Times New Roman"/>
          <w:sz w:val="24"/>
          <w:szCs w:val="24"/>
          <w:lang w:val="id-ID"/>
        </w:rPr>
        <w:t>Lalu Husni menjelaskan</w:t>
      </w:r>
      <w:r>
        <w:rPr>
          <w:rFonts w:ascii="Times New Roman" w:hAnsi="Times New Roman" w:cs="Times New Roman"/>
          <w:sz w:val="24"/>
          <w:szCs w:val="24"/>
          <w:lang w:val="id-ID"/>
        </w:rPr>
        <w:t xml:space="preserve"> pula</w:t>
      </w:r>
      <w:r w:rsidRPr="00DF3E4A">
        <w:rPr>
          <w:rFonts w:ascii="Times New Roman" w:hAnsi="Times New Roman" w:cs="Times New Roman"/>
          <w:sz w:val="24"/>
          <w:szCs w:val="24"/>
          <w:lang w:val="id-ID"/>
        </w:rPr>
        <w:t xml:space="preserve"> bahwa perjanjian kerja adalah “suatu</w:t>
      </w:r>
      <w:r>
        <w:rPr>
          <w:rFonts w:ascii="Times New Roman" w:hAnsi="Times New Roman" w:cs="Times New Roman"/>
          <w:sz w:val="24"/>
          <w:szCs w:val="24"/>
          <w:lang w:val="id-ID"/>
        </w:rPr>
        <w:t xml:space="preserve"> </w:t>
      </w:r>
      <w:r w:rsidRPr="00DF3E4A">
        <w:rPr>
          <w:rFonts w:ascii="Times New Roman" w:hAnsi="Times New Roman" w:cs="Times New Roman"/>
          <w:sz w:val="24"/>
          <w:szCs w:val="24"/>
          <w:lang w:val="id-ID"/>
        </w:rPr>
        <w:t>perjanjian dimana pihak kesatu, si buruh mengikatkan dirinya pada pihak lain, si</w:t>
      </w:r>
      <w:r>
        <w:rPr>
          <w:rFonts w:ascii="Times New Roman" w:hAnsi="Times New Roman" w:cs="Times New Roman"/>
          <w:sz w:val="24"/>
          <w:szCs w:val="24"/>
          <w:lang w:val="id-ID"/>
        </w:rPr>
        <w:t xml:space="preserve"> </w:t>
      </w:r>
      <w:r w:rsidRPr="00DF3E4A">
        <w:rPr>
          <w:rFonts w:ascii="Times New Roman" w:hAnsi="Times New Roman" w:cs="Times New Roman"/>
          <w:sz w:val="24"/>
          <w:szCs w:val="24"/>
          <w:lang w:val="id-ID"/>
        </w:rPr>
        <w:t>majikan untuk bekerja dengan mendapatkan upah, dan majikan menyatakan</w:t>
      </w:r>
      <w:r>
        <w:rPr>
          <w:rFonts w:ascii="Times New Roman" w:hAnsi="Times New Roman" w:cs="Times New Roman"/>
          <w:sz w:val="24"/>
          <w:szCs w:val="24"/>
          <w:lang w:val="id-ID"/>
        </w:rPr>
        <w:t xml:space="preserve"> </w:t>
      </w:r>
      <w:r w:rsidRPr="00DF3E4A">
        <w:rPr>
          <w:rFonts w:ascii="Times New Roman" w:hAnsi="Times New Roman" w:cs="Times New Roman"/>
          <w:sz w:val="24"/>
          <w:szCs w:val="24"/>
          <w:lang w:val="id-ID"/>
        </w:rPr>
        <w:t>kesanggupannya untuk mempekerjakan si buruh dengan membayar upah”.</w:t>
      </w:r>
      <w:r w:rsidRPr="00DF3E4A">
        <w:rPr>
          <w:rStyle w:val="FootnoteReference"/>
          <w:rFonts w:ascii="Times New Roman" w:hAnsi="Times New Roman" w:cs="Times New Roman"/>
          <w:sz w:val="24"/>
          <w:szCs w:val="24"/>
          <w:lang w:val="id-ID"/>
        </w:rPr>
        <w:footnoteReference w:id="47"/>
      </w:r>
    </w:p>
    <w:p w:rsidR="00A26C80" w:rsidRPr="00DF3E4A" w:rsidRDefault="00A26C80" w:rsidP="00A26C80">
      <w:pPr>
        <w:autoSpaceDE w:val="0"/>
        <w:autoSpaceDN w:val="0"/>
        <w:adjustRightInd w:val="0"/>
        <w:spacing w:after="0" w:line="480" w:lineRule="auto"/>
        <w:ind w:firstLine="720"/>
        <w:jc w:val="both"/>
        <w:rPr>
          <w:rFonts w:ascii="Times New Roman" w:hAnsi="Times New Roman" w:cs="Times New Roman"/>
          <w:sz w:val="24"/>
          <w:szCs w:val="24"/>
          <w:lang w:val="id-ID"/>
        </w:rPr>
      </w:pPr>
      <w:r w:rsidRPr="00DF3E4A">
        <w:rPr>
          <w:rFonts w:ascii="Times New Roman" w:hAnsi="Times New Roman" w:cs="Times New Roman"/>
          <w:sz w:val="24"/>
          <w:szCs w:val="24"/>
          <w:lang w:val="id-ID"/>
        </w:rPr>
        <w:t>Pengertian kontrak/perjanjian kerja di atas melahirkan ciri-ciri perjanjian</w:t>
      </w:r>
      <w:r>
        <w:rPr>
          <w:rFonts w:ascii="Times New Roman" w:hAnsi="Times New Roman" w:cs="Times New Roman"/>
          <w:sz w:val="24"/>
          <w:szCs w:val="24"/>
          <w:lang w:val="id-ID"/>
        </w:rPr>
        <w:t xml:space="preserve"> </w:t>
      </w:r>
      <w:r w:rsidRPr="00DF3E4A">
        <w:rPr>
          <w:rFonts w:ascii="Times New Roman" w:hAnsi="Times New Roman" w:cs="Times New Roman"/>
          <w:sz w:val="24"/>
          <w:szCs w:val="24"/>
          <w:lang w:val="id-ID"/>
        </w:rPr>
        <w:t>kerja sebagai berikut:</w:t>
      </w:r>
    </w:p>
    <w:p w:rsidR="00A26C80" w:rsidRPr="00DF3E4A" w:rsidRDefault="00A26C80" w:rsidP="00555EA3">
      <w:p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a</w:t>
      </w:r>
      <w:r w:rsidRPr="00DF3E4A">
        <w:rPr>
          <w:rFonts w:ascii="Times New Roman" w:hAnsi="Times New Roman" w:cs="Times New Roman"/>
          <w:sz w:val="24"/>
          <w:szCs w:val="24"/>
          <w:lang w:val="id-ID"/>
        </w:rPr>
        <w:t>. Adanya perjanjian antara pekerja dengan pengusaha.</w:t>
      </w:r>
    </w:p>
    <w:p w:rsidR="00A26C80" w:rsidRPr="00DF3E4A" w:rsidRDefault="00A26C80" w:rsidP="00555EA3">
      <w:p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b</w:t>
      </w:r>
      <w:r w:rsidRPr="00DF3E4A">
        <w:rPr>
          <w:rFonts w:ascii="Times New Roman" w:hAnsi="Times New Roman" w:cs="Times New Roman"/>
          <w:sz w:val="24"/>
          <w:szCs w:val="24"/>
          <w:lang w:val="id-ID"/>
        </w:rPr>
        <w:t>. Perjanjian dilakukan secara tertulis maupun tidak tertulis (lisan).</w:t>
      </w:r>
    </w:p>
    <w:p w:rsidR="00A26C80" w:rsidRPr="00DF3E4A" w:rsidRDefault="00A26C80" w:rsidP="00555EA3">
      <w:p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c</w:t>
      </w:r>
      <w:r w:rsidRPr="00DF3E4A">
        <w:rPr>
          <w:rFonts w:ascii="Times New Roman" w:hAnsi="Times New Roman" w:cs="Times New Roman"/>
          <w:sz w:val="24"/>
          <w:szCs w:val="24"/>
          <w:lang w:val="id-ID"/>
        </w:rPr>
        <w:t>. Perjanjian dilakukan untuk waktu tertentu dan untuk waktu tidak tertentu.</w:t>
      </w:r>
    </w:p>
    <w:p w:rsidR="00A26C80" w:rsidRDefault="00A26C80" w:rsidP="00555EA3">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w:t>
      </w:r>
      <w:r w:rsidRPr="00DF3E4A">
        <w:rPr>
          <w:rFonts w:ascii="Times New Roman" w:hAnsi="Times New Roman" w:cs="Times New Roman"/>
          <w:sz w:val="24"/>
          <w:szCs w:val="24"/>
          <w:lang w:val="id-ID"/>
        </w:rPr>
        <w:t xml:space="preserve">. Perjanjian memuat syarat-syarat kerja serta </w:t>
      </w:r>
      <w:r w:rsidR="00266F2D">
        <w:rPr>
          <w:rFonts w:ascii="Times New Roman" w:hAnsi="Times New Roman" w:cs="Times New Roman"/>
          <w:sz w:val="24"/>
          <w:szCs w:val="24"/>
        </w:rPr>
        <w:t xml:space="preserve">memuat </w:t>
      </w:r>
      <w:r w:rsidRPr="00DF3E4A">
        <w:rPr>
          <w:rFonts w:ascii="Times New Roman" w:hAnsi="Times New Roman" w:cs="Times New Roman"/>
          <w:sz w:val="24"/>
          <w:szCs w:val="24"/>
          <w:lang w:val="id-ID"/>
        </w:rPr>
        <w:t>hak dan kewajiban para pihak.</w:t>
      </w:r>
      <w:r w:rsidRPr="00DF3E4A">
        <w:rPr>
          <w:rStyle w:val="FootnoteReference"/>
          <w:rFonts w:ascii="Times New Roman" w:hAnsi="Times New Roman" w:cs="Times New Roman"/>
          <w:sz w:val="24"/>
          <w:szCs w:val="24"/>
          <w:lang w:val="id-ID"/>
        </w:rPr>
        <w:footnoteReference w:id="48"/>
      </w:r>
    </w:p>
    <w:p w:rsidR="00A26C80" w:rsidRDefault="00A26C80" w:rsidP="00A26C80">
      <w:pPr>
        <w:autoSpaceDE w:val="0"/>
        <w:autoSpaceDN w:val="0"/>
        <w:adjustRightInd w:val="0"/>
        <w:spacing w:after="0" w:line="480" w:lineRule="auto"/>
        <w:ind w:firstLine="720"/>
        <w:jc w:val="both"/>
        <w:rPr>
          <w:rFonts w:ascii="Times New Roman" w:hAnsi="Times New Roman" w:cs="Times New Roman"/>
          <w:b/>
          <w:bCs/>
          <w:color w:val="000000"/>
          <w:sz w:val="23"/>
          <w:szCs w:val="23"/>
          <w:lang w:val="id-ID"/>
        </w:rPr>
      </w:pPr>
      <w:r>
        <w:rPr>
          <w:rFonts w:ascii="Times New Roman" w:hAnsi="Times New Roman" w:cs="Times New Roman"/>
          <w:sz w:val="24"/>
          <w:szCs w:val="24"/>
        </w:rPr>
        <w:t xml:space="preserve">Dalam </w:t>
      </w:r>
      <w:r>
        <w:rPr>
          <w:rFonts w:ascii="Times New Roman" w:hAnsi="Times New Roman" w:cs="Times New Roman"/>
          <w:sz w:val="24"/>
          <w:szCs w:val="24"/>
          <w:lang w:val="id-ID"/>
        </w:rPr>
        <w:t>perjanjian kerja, dapat ditarik beberapa unsur dari perjanjian kerja yakni</w:t>
      </w:r>
      <w:r w:rsidRPr="00654F95">
        <w:rPr>
          <w:rFonts w:ascii="Times New Roman" w:hAnsi="Times New Roman" w:cs="Times New Roman"/>
          <w:sz w:val="24"/>
          <w:szCs w:val="24"/>
          <w:lang w:val="id-ID"/>
        </w:rPr>
        <w:t>:</w:t>
      </w:r>
    </w:p>
    <w:p w:rsidR="00A26C80" w:rsidRDefault="00A26C80" w:rsidP="00A26C80">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1. Adanya unsur </w:t>
      </w:r>
      <w:r>
        <w:rPr>
          <w:rFonts w:ascii="Times New Roman" w:hAnsi="Times New Roman" w:cs="Times New Roman"/>
          <w:i/>
          <w:iCs/>
          <w:color w:val="000000"/>
          <w:sz w:val="24"/>
          <w:szCs w:val="24"/>
          <w:lang w:val="id-ID"/>
        </w:rPr>
        <w:t xml:space="preserve">work </w:t>
      </w:r>
      <w:r>
        <w:rPr>
          <w:rFonts w:ascii="Times New Roman" w:hAnsi="Times New Roman" w:cs="Times New Roman"/>
          <w:color w:val="000000"/>
          <w:sz w:val="24"/>
          <w:szCs w:val="24"/>
          <w:lang w:val="id-ID"/>
        </w:rPr>
        <w:t>atau pekerjaan</w:t>
      </w:r>
    </w:p>
    <w:p w:rsidR="00A26C80" w:rsidRDefault="00A26C80" w:rsidP="00A26C80">
      <w:pPr>
        <w:autoSpaceDE w:val="0"/>
        <w:autoSpaceDN w:val="0"/>
        <w:adjustRightInd w:val="0"/>
        <w:spacing w:after="0" w:line="480" w:lineRule="auto"/>
        <w:ind w:firstLine="720"/>
        <w:jc w:val="both"/>
        <w:rPr>
          <w:rFonts w:ascii="Times New Roman" w:hAnsi="Times New Roman" w:cs="Times New Roman"/>
          <w:color w:val="000000"/>
          <w:sz w:val="16"/>
          <w:szCs w:val="16"/>
          <w:lang w:val="id-ID"/>
        </w:rPr>
      </w:pPr>
      <w:r>
        <w:rPr>
          <w:rFonts w:ascii="Times New Roman" w:hAnsi="Times New Roman" w:cs="Times New Roman"/>
          <w:color w:val="000000"/>
          <w:sz w:val="24"/>
          <w:szCs w:val="24"/>
          <w:lang w:val="id-ID"/>
        </w:rPr>
        <w:t>Dalam suatu perjanjian kerja harus ada pekerjaan yang diperjanjikan (obyek perjanjian), pekerjaan tersebut haruslah dilakukan sendiri oleh pekerja, hanya dengan seizin majikan dapat menyuruh orang lain. Hal ini dijelaskan dalam KUHPerdata Pasal 1603a yang berbunyi:</w:t>
      </w:r>
      <w:r>
        <w:rPr>
          <w:rStyle w:val="FootnoteReference"/>
          <w:rFonts w:ascii="Times New Roman" w:hAnsi="Times New Roman" w:cs="Times New Roman"/>
          <w:color w:val="000000"/>
          <w:sz w:val="24"/>
          <w:szCs w:val="24"/>
          <w:lang w:val="id-ID"/>
        </w:rPr>
        <w:footnoteReference w:id="49"/>
      </w:r>
    </w:p>
    <w:p w:rsidR="00A26C80" w:rsidRDefault="00A26C80" w:rsidP="00A26C80">
      <w:pPr>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“Buruh wajib melakukan sendiri pekerjaannya; hanya dengan seizin majikan ia dapat menyuruh orang ketiga menggantikannya”. Sifat pekerjaan yang dilakukan oleh pekerja itu sangat pribadi karena bersangkutan dengan keterampilan / keahliannya, maka menurut hukum jika pekerja meninggal dunia maka perjanjian kerja tersebut putus demi hukum. </w:t>
      </w:r>
    </w:p>
    <w:p w:rsidR="00A26C80" w:rsidRDefault="00A26C80" w:rsidP="00A26C80">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 Adanya unsur perintah</w:t>
      </w:r>
    </w:p>
    <w:p w:rsidR="00A26C80" w:rsidRDefault="00A26C80" w:rsidP="00A26C80">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Manifestasi dari pekerjaan yang diberikan kepada pekerja oleh pengusaha adalah pekerja yang bersangkutan harus tunduk pada perintah pengusaha untuk melakukan pekerjaan sesuai dengan yang diperjanjikan. Disinilah perbedaan hubungan kerja dengan hubungan lainya, misalnya hubungan antara dokter dengan pasien, pengacara dengan klien. Hubungan tersebut bukan merupakan hubungan kerja karena dokter, pengacara tidak tunduk pada perintah pasien atau klien.</w:t>
      </w:r>
    </w:p>
    <w:p w:rsidR="00A26C80" w:rsidRDefault="00A26C80" w:rsidP="00A26C80">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 Adanya unsur upah</w:t>
      </w:r>
    </w:p>
    <w:p w:rsidR="00A26C80" w:rsidRDefault="00A26C80" w:rsidP="00A26C80">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Upah memegang peranan penting dalam hubungan kerja (perjanjian kerja), bahkan dapat dikatakan bahwa tujuan utama seorang pekerja bekerja pada pengusaha adalah untuk memperoleh upah. Sehingga jika tidak ada unsur upah, maka suatu hubungan tersebut bukan merupakan hubungan kerja. Seperti  seorang narapidana yang diharuskan untuk melakukan pekerjaan tertentu, seorang mahasiswa perhotelan yang sedang melakukan praktik lapangan di hotel.</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jika d</w:t>
      </w:r>
      <w:r w:rsidRPr="0031209B">
        <w:rPr>
          <w:rFonts w:ascii="Times New Roman" w:hAnsi="Times New Roman" w:cs="Times New Roman"/>
          <w:sz w:val="24"/>
          <w:szCs w:val="24"/>
        </w:rPr>
        <w:t>ilihat dari segi jangka waktu pembuatan perjanjian kerja dapat dibagi 2</w:t>
      </w:r>
      <w:r>
        <w:rPr>
          <w:rFonts w:ascii="Times New Roman" w:hAnsi="Times New Roman" w:cs="Times New Roman"/>
          <w:sz w:val="24"/>
          <w:szCs w:val="24"/>
        </w:rPr>
        <w:t xml:space="preserve"> </w:t>
      </w:r>
      <w:r w:rsidRPr="0031209B">
        <w:rPr>
          <w:rFonts w:ascii="Times New Roman" w:hAnsi="Times New Roman" w:cs="Times New Roman"/>
          <w:sz w:val="24"/>
          <w:szCs w:val="24"/>
        </w:rPr>
        <w:t>(dua) jenis, yaitu Perjanjian Kerja Waktu Tertentu (PKWT) dan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Waktu Tidak Tertentu (PKWTT) </w:t>
      </w:r>
      <w:r w:rsidR="00266F2D">
        <w:rPr>
          <w:rFonts w:ascii="Times New Roman" w:hAnsi="Times New Roman" w:cs="Times New Roman"/>
          <w:sz w:val="24"/>
          <w:szCs w:val="24"/>
        </w:rPr>
        <w:t xml:space="preserve">yang akan diuraikan </w:t>
      </w:r>
      <w:r w:rsidRPr="0031209B">
        <w:rPr>
          <w:rFonts w:ascii="Times New Roman" w:hAnsi="Times New Roman" w:cs="Times New Roman"/>
          <w:sz w:val="24"/>
          <w:szCs w:val="24"/>
        </w:rPr>
        <w:t xml:space="preserve">sebagai </w:t>
      </w:r>
      <w:proofErr w:type="gramStart"/>
      <w:r w:rsidRPr="0031209B">
        <w:rPr>
          <w:rFonts w:ascii="Times New Roman" w:hAnsi="Times New Roman" w:cs="Times New Roman"/>
          <w:sz w:val="24"/>
          <w:szCs w:val="24"/>
        </w:rPr>
        <w:t>berikut :</w:t>
      </w:r>
      <w:proofErr w:type="gramEnd"/>
    </w:p>
    <w:p w:rsidR="00A26C80" w:rsidRPr="001B27AB" w:rsidRDefault="00A26C80" w:rsidP="00A26C80">
      <w:pPr>
        <w:autoSpaceDE w:val="0"/>
        <w:autoSpaceDN w:val="0"/>
        <w:adjustRightInd w:val="0"/>
        <w:spacing w:after="0" w:line="480" w:lineRule="auto"/>
        <w:jc w:val="both"/>
        <w:rPr>
          <w:rFonts w:ascii="Times New Roman" w:hAnsi="Times New Roman" w:cs="Times New Roman"/>
          <w:b/>
          <w:sz w:val="24"/>
          <w:szCs w:val="24"/>
        </w:rPr>
      </w:pPr>
      <w:r w:rsidRPr="001B27AB">
        <w:rPr>
          <w:rFonts w:ascii="Times New Roman" w:hAnsi="Times New Roman" w:cs="Times New Roman"/>
          <w:b/>
          <w:sz w:val="24"/>
          <w:szCs w:val="24"/>
        </w:rPr>
        <w:t>a. Perjanjian Kerja Waktu Tertentu</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Perjanjian Kerja Waktu Tertentu (PKWT) adalah perjanjian kerja antara</w:t>
      </w:r>
      <w:r>
        <w:rPr>
          <w:rFonts w:ascii="Times New Roman" w:hAnsi="Times New Roman" w:cs="Times New Roman"/>
          <w:sz w:val="24"/>
          <w:szCs w:val="24"/>
        </w:rPr>
        <w:t xml:space="preserve"> </w:t>
      </w:r>
      <w:r w:rsidRPr="0031209B">
        <w:rPr>
          <w:rFonts w:ascii="Times New Roman" w:hAnsi="Times New Roman" w:cs="Times New Roman"/>
          <w:sz w:val="24"/>
          <w:szCs w:val="24"/>
        </w:rPr>
        <w:t>pekerja dengan pengusaha untuk meng</w:t>
      </w:r>
      <w:r>
        <w:rPr>
          <w:rFonts w:ascii="Times New Roman" w:hAnsi="Times New Roman" w:cs="Times New Roman"/>
          <w:sz w:val="24"/>
          <w:szCs w:val="24"/>
        </w:rPr>
        <w:t>adakan hubungan kerja dalam wakt</w:t>
      </w:r>
      <w:r w:rsidRPr="0031209B">
        <w:rPr>
          <w:rFonts w:ascii="Times New Roman" w:hAnsi="Times New Roman" w:cs="Times New Roman"/>
          <w:sz w:val="24"/>
          <w:szCs w:val="24"/>
        </w:rPr>
        <w:t>u</w:t>
      </w:r>
      <w:r>
        <w:rPr>
          <w:rFonts w:ascii="Times New Roman" w:hAnsi="Times New Roman" w:cs="Times New Roman"/>
          <w:sz w:val="24"/>
          <w:szCs w:val="24"/>
        </w:rPr>
        <w:t xml:space="preserve"> </w:t>
      </w:r>
      <w:r w:rsidRPr="0031209B">
        <w:rPr>
          <w:rFonts w:ascii="Times New Roman" w:hAnsi="Times New Roman" w:cs="Times New Roman"/>
          <w:sz w:val="24"/>
          <w:szCs w:val="24"/>
        </w:rPr>
        <w:t>tertentu dan untuk pekerjaan tertentu.</w:t>
      </w:r>
      <w:r w:rsidRPr="0031209B">
        <w:rPr>
          <w:rStyle w:val="FootnoteReference"/>
          <w:rFonts w:ascii="Times New Roman" w:hAnsi="Times New Roman" w:cs="Times New Roman"/>
          <w:sz w:val="24"/>
          <w:szCs w:val="24"/>
        </w:rPr>
        <w:footnoteReference w:id="50"/>
      </w:r>
      <w:r w:rsidRPr="0031209B">
        <w:rPr>
          <w:rFonts w:ascii="Times New Roman" w:hAnsi="Times New Roman" w:cs="Times New Roman"/>
          <w:sz w:val="24"/>
          <w:szCs w:val="24"/>
        </w:rPr>
        <w:t xml:space="preserve"> Perjanjian kerja yang dibuat untuk waktu</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 lazimnya disebut dengan perjanjian kerja kontrak atau perjanjian</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kerja tidak tetap. Status pekerjaanya adalah pekerja tidak tetap atau pekerja</w:t>
      </w:r>
      <w:r>
        <w:rPr>
          <w:rFonts w:ascii="Times New Roman" w:hAnsi="Times New Roman" w:cs="Times New Roman"/>
          <w:sz w:val="24"/>
          <w:szCs w:val="24"/>
        </w:rPr>
        <w:t xml:space="preserve"> </w:t>
      </w:r>
      <w:r w:rsidRPr="0031209B">
        <w:rPr>
          <w:rFonts w:ascii="Times New Roman" w:hAnsi="Times New Roman" w:cs="Times New Roman"/>
          <w:sz w:val="24"/>
          <w:szCs w:val="24"/>
        </w:rPr>
        <w:t>kontrak. Berdasarkan ketentuan didalam Pasal 56 ayat (2) Undang-Undang No. 13</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Tahun 2003 tentang Ketenagakerjaan yang dimaksud dengan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waktu tertentu (PKWT) </w:t>
      </w:r>
      <w:proofErr w:type="gramStart"/>
      <w:r w:rsidRPr="0031209B">
        <w:rPr>
          <w:rFonts w:ascii="Times New Roman" w:hAnsi="Times New Roman" w:cs="Times New Roman"/>
          <w:sz w:val="24"/>
          <w:szCs w:val="24"/>
        </w:rPr>
        <w:t>merupakan :</w:t>
      </w:r>
      <w:proofErr w:type="gramEnd"/>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sidRPr="0031209B">
        <w:rPr>
          <w:rFonts w:ascii="Times New Roman" w:hAnsi="Times New Roman" w:cs="Times New Roman"/>
          <w:sz w:val="24"/>
          <w:szCs w:val="24"/>
        </w:rPr>
        <w:t>“Perjanjian kerja waktu tertentu yang selanjutnya disebut PKWT adalah</w:t>
      </w:r>
      <w:r>
        <w:rPr>
          <w:rFonts w:ascii="Times New Roman" w:hAnsi="Times New Roman" w:cs="Times New Roman"/>
          <w:sz w:val="24"/>
          <w:szCs w:val="24"/>
        </w:rPr>
        <w:t xml:space="preserve"> </w:t>
      </w:r>
      <w:r w:rsidRPr="0031209B">
        <w:rPr>
          <w:rFonts w:ascii="Times New Roman" w:hAnsi="Times New Roman" w:cs="Times New Roman"/>
          <w:sz w:val="24"/>
          <w:szCs w:val="24"/>
        </w:rPr>
        <w:t>perjanjian kerja antara pekerja atau buruh dengan pengusaha untuk mengadakan</w:t>
      </w:r>
      <w:r>
        <w:rPr>
          <w:rFonts w:ascii="Times New Roman" w:hAnsi="Times New Roman" w:cs="Times New Roman"/>
          <w:sz w:val="24"/>
          <w:szCs w:val="24"/>
        </w:rPr>
        <w:t xml:space="preserve"> </w:t>
      </w:r>
      <w:r w:rsidRPr="0031209B">
        <w:rPr>
          <w:rFonts w:ascii="Times New Roman" w:hAnsi="Times New Roman" w:cs="Times New Roman"/>
          <w:sz w:val="24"/>
          <w:szCs w:val="24"/>
        </w:rPr>
        <w:t>hubungan kerja dalam waktu tertentu atau untuk pekerja tertentu</w:t>
      </w:r>
      <w:r w:rsidR="00266F2D">
        <w:rPr>
          <w:rFonts w:ascii="Times New Roman" w:hAnsi="Times New Roman" w:cs="Times New Roman"/>
          <w:sz w:val="24"/>
          <w:szCs w:val="24"/>
        </w:rPr>
        <w:t xml:space="preserve"> pula</w:t>
      </w:r>
      <w:r w:rsidRPr="0031209B">
        <w:rPr>
          <w:rFonts w:ascii="Times New Roman" w:hAnsi="Times New Roman" w:cs="Times New Roman"/>
          <w:sz w:val="24"/>
          <w:szCs w:val="24"/>
        </w:rPr>
        <w:t>”.</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ketentuan dari Pasal 3 ayat (1) yang ditegaskan oleh</w:t>
      </w:r>
      <w:r>
        <w:rPr>
          <w:rFonts w:ascii="Times New Roman" w:hAnsi="Times New Roman" w:cs="Times New Roman"/>
          <w:sz w:val="24"/>
          <w:szCs w:val="24"/>
        </w:rPr>
        <w:t xml:space="preserve"> </w:t>
      </w:r>
      <w:r w:rsidRPr="0031209B">
        <w:rPr>
          <w:rFonts w:ascii="Times New Roman" w:hAnsi="Times New Roman" w:cs="Times New Roman"/>
          <w:sz w:val="24"/>
          <w:szCs w:val="24"/>
        </w:rPr>
        <w:t>Peraturan Menteri Tenaga Kerja No. KEP-100/MEN/VI/2004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waktu tertentu (PKWT) dilakukan hanya untuk pekerjaan yang sekali selesai atau</w:t>
      </w:r>
      <w:r>
        <w:rPr>
          <w:rFonts w:ascii="Times New Roman" w:hAnsi="Times New Roman" w:cs="Times New Roman"/>
          <w:sz w:val="24"/>
          <w:szCs w:val="24"/>
        </w:rPr>
        <w:t xml:space="preserve"> </w:t>
      </w:r>
      <w:r w:rsidRPr="0031209B">
        <w:rPr>
          <w:rFonts w:ascii="Times New Roman" w:hAnsi="Times New Roman" w:cs="Times New Roman"/>
          <w:sz w:val="24"/>
          <w:szCs w:val="24"/>
        </w:rPr>
        <w:t>sementara sifatnya adalah PKWT yang didasarkan atas selesainya pekerjaan</w:t>
      </w:r>
      <w:r>
        <w:rPr>
          <w:rFonts w:ascii="Times New Roman" w:hAnsi="Times New Roman" w:cs="Times New Roman"/>
          <w:sz w:val="24"/>
          <w:szCs w:val="24"/>
        </w:rPr>
        <w:t xml:space="preserve"> </w:t>
      </w:r>
      <w:r w:rsidRPr="0031209B">
        <w:rPr>
          <w:rFonts w:ascii="Times New Roman" w:hAnsi="Times New Roman" w:cs="Times New Roman"/>
          <w:sz w:val="24"/>
          <w:szCs w:val="24"/>
        </w:rPr>
        <w:t>tertentu, sehingga berdasarkan Peraturan Menteri Tenaga Kerja tersebut pada</w:t>
      </w:r>
      <w:r>
        <w:rPr>
          <w:rFonts w:ascii="Times New Roman" w:hAnsi="Times New Roman" w:cs="Times New Roman"/>
          <w:sz w:val="24"/>
          <w:szCs w:val="24"/>
        </w:rPr>
        <w:t xml:space="preserve"> </w:t>
      </w:r>
      <w:r w:rsidRPr="0031209B">
        <w:rPr>
          <w:rFonts w:ascii="Times New Roman" w:hAnsi="Times New Roman" w:cs="Times New Roman"/>
          <w:sz w:val="24"/>
          <w:szCs w:val="24"/>
        </w:rPr>
        <w:t>ketentuannya tidak semua jenis pekerjaan dapat dilakukan hanya pekerjaan yang</w:t>
      </w:r>
      <w:r>
        <w:rPr>
          <w:rFonts w:ascii="Times New Roman" w:hAnsi="Times New Roman" w:cs="Times New Roman"/>
          <w:sz w:val="24"/>
          <w:szCs w:val="24"/>
        </w:rPr>
        <w:t xml:space="preserve"> </w:t>
      </w:r>
      <w:r w:rsidRPr="0031209B">
        <w:rPr>
          <w:rFonts w:ascii="Times New Roman" w:hAnsi="Times New Roman" w:cs="Times New Roman"/>
          <w:sz w:val="24"/>
          <w:szCs w:val="24"/>
        </w:rPr>
        <w:t>jangka waktunya tertentu atau dengan kata lain sekali selesai dan sifatnya</w:t>
      </w:r>
      <w:r>
        <w:rPr>
          <w:rFonts w:ascii="Times New Roman" w:hAnsi="Times New Roman" w:cs="Times New Roman"/>
          <w:sz w:val="24"/>
          <w:szCs w:val="24"/>
        </w:rPr>
        <w:t xml:space="preserve"> </w:t>
      </w:r>
      <w:r w:rsidRPr="0031209B">
        <w:rPr>
          <w:rFonts w:ascii="Times New Roman" w:hAnsi="Times New Roman" w:cs="Times New Roman"/>
          <w:sz w:val="24"/>
          <w:szCs w:val="24"/>
        </w:rPr>
        <w:t>sementara.</w:t>
      </w:r>
    </w:p>
    <w:p w:rsidR="00A130E3" w:rsidRPr="00A130E3" w:rsidRDefault="00A130E3" w:rsidP="00A130E3">
      <w:pPr>
        <w:autoSpaceDE w:val="0"/>
        <w:autoSpaceDN w:val="0"/>
        <w:adjustRightInd w:val="0"/>
        <w:spacing w:after="0" w:line="480" w:lineRule="auto"/>
        <w:ind w:firstLine="720"/>
        <w:jc w:val="both"/>
        <w:rPr>
          <w:rFonts w:ascii="Times New Roman" w:hAnsi="Times New Roman" w:cs="Times New Roman"/>
          <w:sz w:val="24"/>
          <w:szCs w:val="24"/>
        </w:rPr>
      </w:pPr>
      <w:r w:rsidRPr="00A130E3">
        <w:rPr>
          <w:rFonts w:ascii="Times New Roman" w:hAnsi="Times New Roman" w:cs="Times New Roman"/>
          <w:sz w:val="24"/>
          <w:szCs w:val="24"/>
        </w:rPr>
        <w:t>Ada 3 jenis Pekerja/Buruh dengan Perjanjian Kerja</w:t>
      </w:r>
      <w:r>
        <w:rPr>
          <w:rFonts w:ascii="Times New Roman" w:hAnsi="Times New Roman" w:cs="Times New Roman"/>
          <w:sz w:val="24"/>
          <w:szCs w:val="24"/>
        </w:rPr>
        <w:t xml:space="preserve"> </w:t>
      </w:r>
      <w:r w:rsidRPr="00A130E3">
        <w:rPr>
          <w:rFonts w:ascii="Times New Roman" w:hAnsi="Times New Roman" w:cs="Times New Roman"/>
          <w:sz w:val="24"/>
          <w:szCs w:val="24"/>
        </w:rPr>
        <w:t>Waktu Tertentu, yaitu:</w:t>
      </w:r>
    </w:p>
    <w:p w:rsidR="00A130E3" w:rsidRPr="00A130E3" w:rsidRDefault="00A130E3" w:rsidP="00A130E3">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rPr>
      </w:pPr>
      <w:r w:rsidRPr="00A130E3">
        <w:rPr>
          <w:rFonts w:ascii="Times New Roman" w:hAnsi="Times New Roman" w:cs="Times New Roman"/>
          <w:sz w:val="24"/>
          <w:szCs w:val="24"/>
        </w:rPr>
        <w:t xml:space="preserve"> Pekerja/Buruh kontrak yaitu Pekerja/Buruh yang diPekerjakan sesuai dengan jangka waktu yang disepakati dalam kontrak.</w:t>
      </w:r>
    </w:p>
    <w:p w:rsidR="00A130E3" w:rsidRPr="00A130E3" w:rsidRDefault="00A130E3" w:rsidP="00A130E3">
      <w:pPr>
        <w:pStyle w:val="ListParagraph"/>
        <w:numPr>
          <w:ilvl w:val="0"/>
          <w:numId w:val="48"/>
        </w:numPr>
        <w:autoSpaceDE w:val="0"/>
        <w:autoSpaceDN w:val="0"/>
        <w:adjustRightInd w:val="0"/>
        <w:spacing w:after="0" w:line="480" w:lineRule="auto"/>
        <w:jc w:val="both"/>
        <w:rPr>
          <w:rFonts w:ascii="Times New Roman" w:hAnsi="Times New Roman" w:cs="Times New Roman"/>
          <w:sz w:val="24"/>
          <w:szCs w:val="24"/>
        </w:rPr>
      </w:pPr>
      <w:r w:rsidRPr="00A130E3">
        <w:rPr>
          <w:rFonts w:ascii="Times New Roman" w:hAnsi="Times New Roman" w:cs="Times New Roman"/>
          <w:sz w:val="24"/>
          <w:szCs w:val="24"/>
        </w:rPr>
        <w:t>Pekerja/Buruh harian lepas yaitu Pekerja/Buruh yang bekerja pada Pengusaha untuk melaksanakan Pekerjaan tertentu yang dapat berubah-ubah dalam hal waktu maupun volume Pekerjaan, dengan menerima upah yang didasarkan atas kehadiran Pekerja secara harian. Pekerja/Buruh harian lepas ini sering kali terdapat pada Perusahaan-Perusahaan kontraktor yang sedang mengerjakan proyek (bangunan, jalan umum, dan lain-lain).</w:t>
      </w:r>
    </w:p>
    <w:p w:rsidR="00A130E3" w:rsidRPr="00A130E3" w:rsidRDefault="00A130E3" w:rsidP="00A130E3">
      <w:pPr>
        <w:pStyle w:val="ListParagraph"/>
        <w:numPr>
          <w:ilvl w:val="0"/>
          <w:numId w:val="48"/>
        </w:numPr>
        <w:autoSpaceDE w:val="0"/>
        <w:autoSpaceDN w:val="0"/>
        <w:adjustRightInd w:val="0"/>
        <w:spacing w:after="0" w:line="480" w:lineRule="auto"/>
        <w:ind w:left="709" w:hanging="283"/>
        <w:jc w:val="both"/>
        <w:rPr>
          <w:rFonts w:ascii="Times New Roman" w:hAnsi="Times New Roman" w:cs="Times New Roman"/>
          <w:sz w:val="24"/>
          <w:szCs w:val="24"/>
        </w:rPr>
      </w:pPr>
      <w:r w:rsidRPr="00A130E3">
        <w:rPr>
          <w:rFonts w:ascii="Times New Roman" w:hAnsi="Times New Roman" w:cs="Times New Roman"/>
          <w:sz w:val="24"/>
          <w:szCs w:val="24"/>
        </w:rPr>
        <w:t>Pekerja/Buruh borongan, yaitu Pekerja/Buruh atau sejumlah Pekerja/Buruh yang bekerja pada suatu Perusahaan dengan memborong suatu jenis Pekerjaan tertentu yang dapat diukur dengan banyaknya atau jumlahnya atau ukurannya atau beratnya. Hubungan kerja antara Pekerja/Buruh dengan Pengusaha ini akan</w:t>
      </w:r>
      <w:r>
        <w:rPr>
          <w:rFonts w:ascii="Times New Roman" w:hAnsi="Times New Roman" w:cs="Times New Roman"/>
          <w:sz w:val="24"/>
          <w:szCs w:val="24"/>
        </w:rPr>
        <w:t xml:space="preserve"> </w:t>
      </w:r>
      <w:r w:rsidRPr="00A130E3">
        <w:rPr>
          <w:rFonts w:ascii="Times New Roman" w:hAnsi="Times New Roman" w:cs="Times New Roman"/>
          <w:sz w:val="24"/>
          <w:szCs w:val="24"/>
        </w:rPr>
        <w:t>berakhir apabila Pekerjaan borongannya telah selesai dikerjakan.</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Undang-Undang No. 13 Tahun 2003 tentang Ketenagakerjaan juga</w:t>
      </w:r>
      <w:r>
        <w:rPr>
          <w:rFonts w:ascii="Times New Roman" w:hAnsi="Times New Roman" w:cs="Times New Roman"/>
          <w:sz w:val="24"/>
          <w:szCs w:val="24"/>
        </w:rPr>
        <w:t xml:space="preserve"> </w:t>
      </w:r>
      <w:r w:rsidRPr="0031209B">
        <w:rPr>
          <w:rFonts w:ascii="Times New Roman" w:hAnsi="Times New Roman" w:cs="Times New Roman"/>
          <w:sz w:val="24"/>
          <w:szCs w:val="24"/>
        </w:rPr>
        <w:t>mengatur secara rinci hubungan kerja untuk waktu tertentu yaitu hubungan kerja</w:t>
      </w:r>
      <w:r>
        <w:rPr>
          <w:rFonts w:ascii="Times New Roman" w:hAnsi="Times New Roman" w:cs="Times New Roman"/>
          <w:sz w:val="24"/>
          <w:szCs w:val="24"/>
        </w:rPr>
        <w:t xml:space="preserve"> </w:t>
      </w:r>
      <w:r w:rsidRPr="0031209B">
        <w:rPr>
          <w:rFonts w:ascii="Times New Roman" w:hAnsi="Times New Roman" w:cs="Times New Roman"/>
          <w:sz w:val="24"/>
          <w:szCs w:val="24"/>
        </w:rPr>
        <w:t>yang didasarkan pada perjanjian kerja untuk waktu tertentu (PKWT). Pada</w:t>
      </w:r>
      <w:r>
        <w:rPr>
          <w:rFonts w:ascii="Times New Roman" w:hAnsi="Times New Roman" w:cs="Times New Roman"/>
          <w:sz w:val="24"/>
          <w:szCs w:val="24"/>
        </w:rPr>
        <w:t xml:space="preserve"> </w:t>
      </w:r>
      <w:r w:rsidRPr="0031209B">
        <w:rPr>
          <w:rFonts w:ascii="Times New Roman" w:hAnsi="Times New Roman" w:cs="Times New Roman"/>
          <w:sz w:val="24"/>
          <w:szCs w:val="24"/>
        </w:rPr>
        <w:t>dasarnya perjanjian kerja untuk waktu tertentu di dalam ketentuan Pasal 56 ayat</w:t>
      </w:r>
      <w:r>
        <w:rPr>
          <w:rFonts w:ascii="Times New Roman" w:hAnsi="Times New Roman" w:cs="Times New Roman"/>
          <w:sz w:val="24"/>
          <w:szCs w:val="24"/>
        </w:rPr>
        <w:t xml:space="preserve"> </w:t>
      </w:r>
      <w:r w:rsidRPr="0031209B">
        <w:rPr>
          <w:rFonts w:ascii="Times New Roman" w:hAnsi="Times New Roman" w:cs="Times New Roman"/>
          <w:sz w:val="24"/>
          <w:szCs w:val="24"/>
        </w:rPr>
        <w:t>(2) Undang-Undang No. 13 Tahun 2003 tentang Ketenagakerjaan yang berisi:</w:t>
      </w:r>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1</w:t>
      </w:r>
      <w:r w:rsidRPr="0031209B">
        <w:rPr>
          <w:rFonts w:ascii="Times New Roman" w:hAnsi="Times New Roman" w:cs="Times New Roman"/>
          <w:sz w:val="24"/>
          <w:szCs w:val="24"/>
        </w:rPr>
        <w:t>. Jangka waktu tertentu; atau</w:t>
      </w:r>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2</w:t>
      </w:r>
      <w:r w:rsidRPr="0031209B">
        <w:rPr>
          <w:rFonts w:ascii="Times New Roman" w:hAnsi="Times New Roman" w:cs="Times New Roman"/>
          <w:sz w:val="24"/>
          <w:szCs w:val="24"/>
        </w:rPr>
        <w:t>. Selesainya suatu pekerjaan tertentu.</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ketentuan Pasal 57 Undang-Undang No. 13 Tahun 2003</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tentang Ketenagakerjaan, </w:t>
      </w:r>
      <w:proofErr w:type="gramStart"/>
      <w:r w:rsidRPr="0031209B">
        <w:rPr>
          <w:rFonts w:ascii="Times New Roman" w:hAnsi="Times New Roman" w:cs="Times New Roman"/>
          <w:sz w:val="24"/>
          <w:szCs w:val="24"/>
        </w:rPr>
        <w:t>yaitu :</w:t>
      </w:r>
      <w:proofErr w:type="gramEnd"/>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a. Perjanjian kerja untuk waktu tertentu dibuat secara tertulis serta harus</w:t>
      </w:r>
      <w:r>
        <w:rPr>
          <w:rFonts w:ascii="Times New Roman" w:hAnsi="Times New Roman" w:cs="Times New Roman"/>
          <w:sz w:val="24"/>
          <w:szCs w:val="24"/>
        </w:rPr>
        <w:t xml:space="preserve"> </w:t>
      </w:r>
      <w:r w:rsidRPr="0031209B">
        <w:rPr>
          <w:rFonts w:ascii="Times New Roman" w:hAnsi="Times New Roman" w:cs="Times New Roman"/>
          <w:sz w:val="24"/>
          <w:szCs w:val="24"/>
        </w:rPr>
        <w:t>menggunakan bahasa Indonesia dan huruf latin.</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b. Perjanjian kerja untuk waktu tertentu yang dibuat tidak tertulis</w:t>
      </w:r>
      <w:r>
        <w:rPr>
          <w:rFonts w:ascii="Times New Roman" w:hAnsi="Times New Roman" w:cs="Times New Roman"/>
          <w:sz w:val="24"/>
          <w:szCs w:val="24"/>
        </w:rPr>
        <w:t xml:space="preserve"> </w:t>
      </w:r>
      <w:r w:rsidRPr="0031209B">
        <w:rPr>
          <w:rFonts w:ascii="Times New Roman" w:hAnsi="Times New Roman" w:cs="Times New Roman"/>
          <w:sz w:val="24"/>
          <w:szCs w:val="24"/>
        </w:rPr>
        <w:t>bertentangan dengan ketentuan sebagaimana dimaksud pada ayat (1)</w:t>
      </w:r>
      <w:r>
        <w:rPr>
          <w:rFonts w:ascii="Times New Roman" w:hAnsi="Times New Roman" w:cs="Times New Roman"/>
          <w:sz w:val="24"/>
          <w:szCs w:val="24"/>
        </w:rPr>
        <w:t xml:space="preserve"> </w:t>
      </w:r>
      <w:r w:rsidRPr="0031209B">
        <w:rPr>
          <w:rFonts w:ascii="Times New Roman" w:hAnsi="Times New Roman" w:cs="Times New Roman"/>
          <w:sz w:val="24"/>
          <w:szCs w:val="24"/>
        </w:rPr>
        <w:t>dinyatakan sebagai perjanjian kerja untuk waktu tidak tertentu.</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c. Dalam hal perjanjian kerja dibuat dalam bahasa Indonesia dan bahasa</w:t>
      </w:r>
      <w:r>
        <w:rPr>
          <w:rFonts w:ascii="Times New Roman" w:hAnsi="Times New Roman" w:cs="Times New Roman"/>
          <w:sz w:val="24"/>
          <w:szCs w:val="24"/>
        </w:rPr>
        <w:t xml:space="preserve"> </w:t>
      </w:r>
      <w:r w:rsidRPr="0031209B">
        <w:rPr>
          <w:rFonts w:ascii="Times New Roman" w:hAnsi="Times New Roman" w:cs="Times New Roman"/>
          <w:sz w:val="24"/>
          <w:szCs w:val="24"/>
        </w:rPr>
        <w:t>asing, apabila kemudian terdapat perbedaan penafsiran antara</w:t>
      </w:r>
      <w:r>
        <w:rPr>
          <w:rFonts w:ascii="Times New Roman" w:hAnsi="Times New Roman" w:cs="Times New Roman"/>
          <w:sz w:val="24"/>
          <w:szCs w:val="24"/>
        </w:rPr>
        <w:t xml:space="preserve"> </w:t>
      </w:r>
      <w:r w:rsidRPr="0031209B">
        <w:rPr>
          <w:rFonts w:ascii="Times New Roman" w:hAnsi="Times New Roman" w:cs="Times New Roman"/>
          <w:sz w:val="24"/>
          <w:szCs w:val="24"/>
        </w:rPr>
        <w:t>keduanya, maka yang berlaku perjanjian kerja yang dibuat dalam</w:t>
      </w:r>
      <w:r>
        <w:rPr>
          <w:rFonts w:ascii="Times New Roman" w:hAnsi="Times New Roman" w:cs="Times New Roman"/>
          <w:sz w:val="24"/>
          <w:szCs w:val="24"/>
        </w:rPr>
        <w:t xml:space="preserve"> </w:t>
      </w:r>
      <w:r w:rsidRPr="0031209B">
        <w:rPr>
          <w:rFonts w:ascii="Times New Roman" w:hAnsi="Times New Roman" w:cs="Times New Roman"/>
          <w:sz w:val="24"/>
          <w:szCs w:val="24"/>
        </w:rPr>
        <w:t>bahasa Indonesia.</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ketentuan isi pasal tersebut dapat dijelaskan bahwa pada</w:t>
      </w:r>
      <w:r>
        <w:rPr>
          <w:rFonts w:ascii="Times New Roman" w:hAnsi="Times New Roman" w:cs="Times New Roman"/>
          <w:sz w:val="24"/>
          <w:szCs w:val="24"/>
        </w:rPr>
        <w:t xml:space="preserve"> </w:t>
      </w:r>
      <w:r w:rsidRPr="0031209B">
        <w:rPr>
          <w:rFonts w:ascii="Times New Roman" w:hAnsi="Times New Roman" w:cs="Times New Roman"/>
          <w:sz w:val="24"/>
          <w:szCs w:val="24"/>
        </w:rPr>
        <w:t>dasarnya perjanjian kerja waktu tertentu harus dibuat secara tertulis dalam</w:t>
      </w:r>
      <w:r>
        <w:rPr>
          <w:rFonts w:ascii="Times New Roman" w:hAnsi="Times New Roman" w:cs="Times New Roman"/>
          <w:sz w:val="24"/>
          <w:szCs w:val="24"/>
        </w:rPr>
        <w:t xml:space="preserve"> </w:t>
      </w:r>
      <w:r w:rsidRPr="0031209B">
        <w:rPr>
          <w:rFonts w:ascii="Times New Roman" w:hAnsi="Times New Roman" w:cs="Times New Roman"/>
          <w:sz w:val="24"/>
          <w:szCs w:val="24"/>
        </w:rPr>
        <w:t>penggunaan huruf latin dengan menggunakan bahasa Indonesia. Kewajiban</w:t>
      </w:r>
      <w:r>
        <w:rPr>
          <w:rFonts w:ascii="Times New Roman" w:hAnsi="Times New Roman" w:cs="Times New Roman"/>
          <w:sz w:val="24"/>
          <w:szCs w:val="24"/>
        </w:rPr>
        <w:t xml:space="preserve"> </w:t>
      </w:r>
      <w:r w:rsidRPr="0031209B">
        <w:rPr>
          <w:rFonts w:ascii="Times New Roman" w:hAnsi="Times New Roman" w:cs="Times New Roman"/>
          <w:sz w:val="24"/>
          <w:szCs w:val="24"/>
        </w:rPr>
        <w:t>menuangkan perjanjian kerja jenis ini ke dalam bentuk tertulis adalah untuk</w:t>
      </w:r>
      <w:r>
        <w:rPr>
          <w:rFonts w:ascii="Times New Roman" w:hAnsi="Times New Roman" w:cs="Times New Roman"/>
          <w:sz w:val="24"/>
          <w:szCs w:val="24"/>
        </w:rPr>
        <w:t xml:space="preserve"> </w:t>
      </w:r>
      <w:r w:rsidRPr="0031209B">
        <w:rPr>
          <w:rFonts w:ascii="Times New Roman" w:hAnsi="Times New Roman" w:cs="Times New Roman"/>
          <w:sz w:val="24"/>
          <w:szCs w:val="24"/>
        </w:rPr>
        <w:t>melindungi salah satu pihak apabila ada tuntutan dari pihak lain setelah selesainya</w:t>
      </w:r>
      <w:r>
        <w:rPr>
          <w:rFonts w:ascii="Times New Roman" w:hAnsi="Times New Roman" w:cs="Times New Roman"/>
          <w:sz w:val="24"/>
          <w:szCs w:val="24"/>
        </w:rPr>
        <w:t xml:space="preserve"> </w:t>
      </w:r>
      <w:r w:rsidRPr="0031209B">
        <w:rPr>
          <w:rFonts w:ascii="Times New Roman" w:hAnsi="Times New Roman" w:cs="Times New Roman"/>
          <w:sz w:val="24"/>
          <w:szCs w:val="24"/>
        </w:rPr>
        <w:t>perjanjian kerja. Apabila tidak ada perjanjian tertulis yang dibuat sebelumnya,</w:t>
      </w:r>
      <w:r>
        <w:rPr>
          <w:rFonts w:ascii="Times New Roman" w:hAnsi="Times New Roman" w:cs="Times New Roman"/>
          <w:sz w:val="24"/>
          <w:szCs w:val="24"/>
        </w:rPr>
        <w:t xml:space="preserve"> </w:t>
      </w:r>
      <w:r w:rsidRPr="0031209B">
        <w:rPr>
          <w:rFonts w:ascii="Times New Roman" w:hAnsi="Times New Roman" w:cs="Times New Roman"/>
          <w:sz w:val="24"/>
          <w:szCs w:val="24"/>
        </w:rPr>
        <w:t>maka pihak pengusaha dapat dituntut untuk terus mempekerjakan pekerja/buruh</w:t>
      </w:r>
      <w:r>
        <w:rPr>
          <w:rFonts w:ascii="Times New Roman" w:hAnsi="Times New Roman" w:cs="Times New Roman"/>
          <w:sz w:val="24"/>
          <w:szCs w:val="24"/>
        </w:rPr>
        <w:t xml:space="preserve"> </w:t>
      </w:r>
      <w:r w:rsidRPr="0031209B">
        <w:rPr>
          <w:rFonts w:ascii="Times New Roman" w:hAnsi="Times New Roman" w:cs="Times New Roman"/>
          <w:sz w:val="24"/>
          <w:szCs w:val="24"/>
        </w:rPr>
        <w:t>sehingga hubungan kerja berubah menjadi hubungan kerja untuk waktu tidak</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(PKWTT) yang biasa disebut pekerja/buruh tetap. Perjanjian kerja waktu</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 setelah ditandatangani oleh para pihak harus dicatat pada</w:t>
      </w:r>
      <w:r>
        <w:rPr>
          <w:rFonts w:ascii="Times New Roman" w:hAnsi="Times New Roman" w:cs="Times New Roman"/>
          <w:sz w:val="24"/>
          <w:szCs w:val="24"/>
        </w:rPr>
        <w:t xml:space="preserve"> </w:t>
      </w:r>
      <w:r w:rsidRPr="0031209B">
        <w:rPr>
          <w:rFonts w:ascii="Times New Roman" w:hAnsi="Times New Roman" w:cs="Times New Roman"/>
          <w:sz w:val="24"/>
          <w:szCs w:val="24"/>
        </w:rPr>
        <w:t>instansi yang bertanggung jawab dibidang ketenagakerjaan kabupaten/kota</w:t>
      </w:r>
      <w:r>
        <w:rPr>
          <w:rFonts w:ascii="Times New Roman" w:hAnsi="Times New Roman" w:cs="Times New Roman"/>
          <w:sz w:val="24"/>
          <w:szCs w:val="24"/>
        </w:rPr>
        <w:t xml:space="preserve"> </w:t>
      </w:r>
      <w:r w:rsidRPr="0031209B">
        <w:rPr>
          <w:rFonts w:ascii="Times New Roman" w:hAnsi="Times New Roman" w:cs="Times New Roman"/>
          <w:sz w:val="24"/>
          <w:szCs w:val="24"/>
        </w:rPr>
        <w:t>setempat paling lambat 7 (tujuh) hari sejak penandatanganan. Berdasarkan</w:t>
      </w:r>
      <w:r>
        <w:rPr>
          <w:rFonts w:ascii="Times New Roman" w:hAnsi="Times New Roman" w:cs="Times New Roman"/>
          <w:sz w:val="24"/>
          <w:szCs w:val="24"/>
        </w:rPr>
        <w:t xml:space="preserve"> </w:t>
      </w:r>
      <w:r w:rsidRPr="0031209B">
        <w:rPr>
          <w:rFonts w:ascii="Times New Roman" w:hAnsi="Times New Roman" w:cs="Times New Roman"/>
          <w:sz w:val="24"/>
          <w:szCs w:val="24"/>
        </w:rPr>
        <w:t>ketentuan dari Pasal 58 Undang-Undang No. 13 Tahun 2003 tentang</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Ketenagakerjaan yang berisi </w:t>
      </w:r>
      <w:proofErr w:type="gramStart"/>
      <w:r w:rsidRPr="0031209B">
        <w:rPr>
          <w:rFonts w:ascii="Times New Roman" w:hAnsi="Times New Roman" w:cs="Times New Roman"/>
          <w:sz w:val="24"/>
          <w:szCs w:val="24"/>
        </w:rPr>
        <w:t>bahwa :</w:t>
      </w:r>
      <w:proofErr w:type="gramEnd"/>
    </w:p>
    <w:p w:rsidR="00A26C80" w:rsidRPr="00555EA3" w:rsidRDefault="00A26C80" w:rsidP="00555EA3">
      <w:pPr>
        <w:pStyle w:val="ListParagraph"/>
        <w:numPr>
          <w:ilvl w:val="1"/>
          <w:numId w:val="53"/>
        </w:numPr>
        <w:autoSpaceDE w:val="0"/>
        <w:autoSpaceDN w:val="0"/>
        <w:adjustRightInd w:val="0"/>
        <w:spacing w:after="0" w:line="480" w:lineRule="auto"/>
        <w:ind w:left="567"/>
        <w:jc w:val="both"/>
        <w:rPr>
          <w:rFonts w:ascii="Times New Roman" w:hAnsi="Times New Roman" w:cs="Times New Roman"/>
          <w:sz w:val="24"/>
          <w:szCs w:val="24"/>
        </w:rPr>
      </w:pPr>
      <w:r w:rsidRPr="00555EA3">
        <w:rPr>
          <w:rFonts w:ascii="Times New Roman" w:hAnsi="Times New Roman" w:cs="Times New Roman"/>
          <w:sz w:val="24"/>
          <w:szCs w:val="24"/>
        </w:rPr>
        <w:t>Perjanjian kerja untuk waktu tertentu tidak dapat mensyaratkan adanya masa percobaan kerja;</w:t>
      </w:r>
    </w:p>
    <w:p w:rsidR="00A26C80" w:rsidRPr="00555EA3" w:rsidRDefault="00A26C80" w:rsidP="00555EA3">
      <w:pPr>
        <w:pStyle w:val="ListParagraph"/>
        <w:numPr>
          <w:ilvl w:val="1"/>
          <w:numId w:val="53"/>
        </w:numPr>
        <w:autoSpaceDE w:val="0"/>
        <w:autoSpaceDN w:val="0"/>
        <w:adjustRightInd w:val="0"/>
        <w:spacing w:after="0" w:line="480" w:lineRule="auto"/>
        <w:ind w:left="567"/>
        <w:jc w:val="both"/>
        <w:rPr>
          <w:rFonts w:ascii="Times New Roman" w:hAnsi="Times New Roman" w:cs="Times New Roman"/>
          <w:sz w:val="24"/>
          <w:szCs w:val="24"/>
        </w:rPr>
      </w:pPr>
      <w:r w:rsidRPr="00555EA3">
        <w:rPr>
          <w:rFonts w:ascii="Times New Roman" w:hAnsi="Times New Roman" w:cs="Times New Roman"/>
          <w:sz w:val="24"/>
          <w:szCs w:val="24"/>
        </w:rPr>
        <w:t>Dalam hal disyaratkan masa percobaan kerja dalam perjanjian kerja sebagaimana dimaksud pada ayat (1), masa percobaan kerja yang disyaratkan batal demi hukum.</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Dengan demikian sesuai isi Pasal 58 tersebut, perjanjian kerja waktu</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 dilarang mensyaratkan adanya masa percobaan. Apabila syarat</w:t>
      </w:r>
      <w:r>
        <w:rPr>
          <w:rFonts w:ascii="Times New Roman" w:hAnsi="Times New Roman" w:cs="Times New Roman"/>
          <w:sz w:val="24"/>
          <w:szCs w:val="24"/>
        </w:rPr>
        <w:t xml:space="preserve"> </w:t>
      </w:r>
      <w:r w:rsidRPr="0031209B">
        <w:rPr>
          <w:rFonts w:ascii="Times New Roman" w:hAnsi="Times New Roman" w:cs="Times New Roman"/>
          <w:sz w:val="24"/>
          <w:szCs w:val="24"/>
        </w:rPr>
        <w:t>masa percobaan tersebut dicantumkan, maka syarat tersebut batal demi hukum.</w:t>
      </w:r>
      <w:r>
        <w:rPr>
          <w:rFonts w:ascii="Times New Roman" w:hAnsi="Times New Roman" w:cs="Times New Roman"/>
          <w:sz w:val="24"/>
          <w:szCs w:val="24"/>
        </w:rPr>
        <w:t xml:space="preserve"> </w:t>
      </w:r>
      <w:r w:rsidRPr="0031209B">
        <w:rPr>
          <w:rFonts w:ascii="Times New Roman" w:hAnsi="Times New Roman" w:cs="Times New Roman"/>
          <w:sz w:val="24"/>
          <w:szCs w:val="24"/>
        </w:rPr>
        <w:t>Perjanjian kerja jenis ini hanya dapat dimuat untuk pekerjaan tertentu yang</w:t>
      </w:r>
      <w:r>
        <w:rPr>
          <w:rFonts w:ascii="Times New Roman" w:hAnsi="Times New Roman" w:cs="Times New Roman"/>
          <w:sz w:val="24"/>
          <w:szCs w:val="24"/>
        </w:rPr>
        <w:t xml:space="preserve"> </w:t>
      </w:r>
      <w:r w:rsidRPr="0031209B">
        <w:rPr>
          <w:rFonts w:ascii="Times New Roman" w:hAnsi="Times New Roman" w:cs="Times New Roman"/>
          <w:sz w:val="24"/>
          <w:szCs w:val="24"/>
        </w:rPr>
        <w:t>menurut jenis, sifat, dan kegiatan pekerjaan akan selesai dalam waktu tertentu,</w:t>
      </w:r>
      <w:r>
        <w:rPr>
          <w:rFonts w:ascii="Times New Roman" w:hAnsi="Times New Roman" w:cs="Times New Roman"/>
          <w:sz w:val="24"/>
          <w:szCs w:val="24"/>
        </w:rPr>
        <w:t xml:space="preserve"> </w:t>
      </w:r>
      <w:r w:rsidRPr="0031209B">
        <w:rPr>
          <w:rFonts w:ascii="Times New Roman" w:hAnsi="Times New Roman" w:cs="Times New Roman"/>
          <w:sz w:val="24"/>
          <w:szCs w:val="24"/>
        </w:rPr>
        <w:t>jadi bukan pekerjaan yang bersifat tetap. Pekerja yang dikatakan bersifat tetap</w:t>
      </w:r>
      <w:r>
        <w:rPr>
          <w:rFonts w:ascii="Times New Roman" w:hAnsi="Times New Roman" w:cs="Times New Roman"/>
          <w:sz w:val="24"/>
          <w:szCs w:val="24"/>
        </w:rPr>
        <w:t xml:space="preserve"> </w:t>
      </w:r>
      <w:r w:rsidRPr="0031209B">
        <w:rPr>
          <w:rFonts w:ascii="Times New Roman" w:hAnsi="Times New Roman" w:cs="Times New Roman"/>
          <w:sz w:val="24"/>
          <w:szCs w:val="24"/>
        </w:rPr>
        <w:t>apabila pekerjaan tersebut sifatnya terus-menerus, tidak terputus-putus, tidak</w:t>
      </w:r>
      <w:r>
        <w:rPr>
          <w:rFonts w:ascii="Times New Roman" w:hAnsi="Times New Roman" w:cs="Times New Roman"/>
          <w:sz w:val="24"/>
          <w:szCs w:val="24"/>
        </w:rPr>
        <w:t xml:space="preserve"> </w:t>
      </w:r>
      <w:r w:rsidRPr="0031209B">
        <w:rPr>
          <w:rFonts w:ascii="Times New Roman" w:hAnsi="Times New Roman" w:cs="Times New Roman"/>
          <w:sz w:val="24"/>
          <w:szCs w:val="24"/>
        </w:rPr>
        <w:t>dibatasi waktu, dan merupakan bagian dari suatu proses produksi dalam suatu</w:t>
      </w:r>
      <w:r>
        <w:rPr>
          <w:rFonts w:ascii="Times New Roman" w:hAnsi="Times New Roman" w:cs="Times New Roman"/>
          <w:sz w:val="24"/>
          <w:szCs w:val="24"/>
        </w:rPr>
        <w:t xml:space="preserve"> </w:t>
      </w:r>
      <w:r w:rsidRPr="0031209B">
        <w:rPr>
          <w:rFonts w:ascii="Times New Roman" w:hAnsi="Times New Roman" w:cs="Times New Roman"/>
          <w:sz w:val="24"/>
          <w:szCs w:val="24"/>
        </w:rPr>
        <w:t>perusahaan atau pekerj</w:t>
      </w:r>
      <w:r>
        <w:rPr>
          <w:rFonts w:ascii="Times New Roman" w:hAnsi="Times New Roman" w:cs="Times New Roman"/>
          <w:sz w:val="24"/>
          <w:szCs w:val="24"/>
        </w:rPr>
        <w:t>aan yang bukan bersifat musiman.</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Pembuatan perjanjian atau kesepakatan kerja waktu tertentu (PKWT) agar</w:t>
      </w:r>
      <w:r>
        <w:rPr>
          <w:rFonts w:ascii="Times New Roman" w:hAnsi="Times New Roman" w:cs="Times New Roman"/>
          <w:sz w:val="24"/>
          <w:szCs w:val="24"/>
        </w:rPr>
        <w:t xml:space="preserve"> </w:t>
      </w:r>
      <w:r w:rsidRPr="0031209B">
        <w:rPr>
          <w:rFonts w:ascii="Times New Roman" w:hAnsi="Times New Roman" w:cs="Times New Roman"/>
          <w:sz w:val="24"/>
          <w:szCs w:val="24"/>
        </w:rPr>
        <w:t>dapat dinyatakan sesuai aturan dan sah harus memenuhi unsur syarat materiil dan</w:t>
      </w:r>
      <w:r>
        <w:rPr>
          <w:rFonts w:ascii="Times New Roman" w:hAnsi="Times New Roman" w:cs="Times New Roman"/>
          <w:sz w:val="24"/>
          <w:szCs w:val="24"/>
        </w:rPr>
        <w:t xml:space="preserve"> </w:t>
      </w:r>
      <w:r w:rsidRPr="0031209B">
        <w:rPr>
          <w:rFonts w:ascii="Times New Roman" w:hAnsi="Times New Roman" w:cs="Times New Roman"/>
          <w:sz w:val="24"/>
          <w:szCs w:val="24"/>
        </w:rPr>
        <w:t>syarat formil. Syarat-syarat materiil yang harus dipenuhi diatur berdasarkan</w:t>
      </w:r>
      <w:r>
        <w:rPr>
          <w:rFonts w:ascii="Times New Roman" w:hAnsi="Times New Roman" w:cs="Times New Roman"/>
          <w:sz w:val="24"/>
          <w:szCs w:val="24"/>
        </w:rPr>
        <w:t xml:space="preserve"> </w:t>
      </w:r>
      <w:r w:rsidRPr="0031209B">
        <w:rPr>
          <w:rFonts w:ascii="Times New Roman" w:hAnsi="Times New Roman" w:cs="Times New Roman"/>
          <w:sz w:val="24"/>
          <w:szCs w:val="24"/>
        </w:rPr>
        <w:t>ketentuan Pasal 52 Undang-Undang No. 13 Tahun 2003 tentang Ketenagakerjaan,</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 xml:space="preserve">yaitu perjanjian kerja dibuat atas </w:t>
      </w:r>
      <w:proofErr w:type="gramStart"/>
      <w:r w:rsidRPr="0031209B">
        <w:rPr>
          <w:rFonts w:ascii="Times New Roman" w:hAnsi="Times New Roman" w:cs="Times New Roman"/>
          <w:sz w:val="24"/>
          <w:szCs w:val="24"/>
        </w:rPr>
        <w:t>dasar :</w:t>
      </w:r>
      <w:proofErr w:type="gramEnd"/>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a. Kesepakatan kedua belah pihak;</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b. Kemampuan atau kecakapan melakukan perbuatan hukum;</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31209B">
        <w:rPr>
          <w:rFonts w:ascii="Times New Roman" w:hAnsi="Times New Roman" w:cs="Times New Roman"/>
          <w:sz w:val="24"/>
          <w:szCs w:val="24"/>
        </w:rPr>
        <w:t>Adan</w:t>
      </w:r>
      <w:r>
        <w:rPr>
          <w:rFonts w:ascii="Times New Roman" w:hAnsi="Times New Roman" w:cs="Times New Roman"/>
          <w:sz w:val="24"/>
          <w:szCs w:val="24"/>
        </w:rPr>
        <w:t>ya pekerjaan yang diperjanjikan</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 xml:space="preserve">d. Pekerjaan yang diperjanjikan </w:t>
      </w:r>
      <w:r w:rsidR="00266F2D">
        <w:rPr>
          <w:rFonts w:ascii="Times New Roman" w:hAnsi="Times New Roman" w:cs="Times New Roman"/>
          <w:sz w:val="24"/>
          <w:szCs w:val="24"/>
        </w:rPr>
        <w:t xml:space="preserve">tersebut </w:t>
      </w:r>
      <w:r w:rsidRPr="0031209B">
        <w:rPr>
          <w:rFonts w:ascii="Times New Roman" w:hAnsi="Times New Roman" w:cs="Times New Roman"/>
          <w:sz w:val="24"/>
          <w:szCs w:val="24"/>
        </w:rPr>
        <w:t>tidak</w:t>
      </w:r>
      <w:r w:rsidR="00266F2D">
        <w:rPr>
          <w:rFonts w:ascii="Times New Roman" w:hAnsi="Times New Roman" w:cs="Times New Roman"/>
          <w:sz w:val="24"/>
          <w:szCs w:val="24"/>
        </w:rPr>
        <w:t xml:space="preserve"> boleh</w:t>
      </w:r>
      <w:r w:rsidRPr="0031209B">
        <w:rPr>
          <w:rFonts w:ascii="Times New Roman" w:hAnsi="Times New Roman" w:cs="Times New Roman"/>
          <w:sz w:val="24"/>
          <w:szCs w:val="24"/>
        </w:rPr>
        <w:t xml:space="preserve"> bertentangan dengan ketertiban umum,</w:t>
      </w:r>
      <w:r>
        <w:rPr>
          <w:rFonts w:ascii="Times New Roman" w:hAnsi="Times New Roman" w:cs="Times New Roman"/>
          <w:sz w:val="24"/>
          <w:szCs w:val="24"/>
        </w:rPr>
        <w:t xml:space="preserve"> </w:t>
      </w:r>
      <w:r w:rsidRPr="0031209B">
        <w:rPr>
          <w:rFonts w:ascii="Times New Roman" w:hAnsi="Times New Roman" w:cs="Times New Roman"/>
          <w:sz w:val="24"/>
          <w:szCs w:val="24"/>
        </w:rPr>
        <w:t>kesusilaan, dan peraturan perundang-undangan yang berlaku.</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isi dari ketentuan pasal tersebut dapat dijelaskan bahwa</w:t>
      </w:r>
      <w:r>
        <w:rPr>
          <w:rFonts w:ascii="Times New Roman" w:hAnsi="Times New Roman" w:cs="Times New Roman"/>
          <w:sz w:val="24"/>
          <w:szCs w:val="24"/>
        </w:rPr>
        <w:t xml:space="preserve"> </w:t>
      </w:r>
      <w:r w:rsidRPr="0031209B">
        <w:rPr>
          <w:rFonts w:ascii="Times New Roman" w:hAnsi="Times New Roman" w:cs="Times New Roman"/>
          <w:sz w:val="24"/>
          <w:szCs w:val="24"/>
        </w:rPr>
        <w:t>kesepakatan kerja waktu tertentu harus memenuhi syarat subyektif, yang</w:t>
      </w:r>
      <w:r>
        <w:rPr>
          <w:rFonts w:ascii="Times New Roman" w:hAnsi="Times New Roman" w:cs="Times New Roman"/>
          <w:sz w:val="24"/>
          <w:szCs w:val="24"/>
        </w:rPr>
        <w:t xml:space="preserve"> </w:t>
      </w:r>
      <w:r w:rsidRPr="0031209B">
        <w:rPr>
          <w:rFonts w:ascii="Times New Roman" w:hAnsi="Times New Roman" w:cs="Times New Roman"/>
          <w:sz w:val="24"/>
          <w:szCs w:val="24"/>
        </w:rPr>
        <w:t>maksudnya yaitu dilaksanakan perjanjian tersebut dengan kemampuan atau</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kecakapan dari para pihak yang dikatakan mampu atau cakap menurut </w:t>
      </w:r>
      <w:r>
        <w:rPr>
          <w:rFonts w:ascii="Times New Roman" w:hAnsi="Times New Roman" w:cs="Times New Roman"/>
          <w:sz w:val="24"/>
          <w:szCs w:val="24"/>
        </w:rPr>
        <w:t xml:space="preserve">hukum </w:t>
      </w:r>
      <w:r w:rsidRPr="0031209B">
        <w:rPr>
          <w:rFonts w:ascii="Times New Roman" w:hAnsi="Times New Roman" w:cs="Times New Roman"/>
          <w:sz w:val="24"/>
          <w:szCs w:val="24"/>
        </w:rPr>
        <w:t>dalam membuat perjanjian. Bagi pekerja anak dalam pembuatan perjanjian</w:t>
      </w:r>
      <w:r>
        <w:rPr>
          <w:rFonts w:ascii="Times New Roman" w:hAnsi="Times New Roman" w:cs="Times New Roman"/>
          <w:sz w:val="24"/>
          <w:szCs w:val="24"/>
        </w:rPr>
        <w:t xml:space="preserve"> </w:t>
      </w:r>
      <w:r w:rsidRPr="0031209B">
        <w:rPr>
          <w:rFonts w:ascii="Times New Roman" w:hAnsi="Times New Roman" w:cs="Times New Roman"/>
          <w:sz w:val="24"/>
          <w:szCs w:val="24"/>
        </w:rPr>
        <w:t>tersebut pada ketentuannya yang menandatangani perjanjian adalah orang tua atau</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walinya.</w:t>
      </w:r>
      <w:r w:rsidRPr="0031209B">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Selain syarat materiil perjanjian kerja waktu tertentu (PKWT) juga</w:t>
      </w:r>
      <w:r>
        <w:rPr>
          <w:rFonts w:ascii="Times New Roman" w:hAnsi="Times New Roman" w:cs="Times New Roman"/>
          <w:sz w:val="24"/>
          <w:szCs w:val="24"/>
        </w:rPr>
        <w:t xml:space="preserve"> </w:t>
      </w:r>
      <w:r w:rsidRPr="0031209B">
        <w:rPr>
          <w:rFonts w:ascii="Times New Roman" w:hAnsi="Times New Roman" w:cs="Times New Roman"/>
          <w:sz w:val="24"/>
          <w:szCs w:val="24"/>
        </w:rPr>
        <w:t>mengatur syarat formal, pengaturan syarat tersebut diatur berdasarkan</w:t>
      </w:r>
      <w:r>
        <w:rPr>
          <w:rFonts w:ascii="Times New Roman" w:hAnsi="Times New Roman" w:cs="Times New Roman"/>
          <w:sz w:val="24"/>
          <w:szCs w:val="24"/>
        </w:rPr>
        <w:t xml:space="preserve"> </w:t>
      </w:r>
      <w:r w:rsidRPr="0031209B">
        <w:rPr>
          <w:rFonts w:ascii="Times New Roman" w:hAnsi="Times New Roman" w:cs="Times New Roman"/>
          <w:sz w:val="24"/>
          <w:szCs w:val="24"/>
        </w:rPr>
        <w:t>ketentuan didalam Pasal 54 ayat (1) Undang-Undang No. 13 Tahun 2003 tentang</w:t>
      </w:r>
      <w:r>
        <w:rPr>
          <w:rFonts w:ascii="Times New Roman" w:hAnsi="Times New Roman" w:cs="Times New Roman"/>
          <w:sz w:val="24"/>
          <w:szCs w:val="24"/>
        </w:rPr>
        <w:t xml:space="preserve"> </w:t>
      </w:r>
      <w:r w:rsidRPr="0031209B">
        <w:rPr>
          <w:rFonts w:ascii="Times New Roman" w:hAnsi="Times New Roman" w:cs="Times New Roman"/>
          <w:sz w:val="24"/>
          <w:szCs w:val="24"/>
        </w:rPr>
        <w:t>Ketenagakerjaan yang berisi, yakni :</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 xml:space="preserve">1) Perjanjian kerja yang dibuat secara tertulis sekurang-kurangnya </w:t>
      </w:r>
      <w:proofErr w:type="gramStart"/>
      <w:r w:rsidRPr="0031209B">
        <w:rPr>
          <w:rFonts w:ascii="Times New Roman" w:hAnsi="Times New Roman" w:cs="Times New Roman"/>
          <w:sz w:val="24"/>
          <w:szCs w:val="24"/>
        </w:rPr>
        <w:t>memuat :</w:t>
      </w:r>
      <w:proofErr w:type="gramEnd"/>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a) Nama, alamat perusahaan, dan jenis usaha;</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b) Nama, jenis kelamin, umur, dan alamat pekerja/buruh;</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c) Jabatan atau jenis pekerjaan;</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d) Tempat pekerjaan;</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e) Besarnya upah dan cara pembayarannya;</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f) Syarat-syarat kerja yang memuat hak dan kewajiban pengusaha dan</w:t>
      </w:r>
      <w:r>
        <w:rPr>
          <w:rFonts w:ascii="Times New Roman" w:hAnsi="Times New Roman" w:cs="Times New Roman"/>
          <w:sz w:val="24"/>
          <w:szCs w:val="24"/>
        </w:rPr>
        <w:t xml:space="preserve"> </w:t>
      </w:r>
      <w:r w:rsidRPr="0031209B">
        <w:rPr>
          <w:rFonts w:ascii="Times New Roman" w:hAnsi="Times New Roman" w:cs="Times New Roman"/>
          <w:sz w:val="24"/>
          <w:szCs w:val="24"/>
        </w:rPr>
        <w:t>pekerja/buruh;</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g) Mulai dan jangka waktu berlakunya perjanjian kerja;</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h) Tempat dan tanggal perjanjian kerja dibuat; dan</w:t>
      </w:r>
    </w:p>
    <w:p w:rsidR="00A26C80" w:rsidRPr="0031209B"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sidRPr="0031209B">
        <w:rPr>
          <w:rFonts w:ascii="Times New Roman" w:hAnsi="Times New Roman" w:cs="Times New Roman"/>
          <w:sz w:val="24"/>
          <w:szCs w:val="24"/>
        </w:rPr>
        <w:t>i) Tanda tangan para pihak dalam perjanjian kerja.</w:t>
      </w:r>
    </w:p>
    <w:p w:rsidR="00A26C80" w:rsidRPr="0031209B" w:rsidRDefault="00A26C80" w:rsidP="00A26C80">
      <w:pPr>
        <w:autoSpaceDE w:val="0"/>
        <w:autoSpaceDN w:val="0"/>
        <w:adjustRightInd w:val="0"/>
        <w:spacing w:after="0" w:line="480" w:lineRule="auto"/>
        <w:ind w:left="284" w:hanging="284"/>
        <w:jc w:val="both"/>
        <w:rPr>
          <w:rFonts w:ascii="Times New Roman" w:hAnsi="Times New Roman" w:cs="Times New Roman"/>
          <w:sz w:val="24"/>
          <w:szCs w:val="24"/>
        </w:rPr>
      </w:pPr>
      <w:r w:rsidRPr="0031209B">
        <w:rPr>
          <w:rFonts w:ascii="Times New Roman" w:hAnsi="Times New Roman" w:cs="Times New Roman"/>
          <w:sz w:val="24"/>
          <w:szCs w:val="24"/>
        </w:rPr>
        <w:t>2) Ketentuan dalam perjanjian kerja sebagaimana dimaksud pada ayat (1) huruf e</w:t>
      </w:r>
      <w:r>
        <w:rPr>
          <w:rFonts w:ascii="Times New Roman" w:hAnsi="Times New Roman" w:cs="Times New Roman"/>
          <w:sz w:val="24"/>
          <w:szCs w:val="24"/>
        </w:rPr>
        <w:t xml:space="preserve"> </w:t>
      </w:r>
      <w:r w:rsidRPr="0031209B">
        <w:rPr>
          <w:rFonts w:ascii="Times New Roman" w:hAnsi="Times New Roman" w:cs="Times New Roman"/>
          <w:sz w:val="24"/>
          <w:szCs w:val="24"/>
        </w:rPr>
        <w:t>dan f, tidak boleh bertentangan dengan peraturan perusahaan,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bersama, dan peraturan perundang-undangan yang berlaku.</w:t>
      </w:r>
    </w:p>
    <w:p w:rsidR="00A26C80" w:rsidRPr="0031209B" w:rsidRDefault="00A26C80" w:rsidP="00A26C80">
      <w:pPr>
        <w:autoSpaceDE w:val="0"/>
        <w:autoSpaceDN w:val="0"/>
        <w:adjustRightInd w:val="0"/>
        <w:spacing w:after="0" w:line="480" w:lineRule="auto"/>
        <w:ind w:left="284" w:hanging="284"/>
        <w:jc w:val="both"/>
        <w:rPr>
          <w:rFonts w:ascii="Times New Roman" w:hAnsi="Times New Roman" w:cs="Times New Roman"/>
          <w:sz w:val="24"/>
          <w:szCs w:val="24"/>
        </w:rPr>
      </w:pPr>
      <w:r w:rsidRPr="0031209B">
        <w:rPr>
          <w:rFonts w:ascii="Times New Roman" w:hAnsi="Times New Roman" w:cs="Times New Roman"/>
          <w:sz w:val="24"/>
          <w:szCs w:val="24"/>
        </w:rPr>
        <w:t>3) Perjanjian kerja sebagaimana dimaksud pada ayat (1) dibuat sekurang</w:t>
      </w:r>
      <w:r>
        <w:rPr>
          <w:rFonts w:ascii="Times New Roman" w:hAnsi="Times New Roman" w:cs="Times New Roman"/>
          <w:sz w:val="24"/>
          <w:szCs w:val="24"/>
        </w:rPr>
        <w:t>-</w:t>
      </w:r>
      <w:r w:rsidRPr="0031209B">
        <w:rPr>
          <w:rFonts w:ascii="Times New Roman" w:hAnsi="Times New Roman" w:cs="Times New Roman"/>
          <w:sz w:val="24"/>
          <w:szCs w:val="24"/>
        </w:rPr>
        <w:t>kurangnya</w:t>
      </w:r>
      <w:r>
        <w:rPr>
          <w:rFonts w:ascii="Times New Roman" w:hAnsi="Times New Roman" w:cs="Times New Roman"/>
          <w:sz w:val="24"/>
          <w:szCs w:val="24"/>
        </w:rPr>
        <w:t xml:space="preserve"> </w:t>
      </w:r>
      <w:r w:rsidRPr="0031209B">
        <w:rPr>
          <w:rFonts w:ascii="Times New Roman" w:hAnsi="Times New Roman" w:cs="Times New Roman"/>
          <w:sz w:val="24"/>
          <w:szCs w:val="24"/>
        </w:rPr>
        <w:t>rangkap dua (2), yang mempunyai kekuatan hukum yang sama,</w:t>
      </w:r>
      <w:r>
        <w:rPr>
          <w:rFonts w:ascii="Times New Roman" w:hAnsi="Times New Roman" w:cs="Times New Roman"/>
          <w:sz w:val="24"/>
          <w:szCs w:val="24"/>
        </w:rPr>
        <w:t xml:space="preserve"> </w:t>
      </w:r>
      <w:r w:rsidRPr="0031209B">
        <w:rPr>
          <w:rFonts w:ascii="Times New Roman" w:hAnsi="Times New Roman" w:cs="Times New Roman"/>
          <w:sz w:val="24"/>
          <w:szCs w:val="24"/>
        </w:rPr>
        <w:t>serta pekerja/buruh dan pengusaha masing-masing mendapat 1 (satu)</w:t>
      </w:r>
      <w:r>
        <w:rPr>
          <w:rFonts w:ascii="Times New Roman" w:hAnsi="Times New Roman" w:cs="Times New Roman"/>
          <w:sz w:val="24"/>
          <w:szCs w:val="24"/>
        </w:rPr>
        <w:t xml:space="preserve"> </w:t>
      </w:r>
      <w:r w:rsidRPr="0031209B">
        <w:rPr>
          <w:rFonts w:ascii="Times New Roman" w:hAnsi="Times New Roman" w:cs="Times New Roman"/>
          <w:sz w:val="24"/>
          <w:szCs w:val="24"/>
        </w:rPr>
        <w:t>perjanjian kerja.</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ketentuan Pasal 54 ayat (2) Undang-Undang No. 13 Tahun</w:t>
      </w:r>
      <w:r>
        <w:rPr>
          <w:rFonts w:ascii="Times New Roman" w:hAnsi="Times New Roman" w:cs="Times New Roman"/>
          <w:sz w:val="24"/>
          <w:szCs w:val="24"/>
        </w:rPr>
        <w:t xml:space="preserve"> </w:t>
      </w:r>
      <w:r w:rsidRPr="0031209B">
        <w:rPr>
          <w:rFonts w:ascii="Times New Roman" w:hAnsi="Times New Roman" w:cs="Times New Roman"/>
          <w:sz w:val="24"/>
          <w:szCs w:val="24"/>
        </w:rPr>
        <w:t>2003 tentang Ketenagakerjaan yang dijelaskan bahwa yang dimaksud dengan</w:t>
      </w:r>
      <w:r>
        <w:rPr>
          <w:rFonts w:ascii="Times New Roman" w:hAnsi="Times New Roman" w:cs="Times New Roman"/>
          <w:sz w:val="24"/>
          <w:szCs w:val="24"/>
        </w:rPr>
        <w:t xml:space="preserve"> </w:t>
      </w:r>
      <w:r w:rsidRPr="0031209B">
        <w:rPr>
          <w:rFonts w:ascii="Times New Roman" w:hAnsi="Times New Roman" w:cs="Times New Roman"/>
          <w:sz w:val="24"/>
          <w:szCs w:val="24"/>
        </w:rPr>
        <w:t>tidak boleh bertentangan dalam ayat tersebut adalah apabila di perusahaan telah</w:t>
      </w:r>
      <w:r>
        <w:rPr>
          <w:rFonts w:ascii="Times New Roman" w:hAnsi="Times New Roman" w:cs="Times New Roman"/>
          <w:sz w:val="24"/>
          <w:szCs w:val="24"/>
        </w:rPr>
        <w:t xml:space="preserve"> </w:t>
      </w:r>
      <w:r w:rsidRPr="0031209B">
        <w:rPr>
          <w:rFonts w:ascii="Times New Roman" w:hAnsi="Times New Roman" w:cs="Times New Roman"/>
          <w:sz w:val="24"/>
          <w:szCs w:val="24"/>
        </w:rPr>
        <w:t>ada peraturan perusahaan atau perjanjian kerja bersama, maka isi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baik kualitas maupun kuantitas tidak boleh lebih rendah dari peraturan perusahaan</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atau perjanjian kerja bersama di perusahaan yang bersangkutan. Dengan</w:t>
      </w:r>
      <w:r>
        <w:rPr>
          <w:rFonts w:ascii="Times New Roman" w:hAnsi="Times New Roman" w:cs="Times New Roman"/>
          <w:sz w:val="24"/>
          <w:szCs w:val="24"/>
        </w:rPr>
        <w:t xml:space="preserve"> </w:t>
      </w:r>
      <w:r w:rsidRPr="0031209B">
        <w:rPr>
          <w:rFonts w:ascii="Times New Roman" w:hAnsi="Times New Roman" w:cs="Times New Roman"/>
          <w:sz w:val="24"/>
          <w:szCs w:val="24"/>
        </w:rPr>
        <w:t>demikian, dapat dijelaskan bahwa mengenai aturan-aturan tentang perjanjian kerja</w:t>
      </w:r>
    </w:p>
    <w:p w:rsidR="00A26C80" w:rsidRPr="0031209B"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dengan jangka waktu tertentu telah diatur pelaksanaan perjanjian dan syarat-syarat</w:t>
      </w:r>
    </w:p>
    <w:p w:rsidR="00A26C80" w:rsidRDefault="00A26C80" w:rsidP="00A26C80">
      <w:pPr>
        <w:autoSpaceDE w:val="0"/>
        <w:autoSpaceDN w:val="0"/>
        <w:adjustRightInd w:val="0"/>
        <w:spacing w:after="0" w:line="480" w:lineRule="auto"/>
        <w:jc w:val="both"/>
        <w:rPr>
          <w:rFonts w:ascii="Times New Roman" w:hAnsi="Times New Roman" w:cs="Times New Roman"/>
          <w:sz w:val="24"/>
          <w:szCs w:val="24"/>
        </w:rPr>
      </w:pPr>
      <w:r w:rsidRPr="0031209B">
        <w:rPr>
          <w:rFonts w:ascii="Times New Roman" w:hAnsi="Times New Roman" w:cs="Times New Roman"/>
          <w:sz w:val="24"/>
          <w:szCs w:val="24"/>
        </w:rPr>
        <w:t>yang mengaturnya di</w:t>
      </w:r>
      <w:r w:rsidR="00266F2D">
        <w:rPr>
          <w:rFonts w:ascii="Times New Roman" w:hAnsi="Times New Roman" w:cs="Times New Roman"/>
          <w:sz w:val="24"/>
          <w:szCs w:val="24"/>
        </w:rPr>
        <w:t xml:space="preserve"> </w:t>
      </w:r>
      <w:r w:rsidRPr="0031209B">
        <w:rPr>
          <w:rFonts w:ascii="Times New Roman" w:hAnsi="Times New Roman" w:cs="Times New Roman"/>
          <w:sz w:val="24"/>
          <w:szCs w:val="24"/>
        </w:rPr>
        <w:t>dalam Undang-Undang Ketenagakerjaan</w:t>
      </w:r>
      <w:r w:rsidR="00266F2D">
        <w:rPr>
          <w:rFonts w:ascii="Times New Roman" w:hAnsi="Times New Roman" w:cs="Times New Roman"/>
          <w:sz w:val="24"/>
          <w:szCs w:val="24"/>
        </w:rPr>
        <w:t xml:space="preserve"> tersebut</w:t>
      </w:r>
      <w:r w:rsidRPr="0031209B">
        <w:rPr>
          <w:rFonts w:ascii="Times New Roman" w:hAnsi="Times New Roman" w:cs="Times New Roman"/>
          <w:sz w:val="24"/>
          <w:szCs w:val="24"/>
        </w:rPr>
        <w:t>, sehingga para</w:t>
      </w:r>
      <w:r>
        <w:rPr>
          <w:rFonts w:ascii="Times New Roman" w:hAnsi="Times New Roman" w:cs="Times New Roman"/>
          <w:sz w:val="24"/>
          <w:szCs w:val="24"/>
        </w:rPr>
        <w:t xml:space="preserve"> </w:t>
      </w:r>
      <w:r w:rsidRPr="0031209B">
        <w:rPr>
          <w:rFonts w:ascii="Times New Roman" w:hAnsi="Times New Roman" w:cs="Times New Roman"/>
          <w:sz w:val="24"/>
          <w:szCs w:val="24"/>
        </w:rPr>
        <w:t>pihak lebih memperhatikan kedudukan serta tanggung jawabnya masing-masing.</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prinsip perjanjian kerja waktu tertentu yang perlu diperhatikan antara lain:</w:t>
      </w:r>
    </w:p>
    <w:p w:rsidR="00A26C80" w:rsidRPr="00372C02"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sidRPr="00372C02">
        <w:rPr>
          <w:rFonts w:ascii="Times New Roman" w:hAnsi="Times New Roman" w:cs="Times New Roman"/>
          <w:sz w:val="24"/>
          <w:szCs w:val="24"/>
        </w:rPr>
        <w:t>Harus dibuat secara tertulis dalam bahasa Indonesia dan huruf latin minimal rangkap 2</w:t>
      </w:r>
      <w:r w:rsidR="00582D2A">
        <w:rPr>
          <w:rFonts w:ascii="Times New Roman" w:hAnsi="Times New Roman" w:cs="Times New Roman"/>
          <w:sz w:val="24"/>
          <w:szCs w:val="24"/>
        </w:rPr>
        <w:t xml:space="preserve"> (dua)</w:t>
      </w:r>
      <w:r w:rsidRPr="00372C02">
        <w:rPr>
          <w:rFonts w:ascii="Times New Roman" w:hAnsi="Times New Roman" w:cs="Times New Roman"/>
          <w:sz w:val="24"/>
          <w:szCs w:val="24"/>
        </w:rPr>
        <w:t>. Apabila dibuat dalam bahasa Indonesia dan bahasa asing dan terjadi perbedaan penafsiran, yang berlaku bahasa Indonesia.</w:t>
      </w:r>
    </w:p>
    <w:p w:rsidR="00A26C80"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Hanya dapat dibuat untuk pekerjaan tertentu yang menurut jenis dan sifat atau kegiatan pekerjaannya akan selesai dalam waktu tertentu</w:t>
      </w:r>
      <w:r w:rsidR="00266F2D">
        <w:rPr>
          <w:rFonts w:ascii="Times New Roman" w:hAnsi="Times New Roman" w:cs="Times New Roman"/>
          <w:sz w:val="24"/>
          <w:szCs w:val="24"/>
        </w:rPr>
        <w:t xml:space="preserve"> atau bersifat sementara</w:t>
      </w:r>
      <w:r>
        <w:rPr>
          <w:rFonts w:ascii="Times New Roman" w:hAnsi="Times New Roman" w:cs="Times New Roman"/>
          <w:sz w:val="24"/>
          <w:szCs w:val="24"/>
        </w:rPr>
        <w:t>.</w:t>
      </w:r>
    </w:p>
    <w:p w:rsidR="00A26C80" w:rsidRDefault="00266F2D"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Jangka waktu p</w:t>
      </w:r>
      <w:r w:rsidR="00A26C80">
        <w:rPr>
          <w:rFonts w:ascii="Times New Roman" w:hAnsi="Times New Roman" w:cs="Times New Roman"/>
          <w:sz w:val="24"/>
          <w:szCs w:val="24"/>
        </w:rPr>
        <w:t xml:space="preserve">aling lama 3 </w:t>
      </w:r>
      <w:r w:rsidR="00582D2A">
        <w:rPr>
          <w:rFonts w:ascii="Times New Roman" w:hAnsi="Times New Roman" w:cs="Times New Roman"/>
          <w:sz w:val="24"/>
          <w:szCs w:val="24"/>
        </w:rPr>
        <w:t xml:space="preserve">(tiga) </w:t>
      </w:r>
      <w:r w:rsidR="00A26C80">
        <w:rPr>
          <w:rFonts w:ascii="Times New Roman" w:hAnsi="Times New Roman" w:cs="Times New Roman"/>
          <w:sz w:val="24"/>
          <w:szCs w:val="24"/>
        </w:rPr>
        <w:t>tahun, termasuk jika ada perpanjangan atau pembaruan.</w:t>
      </w:r>
    </w:p>
    <w:p w:rsidR="00A26C80"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Pembaruan PKWT dilakukan setelah tenggang waktu 30 </w:t>
      </w:r>
      <w:r w:rsidR="00F9009C">
        <w:rPr>
          <w:rFonts w:ascii="Times New Roman" w:hAnsi="Times New Roman" w:cs="Times New Roman"/>
          <w:sz w:val="24"/>
          <w:szCs w:val="24"/>
        </w:rPr>
        <w:t xml:space="preserve">(tiga puluh) </w:t>
      </w:r>
      <w:r>
        <w:rPr>
          <w:rFonts w:ascii="Times New Roman" w:hAnsi="Times New Roman" w:cs="Times New Roman"/>
          <w:sz w:val="24"/>
          <w:szCs w:val="24"/>
        </w:rPr>
        <w:t>hari sejak berakhirnya perjanjian.</w:t>
      </w:r>
    </w:p>
    <w:p w:rsidR="00A26C80"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Tidak dapat diadakan untuk jenis pekerjaan yang bersifat tetap.</w:t>
      </w:r>
      <w:r>
        <w:rPr>
          <w:rStyle w:val="FootnoteReference"/>
          <w:rFonts w:ascii="Times New Roman" w:hAnsi="Times New Roman" w:cs="Times New Roman"/>
          <w:sz w:val="24"/>
          <w:szCs w:val="24"/>
        </w:rPr>
        <w:footnoteReference w:id="52"/>
      </w:r>
    </w:p>
    <w:p w:rsidR="00A26C80"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Tidak mensyaratkan adanya masa percobaan kerja.</w:t>
      </w:r>
      <w:r>
        <w:rPr>
          <w:rStyle w:val="FootnoteReference"/>
          <w:rFonts w:ascii="Times New Roman" w:hAnsi="Times New Roman" w:cs="Times New Roman"/>
          <w:sz w:val="24"/>
          <w:szCs w:val="24"/>
        </w:rPr>
        <w:footnoteReference w:id="53"/>
      </w:r>
    </w:p>
    <w:p w:rsidR="00A26C80" w:rsidRDefault="00A26C80" w:rsidP="00A26C80">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Upah dan syarat-syarat kerja yang dipeerjanjikan tidak boleh bertentangan dengan peraturan perusahaan, perjanjian kerja bersama (PKB) dan peraturan perundang-undangan.</w:t>
      </w:r>
    </w:p>
    <w:p w:rsidR="00A26C80" w:rsidRDefault="00A26C80" w:rsidP="00A26C80">
      <w:pPr>
        <w:autoSpaceDE w:val="0"/>
        <w:autoSpaceDN w:val="0"/>
        <w:adjustRightInd w:val="0"/>
        <w:spacing w:after="0"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Apabila prinsip PKWT tersebut dilanggar:</w:t>
      </w:r>
    </w:p>
    <w:p w:rsidR="00A26C80" w:rsidRDefault="00A26C80" w:rsidP="00A26C80">
      <w:pPr>
        <w:pStyle w:val="ListParagraph"/>
        <w:numPr>
          <w:ilvl w:val="0"/>
          <w:numId w:val="18"/>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Terhadap huruf a sampai</w:t>
      </w:r>
      <w:r w:rsidR="00266F2D">
        <w:rPr>
          <w:rFonts w:ascii="Times New Roman" w:hAnsi="Times New Roman" w:cs="Times New Roman"/>
          <w:sz w:val="24"/>
          <w:szCs w:val="24"/>
        </w:rPr>
        <w:t xml:space="preserve"> huruf</w:t>
      </w:r>
      <w:r>
        <w:rPr>
          <w:rFonts w:ascii="Times New Roman" w:hAnsi="Times New Roman" w:cs="Times New Roman"/>
          <w:sz w:val="24"/>
          <w:szCs w:val="24"/>
        </w:rPr>
        <w:t xml:space="preserve"> f, maka secara hukum PKWT menjadi PKWTT.</w:t>
      </w:r>
    </w:p>
    <w:p w:rsidR="00A26C80" w:rsidRDefault="00A26C80" w:rsidP="00A26C80">
      <w:pPr>
        <w:pStyle w:val="ListParagraph"/>
        <w:numPr>
          <w:ilvl w:val="0"/>
          <w:numId w:val="18"/>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Terhadap huruf g, maka tetap berlaku ketentuan dalam peraturan perusahaan, perjanjian kerja waktu bersama, dan peraturan perundang-undangan.</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Pasal 59 ayat (1) </w:t>
      </w:r>
      <w:r w:rsidR="00333E09" w:rsidRPr="005E349F">
        <w:rPr>
          <w:rFonts w:ascii="Times New Roman" w:hAnsi="Times New Roman" w:cs="Times New Roman"/>
          <w:sz w:val="24"/>
          <w:szCs w:val="24"/>
          <w:lang w:val="id-ID"/>
        </w:rPr>
        <w:t>Undang-Undang Nomor</w:t>
      </w:r>
      <w:r w:rsidR="00333E09">
        <w:rPr>
          <w:rFonts w:ascii="Times New Roman" w:hAnsi="Times New Roman" w:cs="Times New Roman"/>
          <w:sz w:val="24"/>
          <w:szCs w:val="24"/>
          <w:lang w:val="id-ID"/>
        </w:rPr>
        <w:t xml:space="preserve"> </w:t>
      </w:r>
      <w:r w:rsidR="00333E09" w:rsidRPr="005E349F">
        <w:rPr>
          <w:rFonts w:ascii="Times New Roman" w:hAnsi="Times New Roman" w:cs="Times New Roman"/>
          <w:sz w:val="24"/>
          <w:szCs w:val="24"/>
          <w:lang w:val="id-ID"/>
        </w:rPr>
        <w:t>13 Tahun 2003 tentang Ketenagakerjaan</w:t>
      </w:r>
      <w:r>
        <w:rPr>
          <w:rFonts w:ascii="Times New Roman" w:hAnsi="Times New Roman" w:cs="Times New Roman"/>
          <w:sz w:val="24"/>
          <w:szCs w:val="24"/>
        </w:rPr>
        <w:t xml:space="preserve">, menetapkan kategori pekerjaan untuk PKWT </w:t>
      </w:r>
      <w:r w:rsidR="00266F2D">
        <w:rPr>
          <w:rFonts w:ascii="Times New Roman" w:hAnsi="Times New Roman" w:cs="Times New Roman"/>
          <w:sz w:val="24"/>
          <w:szCs w:val="24"/>
        </w:rPr>
        <w:t xml:space="preserve">adalah </w:t>
      </w:r>
      <w:r>
        <w:rPr>
          <w:rFonts w:ascii="Times New Roman" w:hAnsi="Times New Roman" w:cs="Times New Roman"/>
          <w:sz w:val="24"/>
          <w:szCs w:val="24"/>
        </w:rPr>
        <w:t>sebagai berikut:</w:t>
      </w:r>
    </w:p>
    <w:p w:rsidR="00A26C80" w:rsidRDefault="00A26C80" w:rsidP="00A26C8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sekali selesai atau sementara sifatnya;</w:t>
      </w:r>
    </w:p>
    <w:p w:rsidR="00A26C80" w:rsidRDefault="00A26C80" w:rsidP="00A26C8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diperkirakan penyelesainnya dalam waktu yang tidak terlalu lama dan paling lama 3 (tiga) tahun;</w:t>
      </w:r>
    </w:p>
    <w:p w:rsidR="00A26C80" w:rsidRDefault="00A26C80" w:rsidP="00A26C8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bersifat musiman; atau</w:t>
      </w:r>
    </w:p>
    <w:p w:rsidR="00A26C80" w:rsidRDefault="00A26C80" w:rsidP="00A26C8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berhubungan dengan produk baru, kegiatan baru atau produk tambahan yang masih dalam percobaan atau penjajakan.</w:t>
      </w:r>
    </w:p>
    <w:p w:rsidR="00A26C80" w:rsidRDefault="00A26C80" w:rsidP="00A26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Mengenai jangka waktu PKWT diatur pada Pasal ayat (3) </w:t>
      </w:r>
      <w:r w:rsidR="00333E09" w:rsidRPr="005E349F">
        <w:rPr>
          <w:rFonts w:ascii="Times New Roman" w:hAnsi="Times New Roman" w:cs="Times New Roman"/>
          <w:sz w:val="24"/>
          <w:szCs w:val="24"/>
          <w:lang w:val="id-ID"/>
        </w:rPr>
        <w:t>Undang-Undang Nomor</w:t>
      </w:r>
      <w:r w:rsidR="00333E09">
        <w:rPr>
          <w:rFonts w:ascii="Times New Roman" w:hAnsi="Times New Roman" w:cs="Times New Roman"/>
          <w:sz w:val="24"/>
          <w:szCs w:val="24"/>
          <w:lang w:val="id-ID"/>
        </w:rPr>
        <w:t xml:space="preserve"> </w:t>
      </w:r>
      <w:r w:rsidR="00333E09" w:rsidRPr="005E349F">
        <w:rPr>
          <w:rFonts w:ascii="Times New Roman" w:hAnsi="Times New Roman" w:cs="Times New Roman"/>
          <w:sz w:val="24"/>
          <w:szCs w:val="24"/>
          <w:lang w:val="id-ID"/>
        </w:rPr>
        <w:t>13 Tahun 2003 tentang Ketenagakerjaan</w:t>
      </w:r>
      <w:r>
        <w:rPr>
          <w:rFonts w:ascii="Times New Roman" w:hAnsi="Times New Roman" w:cs="Times New Roman"/>
          <w:sz w:val="24"/>
          <w:szCs w:val="24"/>
        </w:rPr>
        <w:t>, bahwa PKWT dapat diperpanjang atau diperbarui-pilih salah satu-dengan jangka waktu paling lama 3 (tiga) tahun. Yang dimaksud diperpanjang adalah melanjutkan hubungan kerja setelah PKWT berakhir tanpa adanya pemutusan hubungan kerja. Sedangkan pembaruan adalah melakukan hubungan kerja baru setelah PKWT pertama berakhir melalui peemutusan hubungan kerja dengan tenggang waktu 30 (tiga puluh) hari.</w:t>
      </w:r>
      <w:r>
        <w:rPr>
          <w:rStyle w:val="FootnoteReference"/>
          <w:rFonts w:ascii="Times New Roman" w:hAnsi="Times New Roman" w:cs="Times New Roman"/>
          <w:sz w:val="24"/>
          <w:szCs w:val="24"/>
        </w:rPr>
        <w:footnoteReference w:id="54"/>
      </w:r>
    </w:p>
    <w:p w:rsidR="00A26C80" w:rsidRDefault="00A26C80" w:rsidP="00A26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Jangka waktu PKWT dapat diadakan paling lama 2 (dua) tahun dan hanya boleh diperpanjang sekai untuk jangka waktu paling lama 1</w:t>
      </w:r>
      <w:r w:rsidR="00333E09">
        <w:rPr>
          <w:rFonts w:ascii="Times New Roman" w:hAnsi="Times New Roman" w:cs="Times New Roman"/>
          <w:sz w:val="24"/>
          <w:szCs w:val="24"/>
        </w:rPr>
        <w:t xml:space="preserve"> (</w:t>
      </w:r>
      <w:proofErr w:type="gramStart"/>
      <w:r w:rsidR="00333E09">
        <w:rPr>
          <w:rFonts w:ascii="Times New Roman" w:hAnsi="Times New Roman" w:cs="Times New Roman"/>
          <w:sz w:val="24"/>
          <w:szCs w:val="24"/>
        </w:rPr>
        <w:t xml:space="preserve">satu) </w:t>
      </w:r>
      <w:r>
        <w:rPr>
          <w:rFonts w:ascii="Times New Roman" w:hAnsi="Times New Roman" w:cs="Times New Roman"/>
          <w:sz w:val="24"/>
          <w:szCs w:val="24"/>
        </w:rPr>
        <w:t xml:space="preserve"> tahun</w:t>
      </w:r>
      <w:proofErr w:type="gramEnd"/>
      <w:r>
        <w:rPr>
          <w:rFonts w:ascii="Times New Roman" w:hAnsi="Times New Roman" w:cs="Times New Roman"/>
          <w:sz w:val="24"/>
          <w:szCs w:val="24"/>
        </w:rPr>
        <w:t xml:space="preserve"> (Pasal 59 ayat (4) Undang-Undang Nomor 13 Tahun 2003). Pembaruan PKWT hanya boleh dilakukan sekali dan paling lama 2 tahun (Pasal 59 ayat (6</w:t>
      </w:r>
      <w:proofErr w:type="gramStart"/>
      <w:r>
        <w:rPr>
          <w:rFonts w:ascii="Times New Roman" w:hAnsi="Times New Roman" w:cs="Times New Roman"/>
          <w:sz w:val="24"/>
          <w:szCs w:val="24"/>
        </w:rPr>
        <w:t>)  Undang</w:t>
      </w:r>
      <w:proofErr w:type="gramEnd"/>
      <w:r>
        <w:rPr>
          <w:rFonts w:ascii="Times New Roman" w:hAnsi="Times New Roman" w:cs="Times New Roman"/>
          <w:sz w:val="24"/>
          <w:szCs w:val="24"/>
        </w:rPr>
        <w:t>-Undang Nomor 13 Tahun 2003).</w:t>
      </w:r>
    </w:p>
    <w:p w:rsidR="00555EA3" w:rsidRDefault="00555EA3" w:rsidP="00A26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A26C80" w:rsidRPr="001B27AB" w:rsidRDefault="00A26C80" w:rsidP="00A26C80">
      <w:pPr>
        <w:autoSpaceDE w:val="0"/>
        <w:autoSpaceDN w:val="0"/>
        <w:adjustRightInd w:val="0"/>
        <w:spacing w:after="0" w:line="480" w:lineRule="auto"/>
        <w:jc w:val="both"/>
        <w:rPr>
          <w:rFonts w:ascii="Times New Roman" w:hAnsi="Times New Roman" w:cs="Times New Roman"/>
          <w:b/>
          <w:sz w:val="24"/>
          <w:szCs w:val="24"/>
        </w:rPr>
      </w:pPr>
      <w:r w:rsidRPr="001B27AB">
        <w:rPr>
          <w:rFonts w:ascii="Times New Roman" w:hAnsi="Times New Roman" w:cs="Times New Roman"/>
          <w:b/>
          <w:sz w:val="24"/>
          <w:szCs w:val="24"/>
        </w:rPr>
        <w:t>b. Perjanjian Kerja Waktu Tidak Tertentu (PKWTT)</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Undang-Undang Ketenagakerjaan pada ketentuannya tidak memberikan</w:t>
      </w:r>
      <w:r>
        <w:rPr>
          <w:rFonts w:ascii="Times New Roman" w:hAnsi="Times New Roman" w:cs="Times New Roman"/>
          <w:sz w:val="24"/>
          <w:szCs w:val="24"/>
        </w:rPr>
        <w:t xml:space="preserve"> </w:t>
      </w:r>
      <w:r w:rsidRPr="0031209B">
        <w:rPr>
          <w:rFonts w:ascii="Times New Roman" w:hAnsi="Times New Roman" w:cs="Times New Roman"/>
          <w:sz w:val="24"/>
          <w:szCs w:val="24"/>
        </w:rPr>
        <w:t>pengertian khusus mengenai perjanjian kerja waktu tidak tertentu. Pengertian</w:t>
      </w:r>
      <w:r>
        <w:rPr>
          <w:rFonts w:ascii="Times New Roman" w:hAnsi="Times New Roman" w:cs="Times New Roman"/>
          <w:sz w:val="24"/>
          <w:szCs w:val="24"/>
        </w:rPr>
        <w:t xml:space="preserve"> </w:t>
      </w:r>
      <w:r w:rsidRPr="0031209B">
        <w:rPr>
          <w:rFonts w:ascii="Times New Roman" w:hAnsi="Times New Roman" w:cs="Times New Roman"/>
          <w:sz w:val="24"/>
          <w:szCs w:val="24"/>
        </w:rPr>
        <w:t>Perjanjian Kerja Waktu Tidak Tertentu (PKWTT) dapat ditemukan dalam Pasal 1</w:t>
      </w:r>
      <w:r>
        <w:rPr>
          <w:rFonts w:ascii="Times New Roman" w:hAnsi="Times New Roman" w:cs="Times New Roman"/>
          <w:sz w:val="24"/>
          <w:szCs w:val="24"/>
        </w:rPr>
        <w:t xml:space="preserve"> </w:t>
      </w:r>
      <w:r w:rsidRPr="0031209B">
        <w:rPr>
          <w:rFonts w:ascii="Times New Roman" w:hAnsi="Times New Roman" w:cs="Times New Roman"/>
          <w:sz w:val="24"/>
          <w:szCs w:val="24"/>
        </w:rPr>
        <w:t>ayat (1) Keputusan Menteri Tenaga Kerja dan Transmigrasi Republik Indonesia</w:t>
      </w:r>
      <w:r>
        <w:rPr>
          <w:rFonts w:ascii="Times New Roman" w:hAnsi="Times New Roman" w:cs="Times New Roman"/>
          <w:sz w:val="24"/>
          <w:szCs w:val="24"/>
        </w:rPr>
        <w:t xml:space="preserve"> </w:t>
      </w:r>
      <w:r w:rsidRPr="0031209B">
        <w:rPr>
          <w:rFonts w:ascii="Times New Roman" w:hAnsi="Times New Roman" w:cs="Times New Roman"/>
          <w:sz w:val="24"/>
          <w:szCs w:val="24"/>
        </w:rPr>
        <w:t>Nomor : KEP-100/MEN/VI/2004 tentang ketentuan pelaksanaan perjanjian kerja</w:t>
      </w:r>
      <w:r>
        <w:rPr>
          <w:rFonts w:ascii="Times New Roman" w:hAnsi="Times New Roman" w:cs="Times New Roman"/>
          <w:sz w:val="24"/>
          <w:szCs w:val="24"/>
        </w:rPr>
        <w:t xml:space="preserve"> </w:t>
      </w:r>
      <w:r w:rsidRPr="0031209B">
        <w:rPr>
          <w:rFonts w:ascii="Times New Roman" w:hAnsi="Times New Roman" w:cs="Times New Roman"/>
          <w:sz w:val="24"/>
          <w:szCs w:val="24"/>
        </w:rPr>
        <w:t>waktu tidak tertentu (PKWTT) yang mendefinisikan bahwa perjanjian kerja tidak</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(PKWTT) merupakan perjanjian kerja antara pekerja/buruh dengan</w:t>
      </w:r>
      <w:r>
        <w:rPr>
          <w:rFonts w:ascii="Times New Roman" w:hAnsi="Times New Roman" w:cs="Times New Roman"/>
          <w:sz w:val="24"/>
          <w:szCs w:val="24"/>
        </w:rPr>
        <w:t xml:space="preserve"> </w:t>
      </w:r>
      <w:r w:rsidRPr="0031209B">
        <w:rPr>
          <w:rFonts w:ascii="Times New Roman" w:hAnsi="Times New Roman" w:cs="Times New Roman"/>
          <w:sz w:val="24"/>
          <w:szCs w:val="24"/>
        </w:rPr>
        <w:t>pengusaha untuk mengadakan hubungan kerja yang bersifat tetap. Pengertian</w:t>
      </w:r>
      <w:r>
        <w:rPr>
          <w:rFonts w:ascii="Times New Roman" w:hAnsi="Times New Roman" w:cs="Times New Roman"/>
          <w:sz w:val="24"/>
          <w:szCs w:val="24"/>
        </w:rPr>
        <w:t xml:space="preserve"> </w:t>
      </w:r>
      <w:r w:rsidRPr="0031209B">
        <w:rPr>
          <w:rFonts w:ascii="Times New Roman" w:hAnsi="Times New Roman" w:cs="Times New Roman"/>
          <w:sz w:val="24"/>
          <w:szCs w:val="24"/>
        </w:rPr>
        <w:t>tersebut memberikan arti bahwa perjanjian kerja yang dilakukan tidak ada batasan</w:t>
      </w:r>
      <w:r>
        <w:rPr>
          <w:rFonts w:ascii="Times New Roman" w:hAnsi="Times New Roman" w:cs="Times New Roman"/>
          <w:sz w:val="24"/>
          <w:szCs w:val="24"/>
        </w:rPr>
        <w:t xml:space="preserve"> </w:t>
      </w:r>
      <w:r w:rsidRPr="0031209B">
        <w:rPr>
          <w:rFonts w:ascii="Times New Roman" w:hAnsi="Times New Roman" w:cs="Times New Roman"/>
          <w:sz w:val="24"/>
          <w:szCs w:val="24"/>
        </w:rPr>
        <w:t>waktunya karena perjanjian kerja waktu tidak tertentu dilakukan dengan jangka</w:t>
      </w:r>
      <w:r>
        <w:rPr>
          <w:rFonts w:ascii="Times New Roman" w:hAnsi="Times New Roman" w:cs="Times New Roman"/>
          <w:sz w:val="24"/>
          <w:szCs w:val="24"/>
        </w:rPr>
        <w:t xml:space="preserve"> </w:t>
      </w:r>
      <w:r w:rsidRPr="0031209B">
        <w:rPr>
          <w:rFonts w:ascii="Times New Roman" w:hAnsi="Times New Roman" w:cs="Times New Roman"/>
          <w:sz w:val="24"/>
          <w:szCs w:val="24"/>
        </w:rPr>
        <w:t>waktu yang tidak terbatas yakni sifatnya tetap. Berdasarkan ketentuan didalam</w:t>
      </w:r>
      <w:r>
        <w:rPr>
          <w:rFonts w:ascii="Times New Roman" w:hAnsi="Times New Roman" w:cs="Times New Roman"/>
          <w:sz w:val="24"/>
          <w:szCs w:val="24"/>
        </w:rPr>
        <w:t xml:space="preserve"> </w:t>
      </w:r>
      <w:r w:rsidRPr="0031209B">
        <w:rPr>
          <w:rFonts w:ascii="Times New Roman" w:hAnsi="Times New Roman" w:cs="Times New Roman"/>
          <w:sz w:val="24"/>
          <w:szCs w:val="24"/>
        </w:rPr>
        <w:t>Pasal 60 Undang-Undang No. 13 Tahun 2003 tentang Ketenagakerjaan mengatur</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syarat-syarat perjanjian kerja untuk waktu tidak tertentu (PKWTT) yakni </w:t>
      </w:r>
      <w:r w:rsidR="005D5A41">
        <w:rPr>
          <w:rFonts w:ascii="Times New Roman" w:hAnsi="Times New Roman" w:cs="Times New Roman"/>
          <w:sz w:val="24"/>
          <w:szCs w:val="24"/>
        </w:rPr>
        <w:t>sebagai berikut</w:t>
      </w:r>
      <w:r w:rsidRPr="0031209B">
        <w:rPr>
          <w:rFonts w:ascii="Times New Roman" w:hAnsi="Times New Roman" w:cs="Times New Roman"/>
          <w:sz w:val="24"/>
          <w:szCs w:val="24"/>
        </w:rPr>
        <w:t>:</w:t>
      </w:r>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a. Perjanjian kerja untuk waktu tidak tertentu dapat mensyaratkan masa percobaan</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kerja paling lama 3 (tiga) </w:t>
      </w:r>
      <w:proofErr w:type="gramStart"/>
      <w:r w:rsidRPr="0031209B">
        <w:rPr>
          <w:rFonts w:ascii="Times New Roman" w:hAnsi="Times New Roman" w:cs="Times New Roman"/>
          <w:sz w:val="24"/>
          <w:szCs w:val="24"/>
        </w:rPr>
        <w:t>bulan ;</w:t>
      </w:r>
      <w:proofErr w:type="gramEnd"/>
    </w:p>
    <w:p w:rsidR="00A26C80" w:rsidRPr="0031209B" w:rsidRDefault="00A26C80" w:rsidP="00A26C80">
      <w:pPr>
        <w:autoSpaceDE w:val="0"/>
        <w:autoSpaceDN w:val="0"/>
        <w:adjustRightInd w:val="0"/>
        <w:spacing w:after="0" w:line="480" w:lineRule="auto"/>
        <w:ind w:left="567" w:hanging="284"/>
        <w:jc w:val="both"/>
        <w:rPr>
          <w:rFonts w:ascii="Times New Roman" w:hAnsi="Times New Roman" w:cs="Times New Roman"/>
          <w:sz w:val="24"/>
          <w:szCs w:val="24"/>
        </w:rPr>
      </w:pPr>
      <w:r w:rsidRPr="0031209B">
        <w:rPr>
          <w:rFonts w:ascii="Times New Roman" w:hAnsi="Times New Roman" w:cs="Times New Roman"/>
          <w:sz w:val="24"/>
          <w:szCs w:val="24"/>
        </w:rPr>
        <w:t>b. Dalam masa percobaan kerja sebagaimana dimaksud pada ayat (1), pengusaha</w:t>
      </w:r>
      <w:r>
        <w:rPr>
          <w:rFonts w:ascii="Times New Roman" w:hAnsi="Times New Roman" w:cs="Times New Roman"/>
          <w:sz w:val="24"/>
          <w:szCs w:val="24"/>
        </w:rPr>
        <w:t xml:space="preserve"> </w:t>
      </w:r>
      <w:r w:rsidRPr="0031209B">
        <w:rPr>
          <w:rFonts w:ascii="Times New Roman" w:hAnsi="Times New Roman" w:cs="Times New Roman"/>
          <w:sz w:val="24"/>
          <w:szCs w:val="24"/>
        </w:rPr>
        <w:t>dilarang membayar upah dibawah upah minimum yang berlaku.</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Pasal 60 ayat (1) Undang-Undang No. 13 Tahun 2003 tentang</w:t>
      </w:r>
      <w:r>
        <w:rPr>
          <w:rFonts w:ascii="Times New Roman" w:hAnsi="Times New Roman" w:cs="Times New Roman"/>
          <w:sz w:val="24"/>
          <w:szCs w:val="24"/>
        </w:rPr>
        <w:t xml:space="preserve"> </w:t>
      </w:r>
      <w:r w:rsidRPr="0031209B">
        <w:rPr>
          <w:rFonts w:ascii="Times New Roman" w:hAnsi="Times New Roman" w:cs="Times New Roman"/>
          <w:sz w:val="24"/>
          <w:szCs w:val="24"/>
        </w:rPr>
        <w:t>Ketenagakerjaan dijelaskan bahwa syarat masa percobaan harus dicantumkan</w:t>
      </w:r>
      <w:r>
        <w:rPr>
          <w:rFonts w:ascii="Times New Roman" w:hAnsi="Times New Roman" w:cs="Times New Roman"/>
          <w:sz w:val="24"/>
          <w:szCs w:val="24"/>
        </w:rPr>
        <w:t xml:space="preserve"> </w:t>
      </w:r>
      <w:r w:rsidRPr="0031209B">
        <w:rPr>
          <w:rFonts w:ascii="Times New Roman" w:hAnsi="Times New Roman" w:cs="Times New Roman"/>
          <w:sz w:val="24"/>
          <w:szCs w:val="24"/>
        </w:rPr>
        <w:t>dalam perjanjian kerja. Apabila perjanjian kerja dilakukan secara lisan, maka</w:t>
      </w:r>
      <w:r>
        <w:rPr>
          <w:rFonts w:ascii="Times New Roman" w:hAnsi="Times New Roman" w:cs="Times New Roman"/>
          <w:sz w:val="24"/>
          <w:szCs w:val="24"/>
        </w:rPr>
        <w:t xml:space="preserve"> </w:t>
      </w:r>
      <w:r w:rsidRPr="0031209B">
        <w:rPr>
          <w:rFonts w:ascii="Times New Roman" w:hAnsi="Times New Roman" w:cs="Times New Roman"/>
          <w:sz w:val="24"/>
          <w:szCs w:val="24"/>
        </w:rPr>
        <w:t>syarat masa percobaan kerja harus diberitahukan kepada para pekerja yang</w:t>
      </w:r>
      <w:r>
        <w:rPr>
          <w:rFonts w:ascii="Times New Roman" w:hAnsi="Times New Roman" w:cs="Times New Roman"/>
          <w:sz w:val="24"/>
          <w:szCs w:val="24"/>
        </w:rPr>
        <w:t xml:space="preserve"> </w:t>
      </w:r>
      <w:r w:rsidRPr="0031209B">
        <w:rPr>
          <w:rFonts w:ascii="Times New Roman" w:hAnsi="Times New Roman" w:cs="Times New Roman"/>
          <w:sz w:val="24"/>
          <w:szCs w:val="24"/>
        </w:rPr>
        <w:t>bersangkutan dan dicantumkan dalam surat pengangkatan. Dalam hal ini tidak</w:t>
      </w:r>
      <w:r>
        <w:rPr>
          <w:rFonts w:ascii="Times New Roman" w:hAnsi="Times New Roman" w:cs="Times New Roman"/>
          <w:sz w:val="24"/>
          <w:szCs w:val="24"/>
        </w:rPr>
        <w:t xml:space="preserve"> </w:t>
      </w:r>
      <w:r w:rsidRPr="0031209B">
        <w:rPr>
          <w:rFonts w:ascii="Times New Roman" w:hAnsi="Times New Roman" w:cs="Times New Roman"/>
          <w:sz w:val="24"/>
          <w:szCs w:val="24"/>
        </w:rPr>
        <w:t>dicantumkan dalam perjanjian kerja atau dalam surat pengangkatan, maka</w:t>
      </w:r>
      <w:r>
        <w:rPr>
          <w:rFonts w:ascii="Times New Roman" w:hAnsi="Times New Roman" w:cs="Times New Roman"/>
          <w:sz w:val="24"/>
          <w:szCs w:val="24"/>
        </w:rPr>
        <w:t xml:space="preserve"> </w:t>
      </w:r>
      <w:r w:rsidRPr="0031209B">
        <w:rPr>
          <w:rFonts w:ascii="Times New Roman" w:hAnsi="Times New Roman" w:cs="Times New Roman"/>
          <w:sz w:val="24"/>
          <w:szCs w:val="24"/>
        </w:rPr>
        <w:t>ketentuan masa percobaan kerja tersebut pada dasarnya dianggap tidak ada.</w:t>
      </w:r>
      <w:r>
        <w:rPr>
          <w:rFonts w:ascii="Times New Roman" w:hAnsi="Times New Roman" w:cs="Times New Roman"/>
          <w:sz w:val="24"/>
          <w:szCs w:val="24"/>
        </w:rPr>
        <w:t xml:space="preserve"> </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sidRPr="0031209B">
        <w:rPr>
          <w:rFonts w:ascii="Times New Roman" w:hAnsi="Times New Roman" w:cs="Times New Roman"/>
          <w:sz w:val="24"/>
          <w:szCs w:val="24"/>
        </w:rPr>
        <w:t>Berdasarkan ketentuan dalam Pasal 63 Undang-Undang No. 13 Tahun</w:t>
      </w:r>
      <w:r>
        <w:rPr>
          <w:rFonts w:ascii="Times New Roman" w:hAnsi="Times New Roman" w:cs="Times New Roman"/>
          <w:sz w:val="24"/>
          <w:szCs w:val="24"/>
        </w:rPr>
        <w:t xml:space="preserve"> </w:t>
      </w:r>
      <w:r w:rsidRPr="0031209B">
        <w:rPr>
          <w:rFonts w:ascii="Times New Roman" w:hAnsi="Times New Roman" w:cs="Times New Roman"/>
          <w:sz w:val="24"/>
          <w:szCs w:val="24"/>
        </w:rPr>
        <w:t>2003 tentang Ketenagakerjaan dijelaskan mengenai perjanjian kerja waktu tidak</w:t>
      </w:r>
      <w:r>
        <w:rPr>
          <w:rFonts w:ascii="Times New Roman" w:hAnsi="Times New Roman" w:cs="Times New Roman"/>
          <w:sz w:val="24"/>
          <w:szCs w:val="24"/>
        </w:rPr>
        <w:t xml:space="preserve"> </w:t>
      </w:r>
      <w:r w:rsidRPr="0031209B">
        <w:rPr>
          <w:rFonts w:ascii="Times New Roman" w:hAnsi="Times New Roman" w:cs="Times New Roman"/>
          <w:sz w:val="24"/>
          <w:szCs w:val="24"/>
        </w:rPr>
        <w:t>tertentu (PKWTT) dibuat secara lisan, maka pengusaha wajib membuat surat</w:t>
      </w:r>
      <w:r>
        <w:rPr>
          <w:rFonts w:ascii="Times New Roman" w:hAnsi="Times New Roman" w:cs="Times New Roman"/>
          <w:sz w:val="24"/>
          <w:szCs w:val="24"/>
        </w:rPr>
        <w:t xml:space="preserve"> </w:t>
      </w:r>
      <w:r w:rsidRPr="0031209B">
        <w:rPr>
          <w:rFonts w:ascii="Times New Roman" w:hAnsi="Times New Roman" w:cs="Times New Roman"/>
          <w:sz w:val="24"/>
          <w:szCs w:val="24"/>
        </w:rPr>
        <w:t>pengangkatan bagi pekerja/buruh yang bersangkutan. Surat pengangkatan tersebut</w:t>
      </w:r>
      <w:r>
        <w:rPr>
          <w:rFonts w:ascii="Times New Roman" w:hAnsi="Times New Roman" w:cs="Times New Roman"/>
          <w:sz w:val="24"/>
          <w:szCs w:val="24"/>
        </w:rPr>
        <w:t xml:space="preserve"> </w:t>
      </w:r>
      <w:r w:rsidRPr="0031209B">
        <w:rPr>
          <w:rFonts w:ascii="Times New Roman" w:hAnsi="Times New Roman" w:cs="Times New Roman"/>
          <w:sz w:val="24"/>
          <w:szCs w:val="24"/>
        </w:rPr>
        <w:t xml:space="preserve">sekurang-kurangnya memuat keterangan </w:t>
      </w:r>
      <w:proofErr w:type="gramStart"/>
      <w:r w:rsidRPr="0031209B">
        <w:rPr>
          <w:rFonts w:ascii="Times New Roman" w:hAnsi="Times New Roman" w:cs="Times New Roman"/>
          <w:sz w:val="24"/>
          <w:szCs w:val="24"/>
        </w:rPr>
        <w:t>yaitu :</w:t>
      </w:r>
      <w:proofErr w:type="gramEnd"/>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sidRPr="0031209B">
        <w:rPr>
          <w:rFonts w:ascii="Times New Roman" w:hAnsi="Times New Roman" w:cs="Times New Roman"/>
          <w:sz w:val="24"/>
          <w:szCs w:val="24"/>
        </w:rPr>
        <w:t>a. nama dan alamat pekerja/buruh;</w:t>
      </w:r>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sidRPr="0031209B">
        <w:rPr>
          <w:rFonts w:ascii="Times New Roman" w:hAnsi="Times New Roman" w:cs="Times New Roman"/>
          <w:sz w:val="24"/>
          <w:szCs w:val="24"/>
        </w:rPr>
        <w:t>b. tanggal dan mulai bekerja;</w:t>
      </w:r>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sidRPr="0031209B">
        <w:rPr>
          <w:rFonts w:ascii="Times New Roman" w:hAnsi="Times New Roman" w:cs="Times New Roman"/>
          <w:sz w:val="24"/>
          <w:szCs w:val="24"/>
        </w:rPr>
        <w:t>c. jenis pekerjaan; dan</w:t>
      </w:r>
    </w:p>
    <w:p w:rsidR="00A26C80" w:rsidRPr="0031209B" w:rsidRDefault="00A26C80" w:rsidP="00A26C80">
      <w:pPr>
        <w:autoSpaceDE w:val="0"/>
        <w:autoSpaceDN w:val="0"/>
        <w:adjustRightInd w:val="0"/>
        <w:spacing w:after="0" w:line="480" w:lineRule="auto"/>
        <w:ind w:left="284"/>
        <w:jc w:val="both"/>
        <w:rPr>
          <w:rFonts w:ascii="Times New Roman" w:hAnsi="Times New Roman" w:cs="Times New Roman"/>
          <w:sz w:val="24"/>
          <w:szCs w:val="24"/>
        </w:rPr>
      </w:pPr>
      <w:r w:rsidRPr="0031209B">
        <w:rPr>
          <w:rFonts w:ascii="Times New Roman" w:hAnsi="Times New Roman" w:cs="Times New Roman"/>
          <w:sz w:val="24"/>
          <w:szCs w:val="24"/>
        </w:rPr>
        <w:t>d. besarnya upah.</w:t>
      </w:r>
    </w:p>
    <w:p w:rsidR="00A26C80" w:rsidRPr="0031209B" w:rsidRDefault="00A26C80" w:rsidP="00A26C80">
      <w:pPr>
        <w:autoSpaceDE w:val="0"/>
        <w:autoSpaceDN w:val="0"/>
        <w:adjustRightInd w:val="0"/>
        <w:spacing w:after="0" w:line="480" w:lineRule="auto"/>
        <w:ind w:firstLine="720"/>
        <w:jc w:val="both"/>
        <w:rPr>
          <w:rFonts w:ascii="Times New Roman" w:hAnsi="Times New Roman" w:cs="Times New Roman"/>
          <w:b/>
          <w:sz w:val="24"/>
          <w:szCs w:val="24"/>
        </w:rPr>
      </w:pPr>
      <w:r w:rsidRPr="0031209B">
        <w:rPr>
          <w:rFonts w:ascii="Times New Roman" w:hAnsi="Times New Roman" w:cs="Times New Roman"/>
          <w:sz w:val="24"/>
          <w:szCs w:val="24"/>
        </w:rPr>
        <w:t>Dalam membuat perjanjian kerja pada ketentuannya semua sama, yai</w:t>
      </w:r>
      <w:r>
        <w:rPr>
          <w:rFonts w:ascii="Times New Roman" w:hAnsi="Times New Roman" w:cs="Times New Roman"/>
          <w:sz w:val="24"/>
          <w:szCs w:val="24"/>
        </w:rPr>
        <w:t>t</w:t>
      </w:r>
      <w:r w:rsidRPr="0031209B">
        <w:rPr>
          <w:rFonts w:ascii="Times New Roman" w:hAnsi="Times New Roman" w:cs="Times New Roman"/>
          <w:sz w:val="24"/>
          <w:szCs w:val="24"/>
        </w:rPr>
        <w:t>u</w:t>
      </w:r>
      <w:r>
        <w:rPr>
          <w:rFonts w:ascii="Times New Roman" w:hAnsi="Times New Roman" w:cs="Times New Roman"/>
          <w:sz w:val="24"/>
          <w:szCs w:val="24"/>
        </w:rPr>
        <w:t xml:space="preserve"> </w:t>
      </w:r>
      <w:r w:rsidRPr="0031209B">
        <w:rPr>
          <w:rFonts w:ascii="Times New Roman" w:hAnsi="Times New Roman" w:cs="Times New Roman"/>
          <w:sz w:val="24"/>
          <w:szCs w:val="24"/>
        </w:rPr>
        <w:t>tidak boleh bertentangan dengan peraturan perusahaan, perjanjian kerja bersama,</w:t>
      </w:r>
      <w:r>
        <w:rPr>
          <w:rFonts w:ascii="Times New Roman" w:hAnsi="Times New Roman" w:cs="Times New Roman"/>
          <w:sz w:val="24"/>
          <w:szCs w:val="24"/>
        </w:rPr>
        <w:t xml:space="preserve"> </w:t>
      </w:r>
      <w:r w:rsidRPr="0031209B">
        <w:rPr>
          <w:rFonts w:ascii="Times New Roman" w:hAnsi="Times New Roman" w:cs="Times New Roman"/>
          <w:sz w:val="24"/>
          <w:szCs w:val="24"/>
        </w:rPr>
        <w:t>dan peraturan pe</w:t>
      </w:r>
      <w:r>
        <w:rPr>
          <w:rFonts w:ascii="Times New Roman" w:hAnsi="Times New Roman" w:cs="Times New Roman"/>
          <w:sz w:val="24"/>
          <w:szCs w:val="24"/>
        </w:rPr>
        <w:t>rundang-undangan yang berlaku. P</w:t>
      </w:r>
      <w:r w:rsidRPr="0031209B">
        <w:rPr>
          <w:rFonts w:ascii="Times New Roman" w:hAnsi="Times New Roman" w:cs="Times New Roman"/>
          <w:sz w:val="24"/>
          <w:szCs w:val="24"/>
        </w:rPr>
        <w:t>engertia</w:t>
      </w:r>
      <w:r>
        <w:rPr>
          <w:rFonts w:ascii="Times New Roman" w:hAnsi="Times New Roman" w:cs="Times New Roman"/>
          <w:sz w:val="24"/>
          <w:szCs w:val="24"/>
        </w:rPr>
        <w:t>n</w:t>
      </w:r>
      <w:r w:rsidRPr="0031209B">
        <w:rPr>
          <w:rFonts w:ascii="Times New Roman" w:hAnsi="Times New Roman" w:cs="Times New Roman"/>
          <w:sz w:val="24"/>
          <w:szCs w:val="24"/>
        </w:rPr>
        <w:t xml:space="preserve"> tersebut memberikan</w:t>
      </w:r>
      <w:r>
        <w:rPr>
          <w:rFonts w:ascii="Times New Roman" w:hAnsi="Times New Roman" w:cs="Times New Roman"/>
          <w:sz w:val="24"/>
          <w:szCs w:val="24"/>
        </w:rPr>
        <w:t xml:space="preserve"> </w:t>
      </w:r>
      <w:r w:rsidRPr="0031209B">
        <w:rPr>
          <w:rFonts w:ascii="Times New Roman" w:hAnsi="Times New Roman" w:cs="Times New Roman"/>
          <w:sz w:val="24"/>
          <w:szCs w:val="24"/>
        </w:rPr>
        <w:t>maksud bahwa apabila dalam suatu perusahaan telah memiliki peraturan kerja</w:t>
      </w:r>
      <w:r>
        <w:rPr>
          <w:rFonts w:ascii="Times New Roman" w:hAnsi="Times New Roman" w:cs="Times New Roman"/>
          <w:sz w:val="24"/>
          <w:szCs w:val="24"/>
        </w:rPr>
        <w:t xml:space="preserve"> </w:t>
      </w:r>
      <w:r w:rsidRPr="0031209B">
        <w:rPr>
          <w:rFonts w:ascii="Times New Roman" w:hAnsi="Times New Roman" w:cs="Times New Roman"/>
          <w:sz w:val="24"/>
          <w:szCs w:val="24"/>
        </w:rPr>
        <w:t>bersama, isi perjanjian kerja, baik kualitas dan kuantitasnya tidak boleh lebih</w:t>
      </w:r>
      <w:r>
        <w:rPr>
          <w:rFonts w:ascii="Times New Roman" w:hAnsi="Times New Roman" w:cs="Times New Roman"/>
          <w:sz w:val="24"/>
          <w:szCs w:val="24"/>
        </w:rPr>
        <w:t xml:space="preserve"> </w:t>
      </w:r>
      <w:r w:rsidRPr="0031209B">
        <w:rPr>
          <w:rFonts w:ascii="Times New Roman" w:hAnsi="Times New Roman" w:cs="Times New Roman"/>
          <w:sz w:val="24"/>
          <w:szCs w:val="24"/>
        </w:rPr>
        <w:t>rendah pada peraturan perusahaan atau perjanjian kerja bersama yang telah ada</w:t>
      </w:r>
      <w:r>
        <w:rPr>
          <w:rFonts w:ascii="Times New Roman" w:hAnsi="Times New Roman" w:cs="Times New Roman"/>
          <w:sz w:val="24"/>
          <w:szCs w:val="24"/>
        </w:rPr>
        <w:t xml:space="preserve"> </w:t>
      </w:r>
      <w:r w:rsidRPr="0031209B">
        <w:rPr>
          <w:rFonts w:ascii="Times New Roman" w:hAnsi="Times New Roman" w:cs="Times New Roman"/>
          <w:sz w:val="24"/>
          <w:szCs w:val="24"/>
        </w:rPr>
        <w:t>dalam perusahaan yang bersangkutan.</w:t>
      </w:r>
      <w:r w:rsidRPr="0031209B">
        <w:rPr>
          <w:rStyle w:val="FootnoteReference"/>
          <w:rFonts w:ascii="Times New Roman" w:hAnsi="Times New Roman" w:cs="Times New Roman"/>
          <w:sz w:val="24"/>
          <w:szCs w:val="24"/>
        </w:rPr>
        <w:footnoteReference w:id="55"/>
      </w:r>
    </w:p>
    <w:p w:rsidR="00417ED0" w:rsidRPr="00343EFC" w:rsidRDefault="000D1AF7" w:rsidP="00417ED0">
      <w:pPr>
        <w:autoSpaceDE w:val="0"/>
        <w:autoSpaceDN w:val="0"/>
        <w:adjustRightInd w:val="0"/>
        <w:spacing w:after="0" w:line="480" w:lineRule="auto"/>
        <w:ind w:firstLine="720"/>
        <w:jc w:val="both"/>
        <w:rPr>
          <w:rFonts w:ascii="Times New Roman" w:hAnsi="Times New Roman" w:cs="Times New Roman"/>
          <w:sz w:val="24"/>
          <w:szCs w:val="24"/>
        </w:rPr>
      </w:pPr>
      <w:r w:rsidRPr="000D1AF7">
        <w:rPr>
          <w:rFonts w:ascii="Times New Roman" w:hAnsi="Times New Roman" w:cs="Times New Roman"/>
          <w:sz w:val="24"/>
          <w:szCs w:val="24"/>
        </w:rPr>
        <w:t xml:space="preserve">Dalam kasus yang </w:t>
      </w:r>
      <w:r w:rsidR="00C926BA">
        <w:rPr>
          <w:rFonts w:ascii="Times New Roman" w:hAnsi="Times New Roman" w:cs="Times New Roman"/>
          <w:sz w:val="24"/>
          <w:szCs w:val="24"/>
        </w:rPr>
        <w:t xml:space="preserve">terdapat </w:t>
      </w:r>
      <w:r>
        <w:rPr>
          <w:rFonts w:ascii="Times New Roman" w:hAnsi="Times New Roman" w:cs="Times New Roman"/>
          <w:sz w:val="24"/>
          <w:szCs w:val="24"/>
        </w:rPr>
        <w:t>d</w:t>
      </w:r>
      <w:r w:rsidRPr="000D1AF7">
        <w:rPr>
          <w:rFonts w:ascii="Times New Roman" w:eastAsia="Times New Roman" w:hAnsi="Times New Roman"/>
          <w:sz w:val="24"/>
          <w:szCs w:val="24"/>
        </w:rPr>
        <w:t>alam Putusan No. 1306/K/Pdt.Sus-PHI/2017</w:t>
      </w:r>
      <w:r>
        <w:rPr>
          <w:rFonts w:ascii="Times New Roman" w:eastAsia="Times New Roman" w:hAnsi="Times New Roman"/>
          <w:sz w:val="24"/>
          <w:szCs w:val="24"/>
        </w:rPr>
        <w:t xml:space="preserve">, </w:t>
      </w:r>
      <w:r w:rsidR="00C926BA">
        <w:rPr>
          <w:rFonts w:ascii="Times New Roman" w:hAnsi="Times New Roman" w:cs="Times New Roman"/>
          <w:sz w:val="24"/>
          <w:szCs w:val="24"/>
        </w:rPr>
        <w:t>disebutkan bahwa</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 xml:space="preserve">Penggugat I </w:t>
      </w:r>
      <w:r w:rsidR="00417ED0">
        <w:rPr>
          <w:rFonts w:ascii="Times New Roman" w:hAnsi="Times New Roman" w:cs="Times New Roman"/>
          <w:sz w:val="24"/>
          <w:szCs w:val="24"/>
        </w:rPr>
        <w:t xml:space="preserve">bekerja </w:t>
      </w:r>
      <w:r w:rsidR="00417ED0" w:rsidRPr="00343EFC">
        <w:rPr>
          <w:rFonts w:ascii="Times New Roman" w:hAnsi="Times New Roman" w:cs="Times New Roman"/>
          <w:sz w:val="24"/>
          <w:szCs w:val="24"/>
        </w:rPr>
        <w:t>sejak tahun 2013 dan</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 xml:space="preserve">Penggugat II </w:t>
      </w:r>
      <w:r w:rsidR="00417ED0">
        <w:rPr>
          <w:rFonts w:ascii="Times New Roman" w:hAnsi="Times New Roman" w:cs="Times New Roman"/>
          <w:sz w:val="24"/>
          <w:szCs w:val="24"/>
        </w:rPr>
        <w:t xml:space="preserve">bekerja </w:t>
      </w:r>
      <w:r w:rsidR="00417ED0" w:rsidRPr="00343EFC">
        <w:rPr>
          <w:rFonts w:ascii="Times New Roman" w:hAnsi="Times New Roman" w:cs="Times New Roman"/>
          <w:sz w:val="24"/>
          <w:szCs w:val="24"/>
        </w:rPr>
        <w:t>sejak tahun 2011 hingga tahun 2015</w:t>
      </w:r>
      <w:r w:rsidR="00417ED0">
        <w:rPr>
          <w:rFonts w:ascii="Times New Roman" w:hAnsi="Times New Roman" w:cs="Times New Roman"/>
          <w:sz w:val="24"/>
          <w:szCs w:val="24"/>
        </w:rPr>
        <w:t xml:space="preserve"> dan p</w:t>
      </w:r>
      <w:r w:rsidR="00417ED0" w:rsidRPr="00343EFC">
        <w:rPr>
          <w:rFonts w:ascii="Times New Roman" w:hAnsi="Times New Roman" w:cs="Times New Roman"/>
          <w:sz w:val="24"/>
          <w:szCs w:val="24"/>
        </w:rPr>
        <w:t>ara Penggugat tidak</w:t>
      </w:r>
      <w:r w:rsidR="00417ED0">
        <w:rPr>
          <w:rFonts w:ascii="Times New Roman" w:hAnsi="Times New Roman" w:cs="Times New Roman"/>
          <w:sz w:val="24"/>
          <w:szCs w:val="24"/>
        </w:rPr>
        <w:t xml:space="preserve"> </w:t>
      </w:r>
      <w:r w:rsidR="00F86758">
        <w:rPr>
          <w:rFonts w:ascii="Times New Roman" w:hAnsi="Times New Roman" w:cs="Times New Roman"/>
          <w:sz w:val="24"/>
          <w:szCs w:val="24"/>
        </w:rPr>
        <w:t>pernah membuat ataupun</w:t>
      </w:r>
      <w:r w:rsidR="00417ED0" w:rsidRPr="00343EFC">
        <w:rPr>
          <w:rFonts w:ascii="Times New Roman" w:hAnsi="Times New Roman" w:cs="Times New Roman"/>
          <w:sz w:val="24"/>
          <w:szCs w:val="24"/>
        </w:rPr>
        <w:t xml:space="preserve"> diberikan perjanjian kerja secara tertulis oleh Tergugat</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akan tetapi perjanjian kerja tertulis antara Para Penggugat dengan Tergugat</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baru dibuat dan ditandatangani pada tanggal 1 Januari 2016 dengan masa</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perjanjian kerja selama 1 (satu) tahun yakni terhitung mulai 1 Januari 2016</w:t>
      </w:r>
      <w:r w:rsidR="00417ED0">
        <w:rPr>
          <w:rFonts w:ascii="Times New Roman" w:hAnsi="Times New Roman" w:cs="Times New Roman"/>
          <w:sz w:val="24"/>
          <w:szCs w:val="24"/>
        </w:rPr>
        <w:t xml:space="preserve"> </w:t>
      </w:r>
      <w:r w:rsidR="00417ED0" w:rsidRPr="00343EFC">
        <w:rPr>
          <w:rFonts w:ascii="Times New Roman" w:hAnsi="Times New Roman" w:cs="Times New Roman"/>
          <w:sz w:val="24"/>
          <w:szCs w:val="24"/>
        </w:rPr>
        <w:t>hingga 31 Desember 2016.</w:t>
      </w:r>
    </w:p>
    <w:p w:rsidR="000D1AF7" w:rsidRDefault="002B2B47" w:rsidP="000D1AF7">
      <w:pPr>
        <w:autoSpaceDE w:val="0"/>
        <w:autoSpaceDN w:val="0"/>
        <w:adjustRightInd w:val="0"/>
        <w:spacing w:after="0" w:line="480" w:lineRule="auto"/>
        <w:ind w:firstLine="720"/>
        <w:jc w:val="both"/>
        <w:rPr>
          <w:rFonts w:ascii="Times New Roman" w:hAnsi="Times New Roman" w:cs="Times New Roman"/>
          <w:sz w:val="24"/>
          <w:szCs w:val="24"/>
          <w:shd w:val="clear" w:color="auto" w:fill="F5F7F9"/>
        </w:rPr>
      </w:pPr>
      <w:r w:rsidRPr="00E36D21">
        <w:rPr>
          <w:rFonts w:ascii="Times New Roman" w:hAnsi="Times New Roman" w:cs="Times New Roman"/>
          <w:sz w:val="24"/>
          <w:szCs w:val="24"/>
          <w:shd w:val="clear" w:color="auto" w:fill="FFFFFF" w:themeFill="background1"/>
        </w:rPr>
        <w:t>Berdasarkan </w:t>
      </w:r>
      <w:r w:rsidRPr="00E36D21">
        <w:rPr>
          <w:rFonts w:ascii="Times New Roman" w:hAnsi="Times New Roman" w:cs="Times New Roman"/>
          <w:bCs/>
          <w:sz w:val="24"/>
          <w:szCs w:val="24"/>
          <w:shd w:val="clear" w:color="auto" w:fill="FFFFFF" w:themeFill="background1"/>
        </w:rPr>
        <w:t>Pasal 50 jo. Pasal 51 </w:t>
      </w:r>
      <w:hyperlink r:id="rId19" w:tgtFrame="_blank" w:history="1">
        <w:r w:rsidRPr="00E36D21">
          <w:rPr>
            <w:rStyle w:val="Hyperlink"/>
            <w:rFonts w:ascii="Times New Roman" w:hAnsi="Times New Roman" w:cs="Times New Roman"/>
            <w:bCs/>
            <w:color w:val="auto"/>
            <w:sz w:val="24"/>
            <w:szCs w:val="24"/>
            <w:u w:val="none"/>
            <w:shd w:val="clear" w:color="auto" w:fill="FFFFFF" w:themeFill="background1"/>
          </w:rPr>
          <w:t>Undang-Undang No. 13 Tahun 2003 tentang Ketenagakerjaan</w:t>
        </w:r>
      </w:hyperlink>
      <w:r w:rsidRPr="00E36D21">
        <w:rPr>
          <w:rFonts w:ascii="Times New Roman" w:hAnsi="Times New Roman" w:cs="Times New Roman"/>
          <w:bCs/>
          <w:sz w:val="24"/>
          <w:szCs w:val="24"/>
          <w:shd w:val="clear" w:color="auto" w:fill="FFFFFF" w:themeFill="background1"/>
        </w:rPr>
        <w:t xml:space="preserve">, </w:t>
      </w:r>
      <w:r w:rsidRPr="00E36D21">
        <w:rPr>
          <w:rFonts w:ascii="Times New Roman" w:hAnsi="Times New Roman" w:cs="Times New Roman"/>
          <w:sz w:val="24"/>
          <w:szCs w:val="24"/>
          <w:shd w:val="clear" w:color="auto" w:fill="FFFFFF" w:themeFill="background1"/>
        </w:rPr>
        <w:t>hubungan kerja terjadi karena adanya perjanjian kerja</w:t>
      </w:r>
      <w:r w:rsidRPr="002B2B47">
        <w:rPr>
          <w:rFonts w:ascii="Times New Roman" w:hAnsi="Times New Roman" w:cs="Times New Roman"/>
          <w:sz w:val="24"/>
          <w:szCs w:val="24"/>
          <w:shd w:val="clear" w:color="auto" w:fill="F5F7F9"/>
        </w:rPr>
        <w:t xml:space="preserve"> </w:t>
      </w:r>
      <w:r w:rsidRPr="00E36D21">
        <w:rPr>
          <w:rFonts w:ascii="Times New Roman" w:hAnsi="Times New Roman" w:cs="Times New Roman"/>
          <w:sz w:val="24"/>
          <w:szCs w:val="24"/>
          <w:shd w:val="clear" w:color="auto" w:fill="FFFFFF" w:themeFill="background1"/>
        </w:rPr>
        <w:t>antara pengusaha dan pekerja/buruh, yang mana perjanjian kerja dapat dibuat</w:t>
      </w:r>
      <w:r w:rsidRPr="002B2B47">
        <w:rPr>
          <w:rFonts w:ascii="Times New Roman" w:hAnsi="Times New Roman" w:cs="Times New Roman"/>
          <w:sz w:val="24"/>
          <w:szCs w:val="24"/>
          <w:shd w:val="clear" w:color="auto" w:fill="F5F7F9"/>
        </w:rPr>
        <w:t xml:space="preserve"> </w:t>
      </w:r>
      <w:r w:rsidRPr="00E36D21">
        <w:rPr>
          <w:rFonts w:ascii="Times New Roman" w:hAnsi="Times New Roman" w:cs="Times New Roman"/>
          <w:sz w:val="24"/>
          <w:szCs w:val="24"/>
          <w:shd w:val="clear" w:color="auto" w:fill="FFFFFF" w:themeFill="background1"/>
        </w:rPr>
        <w:t>secara tertulis atau lisan. Akan tetapi, terdapat pengecualian dalam hal perjanjian</w:t>
      </w:r>
      <w:r>
        <w:rPr>
          <w:rFonts w:ascii="Times New Roman" w:hAnsi="Times New Roman" w:cs="Times New Roman"/>
          <w:sz w:val="24"/>
          <w:szCs w:val="24"/>
          <w:shd w:val="clear" w:color="auto" w:fill="F5F7F9"/>
        </w:rPr>
        <w:t xml:space="preserve"> </w:t>
      </w:r>
      <w:r w:rsidRPr="00E36D21">
        <w:rPr>
          <w:rFonts w:ascii="Times New Roman" w:hAnsi="Times New Roman" w:cs="Times New Roman"/>
          <w:sz w:val="24"/>
          <w:szCs w:val="24"/>
          <w:shd w:val="clear" w:color="auto" w:fill="FFFFFF" w:themeFill="background1"/>
        </w:rPr>
        <w:t>kerja untuk waktu tertentu (PKWT). Dalam </w:t>
      </w:r>
      <w:r w:rsidRPr="00E36D21">
        <w:rPr>
          <w:rFonts w:ascii="Times New Roman" w:hAnsi="Times New Roman" w:cs="Times New Roman"/>
          <w:bCs/>
          <w:sz w:val="24"/>
          <w:szCs w:val="24"/>
          <w:shd w:val="clear" w:color="auto" w:fill="FFFFFF" w:themeFill="background1"/>
        </w:rPr>
        <w:t>Pasal 57 UU</w:t>
      </w:r>
      <w:r w:rsidR="00050EE9">
        <w:rPr>
          <w:rFonts w:ascii="Times New Roman" w:hAnsi="Times New Roman" w:cs="Times New Roman"/>
          <w:bCs/>
          <w:sz w:val="24"/>
          <w:szCs w:val="24"/>
          <w:shd w:val="clear" w:color="auto" w:fill="FFFFFF" w:themeFill="background1"/>
        </w:rPr>
        <w:t xml:space="preserve"> Ketenagakerjaan ditegaskan bahwa PKWT harus dibuat secara tertulis serta harus menggunakan bahasa Indonesia dan huruf Latin. Dengan demikian PKWT yang dibuat tidak tertulis dinyatakan sebagai Perjanjian Kerja Waktu Tidak Tertentu (PKWTT)</w:t>
      </w:r>
      <w:r w:rsidR="00050EE9" w:rsidRPr="00050EE9">
        <w:rPr>
          <w:rStyle w:val="FootnoteReference"/>
          <w:rFonts w:ascii="Times New Roman" w:hAnsi="Times New Roman" w:cs="Times New Roman"/>
          <w:sz w:val="24"/>
          <w:szCs w:val="24"/>
          <w:shd w:val="clear" w:color="auto" w:fill="F5F7F9"/>
        </w:rPr>
        <w:t xml:space="preserve"> </w:t>
      </w:r>
      <w:r w:rsidR="00050EE9">
        <w:rPr>
          <w:rStyle w:val="FootnoteReference"/>
          <w:rFonts w:ascii="Times New Roman" w:hAnsi="Times New Roman" w:cs="Times New Roman"/>
          <w:sz w:val="24"/>
          <w:szCs w:val="24"/>
          <w:shd w:val="clear" w:color="auto" w:fill="F5F7F9"/>
        </w:rPr>
        <w:footnoteReference w:id="56"/>
      </w:r>
      <w:r w:rsidR="00050EE9">
        <w:rPr>
          <w:rFonts w:ascii="Times New Roman" w:hAnsi="Times New Roman" w:cs="Times New Roman"/>
          <w:sz w:val="24"/>
          <w:szCs w:val="24"/>
          <w:shd w:val="clear" w:color="auto" w:fill="F5F7F9"/>
        </w:rPr>
        <w:t xml:space="preserve"> </w:t>
      </w:r>
      <w:r w:rsidR="00050EE9">
        <w:rPr>
          <w:rFonts w:ascii="Times New Roman" w:hAnsi="Times New Roman" w:cs="Times New Roman"/>
          <w:bCs/>
          <w:sz w:val="24"/>
          <w:szCs w:val="24"/>
          <w:shd w:val="clear" w:color="auto" w:fill="FFFFFF" w:themeFill="background1"/>
        </w:rPr>
        <w:t xml:space="preserve"> atau pegawai tetap.</w:t>
      </w:r>
    </w:p>
    <w:p w:rsidR="00F41F62" w:rsidRPr="0015318B" w:rsidRDefault="00011557" w:rsidP="000D1AF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41F62" w:rsidRPr="0015318B">
        <w:rPr>
          <w:rFonts w:ascii="Times New Roman" w:hAnsi="Times New Roman" w:cs="Times New Roman"/>
          <w:sz w:val="24"/>
          <w:szCs w:val="24"/>
        </w:rPr>
        <w:t>erjanjian kerja untuk waktu tidak tertentu adalah perjanjian yang jangka waktu</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berlakunya tidak disebutkan dalam perjanjian kerja, tidak menyebutkan beberapa lama</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tenaga kerja harus melakukan pekerjaan tersebut.</w:t>
      </w:r>
      <w:r w:rsidR="00F41F62" w:rsidRPr="0015318B">
        <w:rPr>
          <w:rStyle w:val="FootnoteReference"/>
          <w:rFonts w:ascii="Times New Roman" w:hAnsi="Times New Roman" w:cs="Times New Roman"/>
          <w:sz w:val="24"/>
          <w:szCs w:val="24"/>
        </w:rPr>
        <w:footnoteReference w:id="57"/>
      </w:r>
      <w:r w:rsidR="00F41F62" w:rsidRPr="0015318B">
        <w:rPr>
          <w:rFonts w:ascii="Times New Roman" w:hAnsi="Times New Roman" w:cs="Times New Roman"/>
          <w:sz w:val="24"/>
          <w:szCs w:val="24"/>
        </w:rPr>
        <w:t xml:space="preserve"> Perjanjian kerja waktu tidak dibuat untuk Pekerja tetap. Dalam Pasal 60 ayat (1) Undang-Undang Ketenagakerjaan, perjanjian kerja waktu tidak tertentu dapat mensyaratkan masa percobaan kerja palinglama 3 (tiga) bulan dan harus dicantumkan dalam perjanjian kerja. Bila perjanjiankerjadilakukan scara lisan, maka syarat masa percobaan kerja harus diberitahukan kepadaPekerja yang bersangkutan dan dicantumkan dalam surat pengangkatan. Penting</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juga</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diketahui bahwa dalam masa percobaan kerja, Pengusaha dilarang membayar upah</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di</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bawah upah minimum yang berlaku. Sebaliknya jika dalam</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perjanjian tidak</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disebutkan masa percobaan dan hal tersebut juga tidak dicantumkan dalam</w:t>
      </w:r>
      <w:r w:rsidR="00F95C31" w:rsidRPr="0015318B">
        <w:rPr>
          <w:rFonts w:ascii="Times New Roman" w:hAnsi="Times New Roman" w:cs="Times New Roman"/>
          <w:sz w:val="24"/>
          <w:szCs w:val="24"/>
        </w:rPr>
        <w:t xml:space="preserve"> </w:t>
      </w:r>
      <w:r w:rsidR="00F41F62" w:rsidRPr="0015318B">
        <w:rPr>
          <w:rFonts w:ascii="Times New Roman" w:hAnsi="Times New Roman" w:cs="Times New Roman"/>
          <w:sz w:val="24"/>
          <w:szCs w:val="24"/>
        </w:rPr>
        <w:t xml:space="preserve">pengangkatan, maka masa </w:t>
      </w:r>
      <w:r w:rsidR="00F95C31" w:rsidRPr="0015318B">
        <w:rPr>
          <w:rFonts w:ascii="Times New Roman" w:hAnsi="Times New Roman" w:cs="Times New Roman"/>
          <w:sz w:val="24"/>
          <w:szCs w:val="24"/>
        </w:rPr>
        <w:t xml:space="preserve">percobaan </w:t>
      </w:r>
      <w:r w:rsidR="00F41F62" w:rsidRPr="0015318B">
        <w:rPr>
          <w:rFonts w:ascii="Times New Roman" w:hAnsi="Times New Roman" w:cs="Times New Roman"/>
          <w:sz w:val="24"/>
          <w:szCs w:val="24"/>
        </w:rPr>
        <w:t xml:space="preserve">dianggap tidak ada. </w:t>
      </w:r>
    </w:p>
    <w:p w:rsidR="00011557" w:rsidRDefault="00F41F62" w:rsidP="000D1AF7">
      <w:pPr>
        <w:autoSpaceDE w:val="0"/>
        <w:autoSpaceDN w:val="0"/>
        <w:adjustRightInd w:val="0"/>
        <w:spacing w:after="0" w:line="480" w:lineRule="auto"/>
        <w:ind w:firstLine="720"/>
        <w:jc w:val="both"/>
        <w:rPr>
          <w:rFonts w:ascii="Times New Roman" w:hAnsi="Times New Roman" w:cs="Times New Roman"/>
          <w:sz w:val="24"/>
          <w:szCs w:val="24"/>
        </w:rPr>
      </w:pPr>
      <w:r w:rsidRPr="0015318B">
        <w:rPr>
          <w:rFonts w:ascii="Times New Roman" w:hAnsi="Times New Roman" w:cs="Times New Roman"/>
          <w:sz w:val="24"/>
          <w:szCs w:val="24"/>
        </w:rPr>
        <w:t>Dalam Pasal 61 ayat (1) Undang-Undang</w:t>
      </w:r>
      <w:r w:rsidR="00F95C31" w:rsidRPr="0015318B">
        <w:rPr>
          <w:rFonts w:ascii="Times New Roman" w:hAnsi="Times New Roman" w:cs="Times New Roman"/>
          <w:sz w:val="24"/>
          <w:szCs w:val="24"/>
        </w:rPr>
        <w:t xml:space="preserve"> </w:t>
      </w:r>
      <w:r w:rsidRPr="0015318B">
        <w:rPr>
          <w:rFonts w:ascii="Times New Roman" w:hAnsi="Times New Roman" w:cs="Times New Roman"/>
          <w:sz w:val="24"/>
          <w:szCs w:val="24"/>
        </w:rPr>
        <w:t>Ketenagakerjaan menyebutkan hal-hal yang menyebabkan berakhirnya perjanjian</w:t>
      </w:r>
      <w:r w:rsidR="00011557">
        <w:rPr>
          <w:rFonts w:ascii="Times New Roman" w:hAnsi="Times New Roman" w:cs="Times New Roman"/>
          <w:sz w:val="24"/>
          <w:szCs w:val="24"/>
        </w:rPr>
        <w:t xml:space="preserve"> </w:t>
      </w:r>
      <w:r w:rsidRPr="0015318B">
        <w:rPr>
          <w:rFonts w:ascii="Times New Roman" w:hAnsi="Times New Roman" w:cs="Times New Roman"/>
          <w:sz w:val="24"/>
          <w:szCs w:val="24"/>
        </w:rPr>
        <w:t>kerja</w:t>
      </w:r>
      <w:r w:rsidR="00011557">
        <w:rPr>
          <w:rFonts w:ascii="Times New Roman" w:hAnsi="Times New Roman" w:cs="Times New Roman"/>
          <w:sz w:val="24"/>
          <w:szCs w:val="24"/>
        </w:rPr>
        <w:t xml:space="preserve"> </w:t>
      </w:r>
      <w:r w:rsidRPr="0015318B">
        <w:rPr>
          <w:rFonts w:ascii="Times New Roman" w:hAnsi="Times New Roman" w:cs="Times New Roman"/>
          <w:sz w:val="24"/>
          <w:szCs w:val="24"/>
        </w:rPr>
        <w:t xml:space="preserve">yaitu: </w:t>
      </w:r>
    </w:p>
    <w:p w:rsidR="00011557" w:rsidRDefault="00F41F62" w:rsidP="00011557">
      <w:pPr>
        <w:autoSpaceDE w:val="0"/>
        <w:autoSpaceDN w:val="0"/>
        <w:adjustRightInd w:val="0"/>
        <w:spacing w:after="0" w:line="480" w:lineRule="auto"/>
        <w:ind w:left="567" w:hanging="283"/>
        <w:jc w:val="both"/>
        <w:rPr>
          <w:rFonts w:ascii="Times New Roman" w:hAnsi="Times New Roman" w:cs="Times New Roman"/>
          <w:sz w:val="24"/>
          <w:szCs w:val="24"/>
        </w:rPr>
      </w:pPr>
      <w:r w:rsidRPr="0015318B">
        <w:rPr>
          <w:rFonts w:ascii="Times New Roman" w:hAnsi="Times New Roman" w:cs="Times New Roman"/>
          <w:sz w:val="24"/>
          <w:szCs w:val="24"/>
        </w:rPr>
        <w:t xml:space="preserve">1) Pekerja meninggal dunia </w:t>
      </w:r>
    </w:p>
    <w:p w:rsidR="00011557" w:rsidRDefault="00F41F62" w:rsidP="00011557">
      <w:pPr>
        <w:autoSpaceDE w:val="0"/>
        <w:autoSpaceDN w:val="0"/>
        <w:adjustRightInd w:val="0"/>
        <w:spacing w:after="0" w:line="480" w:lineRule="auto"/>
        <w:ind w:left="567" w:hanging="283"/>
        <w:jc w:val="both"/>
        <w:rPr>
          <w:rFonts w:ascii="Times New Roman" w:hAnsi="Times New Roman" w:cs="Times New Roman"/>
          <w:sz w:val="24"/>
          <w:szCs w:val="24"/>
        </w:rPr>
      </w:pPr>
      <w:r w:rsidRPr="0015318B">
        <w:rPr>
          <w:rFonts w:ascii="Times New Roman" w:hAnsi="Times New Roman" w:cs="Times New Roman"/>
          <w:sz w:val="24"/>
          <w:szCs w:val="24"/>
        </w:rPr>
        <w:t xml:space="preserve">2) Berakhirnya jangka waktu perjanjian kerja </w:t>
      </w:r>
    </w:p>
    <w:p w:rsidR="00011557" w:rsidRDefault="00011557" w:rsidP="00011557">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3)Adanya putusan penga</w:t>
      </w:r>
      <w:r w:rsidR="00F41F62" w:rsidRPr="0015318B">
        <w:rPr>
          <w:rFonts w:ascii="Times New Roman" w:hAnsi="Times New Roman" w:cs="Times New Roman"/>
          <w:sz w:val="24"/>
          <w:szCs w:val="24"/>
        </w:rPr>
        <w:t>dilan dan/atau putusan/penetapan lembaga penyelesaian</w:t>
      </w:r>
      <w:r>
        <w:rPr>
          <w:rFonts w:ascii="Times New Roman" w:hAnsi="Times New Roman" w:cs="Times New Roman"/>
          <w:sz w:val="24"/>
          <w:szCs w:val="24"/>
        </w:rPr>
        <w:t xml:space="preserve"> </w:t>
      </w:r>
      <w:r w:rsidR="00F41F62" w:rsidRPr="0015318B">
        <w:rPr>
          <w:rFonts w:ascii="Times New Roman" w:hAnsi="Times New Roman" w:cs="Times New Roman"/>
          <w:sz w:val="24"/>
          <w:szCs w:val="24"/>
        </w:rPr>
        <w:t>perselisihan hubungan industrial yang mempunyai kekuatan hukum</w:t>
      </w:r>
      <w:r>
        <w:rPr>
          <w:rFonts w:ascii="Times New Roman" w:hAnsi="Times New Roman" w:cs="Times New Roman"/>
          <w:sz w:val="24"/>
          <w:szCs w:val="24"/>
        </w:rPr>
        <w:t xml:space="preserve"> </w:t>
      </w:r>
      <w:r w:rsidR="00F41F62" w:rsidRPr="0015318B">
        <w:rPr>
          <w:rFonts w:ascii="Times New Roman" w:hAnsi="Times New Roman" w:cs="Times New Roman"/>
          <w:sz w:val="24"/>
          <w:szCs w:val="24"/>
        </w:rPr>
        <w:t xml:space="preserve">tetap </w:t>
      </w:r>
    </w:p>
    <w:p w:rsidR="00F41F62" w:rsidRPr="0015318B" w:rsidRDefault="00F41F62" w:rsidP="00011557">
      <w:pPr>
        <w:autoSpaceDE w:val="0"/>
        <w:autoSpaceDN w:val="0"/>
        <w:adjustRightInd w:val="0"/>
        <w:spacing w:after="0" w:line="480" w:lineRule="auto"/>
        <w:ind w:left="567" w:hanging="283"/>
        <w:jc w:val="both"/>
        <w:rPr>
          <w:rFonts w:ascii="Times New Roman" w:hAnsi="Times New Roman" w:cs="Times New Roman"/>
          <w:sz w:val="24"/>
          <w:szCs w:val="24"/>
        </w:rPr>
      </w:pPr>
      <w:r w:rsidRPr="0015318B">
        <w:rPr>
          <w:rFonts w:ascii="Times New Roman" w:hAnsi="Times New Roman" w:cs="Times New Roman"/>
          <w:sz w:val="24"/>
          <w:szCs w:val="24"/>
        </w:rPr>
        <w:t>4) Adanya keadaan atau kejadian tertentu yang dicantumkan dalam</w:t>
      </w:r>
      <w:r w:rsidR="00011557">
        <w:rPr>
          <w:rFonts w:ascii="Times New Roman" w:hAnsi="Times New Roman" w:cs="Times New Roman"/>
          <w:sz w:val="24"/>
          <w:szCs w:val="24"/>
        </w:rPr>
        <w:t xml:space="preserve"> </w:t>
      </w:r>
      <w:r w:rsidRPr="0015318B">
        <w:rPr>
          <w:rFonts w:ascii="Times New Roman" w:hAnsi="Times New Roman" w:cs="Times New Roman"/>
          <w:sz w:val="24"/>
          <w:szCs w:val="24"/>
        </w:rPr>
        <w:t>perjanjian kerja, peraturan Perusahaan, perjanjian kerja bersama yang dapat menyebabkan</w:t>
      </w:r>
      <w:r w:rsidR="00011557">
        <w:rPr>
          <w:rFonts w:ascii="Times New Roman" w:hAnsi="Times New Roman" w:cs="Times New Roman"/>
          <w:sz w:val="24"/>
          <w:szCs w:val="24"/>
        </w:rPr>
        <w:t xml:space="preserve"> </w:t>
      </w:r>
      <w:r w:rsidRPr="0015318B">
        <w:rPr>
          <w:rFonts w:ascii="Times New Roman" w:hAnsi="Times New Roman" w:cs="Times New Roman"/>
          <w:sz w:val="24"/>
          <w:szCs w:val="24"/>
        </w:rPr>
        <w:t>berakhirnya hubungan kerja.</w:t>
      </w:r>
    </w:p>
    <w:p w:rsidR="0015318B" w:rsidRDefault="00B43856" w:rsidP="0015318B">
      <w:pPr>
        <w:autoSpaceDE w:val="0"/>
        <w:autoSpaceDN w:val="0"/>
        <w:adjustRightInd w:val="0"/>
        <w:spacing w:after="0" w:line="480" w:lineRule="auto"/>
        <w:ind w:firstLine="720"/>
        <w:jc w:val="both"/>
        <w:rPr>
          <w:rFonts w:ascii="Times New Roman" w:hAnsi="Times New Roman" w:cs="Times New Roman"/>
          <w:sz w:val="24"/>
          <w:szCs w:val="24"/>
        </w:rPr>
      </w:pPr>
      <w:r w:rsidRPr="0015318B">
        <w:rPr>
          <w:rFonts w:ascii="Times New Roman" w:hAnsi="Times New Roman" w:cs="Times New Roman"/>
          <w:sz w:val="24"/>
          <w:szCs w:val="24"/>
        </w:rPr>
        <w:t>Sedangkan mengenai berakhirnya suatu hubungan kerja juga diutarakan dalam sebuah buku karangan Agn. B. Nemen Florencianoy Gloria yang dikutip oleh Yuliana Yuli W, et.all, dimana</w:t>
      </w:r>
      <w:r w:rsidR="0059338F">
        <w:rPr>
          <w:rFonts w:ascii="Times New Roman" w:hAnsi="Times New Roman" w:cs="Times New Roman"/>
          <w:sz w:val="24"/>
          <w:szCs w:val="24"/>
        </w:rPr>
        <w:t xml:space="preserve"> </w:t>
      </w:r>
      <w:r w:rsidRPr="0015318B">
        <w:rPr>
          <w:rFonts w:ascii="Times New Roman" w:hAnsi="Times New Roman" w:cs="Times New Roman"/>
          <w:sz w:val="24"/>
          <w:szCs w:val="24"/>
        </w:rPr>
        <w:t>menyebukan hal-hal yang menyebabkan berakhirnya perjanjian kerja waktu tidak</w:t>
      </w:r>
      <w:r w:rsidR="0059338F">
        <w:rPr>
          <w:rFonts w:ascii="Times New Roman" w:hAnsi="Times New Roman" w:cs="Times New Roman"/>
          <w:sz w:val="24"/>
          <w:szCs w:val="24"/>
        </w:rPr>
        <w:t xml:space="preserve"> </w:t>
      </w:r>
      <w:r w:rsidRPr="0015318B">
        <w:rPr>
          <w:rFonts w:ascii="Times New Roman" w:hAnsi="Times New Roman" w:cs="Times New Roman"/>
          <w:sz w:val="24"/>
          <w:szCs w:val="24"/>
        </w:rPr>
        <w:t xml:space="preserve">tertentu antara lain </w:t>
      </w:r>
      <w:r w:rsidR="005D5A41">
        <w:rPr>
          <w:rFonts w:ascii="Times New Roman" w:hAnsi="Times New Roman" w:cs="Times New Roman"/>
          <w:sz w:val="24"/>
          <w:szCs w:val="24"/>
        </w:rPr>
        <w:t xml:space="preserve">adalah </w:t>
      </w:r>
      <w:r w:rsidRPr="0015318B">
        <w:rPr>
          <w:rFonts w:ascii="Times New Roman" w:hAnsi="Times New Roman" w:cs="Times New Roman"/>
          <w:sz w:val="24"/>
          <w:szCs w:val="24"/>
        </w:rPr>
        <w:t>sebagai berikut:</w:t>
      </w:r>
      <w:r w:rsidRPr="0015318B">
        <w:rPr>
          <w:rStyle w:val="FootnoteReference"/>
          <w:rFonts w:ascii="Times New Roman" w:hAnsi="Times New Roman" w:cs="Times New Roman"/>
          <w:sz w:val="24"/>
          <w:szCs w:val="24"/>
        </w:rPr>
        <w:footnoteReference w:id="58"/>
      </w:r>
      <w:r w:rsidRPr="0015318B">
        <w:rPr>
          <w:rFonts w:ascii="Times New Roman" w:hAnsi="Times New Roman" w:cs="Times New Roman"/>
          <w:sz w:val="24"/>
          <w:szCs w:val="24"/>
        </w:rPr>
        <w:t xml:space="preserve"> </w:t>
      </w:r>
    </w:p>
    <w:p w:rsidR="0015318B" w:rsidRDefault="0015318B" w:rsidP="0015318B">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B43856" w:rsidRPr="0015318B">
        <w:rPr>
          <w:rFonts w:ascii="Times New Roman" w:hAnsi="Times New Roman" w:cs="Times New Roman"/>
          <w:sz w:val="24"/>
          <w:szCs w:val="24"/>
        </w:rPr>
        <w:t xml:space="preserve">Pekerja meninggal dunia </w:t>
      </w:r>
    </w:p>
    <w:p w:rsidR="0015318B" w:rsidRDefault="0015318B" w:rsidP="0015318B">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B43856" w:rsidRPr="0015318B">
        <w:rPr>
          <w:rFonts w:ascii="Times New Roman" w:hAnsi="Times New Roman" w:cs="Times New Roman"/>
          <w:sz w:val="24"/>
          <w:szCs w:val="24"/>
        </w:rPr>
        <w:t>Adanya putusan pengadilandan/atau putusan/penetapan lembaga penyelesaianperselisihan hubungan industrial yang mempunyai kekuatan hukum</w:t>
      </w:r>
      <w:r>
        <w:rPr>
          <w:rFonts w:ascii="Times New Roman" w:hAnsi="Times New Roman" w:cs="Times New Roman"/>
          <w:sz w:val="24"/>
          <w:szCs w:val="24"/>
        </w:rPr>
        <w:t xml:space="preserve"> </w:t>
      </w:r>
      <w:r w:rsidR="00B43856" w:rsidRPr="0015318B">
        <w:rPr>
          <w:rFonts w:ascii="Times New Roman" w:hAnsi="Times New Roman" w:cs="Times New Roman"/>
          <w:sz w:val="24"/>
          <w:szCs w:val="24"/>
        </w:rPr>
        <w:t xml:space="preserve">tetap </w:t>
      </w:r>
    </w:p>
    <w:p w:rsidR="00EF5EA3" w:rsidRPr="0015318B" w:rsidRDefault="00B43856" w:rsidP="0015318B">
      <w:pPr>
        <w:autoSpaceDE w:val="0"/>
        <w:autoSpaceDN w:val="0"/>
        <w:adjustRightInd w:val="0"/>
        <w:spacing w:after="0" w:line="480" w:lineRule="auto"/>
        <w:ind w:left="567" w:hanging="283"/>
        <w:jc w:val="both"/>
        <w:rPr>
          <w:rFonts w:ascii="Times New Roman" w:hAnsi="Times New Roman" w:cs="Times New Roman"/>
          <w:sz w:val="24"/>
          <w:szCs w:val="24"/>
        </w:rPr>
      </w:pPr>
      <w:r w:rsidRPr="0015318B">
        <w:rPr>
          <w:rFonts w:ascii="Times New Roman" w:hAnsi="Times New Roman" w:cs="Times New Roman"/>
          <w:sz w:val="24"/>
          <w:szCs w:val="24"/>
        </w:rPr>
        <w:t>3) Adanya keadaan atau kejadian tertentu yang dicantumkan dalam</w:t>
      </w:r>
      <w:r w:rsidR="0059338F">
        <w:rPr>
          <w:rFonts w:ascii="Times New Roman" w:hAnsi="Times New Roman" w:cs="Times New Roman"/>
          <w:sz w:val="24"/>
          <w:szCs w:val="24"/>
        </w:rPr>
        <w:t xml:space="preserve"> </w:t>
      </w:r>
      <w:r w:rsidRPr="0015318B">
        <w:rPr>
          <w:rFonts w:ascii="Times New Roman" w:hAnsi="Times New Roman" w:cs="Times New Roman"/>
          <w:sz w:val="24"/>
          <w:szCs w:val="24"/>
        </w:rPr>
        <w:t>perjanjian kerja, peraturan penrusahaan, perjanjian kerja bersama seperti bencana alam, kerusuhan</w:t>
      </w:r>
      <w:r w:rsidR="0059338F">
        <w:rPr>
          <w:rFonts w:ascii="Times New Roman" w:hAnsi="Times New Roman" w:cs="Times New Roman"/>
          <w:sz w:val="24"/>
          <w:szCs w:val="24"/>
        </w:rPr>
        <w:t xml:space="preserve"> </w:t>
      </w:r>
      <w:r w:rsidRPr="0015318B">
        <w:rPr>
          <w:rFonts w:ascii="Times New Roman" w:hAnsi="Times New Roman" w:cs="Times New Roman"/>
          <w:sz w:val="24"/>
          <w:szCs w:val="24"/>
        </w:rPr>
        <w:t>sosial atau gangguan keamanan.</w:t>
      </w:r>
    </w:p>
    <w:p w:rsidR="00634C8F" w:rsidRPr="0015318B" w:rsidRDefault="00634C8F" w:rsidP="00EF5EA3">
      <w:pPr>
        <w:autoSpaceDE w:val="0"/>
        <w:autoSpaceDN w:val="0"/>
        <w:adjustRightInd w:val="0"/>
        <w:spacing w:after="0" w:line="480" w:lineRule="auto"/>
        <w:ind w:firstLine="720"/>
        <w:jc w:val="both"/>
        <w:rPr>
          <w:rFonts w:ascii="Times New Roman" w:hAnsi="Times New Roman" w:cs="Times New Roman"/>
          <w:sz w:val="24"/>
          <w:szCs w:val="24"/>
        </w:rPr>
      </w:pPr>
      <w:r w:rsidRPr="0015318B">
        <w:rPr>
          <w:rFonts w:ascii="Times New Roman" w:hAnsi="Times New Roman" w:cs="Times New Roman"/>
          <w:sz w:val="24"/>
          <w:szCs w:val="24"/>
        </w:rPr>
        <w:t>Undang-Undang Nomor 13 Tahun 2003</w:t>
      </w:r>
      <w:r w:rsidR="00263EDC">
        <w:rPr>
          <w:rFonts w:ascii="Times New Roman" w:hAnsi="Times New Roman" w:cs="Times New Roman"/>
          <w:sz w:val="24"/>
          <w:szCs w:val="24"/>
        </w:rPr>
        <w:t xml:space="preserve"> tentang Ket</w:t>
      </w:r>
      <w:r w:rsidRPr="0015318B">
        <w:rPr>
          <w:rFonts w:ascii="Times New Roman" w:hAnsi="Times New Roman" w:cs="Times New Roman"/>
          <w:sz w:val="24"/>
          <w:szCs w:val="24"/>
        </w:rPr>
        <w:t>enagakerjaan telah menyatakan bahwa perjanjian kerja dapat dibuat dalam bentuk lisan dan/atau tertulis.</w:t>
      </w:r>
      <w:r w:rsidRPr="0015318B">
        <w:rPr>
          <w:rStyle w:val="FootnoteReference"/>
          <w:rFonts w:ascii="Times New Roman" w:hAnsi="Times New Roman" w:cs="Times New Roman"/>
          <w:sz w:val="24"/>
          <w:szCs w:val="24"/>
        </w:rPr>
        <w:footnoteReference w:id="59"/>
      </w:r>
      <w:r w:rsidRPr="0015318B">
        <w:rPr>
          <w:rFonts w:ascii="Times New Roman" w:hAnsi="Times New Roman" w:cs="Times New Roman"/>
          <w:sz w:val="24"/>
          <w:szCs w:val="24"/>
        </w:rPr>
        <w:t xml:space="preserve"> Secara normatif bentuk tertulis menjamin kepastian hak dan kewajiban para pihak, sehingga jika terjadi perselisihan akan sangat membantu proses pembuktian. </w:t>
      </w:r>
    </w:p>
    <w:p w:rsidR="00F95C31" w:rsidRDefault="00F95C31" w:rsidP="00B42F15">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shd w:val="clear" w:color="auto" w:fill="F5F7F9"/>
        </w:rPr>
      </w:pPr>
      <w:r w:rsidRPr="00E36D21">
        <w:rPr>
          <w:rFonts w:ascii="Times New Roman" w:hAnsi="Times New Roman" w:cs="Times New Roman"/>
          <w:sz w:val="24"/>
          <w:szCs w:val="24"/>
          <w:shd w:val="clear" w:color="auto" w:fill="FFFFFF" w:themeFill="background1"/>
        </w:rPr>
        <w:t xml:space="preserve">Dengan demikian, dapat disimpulkan </w:t>
      </w:r>
      <w:r w:rsidRPr="00E36D21">
        <w:rPr>
          <w:rFonts w:ascii="Times New Roman" w:eastAsia="Times New Roman" w:hAnsi="Times New Roman" w:cs="Times New Roman"/>
          <w:sz w:val="24"/>
          <w:szCs w:val="24"/>
          <w:shd w:val="clear" w:color="auto" w:fill="FFFFFF" w:themeFill="background1"/>
        </w:rPr>
        <w:t>akibat hukum bagi pekerja tanpa</w:t>
      </w:r>
      <w:r w:rsidRPr="0015318B">
        <w:rPr>
          <w:rFonts w:ascii="Times New Roman" w:eastAsia="Times New Roman" w:hAnsi="Times New Roman" w:cs="Times New Roman"/>
          <w:sz w:val="24"/>
          <w:szCs w:val="24"/>
        </w:rPr>
        <w:t xml:space="preserve"> </w:t>
      </w:r>
      <w:r w:rsidRPr="00E36D21">
        <w:rPr>
          <w:rFonts w:ascii="Times New Roman" w:eastAsia="Times New Roman" w:hAnsi="Times New Roman" w:cs="Times New Roman"/>
          <w:sz w:val="24"/>
          <w:szCs w:val="24"/>
          <w:shd w:val="clear" w:color="auto" w:fill="FFFFFF" w:themeFill="background1"/>
        </w:rPr>
        <w:t>perjanjian kerja tertulis secara normatif adalah pekerja</w:t>
      </w:r>
      <w:r w:rsidRPr="00E36D21">
        <w:rPr>
          <w:rFonts w:ascii="Times New Roman" w:hAnsi="Times New Roman" w:cs="Times New Roman"/>
          <w:sz w:val="24"/>
          <w:szCs w:val="24"/>
          <w:shd w:val="clear" w:color="auto" w:fill="FFFFFF" w:themeFill="background1"/>
        </w:rPr>
        <w:t xml:space="preserve"> </w:t>
      </w:r>
      <w:r w:rsidR="00F04B9C" w:rsidRPr="00E36D21">
        <w:rPr>
          <w:rFonts w:ascii="Times New Roman" w:hAnsi="Times New Roman" w:cs="Times New Roman"/>
          <w:sz w:val="24"/>
          <w:szCs w:val="24"/>
          <w:shd w:val="clear" w:color="auto" w:fill="FFFFFF" w:themeFill="background1"/>
        </w:rPr>
        <w:t>bertatus sebagai pekerja</w:t>
      </w:r>
      <w:r w:rsidR="00F04B9C" w:rsidRPr="0015318B">
        <w:rPr>
          <w:rFonts w:ascii="Times New Roman" w:hAnsi="Times New Roman" w:cs="Times New Roman"/>
          <w:sz w:val="24"/>
          <w:szCs w:val="24"/>
          <w:shd w:val="clear" w:color="auto" w:fill="F5F7F9"/>
        </w:rPr>
        <w:t xml:space="preserve"> </w:t>
      </w:r>
      <w:r w:rsidR="00F04B9C" w:rsidRPr="00E36D21">
        <w:rPr>
          <w:rFonts w:ascii="Times New Roman" w:hAnsi="Times New Roman" w:cs="Times New Roman"/>
          <w:sz w:val="24"/>
          <w:szCs w:val="24"/>
          <w:shd w:val="clear" w:color="auto" w:fill="FFFFFF" w:themeFill="background1"/>
        </w:rPr>
        <w:t>tetap. Hal tersebut t</w:t>
      </w:r>
      <w:r w:rsidRPr="00E36D21">
        <w:rPr>
          <w:rFonts w:ascii="Times New Roman" w:hAnsi="Times New Roman" w:cs="Times New Roman"/>
          <w:sz w:val="24"/>
          <w:szCs w:val="24"/>
          <w:shd w:val="clear" w:color="auto" w:fill="FFFFFF" w:themeFill="background1"/>
        </w:rPr>
        <w:t>erdapat</w:t>
      </w:r>
      <w:r w:rsidR="00F04B9C" w:rsidRPr="00E36D21">
        <w:rPr>
          <w:rFonts w:ascii="Times New Roman" w:hAnsi="Times New Roman" w:cs="Times New Roman"/>
          <w:sz w:val="24"/>
          <w:szCs w:val="24"/>
          <w:shd w:val="clear" w:color="auto" w:fill="FFFFFF" w:themeFill="background1"/>
        </w:rPr>
        <w:t xml:space="preserve"> </w:t>
      </w:r>
      <w:r w:rsidRPr="00E36D21">
        <w:rPr>
          <w:rFonts w:ascii="Times New Roman" w:hAnsi="Times New Roman" w:cs="Times New Roman"/>
          <w:sz w:val="24"/>
          <w:szCs w:val="24"/>
          <w:shd w:val="clear" w:color="auto" w:fill="FFFFFF" w:themeFill="background1"/>
        </w:rPr>
        <w:t xml:space="preserve">pengecualian </w:t>
      </w:r>
      <w:r w:rsidR="00F04B9C" w:rsidRPr="00E36D21">
        <w:rPr>
          <w:rFonts w:ascii="Times New Roman" w:hAnsi="Times New Roman" w:cs="Times New Roman"/>
          <w:sz w:val="24"/>
          <w:szCs w:val="24"/>
          <w:shd w:val="clear" w:color="auto" w:fill="FFFFFF" w:themeFill="background1"/>
        </w:rPr>
        <w:t>yang ditentukan oleh Undang-Undang,</w:t>
      </w:r>
      <w:r w:rsidR="00F04B9C" w:rsidRPr="0015318B">
        <w:rPr>
          <w:rFonts w:ascii="Times New Roman" w:hAnsi="Times New Roman" w:cs="Times New Roman"/>
          <w:sz w:val="24"/>
          <w:szCs w:val="24"/>
          <w:shd w:val="clear" w:color="auto" w:fill="F5F7F9"/>
        </w:rPr>
        <w:t xml:space="preserve"> </w:t>
      </w:r>
      <w:r w:rsidR="00F04B9C" w:rsidRPr="00B42F15">
        <w:rPr>
          <w:rFonts w:ascii="Times New Roman" w:hAnsi="Times New Roman" w:cs="Times New Roman"/>
          <w:sz w:val="24"/>
          <w:szCs w:val="24"/>
          <w:shd w:val="clear" w:color="auto" w:fill="FFFFFF" w:themeFill="background1"/>
        </w:rPr>
        <w:t>yaitu d</w:t>
      </w:r>
      <w:r w:rsidRPr="00B42F15">
        <w:rPr>
          <w:rFonts w:ascii="Times New Roman" w:hAnsi="Times New Roman" w:cs="Times New Roman"/>
          <w:sz w:val="24"/>
          <w:szCs w:val="24"/>
          <w:shd w:val="clear" w:color="auto" w:fill="FFFFFF" w:themeFill="background1"/>
        </w:rPr>
        <w:t>alam </w:t>
      </w:r>
      <w:r w:rsidRPr="00B42F15">
        <w:rPr>
          <w:rFonts w:ascii="Times New Roman" w:hAnsi="Times New Roman" w:cs="Times New Roman"/>
          <w:bCs/>
          <w:sz w:val="24"/>
          <w:szCs w:val="24"/>
          <w:shd w:val="clear" w:color="auto" w:fill="FFFFFF" w:themeFill="background1"/>
        </w:rPr>
        <w:t>Pasal 57 UU Ketenagakerjaan</w:t>
      </w:r>
      <w:r w:rsidRPr="00B42F15">
        <w:rPr>
          <w:rFonts w:ascii="Times New Roman" w:hAnsi="Times New Roman" w:cs="Times New Roman"/>
          <w:sz w:val="24"/>
          <w:szCs w:val="24"/>
          <w:shd w:val="clear" w:color="auto" w:fill="FFFFFF" w:themeFill="background1"/>
        </w:rPr>
        <w:t> ditegaskan bahwa PKWT harus dibuat</w:t>
      </w:r>
      <w:r w:rsidRPr="0015318B">
        <w:rPr>
          <w:rFonts w:ascii="Times New Roman" w:hAnsi="Times New Roman" w:cs="Times New Roman"/>
          <w:sz w:val="24"/>
          <w:szCs w:val="24"/>
          <w:shd w:val="clear" w:color="auto" w:fill="F5F7F9"/>
        </w:rPr>
        <w:t xml:space="preserve"> </w:t>
      </w:r>
      <w:r w:rsidRPr="00B42F15">
        <w:rPr>
          <w:rFonts w:ascii="Times New Roman" w:hAnsi="Times New Roman" w:cs="Times New Roman"/>
          <w:sz w:val="24"/>
          <w:szCs w:val="24"/>
          <w:shd w:val="clear" w:color="auto" w:fill="FFFFFF" w:themeFill="background1"/>
        </w:rPr>
        <w:t>secara tertulis serta harus menggunakan bahasa Indonesia dan huruf latin. Dengan</w:t>
      </w:r>
      <w:r w:rsidR="005D5A41">
        <w:rPr>
          <w:rFonts w:ascii="Times New Roman" w:hAnsi="Times New Roman" w:cs="Times New Roman"/>
          <w:sz w:val="24"/>
          <w:szCs w:val="24"/>
          <w:shd w:val="clear" w:color="auto" w:fill="FFFFFF" w:themeFill="background1"/>
        </w:rPr>
        <w:t xml:space="preserve"> demikian PKWT yang dibuat tidak tertulis dinyatakan sebagai perjanjian kerja untuk waktu tidak tertentu (PKWTT)</w:t>
      </w:r>
      <w:r w:rsidR="005D5A41">
        <w:rPr>
          <w:rFonts w:ascii="Times New Roman" w:hAnsi="Times New Roman" w:cs="Times New Roman"/>
          <w:sz w:val="24"/>
          <w:szCs w:val="24"/>
          <w:shd w:val="clear" w:color="auto" w:fill="F5F7F9"/>
        </w:rPr>
        <w:t>.</w:t>
      </w:r>
    </w:p>
    <w:p w:rsidR="00595CED" w:rsidRPr="0015318B" w:rsidRDefault="00595CED" w:rsidP="00EF5EA3">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eastAsia="Times New Roman" w:hAnsi="Times New Roman"/>
          <w:sz w:val="24"/>
          <w:szCs w:val="24"/>
        </w:rPr>
        <w:t>Hal ini dipertegas pula dalam amar p</w:t>
      </w:r>
      <w:r w:rsidRPr="00017368">
        <w:rPr>
          <w:rFonts w:ascii="Times New Roman" w:eastAsia="Times New Roman" w:hAnsi="Times New Roman"/>
          <w:sz w:val="24"/>
          <w:szCs w:val="24"/>
        </w:rPr>
        <w:t>utusan No. 1306/K/Pdt.Sus-PHI/2017</w:t>
      </w:r>
      <w:r w:rsidR="005F26FC">
        <w:rPr>
          <w:rFonts w:ascii="Times New Roman" w:eastAsia="Times New Roman" w:hAnsi="Times New Roman"/>
          <w:sz w:val="24"/>
          <w:szCs w:val="24"/>
        </w:rPr>
        <w:t xml:space="preserve"> yang telah berkekuatan hukum tetap, yang menyatakan </w:t>
      </w:r>
      <w:r w:rsidR="005F26FC" w:rsidRPr="00017368">
        <w:rPr>
          <w:rFonts w:ascii="Times New Roman" w:hAnsi="Times New Roman" w:cs="Times New Roman"/>
          <w:sz w:val="24"/>
          <w:szCs w:val="24"/>
        </w:rPr>
        <w:t>hubungan kerja antara Para Penggugat dengan Tergugat</w:t>
      </w:r>
      <w:r w:rsidR="005F26FC">
        <w:rPr>
          <w:rFonts w:ascii="Times New Roman" w:hAnsi="Times New Roman" w:cs="Times New Roman"/>
          <w:sz w:val="24"/>
          <w:szCs w:val="24"/>
        </w:rPr>
        <w:t xml:space="preserve"> </w:t>
      </w:r>
      <w:r w:rsidR="005F26FC" w:rsidRPr="00017368">
        <w:rPr>
          <w:rFonts w:ascii="Times New Roman" w:hAnsi="Times New Roman" w:cs="Times New Roman"/>
          <w:sz w:val="24"/>
          <w:szCs w:val="24"/>
        </w:rPr>
        <w:t>adalah Perjanjian Kerja Waktu Tidak Tertentu</w:t>
      </w:r>
      <w:proofErr w:type="gramStart"/>
      <w:r w:rsidR="005F26FC" w:rsidRPr="00017368">
        <w:rPr>
          <w:rFonts w:ascii="Times New Roman" w:hAnsi="Times New Roman" w:cs="Times New Roman"/>
          <w:sz w:val="24"/>
          <w:szCs w:val="24"/>
        </w:rPr>
        <w:t xml:space="preserve"> </w:t>
      </w:r>
      <w:r w:rsidR="00A26C80">
        <w:rPr>
          <w:rFonts w:ascii="Times New Roman" w:hAnsi="Times New Roman" w:cs="Times New Roman"/>
          <w:sz w:val="24"/>
          <w:szCs w:val="24"/>
        </w:rPr>
        <w:t xml:space="preserve">  </w:t>
      </w:r>
      <w:r w:rsidR="005F26FC" w:rsidRPr="00017368">
        <w:rPr>
          <w:rFonts w:ascii="Times New Roman" w:hAnsi="Times New Roman" w:cs="Times New Roman"/>
          <w:sz w:val="24"/>
          <w:szCs w:val="24"/>
        </w:rPr>
        <w:t>(</w:t>
      </w:r>
      <w:proofErr w:type="gramEnd"/>
      <w:r w:rsidR="005F26FC" w:rsidRPr="00017368">
        <w:rPr>
          <w:rFonts w:ascii="Times New Roman" w:hAnsi="Times New Roman" w:cs="Times New Roman"/>
          <w:sz w:val="24"/>
          <w:szCs w:val="24"/>
        </w:rPr>
        <w:t>PKWTT) atau pekerja</w:t>
      </w:r>
      <w:r w:rsidR="005F26FC">
        <w:rPr>
          <w:rFonts w:ascii="Times New Roman" w:hAnsi="Times New Roman" w:cs="Times New Roman"/>
          <w:sz w:val="24"/>
          <w:szCs w:val="24"/>
        </w:rPr>
        <w:t xml:space="preserve"> </w:t>
      </w:r>
      <w:r w:rsidR="005F26FC" w:rsidRPr="00017368">
        <w:rPr>
          <w:rFonts w:ascii="Times New Roman" w:hAnsi="Times New Roman" w:cs="Times New Roman"/>
          <w:sz w:val="24"/>
          <w:szCs w:val="24"/>
        </w:rPr>
        <w:t>Tetap</w:t>
      </w:r>
      <w:r w:rsidR="005F26FC">
        <w:rPr>
          <w:rFonts w:ascii="Times New Roman" w:hAnsi="Times New Roman" w:cs="Times New Roman"/>
          <w:sz w:val="24"/>
          <w:szCs w:val="24"/>
        </w:rPr>
        <w:t>.</w:t>
      </w:r>
      <w:r w:rsidR="005F26FC">
        <w:rPr>
          <w:rStyle w:val="FootnoteReference"/>
          <w:rFonts w:ascii="Times New Roman" w:hAnsi="Times New Roman" w:cs="Times New Roman"/>
          <w:sz w:val="24"/>
          <w:szCs w:val="24"/>
        </w:rPr>
        <w:footnoteReference w:id="60"/>
      </w:r>
    </w:p>
    <w:p w:rsidR="00263EDC" w:rsidRPr="0059338F" w:rsidRDefault="00263EDC" w:rsidP="0059338F">
      <w:pPr>
        <w:pStyle w:val="ListParagraph"/>
        <w:numPr>
          <w:ilvl w:val="0"/>
          <w:numId w:val="45"/>
        </w:numPr>
        <w:autoSpaceDE w:val="0"/>
        <w:autoSpaceDN w:val="0"/>
        <w:adjustRightInd w:val="0"/>
        <w:spacing w:after="0" w:line="480" w:lineRule="auto"/>
        <w:ind w:left="284" w:hanging="284"/>
        <w:jc w:val="both"/>
        <w:rPr>
          <w:rFonts w:ascii="Times New Roman" w:hAnsi="Times New Roman" w:cs="Times New Roman"/>
          <w:b/>
          <w:sz w:val="24"/>
          <w:szCs w:val="24"/>
        </w:rPr>
      </w:pPr>
      <w:r w:rsidRPr="0059338F">
        <w:rPr>
          <w:rFonts w:ascii="Times New Roman" w:eastAsia="Times New Roman" w:hAnsi="Times New Roman"/>
          <w:b/>
          <w:sz w:val="24"/>
          <w:szCs w:val="24"/>
        </w:rPr>
        <w:t xml:space="preserve">Akibat Hukum </w:t>
      </w:r>
      <w:r w:rsidR="00296593" w:rsidRPr="0059338F">
        <w:rPr>
          <w:rFonts w:ascii="Times New Roman" w:eastAsia="Times New Roman" w:hAnsi="Times New Roman"/>
          <w:b/>
          <w:sz w:val="24"/>
          <w:szCs w:val="24"/>
        </w:rPr>
        <w:t xml:space="preserve">Bagi Pengusaha atau Pemberi Kerja </w:t>
      </w:r>
      <w:r w:rsidRPr="0059338F">
        <w:rPr>
          <w:rFonts w:ascii="Times New Roman" w:eastAsia="Times New Roman" w:hAnsi="Times New Roman"/>
          <w:b/>
          <w:sz w:val="24"/>
          <w:szCs w:val="24"/>
        </w:rPr>
        <w:t xml:space="preserve">Tanpa Perjanjian Kerja Tertulis </w:t>
      </w:r>
    </w:p>
    <w:p w:rsidR="00A26C80" w:rsidRDefault="00A26C80" w:rsidP="006C1F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kententuan Undang-Undang No 13 Tahun 2003 tentang Ketenagakerjaan Pasal 1 angka (4) pemberi kerja adalah orang perseorangan, pengusaha, badan hukum, atau badan-badan lainnya yang memperkerjakan tenaga kerja dengan membayar upah atau imbalan dalam bentuk lain. Adanya istilah “perseorangan” dalam pengertian pemberi kerja oleh Undang-undang No 13 Tahun 2003 tentang Ketenagakerjaan ini tampaknya memberikan</w:t>
      </w:r>
      <w:r w:rsidR="006C1F57">
        <w:rPr>
          <w:rFonts w:ascii="Times New Roman" w:hAnsi="Times New Roman" w:cs="Times New Roman"/>
          <w:sz w:val="24"/>
          <w:szCs w:val="24"/>
        </w:rPr>
        <w:t xml:space="preserve"> </w:t>
      </w:r>
      <w:r>
        <w:rPr>
          <w:rFonts w:ascii="Times New Roman" w:hAnsi="Times New Roman" w:cs="Times New Roman"/>
          <w:sz w:val="24"/>
          <w:szCs w:val="24"/>
        </w:rPr>
        <w:t>nuansa baru dalam ketenagakerjaan.</w:t>
      </w:r>
    </w:p>
    <w:p w:rsidR="00A26C80" w:rsidRDefault="00A26C80" w:rsidP="00A26C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Pasal 1 angka (5) Undang-undang No 13 Tahun 2003 Tentang Ketenagakerjaan pengusaha adalah:</w:t>
      </w:r>
    </w:p>
    <w:p w:rsidR="00A26C80"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1) Orang perseorangan, persekutuan, atau badan hukum yang menjalankan suatu perusahaan milik sendiri.</w:t>
      </w:r>
    </w:p>
    <w:p w:rsidR="00A26C80"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 Orang perseorangan, persekutuan, atau badan hukum yang secara berdiri sendiri menjalankan perusahaan bukan miliknya.</w:t>
      </w:r>
    </w:p>
    <w:p w:rsidR="00A26C80" w:rsidRDefault="00A26C80" w:rsidP="00A26C80">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 Orang perseorangan, persekutuan, atau badan hukum yang berada di Indonesia mewakili perusahaan sebagaimana dimaksud dalam angka 1 dan 2 yang berkedudukan di luar wilayah Indonesia.</w:t>
      </w:r>
    </w:p>
    <w:p w:rsidR="00671EFA" w:rsidRPr="008E3631" w:rsidRDefault="00671EFA" w:rsidP="008E3631">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shd w:val="clear" w:color="auto" w:fill="F2F2F2"/>
        </w:rPr>
      </w:pPr>
      <w:r w:rsidRPr="008E3631">
        <w:rPr>
          <w:rFonts w:ascii="Times New Roman" w:hAnsi="Times New Roman" w:cs="Times New Roman"/>
          <w:sz w:val="24"/>
          <w:szCs w:val="24"/>
          <w:shd w:val="clear" w:color="auto" w:fill="FFFFFF" w:themeFill="background1"/>
        </w:rPr>
        <w:t xml:space="preserve">Suatu hubungan kerja antara </w:t>
      </w:r>
      <w:r w:rsidR="008E3631" w:rsidRPr="008E3631">
        <w:rPr>
          <w:rFonts w:ascii="Times New Roman" w:hAnsi="Times New Roman" w:cs="Times New Roman"/>
          <w:sz w:val="24"/>
          <w:szCs w:val="24"/>
          <w:shd w:val="clear" w:color="auto" w:fill="FFFFFF" w:themeFill="background1"/>
        </w:rPr>
        <w:t xml:space="preserve">pengusaha atau pemberi kerja </w:t>
      </w:r>
      <w:r w:rsidRPr="008E3631">
        <w:rPr>
          <w:rFonts w:ascii="Times New Roman" w:hAnsi="Times New Roman" w:cs="Times New Roman"/>
          <w:sz w:val="24"/>
          <w:szCs w:val="24"/>
          <w:shd w:val="clear" w:color="auto" w:fill="FFFFFF" w:themeFill="background1"/>
        </w:rPr>
        <w:t xml:space="preserve">dan </w:t>
      </w:r>
      <w:r w:rsidR="008E3631" w:rsidRPr="008E3631">
        <w:rPr>
          <w:rFonts w:ascii="Times New Roman" w:hAnsi="Times New Roman" w:cs="Times New Roman"/>
          <w:sz w:val="24"/>
          <w:szCs w:val="24"/>
          <w:shd w:val="clear" w:color="auto" w:fill="FFFFFF" w:themeFill="background1"/>
        </w:rPr>
        <w:t xml:space="preserve">pekerja </w:t>
      </w:r>
      <w:r w:rsidRPr="008E3631">
        <w:rPr>
          <w:rFonts w:ascii="Times New Roman" w:hAnsi="Times New Roman" w:cs="Times New Roman"/>
          <w:sz w:val="24"/>
          <w:szCs w:val="24"/>
          <w:shd w:val="clear" w:color="auto" w:fill="FFFFFF" w:themeFill="background1"/>
        </w:rPr>
        <w:t>baru akan</w:t>
      </w:r>
      <w:r w:rsidR="0059338F">
        <w:rPr>
          <w:rFonts w:ascii="Times New Roman" w:hAnsi="Times New Roman" w:cs="Times New Roman"/>
          <w:sz w:val="24"/>
          <w:szCs w:val="24"/>
          <w:shd w:val="clear" w:color="auto" w:fill="FFFFFF" w:themeFill="background1"/>
        </w:rPr>
        <w:t xml:space="preserve"> timbul </w:t>
      </w:r>
      <w:r w:rsidRPr="008E3631">
        <w:rPr>
          <w:rFonts w:ascii="Times New Roman" w:hAnsi="Times New Roman" w:cs="Times New Roman"/>
          <w:sz w:val="24"/>
          <w:szCs w:val="24"/>
          <w:shd w:val="clear" w:color="auto" w:fill="FFFFFF" w:themeFill="background1"/>
        </w:rPr>
        <w:t>setelah dilakukan perjanjian kerja. Perjanjian kerja dapat dilakukan secara</w:t>
      </w:r>
      <w:r w:rsidRPr="008E3631">
        <w:rPr>
          <w:rFonts w:ascii="Times New Roman" w:hAnsi="Times New Roman" w:cs="Times New Roman"/>
          <w:sz w:val="24"/>
          <w:szCs w:val="24"/>
          <w:shd w:val="clear" w:color="auto" w:fill="F2F2F2"/>
        </w:rPr>
        <w:t xml:space="preserve"> </w:t>
      </w:r>
      <w:r w:rsidRPr="008E3631">
        <w:rPr>
          <w:rFonts w:ascii="Times New Roman" w:hAnsi="Times New Roman" w:cs="Times New Roman"/>
          <w:sz w:val="24"/>
          <w:szCs w:val="24"/>
          <w:shd w:val="clear" w:color="auto" w:fill="FFFFFF" w:themeFill="background1"/>
        </w:rPr>
        <w:t>tertulis maupun secara lisan. Akan tetapi, pengusaha</w:t>
      </w:r>
      <w:r w:rsidR="008E3631" w:rsidRPr="008E3631">
        <w:rPr>
          <w:rFonts w:ascii="Times New Roman" w:hAnsi="Times New Roman" w:cs="Times New Roman"/>
          <w:sz w:val="24"/>
          <w:szCs w:val="24"/>
          <w:shd w:val="clear" w:color="auto" w:fill="FFFFFF" w:themeFill="background1"/>
        </w:rPr>
        <w:t xml:space="preserve"> atau pemberi </w:t>
      </w:r>
      <w:proofErr w:type="gramStart"/>
      <w:r w:rsidR="008E3631" w:rsidRPr="008E3631">
        <w:rPr>
          <w:rFonts w:ascii="Times New Roman" w:hAnsi="Times New Roman" w:cs="Times New Roman"/>
          <w:sz w:val="24"/>
          <w:szCs w:val="24"/>
          <w:shd w:val="clear" w:color="auto" w:fill="FFFFFF" w:themeFill="background1"/>
        </w:rPr>
        <w:t xml:space="preserve">kerja </w:t>
      </w:r>
      <w:r w:rsidRPr="008E3631">
        <w:rPr>
          <w:rFonts w:ascii="Times New Roman" w:hAnsi="Times New Roman" w:cs="Times New Roman"/>
          <w:sz w:val="24"/>
          <w:szCs w:val="24"/>
          <w:shd w:val="clear" w:color="auto" w:fill="FFFFFF" w:themeFill="background1"/>
        </w:rPr>
        <w:t xml:space="preserve"> lebih</w:t>
      </w:r>
      <w:proofErr w:type="gramEnd"/>
      <w:r w:rsidRPr="008E3631">
        <w:rPr>
          <w:rFonts w:ascii="Times New Roman" w:hAnsi="Times New Roman" w:cs="Times New Roman"/>
          <w:sz w:val="24"/>
          <w:szCs w:val="24"/>
          <w:shd w:val="clear" w:color="auto" w:fill="F2F2F2"/>
        </w:rPr>
        <w:t xml:space="preserve"> </w:t>
      </w:r>
      <w:r w:rsidRPr="008E3631">
        <w:rPr>
          <w:rFonts w:ascii="Times New Roman" w:hAnsi="Times New Roman" w:cs="Times New Roman"/>
          <w:sz w:val="24"/>
          <w:szCs w:val="24"/>
          <w:shd w:val="clear" w:color="auto" w:fill="FFFFFF" w:themeFill="background1"/>
        </w:rPr>
        <w:t>baik membuat perjanjian kerja secara tertulis. Karena jika hanya secara lisan,</w:t>
      </w:r>
      <w:r w:rsidR="0059338F">
        <w:rPr>
          <w:rFonts w:ascii="Times New Roman" w:hAnsi="Times New Roman" w:cs="Times New Roman"/>
          <w:sz w:val="24"/>
          <w:szCs w:val="24"/>
          <w:shd w:val="clear" w:color="auto" w:fill="FFFFFF" w:themeFill="background1"/>
        </w:rPr>
        <w:t xml:space="preserve"> akan ada berbagai risiko yang berpotensi dihadapi oleh pengusaha, yaitu</w:t>
      </w:r>
      <w:r w:rsidR="008E3631">
        <w:rPr>
          <w:rFonts w:ascii="Times New Roman" w:hAnsi="Times New Roman" w:cs="Times New Roman"/>
          <w:sz w:val="24"/>
          <w:szCs w:val="24"/>
          <w:shd w:val="clear" w:color="auto" w:fill="F2F2F2"/>
        </w:rPr>
        <w:t>:</w:t>
      </w:r>
      <w:r w:rsidRPr="008E3631">
        <w:rPr>
          <w:rStyle w:val="FootnoteReference"/>
          <w:rFonts w:ascii="Times New Roman" w:hAnsi="Times New Roman" w:cs="Times New Roman"/>
          <w:sz w:val="24"/>
          <w:szCs w:val="24"/>
          <w:shd w:val="clear" w:color="auto" w:fill="F2F2F2"/>
        </w:rPr>
        <w:footnoteReference w:id="61"/>
      </w:r>
    </w:p>
    <w:p w:rsidR="008E3631" w:rsidRPr="008E3631" w:rsidRDefault="00671EFA" w:rsidP="00AF15D8">
      <w:pPr>
        <w:pStyle w:val="ListParagraph"/>
        <w:numPr>
          <w:ilvl w:val="0"/>
          <w:numId w:val="29"/>
        </w:numPr>
        <w:shd w:val="clear" w:color="auto" w:fill="FFFFFF" w:themeFill="background1"/>
        <w:autoSpaceDE w:val="0"/>
        <w:autoSpaceDN w:val="0"/>
        <w:adjustRightInd w:val="0"/>
        <w:spacing w:after="0" w:line="480" w:lineRule="auto"/>
        <w:ind w:left="709" w:hanging="426"/>
        <w:jc w:val="both"/>
        <w:rPr>
          <w:rFonts w:ascii="Times New Roman" w:hAnsi="Times New Roman" w:cs="Times New Roman"/>
          <w:sz w:val="24"/>
          <w:szCs w:val="24"/>
          <w:shd w:val="clear" w:color="auto" w:fill="FFFFFF" w:themeFill="background1"/>
        </w:rPr>
      </w:pPr>
      <w:r w:rsidRPr="008E3631">
        <w:rPr>
          <w:rFonts w:ascii="Times New Roman" w:hAnsi="Times New Roman" w:cs="Times New Roman"/>
          <w:sz w:val="24"/>
          <w:szCs w:val="24"/>
          <w:shd w:val="clear" w:color="auto" w:fill="FFFFFF" w:themeFill="background1"/>
        </w:rPr>
        <w:t xml:space="preserve">Status pekerjaan jadi tidak jelas </w:t>
      </w:r>
    </w:p>
    <w:p w:rsidR="008E3631" w:rsidRDefault="00671EFA" w:rsidP="008E3631">
      <w:pPr>
        <w:shd w:val="clear" w:color="auto" w:fill="FFFFFF" w:themeFill="background1"/>
        <w:autoSpaceDE w:val="0"/>
        <w:autoSpaceDN w:val="0"/>
        <w:adjustRightInd w:val="0"/>
        <w:spacing w:after="0" w:line="480" w:lineRule="auto"/>
        <w:ind w:left="709"/>
        <w:jc w:val="both"/>
        <w:rPr>
          <w:rFonts w:ascii="Times New Roman" w:hAnsi="Times New Roman" w:cs="Times New Roman"/>
          <w:sz w:val="24"/>
          <w:szCs w:val="24"/>
          <w:shd w:val="clear" w:color="auto" w:fill="FFFFFF" w:themeFill="background1"/>
        </w:rPr>
      </w:pPr>
      <w:r w:rsidRPr="008E3631">
        <w:rPr>
          <w:rFonts w:ascii="Times New Roman" w:hAnsi="Times New Roman" w:cs="Times New Roman"/>
          <w:sz w:val="24"/>
          <w:szCs w:val="24"/>
          <w:shd w:val="clear" w:color="auto" w:fill="FFFFFF" w:themeFill="background1"/>
        </w:rPr>
        <w:t xml:space="preserve">Bisa saja pengusaha mempekerjakan karyawan secara lisan. Akan tetapi, hubungan kerja menjadi tidak jelas. Tidak ada dokumen yang menegaskan bahwa karyawan tersebut memang benar bekerja pada perusahaan terkait. </w:t>
      </w:r>
    </w:p>
    <w:p w:rsidR="008E3631" w:rsidRPr="008E3631" w:rsidRDefault="00671EFA" w:rsidP="00AF15D8">
      <w:pPr>
        <w:pStyle w:val="ListParagraph"/>
        <w:numPr>
          <w:ilvl w:val="0"/>
          <w:numId w:val="29"/>
        </w:numPr>
        <w:shd w:val="clear" w:color="auto" w:fill="FFFFFF" w:themeFill="background1"/>
        <w:autoSpaceDE w:val="0"/>
        <w:autoSpaceDN w:val="0"/>
        <w:adjustRightInd w:val="0"/>
        <w:spacing w:after="0" w:line="480" w:lineRule="auto"/>
        <w:ind w:left="709" w:hanging="426"/>
        <w:jc w:val="both"/>
        <w:rPr>
          <w:rFonts w:ascii="Times New Roman" w:hAnsi="Times New Roman" w:cs="Times New Roman"/>
          <w:b/>
          <w:sz w:val="24"/>
          <w:szCs w:val="24"/>
        </w:rPr>
      </w:pPr>
      <w:r w:rsidRPr="008E3631">
        <w:rPr>
          <w:rFonts w:ascii="Times New Roman" w:hAnsi="Times New Roman" w:cs="Times New Roman"/>
          <w:sz w:val="24"/>
          <w:szCs w:val="24"/>
          <w:shd w:val="clear" w:color="auto" w:fill="FFFFFF" w:themeFill="background1"/>
        </w:rPr>
        <w:t xml:space="preserve">Karyawan tidak paham deskripsi pekerjaan </w:t>
      </w:r>
    </w:p>
    <w:p w:rsidR="008E3631" w:rsidRDefault="00671EFA" w:rsidP="008E3631">
      <w:pPr>
        <w:shd w:val="clear" w:color="auto" w:fill="FFFFFF" w:themeFill="background1"/>
        <w:autoSpaceDE w:val="0"/>
        <w:autoSpaceDN w:val="0"/>
        <w:adjustRightInd w:val="0"/>
        <w:spacing w:after="0" w:line="480" w:lineRule="auto"/>
        <w:ind w:left="709"/>
        <w:jc w:val="both"/>
        <w:rPr>
          <w:rFonts w:ascii="Times New Roman" w:hAnsi="Times New Roman" w:cs="Times New Roman"/>
          <w:sz w:val="24"/>
          <w:szCs w:val="24"/>
          <w:shd w:val="clear" w:color="auto" w:fill="FFFFFF" w:themeFill="background1"/>
        </w:rPr>
      </w:pPr>
      <w:r w:rsidRPr="008E3631">
        <w:rPr>
          <w:rFonts w:ascii="Times New Roman" w:hAnsi="Times New Roman" w:cs="Times New Roman"/>
          <w:sz w:val="24"/>
          <w:szCs w:val="24"/>
          <w:shd w:val="clear" w:color="auto" w:fill="FFFFFF" w:themeFill="background1"/>
        </w:rPr>
        <w:t xml:space="preserve">Apabila tidak ada perjanjian kerja tertulis, maka berpotensi membuat karyawan bingung dengan tugas-tugasnya. Sehingga bisa saja kinerja karyawan jadi tidak baik. Jika ada perjanjian tertulis, maka di dalam perjanjian kerja akan dijelaskan tugas apa saja yang harus dilakukan oleh karyawan pada jabatan tersebut. Biasanya </w:t>
      </w:r>
      <w:r w:rsidRPr="008E3631">
        <w:rPr>
          <w:rFonts w:ascii="Times New Roman" w:hAnsi="Times New Roman" w:cs="Times New Roman"/>
          <w:i/>
          <w:sz w:val="24"/>
          <w:szCs w:val="24"/>
          <w:shd w:val="clear" w:color="auto" w:fill="FFFFFF" w:themeFill="background1"/>
        </w:rPr>
        <w:t>job description</w:t>
      </w:r>
      <w:r w:rsidRPr="008E3631">
        <w:rPr>
          <w:rFonts w:ascii="Times New Roman" w:hAnsi="Times New Roman" w:cs="Times New Roman"/>
          <w:sz w:val="24"/>
          <w:szCs w:val="24"/>
          <w:shd w:val="clear" w:color="auto" w:fill="FFFFFF" w:themeFill="background1"/>
        </w:rPr>
        <w:t xml:space="preserve"> lebih lengkap dicantumkan pada lampiran perjanjian kerja. </w:t>
      </w:r>
    </w:p>
    <w:p w:rsidR="008E3631" w:rsidRPr="008E3631" w:rsidRDefault="00671EFA" w:rsidP="00AF15D8">
      <w:pPr>
        <w:pStyle w:val="ListParagraph"/>
        <w:numPr>
          <w:ilvl w:val="0"/>
          <w:numId w:val="29"/>
        </w:numPr>
        <w:shd w:val="clear" w:color="auto" w:fill="FFFFFF" w:themeFill="background1"/>
        <w:autoSpaceDE w:val="0"/>
        <w:autoSpaceDN w:val="0"/>
        <w:adjustRightInd w:val="0"/>
        <w:spacing w:after="0" w:line="480" w:lineRule="auto"/>
        <w:jc w:val="both"/>
        <w:rPr>
          <w:rFonts w:ascii="Times New Roman" w:hAnsi="Times New Roman" w:cs="Times New Roman"/>
          <w:b/>
          <w:sz w:val="24"/>
          <w:szCs w:val="24"/>
        </w:rPr>
      </w:pPr>
      <w:r w:rsidRPr="008E3631">
        <w:rPr>
          <w:rFonts w:ascii="Times New Roman" w:hAnsi="Times New Roman" w:cs="Times New Roman"/>
          <w:sz w:val="24"/>
          <w:szCs w:val="24"/>
          <w:shd w:val="clear" w:color="auto" w:fill="FFFFFF" w:themeFill="background1"/>
        </w:rPr>
        <w:t xml:space="preserve">Kebingungan penyelesaian perselisihan </w:t>
      </w:r>
    </w:p>
    <w:p w:rsidR="008E3631" w:rsidRDefault="00671EFA" w:rsidP="008E3631">
      <w:pPr>
        <w:pStyle w:val="ListParagraph"/>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2F2F2"/>
        </w:rPr>
      </w:pPr>
      <w:r w:rsidRPr="008E3631">
        <w:rPr>
          <w:rFonts w:ascii="Times New Roman" w:hAnsi="Times New Roman" w:cs="Times New Roman"/>
          <w:sz w:val="24"/>
          <w:szCs w:val="24"/>
          <w:shd w:val="clear" w:color="auto" w:fill="FFFFFF" w:themeFill="background1"/>
        </w:rPr>
        <w:t>Ketika pengusaha mempekerjakan</w:t>
      </w:r>
      <w:r w:rsidRPr="008E3631">
        <w:rPr>
          <w:rFonts w:ascii="Times New Roman" w:hAnsi="Times New Roman" w:cs="Times New Roman"/>
          <w:sz w:val="24"/>
          <w:szCs w:val="24"/>
          <w:shd w:val="clear" w:color="auto" w:fill="F2F2F2"/>
        </w:rPr>
        <w:t xml:space="preserve"> </w:t>
      </w:r>
      <w:r w:rsidRPr="008E3631">
        <w:rPr>
          <w:rFonts w:ascii="Times New Roman" w:hAnsi="Times New Roman" w:cs="Times New Roman"/>
          <w:sz w:val="24"/>
          <w:szCs w:val="24"/>
          <w:shd w:val="clear" w:color="auto" w:fill="FFFFFF" w:themeFill="background1"/>
        </w:rPr>
        <w:t>karyawan, ada kemungkinan terjadinya sengketa atau beda pendapat. Terlepas</w:t>
      </w:r>
      <w:r w:rsidRPr="008E3631">
        <w:rPr>
          <w:rFonts w:ascii="Times New Roman" w:hAnsi="Times New Roman" w:cs="Times New Roman"/>
          <w:sz w:val="24"/>
          <w:szCs w:val="24"/>
          <w:shd w:val="clear" w:color="auto" w:fill="F2F2F2"/>
        </w:rPr>
        <w:t xml:space="preserve"> </w:t>
      </w:r>
      <w:r w:rsidRPr="008E3631">
        <w:rPr>
          <w:rFonts w:ascii="Times New Roman" w:hAnsi="Times New Roman" w:cs="Times New Roman"/>
          <w:sz w:val="24"/>
          <w:szCs w:val="24"/>
          <w:shd w:val="clear" w:color="auto" w:fill="FFFFFF" w:themeFill="background1"/>
        </w:rPr>
        <w:t xml:space="preserve">kemungkinan itu terjadi atau tidak, tentu lebih baik diantisipasi dengan klausula resolusi perselisihan. Hal tersebut agar cara dan tempat penyelesaian sengketa antara pengusaha dengan karyawan menjadi jelas. Penyelesaian yang telah melalui musyawarah dan tidak mencapai kesepakatan, maka dapat ditentukan penyelesaian selanjutnya apakah melalui mekanisme Arbitrase atau </w:t>
      </w:r>
      <w:r w:rsidRPr="003A11FC">
        <w:rPr>
          <w:rFonts w:ascii="Times New Roman" w:hAnsi="Times New Roman" w:cs="Times New Roman"/>
          <w:sz w:val="24"/>
          <w:szCs w:val="24"/>
          <w:shd w:val="clear" w:color="auto" w:fill="FFFFFF" w:themeFill="background1"/>
        </w:rPr>
        <w:t>Pengadilan Hubungan Industrial.</w:t>
      </w:r>
      <w:r w:rsidRPr="008E3631">
        <w:rPr>
          <w:rFonts w:ascii="Times New Roman" w:hAnsi="Times New Roman" w:cs="Times New Roman"/>
          <w:sz w:val="24"/>
          <w:szCs w:val="24"/>
          <w:shd w:val="clear" w:color="auto" w:fill="F2F2F2"/>
        </w:rPr>
        <w:t xml:space="preserve"> </w:t>
      </w:r>
    </w:p>
    <w:p w:rsidR="003A11FC" w:rsidRPr="003A11FC" w:rsidRDefault="003A11FC" w:rsidP="00AF15D8">
      <w:pPr>
        <w:pStyle w:val="ListParagraph"/>
        <w:numPr>
          <w:ilvl w:val="0"/>
          <w:numId w:val="29"/>
        </w:num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r w:rsidRPr="003A11FC">
        <w:rPr>
          <w:rFonts w:ascii="Times New Roman" w:hAnsi="Times New Roman" w:cs="Times New Roman"/>
          <w:sz w:val="24"/>
          <w:szCs w:val="24"/>
        </w:rPr>
        <w:t>Masa kerja tidak diatur</w:t>
      </w:r>
    </w:p>
    <w:p w:rsidR="003A11FC" w:rsidRDefault="00671EFA" w:rsidP="008E3631">
      <w:pPr>
        <w:pStyle w:val="ListParagraph"/>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3A11FC">
        <w:rPr>
          <w:rFonts w:ascii="Times New Roman" w:hAnsi="Times New Roman" w:cs="Times New Roman"/>
          <w:sz w:val="24"/>
          <w:szCs w:val="24"/>
          <w:shd w:val="clear" w:color="auto" w:fill="FFFFFF" w:themeFill="background1"/>
        </w:rPr>
        <w:t>Karyawan dapat dipekerjakan dengan perjanjian yang dibuat dengan</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waktu tertentu (PKWT) atau waktu tidak tertentu (PKWTT). Apabila</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melalui PKWT, maka harus ditentukan jangka waktu atau selesainya waktu pekerjaan sebagaimana diatur Pasal 56 Undang-Undang Nomor 13</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Tahun 2003 tentang Ketenagakerjaan. Apabila PKWTT, maka</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pengusaha dapat mempekerjakan karyawan dalam masa percobaan atau</w:t>
      </w:r>
      <w:r w:rsidR="00240F9D">
        <w:rPr>
          <w:rFonts w:ascii="Times New Roman" w:hAnsi="Times New Roman" w:cs="Times New Roman"/>
          <w:sz w:val="24"/>
          <w:szCs w:val="24"/>
          <w:shd w:val="clear" w:color="auto" w:fill="FFFFFF" w:themeFill="background1"/>
        </w:rPr>
        <w:t xml:space="preserve"> </w:t>
      </w:r>
      <w:r w:rsidR="00240F9D" w:rsidRPr="00240F9D">
        <w:rPr>
          <w:rFonts w:ascii="Times New Roman" w:hAnsi="Times New Roman" w:cs="Times New Roman"/>
          <w:i/>
          <w:sz w:val="24"/>
          <w:szCs w:val="24"/>
          <w:shd w:val="clear" w:color="auto" w:fill="FFFFFF" w:themeFill="background1"/>
        </w:rPr>
        <w:t>probation</w:t>
      </w:r>
      <w:r w:rsidRPr="008E3631">
        <w:rPr>
          <w:rFonts w:ascii="Times New Roman" w:hAnsi="Times New Roman" w:cs="Times New Roman"/>
          <w:sz w:val="24"/>
          <w:szCs w:val="24"/>
          <w:shd w:val="clear" w:color="auto" w:fill="F2F2F2"/>
        </w:rPr>
        <w:t xml:space="preserve"> </w:t>
      </w:r>
      <w:r w:rsidR="006C1F57">
        <w:rPr>
          <w:rFonts w:ascii="Times New Roman" w:hAnsi="Times New Roman" w:cs="Times New Roman"/>
          <w:sz w:val="24"/>
          <w:szCs w:val="24"/>
          <w:shd w:val="clear" w:color="auto" w:fill="FFFFFF" w:themeFill="background1"/>
        </w:rPr>
        <w:t>maksimal 3 (tiga) bulan (Pasal 60 UU Ketenagakerjaan</w:t>
      </w:r>
      <w:r w:rsidRPr="008E3631">
        <w:rPr>
          <w:rFonts w:ascii="Times New Roman" w:hAnsi="Times New Roman" w:cs="Times New Roman"/>
          <w:sz w:val="24"/>
          <w:szCs w:val="24"/>
          <w:shd w:val="clear" w:color="auto" w:fill="FFFFFF" w:themeFill="background1"/>
        </w:rPr>
        <w:t xml:space="preserve">). Kemudian karyawan dapat bekerja selama waktu yang tidak ditentukan dalam kata lain disebut karyawan tetap. </w:t>
      </w:r>
    </w:p>
    <w:p w:rsidR="003A11FC" w:rsidRDefault="00671EFA" w:rsidP="00AF15D8">
      <w:pPr>
        <w:pStyle w:val="ListParagraph"/>
        <w:numPr>
          <w:ilvl w:val="0"/>
          <w:numId w:val="29"/>
        </w:numPr>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3A11FC">
        <w:rPr>
          <w:rFonts w:ascii="Times New Roman" w:hAnsi="Times New Roman" w:cs="Times New Roman"/>
          <w:sz w:val="24"/>
          <w:szCs w:val="24"/>
          <w:shd w:val="clear" w:color="auto" w:fill="FFFFFF" w:themeFill="background1"/>
        </w:rPr>
        <w:t xml:space="preserve">Status PKWT dapat berubah menjadi PKWTT </w:t>
      </w:r>
    </w:p>
    <w:p w:rsidR="008E3631" w:rsidRPr="003A11FC" w:rsidRDefault="00671EFA" w:rsidP="003A11FC">
      <w:pPr>
        <w:pStyle w:val="ListParagraph"/>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3A11FC">
        <w:rPr>
          <w:rFonts w:ascii="Times New Roman" w:hAnsi="Times New Roman" w:cs="Times New Roman"/>
          <w:sz w:val="24"/>
          <w:szCs w:val="24"/>
          <w:shd w:val="clear" w:color="auto" w:fill="FFFFFF" w:themeFill="background1"/>
        </w:rPr>
        <w:t>Mempekerjakan karyawan dengan status PKWT harus dibuatkan perjanjian tertulis. Apabila karyawan dipekerjakan dengan status PKWT, tetapi tidak diperjanjikan dengan perjanjian kerja tertulis, maka</w:t>
      </w:r>
      <w:r w:rsidR="00240F9D">
        <w:rPr>
          <w:rFonts w:ascii="Times New Roman" w:hAnsi="Times New Roman" w:cs="Times New Roman"/>
          <w:sz w:val="24"/>
          <w:szCs w:val="24"/>
          <w:shd w:val="clear" w:color="auto" w:fill="FFFFFF" w:themeFill="background1"/>
        </w:rPr>
        <w:t xml:space="preserve"> dapat</w:t>
      </w:r>
      <w:r w:rsidRPr="003A11FC">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berubah statusnya menjadi PKWT</w:t>
      </w:r>
      <w:r w:rsidR="006C1F57">
        <w:rPr>
          <w:rFonts w:ascii="Times New Roman" w:hAnsi="Times New Roman" w:cs="Times New Roman"/>
          <w:sz w:val="24"/>
          <w:szCs w:val="24"/>
          <w:shd w:val="clear" w:color="auto" w:fill="FFFFFF" w:themeFill="background1"/>
        </w:rPr>
        <w:t xml:space="preserve">T (Pasal 57 Ayat (1) dan (2)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13 Tahun 2003 tentang Ketenagakerjaan</w:t>
      </w:r>
      <w:r w:rsidRPr="003A11FC">
        <w:rPr>
          <w:rFonts w:ascii="Times New Roman" w:hAnsi="Times New Roman" w:cs="Times New Roman"/>
          <w:sz w:val="24"/>
          <w:szCs w:val="24"/>
          <w:shd w:val="clear" w:color="auto" w:fill="FFFFFF" w:themeFill="background1"/>
        </w:rPr>
        <w:t>).</w:t>
      </w:r>
      <w:r w:rsidRPr="003A11FC">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Sehingga karyawan yang awalnya hanya bekerja untuk jangka waktu tertentu dapat menjadi karyawan tetap yang jangka</w:t>
      </w:r>
      <w:r w:rsidR="008E3631" w:rsidRPr="003A11FC">
        <w:rPr>
          <w:rFonts w:ascii="Times New Roman" w:hAnsi="Times New Roman" w:cs="Times New Roman"/>
          <w:sz w:val="24"/>
          <w:szCs w:val="24"/>
          <w:shd w:val="clear" w:color="auto" w:fill="FFFFFF" w:themeFill="background1"/>
        </w:rPr>
        <w:t xml:space="preserve"> waktu kerjanya tidak tertentu.</w:t>
      </w:r>
    </w:p>
    <w:p w:rsidR="003A11FC" w:rsidRPr="003A11FC" w:rsidRDefault="00671EFA" w:rsidP="00AF15D8">
      <w:pPr>
        <w:pStyle w:val="ListParagraph"/>
        <w:numPr>
          <w:ilvl w:val="0"/>
          <w:numId w:val="29"/>
        </w:numPr>
        <w:shd w:val="clear" w:color="auto" w:fill="FFFFFF" w:themeFill="background1"/>
        <w:autoSpaceDE w:val="0"/>
        <w:autoSpaceDN w:val="0"/>
        <w:adjustRightInd w:val="0"/>
        <w:spacing w:after="0" w:line="480" w:lineRule="auto"/>
        <w:jc w:val="both"/>
        <w:rPr>
          <w:rFonts w:ascii="Times New Roman" w:hAnsi="Times New Roman" w:cs="Times New Roman"/>
          <w:b/>
          <w:sz w:val="24"/>
          <w:szCs w:val="24"/>
        </w:rPr>
      </w:pPr>
      <w:r w:rsidRPr="008E3631">
        <w:rPr>
          <w:rFonts w:ascii="Times New Roman" w:hAnsi="Times New Roman" w:cs="Times New Roman"/>
          <w:sz w:val="24"/>
          <w:szCs w:val="24"/>
          <w:shd w:val="clear" w:color="auto" w:fill="FFFFFF" w:themeFill="background1"/>
        </w:rPr>
        <w:t xml:space="preserve">Digugat Royalti Hak Kekayaan Intelektual oleh Karyawan </w:t>
      </w:r>
    </w:p>
    <w:p w:rsidR="003A11FC" w:rsidRDefault="00671EFA" w:rsidP="003A11FC">
      <w:pPr>
        <w:pStyle w:val="ListParagraph"/>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8E3631">
        <w:rPr>
          <w:rFonts w:ascii="Times New Roman" w:hAnsi="Times New Roman" w:cs="Times New Roman"/>
          <w:sz w:val="24"/>
          <w:szCs w:val="24"/>
          <w:shd w:val="clear" w:color="auto" w:fill="FFFFFF" w:themeFill="background1"/>
        </w:rPr>
        <w:t>Karyawan yang bekerja untuk menghasilkan ciptaan atau karya cipta, peralihan haknya harus diatur dalam perjanjian dengan jelas. Hak</w:t>
      </w:r>
      <w:r w:rsidRPr="008E3631">
        <w:rPr>
          <w:rFonts w:ascii="Times New Roman" w:hAnsi="Times New Roman" w:cs="Times New Roman"/>
          <w:sz w:val="24"/>
          <w:szCs w:val="24"/>
          <w:shd w:val="clear" w:color="auto" w:fill="F2F2F2"/>
        </w:rPr>
        <w:t xml:space="preserve"> </w:t>
      </w:r>
      <w:r w:rsidRPr="008E3631">
        <w:rPr>
          <w:rFonts w:ascii="Times New Roman" w:hAnsi="Times New Roman" w:cs="Times New Roman"/>
          <w:sz w:val="24"/>
          <w:szCs w:val="24"/>
          <w:shd w:val="clear" w:color="auto" w:fill="FFFFFF" w:themeFill="background1"/>
        </w:rPr>
        <w:t xml:space="preserve">cipta dapat dialihkan dengan perjanjian tertulis seperti yang dijelaskan dalam Pasal 16 Ayat (2) Huruf e Undang-Undang Nomor 28 </w:t>
      </w:r>
      <w:r w:rsidR="00D63D59">
        <w:rPr>
          <w:rFonts w:ascii="Times New Roman" w:hAnsi="Times New Roman" w:cs="Times New Roman"/>
          <w:sz w:val="24"/>
          <w:szCs w:val="24"/>
          <w:shd w:val="clear" w:color="auto" w:fill="FFFFFF" w:themeFill="background1"/>
        </w:rPr>
        <w:t>Tahun 2014 Tentang Hak Cipta</w:t>
      </w:r>
      <w:r w:rsidRPr="008E3631">
        <w:rPr>
          <w:rFonts w:ascii="Times New Roman" w:hAnsi="Times New Roman" w:cs="Times New Roman"/>
          <w:sz w:val="24"/>
          <w:szCs w:val="24"/>
          <w:shd w:val="clear" w:color="auto" w:fill="FFFFFF" w:themeFill="background1"/>
        </w:rPr>
        <w:t>. Pengusaha harus memastikan ada klausul yang intinya</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menyatakan setiap ciptaan atau karya cipta yang dihasilkan karyawan</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tersebut menjadi milik perusahaan. Karyawan sebagai pencipta, tetapi</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perusahaan sebagai pemegang hak cipta nya. Apabila tidak diatur</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demikian dalam perjanjian kerja tertulis, maka perusahaan dapat digugat</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 xml:space="preserve">karyawan. Bisa saja ketika karyawan tidak bekerja lagi pada perusahaan, </w:t>
      </w:r>
      <w:r w:rsidRPr="008E3631">
        <w:rPr>
          <w:rFonts w:ascii="Times New Roman" w:hAnsi="Times New Roman" w:cs="Times New Roman"/>
          <w:sz w:val="24"/>
          <w:szCs w:val="24"/>
          <w:shd w:val="clear" w:color="auto" w:fill="FFFFFF" w:themeFill="background1"/>
        </w:rPr>
        <w:t xml:space="preserve">karyawan akan meminta hak royalti atas ciptaan atau karya cipta yang dibuat olehnya selama bekerja. Karena pada dasarnya hak ekonomi suatu ciptaan merupakan milik karyawan sebagai pencipta jika tidak dialihkan </w:t>
      </w:r>
      <w:r w:rsidRPr="003A11FC">
        <w:rPr>
          <w:rFonts w:ascii="Times New Roman" w:hAnsi="Times New Roman" w:cs="Times New Roman"/>
          <w:sz w:val="24"/>
          <w:szCs w:val="24"/>
          <w:shd w:val="clear" w:color="auto" w:fill="FFFFFF" w:themeFill="background1"/>
        </w:rPr>
        <w:t xml:space="preserve">kepada perusahaan (Pasal 17 Ayat (1) </w:t>
      </w:r>
      <w:r w:rsidR="00D63D59" w:rsidRPr="008E3631">
        <w:rPr>
          <w:rFonts w:ascii="Times New Roman" w:hAnsi="Times New Roman" w:cs="Times New Roman"/>
          <w:sz w:val="24"/>
          <w:szCs w:val="24"/>
          <w:shd w:val="clear" w:color="auto" w:fill="FFFFFF" w:themeFill="background1"/>
        </w:rPr>
        <w:t xml:space="preserve">Undang-Undang Nomor 28 </w:t>
      </w:r>
      <w:r w:rsidR="00D63D59">
        <w:rPr>
          <w:rFonts w:ascii="Times New Roman" w:hAnsi="Times New Roman" w:cs="Times New Roman"/>
          <w:sz w:val="24"/>
          <w:szCs w:val="24"/>
          <w:shd w:val="clear" w:color="auto" w:fill="FFFFFF" w:themeFill="background1"/>
        </w:rPr>
        <w:t>Tahun 2014 Tentang Hak Cipta</w:t>
      </w:r>
      <w:r w:rsidRPr="003A11FC">
        <w:rPr>
          <w:rFonts w:ascii="Times New Roman" w:hAnsi="Times New Roman" w:cs="Times New Roman"/>
          <w:sz w:val="24"/>
          <w:szCs w:val="24"/>
          <w:shd w:val="clear" w:color="auto" w:fill="FFFFFF" w:themeFill="background1"/>
        </w:rPr>
        <w:t>). Apalagi pengusaha juga</w:t>
      </w:r>
      <w:r w:rsidRPr="008E3631">
        <w:rPr>
          <w:rFonts w:ascii="Times New Roman" w:hAnsi="Times New Roman" w:cs="Times New Roman"/>
          <w:sz w:val="24"/>
          <w:szCs w:val="24"/>
          <w:shd w:val="clear" w:color="auto" w:fill="F2F2F2"/>
        </w:rPr>
        <w:t xml:space="preserve"> </w:t>
      </w:r>
      <w:r w:rsidRPr="003A11FC">
        <w:rPr>
          <w:rFonts w:ascii="Times New Roman" w:hAnsi="Times New Roman" w:cs="Times New Roman"/>
          <w:sz w:val="24"/>
          <w:szCs w:val="24"/>
          <w:shd w:val="clear" w:color="auto" w:fill="FFFFFF" w:themeFill="background1"/>
        </w:rPr>
        <w:t xml:space="preserve">bisa kena pidana (Pasal 113 </w:t>
      </w:r>
      <w:r w:rsidR="00D63D59" w:rsidRPr="008E3631">
        <w:rPr>
          <w:rFonts w:ascii="Times New Roman" w:hAnsi="Times New Roman" w:cs="Times New Roman"/>
          <w:sz w:val="24"/>
          <w:szCs w:val="24"/>
          <w:shd w:val="clear" w:color="auto" w:fill="FFFFFF" w:themeFill="background1"/>
        </w:rPr>
        <w:t xml:space="preserve">Undang-Undang Nomor 28 </w:t>
      </w:r>
      <w:r w:rsidR="00D63D59">
        <w:rPr>
          <w:rFonts w:ascii="Times New Roman" w:hAnsi="Times New Roman" w:cs="Times New Roman"/>
          <w:sz w:val="24"/>
          <w:szCs w:val="24"/>
          <w:shd w:val="clear" w:color="auto" w:fill="FFFFFF" w:themeFill="background1"/>
        </w:rPr>
        <w:t>Tahun 2014 Tentang Hak Cipta</w:t>
      </w:r>
      <w:r w:rsidRPr="003A11FC">
        <w:rPr>
          <w:rFonts w:ascii="Times New Roman" w:hAnsi="Times New Roman" w:cs="Times New Roman"/>
          <w:sz w:val="24"/>
          <w:szCs w:val="24"/>
          <w:shd w:val="clear" w:color="auto" w:fill="FFFFFF" w:themeFill="background1"/>
        </w:rPr>
        <w:t xml:space="preserve">). </w:t>
      </w:r>
    </w:p>
    <w:p w:rsidR="003A11FC" w:rsidRPr="003A11FC" w:rsidRDefault="00671EFA" w:rsidP="00AF15D8">
      <w:pPr>
        <w:pStyle w:val="ListParagraph"/>
        <w:numPr>
          <w:ilvl w:val="0"/>
          <w:numId w:val="29"/>
        </w:numPr>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3A11FC">
        <w:rPr>
          <w:rFonts w:ascii="Times New Roman" w:hAnsi="Times New Roman" w:cs="Times New Roman"/>
          <w:sz w:val="24"/>
          <w:szCs w:val="24"/>
          <w:shd w:val="clear" w:color="auto" w:fill="FFFFFF" w:themeFill="background1"/>
        </w:rPr>
        <w:t>Pembuktian kurang sempurna</w:t>
      </w:r>
      <w:r w:rsidRPr="003A11FC">
        <w:rPr>
          <w:rFonts w:ascii="Times New Roman" w:hAnsi="Times New Roman" w:cs="Times New Roman"/>
          <w:sz w:val="24"/>
          <w:szCs w:val="24"/>
          <w:shd w:val="clear" w:color="auto" w:fill="F2F2F2"/>
        </w:rPr>
        <w:t xml:space="preserve"> </w:t>
      </w:r>
    </w:p>
    <w:p w:rsidR="00796F19" w:rsidRPr="00796F19" w:rsidRDefault="00671EFA" w:rsidP="004564CB">
      <w:pPr>
        <w:pStyle w:val="ListParagraph"/>
        <w:shd w:val="clear" w:color="auto" w:fill="FFFFFF" w:themeFill="background1"/>
        <w:autoSpaceDE w:val="0"/>
        <w:autoSpaceDN w:val="0"/>
        <w:adjustRightInd w:val="0"/>
        <w:spacing w:after="0" w:line="480" w:lineRule="auto"/>
        <w:jc w:val="both"/>
        <w:rPr>
          <w:rFonts w:ascii="Times New Roman" w:hAnsi="Times New Roman" w:cs="Times New Roman"/>
          <w:sz w:val="24"/>
          <w:szCs w:val="24"/>
          <w:shd w:val="clear" w:color="auto" w:fill="FFFFFF" w:themeFill="background1"/>
        </w:rPr>
      </w:pPr>
      <w:r w:rsidRPr="003A11FC">
        <w:rPr>
          <w:rFonts w:ascii="Times New Roman" w:hAnsi="Times New Roman" w:cs="Times New Roman"/>
          <w:sz w:val="24"/>
          <w:szCs w:val="24"/>
          <w:shd w:val="clear" w:color="auto" w:fill="FFFFFF" w:themeFill="background1"/>
        </w:rPr>
        <w:t>Perjanjian lisan hukumnya sah. Akan tetapi sulit jika diperlukan dalam pembuktian pada saat penyelesaian sengketa. Jika ada perjanjian kerja secara tertulis, maka perjanjian bisa dilihat sekaligus menjadi acuan apabila ada perbedaan pendapat. Pengusaha dan karyawan bisa saling memantau poin-poin perjanjian telah dipenuhi atau tidak. Jika dibuat secara tertulis, hakim juga mudah menilai sah atau tidaknya perjanjian berdasarkan syarat sah perjanjian yang diatur</w:t>
      </w:r>
      <w:r w:rsidRPr="003A11FC">
        <w:rPr>
          <w:rFonts w:ascii="Times New Roman" w:hAnsi="Times New Roman" w:cs="Times New Roman"/>
          <w:sz w:val="24"/>
          <w:szCs w:val="24"/>
          <w:shd w:val="clear" w:color="auto" w:fill="F2F2F2"/>
        </w:rPr>
        <w:t xml:space="preserve"> </w:t>
      </w:r>
      <w:r w:rsidR="004564CB">
        <w:rPr>
          <w:rFonts w:ascii="Times New Roman" w:hAnsi="Times New Roman" w:cs="Times New Roman"/>
          <w:sz w:val="24"/>
          <w:szCs w:val="24"/>
          <w:shd w:val="clear" w:color="auto" w:fill="FFFFFF" w:themeFill="background1"/>
        </w:rPr>
        <w:t>dalam Pasal 1320 KUHPerdata.</w:t>
      </w:r>
      <w:r w:rsidR="00796F19">
        <w:rPr>
          <w:rFonts w:ascii="Times New Roman" w:hAnsi="Times New Roman" w:cs="Times New Roman"/>
          <w:sz w:val="24"/>
          <w:szCs w:val="24"/>
          <w:shd w:val="clear" w:color="auto" w:fill="FFFFFF" w:themeFill="background1"/>
        </w:rPr>
        <w:t xml:space="preserve"> </w:t>
      </w:r>
      <w:r w:rsidR="00796F19" w:rsidRPr="00796F19">
        <w:rPr>
          <w:rFonts w:ascii="Times New Roman" w:hAnsi="Times New Roman" w:cs="Times New Roman"/>
          <w:sz w:val="24"/>
          <w:szCs w:val="24"/>
        </w:rPr>
        <w:t>Hal ini disebabkan jika hanya secara lisan dapat menimbulkan pelanggaran hukum dan minim kepastian hukum</w:t>
      </w:r>
      <w:r w:rsidR="00796F19">
        <w:rPr>
          <w:rFonts w:ascii="Times New Roman" w:hAnsi="Times New Roman" w:cs="Times New Roman"/>
          <w:sz w:val="24"/>
          <w:szCs w:val="24"/>
        </w:rPr>
        <w:t>.</w:t>
      </w:r>
    </w:p>
    <w:p w:rsidR="00296593" w:rsidRPr="004564CB" w:rsidRDefault="00296593" w:rsidP="004564CB">
      <w:pPr>
        <w:shd w:val="clear" w:color="auto" w:fill="FFFFFF" w:themeFill="background1"/>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4564CB">
        <w:rPr>
          <w:rFonts w:ascii="Times New Roman" w:hAnsi="Times New Roman" w:cs="Times New Roman"/>
          <w:sz w:val="24"/>
          <w:szCs w:val="24"/>
        </w:rPr>
        <w:t>Selain itu, dalam hal perusahaan tidak membuat perjanjian kerja secara tertulis (PKWTT) dengan pekerjanya, maka pengusaha wajib membuat surat pengangkatan bagi pekerja/buruh yang bersangkutan</w:t>
      </w:r>
      <w:r>
        <w:rPr>
          <w:rStyle w:val="FootnoteReference"/>
        </w:rPr>
        <w:footnoteReference w:id="62"/>
      </w:r>
      <w:r w:rsidRPr="004564CB">
        <w:rPr>
          <w:rFonts w:ascii="Times New Roman" w:hAnsi="Times New Roman" w:cs="Times New Roman"/>
          <w:sz w:val="24"/>
          <w:szCs w:val="24"/>
        </w:rPr>
        <w:t>.</w:t>
      </w:r>
      <w:r>
        <w:t xml:space="preserve"> </w:t>
      </w:r>
      <w:r w:rsidRPr="004564CB">
        <w:rPr>
          <w:rFonts w:ascii="Times New Roman" w:eastAsia="Times New Roman" w:hAnsi="Times New Roman" w:cs="Times New Roman"/>
          <w:sz w:val="24"/>
          <w:szCs w:val="24"/>
        </w:rPr>
        <w:t>Surat pengangkatan tersebut sekurang-kurangnya memuat keterangan:</w:t>
      </w:r>
    </w:p>
    <w:p w:rsidR="00296593" w:rsidRPr="00434E74" w:rsidRDefault="00296593" w:rsidP="004564CB">
      <w:pPr>
        <w:shd w:val="clear" w:color="auto" w:fill="FFFFFF"/>
        <w:spacing w:after="0" w:line="480" w:lineRule="auto"/>
        <w:ind w:left="284"/>
        <w:jc w:val="both"/>
        <w:rPr>
          <w:rFonts w:ascii="Times New Roman" w:eastAsia="Times New Roman" w:hAnsi="Times New Roman" w:cs="Times New Roman"/>
          <w:sz w:val="24"/>
          <w:szCs w:val="24"/>
        </w:rPr>
      </w:pPr>
      <w:r w:rsidRPr="00434E74">
        <w:rPr>
          <w:rFonts w:ascii="Times New Roman" w:eastAsia="Times New Roman" w:hAnsi="Times New Roman" w:cs="Times New Roman"/>
          <w:sz w:val="24"/>
          <w:szCs w:val="24"/>
        </w:rPr>
        <w:t>a</w:t>
      </w:r>
      <w:r w:rsidR="004564CB">
        <w:rPr>
          <w:rFonts w:ascii="Times New Roman" w:eastAsia="Times New Roman" w:hAnsi="Times New Roman" w:cs="Times New Roman"/>
          <w:sz w:val="24"/>
          <w:szCs w:val="24"/>
        </w:rPr>
        <w:t>)</w:t>
      </w:r>
      <w:r w:rsidRPr="00434E74">
        <w:rPr>
          <w:rFonts w:ascii="Times New Roman" w:eastAsia="Times New Roman" w:hAnsi="Times New Roman" w:cs="Times New Roman"/>
          <w:sz w:val="24"/>
          <w:szCs w:val="24"/>
        </w:rPr>
        <w:t>. nama dan alamat pekerja/buruh;</w:t>
      </w:r>
    </w:p>
    <w:p w:rsidR="00296593" w:rsidRPr="00434E74" w:rsidRDefault="00296593" w:rsidP="004564CB">
      <w:pPr>
        <w:shd w:val="clear" w:color="auto" w:fill="FFFFFF"/>
        <w:spacing w:after="0" w:line="480" w:lineRule="auto"/>
        <w:ind w:left="284"/>
        <w:jc w:val="both"/>
        <w:rPr>
          <w:rFonts w:ascii="Times New Roman" w:eastAsia="Times New Roman" w:hAnsi="Times New Roman" w:cs="Times New Roman"/>
          <w:sz w:val="24"/>
          <w:szCs w:val="24"/>
        </w:rPr>
      </w:pPr>
      <w:r w:rsidRPr="00434E74">
        <w:rPr>
          <w:rFonts w:ascii="Times New Roman" w:eastAsia="Times New Roman" w:hAnsi="Times New Roman" w:cs="Times New Roman"/>
          <w:sz w:val="24"/>
          <w:szCs w:val="24"/>
        </w:rPr>
        <w:t>b</w:t>
      </w:r>
      <w:r w:rsidR="004564CB">
        <w:rPr>
          <w:rFonts w:ascii="Times New Roman" w:eastAsia="Times New Roman" w:hAnsi="Times New Roman" w:cs="Times New Roman"/>
          <w:sz w:val="24"/>
          <w:szCs w:val="24"/>
        </w:rPr>
        <w:t>)</w:t>
      </w:r>
      <w:r w:rsidRPr="00434E74">
        <w:rPr>
          <w:rFonts w:ascii="Times New Roman" w:eastAsia="Times New Roman" w:hAnsi="Times New Roman" w:cs="Times New Roman"/>
          <w:sz w:val="24"/>
          <w:szCs w:val="24"/>
        </w:rPr>
        <w:t>. tanggal mulai bekerja;</w:t>
      </w:r>
    </w:p>
    <w:p w:rsidR="00296593" w:rsidRPr="00434E74" w:rsidRDefault="00296593" w:rsidP="004564CB">
      <w:pPr>
        <w:shd w:val="clear" w:color="auto" w:fill="FFFFFF"/>
        <w:spacing w:after="0" w:line="480" w:lineRule="auto"/>
        <w:ind w:left="284"/>
        <w:jc w:val="both"/>
        <w:rPr>
          <w:rFonts w:ascii="Times New Roman" w:eastAsia="Times New Roman" w:hAnsi="Times New Roman" w:cs="Times New Roman"/>
          <w:sz w:val="24"/>
          <w:szCs w:val="24"/>
        </w:rPr>
      </w:pPr>
      <w:r w:rsidRPr="00434E74">
        <w:rPr>
          <w:rFonts w:ascii="Times New Roman" w:eastAsia="Times New Roman" w:hAnsi="Times New Roman" w:cs="Times New Roman"/>
          <w:sz w:val="24"/>
          <w:szCs w:val="24"/>
        </w:rPr>
        <w:t>c</w:t>
      </w:r>
      <w:r w:rsidR="004564CB">
        <w:rPr>
          <w:rFonts w:ascii="Times New Roman" w:eastAsia="Times New Roman" w:hAnsi="Times New Roman" w:cs="Times New Roman"/>
          <w:sz w:val="24"/>
          <w:szCs w:val="24"/>
        </w:rPr>
        <w:t>)</w:t>
      </w:r>
      <w:r w:rsidRPr="00434E74">
        <w:rPr>
          <w:rFonts w:ascii="Times New Roman" w:eastAsia="Times New Roman" w:hAnsi="Times New Roman" w:cs="Times New Roman"/>
          <w:sz w:val="24"/>
          <w:szCs w:val="24"/>
        </w:rPr>
        <w:t>. jenis pekerjaan; dan</w:t>
      </w:r>
    </w:p>
    <w:p w:rsidR="00296593" w:rsidRPr="00434E74" w:rsidRDefault="00296593" w:rsidP="004564CB">
      <w:pPr>
        <w:shd w:val="clear" w:color="auto" w:fill="FFFFFF"/>
        <w:spacing w:after="0" w:line="480" w:lineRule="auto"/>
        <w:ind w:left="284"/>
        <w:jc w:val="both"/>
        <w:rPr>
          <w:rFonts w:ascii="Times New Roman" w:eastAsia="Times New Roman" w:hAnsi="Times New Roman" w:cs="Times New Roman"/>
          <w:sz w:val="24"/>
          <w:szCs w:val="24"/>
        </w:rPr>
      </w:pPr>
      <w:r w:rsidRPr="00434E74">
        <w:rPr>
          <w:rFonts w:ascii="Times New Roman" w:eastAsia="Times New Roman" w:hAnsi="Times New Roman" w:cs="Times New Roman"/>
          <w:sz w:val="24"/>
          <w:szCs w:val="24"/>
        </w:rPr>
        <w:t>d</w:t>
      </w:r>
      <w:r w:rsidR="004564CB">
        <w:rPr>
          <w:rFonts w:ascii="Times New Roman" w:eastAsia="Times New Roman" w:hAnsi="Times New Roman" w:cs="Times New Roman"/>
          <w:sz w:val="24"/>
          <w:szCs w:val="24"/>
        </w:rPr>
        <w:t>)</w:t>
      </w:r>
      <w:r w:rsidRPr="00434E74">
        <w:rPr>
          <w:rFonts w:ascii="Times New Roman" w:eastAsia="Times New Roman" w:hAnsi="Times New Roman" w:cs="Times New Roman"/>
          <w:sz w:val="24"/>
          <w:szCs w:val="24"/>
        </w:rPr>
        <w:t>. besarnya upah.</w:t>
      </w:r>
    </w:p>
    <w:p w:rsidR="00296593" w:rsidRDefault="00296593" w:rsidP="00296593">
      <w:pPr>
        <w:shd w:val="clear" w:color="auto" w:fill="FFFFFF"/>
        <w:spacing w:after="0" w:line="480" w:lineRule="auto"/>
        <w:ind w:firstLine="720"/>
        <w:jc w:val="both"/>
        <w:rPr>
          <w:rFonts w:ascii="Times New Roman" w:eastAsia="Times New Roman" w:hAnsi="Times New Roman" w:cs="Times New Roman"/>
          <w:sz w:val="24"/>
          <w:szCs w:val="24"/>
        </w:rPr>
      </w:pPr>
      <w:r w:rsidRPr="00434E74">
        <w:rPr>
          <w:rFonts w:ascii="Times New Roman" w:eastAsia="Times New Roman" w:hAnsi="Times New Roman" w:cs="Times New Roman"/>
          <w:sz w:val="24"/>
          <w:szCs w:val="24"/>
        </w:rPr>
        <w:t>Jadi, dalam hal perjanjian kerja untuk waktu tidak tertentu, memang tidak harus dilakukan dengan perjanjian kerja tertulis, akan tetapi perusahaan wajib membuat surat pengangkatan bagi pekerjanya.</w:t>
      </w: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A268BB" w:rsidRDefault="00A268BB" w:rsidP="0059338F">
      <w:pPr>
        <w:shd w:val="clear" w:color="auto" w:fill="FFFFFF"/>
        <w:spacing w:after="0" w:line="480" w:lineRule="auto"/>
        <w:jc w:val="center"/>
        <w:rPr>
          <w:rFonts w:ascii="Times New Roman" w:eastAsia="Times New Roman" w:hAnsi="Times New Roman" w:cs="Times New Roman"/>
          <w:b/>
          <w:sz w:val="24"/>
          <w:szCs w:val="24"/>
        </w:rPr>
      </w:pPr>
    </w:p>
    <w:p w:rsidR="006C1F57" w:rsidRDefault="006C1F57" w:rsidP="0059338F">
      <w:pPr>
        <w:shd w:val="clear" w:color="auto" w:fill="FFFFFF"/>
        <w:spacing w:after="0" w:line="480" w:lineRule="auto"/>
        <w:jc w:val="center"/>
        <w:rPr>
          <w:rFonts w:ascii="Times New Roman" w:eastAsia="Times New Roman" w:hAnsi="Times New Roman" w:cs="Times New Roman"/>
          <w:b/>
          <w:sz w:val="24"/>
          <w:szCs w:val="24"/>
        </w:rPr>
        <w:sectPr w:rsidR="006C1F57" w:rsidSect="001C36ED">
          <w:pgSz w:w="11907" w:h="16839" w:code="9"/>
          <w:pgMar w:top="1701" w:right="1701" w:bottom="1701" w:left="2268" w:header="720" w:footer="720" w:gutter="0"/>
          <w:pgNumType w:start="22"/>
          <w:cols w:space="720"/>
          <w:titlePg/>
          <w:docGrid w:linePitch="360"/>
        </w:sectPr>
      </w:pPr>
    </w:p>
    <w:p w:rsidR="0059338F" w:rsidRPr="0059338F" w:rsidRDefault="0059338F" w:rsidP="0059338F">
      <w:pPr>
        <w:shd w:val="clear" w:color="auto" w:fill="FFFFFF"/>
        <w:spacing w:after="0" w:line="480" w:lineRule="auto"/>
        <w:jc w:val="center"/>
        <w:rPr>
          <w:rFonts w:ascii="Times New Roman" w:eastAsia="Times New Roman" w:hAnsi="Times New Roman" w:cs="Times New Roman"/>
          <w:b/>
          <w:sz w:val="24"/>
          <w:szCs w:val="24"/>
        </w:rPr>
      </w:pPr>
      <w:r w:rsidRPr="0059338F">
        <w:rPr>
          <w:rFonts w:ascii="Times New Roman" w:eastAsia="Times New Roman" w:hAnsi="Times New Roman" w:cs="Times New Roman"/>
          <w:b/>
          <w:sz w:val="24"/>
          <w:szCs w:val="24"/>
        </w:rPr>
        <w:t>BAB III</w:t>
      </w:r>
    </w:p>
    <w:p w:rsidR="0059338F" w:rsidRPr="0059338F" w:rsidRDefault="0059338F" w:rsidP="0059338F">
      <w:pPr>
        <w:shd w:val="clear" w:color="auto" w:fill="FFFFFF"/>
        <w:spacing w:after="0" w:line="480" w:lineRule="auto"/>
        <w:jc w:val="center"/>
        <w:rPr>
          <w:rFonts w:ascii="Times New Roman" w:eastAsia="Times New Roman" w:hAnsi="Times New Roman" w:cs="Times New Roman"/>
          <w:b/>
          <w:sz w:val="24"/>
          <w:szCs w:val="24"/>
        </w:rPr>
      </w:pPr>
      <w:r w:rsidRPr="0059338F">
        <w:rPr>
          <w:rFonts w:ascii="Times New Roman" w:eastAsia="Times New Roman" w:hAnsi="Times New Roman" w:cs="Times New Roman"/>
          <w:b/>
          <w:sz w:val="24"/>
          <w:szCs w:val="24"/>
        </w:rPr>
        <w:t>PERLINDUNGAN HUKUM TERHADAP PEKERJA YANG MENERIMA UPAH DI BAWAH UMP</w:t>
      </w:r>
    </w:p>
    <w:p w:rsidR="0086158F" w:rsidRPr="0086158F" w:rsidRDefault="0086158F" w:rsidP="00995A08">
      <w:pPr>
        <w:autoSpaceDE w:val="0"/>
        <w:autoSpaceDN w:val="0"/>
        <w:adjustRightInd w:val="0"/>
        <w:spacing w:after="0" w:line="480" w:lineRule="auto"/>
        <w:ind w:firstLine="720"/>
        <w:jc w:val="both"/>
        <w:rPr>
          <w:rFonts w:ascii="Times New Roman" w:hAnsi="Times New Roman" w:cs="Times New Roman"/>
          <w:sz w:val="24"/>
          <w:szCs w:val="24"/>
        </w:rPr>
      </w:pPr>
      <w:r w:rsidRPr="0086158F">
        <w:rPr>
          <w:rFonts w:ascii="Times New Roman" w:hAnsi="Times New Roman" w:cs="Times New Roman"/>
          <w:sz w:val="24"/>
          <w:szCs w:val="24"/>
        </w:rPr>
        <w:t xml:space="preserve">Negara bertujuan melindungi masyarakat dengan membentuk peraturan. Maka disitulah hukum dianggap penting untuk mengatur segala hubungan, baik yang bersifat publik dan privat, serta melindungi hak-hak warganya. Oleh sebab itu, pembentukan Negara Indonesia dilandasi dengan undang-undang dasar sebagai landasan konstitusional. Di Indonesia, perlindungan terhadap bangsa Indonesia diamanatkan dalam pembukaan Undang-Undang Dasar Negara Republik Indonesia Tahun 1945. Hak-hak warga negara tercantum di dalam UUD </w:t>
      </w:r>
      <w:r w:rsidR="00664242">
        <w:rPr>
          <w:rFonts w:ascii="Times New Roman" w:hAnsi="Times New Roman" w:cs="Times New Roman"/>
          <w:sz w:val="24"/>
          <w:szCs w:val="24"/>
        </w:rPr>
        <w:t>19</w:t>
      </w:r>
      <w:r w:rsidRPr="0086158F">
        <w:rPr>
          <w:rFonts w:ascii="Times New Roman" w:hAnsi="Times New Roman" w:cs="Times New Roman"/>
          <w:sz w:val="24"/>
          <w:szCs w:val="24"/>
        </w:rPr>
        <w:t>45, salah satu hak itu terkait ketenagakerjaan. Perlindungan hukum terhadap pekerja merupakan pemenuhan hak yang dilindungi oleh konstitusi.</w:t>
      </w:r>
    </w:p>
    <w:p w:rsidR="00995A08" w:rsidRPr="001B2635" w:rsidRDefault="0086158F" w:rsidP="00995A08">
      <w:pPr>
        <w:autoSpaceDE w:val="0"/>
        <w:autoSpaceDN w:val="0"/>
        <w:adjustRightInd w:val="0"/>
        <w:spacing w:after="0" w:line="480" w:lineRule="auto"/>
        <w:ind w:firstLine="720"/>
        <w:jc w:val="both"/>
        <w:rPr>
          <w:rFonts w:ascii="Times New Roman" w:hAnsi="Times New Roman" w:cs="Times New Roman"/>
          <w:sz w:val="24"/>
          <w:szCs w:val="24"/>
        </w:rPr>
      </w:pPr>
      <w:r w:rsidRPr="00E66E06">
        <w:rPr>
          <w:rFonts w:ascii="Times New Roman" w:hAnsi="Times New Roman" w:cs="Times New Roman"/>
          <w:color w:val="000000"/>
          <w:sz w:val="24"/>
          <w:szCs w:val="24"/>
          <w:lang w:eastAsia="id-ID"/>
        </w:rPr>
        <w:t xml:space="preserve"> </w:t>
      </w:r>
      <w:r w:rsidR="00995A08" w:rsidRPr="00E66E06">
        <w:rPr>
          <w:rFonts w:ascii="Times New Roman" w:hAnsi="Times New Roman" w:cs="Times New Roman"/>
          <w:color w:val="000000"/>
          <w:sz w:val="24"/>
          <w:szCs w:val="24"/>
          <w:lang w:eastAsia="id-ID"/>
        </w:rPr>
        <w:t>Menurut CST Kansil perlindungan hukum adalah berbagai upaya hukum yang harus diberikan oleh aparat penegak hukum untuk memberikan rasa aman, baik secara pikiran maupun fisik dari ganguan dan berbagai ancaman dari pihak manapun.</w:t>
      </w:r>
      <w:r w:rsidR="00995A08" w:rsidRPr="00930E05">
        <w:rPr>
          <w:rStyle w:val="FootnoteReference"/>
          <w:rFonts w:ascii="Times New Roman" w:hAnsi="Times New Roman" w:cs="Times New Roman"/>
          <w:color w:val="000000"/>
          <w:sz w:val="24"/>
          <w:szCs w:val="24"/>
          <w:lang w:eastAsia="id-ID"/>
        </w:rPr>
        <w:footnoteReference w:id="63"/>
      </w:r>
      <w:r w:rsidR="00995A08" w:rsidRPr="00E66E06">
        <w:rPr>
          <w:rFonts w:ascii="Times New Roman" w:hAnsi="Times New Roman" w:cs="Times New Roman"/>
          <w:color w:val="000000"/>
          <w:sz w:val="24"/>
          <w:szCs w:val="24"/>
          <w:lang w:eastAsia="id-ID"/>
        </w:rPr>
        <w:t xml:space="preserve"> </w:t>
      </w:r>
      <w:r w:rsidR="00995A08" w:rsidRPr="001B2635">
        <w:rPr>
          <w:rFonts w:ascii="Times New Roman" w:hAnsi="Times New Roman" w:cs="Times New Roman"/>
          <w:sz w:val="24"/>
          <w:szCs w:val="24"/>
        </w:rPr>
        <w:t>Perlindungan hukum terbagi</w:t>
      </w:r>
      <w:r w:rsidR="00995A08">
        <w:rPr>
          <w:rFonts w:ascii="Times New Roman" w:hAnsi="Times New Roman" w:cs="Times New Roman"/>
          <w:sz w:val="24"/>
          <w:szCs w:val="24"/>
        </w:rPr>
        <w:t xml:space="preserve"> 2</w:t>
      </w:r>
      <w:r w:rsidR="00995A08" w:rsidRPr="001B2635">
        <w:rPr>
          <w:rFonts w:ascii="Times New Roman" w:hAnsi="Times New Roman" w:cs="Times New Roman"/>
          <w:sz w:val="24"/>
          <w:szCs w:val="24"/>
        </w:rPr>
        <w:t xml:space="preserve"> </w:t>
      </w:r>
      <w:r w:rsidR="00995A08">
        <w:rPr>
          <w:rFonts w:ascii="Times New Roman" w:hAnsi="Times New Roman" w:cs="Times New Roman"/>
          <w:sz w:val="24"/>
          <w:szCs w:val="24"/>
        </w:rPr>
        <w:t>(</w:t>
      </w:r>
      <w:r w:rsidR="00995A08" w:rsidRPr="001B2635">
        <w:rPr>
          <w:rFonts w:ascii="Times New Roman" w:hAnsi="Times New Roman" w:cs="Times New Roman"/>
          <w:sz w:val="24"/>
          <w:szCs w:val="24"/>
        </w:rPr>
        <w:t>dua</w:t>
      </w:r>
      <w:r w:rsidR="00995A08">
        <w:rPr>
          <w:rFonts w:ascii="Times New Roman" w:hAnsi="Times New Roman" w:cs="Times New Roman"/>
          <w:sz w:val="24"/>
          <w:szCs w:val="24"/>
        </w:rPr>
        <w:t>)</w:t>
      </w:r>
      <w:r w:rsidR="00995A08" w:rsidRPr="001B2635">
        <w:rPr>
          <w:rFonts w:ascii="Times New Roman" w:hAnsi="Times New Roman" w:cs="Times New Roman"/>
          <w:sz w:val="24"/>
          <w:szCs w:val="24"/>
        </w:rPr>
        <w:t xml:space="preserve"> yaitu</w:t>
      </w:r>
      <w:r w:rsidR="00995A08">
        <w:rPr>
          <w:rFonts w:ascii="Times New Roman" w:hAnsi="Times New Roman" w:cs="Times New Roman"/>
          <w:sz w:val="24"/>
          <w:szCs w:val="24"/>
        </w:rPr>
        <w:t>:</w:t>
      </w:r>
      <w:r w:rsidR="00995A08" w:rsidRPr="001B2635">
        <w:rPr>
          <w:rFonts w:ascii="Times New Roman" w:hAnsi="Times New Roman" w:cs="Times New Roman"/>
          <w:sz w:val="24"/>
          <w:szCs w:val="24"/>
        </w:rPr>
        <w:t xml:space="preserve"> perlindungan hukum preventif dan represif. Perlindungan hukum preventif yaitu perlindungan hukum yang bertujuan untuk mencegah terjadinya sengketa, yang mengarahkan tindakan pemerintah bersikap hati-hati dalam pengambilan keputusan berdasarkan diskresi, sedangkan pelindungan hukum represif yaitu perlindungan hukum yang bertujuan bertujuan untuk menyelesaikan sengketa.</w:t>
      </w:r>
      <w:r w:rsidR="00995A08" w:rsidRPr="001B2635">
        <w:rPr>
          <w:rStyle w:val="FootnoteReference"/>
          <w:rFonts w:ascii="Times New Roman" w:hAnsi="Times New Roman" w:cs="Times New Roman"/>
          <w:sz w:val="24"/>
          <w:szCs w:val="24"/>
        </w:rPr>
        <w:footnoteReference w:id="64"/>
      </w:r>
    </w:p>
    <w:p w:rsidR="00995A08" w:rsidRDefault="00995A08" w:rsidP="00995A08">
      <w:pPr>
        <w:spacing w:after="0" w:line="480" w:lineRule="auto"/>
        <w:ind w:firstLine="709"/>
        <w:jc w:val="both"/>
        <w:rPr>
          <w:rFonts w:ascii="Times New Roman" w:hAnsi="Times New Roman" w:cs="Times New Roman"/>
          <w:sz w:val="24"/>
          <w:szCs w:val="24"/>
        </w:rPr>
      </w:pPr>
      <w:r w:rsidRPr="00CD72E8">
        <w:rPr>
          <w:rFonts w:ascii="Times New Roman" w:hAnsi="Times New Roman" w:cs="Times New Roman"/>
          <w:sz w:val="24"/>
          <w:szCs w:val="24"/>
        </w:rPr>
        <w:t>Hukum Ketenagakerjaan mengatur hubungan kerja antara pekerja/buruh dengan pengusaha, yang berarti mengatur kepentingan orang perorangan. Hubungan kerja yang mengatur antara pekerja dan pengusaha pada dasarnya memuat hak dan kewajiban dari para pihak. Pengertian hak dan kewajiban selalu bersifat timbal balik antara satu dengan yang lain. Hak pekerja atau buruh merupakan kewajiban pengusaha.</w:t>
      </w:r>
      <w:r w:rsidRPr="00CD72E8">
        <w:rPr>
          <w:rStyle w:val="FootnoteReference"/>
          <w:rFonts w:ascii="Times New Roman" w:hAnsi="Times New Roman" w:cs="Times New Roman"/>
          <w:sz w:val="24"/>
          <w:szCs w:val="24"/>
        </w:rPr>
        <w:footnoteReference w:id="65"/>
      </w:r>
    </w:p>
    <w:p w:rsidR="00097F04" w:rsidRPr="00EE668B" w:rsidRDefault="00097F04" w:rsidP="00097F04">
      <w:pPr>
        <w:spacing w:after="0" w:line="480" w:lineRule="auto"/>
        <w:ind w:firstLine="720"/>
        <w:jc w:val="both"/>
        <w:outlineLvl w:val="1"/>
        <w:rPr>
          <w:rFonts w:ascii="Times New Roman" w:hAnsi="Times New Roman" w:cs="Times New Roman"/>
          <w:sz w:val="24"/>
          <w:szCs w:val="24"/>
        </w:rPr>
      </w:pPr>
      <w:bookmarkStart w:id="1" w:name="_Toc65612206"/>
      <w:bookmarkStart w:id="2" w:name="_Toc65612537"/>
      <w:bookmarkStart w:id="3" w:name="_Toc65612617"/>
      <w:bookmarkStart w:id="4" w:name="_Toc65612811"/>
      <w:bookmarkStart w:id="5" w:name="_Toc65612974"/>
      <w:bookmarkStart w:id="6" w:name="_Toc65613292"/>
      <w:bookmarkStart w:id="7" w:name="_Toc65613460"/>
      <w:bookmarkStart w:id="8" w:name="_Toc65613769"/>
      <w:bookmarkStart w:id="9" w:name="_Toc65614065"/>
      <w:r w:rsidRPr="00EE668B">
        <w:rPr>
          <w:rFonts w:ascii="Times New Roman" w:hAnsi="Times New Roman" w:cs="Times New Roman"/>
          <w:sz w:val="24"/>
          <w:szCs w:val="24"/>
        </w:rPr>
        <w:t>Setiap tenaga kerja atau buruh memp</w:t>
      </w:r>
      <w:r>
        <w:rPr>
          <w:rFonts w:ascii="Times New Roman" w:hAnsi="Times New Roman" w:cs="Times New Roman"/>
          <w:sz w:val="24"/>
          <w:szCs w:val="24"/>
        </w:rPr>
        <w:t>u</w:t>
      </w:r>
      <w:r w:rsidRPr="00EE668B">
        <w:rPr>
          <w:rFonts w:ascii="Times New Roman" w:hAnsi="Times New Roman" w:cs="Times New Roman"/>
          <w:sz w:val="24"/>
          <w:szCs w:val="24"/>
        </w:rPr>
        <w:t xml:space="preserve">nyai hak untuk memperoleh perlindungan. Menurut Undang-undang No. 13 Tahun 2003 Pasal 86 ayat 1, menyebutkan </w:t>
      </w:r>
      <w:proofErr w:type="gramStart"/>
      <w:r w:rsidRPr="00EE668B">
        <w:rPr>
          <w:rFonts w:ascii="Times New Roman" w:hAnsi="Times New Roman" w:cs="Times New Roman"/>
          <w:sz w:val="24"/>
          <w:szCs w:val="24"/>
        </w:rPr>
        <w:t>bahwa :</w:t>
      </w:r>
      <w:proofErr w:type="gramEnd"/>
      <w:r w:rsidRPr="00EE668B">
        <w:rPr>
          <w:rFonts w:ascii="Times New Roman" w:hAnsi="Times New Roman" w:cs="Times New Roman"/>
          <w:sz w:val="24"/>
          <w:szCs w:val="24"/>
        </w:rPr>
        <w:t xml:space="preserve"> “Setiap pekerja/buruh mempunyai hak untuk memperoleh perlindungan atas :</w:t>
      </w:r>
      <w:bookmarkEnd w:id="1"/>
      <w:bookmarkEnd w:id="2"/>
      <w:bookmarkEnd w:id="3"/>
      <w:bookmarkEnd w:id="4"/>
      <w:bookmarkEnd w:id="5"/>
      <w:bookmarkEnd w:id="6"/>
      <w:bookmarkEnd w:id="7"/>
      <w:bookmarkEnd w:id="8"/>
      <w:bookmarkEnd w:id="9"/>
    </w:p>
    <w:p w:rsidR="00097F04" w:rsidRPr="00EE668B" w:rsidRDefault="00097F04" w:rsidP="00097F04">
      <w:pPr>
        <w:pStyle w:val="ListParagraph"/>
        <w:numPr>
          <w:ilvl w:val="2"/>
          <w:numId w:val="14"/>
        </w:numPr>
        <w:spacing w:after="0" w:line="480" w:lineRule="auto"/>
        <w:ind w:left="567"/>
        <w:jc w:val="both"/>
        <w:outlineLvl w:val="1"/>
        <w:rPr>
          <w:rFonts w:ascii="Times New Roman" w:hAnsi="Times New Roman" w:cs="Times New Roman"/>
          <w:b/>
          <w:sz w:val="24"/>
          <w:szCs w:val="24"/>
        </w:rPr>
      </w:pPr>
      <w:bookmarkStart w:id="10" w:name="_Toc65612207"/>
      <w:bookmarkStart w:id="11" w:name="_Toc65612538"/>
      <w:bookmarkStart w:id="12" w:name="_Toc65612618"/>
      <w:bookmarkStart w:id="13" w:name="_Toc65612812"/>
      <w:bookmarkStart w:id="14" w:name="_Toc65612975"/>
      <w:bookmarkStart w:id="15" w:name="_Toc65613293"/>
      <w:bookmarkStart w:id="16" w:name="_Toc65613461"/>
      <w:bookmarkStart w:id="17" w:name="_Toc65613770"/>
      <w:bookmarkStart w:id="18" w:name="_Toc65614066"/>
      <w:r w:rsidRPr="00EE668B">
        <w:rPr>
          <w:rFonts w:ascii="Times New Roman" w:hAnsi="Times New Roman" w:cs="Times New Roman"/>
          <w:sz w:val="24"/>
          <w:szCs w:val="24"/>
        </w:rPr>
        <w:t>keselamatan dan kesehatan kerja;</w:t>
      </w:r>
      <w:bookmarkEnd w:id="10"/>
      <w:bookmarkEnd w:id="11"/>
      <w:bookmarkEnd w:id="12"/>
      <w:bookmarkEnd w:id="13"/>
      <w:bookmarkEnd w:id="14"/>
      <w:bookmarkEnd w:id="15"/>
      <w:bookmarkEnd w:id="16"/>
      <w:bookmarkEnd w:id="17"/>
      <w:bookmarkEnd w:id="18"/>
      <w:r w:rsidRPr="00EE668B">
        <w:rPr>
          <w:rFonts w:ascii="Times New Roman" w:hAnsi="Times New Roman" w:cs="Times New Roman"/>
          <w:sz w:val="24"/>
          <w:szCs w:val="24"/>
        </w:rPr>
        <w:t xml:space="preserve"> </w:t>
      </w:r>
    </w:p>
    <w:p w:rsidR="00097F04" w:rsidRPr="00EE668B" w:rsidRDefault="00097F04" w:rsidP="00097F04">
      <w:pPr>
        <w:pStyle w:val="ListParagraph"/>
        <w:numPr>
          <w:ilvl w:val="2"/>
          <w:numId w:val="14"/>
        </w:numPr>
        <w:spacing w:after="0" w:line="480" w:lineRule="auto"/>
        <w:ind w:left="567"/>
        <w:jc w:val="both"/>
        <w:outlineLvl w:val="1"/>
        <w:rPr>
          <w:rFonts w:ascii="Times New Roman" w:hAnsi="Times New Roman" w:cs="Times New Roman"/>
          <w:b/>
          <w:sz w:val="24"/>
          <w:szCs w:val="24"/>
        </w:rPr>
      </w:pPr>
      <w:bookmarkStart w:id="19" w:name="_Toc65612208"/>
      <w:bookmarkStart w:id="20" w:name="_Toc65612539"/>
      <w:bookmarkStart w:id="21" w:name="_Toc65612619"/>
      <w:bookmarkStart w:id="22" w:name="_Toc65612813"/>
      <w:bookmarkStart w:id="23" w:name="_Toc65612976"/>
      <w:bookmarkStart w:id="24" w:name="_Toc65613294"/>
      <w:bookmarkStart w:id="25" w:name="_Toc65613462"/>
      <w:bookmarkStart w:id="26" w:name="_Toc65613771"/>
      <w:bookmarkStart w:id="27" w:name="_Toc65614067"/>
      <w:r w:rsidRPr="00EE668B">
        <w:rPr>
          <w:rFonts w:ascii="Times New Roman" w:hAnsi="Times New Roman" w:cs="Times New Roman"/>
          <w:sz w:val="24"/>
          <w:szCs w:val="24"/>
        </w:rPr>
        <w:t>moral dan kesusilaan; dan</w:t>
      </w:r>
      <w:bookmarkEnd w:id="19"/>
      <w:bookmarkEnd w:id="20"/>
      <w:bookmarkEnd w:id="21"/>
      <w:bookmarkEnd w:id="22"/>
      <w:bookmarkEnd w:id="23"/>
      <w:bookmarkEnd w:id="24"/>
      <w:bookmarkEnd w:id="25"/>
      <w:bookmarkEnd w:id="26"/>
      <w:bookmarkEnd w:id="27"/>
      <w:r w:rsidRPr="00EE668B">
        <w:rPr>
          <w:rFonts w:ascii="Times New Roman" w:hAnsi="Times New Roman" w:cs="Times New Roman"/>
          <w:sz w:val="24"/>
          <w:szCs w:val="24"/>
        </w:rPr>
        <w:t xml:space="preserve"> </w:t>
      </w:r>
    </w:p>
    <w:p w:rsidR="00097F04" w:rsidRPr="00EE668B" w:rsidRDefault="00097F04" w:rsidP="00097F04">
      <w:pPr>
        <w:pStyle w:val="ListParagraph"/>
        <w:numPr>
          <w:ilvl w:val="2"/>
          <w:numId w:val="14"/>
        </w:numPr>
        <w:spacing w:after="0" w:line="480" w:lineRule="auto"/>
        <w:ind w:left="567"/>
        <w:jc w:val="both"/>
        <w:outlineLvl w:val="1"/>
        <w:rPr>
          <w:rFonts w:ascii="Times New Roman" w:hAnsi="Times New Roman" w:cs="Times New Roman"/>
          <w:b/>
          <w:sz w:val="24"/>
          <w:szCs w:val="24"/>
        </w:rPr>
      </w:pPr>
      <w:r w:rsidRPr="00EE668B">
        <w:rPr>
          <w:rFonts w:ascii="Times New Roman" w:hAnsi="Times New Roman" w:cs="Times New Roman"/>
          <w:sz w:val="24"/>
          <w:szCs w:val="24"/>
        </w:rPr>
        <w:t xml:space="preserve"> </w:t>
      </w:r>
      <w:bookmarkStart w:id="28" w:name="_Toc65612209"/>
      <w:bookmarkStart w:id="29" w:name="_Toc65612540"/>
      <w:bookmarkStart w:id="30" w:name="_Toc65612620"/>
      <w:bookmarkStart w:id="31" w:name="_Toc65612814"/>
      <w:bookmarkStart w:id="32" w:name="_Toc65612977"/>
      <w:bookmarkStart w:id="33" w:name="_Toc65613295"/>
      <w:bookmarkStart w:id="34" w:name="_Toc65613463"/>
      <w:bookmarkStart w:id="35" w:name="_Toc65613772"/>
      <w:bookmarkStart w:id="36" w:name="_Toc65614068"/>
      <w:r w:rsidRPr="00EE668B">
        <w:rPr>
          <w:rFonts w:ascii="Times New Roman" w:hAnsi="Times New Roman" w:cs="Times New Roman"/>
          <w:sz w:val="24"/>
          <w:szCs w:val="24"/>
        </w:rPr>
        <w:t>perlakuan yang sesuai dengan harkat dan martabat manusia serta nilai-nilai agama.”</w:t>
      </w:r>
      <w:bookmarkEnd w:id="28"/>
      <w:bookmarkEnd w:id="29"/>
      <w:bookmarkEnd w:id="30"/>
      <w:bookmarkEnd w:id="31"/>
      <w:bookmarkEnd w:id="32"/>
      <w:bookmarkEnd w:id="33"/>
      <w:bookmarkEnd w:id="34"/>
      <w:bookmarkEnd w:id="35"/>
      <w:bookmarkEnd w:id="36"/>
      <w:r w:rsidRPr="00EE668B">
        <w:rPr>
          <w:rFonts w:ascii="Times New Roman" w:hAnsi="Times New Roman" w:cs="Times New Roman"/>
          <w:sz w:val="24"/>
          <w:szCs w:val="24"/>
        </w:rPr>
        <w:t xml:space="preserve"> </w:t>
      </w:r>
    </w:p>
    <w:p w:rsidR="00097F04" w:rsidRPr="00063664" w:rsidRDefault="00097F04" w:rsidP="00097F04">
      <w:pPr>
        <w:spacing w:after="0" w:line="480" w:lineRule="auto"/>
        <w:jc w:val="both"/>
        <w:outlineLvl w:val="1"/>
        <w:rPr>
          <w:rFonts w:ascii="Times New Roman" w:hAnsi="Times New Roman" w:cs="Times New Roman"/>
          <w:sz w:val="24"/>
          <w:szCs w:val="24"/>
        </w:rPr>
      </w:pPr>
      <w:bookmarkStart w:id="37" w:name="_Toc65612210"/>
      <w:bookmarkStart w:id="38" w:name="_Toc65612541"/>
      <w:bookmarkStart w:id="39" w:name="_Toc65612621"/>
      <w:bookmarkStart w:id="40" w:name="_Toc65612815"/>
      <w:bookmarkStart w:id="41" w:name="_Toc65612978"/>
      <w:bookmarkStart w:id="42" w:name="_Toc65613296"/>
      <w:bookmarkStart w:id="43" w:name="_Toc65613464"/>
      <w:bookmarkStart w:id="44" w:name="_Toc65613773"/>
      <w:bookmarkStart w:id="45" w:name="_Toc65614069"/>
      <w:r>
        <w:rPr>
          <w:rFonts w:ascii="Times New Roman" w:hAnsi="Times New Roman" w:cs="Times New Roman"/>
          <w:sz w:val="24"/>
          <w:szCs w:val="24"/>
        </w:rPr>
        <w:tab/>
      </w:r>
      <w:r w:rsidRPr="00063664">
        <w:rPr>
          <w:rFonts w:ascii="Times New Roman" w:hAnsi="Times New Roman" w:cs="Times New Roman"/>
          <w:sz w:val="24"/>
          <w:szCs w:val="24"/>
        </w:rPr>
        <w:t>Menurut Darwan Prints, yang dimaksud dengan hak di sini adalah sesuatu yang harus diberikan kepada seseorang sebagai akibat dari kedudukan atau status dari seseorang, sedangkan kewajiban adalah suatu prestasi baik berupa benda atau jasa yang harus dilakukan oleh seseorang karena kedudukan atau statusnya.</w:t>
      </w:r>
      <w:r w:rsidRPr="00D74AAD">
        <w:rPr>
          <w:rStyle w:val="FootnoteReference"/>
          <w:rFonts w:ascii="Times New Roman" w:hAnsi="Times New Roman" w:cs="Times New Roman"/>
          <w:sz w:val="24"/>
          <w:szCs w:val="24"/>
        </w:rPr>
        <w:footnoteReference w:id="66"/>
      </w:r>
      <w:bookmarkEnd w:id="37"/>
      <w:bookmarkEnd w:id="38"/>
      <w:bookmarkEnd w:id="39"/>
      <w:bookmarkEnd w:id="40"/>
      <w:bookmarkEnd w:id="41"/>
      <w:bookmarkEnd w:id="42"/>
      <w:bookmarkEnd w:id="43"/>
      <w:bookmarkEnd w:id="44"/>
      <w:bookmarkEnd w:id="45"/>
    </w:p>
    <w:p w:rsidR="00097F04" w:rsidRPr="00063664" w:rsidRDefault="00097F04" w:rsidP="00097F04">
      <w:pPr>
        <w:spacing w:after="0" w:line="480" w:lineRule="auto"/>
        <w:ind w:firstLine="720"/>
        <w:jc w:val="both"/>
        <w:outlineLvl w:val="1"/>
        <w:rPr>
          <w:rFonts w:ascii="Times New Roman" w:hAnsi="Times New Roman" w:cs="Times New Roman"/>
          <w:sz w:val="24"/>
          <w:szCs w:val="24"/>
        </w:rPr>
      </w:pPr>
      <w:bookmarkStart w:id="46" w:name="_Toc65612211"/>
      <w:bookmarkStart w:id="47" w:name="_Toc65612542"/>
      <w:bookmarkStart w:id="48" w:name="_Toc65612622"/>
      <w:bookmarkStart w:id="49" w:name="_Toc65612816"/>
      <w:bookmarkStart w:id="50" w:name="_Toc65612979"/>
      <w:bookmarkStart w:id="51" w:name="_Toc65613297"/>
      <w:bookmarkStart w:id="52" w:name="_Toc65613465"/>
      <w:bookmarkStart w:id="53" w:name="_Toc65613774"/>
      <w:bookmarkStart w:id="54" w:name="_Toc65614070"/>
      <w:r w:rsidRPr="00063664">
        <w:rPr>
          <w:rFonts w:ascii="Times New Roman" w:hAnsi="Times New Roman" w:cs="Times New Roman"/>
          <w:sz w:val="24"/>
          <w:szCs w:val="24"/>
        </w:rPr>
        <w:t xml:space="preserve">Mengenai hak-hak bagi pekerja adalah sebagai </w:t>
      </w:r>
      <w:proofErr w:type="gramStart"/>
      <w:r w:rsidRPr="00063664">
        <w:rPr>
          <w:rFonts w:ascii="Times New Roman" w:hAnsi="Times New Roman" w:cs="Times New Roman"/>
          <w:sz w:val="24"/>
          <w:szCs w:val="24"/>
        </w:rPr>
        <w:t>berikut :</w:t>
      </w:r>
      <w:bookmarkEnd w:id="46"/>
      <w:bookmarkEnd w:id="47"/>
      <w:bookmarkEnd w:id="48"/>
      <w:bookmarkEnd w:id="49"/>
      <w:bookmarkEnd w:id="50"/>
      <w:bookmarkEnd w:id="51"/>
      <w:bookmarkEnd w:id="52"/>
      <w:bookmarkEnd w:id="53"/>
      <w:bookmarkEnd w:id="54"/>
      <w:proofErr w:type="gramEnd"/>
      <w:r w:rsidRPr="00063664">
        <w:rPr>
          <w:rFonts w:ascii="Times New Roman" w:hAnsi="Times New Roman" w:cs="Times New Roman"/>
          <w:sz w:val="24"/>
          <w:szCs w:val="24"/>
        </w:rPr>
        <w:t xml:space="preserve"> </w:t>
      </w:r>
    </w:p>
    <w:p w:rsidR="00097F04" w:rsidRPr="00A158FD"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55" w:name="_Toc65612212"/>
      <w:bookmarkStart w:id="56" w:name="_Toc65612543"/>
      <w:bookmarkStart w:id="57" w:name="_Toc65612623"/>
      <w:bookmarkStart w:id="58" w:name="_Toc65612817"/>
      <w:bookmarkStart w:id="59" w:name="_Toc65612980"/>
      <w:bookmarkStart w:id="60" w:name="_Toc65613298"/>
      <w:bookmarkStart w:id="61" w:name="_Toc65613466"/>
      <w:bookmarkStart w:id="62" w:name="_Toc65613775"/>
      <w:bookmarkStart w:id="63" w:name="_Toc65614071"/>
      <w:r w:rsidRPr="00A158FD">
        <w:rPr>
          <w:rFonts w:ascii="Times New Roman" w:hAnsi="Times New Roman" w:cs="Times New Roman"/>
          <w:sz w:val="24"/>
          <w:szCs w:val="24"/>
        </w:rPr>
        <w:t>Hak mendapat upah atau gaji (Pasal 1602 KUH Perdata, Pasal 88 sampai dengan 97 Undang-undang No. 13 Tahun 2003; Peraturan Pemerintah No. 8 Tahu 1981 tentang Perlindungan Upah)</w:t>
      </w:r>
      <w:bookmarkEnd w:id="55"/>
      <w:bookmarkEnd w:id="56"/>
      <w:bookmarkEnd w:id="57"/>
      <w:bookmarkEnd w:id="58"/>
      <w:bookmarkEnd w:id="59"/>
      <w:bookmarkEnd w:id="60"/>
      <w:bookmarkEnd w:id="61"/>
      <w:bookmarkEnd w:id="62"/>
      <w:bookmarkEnd w:id="63"/>
      <w:r w:rsidRPr="00A158FD">
        <w:rPr>
          <w:rFonts w:ascii="Times New Roman" w:hAnsi="Times New Roman" w:cs="Times New Roman"/>
          <w:sz w:val="24"/>
          <w:szCs w:val="24"/>
        </w:rPr>
        <w:t xml:space="preserve"> </w:t>
      </w:r>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64" w:name="_Toc65612213"/>
      <w:bookmarkStart w:id="65" w:name="_Toc65612544"/>
      <w:bookmarkStart w:id="66" w:name="_Toc65612624"/>
      <w:bookmarkStart w:id="67" w:name="_Toc65612818"/>
      <w:bookmarkStart w:id="68" w:name="_Toc65612981"/>
      <w:bookmarkStart w:id="69" w:name="_Toc65613299"/>
      <w:bookmarkStart w:id="70" w:name="_Toc65613467"/>
      <w:bookmarkStart w:id="71" w:name="_Toc65613776"/>
      <w:bookmarkStart w:id="72" w:name="_Toc65614072"/>
      <w:r w:rsidRPr="00063664">
        <w:rPr>
          <w:rFonts w:ascii="Times New Roman" w:hAnsi="Times New Roman" w:cs="Times New Roman"/>
          <w:sz w:val="24"/>
          <w:szCs w:val="24"/>
        </w:rPr>
        <w:t>Hak atas pekerjaan dan penghasilan yang layak bagi kemanusiaan (Pasal 4 Undang-undang No. 13 Tahun 2003)</w:t>
      </w:r>
      <w:bookmarkEnd w:id="64"/>
      <w:bookmarkEnd w:id="65"/>
      <w:bookmarkEnd w:id="66"/>
      <w:bookmarkEnd w:id="67"/>
      <w:bookmarkEnd w:id="68"/>
      <w:bookmarkEnd w:id="69"/>
      <w:bookmarkEnd w:id="70"/>
      <w:bookmarkEnd w:id="71"/>
      <w:bookmarkEnd w:id="72"/>
      <w:r w:rsidRPr="00063664">
        <w:rPr>
          <w:rFonts w:ascii="Times New Roman" w:hAnsi="Times New Roman" w:cs="Times New Roman"/>
          <w:sz w:val="24"/>
          <w:szCs w:val="24"/>
        </w:rPr>
        <w:t xml:space="preserve"> </w:t>
      </w:r>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73" w:name="_Toc65612214"/>
      <w:bookmarkStart w:id="74" w:name="_Toc65612545"/>
      <w:bookmarkStart w:id="75" w:name="_Toc65612625"/>
      <w:bookmarkStart w:id="76" w:name="_Toc65612819"/>
      <w:bookmarkStart w:id="77" w:name="_Toc65612982"/>
      <w:bookmarkStart w:id="78" w:name="_Toc65613300"/>
      <w:bookmarkStart w:id="79" w:name="_Toc65613468"/>
      <w:bookmarkStart w:id="80" w:name="_Toc65613777"/>
      <w:bookmarkStart w:id="81" w:name="_Toc65614073"/>
      <w:r w:rsidRPr="00063664">
        <w:rPr>
          <w:rFonts w:ascii="Times New Roman" w:hAnsi="Times New Roman" w:cs="Times New Roman"/>
          <w:sz w:val="24"/>
          <w:szCs w:val="24"/>
        </w:rPr>
        <w:t>Hak bebas memilih dan pindah pekerjaan sesuai bakat dan kemampuannya (Pasal 5 Undang-undang No. 13 Tahun 2003)</w:t>
      </w:r>
      <w:bookmarkEnd w:id="73"/>
      <w:bookmarkEnd w:id="74"/>
      <w:bookmarkEnd w:id="75"/>
      <w:bookmarkEnd w:id="76"/>
      <w:bookmarkEnd w:id="77"/>
      <w:bookmarkEnd w:id="78"/>
      <w:bookmarkEnd w:id="79"/>
      <w:bookmarkEnd w:id="80"/>
      <w:bookmarkEnd w:id="81"/>
    </w:p>
    <w:p w:rsidR="00097F04" w:rsidRPr="00D74AAD"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82" w:name="_Toc65612215"/>
      <w:bookmarkStart w:id="83" w:name="_Toc65612546"/>
      <w:bookmarkStart w:id="84" w:name="_Toc65612626"/>
      <w:bookmarkStart w:id="85" w:name="_Toc65612820"/>
      <w:bookmarkStart w:id="86" w:name="_Toc65612983"/>
      <w:bookmarkStart w:id="87" w:name="_Toc65613301"/>
      <w:bookmarkStart w:id="88" w:name="_Toc65613469"/>
      <w:bookmarkStart w:id="89" w:name="_Toc65613778"/>
      <w:bookmarkStart w:id="90" w:name="_Toc65614074"/>
      <w:r w:rsidRPr="00D74AAD">
        <w:rPr>
          <w:rFonts w:ascii="Times New Roman" w:hAnsi="Times New Roman" w:cs="Times New Roman"/>
          <w:sz w:val="24"/>
          <w:szCs w:val="24"/>
        </w:rPr>
        <w:t>Hak atas pembinaan keahlian kejuruan untuk memperoleh serta menambah keahlian dan keterampilan lagi (Pasal 9- 30 Undang-undang No. 13 Tahun 2003)</w:t>
      </w:r>
      <w:bookmarkEnd w:id="82"/>
      <w:bookmarkEnd w:id="83"/>
      <w:bookmarkEnd w:id="84"/>
      <w:bookmarkEnd w:id="85"/>
      <w:bookmarkEnd w:id="86"/>
      <w:bookmarkEnd w:id="87"/>
      <w:bookmarkEnd w:id="88"/>
      <w:bookmarkEnd w:id="89"/>
      <w:bookmarkEnd w:id="90"/>
      <w:r w:rsidRPr="00D74AAD">
        <w:rPr>
          <w:rFonts w:ascii="Times New Roman" w:hAnsi="Times New Roman" w:cs="Times New Roman"/>
          <w:sz w:val="24"/>
          <w:szCs w:val="24"/>
        </w:rPr>
        <w:t xml:space="preserve"> </w:t>
      </w:r>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91" w:name="_Toc65612216"/>
      <w:bookmarkStart w:id="92" w:name="_Toc65612547"/>
      <w:bookmarkStart w:id="93" w:name="_Toc65612627"/>
      <w:bookmarkStart w:id="94" w:name="_Toc65612821"/>
      <w:bookmarkStart w:id="95" w:name="_Toc65612984"/>
      <w:bookmarkStart w:id="96" w:name="_Toc65613302"/>
      <w:bookmarkStart w:id="97" w:name="_Toc65613470"/>
      <w:bookmarkStart w:id="98" w:name="_Toc65613779"/>
      <w:bookmarkStart w:id="99" w:name="_Toc65614075"/>
      <w:r w:rsidRPr="00063664">
        <w:rPr>
          <w:rFonts w:ascii="Times New Roman" w:hAnsi="Times New Roman" w:cs="Times New Roman"/>
          <w:sz w:val="24"/>
          <w:szCs w:val="24"/>
        </w:rPr>
        <w:t>Hak mendapatkan perlindungan atas keselamatan, kesehatan serta perlakuan yang sesuai dengan martabat manusia dan moral agama (Pasal 3 Undang-undang No. 3 Tahun 1992 tentang Jamsostek)</w:t>
      </w:r>
      <w:bookmarkEnd w:id="91"/>
      <w:bookmarkEnd w:id="92"/>
      <w:bookmarkEnd w:id="93"/>
      <w:bookmarkEnd w:id="94"/>
      <w:bookmarkEnd w:id="95"/>
      <w:bookmarkEnd w:id="96"/>
      <w:bookmarkEnd w:id="97"/>
      <w:bookmarkEnd w:id="98"/>
      <w:bookmarkEnd w:id="99"/>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100" w:name="_Toc65612217"/>
      <w:bookmarkStart w:id="101" w:name="_Toc65612548"/>
      <w:bookmarkStart w:id="102" w:name="_Toc65612628"/>
      <w:bookmarkStart w:id="103" w:name="_Toc65612822"/>
      <w:bookmarkStart w:id="104" w:name="_Toc65612985"/>
      <w:bookmarkStart w:id="105" w:name="_Toc65613303"/>
      <w:bookmarkStart w:id="106" w:name="_Toc65613471"/>
      <w:bookmarkStart w:id="107" w:name="_Toc65613780"/>
      <w:bookmarkStart w:id="108" w:name="_Toc65614076"/>
      <w:r w:rsidRPr="00063664">
        <w:rPr>
          <w:rFonts w:ascii="Times New Roman" w:hAnsi="Times New Roman" w:cs="Times New Roman"/>
          <w:sz w:val="24"/>
          <w:szCs w:val="24"/>
        </w:rPr>
        <w:t>Hak mendirikan dan menjadi anggota Perserikatan Tenaga Kerja (Pasal 104 Undang-undang No. 13 Tahun 2003)</w:t>
      </w:r>
      <w:bookmarkEnd w:id="100"/>
      <w:bookmarkEnd w:id="101"/>
      <w:bookmarkEnd w:id="102"/>
      <w:bookmarkEnd w:id="103"/>
      <w:bookmarkEnd w:id="104"/>
      <w:bookmarkEnd w:id="105"/>
      <w:bookmarkEnd w:id="106"/>
      <w:bookmarkEnd w:id="107"/>
      <w:bookmarkEnd w:id="108"/>
      <w:r w:rsidRPr="00063664">
        <w:rPr>
          <w:rFonts w:ascii="Times New Roman" w:hAnsi="Times New Roman" w:cs="Times New Roman"/>
          <w:sz w:val="24"/>
          <w:szCs w:val="24"/>
        </w:rPr>
        <w:t xml:space="preserve"> </w:t>
      </w:r>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109" w:name="_Toc65612218"/>
      <w:bookmarkStart w:id="110" w:name="_Toc65612549"/>
      <w:bookmarkStart w:id="111" w:name="_Toc65612629"/>
      <w:bookmarkStart w:id="112" w:name="_Toc65612823"/>
      <w:bookmarkStart w:id="113" w:name="_Toc65612986"/>
      <w:bookmarkStart w:id="114" w:name="_Toc65613304"/>
      <w:bookmarkStart w:id="115" w:name="_Toc65613472"/>
      <w:bookmarkStart w:id="116" w:name="_Toc65613781"/>
      <w:bookmarkStart w:id="117" w:name="_Toc65614077"/>
      <w:r w:rsidRPr="00063664">
        <w:rPr>
          <w:rFonts w:ascii="Times New Roman" w:hAnsi="Times New Roman" w:cs="Times New Roman"/>
          <w:sz w:val="24"/>
          <w:szCs w:val="24"/>
        </w:rPr>
        <w:t>Hak atas istirahat tahunan, tiap-tiap kali setelah ia mempunyai masa kerja 12 (dua belas) bulan berturut-turut pada satu majikan atau beberapa majikan dari satu organisasi majikan (Pasal 79 Undang-undang No. 13 Tahun 2003)</w:t>
      </w:r>
      <w:bookmarkEnd w:id="109"/>
      <w:bookmarkEnd w:id="110"/>
      <w:bookmarkEnd w:id="111"/>
      <w:bookmarkEnd w:id="112"/>
      <w:bookmarkEnd w:id="113"/>
      <w:bookmarkEnd w:id="114"/>
      <w:bookmarkEnd w:id="115"/>
      <w:bookmarkEnd w:id="116"/>
      <w:bookmarkEnd w:id="117"/>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118" w:name="_Toc65612219"/>
      <w:bookmarkStart w:id="119" w:name="_Toc65612550"/>
      <w:bookmarkStart w:id="120" w:name="_Toc65612630"/>
      <w:bookmarkStart w:id="121" w:name="_Toc65612824"/>
      <w:bookmarkStart w:id="122" w:name="_Toc65612987"/>
      <w:bookmarkStart w:id="123" w:name="_Toc65613305"/>
      <w:bookmarkStart w:id="124" w:name="_Toc65613473"/>
      <w:bookmarkStart w:id="125" w:name="_Toc65613782"/>
      <w:bookmarkStart w:id="126" w:name="_Toc65614078"/>
      <w:r w:rsidRPr="00063664">
        <w:rPr>
          <w:rFonts w:ascii="Times New Roman" w:hAnsi="Times New Roman" w:cs="Times New Roman"/>
          <w:sz w:val="24"/>
          <w:szCs w:val="24"/>
        </w:rPr>
        <w:t>Hak atas upah penuh selama istirahat tahunan (Pasal 88-98 Undang-undang No. 13 Tahun 2003)</w:t>
      </w:r>
      <w:bookmarkEnd w:id="118"/>
      <w:bookmarkEnd w:id="119"/>
      <w:bookmarkEnd w:id="120"/>
      <w:bookmarkEnd w:id="121"/>
      <w:bookmarkEnd w:id="122"/>
      <w:bookmarkEnd w:id="123"/>
      <w:bookmarkEnd w:id="124"/>
      <w:bookmarkEnd w:id="125"/>
      <w:bookmarkEnd w:id="126"/>
      <w:r w:rsidRPr="00063664">
        <w:rPr>
          <w:rFonts w:ascii="Times New Roman" w:hAnsi="Times New Roman" w:cs="Times New Roman"/>
          <w:sz w:val="24"/>
          <w:szCs w:val="24"/>
        </w:rPr>
        <w:t xml:space="preserve"> </w:t>
      </w:r>
    </w:p>
    <w:p w:rsidR="00097F04" w:rsidRPr="00063664"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127" w:name="_Toc65612220"/>
      <w:bookmarkStart w:id="128" w:name="_Toc65612551"/>
      <w:bookmarkStart w:id="129" w:name="_Toc65612631"/>
      <w:bookmarkStart w:id="130" w:name="_Toc65612825"/>
      <w:bookmarkStart w:id="131" w:name="_Toc65612988"/>
      <w:bookmarkStart w:id="132" w:name="_Toc65613306"/>
      <w:bookmarkStart w:id="133" w:name="_Toc65613474"/>
      <w:bookmarkStart w:id="134" w:name="_Toc65613783"/>
      <w:bookmarkStart w:id="135" w:name="_Toc65614079"/>
      <w:r w:rsidRPr="00063664">
        <w:rPr>
          <w:rFonts w:ascii="Times New Roman" w:hAnsi="Times New Roman" w:cs="Times New Roman"/>
          <w:sz w:val="24"/>
          <w:szCs w:val="24"/>
        </w:rPr>
        <w:t>Hak atas suatu pembayaran tahunan, bila pada saat diputuskan hubungan kerja ia sudah mempunyai sedikitnya enam bulan terhitung dari saat ia berhak atas istirahat tahunan yang terakhir, yaitu dalam hal bila hubungna kerja diputuskan oleh majikan tanpa alsan-alasan mendesak yang diberikan oleh buruh, atau oleh buruh karena alesanalesan mendesak yang dib</w:t>
      </w:r>
      <w:r>
        <w:rPr>
          <w:rFonts w:ascii="Times New Roman" w:hAnsi="Times New Roman" w:cs="Times New Roman"/>
          <w:sz w:val="24"/>
          <w:szCs w:val="24"/>
        </w:rPr>
        <w:t>erikan oleh majikan (Pasal 150-1</w:t>
      </w:r>
      <w:r w:rsidRPr="00063664">
        <w:rPr>
          <w:rFonts w:ascii="Times New Roman" w:hAnsi="Times New Roman" w:cs="Times New Roman"/>
          <w:sz w:val="24"/>
          <w:szCs w:val="24"/>
        </w:rPr>
        <w:t>72 Undang-undang No. 13 Tahun 2003)</w:t>
      </w:r>
      <w:bookmarkEnd w:id="127"/>
      <w:bookmarkEnd w:id="128"/>
      <w:bookmarkEnd w:id="129"/>
      <w:bookmarkEnd w:id="130"/>
      <w:bookmarkEnd w:id="131"/>
      <w:bookmarkEnd w:id="132"/>
      <w:bookmarkEnd w:id="133"/>
      <w:bookmarkEnd w:id="134"/>
      <w:bookmarkEnd w:id="135"/>
      <w:r w:rsidRPr="00063664">
        <w:rPr>
          <w:rFonts w:ascii="Times New Roman" w:hAnsi="Times New Roman" w:cs="Times New Roman"/>
          <w:sz w:val="24"/>
          <w:szCs w:val="24"/>
        </w:rPr>
        <w:t xml:space="preserve"> </w:t>
      </w:r>
    </w:p>
    <w:p w:rsidR="00097F04" w:rsidRPr="000D1878" w:rsidRDefault="00097F04" w:rsidP="00097F04">
      <w:pPr>
        <w:pStyle w:val="ListParagraph"/>
        <w:numPr>
          <w:ilvl w:val="3"/>
          <w:numId w:val="11"/>
        </w:numPr>
        <w:spacing w:after="0" w:line="480" w:lineRule="auto"/>
        <w:ind w:left="567" w:hanging="283"/>
        <w:jc w:val="both"/>
        <w:outlineLvl w:val="1"/>
        <w:rPr>
          <w:rFonts w:ascii="Times New Roman" w:hAnsi="Times New Roman" w:cs="Times New Roman"/>
          <w:b/>
          <w:sz w:val="24"/>
          <w:szCs w:val="24"/>
        </w:rPr>
      </w:pPr>
      <w:bookmarkStart w:id="136" w:name="_Toc65612221"/>
      <w:bookmarkStart w:id="137" w:name="_Toc65612552"/>
      <w:bookmarkStart w:id="138" w:name="_Toc65612632"/>
      <w:bookmarkStart w:id="139" w:name="_Toc65612826"/>
      <w:bookmarkStart w:id="140" w:name="_Toc65612989"/>
      <w:bookmarkStart w:id="141" w:name="_Toc65613307"/>
      <w:bookmarkStart w:id="142" w:name="_Toc65613475"/>
      <w:bookmarkStart w:id="143" w:name="_Toc65613784"/>
      <w:bookmarkStart w:id="144" w:name="_Toc65614080"/>
      <w:r w:rsidRPr="00063664">
        <w:rPr>
          <w:rFonts w:ascii="Times New Roman" w:hAnsi="Times New Roman" w:cs="Times New Roman"/>
          <w:sz w:val="24"/>
          <w:szCs w:val="24"/>
        </w:rPr>
        <w:t>Hak untuk melakukan perundaingan atau penyelesaian perselisihan hubungan industrial melalui bipartit, mediasi, kosiliasi, arbitrase dan penyelesaian melalui pengadilan (Pasal 6-115 Undang-undang No. 2 Tahun 2004)</w:t>
      </w:r>
      <w:bookmarkEnd w:id="136"/>
      <w:bookmarkEnd w:id="137"/>
      <w:bookmarkEnd w:id="138"/>
      <w:bookmarkEnd w:id="139"/>
      <w:bookmarkEnd w:id="140"/>
      <w:bookmarkEnd w:id="141"/>
      <w:bookmarkEnd w:id="142"/>
      <w:bookmarkEnd w:id="143"/>
      <w:bookmarkEnd w:id="144"/>
      <w:r w:rsidRPr="00063664">
        <w:rPr>
          <w:rFonts w:ascii="Times New Roman" w:hAnsi="Times New Roman" w:cs="Times New Roman"/>
          <w:sz w:val="24"/>
          <w:szCs w:val="24"/>
        </w:rPr>
        <w:t xml:space="preserve"> </w:t>
      </w:r>
    </w:p>
    <w:p w:rsidR="00097F04" w:rsidRPr="007F71F6" w:rsidRDefault="00097F04" w:rsidP="00097F04">
      <w:pPr>
        <w:pStyle w:val="Default"/>
        <w:spacing w:line="480" w:lineRule="auto"/>
        <w:ind w:firstLine="720"/>
        <w:jc w:val="both"/>
      </w:pPr>
      <w:r w:rsidRPr="007F71F6">
        <w:t xml:space="preserve">Menurut Pasal 79 sampai dengan Pasal 86 Undang-Undang 13 Tahun 2003 Tentang Ketenagakerjaan, para pekerja diberikan hak-hak sebagai berikut :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1) Cuti tahunan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1878">
        <w:rPr>
          <w:rFonts w:ascii="Times New Roman" w:hAnsi="Times New Roman" w:cs="Times New Roman"/>
          <w:color w:val="000000"/>
          <w:sz w:val="24"/>
          <w:szCs w:val="24"/>
        </w:rPr>
        <w:t>Cuti tahunan diberikan pada pekerja yang telah bekerja selama 12 bulan berturut-turut. Lamanya cuti</w:t>
      </w:r>
      <w:r w:rsidRPr="007F71F6">
        <w:rPr>
          <w:rFonts w:ascii="Times New Roman" w:hAnsi="Times New Roman" w:cs="Times New Roman"/>
          <w:color w:val="000000"/>
          <w:sz w:val="24"/>
          <w:szCs w:val="24"/>
        </w:rPr>
        <w:t xml:space="preserve"> tahunan adalah 12 hari kerja.</w:t>
      </w:r>
      <w:r w:rsidRPr="007F71F6">
        <w:rPr>
          <w:rStyle w:val="FootnoteReference"/>
          <w:rFonts w:ascii="Times New Roman" w:hAnsi="Times New Roman" w:cs="Times New Roman"/>
          <w:color w:val="000000"/>
          <w:sz w:val="24"/>
          <w:szCs w:val="24"/>
        </w:rPr>
        <w:footnoteReference w:id="67"/>
      </w:r>
      <w:r w:rsidRPr="000D1878">
        <w:rPr>
          <w:rFonts w:ascii="Times New Roman" w:hAnsi="Times New Roman" w:cs="Times New Roman"/>
          <w:color w:val="000000"/>
          <w:sz w:val="24"/>
          <w:szCs w:val="24"/>
        </w:rPr>
        <w:t xml:space="preserve">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2) Istirahat panjang </w:t>
      </w:r>
    </w:p>
    <w:p w:rsidR="00097F04"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1878">
        <w:rPr>
          <w:rFonts w:ascii="Times New Roman" w:hAnsi="Times New Roman" w:cs="Times New Roman"/>
          <w:color w:val="000000"/>
          <w:sz w:val="24"/>
          <w:szCs w:val="24"/>
        </w:rPr>
        <w:t>Pekerja yang telah bekerja 6 tahun terus menerus pada perusahaan yang sama, berhak mendapatkan istirahat panjang selama 2 bulan. Istirahat panjang ini dilaksanakan pada tahun ke 7 dan tahun ke 8 dengan masing-masin</w:t>
      </w:r>
      <w:r w:rsidRPr="007F71F6">
        <w:rPr>
          <w:rFonts w:ascii="Times New Roman" w:hAnsi="Times New Roman" w:cs="Times New Roman"/>
          <w:color w:val="000000"/>
          <w:sz w:val="24"/>
          <w:szCs w:val="24"/>
        </w:rPr>
        <w:t>g dilaksanakan selama 1 bulan.</w:t>
      </w:r>
      <w:r w:rsidRPr="007F71F6">
        <w:rPr>
          <w:rStyle w:val="FootnoteReference"/>
          <w:rFonts w:ascii="Times New Roman" w:hAnsi="Times New Roman" w:cs="Times New Roman"/>
          <w:color w:val="000000"/>
          <w:sz w:val="24"/>
          <w:szCs w:val="24"/>
        </w:rPr>
        <w:footnoteReference w:id="68"/>
      </w:r>
      <w:r w:rsidRPr="000D1878">
        <w:rPr>
          <w:rFonts w:ascii="Times New Roman" w:hAnsi="Times New Roman" w:cs="Times New Roman"/>
          <w:color w:val="000000"/>
          <w:sz w:val="24"/>
          <w:szCs w:val="24"/>
        </w:rPr>
        <w:t xml:space="preserve">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3) Cuti haid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Pr="000D1878">
        <w:rPr>
          <w:rFonts w:ascii="Times New Roman" w:hAnsi="Times New Roman" w:cs="Times New Roman"/>
          <w:color w:val="000000"/>
          <w:sz w:val="24"/>
          <w:szCs w:val="24"/>
        </w:rPr>
        <w:t>uti yang diberikan kepada pekerja perempuan yang merasa sakit pada hari pert</w:t>
      </w:r>
      <w:r w:rsidRPr="007F71F6">
        <w:rPr>
          <w:rFonts w:ascii="Times New Roman" w:hAnsi="Times New Roman" w:cs="Times New Roman"/>
          <w:color w:val="000000"/>
          <w:sz w:val="24"/>
          <w:szCs w:val="24"/>
        </w:rPr>
        <w:t>ama dan hari kedua waktu haid.</w:t>
      </w:r>
      <w:r w:rsidRPr="007F71F6">
        <w:rPr>
          <w:rStyle w:val="FootnoteReference"/>
          <w:rFonts w:ascii="Times New Roman" w:hAnsi="Times New Roman" w:cs="Times New Roman"/>
          <w:color w:val="000000"/>
          <w:sz w:val="24"/>
          <w:szCs w:val="24"/>
        </w:rPr>
        <w:footnoteReference w:id="69"/>
      </w:r>
      <w:r w:rsidRPr="000D1878">
        <w:rPr>
          <w:rFonts w:ascii="Times New Roman" w:hAnsi="Times New Roman" w:cs="Times New Roman"/>
          <w:color w:val="000000"/>
          <w:sz w:val="24"/>
          <w:szCs w:val="24"/>
        </w:rPr>
        <w:t xml:space="preserve">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4) Cuti hamil/bersalin/keguguran </w:t>
      </w:r>
    </w:p>
    <w:p w:rsidR="00097F04" w:rsidRPr="007F71F6" w:rsidRDefault="00097F04" w:rsidP="00097F04">
      <w:pPr>
        <w:pStyle w:val="Default"/>
        <w:spacing w:line="480" w:lineRule="auto"/>
        <w:ind w:left="567" w:hanging="283"/>
        <w:jc w:val="both"/>
      </w:pPr>
      <w:r>
        <w:t xml:space="preserve">    </w:t>
      </w:r>
      <w:r w:rsidRPr="007F71F6">
        <w:t>Cuti yang diberikan peada pekerja perempuan 1,5 bulan sebelum melahirkan dan 1,5 bulan setelah melahirkan. Untuk keguguran, cuti diberikan selama 1,5 bulan setelah kegugutan dengan surat keterangan dokter kandungan atau bidan.</w:t>
      </w:r>
      <w:r w:rsidRPr="007F71F6">
        <w:rPr>
          <w:rStyle w:val="FootnoteReference"/>
        </w:rPr>
        <w:footnoteReference w:id="70"/>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5) Cuti karena alasan mendesak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1878">
        <w:rPr>
          <w:rFonts w:ascii="Times New Roman" w:hAnsi="Times New Roman" w:cs="Times New Roman"/>
          <w:color w:val="000000"/>
          <w:sz w:val="24"/>
          <w:szCs w:val="24"/>
        </w:rPr>
        <w:t xml:space="preserve">Pengusaha wajib memberikan cuti pada pekerja karena alasan mendesak. </w:t>
      </w:r>
    </w:p>
    <w:p w:rsidR="00097F04" w:rsidRPr="000D1878" w:rsidRDefault="00097F04" w:rsidP="00097F04">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D1878">
        <w:rPr>
          <w:rFonts w:ascii="Times New Roman" w:hAnsi="Times New Roman" w:cs="Times New Roman"/>
          <w:color w:val="000000"/>
          <w:sz w:val="24"/>
          <w:szCs w:val="24"/>
        </w:rPr>
        <w:t xml:space="preserve">6) Berhak atas jaminan sosial tenaga kerja (jamsostek) </w:t>
      </w:r>
    </w:p>
    <w:p w:rsidR="00097F04" w:rsidRPr="007F71F6" w:rsidRDefault="00097F04" w:rsidP="00097F04">
      <w:pPr>
        <w:spacing w:after="0" w:line="480" w:lineRule="auto"/>
        <w:ind w:left="567" w:hanging="283"/>
        <w:jc w:val="both"/>
        <w:outlineLvl w:val="1"/>
        <w:rPr>
          <w:rFonts w:ascii="Times New Roman" w:hAnsi="Times New Roman" w:cs="Times New Roman"/>
          <w:b/>
          <w:sz w:val="24"/>
          <w:szCs w:val="24"/>
        </w:rPr>
      </w:pPr>
      <w:r>
        <w:rPr>
          <w:rFonts w:ascii="Times New Roman" w:hAnsi="Times New Roman" w:cs="Times New Roman"/>
          <w:color w:val="000000"/>
          <w:sz w:val="24"/>
          <w:szCs w:val="24"/>
        </w:rPr>
        <w:t xml:space="preserve">    Jam</w:t>
      </w:r>
      <w:r w:rsidRPr="007F71F6">
        <w:rPr>
          <w:rFonts w:ascii="Times New Roman" w:hAnsi="Times New Roman" w:cs="Times New Roman"/>
          <w:color w:val="000000"/>
          <w:sz w:val="24"/>
          <w:szCs w:val="24"/>
        </w:rPr>
        <w:t>inan sosial tenagakerja(jamsostek) adalah suatu perlindungan bagi tenaga kerja dalam bentuk santunan berupa uang sebagai pengganti sebagian dan penghasilan yang hilang atau berkurang dan pelayanan sebagai akibat peristiwa atau keadaan yang dialami oleh tenaga kerja berupa kecelakaan kerja, sakit, hamil, bersalin, hari tua dan meninggal dunia.</w:t>
      </w:r>
      <w:r w:rsidRPr="007F71F6">
        <w:rPr>
          <w:rStyle w:val="FootnoteReference"/>
          <w:rFonts w:ascii="Times New Roman" w:hAnsi="Times New Roman" w:cs="Times New Roman"/>
          <w:color w:val="000000"/>
          <w:sz w:val="24"/>
          <w:szCs w:val="24"/>
        </w:rPr>
        <w:footnoteReference w:id="71"/>
      </w:r>
    </w:p>
    <w:p w:rsidR="00995A08" w:rsidRPr="00CD72E8" w:rsidRDefault="00995A08" w:rsidP="00995A08">
      <w:pPr>
        <w:pStyle w:val="Default"/>
        <w:spacing w:line="480" w:lineRule="auto"/>
        <w:ind w:firstLine="709"/>
        <w:jc w:val="both"/>
      </w:pPr>
      <w:r w:rsidRPr="00CD72E8">
        <w:t xml:space="preserve">Perlindungan kerja bertujuan untuk menjamin berlangsungnya sistem hubungan kerja tanpa disertai adanya tekanan dari pihak yang kuat kepada pihak yang lemah. Secara yuridis dalam Pasal 5 </w:t>
      </w:r>
      <w:r w:rsidR="00664242" w:rsidRPr="005E349F">
        <w:t>Undang-Undang Nomor</w:t>
      </w:r>
      <w:r w:rsidR="00664242">
        <w:t xml:space="preserve"> </w:t>
      </w:r>
      <w:r w:rsidR="00664242" w:rsidRPr="005E349F">
        <w:t>13 Tahun 2003 tentang Ketenagakerjaan</w:t>
      </w:r>
      <w:r w:rsidRPr="00CD72E8">
        <w:t>, yaitu memberikan perlindungan bahwa setiap tenaga kerja berhak dan mempunyai kesempatan yang sama untuk memperoleh pekerjaan dan penghidupan yang layak tanpa membedakan jenis kelamin, suku, ras, agama, dan aliran politik sesuai dengan minat dan kemampuan tenaga kerja yang bersangkutan, termasuk perlakuan yang sama terhadap para penyandang cacat.</w:t>
      </w:r>
      <w:r>
        <w:t xml:space="preserve"> </w:t>
      </w:r>
      <w:r w:rsidRPr="00CD72E8">
        <w:t xml:space="preserve">Sedangkan dalam Pasal 6 </w:t>
      </w:r>
      <w:r w:rsidR="00664242" w:rsidRPr="005E349F">
        <w:t>Undang-Undang Nomor</w:t>
      </w:r>
      <w:r w:rsidR="00664242">
        <w:t xml:space="preserve"> </w:t>
      </w:r>
      <w:r w:rsidR="00664242" w:rsidRPr="005E349F">
        <w:t>13 Tahun 2003 tentang Ketenagakerjaan</w:t>
      </w:r>
      <w:r w:rsidRPr="00CD72E8">
        <w:t>, mewajibkan para pengusaha untuk memberikan hak dan kewajiban pekerja atau buruh tanpa membedakan jenis kelamin, suku, ras, agama dan aliran politik.</w:t>
      </w:r>
      <w:r w:rsidRPr="00CD72E8">
        <w:rPr>
          <w:rStyle w:val="FootnoteReference"/>
        </w:rPr>
        <w:footnoteReference w:id="72"/>
      </w:r>
      <w:r w:rsidRPr="00CD72E8">
        <w:t xml:space="preserve"> </w:t>
      </w:r>
    </w:p>
    <w:p w:rsidR="00995A08" w:rsidRDefault="00995A08" w:rsidP="00995A08">
      <w:pPr>
        <w:spacing w:after="0" w:line="480" w:lineRule="auto"/>
        <w:ind w:firstLine="709"/>
        <w:jc w:val="both"/>
        <w:rPr>
          <w:rFonts w:ascii="Times New Roman" w:hAnsi="Times New Roman" w:cs="Times New Roman"/>
          <w:color w:val="000000"/>
          <w:sz w:val="24"/>
          <w:szCs w:val="24"/>
        </w:rPr>
      </w:pPr>
      <w:r w:rsidRPr="00CD72E8">
        <w:rPr>
          <w:rFonts w:ascii="Times New Roman" w:hAnsi="Times New Roman" w:cs="Times New Roman"/>
          <w:color w:val="000000"/>
          <w:sz w:val="24"/>
          <w:szCs w:val="24"/>
        </w:rPr>
        <w:t xml:space="preserve">Lingkup </w:t>
      </w:r>
      <w:r>
        <w:rPr>
          <w:rFonts w:ascii="Times New Roman" w:hAnsi="Times New Roman" w:cs="Times New Roman"/>
          <w:color w:val="000000"/>
          <w:sz w:val="24"/>
          <w:szCs w:val="24"/>
        </w:rPr>
        <w:t>perlindungan terhadap pekerja/</w:t>
      </w:r>
      <w:r w:rsidRPr="00CD72E8">
        <w:rPr>
          <w:rFonts w:ascii="Times New Roman" w:hAnsi="Times New Roman" w:cs="Times New Roman"/>
          <w:color w:val="000000"/>
          <w:sz w:val="24"/>
          <w:szCs w:val="24"/>
        </w:rPr>
        <w:t xml:space="preserve">buruh menurut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13 Tahun 2003 tentang Ketenagakerjaan</w:t>
      </w:r>
      <w:r w:rsidRPr="00CD72E8">
        <w:rPr>
          <w:rFonts w:ascii="Times New Roman" w:hAnsi="Times New Roman" w:cs="Times New Roman"/>
          <w:color w:val="000000"/>
          <w:sz w:val="24"/>
          <w:szCs w:val="24"/>
        </w:rPr>
        <w:t>,</w:t>
      </w:r>
      <w:r w:rsidR="00664242">
        <w:rPr>
          <w:rFonts w:ascii="Times New Roman" w:hAnsi="Times New Roman" w:cs="Times New Roman"/>
          <w:color w:val="000000"/>
          <w:sz w:val="24"/>
          <w:szCs w:val="24"/>
        </w:rPr>
        <w:t xml:space="preserve"> </w:t>
      </w:r>
      <w:r w:rsidRPr="00CD72E8">
        <w:rPr>
          <w:rFonts w:ascii="Times New Roman" w:hAnsi="Times New Roman" w:cs="Times New Roman"/>
          <w:color w:val="000000"/>
          <w:sz w:val="24"/>
          <w:szCs w:val="24"/>
        </w:rPr>
        <w:t>antara lain secara garis besar meliputi:</w:t>
      </w:r>
    </w:p>
    <w:p w:rsidR="00995A08" w:rsidRDefault="00E324E6" w:rsidP="00995A08">
      <w:pPr>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995A08" w:rsidRPr="00CD72E8">
        <w:rPr>
          <w:rFonts w:ascii="Times New Roman" w:hAnsi="Times New Roman" w:cs="Times New Roman"/>
          <w:color w:val="000000"/>
          <w:sz w:val="24"/>
          <w:szCs w:val="24"/>
        </w:rPr>
        <w:t>.</w:t>
      </w:r>
      <w:r w:rsidR="00995A08">
        <w:rPr>
          <w:rFonts w:ascii="Times New Roman" w:hAnsi="Times New Roman" w:cs="Times New Roman"/>
          <w:color w:val="000000"/>
          <w:sz w:val="24"/>
          <w:szCs w:val="24"/>
        </w:rPr>
        <w:t xml:space="preserve"> </w:t>
      </w:r>
      <w:r w:rsidR="00995A08" w:rsidRPr="00CD72E8">
        <w:rPr>
          <w:rFonts w:ascii="Times New Roman" w:hAnsi="Times New Roman" w:cs="Times New Roman"/>
          <w:color w:val="000000"/>
          <w:sz w:val="24"/>
          <w:szCs w:val="24"/>
        </w:rPr>
        <w:t xml:space="preserve">Perlindungan tentang upah, kesejahteraan, jaminan sosial tenaga kerja; </w:t>
      </w:r>
    </w:p>
    <w:p w:rsidR="00995A08" w:rsidRDefault="00E324E6" w:rsidP="00995A08">
      <w:pPr>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995A08" w:rsidRPr="00CD72E8">
        <w:rPr>
          <w:rFonts w:ascii="Times New Roman" w:hAnsi="Times New Roman" w:cs="Times New Roman"/>
          <w:color w:val="000000"/>
          <w:sz w:val="24"/>
          <w:szCs w:val="24"/>
        </w:rPr>
        <w:t xml:space="preserve">. Perlindungan keselamatan dan kesehatan kerja; </w:t>
      </w:r>
    </w:p>
    <w:p w:rsidR="00995A08" w:rsidRDefault="00E324E6" w:rsidP="00995A08">
      <w:pPr>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995A08">
        <w:rPr>
          <w:rFonts w:ascii="Times New Roman" w:hAnsi="Times New Roman" w:cs="Times New Roman"/>
          <w:color w:val="000000"/>
          <w:sz w:val="24"/>
          <w:szCs w:val="24"/>
        </w:rPr>
        <w:t xml:space="preserve">. </w:t>
      </w:r>
      <w:r w:rsidR="00995A08" w:rsidRPr="00CD72E8">
        <w:rPr>
          <w:rFonts w:ascii="Times New Roman" w:hAnsi="Times New Roman" w:cs="Times New Roman"/>
          <w:color w:val="000000"/>
          <w:sz w:val="24"/>
          <w:szCs w:val="24"/>
        </w:rPr>
        <w:t>Perlindungan hukum untuk membentuk dan menjadi anggota serik</w:t>
      </w:r>
      <w:r w:rsidR="00995A08">
        <w:rPr>
          <w:rFonts w:ascii="Times New Roman" w:hAnsi="Times New Roman" w:cs="Times New Roman"/>
          <w:color w:val="000000"/>
          <w:sz w:val="24"/>
          <w:szCs w:val="24"/>
        </w:rPr>
        <w:t xml:space="preserve">at; Pekerja/ serikat buruh; </w:t>
      </w:r>
    </w:p>
    <w:p w:rsidR="00995A08" w:rsidRPr="00CD72E8" w:rsidRDefault="00E324E6" w:rsidP="00995A08">
      <w:pPr>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995A08">
        <w:rPr>
          <w:rFonts w:ascii="Times New Roman" w:hAnsi="Times New Roman" w:cs="Times New Roman"/>
          <w:color w:val="000000"/>
          <w:sz w:val="24"/>
          <w:szCs w:val="24"/>
        </w:rPr>
        <w:t xml:space="preserve">. </w:t>
      </w:r>
      <w:r w:rsidR="00995A08" w:rsidRPr="00CD72E8">
        <w:rPr>
          <w:rFonts w:ascii="Times New Roman" w:hAnsi="Times New Roman" w:cs="Times New Roman"/>
          <w:color w:val="000000"/>
          <w:sz w:val="24"/>
          <w:szCs w:val="24"/>
        </w:rPr>
        <w:t>Perlindungan atas hak-hak dasar pekerja / buruh untuk berunding; dengan pengusaha;</w:t>
      </w:r>
      <w:r w:rsidR="00995A08" w:rsidRPr="00CD72E8">
        <w:rPr>
          <w:rStyle w:val="FootnoteReference"/>
          <w:rFonts w:ascii="Times New Roman" w:hAnsi="Times New Roman" w:cs="Times New Roman"/>
          <w:color w:val="000000"/>
          <w:sz w:val="24"/>
          <w:szCs w:val="24"/>
        </w:rPr>
        <w:footnoteReference w:id="73"/>
      </w:r>
    </w:p>
    <w:p w:rsidR="00995A08" w:rsidRPr="00C84B0B" w:rsidRDefault="00995A08" w:rsidP="00995A08">
      <w:pPr>
        <w:spacing w:after="0" w:line="480" w:lineRule="auto"/>
        <w:ind w:firstLine="709"/>
        <w:jc w:val="both"/>
        <w:rPr>
          <w:rFonts w:ascii="Times New Roman" w:hAnsi="Times New Roman" w:cs="Times New Roman"/>
          <w:color w:val="000000"/>
          <w:sz w:val="23"/>
          <w:szCs w:val="23"/>
        </w:rPr>
      </w:pPr>
      <w:r w:rsidRPr="00C84B0B">
        <w:rPr>
          <w:rFonts w:ascii="Times New Roman" w:hAnsi="Times New Roman" w:cs="Times New Roman"/>
          <w:color w:val="000000"/>
          <w:sz w:val="23"/>
          <w:szCs w:val="23"/>
        </w:rPr>
        <w:t>Upah memegang peranan yang sangat penting dan merupakan ciri khas dari suatu hubungan kerja bahkan dikatakan upah merupakan tujuan utama dari seorang pekerja yang melakukan pekerjaan pada orang atau badan hukum lain. Oleh karena itulah pemerintah turut serta dalam menangani masalah pengupahan ini melalui berbagai kebijakan yang dituangkan dalam Peraturan Perundang-undangan.</w:t>
      </w:r>
      <w:r>
        <w:rPr>
          <w:rStyle w:val="FootnoteReference"/>
          <w:rFonts w:ascii="Times New Roman" w:hAnsi="Times New Roman" w:cs="Times New Roman"/>
          <w:color w:val="000000"/>
          <w:sz w:val="23"/>
          <w:szCs w:val="23"/>
        </w:rPr>
        <w:footnoteReference w:id="74"/>
      </w:r>
      <w:r w:rsidRPr="00C84B0B">
        <w:rPr>
          <w:rFonts w:ascii="Times New Roman" w:hAnsi="Times New Roman" w:cs="Times New Roman"/>
          <w:color w:val="000000"/>
          <w:sz w:val="23"/>
          <w:szCs w:val="23"/>
        </w:rPr>
        <w:t xml:space="preserve"> </w:t>
      </w:r>
    </w:p>
    <w:p w:rsidR="00995A08" w:rsidRDefault="00995A08" w:rsidP="00995A08">
      <w:pPr>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w:t>
      </w:r>
      <w:r w:rsidRPr="007815BE">
        <w:rPr>
          <w:rFonts w:ascii="Times New Roman" w:hAnsi="Times New Roman" w:cs="Times New Roman"/>
          <w:sz w:val="24"/>
          <w:szCs w:val="24"/>
          <w:shd w:val="clear" w:color="auto" w:fill="FFFFFF"/>
        </w:rPr>
        <w:t>pah  merupakan  imbalan  yang  diberikan  kepada  pekerja/buruh  yang   melakukan   pekerjaan   kasar   dan   lebih   banyak mengandalkan kekuatan fisik, jumlah pembayaran  upah  biasanya  ditetapkan  secara  harian  atau  berdasarkan  unit  pekerjaan  yang  diselesaikan.</w:t>
      </w:r>
      <w:r w:rsidRPr="007815BE">
        <w:rPr>
          <w:rStyle w:val="FootnoteReference"/>
          <w:rFonts w:ascii="Times New Roman" w:hAnsi="Times New Roman" w:cs="Times New Roman"/>
          <w:sz w:val="24"/>
          <w:szCs w:val="24"/>
          <w:shd w:val="clear" w:color="auto" w:fill="FFFFFF"/>
        </w:rPr>
        <w:footnoteReference w:id="75"/>
      </w:r>
    </w:p>
    <w:p w:rsidR="00A268BB" w:rsidRPr="00DE478F" w:rsidRDefault="00A268BB" w:rsidP="00A268BB">
      <w:pPr>
        <w:pStyle w:val="Default"/>
        <w:spacing w:line="480" w:lineRule="auto"/>
        <w:ind w:firstLine="720"/>
        <w:jc w:val="both"/>
        <w:rPr>
          <w:lang w:val="en-US"/>
        </w:rPr>
      </w:pPr>
      <w:r w:rsidRPr="00DE478F">
        <w:rPr>
          <w:sz w:val="23"/>
          <w:szCs w:val="23"/>
          <w:lang w:val="en-US"/>
        </w:rPr>
        <w:t>Upah diberikan sebagai bentuk balas jasa yang adil dan layak diberikan kepada para pekerja atas jasa-jasanya dalam mencapai tujuan organisasi. Upah dibayarkan kepada pekerja berdasarkan jam kerja,</w:t>
      </w:r>
      <w:r>
        <w:rPr>
          <w:sz w:val="23"/>
          <w:szCs w:val="23"/>
          <w:lang w:val="en-US"/>
        </w:rPr>
        <w:t xml:space="preserve"> </w:t>
      </w:r>
      <w:r>
        <w:rPr>
          <w:sz w:val="23"/>
          <w:szCs w:val="23"/>
        </w:rPr>
        <w:t>jumlah barang yang dihasilkan atau banyaknya pelayanan yang diberikan</w:t>
      </w:r>
      <w:r>
        <w:rPr>
          <w:sz w:val="23"/>
          <w:szCs w:val="23"/>
          <w:lang w:val="en-US"/>
        </w:rPr>
        <w:t>.</w:t>
      </w:r>
      <w:r>
        <w:rPr>
          <w:rStyle w:val="FootnoteReference"/>
          <w:sz w:val="23"/>
          <w:szCs w:val="23"/>
          <w:lang w:val="en-US"/>
        </w:rPr>
        <w:footnoteReference w:id="76"/>
      </w:r>
    </w:p>
    <w:p w:rsidR="00A268BB" w:rsidRPr="007C629F" w:rsidRDefault="00A268BB" w:rsidP="00A268BB">
      <w:pPr>
        <w:pStyle w:val="Default"/>
        <w:spacing w:line="480" w:lineRule="auto"/>
        <w:jc w:val="both"/>
      </w:pPr>
      <w:r>
        <w:tab/>
        <w:t xml:space="preserve">Menurut Siti Hajati Hoesin, upah adalah imbalan atas pekerjaan yang dilakukan oleh pekerja sebagai penerima kerja. Upah dapat berbentuk uang atau bukan uang </w:t>
      </w:r>
      <w:r w:rsidRPr="007C629F">
        <w:rPr>
          <w:i/>
        </w:rPr>
        <w:t>in natura</w:t>
      </w:r>
      <w:r w:rsidRPr="00294A00">
        <w:t>.</w:t>
      </w:r>
      <w:r>
        <w:t xml:space="preserve"> Pemberian upah ini dapat dilihat dari segi nominal jumlah senyatanya diterima oleh pekerja atau dari segi riil kegunaan upah tersebut dalam rangka memenuhi kebutuhan hidup pekerja, dikenal istilah upah minimum.</w:t>
      </w:r>
      <w:r w:rsidRPr="00294A00">
        <w:rPr>
          <w:rStyle w:val="FootnoteReference"/>
        </w:rPr>
        <w:footnoteReference w:id="77"/>
      </w:r>
    </w:p>
    <w:p w:rsidR="00A268BB" w:rsidRDefault="00A268BB" w:rsidP="00A268BB">
      <w:pPr>
        <w:pStyle w:val="Default"/>
        <w:spacing w:line="480" w:lineRule="auto"/>
        <w:ind w:firstLine="720"/>
        <w:jc w:val="both"/>
        <w:rPr>
          <w:lang w:val="en-US"/>
        </w:rPr>
      </w:pPr>
      <w:r w:rsidRPr="003026BE">
        <w:t>Upah yang diberikan para pengusaha secara teoritis dianggap sebagai harga dari tenaga yang diberikan pekerja untuk kepentingan produksi atau jasa. Upah yang diterima pekerja dapat dibedakan menjadi dua jenis yaitu pertama, upah nominal yaitu sejumlah upah dalam bentuk uang yang diterima secara rutin oleh para pekerja. Kedua, upah riil yaitu kemampuan upah nominal yang diterima oleh para pekerja jika ditukarkan dengan barang dan jasa yang diukur berdasarkan banyaknya barang dan jasa yang bisa didapatkan dari pertukaran tersebut.</w:t>
      </w:r>
      <w:r>
        <w:rPr>
          <w:rStyle w:val="FootnoteReference"/>
        </w:rPr>
        <w:footnoteReference w:id="78"/>
      </w:r>
      <w:r w:rsidRPr="003026BE">
        <w:t xml:space="preserve"> </w:t>
      </w:r>
    </w:p>
    <w:p w:rsidR="00516C25" w:rsidRPr="00516C25" w:rsidRDefault="00516C25" w:rsidP="00516C25">
      <w:pPr>
        <w:autoSpaceDE w:val="0"/>
        <w:autoSpaceDN w:val="0"/>
        <w:adjustRightInd w:val="0"/>
        <w:spacing w:after="0" w:line="480" w:lineRule="auto"/>
        <w:ind w:firstLine="720"/>
        <w:jc w:val="both"/>
        <w:rPr>
          <w:rFonts w:ascii="TimesNewRomanPSMT" w:hAnsi="TimesNewRomanPSMT" w:cs="TimesNewRomanPSMT"/>
          <w:sz w:val="24"/>
          <w:szCs w:val="24"/>
        </w:rPr>
      </w:pPr>
      <w:r w:rsidRPr="00516C25">
        <w:rPr>
          <w:rFonts w:ascii="TimesNewRomanPSMT" w:hAnsi="TimesNewRomanPSMT" w:cs="TimesNewRomanPSMT"/>
          <w:sz w:val="24"/>
          <w:szCs w:val="24"/>
        </w:rPr>
        <w:t>Upah tersebut dibutuhkan untuk</w:t>
      </w:r>
      <w:r>
        <w:rPr>
          <w:rFonts w:ascii="TimesNewRomanPSMT" w:hAnsi="TimesNewRomanPSMT" w:cs="TimesNewRomanPSMT"/>
          <w:sz w:val="24"/>
          <w:szCs w:val="24"/>
        </w:rPr>
        <w:t xml:space="preserve"> </w:t>
      </w:r>
      <w:r w:rsidRPr="00516C25">
        <w:rPr>
          <w:rFonts w:ascii="TimesNewRomanPSMT" w:hAnsi="TimesNewRomanPSMT" w:cs="TimesNewRomanPSMT"/>
          <w:sz w:val="24"/>
          <w:szCs w:val="24"/>
        </w:rPr>
        <w:t>mempertahankan kelangsungan hidup seseorang.</w:t>
      </w:r>
      <w:r>
        <w:rPr>
          <w:rFonts w:ascii="TimesNewRomanPSMT" w:hAnsi="TimesNewRomanPSMT" w:cs="TimesNewRomanPSMT"/>
          <w:sz w:val="24"/>
          <w:szCs w:val="24"/>
        </w:rPr>
        <w:t xml:space="preserve"> </w:t>
      </w:r>
      <w:r w:rsidRPr="00516C25">
        <w:rPr>
          <w:rFonts w:ascii="TimesNewRomanPSMT" w:hAnsi="TimesNewRomanPSMT" w:cs="TimesNewRomanPSMT"/>
          <w:sz w:val="24"/>
          <w:szCs w:val="24"/>
        </w:rPr>
        <w:t>Adapun kebijakan dan pengaturan pembagian</w:t>
      </w:r>
      <w:r>
        <w:rPr>
          <w:rFonts w:ascii="TimesNewRomanPSMT" w:hAnsi="TimesNewRomanPSMT" w:cs="TimesNewRomanPSMT"/>
          <w:sz w:val="24"/>
          <w:szCs w:val="24"/>
        </w:rPr>
        <w:t xml:space="preserve"> </w:t>
      </w:r>
      <w:r w:rsidRPr="00516C25">
        <w:rPr>
          <w:rFonts w:ascii="TimesNewRomanPSMT" w:hAnsi="TimesNewRomanPSMT" w:cs="TimesNewRomanPSMT"/>
          <w:sz w:val="24"/>
          <w:szCs w:val="24"/>
        </w:rPr>
        <w:t>upah, harus dilaksanakan dengan adil dan sesuai</w:t>
      </w:r>
      <w:r>
        <w:rPr>
          <w:rFonts w:ascii="TimesNewRomanPSMT" w:hAnsi="TimesNewRomanPSMT" w:cs="TimesNewRomanPSMT"/>
          <w:sz w:val="24"/>
          <w:szCs w:val="24"/>
        </w:rPr>
        <w:t xml:space="preserve"> </w:t>
      </w:r>
      <w:r w:rsidRPr="00516C25">
        <w:rPr>
          <w:rFonts w:ascii="TimesNewRomanPSMT" w:hAnsi="TimesNewRomanPSMT" w:cs="TimesNewRomanPSMT"/>
          <w:sz w:val="24"/>
          <w:szCs w:val="24"/>
        </w:rPr>
        <w:t>ketentuan yang berlaku. Ketentuan mengenai</w:t>
      </w:r>
    </w:p>
    <w:p w:rsidR="00516C25" w:rsidRPr="00516C25" w:rsidRDefault="00516C25" w:rsidP="00516C25">
      <w:pPr>
        <w:autoSpaceDE w:val="0"/>
        <w:autoSpaceDN w:val="0"/>
        <w:adjustRightInd w:val="0"/>
        <w:spacing w:after="0" w:line="480" w:lineRule="auto"/>
        <w:jc w:val="both"/>
        <w:rPr>
          <w:rFonts w:ascii="TimesNewRomanPSMT" w:hAnsi="TimesNewRomanPSMT" w:cs="TimesNewRomanPSMT"/>
          <w:sz w:val="24"/>
          <w:szCs w:val="24"/>
        </w:rPr>
      </w:pPr>
      <w:r w:rsidRPr="00516C25">
        <w:rPr>
          <w:rFonts w:ascii="TimesNewRomanPSMT" w:hAnsi="TimesNewRomanPSMT" w:cs="TimesNewRomanPSMT"/>
          <w:sz w:val="24"/>
          <w:szCs w:val="24"/>
        </w:rPr>
        <w:t>pengupahan telah diatur dalam UUD 1945 Pasal 27</w:t>
      </w:r>
      <w:r>
        <w:rPr>
          <w:rFonts w:ascii="TimesNewRomanPSMT" w:hAnsi="TimesNewRomanPSMT" w:cs="TimesNewRomanPSMT"/>
          <w:sz w:val="24"/>
          <w:szCs w:val="24"/>
        </w:rPr>
        <w:t xml:space="preserve"> </w:t>
      </w:r>
      <w:r w:rsidRPr="00516C25">
        <w:rPr>
          <w:rFonts w:ascii="TimesNewRomanPSMT" w:hAnsi="TimesNewRomanPSMT" w:cs="TimesNewRomanPSMT"/>
          <w:sz w:val="24"/>
          <w:szCs w:val="24"/>
        </w:rPr>
        <w:t>yang berbunyi sebagai berikut:</w:t>
      </w:r>
    </w:p>
    <w:p w:rsidR="00516C25" w:rsidRPr="00516C25" w:rsidRDefault="00516C25" w:rsidP="00516C25">
      <w:pPr>
        <w:autoSpaceDE w:val="0"/>
        <w:autoSpaceDN w:val="0"/>
        <w:adjustRightInd w:val="0"/>
        <w:spacing w:after="0" w:line="480" w:lineRule="auto"/>
        <w:ind w:left="993" w:hanging="993"/>
        <w:jc w:val="both"/>
        <w:rPr>
          <w:rFonts w:ascii="TimesNewRomanPSMT" w:hAnsi="TimesNewRomanPSMT" w:cs="TimesNewRomanPSMT"/>
          <w:sz w:val="24"/>
          <w:szCs w:val="24"/>
        </w:rPr>
      </w:pPr>
      <w:r w:rsidRPr="00516C25">
        <w:rPr>
          <w:rFonts w:ascii="TimesNewRomanPSMT" w:hAnsi="TimesNewRomanPSMT" w:cs="TimesNewRomanPSMT"/>
          <w:sz w:val="24"/>
          <w:szCs w:val="24"/>
        </w:rPr>
        <w:t xml:space="preserve">Ayat (1): “Tiap-tiap warga </w:t>
      </w:r>
      <w:r>
        <w:rPr>
          <w:rFonts w:ascii="TimesNewRomanPSMT" w:hAnsi="TimesNewRomanPSMT" w:cs="TimesNewRomanPSMT"/>
          <w:sz w:val="24"/>
          <w:szCs w:val="24"/>
        </w:rPr>
        <w:t xml:space="preserve">Negara </w:t>
      </w:r>
      <w:r w:rsidRPr="00516C25">
        <w:rPr>
          <w:rFonts w:ascii="TimesNewRomanPSMT" w:hAnsi="TimesNewRomanPSMT" w:cs="TimesNewRomanPSMT"/>
          <w:sz w:val="24"/>
          <w:szCs w:val="24"/>
        </w:rPr>
        <w:t>bersamaan kedudukannya dalam hukum dan</w:t>
      </w:r>
      <w:r>
        <w:rPr>
          <w:rFonts w:ascii="TimesNewRomanPSMT" w:hAnsi="TimesNewRomanPSMT" w:cs="TimesNewRomanPSMT"/>
          <w:sz w:val="24"/>
          <w:szCs w:val="24"/>
        </w:rPr>
        <w:t xml:space="preserve"> </w:t>
      </w:r>
      <w:r w:rsidRPr="00516C25">
        <w:rPr>
          <w:rFonts w:ascii="TimesNewRomanPSMT" w:hAnsi="TimesNewRomanPSMT" w:cs="TimesNewRomanPSMT"/>
          <w:sz w:val="24"/>
          <w:szCs w:val="24"/>
        </w:rPr>
        <w:t>pemerintahan.”</w:t>
      </w:r>
    </w:p>
    <w:p w:rsidR="00516C25" w:rsidRDefault="00516C25" w:rsidP="00516C25">
      <w:pPr>
        <w:autoSpaceDE w:val="0"/>
        <w:autoSpaceDN w:val="0"/>
        <w:adjustRightInd w:val="0"/>
        <w:spacing w:after="0" w:line="480" w:lineRule="auto"/>
        <w:ind w:left="993" w:hanging="993"/>
        <w:jc w:val="both"/>
        <w:rPr>
          <w:rFonts w:ascii="TimesNewRomanPSMT" w:hAnsi="TimesNewRomanPSMT" w:cs="TimesNewRomanPSMT"/>
          <w:sz w:val="24"/>
          <w:szCs w:val="24"/>
        </w:rPr>
      </w:pPr>
      <w:r w:rsidRPr="00516C25">
        <w:rPr>
          <w:rFonts w:ascii="TimesNewRomanPSMT" w:hAnsi="TimesNewRomanPSMT" w:cs="TimesNewRomanPSMT"/>
          <w:sz w:val="24"/>
          <w:szCs w:val="24"/>
        </w:rPr>
        <w:t>Ayat (2): “Tiap-tiap warga negara berhak atas</w:t>
      </w:r>
      <w:r>
        <w:rPr>
          <w:rFonts w:ascii="TimesNewRomanPSMT" w:hAnsi="TimesNewRomanPSMT" w:cs="TimesNewRomanPSMT"/>
          <w:sz w:val="24"/>
          <w:szCs w:val="24"/>
        </w:rPr>
        <w:t xml:space="preserve"> </w:t>
      </w:r>
      <w:r w:rsidRPr="00516C25">
        <w:rPr>
          <w:rFonts w:ascii="TimesNewRomanPSMT" w:hAnsi="TimesNewRomanPSMT" w:cs="TimesNewRomanPSMT"/>
          <w:sz w:val="24"/>
          <w:szCs w:val="24"/>
        </w:rPr>
        <w:t>pekerjaan dan penghidupan yang layak bagi</w:t>
      </w:r>
      <w:r>
        <w:rPr>
          <w:rFonts w:ascii="TimesNewRomanPSMT" w:hAnsi="TimesNewRomanPSMT" w:cs="TimesNewRomanPSMT"/>
          <w:sz w:val="24"/>
          <w:szCs w:val="24"/>
        </w:rPr>
        <w:t xml:space="preserve"> </w:t>
      </w:r>
      <w:r w:rsidRPr="00516C25">
        <w:rPr>
          <w:rFonts w:ascii="TimesNewRomanPSMT" w:hAnsi="TimesNewRomanPSMT" w:cs="TimesNewRomanPSMT"/>
          <w:sz w:val="24"/>
          <w:szCs w:val="24"/>
        </w:rPr>
        <w:t>kemanusiaan.”</w:t>
      </w:r>
    </w:p>
    <w:p w:rsidR="00516C25" w:rsidRPr="00516C25" w:rsidRDefault="00516C25" w:rsidP="00516C25">
      <w:pPr>
        <w:autoSpaceDE w:val="0"/>
        <w:autoSpaceDN w:val="0"/>
        <w:adjustRightInd w:val="0"/>
        <w:spacing w:after="0" w:line="480" w:lineRule="auto"/>
        <w:ind w:firstLine="720"/>
        <w:jc w:val="both"/>
        <w:rPr>
          <w:rFonts w:ascii="Times New Roman" w:hAnsi="Times New Roman" w:cs="Times New Roman"/>
          <w:sz w:val="24"/>
          <w:szCs w:val="24"/>
        </w:rPr>
      </w:pPr>
      <w:r w:rsidRPr="00516C25">
        <w:rPr>
          <w:rFonts w:ascii="Times New Roman" w:hAnsi="Times New Roman" w:cs="Times New Roman"/>
          <w:sz w:val="24"/>
          <w:szCs w:val="24"/>
        </w:rPr>
        <w:t>Ketentuan Pasal 27 Ayat (2) UUD 1945</w:t>
      </w:r>
      <w:r>
        <w:rPr>
          <w:rFonts w:ascii="Times New Roman" w:hAnsi="Times New Roman" w:cs="Times New Roman"/>
          <w:sz w:val="24"/>
          <w:szCs w:val="24"/>
        </w:rPr>
        <w:t xml:space="preserve"> </w:t>
      </w:r>
      <w:r w:rsidRPr="00516C25">
        <w:rPr>
          <w:rFonts w:ascii="Times New Roman" w:hAnsi="Times New Roman" w:cs="Times New Roman"/>
          <w:sz w:val="24"/>
          <w:szCs w:val="24"/>
        </w:rPr>
        <w:t>tersebut, dapat dijadikan landasan dalam</w:t>
      </w:r>
      <w:r>
        <w:rPr>
          <w:rFonts w:ascii="Times New Roman" w:hAnsi="Times New Roman" w:cs="Times New Roman"/>
          <w:sz w:val="24"/>
          <w:szCs w:val="24"/>
        </w:rPr>
        <w:t xml:space="preserve"> </w:t>
      </w:r>
      <w:r w:rsidRPr="00516C25">
        <w:rPr>
          <w:rFonts w:ascii="Times New Roman" w:hAnsi="Times New Roman" w:cs="Times New Roman"/>
          <w:sz w:val="24"/>
          <w:szCs w:val="24"/>
        </w:rPr>
        <w:t>menentukan besarnya upah pekerja atas jasa yang</w:t>
      </w:r>
      <w:r>
        <w:rPr>
          <w:rFonts w:ascii="Times New Roman" w:hAnsi="Times New Roman" w:cs="Times New Roman"/>
          <w:sz w:val="24"/>
          <w:szCs w:val="24"/>
        </w:rPr>
        <w:t xml:space="preserve"> </w:t>
      </w:r>
      <w:r w:rsidRPr="00516C25">
        <w:rPr>
          <w:rFonts w:ascii="Times New Roman" w:hAnsi="Times New Roman" w:cs="Times New Roman"/>
          <w:sz w:val="24"/>
          <w:szCs w:val="24"/>
        </w:rPr>
        <w:t>telah dilakukannya.</w:t>
      </w:r>
    </w:p>
    <w:p w:rsidR="00A268BB" w:rsidRDefault="00A268BB" w:rsidP="00A268BB">
      <w:pPr>
        <w:pStyle w:val="Default"/>
        <w:spacing w:line="480" w:lineRule="auto"/>
        <w:ind w:firstLine="720"/>
        <w:jc w:val="both"/>
        <w:rPr>
          <w:lang w:val="en-US"/>
        </w:rPr>
      </w:pPr>
      <w:r w:rsidRPr="003026BE">
        <w:t>Upah merupakan suatu imbalan ata</w:t>
      </w:r>
      <w:r>
        <w:t>u balas jasa atas penggunaan fa</w:t>
      </w:r>
      <w:r>
        <w:rPr>
          <w:lang w:val="en-US"/>
        </w:rPr>
        <w:t>k</w:t>
      </w:r>
      <w:r w:rsidRPr="003026BE">
        <w:t>tor produksi yang berupa tenaga kerja. Upah harus memiliki nilai standar. Oleh karena itu kita sering mendengar istilah upah minimum. Tujuannya dengan adanya upah minimum dapat melindungi pekerja dari upah murah dan memenuhi standar hidupnya.</w:t>
      </w:r>
      <w:r w:rsidRPr="003026BE">
        <w:rPr>
          <w:rStyle w:val="FootnoteReference"/>
        </w:rPr>
        <w:footnoteReference w:id="79"/>
      </w:r>
      <w:r w:rsidRPr="003026BE">
        <w:t xml:space="preserve"> </w:t>
      </w:r>
    </w:p>
    <w:p w:rsidR="008361DE" w:rsidRDefault="008361DE" w:rsidP="008361DE">
      <w:pPr>
        <w:autoSpaceDE w:val="0"/>
        <w:autoSpaceDN w:val="0"/>
        <w:adjustRightInd w:val="0"/>
        <w:spacing w:after="0" w:line="480" w:lineRule="auto"/>
        <w:ind w:firstLine="720"/>
        <w:jc w:val="both"/>
        <w:rPr>
          <w:rFonts w:ascii="Times New Roman" w:hAnsi="Times New Roman" w:cs="Times New Roman"/>
          <w:sz w:val="24"/>
          <w:szCs w:val="24"/>
        </w:rPr>
      </w:pPr>
      <w:r w:rsidRPr="008361DE">
        <w:rPr>
          <w:rFonts w:ascii="Times New Roman" w:hAnsi="Times New Roman" w:cs="Times New Roman"/>
          <w:sz w:val="24"/>
          <w:szCs w:val="24"/>
        </w:rPr>
        <w:t>Kedudukan upah merupakan bagian terpenting</w:t>
      </w:r>
      <w:r>
        <w:rPr>
          <w:rFonts w:ascii="Times New Roman" w:hAnsi="Times New Roman" w:cs="Times New Roman"/>
          <w:sz w:val="24"/>
          <w:szCs w:val="24"/>
        </w:rPr>
        <w:t xml:space="preserve"> </w:t>
      </w:r>
      <w:r w:rsidRPr="008361DE">
        <w:rPr>
          <w:rFonts w:ascii="Times New Roman" w:hAnsi="Times New Roman" w:cs="Times New Roman"/>
          <w:sz w:val="24"/>
          <w:szCs w:val="24"/>
        </w:rPr>
        <w:t>dari suatu hubungan kerja, karena merupakan</w:t>
      </w:r>
      <w:r>
        <w:rPr>
          <w:rFonts w:ascii="Times New Roman" w:hAnsi="Times New Roman" w:cs="Times New Roman"/>
          <w:sz w:val="24"/>
          <w:szCs w:val="24"/>
        </w:rPr>
        <w:t xml:space="preserve"> </w:t>
      </w:r>
      <w:r w:rsidRPr="008361DE">
        <w:rPr>
          <w:rFonts w:ascii="Times New Roman" w:hAnsi="Times New Roman" w:cs="Times New Roman"/>
          <w:sz w:val="24"/>
          <w:szCs w:val="24"/>
        </w:rPr>
        <w:t>pendapatan atau penghasilan untuk menunjang</w:t>
      </w:r>
      <w:r>
        <w:rPr>
          <w:rFonts w:ascii="Times New Roman" w:hAnsi="Times New Roman" w:cs="Times New Roman"/>
          <w:sz w:val="24"/>
          <w:szCs w:val="24"/>
        </w:rPr>
        <w:t xml:space="preserve"> </w:t>
      </w:r>
      <w:r w:rsidRPr="008361DE">
        <w:rPr>
          <w:rFonts w:ascii="Times New Roman" w:hAnsi="Times New Roman" w:cs="Times New Roman"/>
          <w:sz w:val="24"/>
          <w:szCs w:val="24"/>
        </w:rPr>
        <w:t>kesejahteraan tenaga kerja dan keluarganya.</w:t>
      </w:r>
      <w:r>
        <w:rPr>
          <w:rFonts w:ascii="Times New Roman" w:hAnsi="Times New Roman" w:cs="Times New Roman"/>
          <w:sz w:val="24"/>
          <w:szCs w:val="24"/>
        </w:rPr>
        <w:t xml:space="preserve"> </w:t>
      </w:r>
      <w:r w:rsidRPr="008361DE">
        <w:rPr>
          <w:rFonts w:ascii="Times New Roman" w:hAnsi="Times New Roman" w:cs="Times New Roman"/>
          <w:sz w:val="24"/>
          <w:szCs w:val="24"/>
        </w:rPr>
        <w:t>Faktor-faktor yang memengaruhi penetapan upah</w:t>
      </w:r>
      <w:r>
        <w:rPr>
          <w:rFonts w:ascii="Times New Roman" w:hAnsi="Times New Roman" w:cs="Times New Roman"/>
          <w:sz w:val="24"/>
          <w:szCs w:val="24"/>
        </w:rPr>
        <w:t xml:space="preserve"> </w:t>
      </w:r>
      <w:r w:rsidRPr="008361DE">
        <w:rPr>
          <w:rFonts w:ascii="Times New Roman" w:hAnsi="Times New Roman" w:cs="Times New Roman"/>
          <w:sz w:val="24"/>
          <w:szCs w:val="24"/>
        </w:rPr>
        <w:t>bagi pemberi kerja antara lain: jumlah usia kerja</w:t>
      </w:r>
      <w:r>
        <w:rPr>
          <w:rFonts w:ascii="Times New Roman" w:hAnsi="Times New Roman" w:cs="Times New Roman"/>
          <w:sz w:val="24"/>
          <w:szCs w:val="24"/>
        </w:rPr>
        <w:t xml:space="preserve"> </w:t>
      </w:r>
      <w:r w:rsidRPr="008361DE">
        <w:rPr>
          <w:rFonts w:ascii="Times New Roman" w:hAnsi="Times New Roman" w:cs="Times New Roman"/>
          <w:sz w:val="24"/>
          <w:szCs w:val="24"/>
        </w:rPr>
        <w:t>yang potensial yang didukung oleh kesempatan</w:t>
      </w:r>
      <w:r>
        <w:rPr>
          <w:rFonts w:ascii="Times New Roman" w:hAnsi="Times New Roman" w:cs="Times New Roman"/>
          <w:sz w:val="24"/>
          <w:szCs w:val="24"/>
        </w:rPr>
        <w:t xml:space="preserve"> </w:t>
      </w:r>
      <w:r w:rsidRPr="008361DE">
        <w:rPr>
          <w:rFonts w:ascii="Times New Roman" w:hAnsi="Times New Roman" w:cs="Times New Roman"/>
          <w:sz w:val="24"/>
          <w:szCs w:val="24"/>
        </w:rPr>
        <w:t>kerja, perkembangan ekonomi di perkotaan dan</w:t>
      </w:r>
      <w:r>
        <w:rPr>
          <w:rFonts w:ascii="Times New Roman" w:hAnsi="Times New Roman" w:cs="Times New Roman"/>
          <w:sz w:val="24"/>
          <w:szCs w:val="24"/>
        </w:rPr>
        <w:t xml:space="preserve"> </w:t>
      </w:r>
      <w:r w:rsidRPr="008361DE">
        <w:rPr>
          <w:rFonts w:ascii="Times New Roman" w:hAnsi="Times New Roman" w:cs="Times New Roman"/>
          <w:sz w:val="24"/>
          <w:szCs w:val="24"/>
        </w:rPr>
        <w:t>adanya perbedaan kelas sosial, masuknya teknologi</w:t>
      </w:r>
      <w:r>
        <w:rPr>
          <w:rFonts w:ascii="Times New Roman" w:hAnsi="Times New Roman" w:cs="Times New Roman"/>
          <w:sz w:val="24"/>
          <w:szCs w:val="24"/>
        </w:rPr>
        <w:t xml:space="preserve"> </w:t>
      </w:r>
      <w:r w:rsidRPr="008361DE">
        <w:rPr>
          <w:rFonts w:ascii="Times New Roman" w:hAnsi="Times New Roman" w:cs="Times New Roman"/>
          <w:sz w:val="24"/>
          <w:szCs w:val="24"/>
        </w:rPr>
        <w:t>maju dalam berbagai bidang usaha, dan campur</w:t>
      </w:r>
      <w:r>
        <w:rPr>
          <w:rFonts w:ascii="Times New Roman" w:hAnsi="Times New Roman" w:cs="Times New Roman"/>
          <w:sz w:val="24"/>
          <w:szCs w:val="24"/>
        </w:rPr>
        <w:t xml:space="preserve"> </w:t>
      </w:r>
      <w:r w:rsidRPr="008361DE">
        <w:rPr>
          <w:rFonts w:ascii="Times New Roman" w:hAnsi="Times New Roman" w:cs="Times New Roman"/>
          <w:sz w:val="24"/>
          <w:szCs w:val="24"/>
        </w:rPr>
        <w:t>tangan pemerintah dalam masalah-masalah yang</w:t>
      </w:r>
      <w:r>
        <w:rPr>
          <w:rFonts w:ascii="Times New Roman" w:hAnsi="Times New Roman" w:cs="Times New Roman"/>
          <w:sz w:val="24"/>
          <w:szCs w:val="24"/>
        </w:rPr>
        <w:t xml:space="preserve"> </w:t>
      </w:r>
      <w:r w:rsidRPr="008361DE">
        <w:rPr>
          <w:rFonts w:ascii="Times New Roman" w:hAnsi="Times New Roman" w:cs="Times New Roman"/>
          <w:sz w:val="24"/>
          <w:szCs w:val="24"/>
        </w:rPr>
        <w:t>menyangkut tentang perusahaan.</w:t>
      </w:r>
      <w:r>
        <w:rPr>
          <w:rStyle w:val="FootnoteReference"/>
          <w:rFonts w:ascii="Times New Roman" w:hAnsi="Times New Roman" w:cs="Times New Roman"/>
          <w:sz w:val="24"/>
          <w:szCs w:val="24"/>
        </w:rPr>
        <w:footnoteReference w:id="80"/>
      </w:r>
    </w:p>
    <w:p w:rsidR="00793C87" w:rsidRPr="00793C87" w:rsidRDefault="00793C87" w:rsidP="00793C87">
      <w:pPr>
        <w:autoSpaceDE w:val="0"/>
        <w:autoSpaceDN w:val="0"/>
        <w:adjustRightInd w:val="0"/>
        <w:spacing w:after="0" w:line="480" w:lineRule="auto"/>
        <w:ind w:firstLine="720"/>
        <w:jc w:val="both"/>
        <w:rPr>
          <w:rFonts w:ascii="Times New Roman" w:hAnsi="Times New Roman" w:cs="Times New Roman"/>
          <w:sz w:val="24"/>
          <w:szCs w:val="24"/>
        </w:rPr>
      </w:pPr>
      <w:r w:rsidRPr="00793C87">
        <w:rPr>
          <w:rFonts w:ascii="Times New Roman" w:hAnsi="Times New Roman" w:cs="Times New Roman"/>
          <w:sz w:val="24"/>
          <w:szCs w:val="24"/>
        </w:rPr>
        <w:t>Sistem pengupahan merupakan kerangka</w:t>
      </w:r>
      <w:r>
        <w:rPr>
          <w:rFonts w:ascii="Times New Roman" w:hAnsi="Times New Roman" w:cs="Times New Roman"/>
          <w:sz w:val="24"/>
          <w:szCs w:val="24"/>
        </w:rPr>
        <w:t xml:space="preserve"> </w:t>
      </w:r>
      <w:r w:rsidRPr="00793C87">
        <w:rPr>
          <w:rFonts w:ascii="Times New Roman" w:hAnsi="Times New Roman" w:cs="Times New Roman"/>
          <w:sz w:val="24"/>
          <w:szCs w:val="24"/>
        </w:rPr>
        <w:t>bagaimana upah diatur dan diterapkan. Sistem</w:t>
      </w:r>
      <w:r>
        <w:rPr>
          <w:rFonts w:ascii="Times New Roman" w:hAnsi="Times New Roman" w:cs="Times New Roman"/>
          <w:sz w:val="24"/>
          <w:szCs w:val="24"/>
        </w:rPr>
        <w:t xml:space="preserve"> </w:t>
      </w:r>
      <w:r w:rsidRPr="00793C87">
        <w:rPr>
          <w:rFonts w:ascii="Times New Roman" w:hAnsi="Times New Roman" w:cs="Times New Roman"/>
          <w:sz w:val="24"/>
          <w:szCs w:val="24"/>
        </w:rPr>
        <w:t>pengupahan di Indonesia umumnya didasarkan</w:t>
      </w:r>
      <w:r>
        <w:rPr>
          <w:rFonts w:ascii="Times New Roman" w:hAnsi="Times New Roman" w:cs="Times New Roman"/>
          <w:sz w:val="24"/>
          <w:szCs w:val="24"/>
        </w:rPr>
        <w:t xml:space="preserve"> </w:t>
      </w:r>
      <w:r w:rsidRPr="00793C87">
        <w:rPr>
          <w:rFonts w:ascii="Times New Roman" w:hAnsi="Times New Roman" w:cs="Times New Roman"/>
          <w:sz w:val="24"/>
          <w:szCs w:val="24"/>
        </w:rPr>
        <w:t xml:space="preserve">pada </w:t>
      </w:r>
      <w:r w:rsidR="006C1F39">
        <w:rPr>
          <w:rFonts w:ascii="Times New Roman" w:hAnsi="Times New Roman" w:cs="Times New Roman"/>
          <w:sz w:val="24"/>
          <w:szCs w:val="24"/>
        </w:rPr>
        <w:t>3 (</w:t>
      </w:r>
      <w:r w:rsidRPr="00793C87">
        <w:rPr>
          <w:rFonts w:ascii="Times New Roman" w:hAnsi="Times New Roman" w:cs="Times New Roman"/>
          <w:sz w:val="24"/>
          <w:szCs w:val="24"/>
        </w:rPr>
        <w:t>tiga</w:t>
      </w:r>
      <w:r w:rsidR="006C1F39">
        <w:rPr>
          <w:rFonts w:ascii="Times New Roman" w:hAnsi="Times New Roman" w:cs="Times New Roman"/>
          <w:sz w:val="24"/>
          <w:szCs w:val="24"/>
        </w:rPr>
        <w:t>)</w:t>
      </w:r>
      <w:r w:rsidRPr="00793C87">
        <w:rPr>
          <w:rFonts w:ascii="Times New Roman" w:hAnsi="Times New Roman" w:cs="Times New Roman"/>
          <w:sz w:val="24"/>
          <w:szCs w:val="24"/>
        </w:rPr>
        <w:t xml:space="preserve"> fungsi, yaitu:</w:t>
      </w:r>
      <w:r w:rsidRPr="00793C87">
        <w:rPr>
          <w:rStyle w:val="FootnoteReference"/>
          <w:rFonts w:ascii="Times New Roman" w:hAnsi="Times New Roman" w:cs="Times New Roman"/>
          <w:sz w:val="24"/>
          <w:szCs w:val="24"/>
        </w:rPr>
        <w:footnoteReference w:id="81"/>
      </w:r>
    </w:p>
    <w:p w:rsidR="00793C87" w:rsidRPr="00793C87" w:rsidRDefault="00793C87" w:rsidP="00793C87">
      <w:pPr>
        <w:autoSpaceDE w:val="0"/>
        <w:autoSpaceDN w:val="0"/>
        <w:adjustRightInd w:val="0"/>
        <w:spacing w:after="0" w:line="480" w:lineRule="auto"/>
        <w:ind w:left="284"/>
        <w:jc w:val="both"/>
        <w:rPr>
          <w:rFonts w:ascii="Times New Roman" w:hAnsi="Times New Roman" w:cs="Times New Roman"/>
          <w:sz w:val="24"/>
          <w:szCs w:val="24"/>
        </w:rPr>
      </w:pPr>
      <w:r w:rsidRPr="00793C87">
        <w:rPr>
          <w:rFonts w:ascii="Times New Roman" w:hAnsi="Times New Roman" w:cs="Times New Roman"/>
          <w:sz w:val="24"/>
          <w:szCs w:val="24"/>
        </w:rPr>
        <w:t>a. Mencerminkan imbalan atas hasil kerja</w:t>
      </w:r>
      <w:r>
        <w:rPr>
          <w:rFonts w:ascii="Times New Roman" w:hAnsi="Times New Roman" w:cs="Times New Roman"/>
          <w:sz w:val="24"/>
          <w:szCs w:val="24"/>
        </w:rPr>
        <w:t xml:space="preserve"> </w:t>
      </w:r>
      <w:r w:rsidRPr="00793C87">
        <w:rPr>
          <w:rFonts w:ascii="Times New Roman" w:hAnsi="Times New Roman" w:cs="Times New Roman"/>
          <w:sz w:val="24"/>
          <w:szCs w:val="24"/>
        </w:rPr>
        <w:t>seseorang;</w:t>
      </w:r>
    </w:p>
    <w:p w:rsidR="00793C87" w:rsidRPr="00793C87" w:rsidRDefault="00793C87" w:rsidP="00793C87">
      <w:pPr>
        <w:autoSpaceDE w:val="0"/>
        <w:autoSpaceDN w:val="0"/>
        <w:adjustRightInd w:val="0"/>
        <w:spacing w:after="0" w:line="480" w:lineRule="auto"/>
        <w:ind w:left="284"/>
        <w:jc w:val="both"/>
        <w:rPr>
          <w:rFonts w:ascii="Times New Roman" w:hAnsi="Times New Roman" w:cs="Times New Roman"/>
          <w:sz w:val="24"/>
          <w:szCs w:val="24"/>
        </w:rPr>
      </w:pPr>
      <w:r w:rsidRPr="00793C87">
        <w:rPr>
          <w:rFonts w:ascii="Times New Roman" w:hAnsi="Times New Roman" w:cs="Times New Roman"/>
          <w:sz w:val="24"/>
          <w:szCs w:val="24"/>
        </w:rPr>
        <w:t>b. Menjamin kehidupan yang layak bagi tenaga</w:t>
      </w:r>
      <w:r>
        <w:rPr>
          <w:rFonts w:ascii="Times New Roman" w:hAnsi="Times New Roman" w:cs="Times New Roman"/>
          <w:sz w:val="24"/>
          <w:szCs w:val="24"/>
        </w:rPr>
        <w:t xml:space="preserve"> </w:t>
      </w:r>
      <w:r w:rsidRPr="00793C87">
        <w:rPr>
          <w:rFonts w:ascii="Times New Roman" w:hAnsi="Times New Roman" w:cs="Times New Roman"/>
          <w:sz w:val="24"/>
          <w:szCs w:val="24"/>
        </w:rPr>
        <w:t>kerja dan keluarganya; dan</w:t>
      </w:r>
    </w:p>
    <w:p w:rsidR="00793C87" w:rsidRPr="00793C87" w:rsidRDefault="00793C87" w:rsidP="00793C87">
      <w:pPr>
        <w:autoSpaceDE w:val="0"/>
        <w:autoSpaceDN w:val="0"/>
        <w:adjustRightInd w:val="0"/>
        <w:spacing w:after="0" w:line="480" w:lineRule="auto"/>
        <w:ind w:left="284"/>
        <w:jc w:val="both"/>
        <w:rPr>
          <w:rFonts w:ascii="Times New Roman" w:hAnsi="Times New Roman" w:cs="Times New Roman"/>
          <w:sz w:val="24"/>
          <w:szCs w:val="24"/>
        </w:rPr>
      </w:pPr>
      <w:r w:rsidRPr="00793C87">
        <w:rPr>
          <w:rFonts w:ascii="Times New Roman" w:hAnsi="Times New Roman" w:cs="Times New Roman"/>
          <w:sz w:val="24"/>
          <w:szCs w:val="24"/>
        </w:rPr>
        <w:t>c. Menyediakan uang insentif untuk mendorong</w:t>
      </w:r>
      <w:r>
        <w:rPr>
          <w:rFonts w:ascii="Times New Roman" w:hAnsi="Times New Roman" w:cs="Times New Roman"/>
          <w:sz w:val="24"/>
          <w:szCs w:val="24"/>
        </w:rPr>
        <w:t xml:space="preserve"> </w:t>
      </w:r>
      <w:r w:rsidRPr="00793C87">
        <w:rPr>
          <w:rFonts w:ascii="Times New Roman" w:hAnsi="Times New Roman" w:cs="Times New Roman"/>
          <w:sz w:val="24"/>
          <w:szCs w:val="24"/>
        </w:rPr>
        <w:t>peningkatan produksi kerja.</w:t>
      </w:r>
    </w:p>
    <w:p w:rsidR="00A268BB" w:rsidRPr="003026BE" w:rsidRDefault="00A268BB" w:rsidP="00A268BB">
      <w:pPr>
        <w:pStyle w:val="Default"/>
        <w:spacing w:line="480" w:lineRule="auto"/>
        <w:ind w:firstLine="720"/>
        <w:jc w:val="both"/>
      </w:pPr>
      <w:r w:rsidRPr="003026BE">
        <w:t>Untuk memenuhi penghidupan yang layak bagi pekerja/buruh dan terjaminnya kelangsungan hidup perusahaan, pemerintah menetapkan kebijakan yang mengatur mekanisme penetapan upah di pasar kerja. Mekanisme penetapan upah tersebut diatur dalam U</w:t>
      </w:r>
      <w:r>
        <w:t>ndang-</w:t>
      </w:r>
      <w:r w:rsidRPr="003026BE">
        <w:t>U</w:t>
      </w:r>
      <w:r>
        <w:t>ndang</w:t>
      </w:r>
      <w:r w:rsidR="00664242">
        <w:t xml:space="preserve"> No.13 Tahun 2013 tentang </w:t>
      </w:r>
      <w:r w:rsidR="00664242">
        <w:rPr>
          <w:lang w:val="en-US"/>
        </w:rPr>
        <w:t>K</w:t>
      </w:r>
      <w:r w:rsidRPr="003026BE">
        <w:t>etenagakerjaan yang terdiri dari :</w:t>
      </w:r>
      <w:r>
        <w:rPr>
          <w:rStyle w:val="FootnoteReference"/>
        </w:rPr>
        <w:footnoteReference w:id="82"/>
      </w:r>
      <w:r w:rsidRPr="003026BE">
        <w:t xml:space="preserve"> </w:t>
      </w:r>
    </w:p>
    <w:p w:rsidR="00A268BB" w:rsidRPr="003026BE" w:rsidRDefault="00A268BB" w:rsidP="00A268BB">
      <w:pPr>
        <w:pStyle w:val="Default"/>
        <w:spacing w:line="480" w:lineRule="auto"/>
        <w:ind w:left="284"/>
        <w:jc w:val="both"/>
      </w:pPr>
      <w:r w:rsidRPr="003026BE">
        <w:t xml:space="preserve">1) Upah Minimum </w:t>
      </w:r>
    </w:p>
    <w:p w:rsidR="00A268BB" w:rsidRPr="003026BE" w:rsidRDefault="00A268BB" w:rsidP="00A268BB">
      <w:pPr>
        <w:pStyle w:val="Default"/>
        <w:spacing w:line="480" w:lineRule="auto"/>
        <w:ind w:left="284"/>
        <w:jc w:val="both"/>
      </w:pPr>
      <w:r w:rsidRPr="003026BE">
        <w:t xml:space="preserve">2) Kesepakatan Upah </w:t>
      </w:r>
    </w:p>
    <w:p w:rsidR="00A268BB" w:rsidRPr="003026BE" w:rsidRDefault="00A268BB" w:rsidP="00A268BB">
      <w:pPr>
        <w:pStyle w:val="Default"/>
        <w:spacing w:line="480" w:lineRule="auto"/>
        <w:ind w:left="284"/>
        <w:jc w:val="both"/>
      </w:pPr>
      <w:r w:rsidRPr="003026BE">
        <w:t xml:space="preserve">3) Penerapan Struktur dan skala upah dan </w:t>
      </w:r>
    </w:p>
    <w:p w:rsidR="00A268BB" w:rsidRPr="003026BE" w:rsidRDefault="00A268BB" w:rsidP="00A268BB">
      <w:pPr>
        <w:pStyle w:val="Default"/>
        <w:spacing w:line="480" w:lineRule="auto"/>
        <w:ind w:left="284"/>
        <w:jc w:val="both"/>
      </w:pPr>
      <w:r w:rsidRPr="003026BE">
        <w:t xml:space="preserve">4) Peninjauan upah secara berkala. </w:t>
      </w:r>
    </w:p>
    <w:p w:rsidR="00995A08" w:rsidRPr="00741C8D" w:rsidRDefault="00995A08" w:rsidP="00995A08">
      <w:pPr>
        <w:spacing w:after="0" w:line="480" w:lineRule="auto"/>
        <w:ind w:firstLine="720"/>
        <w:jc w:val="both"/>
        <w:rPr>
          <w:rFonts w:ascii="Times New Roman" w:hAnsi="Times New Roman" w:cs="Times New Roman"/>
          <w:color w:val="000000"/>
          <w:sz w:val="24"/>
          <w:szCs w:val="24"/>
        </w:rPr>
      </w:pPr>
      <w:r w:rsidRPr="00741C8D">
        <w:rPr>
          <w:rFonts w:ascii="Times New Roman" w:hAnsi="Times New Roman" w:cs="Times New Roman"/>
          <w:color w:val="000000"/>
          <w:sz w:val="24"/>
          <w:szCs w:val="24"/>
        </w:rPr>
        <w:t xml:space="preserve">Setiap tenaga kerja berhak memperoleh penghasilan yang layak bagi kemanusiaan sebagaimana dimaksud dalam Pasal 90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 xml:space="preserve">13 Tahun 2003 tentang Ketenagakerjaan </w:t>
      </w:r>
      <w:r w:rsidRPr="00741C8D">
        <w:rPr>
          <w:rFonts w:ascii="Times New Roman" w:hAnsi="Times New Roman" w:cs="Times New Roman"/>
          <w:color w:val="000000"/>
          <w:sz w:val="24"/>
          <w:szCs w:val="24"/>
        </w:rPr>
        <w:t xml:space="preserve">yang menyatakan “pengusaha dilarang membayar upah lebih rendah dari upah minimum sebagaimana dimaksud Pasal 89.”  </w:t>
      </w:r>
    </w:p>
    <w:p w:rsidR="00EA72A5" w:rsidRDefault="00995A08" w:rsidP="00995A08">
      <w:pPr>
        <w:spacing w:after="0" w:line="480" w:lineRule="auto"/>
        <w:ind w:firstLine="720"/>
        <w:jc w:val="both"/>
        <w:rPr>
          <w:rFonts w:ascii="Times New Roman" w:hAnsi="Times New Roman" w:cs="Times New Roman"/>
          <w:color w:val="000000"/>
          <w:sz w:val="24"/>
          <w:szCs w:val="24"/>
        </w:rPr>
      </w:pPr>
      <w:r w:rsidRPr="00741C8D">
        <w:rPr>
          <w:rFonts w:ascii="Times New Roman" w:hAnsi="Times New Roman" w:cs="Times New Roman"/>
          <w:color w:val="000000"/>
          <w:sz w:val="24"/>
          <w:szCs w:val="24"/>
        </w:rPr>
        <w:t xml:space="preserve">Untuk mewujudkan penghasilan yang layak, pemerintah menetapkan perlindungan dengan pengupahan bagi pekerja. Perwujudan penghasilan yang layak dilakukan pemerintah melalui penetapan upah minimum atas dasar kebutuhan yang layak. Pengaturan pengupahan ditetapkan atas dasar kesepakatan antara pengusaha dan pekerja. Pengupahan termasuk salah satu aspek yang paling penting dalam perlindungan pekerja atau buruh. Hal ini secara tegas, dijelaskan dalam Pasal 88 ayat (1)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 xml:space="preserve">13 Tahun 2003 tentang Ketenagakerjaan </w:t>
      </w:r>
      <w:r w:rsidRPr="00741C8D">
        <w:rPr>
          <w:rFonts w:ascii="Times New Roman" w:hAnsi="Times New Roman" w:cs="Times New Roman"/>
          <w:color w:val="000000"/>
          <w:sz w:val="24"/>
          <w:szCs w:val="24"/>
        </w:rPr>
        <w:t xml:space="preserve">bahwa setiap pekerja atau buruh berhak memperoleh penghasilan yang memenuhi penghidupan yang layak bagi kemanusiaan. </w:t>
      </w:r>
    </w:p>
    <w:p w:rsidR="00995A08" w:rsidRPr="00741C8D" w:rsidRDefault="00995A08" w:rsidP="00995A08">
      <w:pPr>
        <w:spacing w:after="0" w:line="480" w:lineRule="auto"/>
        <w:ind w:firstLine="720"/>
        <w:jc w:val="both"/>
        <w:rPr>
          <w:rFonts w:ascii="Times New Roman" w:hAnsi="Times New Roman" w:cs="Times New Roman"/>
          <w:color w:val="000000"/>
          <w:sz w:val="24"/>
          <w:szCs w:val="24"/>
        </w:rPr>
      </w:pPr>
      <w:r w:rsidRPr="00741C8D">
        <w:rPr>
          <w:rFonts w:ascii="Times New Roman" w:hAnsi="Times New Roman" w:cs="Times New Roman"/>
          <w:color w:val="000000"/>
          <w:sz w:val="24"/>
          <w:szCs w:val="24"/>
        </w:rPr>
        <w:t>Menurut Pasal 1 angka 30 Undang-undang Nomor 13 Tahun 2003 yang dimaksud dengan upah adalah hak pekerja atau buruh yang diterima dan dinyatakan dalam bentuk uang sebagai imbalan dari pengusaha atau pemberi kerja kepada pekerja atau buruh yang ditetapkan dan dibayarkan menurut perjanjian kerja, kesepakatan, atau peraturan perundang-undangan, termasuk tunjangan bagi pekerja atau buruh dan keluarganya atas suatu pekerjaan dan atau jasa yang telah atau akan dilakukan.</w:t>
      </w:r>
      <w:r w:rsidRPr="00741C8D">
        <w:rPr>
          <w:rStyle w:val="FootnoteReference"/>
          <w:rFonts w:ascii="Times New Roman" w:hAnsi="Times New Roman" w:cs="Times New Roman"/>
          <w:color w:val="000000"/>
          <w:sz w:val="24"/>
          <w:szCs w:val="24"/>
        </w:rPr>
        <w:footnoteReference w:id="83"/>
      </w:r>
      <w:r w:rsidRPr="00741C8D">
        <w:rPr>
          <w:rFonts w:ascii="Times New Roman" w:hAnsi="Times New Roman" w:cs="Times New Roman"/>
          <w:color w:val="000000"/>
          <w:sz w:val="24"/>
          <w:szCs w:val="24"/>
        </w:rPr>
        <w:t xml:space="preserve"> </w:t>
      </w:r>
    </w:p>
    <w:p w:rsidR="00995A08" w:rsidRPr="00741C8D" w:rsidRDefault="00995A08" w:rsidP="00995A0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41C8D">
        <w:rPr>
          <w:rFonts w:ascii="Times New Roman" w:hAnsi="Times New Roman" w:cs="Times New Roman"/>
          <w:color w:val="000000"/>
          <w:sz w:val="24"/>
          <w:szCs w:val="24"/>
        </w:rPr>
        <w:t xml:space="preserve">Berdasarkan Peraturan Menteri Tenaga Kerja Nomor PER- 01/MEN/1999 jo. Keputusan Menteri Tenaga Kerja dan Transmigrasi Nomor KEP-226/MEN/2000 jangkauan wilayah berlakunya upah minimum </w:t>
      </w:r>
      <w:proofErr w:type="gramStart"/>
      <w:r w:rsidRPr="00741C8D">
        <w:rPr>
          <w:rFonts w:ascii="Times New Roman" w:hAnsi="Times New Roman" w:cs="Times New Roman"/>
          <w:color w:val="000000"/>
          <w:sz w:val="24"/>
          <w:szCs w:val="24"/>
        </w:rPr>
        <w:t>meliputi :</w:t>
      </w:r>
      <w:proofErr w:type="gramEnd"/>
      <w:r w:rsidRPr="00741C8D">
        <w:rPr>
          <w:rFonts w:ascii="Times New Roman" w:hAnsi="Times New Roman" w:cs="Times New Roman"/>
          <w:color w:val="000000"/>
          <w:sz w:val="24"/>
          <w:szCs w:val="24"/>
        </w:rPr>
        <w:t xml:space="preserve"> Upah minimum Provinsi (UMP) berlakunya diseluruh kabupaten atau kota dalam 1 (satu) wilayah propinsi; Upah minimum kabupaten atau kota (UMK) berlaku dalam 1 ( satu ) wilayah kabupaten atau kota. </w:t>
      </w:r>
    </w:p>
    <w:p w:rsidR="00995A08" w:rsidRPr="007815BE" w:rsidRDefault="00995A08" w:rsidP="00995A08">
      <w:pPr>
        <w:autoSpaceDE w:val="0"/>
        <w:autoSpaceDN w:val="0"/>
        <w:adjustRightInd w:val="0"/>
        <w:spacing w:after="0" w:line="480" w:lineRule="auto"/>
        <w:ind w:firstLine="720"/>
        <w:jc w:val="both"/>
        <w:rPr>
          <w:rFonts w:ascii="Times New Roman" w:hAnsi="Times New Roman" w:cs="Times New Roman"/>
          <w:sz w:val="24"/>
          <w:szCs w:val="24"/>
        </w:rPr>
      </w:pPr>
      <w:r w:rsidRPr="007815BE">
        <w:rPr>
          <w:rFonts w:ascii="Times New Roman" w:hAnsi="Times New Roman" w:cs="Times New Roman"/>
          <w:sz w:val="24"/>
          <w:szCs w:val="24"/>
        </w:rPr>
        <w:t>Undang-Undang</w:t>
      </w:r>
      <w:r>
        <w:rPr>
          <w:rFonts w:ascii="Times New Roman" w:hAnsi="Times New Roman" w:cs="Times New Roman"/>
          <w:sz w:val="24"/>
          <w:szCs w:val="24"/>
        </w:rPr>
        <w:t xml:space="preserve"> </w:t>
      </w:r>
      <w:r w:rsidRPr="007815BE">
        <w:rPr>
          <w:rFonts w:ascii="Times New Roman" w:hAnsi="Times New Roman" w:cs="Times New Roman"/>
          <w:sz w:val="24"/>
          <w:szCs w:val="24"/>
        </w:rPr>
        <w:t>Nomor 13 Tahun 2003 tentang</w:t>
      </w:r>
      <w:r>
        <w:rPr>
          <w:rFonts w:ascii="Times New Roman" w:hAnsi="Times New Roman" w:cs="Times New Roman"/>
          <w:sz w:val="24"/>
          <w:szCs w:val="24"/>
        </w:rPr>
        <w:t xml:space="preserve"> </w:t>
      </w:r>
      <w:r w:rsidRPr="007815BE">
        <w:rPr>
          <w:rFonts w:ascii="Times New Roman" w:hAnsi="Times New Roman" w:cs="Times New Roman"/>
          <w:sz w:val="24"/>
          <w:szCs w:val="24"/>
        </w:rPr>
        <w:t>Ketenagakerjaan sebagai landasan</w:t>
      </w:r>
      <w:r>
        <w:rPr>
          <w:rFonts w:ascii="Times New Roman" w:hAnsi="Times New Roman" w:cs="Times New Roman"/>
          <w:sz w:val="24"/>
          <w:szCs w:val="24"/>
        </w:rPr>
        <w:t xml:space="preserve"> </w:t>
      </w:r>
      <w:r w:rsidRPr="007815BE">
        <w:rPr>
          <w:rFonts w:ascii="Times New Roman" w:hAnsi="Times New Roman" w:cs="Times New Roman"/>
          <w:sz w:val="24"/>
          <w:szCs w:val="24"/>
        </w:rPr>
        <w:t>hukum ketenagakerjaan di Indonesia,</w:t>
      </w:r>
      <w:r>
        <w:rPr>
          <w:rFonts w:ascii="Times New Roman" w:hAnsi="Times New Roman" w:cs="Times New Roman"/>
          <w:sz w:val="24"/>
          <w:szCs w:val="24"/>
        </w:rPr>
        <w:t xml:space="preserve"> </w:t>
      </w:r>
      <w:r w:rsidRPr="007815BE">
        <w:rPr>
          <w:rFonts w:ascii="Times New Roman" w:hAnsi="Times New Roman" w:cs="Times New Roman"/>
          <w:sz w:val="24"/>
          <w:szCs w:val="24"/>
        </w:rPr>
        <w:t>memberikan pengertian upah</w:t>
      </w:r>
      <w:r>
        <w:rPr>
          <w:rFonts w:ascii="Times New Roman" w:hAnsi="Times New Roman" w:cs="Times New Roman"/>
          <w:sz w:val="24"/>
          <w:szCs w:val="24"/>
        </w:rPr>
        <w:t xml:space="preserve"> </w:t>
      </w:r>
      <w:r w:rsidRPr="007815BE">
        <w:rPr>
          <w:rFonts w:ascii="Times New Roman" w:hAnsi="Times New Roman" w:cs="Times New Roman"/>
          <w:sz w:val="24"/>
          <w:szCs w:val="24"/>
        </w:rPr>
        <w:t>sebagaimana dituang</w:t>
      </w:r>
      <w:r w:rsidR="00E324E6">
        <w:rPr>
          <w:rFonts w:ascii="Times New Roman" w:hAnsi="Times New Roman" w:cs="Times New Roman"/>
          <w:sz w:val="24"/>
          <w:szCs w:val="24"/>
        </w:rPr>
        <w:t>k</w:t>
      </w:r>
      <w:r w:rsidRPr="007815BE">
        <w:rPr>
          <w:rFonts w:ascii="Times New Roman" w:hAnsi="Times New Roman" w:cs="Times New Roman"/>
          <w:sz w:val="24"/>
          <w:szCs w:val="24"/>
        </w:rPr>
        <w:t>an dalam Pasal 1</w:t>
      </w:r>
      <w:r>
        <w:rPr>
          <w:rFonts w:ascii="Times New Roman" w:hAnsi="Times New Roman" w:cs="Times New Roman"/>
          <w:sz w:val="24"/>
          <w:szCs w:val="24"/>
        </w:rPr>
        <w:t xml:space="preserve"> </w:t>
      </w:r>
      <w:r w:rsidRPr="007815BE">
        <w:rPr>
          <w:rFonts w:ascii="Times New Roman" w:hAnsi="Times New Roman" w:cs="Times New Roman"/>
          <w:sz w:val="24"/>
          <w:szCs w:val="24"/>
        </w:rPr>
        <w:t>an</w:t>
      </w:r>
      <w:r>
        <w:rPr>
          <w:rFonts w:ascii="Times New Roman" w:hAnsi="Times New Roman" w:cs="Times New Roman"/>
          <w:sz w:val="24"/>
          <w:szCs w:val="24"/>
        </w:rPr>
        <w:t>g</w:t>
      </w:r>
      <w:r w:rsidRPr="007815BE">
        <w:rPr>
          <w:rFonts w:ascii="Times New Roman" w:hAnsi="Times New Roman" w:cs="Times New Roman"/>
          <w:sz w:val="24"/>
          <w:szCs w:val="24"/>
        </w:rPr>
        <w:t>ka 30 undang-undang ini yang</w:t>
      </w:r>
      <w:r>
        <w:rPr>
          <w:rFonts w:ascii="Times New Roman" w:hAnsi="Times New Roman" w:cs="Times New Roman"/>
          <w:sz w:val="24"/>
          <w:szCs w:val="24"/>
        </w:rPr>
        <w:t xml:space="preserve"> </w:t>
      </w:r>
      <w:r w:rsidRPr="007815BE">
        <w:rPr>
          <w:rFonts w:ascii="Times New Roman" w:hAnsi="Times New Roman" w:cs="Times New Roman"/>
          <w:sz w:val="24"/>
          <w:szCs w:val="24"/>
        </w:rPr>
        <w:t>menyatakan bahwa, upah adalah hak</w:t>
      </w:r>
      <w:r>
        <w:rPr>
          <w:rFonts w:ascii="Times New Roman" w:hAnsi="Times New Roman" w:cs="Times New Roman"/>
          <w:sz w:val="24"/>
          <w:szCs w:val="24"/>
        </w:rPr>
        <w:t xml:space="preserve"> </w:t>
      </w:r>
      <w:r w:rsidRPr="007815BE">
        <w:rPr>
          <w:rFonts w:ascii="Times New Roman" w:hAnsi="Times New Roman" w:cs="Times New Roman"/>
          <w:sz w:val="24"/>
          <w:szCs w:val="24"/>
        </w:rPr>
        <w:t>pekerja/buruh yang diterima dan</w:t>
      </w:r>
      <w:r>
        <w:rPr>
          <w:rFonts w:ascii="Times New Roman" w:hAnsi="Times New Roman" w:cs="Times New Roman"/>
          <w:sz w:val="24"/>
          <w:szCs w:val="24"/>
        </w:rPr>
        <w:t xml:space="preserve"> </w:t>
      </w:r>
      <w:r w:rsidRPr="007815BE">
        <w:rPr>
          <w:rFonts w:ascii="Times New Roman" w:hAnsi="Times New Roman" w:cs="Times New Roman"/>
          <w:sz w:val="24"/>
          <w:szCs w:val="24"/>
        </w:rPr>
        <w:t>dinyatakan dalam bentuk uang sebagai</w:t>
      </w:r>
      <w:r>
        <w:rPr>
          <w:rFonts w:ascii="Times New Roman" w:hAnsi="Times New Roman" w:cs="Times New Roman"/>
          <w:sz w:val="24"/>
          <w:szCs w:val="24"/>
        </w:rPr>
        <w:t xml:space="preserve"> </w:t>
      </w:r>
      <w:r w:rsidRPr="007815BE">
        <w:rPr>
          <w:rFonts w:ascii="Times New Roman" w:hAnsi="Times New Roman" w:cs="Times New Roman"/>
          <w:sz w:val="24"/>
          <w:szCs w:val="24"/>
        </w:rPr>
        <w:t>imbalan dari pengusaha atau pemberi</w:t>
      </w:r>
      <w:r>
        <w:rPr>
          <w:rFonts w:ascii="Times New Roman" w:hAnsi="Times New Roman" w:cs="Times New Roman"/>
          <w:sz w:val="24"/>
          <w:szCs w:val="24"/>
        </w:rPr>
        <w:t xml:space="preserve"> </w:t>
      </w:r>
      <w:r w:rsidRPr="007815BE">
        <w:rPr>
          <w:rFonts w:ascii="Times New Roman" w:hAnsi="Times New Roman" w:cs="Times New Roman"/>
          <w:sz w:val="24"/>
          <w:szCs w:val="24"/>
        </w:rPr>
        <w:t>kerja kepada pekerja/buruh yang</w:t>
      </w:r>
      <w:r>
        <w:rPr>
          <w:rFonts w:ascii="Times New Roman" w:hAnsi="Times New Roman" w:cs="Times New Roman"/>
          <w:sz w:val="24"/>
          <w:szCs w:val="24"/>
        </w:rPr>
        <w:t xml:space="preserve"> </w:t>
      </w:r>
      <w:r w:rsidRPr="007815BE">
        <w:rPr>
          <w:rFonts w:ascii="Times New Roman" w:hAnsi="Times New Roman" w:cs="Times New Roman"/>
          <w:sz w:val="24"/>
          <w:szCs w:val="24"/>
        </w:rPr>
        <w:t>ditetapkan dan dibayarkan menurut</w:t>
      </w:r>
      <w:r>
        <w:rPr>
          <w:rFonts w:ascii="Times New Roman" w:hAnsi="Times New Roman" w:cs="Times New Roman"/>
          <w:sz w:val="24"/>
          <w:szCs w:val="24"/>
        </w:rPr>
        <w:t xml:space="preserve"> </w:t>
      </w:r>
      <w:r w:rsidRPr="007815BE">
        <w:rPr>
          <w:rFonts w:ascii="Times New Roman" w:hAnsi="Times New Roman" w:cs="Times New Roman"/>
          <w:sz w:val="24"/>
          <w:szCs w:val="24"/>
        </w:rPr>
        <w:t>suatu perjanjian kerja, kesepakatan, atau</w:t>
      </w:r>
      <w:r>
        <w:rPr>
          <w:rFonts w:ascii="Times New Roman" w:hAnsi="Times New Roman" w:cs="Times New Roman"/>
          <w:sz w:val="24"/>
          <w:szCs w:val="24"/>
        </w:rPr>
        <w:t xml:space="preserve"> </w:t>
      </w:r>
      <w:r w:rsidRPr="007815BE">
        <w:rPr>
          <w:rFonts w:ascii="Times New Roman" w:hAnsi="Times New Roman" w:cs="Times New Roman"/>
          <w:sz w:val="24"/>
          <w:szCs w:val="24"/>
        </w:rPr>
        <w:t>peraturan perundang undangan,</w:t>
      </w:r>
      <w:r>
        <w:rPr>
          <w:rFonts w:ascii="Times New Roman" w:hAnsi="Times New Roman" w:cs="Times New Roman"/>
          <w:sz w:val="24"/>
          <w:szCs w:val="24"/>
        </w:rPr>
        <w:t xml:space="preserve"> </w:t>
      </w:r>
      <w:r w:rsidRPr="007815BE">
        <w:rPr>
          <w:rFonts w:ascii="Times New Roman" w:hAnsi="Times New Roman" w:cs="Times New Roman"/>
          <w:sz w:val="24"/>
          <w:szCs w:val="24"/>
        </w:rPr>
        <w:t>termasuk tunjangan bagi pekerja/buruh</w:t>
      </w:r>
      <w:r>
        <w:rPr>
          <w:rFonts w:ascii="Times New Roman" w:hAnsi="Times New Roman" w:cs="Times New Roman"/>
          <w:sz w:val="24"/>
          <w:szCs w:val="24"/>
        </w:rPr>
        <w:t xml:space="preserve"> </w:t>
      </w:r>
      <w:r w:rsidRPr="007815BE">
        <w:rPr>
          <w:rFonts w:ascii="Times New Roman" w:hAnsi="Times New Roman" w:cs="Times New Roman"/>
          <w:sz w:val="24"/>
          <w:szCs w:val="24"/>
        </w:rPr>
        <w:t>dan keluarganya atas suatu pekerjaan</w:t>
      </w:r>
      <w:r>
        <w:rPr>
          <w:rFonts w:ascii="Times New Roman" w:hAnsi="Times New Roman" w:cs="Times New Roman"/>
          <w:sz w:val="24"/>
          <w:szCs w:val="24"/>
        </w:rPr>
        <w:t xml:space="preserve"> </w:t>
      </w:r>
      <w:r w:rsidRPr="007815BE">
        <w:rPr>
          <w:rFonts w:ascii="Times New Roman" w:hAnsi="Times New Roman" w:cs="Times New Roman"/>
          <w:sz w:val="24"/>
          <w:szCs w:val="24"/>
        </w:rPr>
        <w:t>dan/atau jasa yang telah atau akan</w:t>
      </w:r>
      <w:r>
        <w:rPr>
          <w:rFonts w:ascii="Times New Roman" w:hAnsi="Times New Roman" w:cs="Times New Roman"/>
          <w:sz w:val="24"/>
          <w:szCs w:val="24"/>
        </w:rPr>
        <w:t xml:space="preserve"> </w:t>
      </w:r>
      <w:r w:rsidRPr="007815BE">
        <w:rPr>
          <w:rFonts w:ascii="Times New Roman" w:hAnsi="Times New Roman" w:cs="Times New Roman"/>
          <w:sz w:val="24"/>
          <w:szCs w:val="24"/>
        </w:rPr>
        <w:t>dilakukan. Adanya ketentuan mengenai</w:t>
      </w:r>
      <w:r>
        <w:rPr>
          <w:rFonts w:ascii="Times New Roman" w:hAnsi="Times New Roman" w:cs="Times New Roman"/>
          <w:sz w:val="24"/>
          <w:szCs w:val="24"/>
        </w:rPr>
        <w:t xml:space="preserve"> </w:t>
      </w:r>
      <w:r w:rsidRPr="007815BE">
        <w:rPr>
          <w:rFonts w:ascii="Times New Roman" w:hAnsi="Times New Roman" w:cs="Times New Roman"/>
          <w:sz w:val="24"/>
          <w:szCs w:val="24"/>
        </w:rPr>
        <w:t>upah minimum, pada dasarnya</w:t>
      </w:r>
      <w:r>
        <w:rPr>
          <w:rFonts w:ascii="Times New Roman" w:hAnsi="Times New Roman" w:cs="Times New Roman"/>
          <w:sz w:val="24"/>
          <w:szCs w:val="24"/>
        </w:rPr>
        <w:t xml:space="preserve"> </w:t>
      </w:r>
      <w:r w:rsidRPr="007815BE">
        <w:rPr>
          <w:rFonts w:ascii="Times New Roman" w:hAnsi="Times New Roman" w:cs="Times New Roman"/>
          <w:sz w:val="24"/>
          <w:szCs w:val="24"/>
        </w:rPr>
        <w:t>merupakan bentuk perlindungan yang</w:t>
      </w:r>
      <w:r>
        <w:rPr>
          <w:rFonts w:ascii="Times New Roman" w:hAnsi="Times New Roman" w:cs="Times New Roman"/>
          <w:sz w:val="24"/>
          <w:szCs w:val="24"/>
        </w:rPr>
        <w:t xml:space="preserve"> </w:t>
      </w:r>
      <w:r w:rsidRPr="007815BE">
        <w:rPr>
          <w:rFonts w:ascii="Times New Roman" w:hAnsi="Times New Roman" w:cs="Times New Roman"/>
          <w:sz w:val="24"/>
          <w:szCs w:val="24"/>
        </w:rPr>
        <w:t>diberikan oleh negara terhadap tenaga</w:t>
      </w:r>
      <w:r>
        <w:rPr>
          <w:rFonts w:ascii="Times New Roman" w:hAnsi="Times New Roman" w:cs="Times New Roman"/>
          <w:sz w:val="24"/>
          <w:szCs w:val="24"/>
        </w:rPr>
        <w:t xml:space="preserve"> </w:t>
      </w:r>
      <w:r w:rsidRPr="007815BE">
        <w:rPr>
          <w:rFonts w:ascii="Times New Roman" w:hAnsi="Times New Roman" w:cs="Times New Roman"/>
          <w:sz w:val="24"/>
          <w:szCs w:val="24"/>
        </w:rPr>
        <w:t>kerja. Sistem upah di Indonesia pada</w:t>
      </w:r>
      <w:r>
        <w:rPr>
          <w:rFonts w:ascii="Times New Roman" w:hAnsi="Times New Roman" w:cs="Times New Roman"/>
          <w:sz w:val="24"/>
          <w:szCs w:val="24"/>
        </w:rPr>
        <w:t xml:space="preserve"> </w:t>
      </w:r>
      <w:r w:rsidRPr="007815BE">
        <w:rPr>
          <w:rFonts w:ascii="Times New Roman" w:hAnsi="Times New Roman" w:cs="Times New Roman"/>
          <w:sz w:val="24"/>
          <w:szCs w:val="24"/>
        </w:rPr>
        <w:t>umunya didasarkan pada tiga fungsi,</w:t>
      </w:r>
      <w:r>
        <w:rPr>
          <w:rFonts w:ascii="Times New Roman" w:hAnsi="Times New Roman" w:cs="Times New Roman"/>
          <w:sz w:val="24"/>
          <w:szCs w:val="24"/>
        </w:rPr>
        <w:t xml:space="preserve"> </w:t>
      </w:r>
      <w:proofErr w:type="gramStart"/>
      <w:r w:rsidRPr="007815BE">
        <w:rPr>
          <w:rFonts w:ascii="Times New Roman" w:hAnsi="Times New Roman" w:cs="Times New Roman"/>
          <w:sz w:val="24"/>
          <w:szCs w:val="24"/>
        </w:rPr>
        <w:t>yaitu :</w:t>
      </w:r>
      <w:proofErr w:type="gramEnd"/>
    </w:p>
    <w:p w:rsidR="00995A08" w:rsidRPr="007815BE" w:rsidRDefault="00995A08"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7815BE">
        <w:rPr>
          <w:rFonts w:ascii="Times New Roman" w:hAnsi="Times New Roman" w:cs="Times New Roman"/>
          <w:sz w:val="24"/>
          <w:szCs w:val="24"/>
        </w:rPr>
        <w:t>1</w:t>
      </w:r>
      <w:r w:rsidR="00EA2F0D">
        <w:rPr>
          <w:rFonts w:ascii="Times New Roman" w:hAnsi="Times New Roman" w:cs="Times New Roman"/>
          <w:sz w:val="24"/>
          <w:szCs w:val="24"/>
        </w:rPr>
        <w:t>)</w:t>
      </w:r>
      <w:r w:rsidRPr="007815BE">
        <w:rPr>
          <w:rFonts w:ascii="Times New Roman" w:hAnsi="Times New Roman" w:cs="Times New Roman"/>
          <w:sz w:val="24"/>
          <w:szCs w:val="24"/>
        </w:rPr>
        <w:t>. Menjamin kehidupan yang layak</w:t>
      </w:r>
      <w:r>
        <w:rPr>
          <w:rFonts w:ascii="Times New Roman" w:hAnsi="Times New Roman" w:cs="Times New Roman"/>
          <w:sz w:val="24"/>
          <w:szCs w:val="24"/>
        </w:rPr>
        <w:t xml:space="preserve"> </w:t>
      </w:r>
      <w:r w:rsidRPr="007815BE">
        <w:rPr>
          <w:rFonts w:ascii="Times New Roman" w:hAnsi="Times New Roman" w:cs="Times New Roman"/>
          <w:sz w:val="24"/>
          <w:szCs w:val="24"/>
        </w:rPr>
        <w:t>bagi pekerja dan keluaraga.</w:t>
      </w:r>
    </w:p>
    <w:p w:rsidR="00995A08" w:rsidRPr="007815BE" w:rsidRDefault="00995A08"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7815BE">
        <w:rPr>
          <w:rFonts w:ascii="Times New Roman" w:hAnsi="Times New Roman" w:cs="Times New Roman"/>
          <w:sz w:val="24"/>
          <w:szCs w:val="24"/>
        </w:rPr>
        <w:t>2</w:t>
      </w:r>
      <w:r w:rsidR="00EA2F0D">
        <w:rPr>
          <w:rFonts w:ascii="Times New Roman" w:hAnsi="Times New Roman" w:cs="Times New Roman"/>
          <w:sz w:val="24"/>
          <w:szCs w:val="24"/>
        </w:rPr>
        <w:t>)</w:t>
      </w:r>
      <w:r w:rsidRPr="007815BE">
        <w:rPr>
          <w:rFonts w:ascii="Times New Roman" w:hAnsi="Times New Roman" w:cs="Times New Roman"/>
          <w:sz w:val="24"/>
          <w:szCs w:val="24"/>
        </w:rPr>
        <w:t>. Mencerminkan imbalan atas hasil</w:t>
      </w:r>
      <w:r>
        <w:rPr>
          <w:rFonts w:ascii="Times New Roman" w:hAnsi="Times New Roman" w:cs="Times New Roman"/>
          <w:sz w:val="24"/>
          <w:szCs w:val="24"/>
        </w:rPr>
        <w:t xml:space="preserve"> </w:t>
      </w:r>
      <w:r w:rsidRPr="007815BE">
        <w:rPr>
          <w:rFonts w:ascii="Times New Roman" w:hAnsi="Times New Roman" w:cs="Times New Roman"/>
          <w:sz w:val="24"/>
          <w:szCs w:val="24"/>
        </w:rPr>
        <w:t>kerja seseorang.</w:t>
      </w:r>
    </w:p>
    <w:p w:rsidR="00995A08" w:rsidRPr="007815BE" w:rsidRDefault="00995A08"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7815BE">
        <w:rPr>
          <w:rFonts w:ascii="Times New Roman" w:hAnsi="Times New Roman" w:cs="Times New Roman"/>
          <w:sz w:val="24"/>
          <w:szCs w:val="24"/>
        </w:rPr>
        <w:t>3</w:t>
      </w:r>
      <w:r w:rsidR="00EA2F0D">
        <w:rPr>
          <w:rFonts w:ascii="Times New Roman" w:hAnsi="Times New Roman" w:cs="Times New Roman"/>
          <w:sz w:val="24"/>
          <w:szCs w:val="24"/>
        </w:rPr>
        <w:t xml:space="preserve">). </w:t>
      </w:r>
      <w:r w:rsidRPr="007815BE">
        <w:rPr>
          <w:rFonts w:ascii="Times New Roman" w:hAnsi="Times New Roman" w:cs="Times New Roman"/>
          <w:sz w:val="24"/>
          <w:szCs w:val="24"/>
        </w:rPr>
        <w:t>Menyediakan insentif untuk</w:t>
      </w:r>
      <w:r>
        <w:rPr>
          <w:rFonts w:ascii="Times New Roman" w:hAnsi="Times New Roman" w:cs="Times New Roman"/>
          <w:sz w:val="24"/>
          <w:szCs w:val="24"/>
        </w:rPr>
        <w:t xml:space="preserve"> </w:t>
      </w:r>
      <w:r w:rsidRPr="007815BE">
        <w:rPr>
          <w:rFonts w:ascii="Times New Roman" w:hAnsi="Times New Roman" w:cs="Times New Roman"/>
          <w:sz w:val="24"/>
          <w:szCs w:val="24"/>
        </w:rPr>
        <w:t>mendorong dan meningkatkan</w:t>
      </w:r>
      <w:r>
        <w:rPr>
          <w:rFonts w:ascii="Times New Roman" w:hAnsi="Times New Roman" w:cs="Times New Roman"/>
          <w:sz w:val="24"/>
          <w:szCs w:val="24"/>
        </w:rPr>
        <w:t xml:space="preserve"> </w:t>
      </w:r>
      <w:r w:rsidRPr="007815BE">
        <w:rPr>
          <w:rFonts w:ascii="Times New Roman" w:hAnsi="Times New Roman" w:cs="Times New Roman"/>
          <w:sz w:val="24"/>
          <w:szCs w:val="24"/>
        </w:rPr>
        <w:t>produktifitas kerja.</w:t>
      </w:r>
    </w:p>
    <w:p w:rsidR="00995A08" w:rsidRPr="007815BE" w:rsidRDefault="00995A08" w:rsidP="00995A0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Pr="007815BE">
        <w:rPr>
          <w:rFonts w:ascii="Times New Roman" w:hAnsi="Times New Roman" w:cs="Times New Roman"/>
          <w:sz w:val="24"/>
          <w:szCs w:val="24"/>
        </w:rPr>
        <w:t>pah terdiri atas komponen</w:t>
      </w:r>
      <w:r>
        <w:rPr>
          <w:rFonts w:ascii="Times New Roman" w:hAnsi="Times New Roman" w:cs="Times New Roman"/>
          <w:sz w:val="24"/>
          <w:szCs w:val="24"/>
        </w:rPr>
        <w:t>-</w:t>
      </w:r>
      <w:r w:rsidRPr="007815BE">
        <w:rPr>
          <w:rFonts w:ascii="Times New Roman" w:hAnsi="Times New Roman" w:cs="Times New Roman"/>
          <w:sz w:val="24"/>
          <w:szCs w:val="24"/>
        </w:rPr>
        <w:t>komponen</w:t>
      </w:r>
      <w:r>
        <w:rPr>
          <w:rFonts w:ascii="Times New Roman" w:hAnsi="Times New Roman" w:cs="Times New Roman"/>
          <w:sz w:val="24"/>
          <w:szCs w:val="24"/>
        </w:rPr>
        <w:t xml:space="preserve"> </w:t>
      </w:r>
      <w:r w:rsidRPr="007815BE">
        <w:rPr>
          <w:rFonts w:ascii="Times New Roman" w:hAnsi="Times New Roman" w:cs="Times New Roman"/>
          <w:sz w:val="24"/>
          <w:szCs w:val="24"/>
        </w:rPr>
        <w:t>sebagai berikut:</w:t>
      </w:r>
      <w:r>
        <w:rPr>
          <w:rStyle w:val="FootnoteReference"/>
          <w:rFonts w:ascii="Times New Roman" w:hAnsi="Times New Roman" w:cs="Times New Roman"/>
          <w:sz w:val="24"/>
          <w:szCs w:val="24"/>
        </w:rPr>
        <w:footnoteReference w:id="84"/>
      </w:r>
    </w:p>
    <w:p w:rsidR="00995A08" w:rsidRPr="007815BE" w:rsidRDefault="00EA2F0D" w:rsidP="00EA2F0D">
      <w:pPr>
        <w:autoSpaceDE w:val="0"/>
        <w:autoSpaceDN w:val="0"/>
        <w:adjustRightInd w:val="0"/>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00995A08" w:rsidRPr="007815BE">
        <w:rPr>
          <w:rFonts w:ascii="Times New Roman" w:hAnsi="Times New Roman" w:cs="Times New Roman"/>
          <w:sz w:val="24"/>
          <w:szCs w:val="24"/>
        </w:rPr>
        <w:t>. Upah Pokok adalah upah dasar</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yang dibayarkan kepada pekerja</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menurut tingkat atau jenis</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pekerjaan, dan besarnya ditetapkan</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berdasarkan kesepakatan;</w:t>
      </w:r>
    </w:p>
    <w:p w:rsidR="00995A08" w:rsidRPr="007815BE" w:rsidRDefault="00EA2F0D" w:rsidP="00EA2F0D">
      <w:pPr>
        <w:autoSpaceDE w:val="0"/>
        <w:autoSpaceDN w:val="0"/>
        <w:adjustRightInd w:val="0"/>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b)</w:t>
      </w:r>
      <w:r w:rsidR="00995A08" w:rsidRPr="007815BE">
        <w:rPr>
          <w:rFonts w:ascii="Times New Roman" w:hAnsi="Times New Roman" w:cs="Times New Roman"/>
          <w:sz w:val="24"/>
          <w:szCs w:val="24"/>
        </w:rPr>
        <w:t>. Tunjangan Pokok adalah tunjangan</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yang diberikan bersamaan dengan</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upah tiap bulannya. Tunjangan ini</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tidak dipengaruhi jumlah</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kehadiran;</w:t>
      </w:r>
    </w:p>
    <w:p w:rsidR="00995A08" w:rsidRDefault="00EA2F0D" w:rsidP="00EA2F0D">
      <w:pPr>
        <w:autoSpaceDE w:val="0"/>
        <w:autoSpaceDN w:val="0"/>
        <w:adjustRightInd w:val="0"/>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c)</w:t>
      </w:r>
      <w:r w:rsidR="00995A08" w:rsidRPr="007815BE">
        <w:rPr>
          <w:rFonts w:ascii="Times New Roman" w:hAnsi="Times New Roman" w:cs="Times New Roman"/>
          <w:sz w:val="24"/>
          <w:szCs w:val="24"/>
        </w:rPr>
        <w:t>. Tunjangan Tidak Tetap adalah</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tunjangan yang diberikan</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bersamaan dengan upah tiap</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bulannya. Tunjangan ini hanya</w:t>
      </w:r>
      <w:r w:rsidR="00995A08">
        <w:rPr>
          <w:rFonts w:ascii="Times New Roman" w:hAnsi="Times New Roman" w:cs="Times New Roman"/>
          <w:sz w:val="24"/>
          <w:szCs w:val="24"/>
        </w:rPr>
        <w:t xml:space="preserve"> </w:t>
      </w:r>
      <w:r w:rsidR="00995A08" w:rsidRPr="007815BE">
        <w:rPr>
          <w:rFonts w:ascii="Times New Roman" w:hAnsi="Times New Roman" w:cs="Times New Roman"/>
          <w:sz w:val="24"/>
          <w:szCs w:val="24"/>
        </w:rPr>
        <w:t xml:space="preserve">diberikan </w:t>
      </w:r>
      <w:r w:rsidR="00516C25">
        <w:rPr>
          <w:rFonts w:ascii="Times New Roman" w:hAnsi="Times New Roman" w:cs="Times New Roman"/>
          <w:sz w:val="24"/>
          <w:szCs w:val="24"/>
        </w:rPr>
        <w:t xml:space="preserve">hanya </w:t>
      </w:r>
      <w:r w:rsidR="00995A08" w:rsidRPr="007815BE">
        <w:rPr>
          <w:rFonts w:ascii="Times New Roman" w:hAnsi="Times New Roman" w:cs="Times New Roman"/>
          <w:sz w:val="24"/>
          <w:szCs w:val="24"/>
        </w:rPr>
        <w:t>bila pekerja masuk kerja.</w:t>
      </w:r>
    </w:p>
    <w:p w:rsidR="00516C25" w:rsidRPr="007E5716" w:rsidRDefault="00516C25" w:rsidP="00516C2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E5716">
        <w:rPr>
          <w:rFonts w:ascii="Times New Roman" w:hAnsi="Times New Roman" w:cs="Times New Roman"/>
          <w:color w:val="000000"/>
          <w:sz w:val="24"/>
          <w:szCs w:val="24"/>
        </w:rPr>
        <w:t xml:space="preserve">Sedangkan yang tidak termasuk komponen upah </w:t>
      </w:r>
      <w:proofErr w:type="gramStart"/>
      <w:r w:rsidRPr="007E5716">
        <w:rPr>
          <w:rFonts w:ascii="Times New Roman" w:hAnsi="Times New Roman" w:cs="Times New Roman"/>
          <w:color w:val="000000"/>
          <w:sz w:val="24"/>
          <w:szCs w:val="24"/>
        </w:rPr>
        <w:t>adalah :</w:t>
      </w:r>
      <w:proofErr w:type="gramEnd"/>
      <w:r w:rsidRPr="007E5716">
        <w:rPr>
          <w:rFonts w:ascii="Times New Roman" w:hAnsi="Times New Roman" w:cs="Times New Roman"/>
          <w:color w:val="000000"/>
          <w:sz w:val="24"/>
          <w:szCs w:val="24"/>
        </w:rPr>
        <w:t xml:space="preserve"> </w:t>
      </w:r>
    </w:p>
    <w:p w:rsidR="00516C25" w:rsidRPr="007E5716" w:rsidRDefault="00516C25" w:rsidP="00516C25">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E5716">
        <w:rPr>
          <w:rFonts w:ascii="Times New Roman" w:hAnsi="Times New Roman" w:cs="Times New Roman"/>
          <w:color w:val="000000"/>
          <w:sz w:val="24"/>
          <w:szCs w:val="24"/>
        </w:rPr>
        <w:t xml:space="preserve">a. Fasilitas, yaitu kenikmatan dalam bentuk nyata karena hal-hal yang bersifat khusus atau untuk meningkatkan kesejahteraan buruh; </w:t>
      </w:r>
    </w:p>
    <w:p w:rsidR="00516C25" w:rsidRPr="007E5716" w:rsidRDefault="00516C25" w:rsidP="00516C25">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E5716">
        <w:rPr>
          <w:rFonts w:ascii="Times New Roman" w:hAnsi="Times New Roman" w:cs="Times New Roman"/>
          <w:color w:val="000000"/>
          <w:sz w:val="24"/>
          <w:szCs w:val="24"/>
        </w:rPr>
        <w:t xml:space="preserve">b. Bonus, yaitu pembayaran yang diterima pekerja atas hasil keuntungan perusahaan atau karena pekerja berprestasi melebihi target produksi yang normal atau karena peningkatan produksi; </w:t>
      </w:r>
    </w:p>
    <w:p w:rsidR="00516C25" w:rsidRPr="007E5716" w:rsidRDefault="00516C25" w:rsidP="00516C25">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E5716">
        <w:rPr>
          <w:rFonts w:ascii="Times New Roman" w:hAnsi="Times New Roman" w:cs="Times New Roman"/>
          <w:color w:val="000000"/>
          <w:sz w:val="24"/>
          <w:szCs w:val="24"/>
        </w:rPr>
        <w:t xml:space="preserve">c. Tunjangan hari raya dan pembagian keuntungan lainnya. </w:t>
      </w:r>
    </w:p>
    <w:p w:rsidR="00995A08" w:rsidRPr="007815BE" w:rsidRDefault="00995A08" w:rsidP="00995A08">
      <w:pPr>
        <w:autoSpaceDE w:val="0"/>
        <w:autoSpaceDN w:val="0"/>
        <w:adjustRightInd w:val="0"/>
        <w:spacing w:after="0" w:line="480" w:lineRule="auto"/>
        <w:ind w:firstLine="720"/>
        <w:jc w:val="both"/>
        <w:rPr>
          <w:rFonts w:ascii="Times New Roman" w:hAnsi="Times New Roman" w:cs="Times New Roman"/>
          <w:sz w:val="24"/>
          <w:szCs w:val="24"/>
        </w:rPr>
      </w:pPr>
      <w:r w:rsidRPr="007815BE">
        <w:rPr>
          <w:rFonts w:ascii="Times New Roman" w:hAnsi="Times New Roman" w:cs="Times New Roman"/>
          <w:sz w:val="24"/>
          <w:szCs w:val="24"/>
        </w:rPr>
        <w:t>Adanya kebijakan penerapan upah</w:t>
      </w:r>
      <w:r>
        <w:rPr>
          <w:rFonts w:ascii="Times New Roman" w:hAnsi="Times New Roman" w:cs="Times New Roman"/>
          <w:sz w:val="24"/>
          <w:szCs w:val="24"/>
        </w:rPr>
        <w:t xml:space="preserve"> </w:t>
      </w:r>
      <w:r w:rsidRPr="007815BE">
        <w:rPr>
          <w:rFonts w:ascii="Times New Roman" w:hAnsi="Times New Roman" w:cs="Times New Roman"/>
          <w:sz w:val="24"/>
          <w:szCs w:val="24"/>
        </w:rPr>
        <w:t>minimum pada dasarnya memiliki</w:t>
      </w:r>
      <w:r>
        <w:rPr>
          <w:rFonts w:ascii="Times New Roman" w:hAnsi="Times New Roman" w:cs="Times New Roman"/>
          <w:sz w:val="24"/>
          <w:szCs w:val="24"/>
        </w:rPr>
        <w:t xml:space="preserve"> </w:t>
      </w:r>
      <w:r w:rsidRPr="007815BE">
        <w:rPr>
          <w:rFonts w:ascii="Times New Roman" w:hAnsi="Times New Roman" w:cs="Times New Roman"/>
          <w:sz w:val="24"/>
          <w:szCs w:val="24"/>
        </w:rPr>
        <w:t>sasaran, sebagai berikut:</w:t>
      </w:r>
      <w:r>
        <w:rPr>
          <w:rStyle w:val="FootnoteReference"/>
          <w:rFonts w:ascii="Times New Roman" w:hAnsi="Times New Roman" w:cs="Times New Roman"/>
          <w:sz w:val="24"/>
          <w:szCs w:val="24"/>
        </w:rPr>
        <w:footnoteReference w:id="85"/>
      </w:r>
    </w:p>
    <w:p w:rsidR="00995A08" w:rsidRDefault="00995A08" w:rsidP="00EA2F0D">
      <w:pPr>
        <w:autoSpaceDE w:val="0"/>
        <w:autoSpaceDN w:val="0"/>
        <w:adjustRightInd w:val="0"/>
        <w:spacing w:after="0" w:line="480" w:lineRule="auto"/>
        <w:ind w:left="567" w:hanging="284"/>
        <w:jc w:val="both"/>
        <w:rPr>
          <w:rFonts w:ascii="Times New Roman" w:hAnsi="Times New Roman" w:cs="Times New Roman"/>
          <w:sz w:val="24"/>
          <w:szCs w:val="24"/>
        </w:rPr>
      </w:pPr>
      <w:r w:rsidRPr="007815BE">
        <w:rPr>
          <w:rFonts w:ascii="Times New Roman" w:hAnsi="Times New Roman" w:cs="Times New Roman"/>
          <w:sz w:val="24"/>
          <w:szCs w:val="24"/>
        </w:rPr>
        <w:t>1. Menjamin penghasilan karyawan</w:t>
      </w:r>
      <w:r>
        <w:rPr>
          <w:rFonts w:ascii="Times New Roman" w:hAnsi="Times New Roman" w:cs="Times New Roman"/>
          <w:sz w:val="24"/>
          <w:szCs w:val="24"/>
        </w:rPr>
        <w:t xml:space="preserve"> </w:t>
      </w:r>
      <w:r w:rsidRPr="007815BE">
        <w:rPr>
          <w:rFonts w:ascii="Times New Roman" w:hAnsi="Times New Roman" w:cs="Times New Roman"/>
          <w:sz w:val="24"/>
          <w:szCs w:val="24"/>
        </w:rPr>
        <w:t>sehingga tidak lebih rendah dari</w:t>
      </w:r>
      <w:r>
        <w:rPr>
          <w:rFonts w:ascii="Times New Roman" w:hAnsi="Times New Roman" w:cs="Times New Roman"/>
          <w:sz w:val="24"/>
          <w:szCs w:val="24"/>
        </w:rPr>
        <w:t xml:space="preserve"> </w:t>
      </w:r>
      <w:r w:rsidRPr="007815BE">
        <w:rPr>
          <w:rFonts w:ascii="Times New Roman" w:hAnsi="Times New Roman" w:cs="Times New Roman"/>
          <w:sz w:val="24"/>
          <w:szCs w:val="24"/>
        </w:rPr>
        <w:t>suatu tingkah tertentu</w:t>
      </w:r>
      <w:r>
        <w:rPr>
          <w:rFonts w:ascii="Times New Roman" w:hAnsi="Times New Roman" w:cs="Times New Roman"/>
          <w:sz w:val="24"/>
          <w:szCs w:val="24"/>
        </w:rPr>
        <w:t xml:space="preserve"> </w:t>
      </w:r>
    </w:p>
    <w:p w:rsidR="00995A08" w:rsidRPr="007815BE" w:rsidRDefault="00995A08" w:rsidP="00EA2F0D">
      <w:pPr>
        <w:autoSpaceDE w:val="0"/>
        <w:autoSpaceDN w:val="0"/>
        <w:adjustRightInd w:val="0"/>
        <w:spacing w:after="0" w:line="480" w:lineRule="auto"/>
        <w:ind w:left="567" w:hanging="284"/>
        <w:jc w:val="both"/>
        <w:rPr>
          <w:rFonts w:ascii="Times New Roman" w:hAnsi="Times New Roman" w:cs="Times New Roman"/>
          <w:sz w:val="24"/>
          <w:szCs w:val="24"/>
        </w:rPr>
      </w:pPr>
      <w:r w:rsidRPr="007815BE">
        <w:rPr>
          <w:rFonts w:ascii="Times New Roman" w:hAnsi="Times New Roman" w:cs="Times New Roman"/>
          <w:sz w:val="24"/>
          <w:szCs w:val="24"/>
        </w:rPr>
        <w:t>2. Meningkatkan produktifitas kerja</w:t>
      </w:r>
      <w:r>
        <w:rPr>
          <w:rFonts w:ascii="Times New Roman" w:hAnsi="Times New Roman" w:cs="Times New Roman"/>
          <w:sz w:val="24"/>
          <w:szCs w:val="24"/>
        </w:rPr>
        <w:t xml:space="preserve"> </w:t>
      </w:r>
      <w:r w:rsidRPr="007815BE">
        <w:rPr>
          <w:rFonts w:ascii="Times New Roman" w:hAnsi="Times New Roman" w:cs="Times New Roman"/>
          <w:sz w:val="24"/>
          <w:szCs w:val="24"/>
        </w:rPr>
        <w:t>karyawan</w:t>
      </w:r>
    </w:p>
    <w:p w:rsidR="00995A08" w:rsidRDefault="00995A08" w:rsidP="00EA2F0D">
      <w:pPr>
        <w:autoSpaceDE w:val="0"/>
        <w:autoSpaceDN w:val="0"/>
        <w:adjustRightInd w:val="0"/>
        <w:spacing w:after="0" w:line="480" w:lineRule="auto"/>
        <w:ind w:left="567" w:hanging="284"/>
        <w:jc w:val="both"/>
        <w:rPr>
          <w:rFonts w:ascii="Times New Roman" w:hAnsi="Times New Roman" w:cs="Times New Roman"/>
          <w:sz w:val="24"/>
          <w:szCs w:val="24"/>
        </w:rPr>
      </w:pPr>
      <w:r w:rsidRPr="007815BE">
        <w:rPr>
          <w:rFonts w:ascii="Times New Roman" w:hAnsi="Times New Roman" w:cs="Times New Roman"/>
          <w:sz w:val="24"/>
          <w:szCs w:val="24"/>
        </w:rPr>
        <w:t>3. Mengembangkan dan</w:t>
      </w:r>
      <w:r>
        <w:rPr>
          <w:rFonts w:ascii="Times New Roman" w:hAnsi="Times New Roman" w:cs="Times New Roman"/>
          <w:sz w:val="24"/>
          <w:szCs w:val="24"/>
        </w:rPr>
        <w:t xml:space="preserve"> </w:t>
      </w:r>
      <w:r w:rsidRPr="007815BE">
        <w:rPr>
          <w:rFonts w:ascii="Times New Roman" w:hAnsi="Times New Roman" w:cs="Times New Roman"/>
          <w:sz w:val="24"/>
          <w:szCs w:val="24"/>
        </w:rPr>
        <w:t>meningkatkan perusahaan dengan</w:t>
      </w:r>
      <w:r>
        <w:rPr>
          <w:rFonts w:ascii="Times New Roman" w:hAnsi="Times New Roman" w:cs="Times New Roman"/>
          <w:sz w:val="24"/>
          <w:szCs w:val="24"/>
        </w:rPr>
        <w:t xml:space="preserve"> </w:t>
      </w:r>
      <w:r w:rsidRPr="007815BE">
        <w:rPr>
          <w:rFonts w:ascii="Times New Roman" w:hAnsi="Times New Roman" w:cs="Times New Roman"/>
          <w:sz w:val="24"/>
          <w:szCs w:val="24"/>
        </w:rPr>
        <w:t>cara produksi yang lebih efisien</w:t>
      </w:r>
      <w:r>
        <w:rPr>
          <w:rFonts w:ascii="Times New Roman" w:hAnsi="Times New Roman" w:cs="Times New Roman"/>
          <w:sz w:val="24"/>
          <w:szCs w:val="24"/>
        </w:rPr>
        <w:t>.</w:t>
      </w:r>
    </w:p>
    <w:p w:rsidR="00C273EA" w:rsidRDefault="00C273EA" w:rsidP="00C273EA">
      <w:pPr>
        <w:pStyle w:val="Default"/>
        <w:spacing w:line="480" w:lineRule="auto"/>
        <w:ind w:firstLine="720"/>
        <w:jc w:val="both"/>
      </w:pPr>
      <w:r>
        <w:t>Upah Minimum adalah upah sebulan terendah yang terdiri dari upah pokok termasuk tunjangan tetap yang ditetapkan oleh gubernur sebagai jaring pengaman (Pasal 1 angka 1 Peraturan Menteri Tenaga Kerja dan Transmigrasi Nomor 7 Tahun 2013 tentang Upah Minimum).</w:t>
      </w:r>
      <w:r>
        <w:rPr>
          <w:rStyle w:val="FootnoteReference"/>
        </w:rPr>
        <w:footnoteReference w:id="86"/>
      </w:r>
      <w:r>
        <w:t xml:space="preserve"> </w:t>
      </w:r>
    </w:p>
    <w:p w:rsidR="00995A08" w:rsidRDefault="009F0B17" w:rsidP="00995A0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995A08" w:rsidRPr="00E23072">
        <w:rPr>
          <w:rFonts w:ascii="Times New Roman" w:hAnsi="Times New Roman" w:cs="Times New Roman"/>
          <w:sz w:val="24"/>
          <w:szCs w:val="24"/>
        </w:rPr>
        <w:t>enerapan atau penetapan upah minimum dilaksanakan pada 1 November tiap tahunnya. Penetapan upah minimum baik itu tingkat provinsi maupun tingkat kabupaten/kota. Penetapan upah miminum berdasarkan tingkat Inflasi dan PDB Nasional dan baru dikalikan dengan hasil upah minimum yang lama, dari hasil tersebut didapatkan hasil upah minimum untuk tahun kedepannya. Untuk penetapan upah minimum yang baru, harus lebih besar dari upah minimum tahun sebelumnya. Setelah mendapatkan hasil, Dewan Pengupahan Daerah mengusulkan Upah minimum kepada Gubernur dan akan men</w:t>
      </w:r>
      <w:r w:rsidR="00995A08">
        <w:rPr>
          <w:rFonts w:ascii="Times New Roman" w:hAnsi="Times New Roman" w:cs="Times New Roman"/>
          <w:sz w:val="24"/>
          <w:szCs w:val="24"/>
        </w:rPr>
        <w:t>ge</w:t>
      </w:r>
      <w:r w:rsidR="00995A08" w:rsidRPr="00E23072">
        <w:rPr>
          <w:rFonts w:ascii="Times New Roman" w:hAnsi="Times New Roman" w:cs="Times New Roman"/>
          <w:sz w:val="24"/>
          <w:szCs w:val="24"/>
        </w:rPr>
        <w:t xml:space="preserve">sahkan upah mminimum, ketentuan </w:t>
      </w:r>
      <w:r w:rsidR="00995A08" w:rsidRPr="000E4F0A">
        <w:rPr>
          <w:rFonts w:ascii="Times New Roman" w:hAnsi="Times New Roman" w:cs="Times New Roman"/>
          <w:sz w:val="24"/>
          <w:szCs w:val="24"/>
        </w:rPr>
        <w:t>Upah Minimum Kabupaten/Kota</w:t>
      </w:r>
      <w:r w:rsidR="00995A08">
        <w:t xml:space="preserve"> </w:t>
      </w:r>
      <w:r w:rsidR="00995A08" w:rsidRPr="00E23072">
        <w:rPr>
          <w:rFonts w:ascii="Times New Roman" w:hAnsi="Times New Roman" w:cs="Times New Roman"/>
          <w:sz w:val="24"/>
          <w:szCs w:val="24"/>
        </w:rPr>
        <w:t xml:space="preserve">tersebut harus lebih besar dari </w:t>
      </w:r>
      <w:r w:rsidR="00995A08">
        <w:rPr>
          <w:rFonts w:ascii="Times New Roman" w:hAnsi="Times New Roman" w:cs="Times New Roman"/>
          <w:sz w:val="24"/>
          <w:szCs w:val="24"/>
        </w:rPr>
        <w:t>Upah Minimum Propinsi</w:t>
      </w:r>
      <w:r w:rsidR="00995A08" w:rsidRPr="00E23072">
        <w:rPr>
          <w:rFonts w:ascii="Times New Roman" w:hAnsi="Times New Roman" w:cs="Times New Roman"/>
          <w:sz w:val="24"/>
          <w:szCs w:val="24"/>
        </w:rPr>
        <w:t xml:space="preserve">. </w:t>
      </w:r>
      <w:r w:rsidR="00995A08" w:rsidRPr="00E23072">
        <w:rPr>
          <w:rStyle w:val="FootnoteReference"/>
          <w:rFonts w:ascii="Times New Roman" w:hAnsi="Times New Roman" w:cs="Times New Roman"/>
          <w:sz w:val="24"/>
          <w:szCs w:val="24"/>
        </w:rPr>
        <w:footnoteReference w:id="87"/>
      </w:r>
    </w:p>
    <w:p w:rsidR="00C273EA" w:rsidRDefault="00C273EA" w:rsidP="00C273EA">
      <w:pPr>
        <w:pStyle w:val="Default"/>
        <w:spacing w:line="480" w:lineRule="auto"/>
        <w:ind w:firstLine="720"/>
        <w:jc w:val="both"/>
        <w:rPr>
          <w:sz w:val="23"/>
          <w:szCs w:val="23"/>
          <w:lang w:val="en-US"/>
        </w:rPr>
      </w:pPr>
      <w:r>
        <w:rPr>
          <w:sz w:val="23"/>
          <w:szCs w:val="23"/>
        </w:rPr>
        <w:t xml:space="preserve">Dalam </w:t>
      </w:r>
      <w:r>
        <w:rPr>
          <w:sz w:val="23"/>
          <w:szCs w:val="23"/>
          <w:lang w:val="en-US"/>
        </w:rPr>
        <w:t>P</w:t>
      </w:r>
      <w:r>
        <w:rPr>
          <w:sz w:val="23"/>
          <w:szCs w:val="23"/>
        </w:rPr>
        <w:t xml:space="preserve">asal 43 (1) Peraturan Pemerintah No.78 Tahun 2015 Tentang Pengupahan “penetapan upah minimum sebagaimana dimaksud </w:t>
      </w:r>
      <w:r>
        <w:rPr>
          <w:sz w:val="23"/>
          <w:szCs w:val="23"/>
          <w:lang w:val="en-US"/>
        </w:rPr>
        <w:t>P</w:t>
      </w:r>
      <w:r>
        <w:rPr>
          <w:sz w:val="23"/>
          <w:szCs w:val="23"/>
        </w:rPr>
        <w:t xml:space="preserve">asal 41 dilakukan setiap tahun berdasarkan kebutuhan hidup layak dan dengan memperhatikan produktivitas dan pertumbuhan ekonomi”. Dalam </w:t>
      </w:r>
      <w:r>
        <w:rPr>
          <w:sz w:val="23"/>
          <w:szCs w:val="23"/>
          <w:lang w:val="en-US"/>
        </w:rPr>
        <w:t>P</w:t>
      </w:r>
      <w:r>
        <w:rPr>
          <w:sz w:val="23"/>
          <w:szCs w:val="23"/>
        </w:rPr>
        <w:t>asal 43 ayat (5) Peraturan Pemerintah No.78 tahun 2015 Tentang Pengupahan “komponen sebagaimana dimaksud pada ayat (3) dan jenis kebutuhan hidup sebagaimana dimaksud pada ayat (4) ditinjau dalam jangka waktu 5 tahun peninjauan komponen dan jenis kebutuhan hidup layak ditinjau dalam jangka waktu 5 tahun sekali”.</w:t>
      </w:r>
      <w:r>
        <w:rPr>
          <w:rStyle w:val="FootnoteReference"/>
          <w:sz w:val="23"/>
          <w:szCs w:val="23"/>
        </w:rPr>
        <w:footnoteReference w:id="88"/>
      </w:r>
      <w:r>
        <w:rPr>
          <w:sz w:val="16"/>
          <w:szCs w:val="16"/>
        </w:rPr>
        <w:t xml:space="preserve"> </w:t>
      </w:r>
      <w:r>
        <w:rPr>
          <w:sz w:val="23"/>
          <w:szCs w:val="23"/>
        </w:rPr>
        <w:t>Dalam pasal 44 ayat (2) formula perhitungan upah minimum adalah : UM</w:t>
      </w:r>
      <w:r>
        <w:rPr>
          <w:sz w:val="16"/>
          <w:szCs w:val="16"/>
        </w:rPr>
        <w:t xml:space="preserve">n </w:t>
      </w:r>
      <w:r>
        <w:rPr>
          <w:sz w:val="23"/>
          <w:szCs w:val="23"/>
        </w:rPr>
        <w:t>+ { UM</w:t>
      </w:r>
      <w:r>
        <w:rPr>
          <w:sz w:val="16"/>
          <w:szCs w:val="16"/>
        </w:rPr>
        <w:t xml:space="preserve">t </w:t>
      </w:r>
      <w:r>
        <w:rPr>
          <w:sz w:val="23"/>
          <w:szCs w:val="23"/>
        </w:rPr>
        <w:t>x ( Inflasi + % PDB</w:t>
      </w:r>
      <w:r>
        <w:rPr>
          <w:sz w:val="16"/>
          <w:szCs w:val="16"/>
        </w:rPr>
        <w:t>t</w:t>
      </w:r>
      <w:r>
        <w:rPr>
          <w:sz w:val="23"/>
          <w:szCs w:val="23"/>
        </w:rPr>
        <w:t>)}.</w:t>
      </w:r>
      <w:r>
        <w:rPr>
          <w:rStyle w:val="FootnoteReference"/>
          <w:sz w:val="23"/>
          <w:szCs w:val="23"/>
        </w:rPr>
        <w:footnoteReference w:id="89"/>
      </w:r>
    </w:p>
    <w:p w:rsidR="00C273EA" w:rsidRDefault="00C273EA" w:rsidP="00C273EA">
      <w:pPr>
        <w:pStyle w:val="Default"/>
        <w:spacing w:line="480" w:lineRule="auto"/>
        <w:ind w:firstLine="720"/>
        <w:jc w:val="both"/>
      </w:pPr>
      <w:r>
        <w:t>Berdasarkan ketentuan Pasal 1 angka 1 dan angka 2 Peraturan Menteri Tenaga Kerja dan Transmigrasi Nomor 7 Tahun 2013 tentang Upah Minimum, jangkauan berlakunya</w:t>
      </w:r>
      <w:r w:rsidRPr="003026BE">
        <w:t xml:space="preserve"> </w:t>
      </w:r>
      <w:r>
        <w:t>up</w:t>
      </w:r>
      <w:r w:rsidRPr="003026BE">
        <w:t>ah minimum dibagi menjadi dua bagian yaitu</w:t>
      </w:r>
      <w:r>
        <w:t>:</w:t>
      </w:r>
      <w:r>
        <w:rPr>
          <w:rStyle w:val="FootnoteReference"/>
        </w:rPr>
        <w:footnoteReference w:id="90"/>
      </w:r>
    </w:p>
    <w:p w:rsidR="00C273EA" w:rsidRDefault="00C273EA" w:rsidP="00C273EA">
      <w:pPr>
        <w:pStyle w:val="Default"/>
        <w:numPr>
          <w:ilvl w:val="2"/>
          <w:numId w:val="12"/>
        </w:numPr>
        <w:spacing w:line="480" w:lineRule="auto"/>
        <w:ind w:left="567" w:hanging="283"/>
        <w:jc w:val="both"/>
      </w:pPr>
      <w:r>
        <w:t>Upah Minimum P</w:t>
      </w:r>
      <w:r w:rsidRPr="003026BE">
        <w:t xml:space="preserve">ropinsi </w:t>
      </w:r>
      <w:r>
        <w:t xml:space="preserve">(UMP) berlaku diseluruh Kabupaten/Kota dalam satu wilayah Provinsi </w:t>
      </w:r>
      <w:r w:rsidRPr="003026BE">
        <w:t xml:space="preserve">dan </w:t>
      </w:r>
    </w:p>
    <w:p w:rsidR="00C273EA" w:rsidRDefault="00C273EA" w:rsidP="00C273EA">
      <w:pPr>
        <w:pStyle w:val="Default"/>
        <w:numPr>
          <w:ilvl w:val="2"/>
          <w:numId w:val="12"/>
        </w:numPr>
        <w:spacing w:line="480" w:lineRule="auto"/>
        <w:ind w:left="567" w:hanging="283"/>
        <w:jc w:val="both"/>
      </w:pPr>
      <w:r>
        <w:t>Upah Minimum Kabupaten/K</w:t>
      </w:r>
      <w:r w:rsidRPr="003026BE">
        <w:t>ota</w:t>
      </w:r>
      <w:r>
        <w:t xml:space="preserve"> (UMK) berlaku dalam satu wilayah Kabupaten/Kota</w:t>
      </w:r>
      <w:r w:rsidRPr="003026BE">
        <w:t xml:space="preserve">. </w:t>
      </w:r>
    </w:p>
    <w:p w:rsidR="00C273EA" w:rsidRPr="003026BE" w:rsidRDefault="00C273EA" w:rsidP="00C273EA">
      <w:pPr>
        <w:pStyle w:val="Default"/>
        <w:spacing w:line="480" w:lineRule="auto"/>
        <w:ind w:firstLine="720"/>
        <w:jc w:val="both"/>
      </w:pPr>
      <w:r>
        <w:t>Disamping itu upah minimum berdasarkan kelompok lapangan usaha Indonesia disebut Upah Minimum Sektoral, yang dibagi menjadi Upah Minimum Sektoral Provinsi (UMSP) dan Upah Minimum Sektoral Kabupaten/Kota (UMSK).</w:t>
      </w:r>
      <w:r>
        <w:rPr>
          <w:rStyle w:val="FootnoteReference"/>
        </w:rPr>
        <w:footnoteReference w:id="91"/>
      </w:r>
      <w:r>
        <w:t xml:space="preserve"> </w:t>
      </w:r>
      <w:r w:rsidRPr="003026BE">
        <w:t>Upah minimum propinsi adalah tingkat upah terendah bagi kabupaten/kota yang berada di wilayah propinsi yang bersangkutan tanpa mempertimbangkan sektor tertentu. Apabila kabupaten/kota bermaksud mengatur besarnya upah minimum untuk daerah yang bersangkutan maka disebut U</w:t>
      </w:r>
      <w:r>
        <w:t xml:space="preserve">pah </w:t>
      </w:r>
      <w:r w:rsidRPr="003026BE">
        <w:t>M</w:t>
      </w:r>
      <w:r>
        <w:t>inimum Kabupaten/Kota</w:t>
      </w:r>
      <w:r w:rsidRPr="003026BE">
        <w:t>, dimana U</w:t>
      </w:r>
      <w:r>
        <w:t xml:space="preserve">pah </w:t>
      </w:r>
      <w:r w:rsidRPr="003026BE">
        <w:t>M</w:t>
      </w:r>
      <w:r>
        <w:t>inimum Kabupaten/Kota</w:t>
      </w:r>
      <w:r w:rsidRPr="003026BE">
        <w:t xml:space="preserve"> ditetapkan oleh Gubernur dan harus lebih tinggi dari </w:t>
      </w:r>
      <w:r w:rsidRPr="00DF1F8D">
        <w:rPr>
          <w:sz w:val="23"/>
          <w:szCs w:val="23"/>
        </w:rPr>
        <w:t>Upah Minimum Provinsi (UMP)</w:t>
      </w:r>
      <w:r w:rsidRPr="003026BE">
        <w:t>. Penetapan upah minimum demi menjamin kesejahteraan pekerja/buruh dengan tidak memberatkan perusahaan perlu diwujudkan demi kepentingan bersama.</w:t>
      </w:r>
      <w:r>
        <w:rPr>
          <w:rStyle w:val="FootnoteReference"/>
        </w:rPr>
        <w:footnoteReference w:id="92"/>
      </w:r>
      <w:r w:rsidRPr="003026BE">
        <w:t xml:space="preserve"> </w:t>
      </w:r>
    </w:p>
    <w:p w:rsidR="00C273EA" w:rsidRDefault="00C273EA" w:rsidP="00C273EA">
      <w:pPr>
        <w:pStyle w:val="Default"/>
        <w:spacing w:line="480" w:lineRule="auto"/>
        <w:ind w:firstLine="720"/>
        <w:jc w:val="both"/>
      </w:pPr>
      <w:r>
        <w:t>Berdasarkan ketentuan Peraturan Menteri Tenaga Kerja dan Transmigrasi Nomor 7 Tahun 2013 tentang Upah Minimum, dinyatakan gubernur berwenang untuk:</w:t>
      </w:r>
    </w:p>
    <w:p w:rsidR="00C273EA" w:rsidRDefault="00C273EA" w:rsidP="00C273EA">
      <w:pPr>
        <w:pStyle w:val="Default"/>
        <w:numPr>
          <w:ilvl w:val="0"/>
          <w:numId w:val="13"/>
        </w:numPr>
        <w:spacing w:line="480" w:lineRule="auto"/>
        <w:jc w:val="both"/>
      </w:pPr>
      <w:r>
        <w:t>Menetapkan Upah Minimum P</w:t>
      </w:r>
      <w:r w:rsidRPr="003026BE">
        <w:t xml:space="preserve">ropinsi </w:t>
      </w:r>
      <w:r>
        <w:t>(UMP) (Pasal 6 ayat (1)).</w:t>
      </w:r>
    </w:p>
    <w:p w:rsidR="00C273EA" w:rsidRDefault="00C273EA" w:rsidP="00C273EA">
      <w:pPr>
        <w:pStyle w:val="Default"/>
        <w:numPr>
          <w:ilvl w:val="0"/>
          <w:numId w:val="13"/>
        </w:numPr>
        <w:spacing w:line="480" w:lineRule="auto"/>
        <w:jc w:val="both"/>
      </w:pPr>
      <w:r>
        <w:t xml:space="preserve">Dapat menetapkan </w:t>
      </w:r>
      <w:r w:rsidRPr="003026BE">
        <w:t>U</w:t>
      </w:r>
      <w:r>
        <w:t xml:space="preserve">pah </w:t>
      </w:r>
      <w:r w:rsidRPr="003026BE">
        <w:t>M</w:t>
      </w:r>
      <w:r>
        <w:t>inimum Kabupaten/Kota atas rekomendasi Dewan Pengupahan Provinsi dan rekomendasi Bupati/Walikota (Pasal 7 ayat (1)).</w:t>
      </w:r>
    </w:p>
    <w:p w:rsidR="00C273EA" w:rsidRDefault="00C273EA" w:rsidP="00C273EA">
      <w:pPr>
        <w:pStyle w:val="Default"/>
        <w:numPr>
          <w:ilvl w:val="0"/>
          <w:numId w:val="13"/>
        </w:numPr>
        <w:spacing w:line="480" w:lineRule="auto"/>
        <w:jc w:val="both"/>
      </w:pPr>
      <w:r>
        <w:t>Dapat menetapkan Upah Minimum Sektoral Provinsi (UMSP) dan Upah Minimum Sektoral Kabupaten/Kota (UMSK) atas kesepakatan organisasi perusahaan dengan serikat pekerja/serikat buruh di sector yang bersangkutan (Pasal 11 ayat (1)).</w:t>
      </w:r>
    </w:p>
    <w:p w:rsidR="00C273EA" w:rsidRPr="00AB0A56" w:rsidRDefault="00C273EA" w:rsidP="00C273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 xml:space="preserve">Dengan adanya otonomi daerah pemerintah mengatur kebijakan ketenagakerjaan termasuk Dalamnya kebijakaan upah minimum Dalam Undang-Undang No.13 Tahun 2003 Tentang Ketenagakerjaan yang isinya antara </w:t>
      </w:r>
      <w:proofErr w:type="gramStart"/>
      <w:r w:rsidRPr="00AB0A56">
        <w:rPr>
          <w:rFonts w:ascii="Times New Roman" w:hAnsi="Times New Roman" w:cs="Times New Roman"/>
          <w:color w:val="000000"/>
          <w:sz w:val="24"/>
          <w:szCs w:val="24"/>
        </w:rPr>
        <w:t>lain :</w:t>
      </w:r>
      <w:proofErr w:type="gramEnd"/>
      <w:r w:rsidRPr="00AB0A56">
        <w:rPr>
          <w:rFonts w:ascii="Times New Roman" w:hAnsi="Times New Roman" w:cs="Times New Roman"/>
          <w:color w:val="000000"/>
          <w:sz w:val="24"/>
          <w:szCs w:val="24"/>
        </w:rPr>
        <w:t xml:space="preserve"> </w:t>
      </w:r>
    </w:p>
    <w:p w:rsidR="00C273EA" w:rsidRPr="00AB0A56" w:rsidRDefault="00C273EA" w:rsidP="00C273E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 xml:space="preserve">1) Pemerintah menetapkan upah berdasarkan kebutuhan hidup layak (KHL) dan dengan memperhatikan memperhatikan produktivitas serta pertumbuhan ekonomi, sehingga Upah minimum diarahkan kepada pencapaian kebutuhan hidup layak. </w:t>
      </w:r>
    </w:p>
    <w:p w:rsidR="00C273EA" w:rsidRPr="00AB0A56" w:rsidRDefault="00C273EA" w:rsidP="00C273E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 xml:space="preserve">2) Upah minimum dapat </w:t>
      </w:r>
      <w:proofErr w:type="gramStart"/>
      <w:r w:rsidRPr="00AB0A56">
        <w:rPr>
          <w:rFonts w:ascii="Times New Roman" w:hAnsi="Times New Roman" w:cs="Times New Roman"/>
          <w:color w:val="000000"/>
          <w:sz w:val="24"/>
          <w:szCs w:val="24"/>
        </w:rPr>
        <w:t>diterapkan :</w:t>
      </w:r>
      <w:proofErr w:type="gramEnd"/>
      <w:r w:rsidRPr="00AB0A56">
        <w:rPr>
          <w:rFonts w:ascii="Times New Roman" w:hAnsi="Times New Roman" w:cs="Times New Roman"/>
          <w:color w:val="000000"/>
          <w:sz w:val="24"/>
          <w:szCs w:val="24"/>
        </w:rPr>
        <w:t xml:space="preserve"> </w:t>
      </w:r>
    </w:p>
    <w:p w:rsidR="00C273EA" w:rsidRPr="00AB0A56" w:rsidRDefault="00C273EA" w:rsidP="00C273EA">
      <w:pPr>
        <w:autoSpaceDE w:val="0"/>
        <w:autoSpaceDN w:val="0"/>
        <w:adjustRightInd w:val="0"/>
        <w:spacing w:after="0" w:line="480" w:lineRule="auto"/>
        <w:ind w:left="851" w:hanging="284"/>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 xml:space="preserve">a) Berdasarkan wilayah provinsi atau kabupaten/kota </w:t>
      </w:r>
    </w:p>
    <w:p w:rsidR="00C273EA" w:rsidRPr="00AB0A56" w:rsidRDefault="00C273EA" w:rsidP="00C273EA">
      <w:pPr>
        <w:pStyle w:val="Default"/>
        <w:spacing w:line="480" w:lineRule="auto"/>
        <w:ind w:left="851" w:hanging="284"/>
        <w:jc w:val="both"/>
      </w:pPr>
      <w:r w:rsidRPr="00AB0A56">
        <w:t>b) Berdasarkan sektor pada wilayah provinsi/kabupaten/kota. Upah minimum sektoral dapat ditetapkan untuk kelompok lapangan</w:t>
      </w:r>
      <w:r>
        <w:t xml:space="preserve"> </w:t>
      </w:r>
      <w:r w:rsidRPr="00AB0A56">
        <w:t>usaha beserta pembagiannya menurut klasifikasi lapangan usaha Indonesia untuk kabupaten</w:t>
      </w:r>
      <w:r>
        <w:t>/</w:t>
      </w:r>
      <w:r w:rsidRPr="00AB0A56">
        <w:t xml:space="preserve">kota, provinsi, beberapa provinsi atau nasional dan tidak boleh lebih rendah dari upah minimum regional daerah yang bersangkutan. </w:t>
      </w:r>
    </w:p>
    <w:p w:rsidR="00C273EA" w:rsidRPr="00AB0A56" w:rsidRDefault="00C273EA" w:rsidP="00C273EA">
      <w:pPr>
        <w:autoSpaceDE w:val="0"/>
        <w:autoSpaceDN w:val="0"/>
        <w:adjustRightInd w:val="0"/>
        <w:spacing w:after="0" w:line="480" w:lineRule="auto"/>
        <w:ind w:left="851" w:hanging="284"/>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 xml:space="preserve">c) Upah minimum ditetapkan oleh Gubernur dengan memperhatikan rekomendasi dari dewan pengupahan Provinsi, dan/atau Bupati/Walikota. </w:t>
      </w:r>
    </w:p>
    <w:p w:rsidR="00C273EA" w:rsidRPr="00AB0A56" w:rsidRDefault="00C273EA" w:rsidP="00C273EA">
      <w:pPr>
        <w:autoSpaceDE w:val="0"/>
        <w:autoSpaceDN w:val="0"/>
        <w:adjustRightInd w:val="0"/>
        <w:spacing w:after="0" w:line="480" w:lineRule="auto"/>
        <w:ind w:left="851" w:hanging="284"/>
        <w:jc w:val="both"/>
        <w:rPr>
          <w:rFonts w:ascii="Times New Roman" w:hAnsi="Times New Roman" w:cs="Times New Roman"/>
          <w:color w:val="000000"/>
          <w:sz w:val="24"/>
          <w:szCs w:val="24"/>
        </w:rPr>
      </w:pPr>
      <w:r w:rsidRPr="00AB0A56">
        <w:rPr>
          <w:rFonts w:ascii="Times New Roman" w:hAnsi="Times New Roman" w:cs="Times New Roman"/>
          <w:color w:val="000000"/>
          <w:sz w:val="24"/>
          <w:szCs w:val="24"/>
        </w:rPr>
        <w:t>d) Pengusaha dilarang membayar upah lebih rendah dari upah minimum. Bagi pengusaha yang tidak mampu membayar upah minimum dapat dilakukan penanguhan. Penangguhan pelaksanaan upah minimum bagi perusahaan yang tidak mampu dimaksudkan untuk membebaskan perusahaan yang bersangkutan melaksanakan upah minimum yang berlaku dalam kurun waktu tertentu. Apabila penanguhan tersebut berakhir maka perusahaan yang bersangkutan wajib melaksanakan upah minimum yang berlaku pada saat itu tetapi tidak wajib membayar pemenuhan ketentuan upah minimum yang berlaku pada waktu itu diberikan penanguhan.</w:t>
      </w:r>
      <w:r w:rsidRPr="001C5E77">
        <w:rPr>
          <w:rStyle w:val="FootnoteReference"/>
          <w:rFonts w:ascii="Times New Roman" w:hAnsi="Times New Roman" w:cs="Times New Roman"/>
          <w:color w:val="000000"/>
          <w:sz w:val="24"/>
          <w:szCs w:val="24"/>
        </w:rPr>
        <w:footnoteReference w:id="93"/>
      </w:r>
    </w:p>
    <w:p w:rsidR="00C273EA" w:rsidRPr="003026BE" w:rsidRDefault="00C273EA" w:rsidP="00C273EA">
      <w:pPr>
        <w:pStyle w:val="Default"/>
        <w:spacing w:line="480" w:lineRule="auto"/>
        <w:ind w:firstLine="720"/>
        <w:jc w:val="both"/>
      </w:pPr>
      <w:r w:rsidRPr="003026BE">
        <w:t>Tujuan penetapan upah minimum terbagi dua yaitu tujuan makro dan tujuan mikro. Tujuan makro adalah :</w:t>
      </w:r>
      <w:r>
        <w:rPr>
          <w:rStyle w:val="FootnoteReference"/>
        </w:rPr>
        <w:footnoteReference w:id="94"/>
      </w:r>
      <w:r w:rsidRPr="003026BE">
        <w:t xml:space="preserve"> </w:t>
      </w:r>
    </w:p>
    <w:p w:rsidR="008361DE" w:rsidRDefault="008361DE" w:rsidP="008361DE">
      <w:pPr>
        <w:pStyle w:val="Default"/>
        <w:numPr>
          <w:ilvl w:val="0"/>
          <w:numId w:val="47"/>
        </w:numPr>
        <w:spacing w:line="480" w:lineRule="auto"/>
        <w:jc w:val="both"/>
        <w:rPr>
          <w:lang w:val="en-US"/>
        </w:rPr>
      </w:pPr>
      <w:r>
        <w:t>Pemerataan</w:t>
      </w:r>
    </w:p>
    <w:p w:rsidR="00C273EA" w:rsidRPr="003026BE" w:rsidRDefault="008361DE" w:rsidP="008361DE">
      <w:pPr>
        <w:pStyle w:val="Default"/>
        <w:spacing w:line="480" w:lineRule="auto"/>
        <w:ind w:left="644"/>
        <w:jc w:val="both"/>
      </w:pPr>
      <w:r>
        <w:rPr>
          <w:lang w:val="en-US"/>
        </w:rPr>
        <w:t>K</w:t>
      </w:r>
      <w:r w:rsidR="00C273EA" w:rsidRPr="003026BE">
        <w:t xml:space="preserve">enaikan upah minimum akan mempersempit kesenjangan antara pekerja/buruh tingkat bawah dan tingkat paling atas. </w:t>
      </w:r>
    </w:p>
    <w:p w:rsidR="008361DE" w:rsidRDefault="00C273EA" w:rsidP="00C273EA">
      <w:pPr>
        <w:pStyle w:val="Default"/>
        <w:spacing w:line="480" w:lineRule="auto"/>
        <w:ind w:left="567" w:hanging="283"/>
        <w:jc w:val="both"/>
        <w:rPr>
          <w:lang w:val="en-US"/>
        </w:rPr>
      </w:pPr>
      <w:r w:rsidRPr="003026BE">
        <w:t xml:space="preserve">2) Peningkatan daya beli pekerja/buruh. </w:t>
      </w:r>
    </w:p>
    <w:p w:rsidR="00C273EA" w:rsidRPr="003026BE" w:rsidRDefault="00C273EA" w:rsidP="008361DE">
      <w:pPr>
        <w:pStyle w:val="Default"/>
        <w:spacing w:line="480" w:lineRule="auto"/>
        <w:ind w:left="567"/>
        <w:jc w:val="both"/>
      </w:pPr>
      <w:r w:rsidRPr="003026BE">
        <w:t xml:space="preserve">Kenaikan upah minimum secara langsung akan meningkatkan daya beli pekerja/buruh yang akan mendorong ekonomi rakyat. </w:t>
      </w:r>
    </w:p>
    <w:p w:rsidR="008361DE" w:rsidRDefault="00C273EA" w:rsidP="008361DE">
      <w:pPr>
        <w:pStyle w:val="Default"/>
        <w:numPr>
          <w:ilvl w:val="0"/>
          <w:numId w:val="47"/>
        </w:numPr>
        <w:spacing w:line="480" w:lineRule="auto"/>
        <w:jc w:val="both"/>
        <w:rPr>
          <w:lang w:val="en-US"/>
        </w:rPr>
      </w:pPr>
      <w:r w:rsidRPr="003026BE">
        <w:t xml:space="preserve">Perubahan struktur biaya perusahaan. </w:t>
      </w:r>
    </w:p>
    <w:p w:rsidR="00C273EA" w:rsidRPr="003026BE" w:rsidRDefault="00C273EA" w:rsidP="008361DE">
      <w:pPr>
        <w:pStyle w:val="Default"/>
        <w:spacing w:line="480" w:lineRule="auto"/>
        <w:ind w:left="644"/>
        <w:jc w:val="both"/>
      </w:pPr>
      <w:r w:rsidRPr="003026BE">
        <w:t xml:space="preserve">Kenaikan upah minimum akan memperbaiki atau merubah struktur upah terhadap struktur biaya produksi. </w:t>
      </w:r>
    </w:p>
    <w:p w:rsidR="008361DE" w:rsidRDefault="00C273EA" w:rsidP="008361DE">
      <w:pPr>
        <w:pStyle w:val="Default"/>
        <w:numPr>
          <w:ilvl w:val="0"/>
          <w:numId w:val="47"/>
        </w:numPr>
        <w:spacing w:line="480" w:lineRule="auto"/>
        <w:jc w:val="both"/>
        <w:rPr>
          <w:lang w:val="en-US"/>
        </w:rPr>
      </w:pPr>
      <w:r w:rsidRPr="003026BE">
        <w:t xml:space="preserve">Peningkatan produktivitas. </w:t>
      </w:r>
    </w:p>
    <w:p w:rsidR="00C273EA" w:rsidRPr="003026BE" w:rsidRDefault="00C273EA" w:rsidP="008361DE">
      <w:pPr>
        <w:pStyle w:val="Default"/>
        <w:spacing w:line="480" w:lineRule="auto"/>
        <w:ind w:left="644"/>
        <w:jc w:val="both"/>
      </w:pPr>
      <w:r w:rsidRPr="003026BE">
        <w:t xml:space="preserve">Peningkatan upah minimum akan memberikan insentif bagi pekerja/buruh untuk bekerja lebih giat yang pada gilirannya akan meningkatkan produktivitas perusahaan. </w:t>
      </w:r>
    </w:p>
    <w:p w:rsidR="00C273EA" w:rsidRPr="003026BE" w:rsidRDefault="00C273EA" w:rsidP="00C273EA">
      <w:pPr>
        <w:pStyle w:val="Default"/>
        <w:spacing w:line="480" w:lineRule="auto"/>
        <w:ind w:firstLine="720"/>
        <w:jc w:val="both"/>
      </w:pPr>
      <w:r>
        <w:t>Sed</w:t>
      </w:r>
      <w:r w:rsidRPr="003026BE">
        <w:t xml:space="preserve">angkan tujuan mikro ialah : </w:t>
      </w:r>
    </w:p>
    <w:p w:rsidR="00C273EA" w:rsidRPr="003026BE" w:rsidRDefault="00C273EA" w:rsidP="00C273EA">
      <w:pPr>
        <w:pStyle w:val="Default"/>
        <w:spacing w:line="480" w:lineRule="auto"/>
        <w:ind w:left="567" w:hanging="283"/>
        <w:jc w:val="both"/>
      </w:pPr>
      <w:r>
        <w:t>1) Sebagai jar</w:t>
      </w:r>
      <w:r w:rsidRPr="003026BE">
        <w:t xml:space="preserve">ing pengaman, agar upah terendah tidak semakin merosot </w:t>
      </w:r>
    </w:p>
    <w:p w:rsidR="00C273EA" w:rsidRPr="003026BE" w:rsidRDefault="00C273EA" w:rsidP="00C273EA">
      <w:pPr>
        <w:pStyle w:val="Default"/>
        <w:spacing w:line="480" w:lineRule="auto"/>
        <w:ind w:left="567" w:hanging="283"/>
        <w:jc w:val="both"/>
      </w:pPr>
      <w:r w:rsidRPr="003026BE">
        <w:t xml:space="preserve">2) Mengurangi kesenjangan antara upah terendah dengan upah tertinggi. </w:t>
      </w:r>
    </w:p>
    <w:p w:rsidR="00C273EA" w:rsidRPr="003026BE" w:rsidRDefault="00C273EA" w:rsidP="00C273EA">
      <w:pPr>
        <w:pStyle w:val="Default"/>
        <w:spacing w:line="480" w:lineRule="auto"/>
        <w:ind w:left="567" w:hanging="283"/>
        <w:jc w:val="both"/>
      </w:pPr>
      <w:r w:rsidRPr="003026BE">
        <w:t xml:space="preserve">3) Meningkatkan penghasilan pekerja/buruh tingkat terendah. </w:t>
      </w:r>
    </w:p>
    <w:p w:rsidR="00C273EA" w:rsidRPr="003026BE" w:rsidRDefault="00C273EA" w:rsidP="00C273EA">
      <w:pPr>
        <w:pStyle w:val="Default"/>
        <w:spacing w:line="480" w:lineRule="auto"/>
        <w:ind w:left="567" w:hanging="283"/>
        <w:jc w:val="both"/>
      </w:pPr>
      <w:r w:rsidRPr="003026BE">
        <w:t xml:space="preserve">4) Meningkatkan etos dan disiplin kerja </w:t>
      </w:r>
    </w:p>
    <w:p w:rsidR="00C273EA" w:rsidRDefault="00C273EA" w:rsidP="00C273EA">
      <w:pPr>
        <w:pStyle w:val="Default"/>
        <w:spacing w:line="480" w:lineRule="auto"/>
        <w:ind w:left="567" w:hanging="283"/>
        <w:jc w:val="both"/>
        <w:rPr>
          <w:lang w:val="en-US"/>
        </w:rPr>
      </w:pPr>
      <w:r w:rsidRPr="003026BE">
        <w:t xml:space="preserve">5) Memperlancar komunikasi antara pekerja/buruh dan pengusaha </w:t>
      </w:r>
    </w:p>
    <w:p w:rsidR="00995A08" w:rsidRPr="009959D4" w:rsidRDefault="00995A08" w:rsidP="00995A08">
      <w:pPr>
        <w:autoSpaceDE w:val="0"/>
        <w:autoSpaceDN w:val="0"/>
        <w:adjustRightInd w:val="0"/>
        <w:spacing w:after="0" w:line="480" w:lineRule="auto"/>
        <w:ind w:firstLine="720"/>
        <w:jc w:val="both"/>
        <w:rPr>
          <w:rFonts w:ascii="Times New Roman" w:hAnsi="Times New Roman" w:cs="Times New Roman"/>
          <w:sz w:val="24"/>
          <w:szCs w:val="24"/>
        </w:rPr>
      </w:pPr>
      <w:r w:rsidRPr="007815BE">
        <w:rPr>
          <w:rFonts w:ascii="Times New Roman" w:hAnsi="Times New Roman" w:cs="Times New Roman"/>
          <w:sz w:val="24"/>
          <w:szCs w:val="24"/>
        </w:rPr>
        <w:t>Pemenuhan upah minimum ini, bila</w:t>
      </w:r>
      <w:r>
        <w:rPr>
          <w:rFonts w:ascii="Times New Roman" w:hAnsi="Times New Roman" w:cs="Times New Roman"/>
          <w:sz w:val="24"/>
          <w:szCs w:val="24"/>
        </w:rPr>
        <w:t xml:space="preserve"> </w:t>
      </w:r>
      <w:r w:rsidRPr="007815BE">
        <w:rPr>
          <w:rFonts w:ascii="Times New Roman" w:hAnsi="Times New Roman" w:cs="Times New Roman"/>
          <w:sz w:val="24"/>
          <w:szCs w:val="24"/>
        </w:rPr>
        <w:t>dilihat dari segi ekonomi merupakan</w:t>
      </w:r>
      <w:r>
        <w:rPr>
          <w:rFonts w:ascii="Times New Roman" w:hAnsi="Times New Roman" w:cs="Times New Roman"/>
          <w:sz w:val="24"/>
          <w:szCs w:val="24"/>
        </w:rPr>
        <w:t xml:space="preserve"> </w:t>
      </w:r>
      <w:r w:rsidRPr="007815BE">
        <w:rPr>
          <w:rFonts w:ascii="Times New Roman" w:hAnsi="Times New Roman" w:cs="Times New Roman"/>
          <w:sz w:val="24"/>
          <w:szCs w:val="24"/>
        </w:rPr>
        <w:t>suatu upaya agar setiap tenaga kerja</w:t>
      </w:r>
      <w:r>
        <w:rPr>
          <w:rFonts w:ascii="Times New Roman" w:hAnsi="Times New Roman" w:cs="Times New Roman"/>
          <w:sz w:val="24"/>
          <w:szCs w:val="24"/>
        </w:rPr>
        <w:t xml:space="preserve"> </w:t>
      </w:r>
      <w:r w:rsidRPr="007815BE">
        <w:rPr>
          <w:rFonts w:ascii="Times New Roman" w:hAnsi="Times New Roman" w:cs="Times New Roman"/>
          <w:sz w:val="24"/>
          <w:szCs w:val="24"/>
        </w:rPr>
        <w:t>dapat memenuhi kebutuhan hidupnya</w:t>
      </w:r>
      <w:r>
        <w:rPr>
          <w:rFonts w:ascii="Times New Roman" w:hAnsi="Times New Roman" w:cs="Times New Roman"/>
          <w:sz w:val="24"/>
          <w:szCs w:val="24"/>
        </w:rPr>
        <w:t xml:space="preserve"> </w:t>
      </w:r>
      <w:r w:rsidRPr="007815BE">
        <w:rPr>
          <w:rFonts w:ascii="Times New Roman" w:hAnsi="Times New Roman" w:cs="Times New Roman"/>
          <w:sz w:val="24"/>
          <w:szCs w:val="24"/>
        </w:rPr>
        <w:t>secara layak</w:t>
      </w:r>
      <w:r>
        <w:rPr>
          <w:rFonts w:ascii="Times New Roman" w:hAnsi="Times New Roman" w:cs="Times New Roman"/>
          <w:sz w:val="24"/>
          <w:szCs w:val="24"/>
        </w:rPr>
        <w:t>. S</w:t>
      </w:r>
      <w:r w:rsidRPr="007815BE">
        <w:rPr>
          <w:rFonts w:ascii="Times New Roman" w:hAnsi="Times New Roman" w:cs="Times New Roman"/>
          <w:sz w:val="24"/>
          <w:szCs w:val="24"/>
        </w:rPr>
        <w:t>eb</w:t>
      </w:r>
      <w:r>
        <w:rPr>
          <w:rFonts w:ascii="Times New Roman" w:hAnsi="Times New Roman" w:cs="Times New Roman"/>
          <w:sz w:val="24"/>
          <w:szCs w:val="24"/>
        </w:rPr>
        <w:t>a</w:t>
      </w:r>
      <w:r w:rsidRPr="007815BE">
        <w:rPr>
          <w:rFonts w:ascii="Times New Roman" w:hAnsi="Times New Roman" w:cs="Times New Roman"/>
          <w:sz w:val="24"/>
          <w:szCs w:val="24"/>
        </w:rPr>
        <w:t>gaimana dituangkan</w:t>
      </w:r>
      <w:r>
        <w:rPr>
          <w:rFonts w:ascii="Times New Roman" w:hAnsi="Times New Roman" w:cs="Times New Roman"/>
          <w:sz w:val="24"/>
          <w:szCs w:val="24"/>
        </w:rPr>
        <w:t xml:space="preserve"> </w:t>
      </w:r>
      <w:r w:rsidRPr="007815BE">
        <w:rPr>
          <w:rFonts w:ascii="Times New Roman" w:hAnsi="Times New Roman" w:cs="Times New Roman"/>
          <w:sz w:val="24"/>
          <w:szCs w:val="24"/>
        </w:rPr>
        <w:t>dalam Pasal 27 ayat (2) UUD 1945,</w:t>
      </w:r>
      <w:r>
        <w:rPr>
          <w:rFonts w:ascii="Times New Roman" w:hAnsi="Times New Roman" w:cs="Times New Roman"/>
          <w:sz w:val="24"/>
          <w:szCs w:val="24"/>
        </w:rPr>
        <w:t xml:space="preserve"> </w:t>
      </w:r>
      <w:r w:rsidRPr="007815BE">
        <w:rPr>
          <w:rFonts w:ascii="Times New Roman" w:hAnsi="Times New Roman" w:cs="Times New Roman"/>
          <w:sz w:val="24"/>
          <w:szCs w:val="24"/>
        </w:rPr>
        <w:t>yakni:</w:t>
      </w:r>
      <w:r>
        <w:rPr>
          <w:rFonts w:ascii="Times New Roman" w:hAnsi="Times New Roman" w:cs="Times New Roman"/>
          <w:sz w:val="24"/>
          <w:szCs w:val="24"/>
        </w:rPr>
        <w:t xml:space="preserve"> “</w:t>
      </w:r>
      <w:r w:rsidRPr="009959D4">
        <w:rPr>
          <w:rFonts w:ascii="Times New Roman" w:hAnsi="Times New Roman" w:cs="Times New Roman"/>
          <w:iCs/>
          <w:sz w:val="24"/>
          <w:szCs w:val="24"/>
        </w:rPr>
        <w:t>Tiap-tiap warga negara berhak atas pekerjaan dan penghidupan yang layak bagi kemanusiaan</w:t>
      </w:r>
      <w:r w:rsidRPr="009959D4">
        <w:rPr>
          <w:rFonts w:ascii="Times New Roman" w:hAnsi="Times New Roman" w:cs="Times New Roman"/>
          <w:sz w:val="24"/>
          <w:szCs w:val="24"/>
        </w:rPr>
        <w:t>.</w:t>
      </w:r>
      <w:r>
        <w:rPr>
          <w:rFonts w:ascii="Times New Roman" w:hAnsi="Times New Roman" w:cs="Times New Roman"/>
          <w:sz w:val="24"/>
          <w:szCs w:val="24"/>
        </w:rPr>
        <w:t>”</w:t>
      </w:r>
      <w:r w:rsidRPr="009959D4">
        <w:rPr>
          <w:rFonts w:ascii="Times New Roman" w:hAnsi="Times New Roman" w:cs="Times New Roman"/>
          <w:sz w:val="24"/>
          <w:szCs w:val="24"/>
        </w:rPr>
        <w:t xml:space="preserve"> Selanjutnya secara khusus, UUD 1945 mengatur pulah pemenuhan upah yang layak yang diterima oleh tenaga kerja yang tertuang dalam Pasal 28 D</w:t>
      </w:r>
    </w:p>
    <w:p w:rsidR="00995A08" w:rsidRDefault="00995A08" w:rsidP="00995A08">
      <w:pPr>
        <w:autoSpaceDE w:val="0"/>
        <w:autoSpaceDN w:val="0"/>
        <w:adjustRightInd w:val="0"/>
        <w:spacing w:after="0" w:line="480" w:lineRule="auto"/>
        <w:jc w:val="both"/>
        <w:rPr>
          <w:rFonts w:ascii="Times New Roman" w:hAnsi="Times New Roman" w:cs="Times New Roman"/>
          <w:sz w:val="24"/>
          <w:szCs w:val="24"/>
        </w:rPr>
      </w:pPr>
      <w:r w:rsidRPr="009959D4">
        <w:rPr>
          <w:rFonts w:ascii="Times New Roman" w:hAnsi="Times New Roman" w:cs="Times New Roman"/>
          <w:sz w:val="24"/>
          <w:szCs w:val="24"/>
        </w:rPr>
        <w:t xml:space="preserve">ayat (2), yang menyatakan bahwa: </w:t>
      </w:r>
      <w:r>
        <w:rPr>
          <w:rFonts w:ascii="Times New Roman" w:hAnsi="Times New Roman" w:cs="Times New Roman"/>
          <w:sz w:val="24"/>
          <w:szCs w:val="24"/>
        </w:rPr>
        <w:t>“</w:t>
      </w:r>
      <w:r w:rsidRPr="009959D4">
        <w:rPr>
          <w:rFonts w:ascii="Times New Roman" w:hAnsi="Times New Roman" w:cs="Times New Roman"/>
          <w:iCs/>
          <w:sz w:val="24"/>
          <w:szCs w:val="24"/>
        </w:rPr>
        <w:t>setiap orang berhak untuk bekerja serta mendapat imbalan dan perlakuan yang adil dan layak dalam hubungan kerja</w:t>
      </w:r>
      <w:r w:rsidRPr="009959D4">
        <w:rPr>
          <w:rFonts w:ascii="Times New Roman" w:hAnsi="Times New Roman" w:cs="Times New Roman"/>
          <w:sz w:val="24"/>
          <w:szCs w:val="24"/>
        </w:rPr>
        <w:t>.</w:t>
      </w:r>
      <w:r>
        <w:rPr>
          <w:rFonts w:ascii="Times New Roman" w:hAnsi="Times New Roman" w:cs="Times New Roman"/>
          <w:sz w:val="24"/>
          <w:szCs w:val="24"/>
        </w:rPr>
        <w:t xml:space="preserve">” </w:t>
      </w:r>
    </w:p>
    <w:p w:rsidR="00E324E6" w:rsidRDefault="00995A08" w:rsidP="00995A08">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sz w:val="24"/>
          <w:szCs w:val="24"/>
        </w:rPr>
        <w:tab/>
      </w:r>
      <w:r w:rsidR="005A60CB">
        <w:rPr>
          <w:rFonts w:ascii="Times New Roman" w:hAnsi="Times New Roman" w:cs="Times New Roman"/>
          <w:sz w:val="24"/>
          <w:szCs w:val="24"/>
        </w:rPr>
        <w:t>Upaya perlindungan hukum preventif terhadap j</w:t>
      </w:r>
      <w:r w:rsidRPr="009959D4">
        <w:rPr>
          <w:rFonts w:ascii="Times New Roman" w:hAnsi="Times New Roman" w:cs="Times New Roman"/>
          <w:sz w:val="24"/>
          <w:szCs w:val="24"/>
        </w:rPr>
        <w:t xml:space="preserve">aminan atas pemenuhan upah minimum yang layak </w:t>
      </w:r>
      <w:r w:rsidR="005A60CB">
        <w:rPr>
          <w:rFonts w:ascii="Times New Roman" w:hAnsi="Times New Roman" w:cs="Times New Roman"/>
          <w:sz w:val="24"/>
          <w:szCs w:val="24"/>
        </w:rPr>
        <w:t xml:space="preserve">bagi pekerja/buruh </w:t>
      </w:r>
      <w:r w:rsidRPr="009959D4">
        <w:rPr>
          <w:rFonts w:ascii="Times New Roman" w:hAnsi="Times New Roman" w:cs="Times New Roman"/>
          <w:sz w:val="24"/>
          <w:szCs w:val="24"/>
        </w:rPr>
        <w:t>tersebut kemudian diatur dalam Undang-Undang Nomor 13 Tahun 2003 tentang Ketenagakerjaan, yang melahirkan tanggung jawab pemerinah dalam menjamin pemenuhan upah yang layak bagi tenaga kerja sebagaimana dituangkan dalam Pasal 88 ayat (</w:t>
      </w:r>
      <w:r>
        <w:rPr>
          <w:rFonts w:ascii="Times New Roman" w:hAnsi="Times New Roman" w:cs="Times New Roman"/>
          <w:sz w:val="24"/>
          <w:szCs w:val="24"/>
        </w:rPr>
        <w:t>2) dan ayat (3) huruf a, yakni</w:t>
      </w:r>
      <w:r w:rsidRPr="009959D4">
        <w:rPr>
          <w:rFonts w:ascii="Times New Roman" w:hAnsi="Times New Roman" w:cs="Times New Roman"/>
          <w:sz w:val="24"/>
          <w:szCs w:val="24"/>
        </w:rPr>
        <w:t xml:space="preserve">: </w:t>
      </w:r>
      <w:r w:rsidRPr="009959D4">
        <w:rPr>
          <w:rFonts w:ascii="Times New Roman" w:hAnsi="Times New Roman" w:cs="Times New Roman"/>
          <w:iCs/>
          <w:sz w:val="24"/>
          <w:szCs w:val="24"/>
        </w:rPr>
        <w:t>ayat (2)</w:t>
      </w:r>
      <w:r>
        <w:rPr>
          <w:rFonts w:ascii="Times New Roman" w:hAnsi="Times New Roman" w:cs="Times New Roman"/>
          <w:iCs/>
          <w:sz w:val="24"/>
          <w:szCs w:val="24"/>
        </w:rPr>
        <w:t xml:space="preserve"> </w:t>
      </w:r>
      <w:r w:rsidR="008361DE">
        <w:rPr>
          <w:rFonts w:ascii="Times New Roman" w:hAnsi="Times New Roman" w:cs="Times New Roman"/>
          <w:iCs/>
          <w:sz w:val="24"/>
          <w:szCs w:val="24"/>
        </w:rPr>
        <w:t xml:space="preserve">yang menyebutkan </w:t>
      </w:r>
      <w:r>
        <w:rPr>
          <w:rFonts w:ascii="Times New Roman" w:hAnsi="Times New Roman" w:cs="Times New Roman"/>
          <w:iCs/>
          <w:sz w:val="24"/>
          <w:szCs w:val="24"/>
        </w:rPr>
        <w:t>“</w:t>
      </w:r>
      <w:r w:rsidRPr="009959D4">
        <w:rPr>
          <w:rFonts w:ascii="Times New Roman" w:hAnsi="Times New Roman" w:cs="Times New Roman"/>
          <w:iCs/>
          <w:sz w:val="24"/>
          <w:szCs w:val="24"/>
        </w:rPr>
        <w:t>untuk mewujudkan penghasilan yang memenuhi penghidupan yang layak bagi kemanusiaan sebagaimana dimaksud dalam ayat (1), pemerintah menetapkan kebijakan pengupahan yang melindungi pekerja/buruh.</w:t>
      </w:r>
      <w:r>
        <w:rPr>
          <w:rFonts w:ascii="Times New Roman" w:hAnsi="Times New Roman" w:cs="Times New Roman"/>
          <w:iCs/>
          <w:sz w:val="24"/>
          <w:szCs w:val="24"/>
        </w:rPr>
        <w:t>”</w:t>
      </w:r>
      <w:r w:rsidRPr="009959D4">
        <w:rPr>
          <w:rFonts w:ascii="Times New Roman" w:hAnsi="Times New Roman" w:cs="Times New Roman"/>
          <w:iCs/>
          <w:sz w:val="24"/>
          <w:szCs w:val="24"/>
        </w:rPr>
        <w:t xml:space="preserve"> </w:t>
      </w:r>
      <w:r w:rsidRPr="009959D4">
        <w:rPr>
          <w:rFonts w:ascii="Times New Roman" w:hAnsi="Times New Roman" w:cs="Times New Roman"/>
          <w:sz w:val="24"/>
          <w:szCs w:val="24"/>
        </w:rPr>
        <w:t>Ayat (3</w:t>
      </w:r>
      <w:r>
        <w:rPr>
          <w:rFonts w:ascii="Times New Roman" w:hAnsi="Times New Roman" w:cs="Times New Roman"/>
          <w:sz w:val="24"/>
          <w:szCs w:val="24"/>
        </w:rPr>
        <w:t>) hurif a</w:t>
      </w:r>
      <w:r w:rsidR="008361DE">
        <w:rPr>
          <w:rFonts w:ascii="Times New Roman" w:hAnsi="Times New Roman" w:cs="Times New Roman"/>
          <w:sz w:val="24"/>
          <w:szCs w:val="24"/>
        </w:rPr>
        <w:t xml:space="preserve"> menyebutkan</w:t>
      </w:r>
      <w:r w:rsidRPr="009959D4">
        <w:rPr>
          <w:rFonts w:ascii="Times New Roman" w:hAnsi="Times New Roman" w:cs="Times New Roman"/>
          <w:sz w:val="24"/>
          <w:szCs w:val="24"/>
        </w:rPr>
        <w:t xml:space="preserve">: </w:t>
      </w:r>
      <w:r>
        <w:rPr>
          <w:rFonts w:ascii="Times New Roman" w:hAnsi="Times New Roman" w:cs="Times New Roman"/>
          <w:sz w:val="24"/>
          <w:szCs w:val="24"/>
        </w:rPr>
        <w:t>“</w:t>
      </w:r>
      <w:r w:rsidRPr="009959D4">
        <w:rPr>
          <w:rFonts w:ascii="Times New Roman" w:hAnsi="Times New Roman" w:cs="Times New Roman"/>
          <w:iCs/>
          <w:sz w:val="24"/>
          <w:szCs w:val="24"/>
        </w:rPr>
        <w:t xml:space="preserve">Kebijakan pengupahan yang melindungi pekerja/buruh sebagaimana dimaksud dalam ayat (2) </w:t>
      </w:r>
      <w:proofErr w:type="gramStart"/>
      <w:r w:rsidRPr="009959D4">
        <w:rPr>
          <w:rFonts w:ascii="Times New Roman" w:hAnsi="Times New Roman" w:cs="Times New Roman"/>
          <w:iCs/>
          <w:sz w:val="24"/>
          <w:szCs w:val="24"/>
        </w:rPr>
        <w:t>meliputi :</w:t>
      </w:r>
      <w:proofErr w:type="gramEnd"/>
      <w:r w:rsidRPr="009959D4">
        <w:rPr>
          <w:rFonts w:ascii="Times New Roman" w:hAnsi="Times New Roman" w:cs="Times New Roman"/>
          <w:iCs/>
          <w:sz w:val="24"/>
          <w:szCs w:val="24"/>
        </w:rPr>
        <w:t xml:space="preserve">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a. upah minimum;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b. upah kerja lembur;</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c. upah tidak masuk kerja karena berhalangan;</w:t>
      </w:r>
      <w:r>
        <w:rPr>
          <w:rFonts w:ascii="Times New Roman" w:hAnsi="Times New Roman" w:cs="Times New Roman"/>
          <w:iCs/>
          <w:sz w:val="24"/>
          <w:szCs w:val="24"/>
        </w:rPr>
        <w:t xml:space="preserve">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d. upah tidak masuk kerja karena melakukan kegiatan lain di luar pekerjaannya;</w:t>
      </w:r>
      <w:r>
        <w:rPr>
          <w:rFonts w:ascii="Times New Roman" w:hAnsi="Times New Roman" w:cs="Times New Roman"/>
          <w:iCs/>
          <w:sz w:val="24"/>
          <w:szCs w:val="24"/>
        </w:rPr>
        <w:t xml:space="preserve">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e. upah karena menjalankan hak waktu istirahat kerjanya;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f. bentuk dan cara pembayaran upah;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g. denda dan potongan upah;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h. hal-hal yang dapat diperhitungkan dengan upah;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i. struktur dan skala pengupahan yang proporsional;</w:t>
      </w:r>
      <w:r>
        <w:rPr>
          <w:rFonts w:ascii="Times New Roman" w:hAnsi="Times New Roman" w:cs="Times New Roman"/>
          <w:iCs/>
          <w:sz w:val="24"/>
          <w:szCs w:val="24"/>
        </w:rPr>
        <w:t xml:space="preserve"> </w:t>
      </w:r>
    </w:p>
    <w:p w:rsidR="00E324E6"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 xml:space="preserve">j. upah untuk pembayaran pesangon; dan </w:t>
      </w:r>
      <w:r>
        <w:rPr>
          <w:rFonts w:ascii="Times New Roman" w:hAnsi="Times New Roman" w:cs="Times New Roman"/>
          <w:iCs/>
          <w:sz w:val="24"/>
          <w:szCs w:val="24"/>
        </w:rPr>
        <w:t xml:space="preserve">   </w:t>
      </w:r>
    </w:p>
    <w:p w:rsidR="00995A08" w:rsidRPr="009959D4" w:rsidRDefault="00995A08" w:rsidP="00EA2F0D">
      <w:pPr>
        <w:autoSpaceDE w:val="0"/>
        <w:autoSpaceDN w:val="0"/>
        <w:adjustRightInd w:val="0"/>
        <w:spacing w:after="0" w:line="480" w:lineRule="auto"/>
        <w:ind w:left="567" w:hanging="283"/>
        <w:jc w:val="both"/>
        <w:rPr>
          <w:rFonts w:ascii="Times New Roman" w:hAnsi="Times New Roman" w:cs="Times New Roman"/>
          <w:iCs/>
          <w:sz w:val="24"/>
          <w:szCs w:val="24"/>
        </w:rPr>
      </w:pPr>
      <w:r w:rsidRPr="009959D4">
        <w:rPr>
          <w:rFonts w:ascii="Times New Roman" w:hAnsi="Times New Roman" w:cs="Times New Roman"/>
          <w:iCs/>
          <w:sz w:val="24"/>
          <w:szCs w:val="24"/>
        </w:rPr>
        <w:t>k. upah untuk perhitungan pajak penghasilan.</w:t>
      </w:r>
    </w:p>
    <w:p w:rsidR="00995A08" w:rsidRPr="009959D4" w:rsidRDefault="00995A08" w:rsidP="00995A08">
      <w:pPr>
        <w:autoSpaceDE w:val="0"/>
        <w:autoSpaceDN w:val="0"/>
        <w:adjustRightInd w:val="0"/>
        <w:spacing w:after="0" w:line="480" w:lineRule="auto"/>
        <w:ind w:firstLine="720"/>
        <w:jc w:val="both"/>
        <w:rPr>
          <w:rFonts w:ascii="Times New Roman" w:hAnsi="Times New Roman" w:cs="Times New Roman"/>
          <w:iCs/>
          <w:sz w:val="24"/>
          <w:szCs w:val="24"/>
        </w:rPr>
      </w:pPr>
      <w:r w:rsidRPr="009959D4">
        <w:rPr>
          <w:rFonts w:ascii="Times New Roman" w:hAnsi="Times New Roman" w:cs="Times New Roman"/>
          <w:sz w:val="24"/>
          <w:szCs w:val="24"/>
        </w:rPr>
        <w:t xml:space="preserve">Ketentuan kewajiban pemenuhan atas upah minimum tersebut di satu sisi memberikan perlindungan </w:t>
      </w:r>
      <w:r w:rsidR="005A60CB">
        <w:rPr>
          <w:rFonts w:ascii="Times New Roman" w:hAnsi="Times New Roman" w:cs="Times New Roman"/>
          <w:sz w:val="24"/>
          <w:szCs w:val="24"/>
        </w:rPr>
        <w:t xml:space="preserve">hukum secara preventif </w:t>
      </w:r>
      <w:r w:rsidRPr="009959D4">
        <w:rPr>
          <w:rFonts w:ascii="Times New Roman" w:hAnsi="Times New Roman" w:cs="Times New Roman"/>
          <w:sz w:val="24"/>
          <w:szCs w:val="24"/>
        </w:rPr>
        <w:t>terhadap hak tenaga kerja, namun di sisi lain adanya</w:t>
      </w:r>
      <w:r>
        <w:rPr>
          <w:rFonts w:ascii="Times New Roman" w:hAnsi="Times New Roman" w:cs="Times New Roman"/>
          <w:sz w:val="24"/>
          <w:szCs w:val="24"/>
        </w:rPr>
        <w:t xml:space="preserve"> </w:t>
      </w:r>
      <w:r w:rsidRPr="009959D4">
        <w:rPr>
          <w:rFonts w:ascii="Times New Roman" w:hAnsi="Times New Roman" w:cs="Times New Roman"/>
          <w:sz w:val="24"/>
          <w:szCs w:val="24"/>
        </w:rPr>
        <w:t xml:space="preserve">ketentuan ini dinilai menjadi beban bagi pelaku usah yang bertindak sebagai pemberi kerja, terutama bagi pelaku usaha (perusahaan) kecil. Pembentuk undang-undang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13 Tahun 2003 tentang Ketenagakerjaan</w:t>
      </w:r>
      <w:r w:rsidRPr="009959D4">
        <w:rPr>
          <w:rFonts w:ascii="Times New Roman" w:hAnsi="Times New Roman" w:cs="Times New Roman"/>
          <w:sz w:val="24"/>
          <w:szCs w:val="24"/>
        </w:rPr>
        <w:t>, dalam hal ini memberikan sosuli bagi pengusaha untuk melakukan  penangguhan sebagaimana diatur dalam Pasal 90 aya</w:t>
      </w:r>
      <w:r>
        <w:rPr>
          <w:rFonts w:ascii="Times New Roman" w:hAnsi="Times New Roman" w:cs="Times New Roman"/>
          <w:sz w:val="24"/>
          <w:szCs w:val="24"/>
        </w:rPr>
        <w:t>t (2), yakni</w:t>
      </w:r>
      <w:r w:rsidRPr="009959D4">
        <w:rPr>
          <w:rFonts w:ascii="Times New Roman" w:hAnsi="Times New Roman" w:cs="Times New Roman"/>
          <w:sz w:val="24"/>
          <w:szCs w:val="24"/>
        </w:rPr>
        <w:t xml:space="preserve">: </w:t>
      </w:r>
      <w:r w:rsidRPr="009959D4">
        <w:rPr>
          <w:rFonts w:ascii="Times New Roman" w:hAnsi="Times New Roman" w:cs="Times New Roman"/>
          <w:iCs/>
          <w:sz w:val="24"/>
          <w:szCs w:val="24"/>
        </w:rPr>
        <w:t>bagi pengusaha yang tidak mampu membayar upah minimum sebagaimana dimaksud dalam Pasal 89 dapat dilakukan penangguhan.</w:t>
      </w:r>
    </w:p>
    <w:p w:rsidR="00F86758" w:rsidRDefault="00995A08" w:rsidP="00995A08">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7815BE">
        <w:rPr>
          <w:rFonts w:ascii="Times New Roman" w:hAnsi="Times New Roman" w:cs="Times New Roman"/>
          <w:sz w:val="24"/>
          <w:szCs w:val="24"/>
        </w:rPr>
        <w:t>Pasal 28D</w:t>
      </w:r>
      <w:r>
        <w:rPr>
          <w:rFonts w:ascii="Times New Roman" w:hAnsi="Times New Roman" w:cs="Times New Roman"/>
          <w:sz w:val="24"/>
          <w:szCs w:val="24"/>
        </w:rPr>
        <w:t xml:space="preserve"> </w:t>
      </w:r>
      <w:r w:rsidRPr="007815BE">
        <w:rPr>
          <w:rFonts w:ascii="Times New Roman" w:hAnsi="Times New Roman" w:cs="Times New Roman"/>
          <w:sz w:val="24"/>
          <w:szCs w:val="24"/>
        </w:rPr>
        <w:t>ayat (1) UUD 1945 yang menyatakan setiap orang berhak</w:t>
      </w:r>
      <w:r>
        <w:rPr>
          <w:rFonts w:ascii="Times New Roman" w:hAnsi="Times New Roman" w:cs="Times New Roman"/>
          <w:sz w:val="24"/>
          <w:szCs w:val="24"/>
        </w:rPr>
        <w:t xml:space="preserve"> </w:t>
      </w:r>
      <w:r w:rsidRPr="007815BE">
        <w:rPr>
          <w:rFonts w:ascii="Times New Roman" w:hAnsi="Times New Roman" w:cs="Times New Roman"/>
          <w:sz w:val="24"/>
          <w:szCs w:val="24"/>
        </w:rPr>
        <w:t>atas pengakuan, jaminan,</w:t>
      </w:r>
      <w:r>
        <w:rPr>
          <w:rFonts w:ascii="Times New Roman" w:hAnsi="Times New Roman" w:cs="Times New Roman"/>
          <w:sz w:val="24"/>
          <w:szCs w:val="24"/>
        </w:rPr>
        <w:t xml:space="preserve"> </w:t>
      </w:r>
      <w:r w:rsidRPr="007815BE">
        <w:rPr>
          <w:rFonts w:ascii="Times New Roman" w:hAnsi="Times New Roman" w:cs="Times New Roman"/>
          <w:sz w:val="24"/>
          <w:szCs w:val="24"/>
        </w:rPr>
        <w:t xml:space="preserve">perlindungan, dan kepastian </w:t>
      </w:r>
      <w:r>
        <w:rPr>
          <w:rFonts w:ascii="Times New Roman" w:hAnsi="Times New Roman" w:cs="Times New Roman"/>
          <w:sz w:val="24"/>
          <w:szCs w:val="24"/>
        </w:rPr>
        <w:t xml:space="preserve">hukum </w:t>
      </w:r>
      <w:r w:rsidRPr="007815BE">
        <w:rPr>
          <w:rFonts w:ascii="Times New Roman" w:hAnsi="Times New Roman" w:cs="Times New Roman"/>
          <w:sz w:val="24"/>
          <w:szCs w:val="24"/>
        </w:rPr>
        <w:t xml:space="preserve">yang adil serta perlakuan yang adil serta </w:t>
      </w:r>
      <w:r>
        <w:rPr>
          <w:rFonts w:ascii="Times New Roman" w:hAnsi="Times New Roman" w:cs="Times New Roman"/>
          <w:sz w:val="24"/>
          <w:szCs w:val="24"/>
        </w:rPr>
        <w:t>perlakuan yang sama dihadapan hu</w:t>
      </w:r>
      <w:r w:rsidRPr="007815BE">
        <w:rPr>
          <w:rFonts w:ascii="Times New Roman" w:hAnsi="Times New Roman" w:cs="Times New Roman"/>
          <w:sz w:val="24"/>
          <w:szCs w:val="24"/>
        </w:rPr>
        <w:t>kum.</w:t>
      </w: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7815BE">
        <w:rPr>
          <w:rFonts w:ascii="Times New Roman" w:eastAsia="Times New Roman" w:hAnsi="Times New Roman" w:cs="Times New Roman"/>
          <w:sz w:val="24"/>
          <w:szCs w:val="24"/>
        </w:rPr>
        <w:t>alam  Pasal</w:t>
      </w:r>
      <w:proofErr w:type="gramEnd"/>
      <w:r w:rsidRPr="007815BE">
        <w:rPr>
          <w:rFonts w:ascii="Times New Roman" w:eastAsia="Times New Roman" w:hAnsi="Times New Roman" w:cs="Times New Roman"/>
          <w:sz w:val="24"/>
          <w:szCs w:val="24"/>
        </w:rPr>
        <w:t xml:space="preserve">  88  Ayat  (1)  dan  (2)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 xml:space="preserve">13 Tahun 2003 tentang Ketenagakerjaan </w:t>
      </w:r>
      <w:r w:rsidRPr="007815BE">
        <w:rPr>
          <w:rFonts w:ascii="Times New Roman" w:eastAsia="Times New Roman" w:hAnsi="Times New Roman" w:cs="Times New Roman"/>
          <w:sz w:val="24"/>
          <w:szCs w:val="24"/>
        </w:rPr>
        <w:t>menyatakan bahwa:</w:t>
      </w:r>
    </w:p>
    <w:p w:rsidR="00F86758" w:rsidRDefault="00995A08" w:rsidP="00F86758">
      <w:pPr>
        <w:autoSpaceDE w:val="0"/>
        <w:autoSpaceDN w:val="0"/>
        <w:adjustRightInd w:val="0"/>
        <w:spacing w:after="0" w:line="480" w:lineRule="auto"/>
        <w:ind w:left="709" w:hanging="425"/>
        <w:jc w:val="both"/>
        <w:rPr>
          <w:rFonts w:ascii="Times New Roman" w:eastAsia="Times New Roman" w:hAnsi="Times New Roman" w:cs="Times New Roman"/>
          <w:sz w:val="24"/>
          <w:szCs w:val="24"/>
        </w:rPr>
      </w:pPr>
      <w:r w:rsidRPr="007815BE">
        <w:rPr>
          <w:rFonts w:ascii="Times New Roman" w:eastAsia="Times New Roman" w:hAnsi="Times New Roman" w:cs="Times New Roman"/>
          <w:sz w:val="24"/>
          <w:szCs w:val="24"/>
        </w:rPr>
        <w:t xml:space="preserve">(1)  </w:t>
      </w:r>
      <w:proofErr w:type="gramStart"/>
      <w:r w:rsidRPr="007815BE">
        <w:rPr>
          <w:rFonts w:ascii="Times New Roman" w:eastAsia="Times New Roman" w:hAnsi="Times New Roman" w:cs="Times New Roman"/>
          <w:sz w:val="24"/>
          <w:szCs w:val="24"/>
        </w:rPr>
        <w:t>Setiap  pekerja</w:t>
      </w:r>
      <w:proofErr w:type="gramEnd"/>
      <w:r w:rsidRPr="007815BE">
        <w:rPr>
          <w:rFonts w:ascii="Times New Roman" w:eastAsia="Times New Roman" w:hAnsi="Times New Roman" w:cs="Times New Roman"/>
          <w:sz w:val="24"/>
          <w:szCs w:val="24"/>
        </w:rPr>
        <w:t>/buruh  berhak  memperoleh  penghasilan  yang  memenuhi  penghidupan  yang layak bagi kemanusiaan;</w:t>
      </w:r>
      <w:r>
        <w:rPr>
          <w:rFonts w:ascii="Times New Roman" w:eastAsia="Times New Roman" w:hAnsi="Times New Roman" w:cs="Times New Roman"/>
          <w:sz w:val="24"/>
          <w:szCs w:val="24"/>
        </w:rPr>
        <w:t xml:space="preserve"> </w:t>
      </w:r>
    </w:p>
    <w:p w:rsidR="00F86758" w:rsidRDefault="00995A08" w:rsidP="00F86758">
      <w:pPr>
        <w:autoSpaceDE w:val="0"/>
        <w:autoSpaceDN w:val="0"/>
        <w:adjustRightInd w:val="0"/>
        <w:spacing w:after="0" w:line="480" w:lineRule="auto"/>
        <w:ind w:left="709" w:hanging="425"/>
        <w:jc w:val="both"/>
        <w:rPr>
          <w:rFonts w:ascii="Times New Roman" w:hAnsi="Times New Roman" w:cs="Times New Roman"/>
          <w:sz w:val="24"/>
          <w:szCs w:val="24"/>
          <w:shd w:val="clear" w:color="auto" w:fill="FFFFFF"/>
        </w:rPr>
      </w:pPr>
      <w:r w:rsidRPr="007815BE">
        <w:rPr>
          <w:rFonts w:ascii="Times New Roman" w:eastAsia="Times New Roman" w:hAnsi="Times New Roman" w:cs="Times New Roman"/>
          <w:sz w:val="24"/>
          <w:szCs w:val="24"/>
        </w:rPr>
        <w:t xml:space="preserve">(2)  Untuk    mewujudkan    penghasilan    yang    </w:t>
      </w:r>
      <w:proofErr w:type="gramStart"/>
      <w:r w:rsidRPr="007815BE">
        <w:rPr>
          <w:rFonts w:ascii="Times New Roman" w:eastAsia="Times New Roman" w:hAnsi="Times New Roman" w:cs="Times New Roman"/>
          <w:sz w:val="24"/>
          <w:szCs w:val="24"/>
        </w:rPr>
        <w:t>memenuhi  penghidupan</w:t>
      </w:r>
      <w:proofErr w:type="gramEnd"/>
      <w:r w:rsidRPr="007815BE">
        <w:rPr>
          <w:rFonts w:ascii="Times New Roman" w:eastAsia="Times New Roman" w:hAnsi="Times New Roman" w:cs="Times New Roman"/>
          <w:sz w:val="24"/>
          <w:szCs w:val="24"/>
        </w:rPr>
        <w:t xml:space="preserve">  yang  layak  bagi  kemanusiaan sebagaimana dimaksud dalam </w:t>
      </w:r>
      <w:r w:rsidRPr="007815BE">
        <w:rPr>
          <w:rFonts w:ascii="Times New Roman" w:hAnsi="Times New Roman" w:cs="Times New Roman"/>
          <w:sz w:val="24"/>
          <w:szCs w:val="24"/>
          <w:shd w:val="clear" w:color="auto" w:fill="FFFFFF"/>
        </w:rPr>
        <w:t>ayat (1), pemerintah menetapkan kebijakan pengupahan yang melindungi pekerja/buruh</w:t>
      </w:r>
      <w:r>
        <w:rPr>
          <w:rFonts w:ascii="Times New Roman" w:hAnsi="Times New Roman" w:cs="Times New Roman"/>
          <w:sz w:val="24"/>
          <w:szCs w:val="24"/>
          <w:shd w:val="clear" w:color="auto" w:fill="FFFFFF"/>
        </w:rPr>
        <w:t xml:space="preserve">. </w:t>
      </w:r>
    </w:p>
    <w:p w:rsidR="00995A08" w:rsidRDefault="00995A08" w:rsidP="00F86758">
      <w:pPr>
        <w:autoSpaceDE w:val="0"/>
        <w:autoSpaceDN w:val="0"/>
        <w:adjustRightInd w:val="0"/>
        <w:spacing w:after="0" w:line="480" w:lineRule="auto"/>
        <w:ind w:firstLine="709"/>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Namun demikian karena fokus dalam tulisan ini adalah kebijakan pe</w:t>
      </w:r>
      <w:r>
        <w:rPr>
          <w:rFonts w:ascii="Times New Roman" w:hAnsi="Times New Roman" w:cs="Times New Roman"/>
          <w:sz w:val="24"/>
          <w:szCs w:val="24"/>
          <w:shd w:val="clear" w:color="auto" w:fill="FFFFFF"/>
        </w:rPr>
        <w:t>ngupahan melalui Upah Minimum  P</w:t>
      </w:r>
      <w:r w:rsidRPr="007815BE">
        <w:rPr>
          <w:rFonts w:ascii="Times New Roman" w:hAnsi="Times New Roman" w:cs="Times New Roman"/>
          <w:sz w:val="24"/>
          <w:szCs w:val="24"/>
          <w:shd w:val="clear" w:color="auto" w:fill="FFFFFF"/>
        </w:rPr>
        <w:t>rovinsi</w:t>
      </w:r>
      <w:r>
        <w:rPr>
          <w:rFonts w:ascii="Times New Roman" w:hAnsi="Times New Roman" w:cs="Times New Roman"/>
          <w:sz w:val="24"/>
          <w:szCs w:val="24"/>
          <w:shd w:val="clear" w:color="auto" w:fill="FFFFFF"/>
        </w:rPr>
        <w:t xml:space="preserve"> (UMP)</w:t>
      </w:r>
      <w:r w:rsidRPr="007815BE">
        <w:rPr>
          <w:rFonts w:ascii="Times New Roman" w:hAnsi="Times New Roman" w:cs="Times New Roman"/>
          <w:sz w:val="24"/>
          <w:szCs w:val="24"/>
          <w:shd w:val="clear" w:color="auto" w:fill="FFFFFF"/>
        </w:rPr>
        <w:t xml:space="preserve">  maka  dasar  hukum  yang  digunakan adalah Pasal 89 ayat (1</w:t>
      </w:r>
      <w:r>
        <w:rPr>
          <w:rFonts w:ascii="Times New Roman" w:hAnsi="Times New Roman" w:cs="Times New Roman"/>
          <w:sz w:val="24"/>
          <w:szCs w:val="24"/>
          <w:shd w:val="clear" w:color="auto" w:fill="FFFFFF"/>
        </w:rPr>
        <w:t xml:space="preserve">), (2), (3) dan (4)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 xml:space="preserve">13 Tahun 2003 tentang Ketenagakerjaan </w:t>
      </w:r>
      <w:r w:rsidRPr="007815BE">
        <w:rPr>
          <w:rFonts w:ascii="Times New Roman" w:hAnsi="Times New Roman" w:cs="Times New Roman"/>
          <w:sz w:val="24"/>
          <w:szCs w:val="24"/>
          <w:shd w:val="clear" w:color="auto" w:fill="FFFFFF"/>
        </w:rPr>
        <w:t>yang menyatakan:</w:t>
      </w:r>
      <w:r>
        <w:rPr>
          <w:rFonts w:ascii="Times New Roman" w:hAnsi="Times New Roman" w:cs="Times New Roman"/>
          <w:sz w:val="24"/>
          <w:szCs w:val="24"/>
          <w:shd w:val="clear" w:color="auto" w:fill="FFFFFF"/>
        </w:rPr>
        <w:t xml:space="preserve"> </w:t>
      </w:r>
    </w:p>
    <w:p w:rsidR="00995A08" w:rsidRDefault="00995A08" w:rsidP="00BA411C">
      <w:pPr>
        <w:autoSpaceDE w:val="0"/>
        <w:autoSpaceDN w:val="0"/>
        <w:adjustRightInd w:val="0"/>
        <w:spacing w:after="0" w:line="480" w:lineRule="auto"/>
        <w:ind w:left="709" w:hanging="426"/>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(1)   Upah   minimum   sebagaimana   dimaksud   dalam Pasal 88 ayat (3) terdiri atas:</w:t>
      </w:r>
      <w:r>
        <w:rPr>
          <w:rFonts w:ascii="Times New Roman" w:hAnsi="Times New Roman" w:cs="Times New Roman"/>
          <w:sz w:val="24"/>
          <w:szCs w:val="24"/>
          <w:shd w:val="clear" w:color="auto" w:fill="FFFFFF"/>
        </w:rPr>
        <w:t xml:space="preserve"> </w:t>
      </w:r>
    </w:p>
    <w:p w:rsidR="00995A08" w:rsidRDefault="00995A08" w:rsidP="00BA411C">
      <w:pPr>
        <w:autoSpaceDE w:val="0"/>
        <w:autoSpaceDN w:val="0"/>
        <w:adjustRightInd w:val="0"/>
        <w:spacing w:after="0" w:line="480" w:lineRule="auto"/>
        <w:ind w:left="993" w:hanging="283"/>
        <w:jc w:val="both"/>
        <w:rPr>
          <w:rFonts w:ascii="Times New Roman" w:hAnsi="Times New Roman" w:cs="Times New Roman"/>
          <w:sz w:val="24"/>
          <w:szCs w:val="24"/>
          <w:shd w:val="clear" w:color="auto" w:fill="FFFFFF"/>
        </w:rPr>
      </w:pPr>
      <w:proofErr w:type="gramStart"/>
      <w:r w:rsidRPr="007815BE">
        <w:rPr>
          <w:rFonts w:ascii="Times New Roman" w:hAnsi="Times New Roman" w:cs="Times New Roman"/>
          <w:sz w:val="24"/>
          <w:szCs w:val="24"/>
          <w:shd w:val="clear" w:color="auto" w:fill="FFFFFF"/>
        </w:rPr>
        <w:t>a.upah</w:t>
      </w:r>
      <w:proofErr w:type="gramEnd"/>
      <w:r w:rsidRPr="007815BE">
        <w:rPr>
          <w:rFonts w:ascii="Times New Roman" w:hAnsi="Times New Roman" w:cs="Times New Roman"/>
          <w:sz w:val="24"/>
          <w:szCs w:val="24"/>
          <w:shd w:val="clear" w:color="auto" w:fill="FFFFFF"/>
        </w:rPr>
        <w:t xml:space="preserve">   minimum   berdasarkan   wilayah   provinsi atau kabupaten/kota;</w:t>
      </w:r>
      <w:r>
        <w:rPr>
          <w:rFonts w:ascii="Times New Roman" w:hAnsi="Times New Roman" w:cs="Times New Roman"/>
          <w:sz w:val="24"/>
          <w:szCs w:val="24"/>
          <w:shd w:val="clear" w:color="auto" w:fill="FFFFFF"/>
        </w:rPr>
        <w:t xml:space="preserve"> </w:t>
      </w:r>
    </w:p>
    <w:p w:rsidR="00995A08" w:rsidRDefault="00995A08" w:rsidP="00BA411C">
      <w:pPr>
        <w:autoSpaceDE w:val="0"/>
        <w:autoSpaceDN w:val="0"/>
        <w:adjustRightInd w:val="0"/>
        <w:spacing w:after="0" w:line="480" w:lineRule="auto"/>
        <w:ind w:left="993" w:hanging="28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b.</w:t>
      </w:r>
      <w:r w:rsidRPr="007815BE">
        <w:rPr>
          <w:rFonts w:ascii="Times New Roman" w:hAnsi="Times New Roman" w:cs="Times New Roman"/>
          <w:sz w:val="24"/>
          <w:szCs w:val="24"/>
          <w:shd w:val="clear" w:color="auto" w:fill="FFFFFF"/>
        </w:rPr>
        <w:t>upah</w:t>
      </w:r>
      <w:proofErr w:type="gramEnd"/>
      <w:r w:rsidRPr="007815BE">
        <w:rPr>
          <w:rFonts w:ascii="Times New Roman" w:hAnsi="Times New Roman" w:cs="Times New Roman"/>
          <w:sz w:val="24"/>
          <w:szCs w:val="24"/>
          <w:shd w:val="clear" w:color="auto" w:fill="FFFFFF"/>
        </w:rPr>
        <w:t xml:space="preserve"> minimum berdasarkan sektor pada wilayah provinsi atau kabupaten/kota.</w:t>
      </w:r>
      <w:r>
        <w:rPr>
          <w:rFonts w:ascii="Times New Roman" w:hAnsi="Times New Roman" w:cs="Times New Roman"/>
          <w:sz w:val="24"/>
          <w:szCs w:val="24"/>
          <w:shd w:val="clear" w:color="auto" w:fill="FFFFFF"/>
        </w:rPr>
        <w:t xml:space="preserve"> </w:t>
      </w:r>
    </w:p>
    <w:p w:rsidR="00995A08" w:rsidRDefault="00995A08" w:rsidP="00BA411C">
      <w:pPr>
        <w:autoSpaceDE w:val="0"/>
        <w:autoSpaceDN w:val="0"/>
        <w:adjustRightInd w:val="0"/>
        <w:spacing w:after="0" w:line="480" w:lineRule="auto"/>
        <w:ind w:left="709" w:hanging="426"/>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(2)   Upah   minimum   sebagaimana   dimaksud   dalam ayat (1) diarahkan kepada pencapaian kebutuhan hidup layak.</w:t>
      </w:r>
      <w:r>
        <w:rPr>
          <w:rFonts w:ascii="Times New Roman" w:hAnsi="Times New Roman" w:cs="Times New Roman"/>
          <w:sz w:val="24"/>
          <w:szCs w:val="24"/>
          <w:shd w:val="clear" w:color="auto" w:fill="FFFFFF"/>
        </w:rPr>
        <w:t xml:space="preserve"> </w:t>
      </w:r>
    </w:p>
    <w:p w:rsidR="00995A08" w:rsidRDefault="00995A08" w:rsidP="00BA411C">
      <w:pPr>
        <w:autoSpaceDE w:val="0"/>
        <w:autoSpaceDN w:val="0"/>
        <w:adjustRightInd w:val="0"/>
        <w:spacing w:after="0" w:line="480" w:lineRule="auto"/>
        <w:ind w:left="709" w:hanging="426"/>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(3)   Upah   minimum   sebagaimana   dimaksud   dalam  ayat  (1)  ditetapkan  oleh  Gubernur  dengan  memperhatikan  rekomendasi  dari  Dewan    Pengupahan    Provinsi    dan/atau    Bupati/Walikota.</w:t>
      </w:r>
    </w:p>
    <w:p w:rsidR="00995A08" w:rsidRDefault="00995A08" w:rsidP="00BA411C">
      <w:pPr>
        <w:autoSpaceDE w:val="0"/>
        <w:autoSpaceDN w:val="0"/>
        <w:adjustRightInd w:val="0"/>
        <w:spacing w:after="0" w:line="480" w:lineRule="auto"/>
        <w:ind w:left="709" w:hanging="426"/>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(4)    Komponen    serta    pelaksanaan    tahapan    pencapaian      kebutuhan      hidup      layak      sebagaimana   dimaksud   dalam   ayat   (2)   diatur dengan Keputusan Menteri.</w:t>
      </w:r>
    </w:p>
    <w:p w:rsidR="00995A08" w:rsidRDefault="00995A08" w:rsidP="00995A08">
      <w:pPr>
        <w:spacing w:after="0" w:line="480" w:lineRule="auto"/>
        <w:ind w:firstLine="720"/>
        <w:jc w:val="both"/>
        <w:rPr>
          <w:rFonts w:ascii="Times New Roman" w:hAnsi="Times New Roman" w:cs="Times New Roman"/>
          <w:sz w:val="24"/>
          <w:szCs w:val="24"/>
          <w:shd w:val="clear" w:color="auto" w:fill="FFFFFF"/>
        </w:rPr>
      </w:pPr>
      <w:r w:rsidRPr="007815BE">
        <w:rPr>
          <w:rFonts w:ascii="Times New Roman" w:hAnsi="Times New Roman" w:cs="Times New Roman"/>
          <w:sz w:val="24"/>
          <w:szCs w:val="24"/>
          <w:shd w:val="clear" w:color="auto" w:fill="FFFFFF"/>
        </w:rPr>
        <w:t>Kebutuhan hidup layak terdiri atas beberapa komponen   dan   komponen   tersebut   terdiri   atas   beberapa   jenis   kebutuhan   hidup   dan   ditinjau  dalam  jangka  waktu  5  (lima)  tahun  sebagaimana  tercantum  dala</w:t>
      </w:r>
      <w:r>
        <w:rPr>
          <w:rFonts w:ascii="Times New Roman" w:hAnsi="Times New Roman" w:cs="Times New Roman"/>
          <w:sz w:val="24"/>
          <w:szCs w:val="24"/>
          <w:shd w:val="clear" w:color="auto" w:fill="FFFFFF"/>
        </w:rPr>
        <w:t xml:space="preserve">m  Pasal  43  pada  Peraturan Pemerintah Nomor 78 tahun </w:t>
      </w:r>
      <w:r w:rsidRPr="007815BE">
        <w:rPr>
          <w:rFonts w:ascii="Times New Roman" w:hAnsi="Times New Roman" w:cs="Times New Roman"/>
          <w:sz w:val="24"/>
          <w:szCs w:val="24"/>
          <w:shd w:val="clear" w:color="auto" w:fill="FFFFFF"/>
        </w:rPr>
        <w:t xml:space="preserve">2015. Oleh karena itu, definisi kesejahteraan  terkait  dengan  upah  mínimum  dapat dinyatakan sebagai suatu kondisi di mana pekerja  minimal  menerima  upah  setidaknya  sama  atau  lebih  tinggi  atau  di  atas  dari  batas  </w:t>
      </w:r>
      <w:r>
        <w:rPr>
          <w:rFonts w:ascii="Times New Roman" w:hAnsi="Times New Roman" w:cs="Times New Roman"/>
          <w:sz w:val="24"/>
          <w:szCs w:val="24"/>
          <w:shd w:val="clear" w:color="auto" w:fill="FFFFFF"/>
        </w:rPr>
        <w:t xml:space="preserve">Upah Minimum Propinsi </w:t>
      </w:r>
      <w:r w:rsidRPr="007815BE">
        <w:rPr>
          <w:rFonts w:ascii="Times New Roman" w:hAnsi="Times New Roman" w:cs="Times New Roman"/>
          <w:sz w:val="24"/>
          <w:szCs w:val="24"/>
          <w:shd w:val="clear" w:color="auto" w:fill="FFFFFF"/>
        </w:rPr>
        <w:t xml:space="preserve">yang   ditentukan.   Jadi   kesejahteraan   dalam  konteks  upah,  berarti  yang  menerima  di  bawah  belum  sejahtera.  </w:t>
      </w:r>
      <w:proofErr w:type="gramStart"/>
      <w:r w:rsidRPr="007815BE">
        <w:rPr>
          <w:rFonts w:ascii="Times New Roman" w:hAnsi="Times New Roman" w:cs="Times New Roman"/>
          <w:sz w:val="24"/>
          <w:szCs w:val="24"/>
          <w:shd w:val="clear" w:color="auto" w:fill="FFFFFF"/>
        </w:rPr>
        <w:t>Kalau  persis</w:t>
      </w:r>
      <w:proofErr w:type="gramEnd"/>
      <w:r w:rsidRPr="007815B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Upah Minimum Propinsi</w:t>
      </w:r>
      <w:r w:rsidRPr="007815BE">
        <w:rPr>
          <w:rFonts w:ascii="Times New Roman" w:hAnsi="Times New Roman" w:cs="Times New Roman"/>
          <w:sz w:val="24"/>
          <w:szCs w:val="24"/>
          <w:shd w:val="clear" w:color="auto" w:fill="FFFFFF"/>
        </w:rPr>
        <w:t>,  maka sejahtera pada batas yang rentan sehingga bila terjadi gejolak inflasi, upahnya langsung turun  (langsung  tidak  sejahtera).</w:t>
      </w:r>
      <w:r w:rsidRPr="007815BE">
        <w:rPr>
          <w:rStyle w:val="FootnoteReference"/>
          <w:rFonts w:ascii="Times New Roman" w:hAnsi="Times New Roman" w:cs="Times New Roman"/>
          <w:sz w:val="24"/>
          <w:szCs w:val="24"/>
          <w:shd w:val="clear" w:color="auto" w:fill="FFFFFF"/>
        </w:rPr>
        <w:footnoteReference w:id="95"/>
      </w:r>
      <w:r w:rsidRPr="007815BE">
        <w:rPr>
          <w:rFonts w:ascii="Times New Roman" w:hAnsi="Times New Roman" w:cs="Times New Roman"/>
          <w:sz w:val="24"/>
          <w:szCs w:val="24"/>
          <w:shd w:val="clear" w:color="auto" w:fill="FFFFFF"/>
        </w:rPr>
        <w:t xml:space="preserve">  </w:t>
      </w:r>
    </w:p>
    <w:p w:rsidR="00677DE7" w:rsidRPr="00677DE7" w:rsidRDefault="00677DE7" w:rsidP="00677DE7">
      <w:pPr>
        <w:autoSpaceDE w:val="0"/>
        <w:autoSpaceDN w:val="0"/>
        <w:adjustRightInd w:val="0"/>
        <w:spacing w:after="0" w:line="480" w:lineRule="auto"/>
        <w:ind w:firstLine="720"/>
        <w:jc w:val="both"/>
        <w:rPr>
          <w:rFonts w:ascii="Times New Roman" w:hAnsi="Times New Roman" w:cs="Times New Roman"/>
          <w:sz w:val="24"/>
          <w:szCs w:val="24"/>
        </w:rPr>
      </w:pPr>
      <w:r w:rsidRPr="00677DE7">
        <w:rPr>
          <w:rFonts w:ascii="Times New Roman" w:hAnsi="Times New Roman" w:cs="Times New Roman"/>
          <w:sz w:val="24"/>
          <w:szCs w:val="24"/>
        </w:rPr>
        <w:t>Perlindungan yang diberikan oleh hukum, terkait pula dengan adanya hak dan kewajiban, dalam hal ini yang dimiliki oleh manusia sebagai subyek hukum dalam interaksinya dengan sesama manusia serta lingkungannya. Sebagai subyek hukum manusia memiliki hak dan kewajiban untuk melakukan suatu tindakan hukum. Hubungan yang terjadi antara pekerja dan pengusaha menimbulkan hak dan kewajiban bagi masing-masing pihak terhadap satu sama lainnya. Upah merupakan kewajiban utama pengusaha kepada pekerja. Upah sebagai imbalan yang diberikan pengusaha kepada pekerja atas kinerja pekerja. Pekerja berhak atas upah yang wajib diberikan kepadanya dari pengusaha. Ketika para pekerja tetap datang ke lokasi bekerja dan bersedia melakukan kewajiban mereka untuk bekerja, pekerja berhak memperoleh hak mereka berupa upah sebagai bentuk imbalan dari pengusaha. Sudah seharusnya pengusaha membayarkan upah para pekerja sebagaimana kedua belah pihak sepakati karena pekerja telah melakukan kewajibannya yaitu untuk bekerja. Upah dianggap sebagai kontraprestasi dari penunaian pekerjaan dipandang dari sudut sosial ekonomis. Seharusnya, para Penggugat memperoleh upah yang sesuai dengan keputusan terkait kebijakan upah minimum.</w:t>
      </w:r>
    </w:p>
    <w:p w:rsidR="00BE64F6" w:rsidRPr="00BE64F6" w:rsidRDefault="00BE64F6" w:rsidP="00BE64F6">
      <w:pPr>
        <w:autoSpaceDE w:val="0"/>
        <w:autoSpaceDN w:val="0"/>
        <w:adjustRightInd w:val="0"/>
        <w:spacing w:after="0" w:line="480" w:lineRule="auto"/>
        <w:ind w:firstLine="720"/>
        <w:jc w:val="both"/>
        <w:rPr>
          <w:rFonts w:ascii="Times New Roman" w:hAnsi="Times New Roman" w:cs="Times New Roman"/>
          <w:sz w:val="24"/>
          <w:szCs w:val="24"/>
        </w:rPr>
      </w:pPr>
      <w:r w:rsidRPr="00BE64F6">
        <w:rPr>
          <w:rFonts w:ascii="Times New Roman" w:hAnsi="Times New Roman" w:cs="Times New Roman"/>
          <w:sz w:val="24"/>
          <w:szCs w:val="24"/>
        </w:rPr>
        <w:t>Perlindungan hukum terhadap upah pekerja tidak hanya diberikan oleh peraturan perundang-undangan, tetapi perlindungan hukum terhadap hak pekerja juga diberikan oleh hakim melalui putusannya</w:t>
      </w:r>
      <w:r w:rsidR="00677DE7">
        <w:rPr>
          <w:rFonts w:ascii="Times New Roman" w:hAnsi="Times New Roman" w:cs="Times New Roman"/>
          <w:sz w:val="24"/>
          <w:szCs w:val="24"/>
        </w:rPr>
        <w:t xml:space="preserve"> atau disebut juga perlindungan hukum secara represif</w:t>
      </w:r>
      <w:r w:rsidRPr="00BE64F6">
        <w:rPr>
          <w:rFonts w:ascii="Times New Roman" w:hAnsi="Times New Roman" w:cs="Times New Roman"/>
          <w:sz w:val="24"/>
          <w:szCs w:val="24"/>
        </w:rPr>
        <w:t xml:space="preserve">. 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 </w:t>
      </w:r>
    </w:p>
    <w:p w:rsidR="00BE64F6" w:rsidRDefault="00677DE7" w:rsidP="00BE64F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Perlindungan hukum secara represif, </w:t>
      </w:r>
      <w:r w:rsidR="00BE64F6" w:rsidRPr="00BE64F6">
        <w:rPr>
          <w:rFonts w:ascii="Times New Roman" w:hAnsi="Times New Roman" w:cs="Times New Roman"/>
          <w:sz w:val="24"/>
          <w:szCs w:val="24"/>
        </w:rPr>
        <w:t xml:space="preserve">dapat dilihat dari putusan hakim Mahkamah Agung </w:t>
      </w:r>
      <w:r w:rsidR="00BE64F6">
        <w:rPr>
          <w:rFonts w:ascii="Times New Roman" w:eastAsia="Times New Roman" w:hAnsi="Times New Roman"/>
          <w:sz w:val="24"/>
          <w:szCs w:val="24"/>
        </w:rPr>
        <w:t>d</w:t>
      </w:r>
      <w:r w:rsidR="00BE64F6" w:rsidRPr="00BE64F6">
        <w:rPr>
          <w:rFonts w:ascii="Times New Roman" w:eastAsia="Times New Roman" w:hAnsi="Times New Roman"/>
          <w:sz w:val="24"/>
          <w:szCs w:val="24"/>
        </w:rPr>
        <w:t>alam Putusan No. 1306/K/Pdt.Sus-PHI/2017</w:t>
      </w:r>
      <w:r w:rsidR="00BE64F6">
        <w:rPr>
          <w:rFonts w:ascii="Times New Roman" w:eastAsia="Times New Roman" w:hAnsi="Times New Roman"/>
          <w:sz w:val="24"/>
          <w:szCs w:val="24"/>
        </w:rPr>
        <w:t xml:space="preserve"> </w:t>
      </w:r>
      <w:r w:rsidR="00BE64F6" w:rsidRPr="00BE64F6">
        <w:rPr>
          <w:rFonts w:ascii="Times New Roman" w:hAnsi="Times New Roman" w:cs="Times New Roman"/>
          <w:sz w:val="24"/>
          <w:szCs w:val="24"/>
        </w:rPr>
        <w:t xml:space="preserve">yang menyatakan </w:t>
      </w:r>
      <w:r w:rsidR="00D61496">
        <w:rPr>
          <w:rFonts w:ascii="Times New Roman" w:hAnsi="Times New Roman" w:cs="Times New Roman"/>
          <w:sz w:val="24"/>
          <w:szCs w:val="24"/>
        </w:rPr>
        <w:t>m</w:t>
      </w:r>
      <w:r w:rsidR="00BE64F6" w:rsidRPr="00BE64F6">
        <w:rPr>
          <w:rFonts w:ascii="Times New Roman" w:hAnsi="Times New Roman" w:cs="Times New Roman"/>
          <w:sz w:val="24"/>
          <w:szCs w:val="24"/>
        </w:rPr>
        <w:t>enghukum Tergugat untuk membayar Pesangon kepada Para</w:t>
      </w:r>
      <w:r w:rsidR="00BE64F6">
        <w:rPr>
          <w:rFonts w:ascii="Times New Roman" w:hAnsi="Times New Roman" w:cs="Times New Roman"/>
          <w:sz w:val="24"/>
          <w:szCs w:val="24"/>
        </w:rPr>
        <w:t xml:space="preserve"> </w:t>
      </w:r>
      <w:r w:rsidR="00BE64F6" w:rsidRPr="00BE64F6">
        <w:rPr>
          <w:rFonts w:ascii="Times New Roman" w:hAnsi="Times New Roman" w:cs="Times New Roman"/>
          <w:sz w:val="24"/>
          <w:szCs w:val="24"/>
        </w:rPr>
        <w:t>Penggugat sebesar Rp</w:t>
      </w:r>
      <w:r w:rsidR="00C273EA">
        <w:rPr>
          <w:rFonts w:ascii="Times New Roman" w:hAnsi="Times New Roman" w:cs="Times New Roman"/>
          <w:sz w:val="24"/>
          <w:szCs w:val="24"/>
        </w:rPr>
        <w:t>.</w:t>
      </w:r>
      <w:r w:rsidR="00BE64F6" w:rsidRPr="00BE64F6">
        <w:rPr>
          <w:rFonts w:ascii="Times New Roman" w:hAnsi="Times New Roman" w:cs="Times New Roman"/>
          <w:sz w:val="24"/>
          <w:szCs w:val="24"/>
        </w:rPr>
        <w:t>29.235.300,00 (dua puluh sembilan juta dua ratus</w:t>
      </w:r>
      <w:r w:rsidR="00BE64F6">
        <w:rPr>
          <w:rFonts w:ascii="Times New Roman" w:hAnsi="Times New Roman" w:cs="Times New Roman"/>
          <w:sz w:val="24"/>
          <w:szCs w:val="24"/>
        </w:rPr>
        <w:t xml:space="preserve"> </w:t>
      </w:r>
      <w:r w:rsidR="00BE64F6" w:rsidRPr="00BE64F6">
        <w:rPr>
          <w:rFonts w:ascii="Times New Roman" w:hAnsi="Times New Roman" w:cs="Times New Roman"/>
          <w:sz w:val="24"/>
          <w:szCs w:val="24"/>
        </w:rPr>
        <w:t xml:space="preserve">tiga puluh lima ribu tiga ratus rupiah), sebagai pemenuhan hak-hak Penggugat yang dituntut oleh Penggugat kepada Tergugat. </w:t>
      </w:r>
    </w:p>
    <w:p w:rsidR="00677DE7" w:rsidRDefault="00677DE7" w:rsidP="00677DE7">
      <w:pPr>
        <w:autoSpaceDE w:val="0"/>
        <w:autoSpaceDN w:val="0"/>
        <w:adjustRightInd w:val="0"/>
        <w:spacing w:after="0" w:line="480" w:lineRule="auto"/>
        <w:ind w:firstLine="720"/>
        <w:jc w:val="both"/>
        <w:rPr>
          <w:rFonts w:ascii="Times New Roman" w:hAnsi="Times New Roman" w:cs="Times New Roman"/>
          <w:sz w:val="24"/>
          <w:szCs w:val="24"/>
        </w:rPr>
      </w:pPr>
      <w:r w:rsidRPr="00E324E6">
        <w:rPr>
          <w:rFonts w:ascii="Times New Roman" w:eastAsia="Times New Roman" w:hAnsi="Times New Roman"/>
          <w:sz w:val="24"/>
          <w:szCs w:val="24"/>
        </w:rPr>
        <w:t xml:space="preserve">Dengan demikian, dapat disimpulkan perlindungan hukum </w:t>
      </w:r>
      <w:r>
        <w:rPr>
          <w:rFonts w:ascii="Times New Roman" w:eastAsia="Times New Roman" w:hAnsi="Times New Roman"/>
          <w:sz w:val="24"/>
          <w:szCs w:val="24"/>
        </w:rPr>
        <w:t xml:space="preserve">secara preventif </w:t>
      </w:r>
      <w:r w:rsidRPr="00E324E6">
        <w:rPr>
          <w:rFonts w:ascii="Times New Roman" w:eastAsia="Times New Roman" w:hAnsi="Times New Roman"/>
          <w:sz w:val="24"/>
          <w:szCs w:val="24"/>
        </w:rPr>
        <w:t>terhadap pekerja yang menerima upah di bawah UMP</w:t>
      </w:r>
      <w:r>
        <w:rPr>
          <w:rFonts w:ascii="Times New Roman" w:eastAsia="Times New Roman" w:hAnsi="Times New Roman"/>
          <w:sz w:val="24"/>
          <w:szCs w:val="24"/>
        </w:rPr>
        <w:t xml:space="preserve"> telah diatur dalam Undang-Undang No. 13 Tahun 2003 tentang Ketenagakerjaan, yaitu tertuang dalam Pasal 88 dan Pasal 89 Undang-Undang No. 13 Tahun 2003 tentang Ketenagakerjaan. Upah yang layak bagi pekerja juga merupakan hak-hak yang dijamin oleh konstitusi </w:t>
      </w:r>
      <w:proofErr w:type="gramStart"/>
      <w:r>
        <w:rPr>
          <w:rFonts w:ascii="Times New Roman" w:eastAsia="Times New Roman" w:hAnsi="Times New Roman"/>
          <w:sz w:val="24"/>
          <w:szCs w:val="24"/>
        </w:rPr>
        <w:t>bagi  setiap</w:t>
      </w:r>
      <w:proofErr w:type="gramEnd"/>
      <w:r>
        <w:rPr>
          <w:rFonts w:ascii="Times New Roman" w:eastAsia="Times New Roman" w:hAnsi="Times New Roman"/>
          <w:sz w:val="24"/>
          <w:szCs w:val="24"/>
        </w:rPr>
        <w:t xml:space="preserve"> warga negara, sebagaimana disebutkan dalam </w:t>
      </w:r>
      <w:r w:rsidRPr="007815BE">
        <w:rPr>
          <w:rFonts w:ascii="Times New Roman" w:hAnsi="Times New Roman" w:cs="Times New Roman"/>
          <w:sz w:val="24"/>
          <w:szCs w:val="24"/>
        </w:rPr>
        <w:t>Pasal 27 ayat (2) UUD 1945,</w:t>
      </w:r>
      <w:r>
        <w:rPr>
          <w:rFonts w:ascii="Times New Roman" w:hAnsi="Times New Roman" w:cs="Times New Roman"/>
          <w:sz w:val="24"/>
          <w:szCs w:val="24"/>
        </w:rPr>
        <w:t xml:space="preserve"> </w:t>
      </w:r>
      <w:r w:rsidRPr="007815BE">
        <w:rPr>
          <w:rFonts w:ascii="Times New Roman" w:hAnsi="Times New Roman" w:cs="Times New Roman"/>
          <w:sz w:val="24"/>
          <w:szCs w:val="24"/>
        </w:rPr>
        <w:t>yakni:</w:t>
      </w:r>
      <w:r>
        <w:rPr>
          <w:rFonts w:ascii="Times New Roman" w:hAnsi="Times New Roman" w:cs="Times New Roman"/>
          <w:sz w:val="24"/>
          <w:szCs w:val="24"/>
        </w:rPr>
        <w:t xml:space="preserve"> “</w:t>
      </w:r>
      <w:r w:rsidRPr="009959D4">
        <w:rPr>
          <w:rFonts w:ascii="Times New Roman" w:hAnsi="Times New Roman" w:cs="Times New Roman"/>
          <w:iCs/>
          <w:sz w:val="24"/>
          <w:szCs w:val="24"/>
        </w:rPr>
        <w:t>Tiap-tiap warga negara berhak atas pekerjaan dan penghidupan yang layak bagi kemanusiaan</w:t>
      </w:r>
      <w:r w:rsidRPr="009959D4">
        <w:rPr>
          <w:rFonts w:ascii="Times New Roman" w:hAnsi="Times New Roman" w:cs="Times New Roman"/>
          <w:sz w:val="24"/>
          <w:szCs w:val="24"/>
        </w:rPr>
        <w:t>.</w:t>
      </w:r>
      <w:r>
        <w:rPr>
          <w:rFonts w:ascii="Times New Roman" w:hAnsi="Times New Roman" w:cs="Times New Roman"/>
          <w:sz w:val="24"/>
          <w:szCs w:val="24"/>
        </w:rPr>
        <w:t>”</w:t>
      </w:r>
      <w:r w:rsidRPr="009959D4">
        <w:rPr>
          <w:rFonts w:ascii="Times New Roman" w:hAnsi="Times New Roman" w:cs="Times New Roman"/>
          <w:sz w:val="24"/>
          <w:szCs w:val="24"/>
        </w:rPr>
        <w:t xml:space="preserve"> Selanjutnya secara</w:t>
      </w:r>
      <w:r>
        <w:rPr>
          <w:rFonts w:ascii="Times New Roman" w:hAnsi="Times New Roman" w:cs="Times New Roman"/>
          <w:sz w:val="24"/>
          <w:szCs w:val="24"/>
        </w:rPr>
        <w:t xml:space="preserve"> khusus, UUD 1945 mengatur pula</w:t>
      </w:r>
      <w:r w:rsidRPr="009959D4">
        <w:rPr>
          <w:rFonts w:ascii="Times New Roman" w:hAnsi="Times New Roman" w:cs="Times New Roman"/>
          <w:sz w:val="24"/>
          <w:szCs w:val="24"/>
        </w:rPr>
        <w:t xml:space="preserve"> pemenuhan upah yang layak yang diterima oleh tenaga kerja yang tertuang dalam Pasal 28 D</w:t>
      </w:r>
      <w:r>
        <w:rPr>
          <w:rFonts w:ascii="Times New Roman" w:hAnsi="Times New Roman" w:cs="Times New Roman"/>
          <w:sz w:val="24"/>
          <w:szCs w:val="24"/>
        </w:rPr>
        <w:t xml:space="preserve"> </w:t>
      </w:r>
      <w:r w:rsidRPr="009959D4">
        <w:rPr>
          <w:rFonts w:ascii="Times New Roman" w:hAnsi="Times New Roman" w:cs="Times New Roman"/>
          <w:sz w:val="24"/>
          <w:szCs w:val="24"/>
        </w:rPr>
        <w:t xml:space="preserve">ayat (2), yang menyatakan bahwa: </w:t>
      </w:r>
      <w:r>
        <w:rPr>
          <w:rFonts w:ascii="Times New Roman" w:hAnsi="Times New Roman" w:cs="Times New Roman"/>
          <w:sz w:val="24"/>
          <w:szCs w:val="24"/>
        </w:rPr>
        <w:t>“</w:t>
      </w:r>
      <w:r w:rsidRPr="009959D4">
        <w:rPr>
          <w:rFonts w:ascii="Times New Roman" w:hAnsi="Times New Roman" w:cs="Times New Roman"/>
          <w:iCs/>
          <w:sz w:val="24"/>
          <w:szCs w:val="24"/>
        </w:rPr>
        <w:t>setiap orang berhak untuk bekerja serta mendapat imbalan dan perlakuan yang adil dan layak dalam hubungan kerja</w:t>
      </w:r>
      <w:r w:rsidRPr="009959D4">
        <w:rPr>
          <w:rFonts w:ascii="Times New Roman" w:hAnsi="Times New Roman" w:cs="Times New Roman"/>
          <w:sz w:val="24"/>
          <w:szCs w:val="24"/>
        </w:rPr>
        <w:t>.</w:t>
      </w:r>
      <w:r>
        <w:rPr>
          <w:rFonts w:ascii="Times New Roman" w:hAnsi="Times New Roman" w:cs="Times New Roman"/>
          <w:sz w:val="24"/>
          <w:szCs w:val="24"/>
        </w:rPr>
        <w:t>” Sedangkan perlindungan repre</w:t>
      </w:r>
      <w:r w:rsidR="006C1F39">
        <w:rPr>
          <w:rFonts w:ascii="Times New Roman" w:hAnsi="Times New Roman" w:cs="Times New Roman"/>
          <w:sz w:val="24"/>
          <w:szCs w:val="24"/>
        </w:rPr>
        <w:t>sif terhadap pekerja pada kasus</w:t>
      </w:r>
      <w:r>
        <w:rPr>
          <w:rFonts w:ascii="Times New Roman" w:hAnsi="Times New Roman" w:cs="Times New Roman"/>
          <w:sz w:val="24"/>
          <w:szCs w:val="24"/>
        </w:rPr>
        <w:t xml:space="preserve"> ini tertuang pada </w:t>
      </w:r>
      <w:r w:rsidRPr="00BE64F6">
        <w:rPr>
          <w:rFonts w:ascii="Times New Roman" w:hAnsi="Times New Roman" w:cs="Times New Roman"/>
          <w:sz w:val="24"/>
          <w:szCs w:val="24"/>
        </w:rPr>
        <w:t xml:space="preserve">putusan hakim Mahkamah Agung </w:t>
      </w:r>
      <w:r>
        <w:rPr>
          <w:rFonts w:ascii="Times New Roman" w:eastAsia="Times New Roman" w:hAnsi="Times New Roman"/>
          <w:sz w:val="24"/>
          <w:szCs w:val="24"/>
        </w:rPr>
        <w:t>d</w:t>
      </w:r>
      <w:r w:rsidRPr="00BE64F6">
        <w:rPr>
          <w:rFonts w:ascii="Times New Roman" w:eastAsia="Times New Roman" w:hAnsi="Times New Roman"/>
          <w:sz w:val="24"/>
          <w:szCs w:val="24"/>
        </w:rPr>
        <w:t>alam Putusan No. 1306/K/Pdt.Sus-PHI/2017</w:t>
      </w:r>
      <w:r w:rsidR="00EA2EDC">
        <w:rPr>
          <w:rFonts w:ascii="Times New Roman" w:eastAsia="Times New Roman" w:hAnsi="Times New Roman"/>
          <w:sz w:val="24"/>
          <w:szCs w:val="24"/>
        </w:rPr>
        <w:t xml:space="preserve">, yang </w:t>
      </w:r>
      <w:r w:rsidR="00EA2EDC" w:rsidRPr="00BE64F6">
        <w:rPr>
          <w:rFonts w:ascii="Times New Roman" w:hAnsi="Times New Roman" w:cs="Times New Roman"/>
          <w:sz w:val="24"/>
          <w:szCs w:val="24"/>
        </w:rPr>
        <w:t xml:space="preserve">menyatakan </w:t>
      </w:r>
      <w:r w:rsidR="00EA2EDC">
        <w:rPr>
          <w:rFonts w:ascii="Times New Roman" w:hAnsi="Times New Roman" w:cs="Times New Roman"/>
          <w:sz w:val="24"/>
          <w:szCs w:val="24"/>
        </w:rPr>
        <w:t>m</w:t>
      </w:r>
      <w:r w:rsidR="00EA2EDC" w:rsidRPr="00BE64F6">
        <w:rPr>
          <w:rFonts w:ascii="Times New Roman" w:hAnsi="Times New Roman" w:cs="Times New Roman"/>
          <w:sz w:val="24"/>
          <w:szCs w:val="24"/>
        </w:rPr>
        <w:t>enghukum Tergugat untuk membayar Pesangon kepada Para</w:t>
      </w:r>
      <w:r w:rsidR="00EA2EDC">
        <w:rPr>
          <w:rFonts w:ascii="Times New Roman" w:hAnsi="Times New Roman" w:cs="Times New Roman"/>
          <w:sz w:val="24"/>
          <w:szCs w:val="24"/>
        </w:rPr>
        <w:t xml:space="preserve"> </w:t>
      </w:r>
      <w:r w:rsidR="00EA2EDC" w:rsidRPr="00BE64F6">
        <w:rPr>
          <w:rFonts w:ascii="Times New Roman" w:hAnsi="Times New Roman" w:cs="Times New Roman"/>
          <w:sz w:val="24"/>
          <w:szCs w:val="24"/>
        </w:rPr>
        <w:t>Penggugat sebesar Rp29.235.300,00 (dua puluh sembilan juta dua ratus</w:t>
      </w:r>
      <w:r w:rsidR="00EA2EDC">
        <w:rPr>
          <w:rFonts w:ascii="Times New Roman" w:hAnsi="Times New Roman" w:cs="Times New Roman"/>
          <w:sz w:val="24"/>
          <w:szCs w:val="24"/>
        </w:rPr>
        <w:t xml:space="preserve"> </w:t>
      </w:r>
      <w:r w:rsidR="00EA2EDC" w:rsidRPr="00BE64F6">
        <w:rPr>
          <w:rFonts w:ascii="Times New Roman" w:hAnsi="Times New Roman" w:cs="Times New Roman"/>
          <w:sz w:val="24"/>
          <w:szCs w:val="24"/>
        </w:rPr>
        <w:t>tiga pul</w:t>
      </w:r>
      <w:r w:rsidR="00EA2EDC">
        <w:rPr>
          <w:rFonts w:ascii="Times New Roman" w:hAnsi="Times New Roman" w:cs="Times New Roman"/>
          <w:sz w:val="24"/>
          <w:szCs w:val="24"/>
        </w:rPr>
        <w:t>uh lima ribu tiga ratus rupiah).</w:t>
      </w: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p>
    <w:p w:rsidR="006C1F57" w:rsidRDefault="006C1F57" w:rsidP="00C273EA">
      <w:pPr>
        <w:autoSpaceDE w:val="0"/>
        <w:autoSpaceDN w:val="0"/>
        <w:adjustRightInd w:val="0"/>
        <w:spacing w:after="0" w:line="480" w:lineRule="auto"/>
        <w:jc w:val="center"/>
        <w:rPr>
          <w:rFonts w:ascii="Times New Roman" w:hAnsi="Times New Roman" w:cs="Times New Roman"/>
          <w:b/>
          <w:sz w:val="24"/>
          <w:szCs w:val="24"/>
        </w:rPr>
        <w:sectPr w:rsidR="006C1F57" w:rsidSect="00A130E3">
          <w:pgSz w:w="11907" w:h="16839" w:code="9"/>
          <w:pgMar w:top="1701" w:right="1701" w:bottom="1701" w:left="2268" w:header="720" w:footer="720" w:gutter="0"/>
          <w:pgNumType w:start="47"/>
          <w:cols w:space="720"/>
          <w:titlePg/>
          <w:docGrid w:linePitch="360"/>
        </w:sectPr>
      </w:pPr>
    </w:p>
    <w:p w:rsidR="00C273EA" w:rsidRP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r w:rsidRPr="00C273EA">
        <w:rPr>
          <w:rFonts w:ascii="Times New Roman" w:hAnsi="Times New Roman" w:cs="Times New Roman"/>
          <w:b/>
          <w:sz w:val="24"/>
          <w:szCs w:val="24"/>
        </w:rPr>
        <w:t>BAB IV</w:t>
      </w:r>
    </w:p>
    <w:p w:rsidR="009B278E" w:rsidRPr="00C273EA" w:rsidRDefault="00C273EA" w:rsidP="00C273EA">
      <w:pPr>
        <w:autoSpaceDE w:val="0"/>
        <w:autoSpaceDN w:val="0"/>
        <w:adjustRightInd w:val="0"/>
        <w:spacing w:after="0" w:line="480" w:lineRule="auto"/>
        <w:jc w:val="center"/>
        <w:rPr>
          <w:rFonts w:ascii="Times New Roman" w:hAnsi="Times New Roman" w:cs="Times New Roman"/>
          <w:b/>
          <w:sz w:val="24"/>
          <w:szCs w:val="24"/>
        </w:rPr>
      </w:pPr>
      <w:r w:rsidRPr="00C273EA">
        <w:rPr>
          <w:rFonts w:ascii="Times New Roman" w:hAnsi="Times New Roman" w:cs="Times New Roman"/>
          <w:b/>
          <w:sz w:val="24"/>
          <w:szCs w:val="24"/>
        </w:rPr>
        <w:t xml:space="preserve">SANKSI HUKUM TERKAIT PERTIMBANGAN HAKIM DALAM PUTUSAN NOMOR </w:t>
      </w:r>
      <w:r w:rsidR="00D468A7" w:rsidRPr="00C273EA">
        <w:rPr>
          <w:rFonts w:ascii="Times New Roman" w:eastAsia="Times New Roman" w:hAnsi="Times New Roman"/>
          <w:b/>
          <w:sz w:val="24"/>
          <w:szCs w:val="24"/>
        </w:rPr>
        <w:t>1306/K/Pdt.Sus-PHI/2017</w:t>
      </w:r>
    </w:p>
    <w:p w:rsidR="00210F03" w:rsidRPr="00C273EA" w:rsidRDefault="00210F03" w:rsidP="00C273EA">
      <w:pPr>
        <w:pStyle w:val="ListParagraph"/>
        <w:numPr>
          <w:ilvl w:val="0"/>
          <w:numId w:val="46"/>
        </w:numPr>
        <w:autoSpaceDE w:val="0"/>
        <w:autoSpaceDN w:val="0"/>
        <w:adjustRightInd w:val="0"/>
        <w:spacing w:after="0" w:line="480" w:lineRule="auto"/>
        <w:ind w:left="284" w:hanging="284"/>
        <w:jc w:val="both"/>
        <w:rPr>
          <w:rFonts w:ascii="Times New Roman" w:hAnsi="Times New Roman" w:cs="Times New Roman"/>
          <w:b/>
          <w:sz w:val="24"/>
          <w:szCs w:val="24"/>
        </w:rPr>
      </w:pPr>
      <w:r w:rsidRPr="00C273EA">
        <w:rPr>
          <w:rFonts w:ascii="Times New Roman" w:eastAsia="Times New Roman" w:hAnsi="Times New Roman"/>
          <w:b/>
          <w:sz w:val="24"/>
          <w:szCs w:val="24"/>
        </w:rPr>
        <w:t>Kronologi Kasus Dalam Putusan No. 1306/K/Pdt.Sus-PHI/2017</w:t>
      </w:r>
    </w:p>
    <w:p w:rsidR="00210F03" w:rsidRPr="00A1227A" w:rsidRDefault="00210F03" w:rsidP="00210F03">
      <w:pPr>
        <w:autoSpaceDE w:val="0"/>
        <w:autoSpaceDN w:val="0"/>
        <w:adjustRightInd w:val="0"/>
        <w:spacing w:after="0" w:line="480" w:lineRule="auto"/>
        <w:ind w:firstLine="709"/>
        <w:jc w:val="both"/>
        <w:rPr>
          <w:rFonts w:ascii="Times New Roman" w:hAnsi="Times New Roman" w:cs="Times New Roman"/>
          <w:sz w:val="24"/>
          <w:szCs w:val="24"/>
        </w:rPr>
      </w:pPr>
      <w:r w:rsidRPr="007A20D9">
        <w:rPr>
          <w:rFonts w:ascii="Times New Roman" w:eastAsia="Times New Roman" w:hAnsi="Times New Roman" w:cs="Times New Roman"/>
          <w:sz w:val="24"/>
          <w:szCs w:val="24"/>
        </w:rPr>
        <w:t xml:space="preserve">Dalam kasus ini Penggugat adalah Dwi Maulana dan Wahyu Afrizal dan </w:t>
      </w:r>
      <w:r w:rsidRPr="007A20D9">
        <w:rPr>
          <w:rFonts w:ascii="Times New Roman" w:hAnsi="Times New Roman" w:cs="Times New Roman"/>
          <w:sz w:val="24"/>
          <w:szCs w:val="24"/>
        </w:rPr>
        <w:t>Tergugat adalah PT. Tri Bangun Perkasa unit kerja Grand Nanggroe</w:t>
      </w:r>
      <w:r>
        <w:rPr>
          <w:rFonts w:ascii="Times New Roman" w:hAnsi="Times New Roman" w:cs="Times New Roman"/>
          <w:sz w:val="24"/>
          <w:szCs w:val="24"/>
        </w:rPr>
        <w:t xml:space="preserve"> </w:t>
      </w:r>
      <w:r w:rsidRPr="007A20D9">
        <w:rPr>
          <w:rFonts w:ascii="Times New Roman" w:hAnsi="Times New Roman" w:cs="Times New Roman"/>
          <w:sz w:val="24"/>
          <w:szCs w:val="24"/>
        </w:rPr>
        <w:t>Hotel di Kota Banda Aceh. Para Penggugat adalah pekerja PT. Tri Bangun Perkasa dengan penempatan kerja pada Hotel Grand Nanggroe di Kota Banda Aceh.</w:t>
      </w:r>
      <w:r>
        <w:rPr>
          <w:rFonts w:ascii="Arial" w:hAnsi="Arial" w:cs="Arial"/>
          <w:sz w:val="20"/>
          <w:szCs w:val="20"/>
        </w:rPr>
        <w:t xml:space="preserve"> </w:t>
      </w:r>
      <w:r w:rsidRPr="00A1227A">
        <w:rPr>
          <w:rFonts w:ascii="Times New Roman" w:hAnsi="Times New Roman" w:cs="Times New Roman"/>
          <w:sz w:val="24"/>
          <w:szCs w:val="24"/>
        </w:rPr>
        <w:t>Para Penggugat telah bekerja di PT. Tri Bangun Perkasa unit kerja</w:t>
      </w:r>
      <w:r>
        <w:rPr>
          <w:rFonts w:ascii="Times New Roman" w:hAnsi="Times New Roman" w:cs="Times New Roman"/>
          <w:sz w:val="24"/>
          <w:szCs w:val="24"/>
        </w:rPr>
        <w:t xml:space="preserve"> </w:t>
      </w:r>
      <w:r w:rsidRPr="00A1227A">
        <w:rPr>
          <w:rFonts w:ascii="Times New Roman" w:hAnsi="Times New Roman" w:cs="Times New Roman"/>
          <w:sz w:val="24"/>
          <w:szCs w:val="24"/>
        </w:rPr>
        <w:t>Grand Nanggroe Hotel dengan masa kerja yang berbeda-beda dan</w:t>
      </w:r>
      <w:r>
        <w:rPr>
          <w:rFonts w:ascii="Times New Roman" w:hAnsi="Times New Roman" w:cs="Times New Roman"/>
          <w:sz w:val="24"/>
          <w:szCs w:val="24"/>
        </w:rPr>
        <w:t xml:space="preserve"> </w:t>
      </w:r>
      <w:r w:rsidRPr="00A1227A">
        <w:rPr>
          <w:rFonts w:ascii="Times New Roman" w:hAnsi="Times New Roman" w:cs="Times New Roman"/>
          <w:sz w:val="24"/>
          <w:szCs w:val="24"/>
        </w:rPr>
        <w:t>mendapatkan upah terakhir sesuai perjanjian kerja terakhir dengan perincian</w:t>
      </w:r>
      <w:r>
        <w:rPr>
          <w:rFonts w:ascii="Times New Roman" w:hAnsi="Times New Roman" w:cs="Times New Roman"/>
          <w:sz w:val="24"/>
          <w:szCs w:val="24"/>
        </w:rPr>
        <w:t xml:space="preserve"> </w:t>
      </w:r>
      <w:r w:rsidRPr="00A1227A">
        <w:rPr>
          <w:rFonts w:ascii="Times New Roman" w:hAnsi="Times New Roman" w:cs="Times New Roman"/>
          <w:sz w:val="24"/>
          <w:szCs w:val="24"/>
        </w:rPr>
        <w:t>sebagai berikut: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275"/>
        <w:gridCol w:w="1418"/>
        <w:gridCol w:w="1276"/>
        <w:gridCol w:w="1701"/>
      </w:tblGrid>
      <w:tr w:rsidR="00210F03" w:rsidRPr="00C6538B" w:rsidTr="005B0522">
        <w:trPr>
          <w:trHeight w:val="124"/>
        </w:trPr>
        <w:tc>
          <w:tcPr>
            <w:tcW w:w="1460"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Nama </w:t>
            </w:r>
          </w:p>
        </w:tc>
        <w:tc>
          <w:tcPr>
            <w:tcW w:w="1275"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Jabatan</w:t>
            </w:r>
          </w:p>
        </w:tc>
        <w:tc>
          <w:tcPr>
            <w:tcW w:w="1418"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Tempat Kerja</w:t>
            </w:r>
          </w:p>
        </w:tc>
        <w:tc>
          <w:tcPr>
            <w:tcW w:w="1276"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Mulai Kerja</w:t>
            </w:r>
          </w:p>
        </w:tc>
        <w:tc>
          <w:tcPr>
            <w:tcW w:w="1701"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Di PHK</w:t>
            </w:r>
          </w:p>
        </w:tc>
      </w:tr>
      <w:tr w:rsidR="00210F03" w:rsidRPr="00C6538B" w:rsidTr="005B0522">
        <w:trPr>
          <w:trHeight w:val="318"/>
        </w:trPr>
        <w:tc>
          <w:tcPr>
            <w:tcW w:w="1460"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Dwi Maulana</w:t>
            </w:r>
          </w:p>
        </w:tc>
        <w:tc>
          <w:tcPr>
            <w:tcW w:w="1275"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Waiters</w:t>
            </w:r>
          </w:p>
        </w:tc>
        <w:tc>
          <w:tcPr>
            <w:tcW w:w="1418"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Hotel Grand</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Nanggroe di</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Banda Aceh</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p>
        </w:tc>
        <w:tc>
          <w:tcPr>
            <w:tcW w:w="1276"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10 September</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2013</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28 Desember</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2016</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p>
        </w:tc>
      </w:tr>
      <w:tr w:rsidR="00210F03" w:rsidRPr="00C6538B" w:rsidTr="005B0522">
        <w:trPr>
          <w:trHeight w:val="311"/>
        </w:trPr>
        <w:tc>
          <w:tcPr>
            <w:tcW w:w="1460" w:type="dxa"/>
          </w:tcPr>
          <w:p w:rsidR="00210F03" w:rsidRPr="00C6538B" w:rsidRDefault="00210F03" w:rsidP="005B0522">
            <w:pPr>
              <w:autoSpaceDE w:val="0"/>
              <w:autoSpaceDN w:val="0"/>
              <w:adjustRightInd w:val="0"/>
              <w:spacing w:after="0" w:line="240" w:lineRule="auto"/>
              <w:ind w:left="-100"/>
              <w:jc w:val="center"/>
              <w:rPr>
                <w:rFonts w:ascii="Times New Roman" w:hAnsi="Times New Roman" w:cs="Times New Roman"/>
                <w:sz w:val="24"/>
                <w:szCs w:val="24"/>
              </w:rPr>
            </w:pPr>
            <w:r w:rsidRPr="00C6538B">
              <w:rPr>
                <w:rFonts w:ascii="Times New Roman" w:hAnsi="Times New Roman" w:cs="Times New Roman"/>
                <w:sz w:val="24"/>
                <w:szCs w:val="24"/>
              </w:rPr>
              <w:t>Wahyu Afrizal</w:t>
            </w:r>
          </w:p>
        </w:tc>
        <w:tc>
          <w:tcPr>
            <w:tcW w:w="1275"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House</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Keeping</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Hotel Grand</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Nanggroe di</w:t>
            </w:r>
          </w:p>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Banda Aceh</w:t>
            </w:r>
          </w:p>
        </w:tc>
        <w:tc>
          <w:tcPr>
            <w:tcW w:w="1276"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Nopember 2011</w:t>
            </w:r>
          </w:p>
        </w:tc>
        <w:tc>
          <w:tcPr>
            <w:tcW w:w="1701" w:type="dxa"/>
          </w:tcPr>
          <w:p w:rsidR="00210F03" w:rsidRPr="00C6538B" w:rsidRDefault="00210F03" w:rsidP="005B0522">
            <w:pPr>
              <w:autoSpaceDE w:val="0"/>
              <w:autoSpaceDN w:val="0"/>
              <w:adjustRightInd w:val="0"/>
              <w:spacing w:after="0" w:line="240" w:lineRule="auto"/>
              <w:jc w:val="center"/>
              <w:rPr>
                <w:rFonts w:ascii="Times New Roman" w:hAnsi="Times New Roman" w:cs="Times New Roman"/>
                <w:sz w:val="24"/>
                <w:szCs w:val="24"/>
              </w:rPr>
            </w:pPr>
            <w:r w:rsidRPr="00C6538B">
              <w:rPr>
                <w:rFonts w:ascii="Times New Roman" w:hAnsi="Times New Roman" w:cs="Times New Roman"/>
                <w:sz w:val="24"/>
                <w:szCs w:val="24"/>
              </w:rPr>
              <w:t>Nopember 2011</w:t>
            </w:r>
          </w:p>
        </w:tc>
      </w:tr>
    </w:tbl>
    <w:p w:rsidR="00210F03"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p>
    <w:p w:rsidR="00210F03" w:rsidRPr="00343EFC"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Pada awal bekerja yakni Penggugat I sejak tahun 2013 dan</w:t>
      </w:r>
      <w:r>
        <w:rPr>
          <w:rFonts w:ascii="Times New Roman" w:hAnsi="Times New Roman" w:cs="Times New Roman"/>
          <w:sz w:val="24"/>
          <w:szCs w:val="24"/>
        </w:rPr>
        <w:t xml:space="preserve"> </w:t>
      </w:r>
      <w:r w:rsidRPr="00343EFC">
        <w:rPr>
          <w:rFonts w:ascii="Times New Roman" w:hAnsi="Times New Roman" w:cs="Times New Roman"/>
          <w:sz w:val="24"/>
          <w:szCs w:val="24"/>
        </w:rPr>
        <w:t>Penggugat II sejak tahun 2011 hingga tahun 2015 Para Penggugat tidak</w:t>
      </w:r>
      <w:r>
        <w:rPr>
          <w:rFonts w:ascii="Times New Roman" w:hAnsi="Times New Roman" w:cs="Times New Roman"/>
          <w:sz w:val="24"/>
          <w:szCs w:val="24"/>
        </w:rPr>
        <w:t xml:space="preserve"> </w:t>
      </w:r>
      <w:r w:rsidRPr="00343EFC">
        <w:rPr>
          <w:rFonts w:ascii="Times New Roman" w:hAnsi="Times New Roman" w:cs="Times New Roman"/>
          <w:sz w:val="24"/>
          <w:szCs w:val="24"/>
        </w:rPr>
        <w:t>pernah membuat dan diberikan perjanjian kerja secara tertulis oleh Tergugat</w:t>
      </w:r>
      <w:r>
        <w:rPr>
          <w:rFonts w:ascii="Times New Roman" w:hAnsi="Times New Roman" w:cs="Times New Roman"/>
          <w:sz w:val="24"/>
          <w:szCs w:val="24"/>
        </w:rPr>
        <w:t xml:space="preserve"> </w:t>
      </w:r>
      <w:r w:rsidRPr="00343EFC">
        <w:rPr>
          <w:rFonts w:ascii="Times New Roman" w:hAnsi="Times New Roman" w:cs="Times New Roman"/>
          <w:sz w:val="24"/>
          <w:szCs w:val="24"/>
        </w:rPr>
        <w:t>akan tetapi perjanjian kerja tertulis antara Para Penggugat dengan Tergugat</w:t>
      </w:r>
      <w:r>
        <w:rPr>
          <w:rFonts w:ascii="Times New Roman" w:hAnsi="Times New Roman" w:cs="Times New Roman"/>
          <w:sz w:val="24"/>
          <w:szCs w:val="24"/>
        </w:rPr>
        <w:t xml:space="preserve"> </w:t>
      </w:r>
      <w:r w:rsidRPr="00343EFC">
        <w:rPr>
          <w:rFonts w:ascii="Times New Roman" w:hAnsi="Times New Roman" w:cs="Times New Roman"/>
          <w:sz w:val="24"/>
          <w:szCs w:val="24"/>
        </w:rPr>
        <w:t>baru dibuat dan ditandatangani pada tanggal 1 Januari 2016 dengan masa</w:t>
      </w:r>
      <w:r>
        <w:rPr>
          <w:rFonts w:ascii="Times New Roman" w:hAnsi="Times New Roman" w:cs="Times New Roman"/>
          <w:sz w:val="24"/>
          <w:szCs w:val="24"/>
        </w:rPr>
        <w:t xml:space="preserve"> </w:t>
      </w:r>
      <w:r w:rsidRPr="00343EFC">
        <w:rPr>
          <w:rFonts w:ascii="Times New Roman" w:hAnsi="Times New Roman" w:cs="Times New Roman"/>
          <w:sz w:val="24"/>
          <w:szCs w:val="24"/>
        </w:rPr>
        <w:t>perjanjian kerja selama 1 (satu) tahun yakni terhitung mulai 1 Januari 2016</w:t>
      </w:r>
      <w:r>
        <w:rPr>
          <w:rFonts w:ascii="Times New Roman" w:hAnsi="Times New Roman" w:cs="Times New Roman"/>
          <w:sz w:val="24"/>
          <w:szCs w:val="24"/>
        </w:rPr>
        <w:t xml:space="preserve"> </w:t>
      </w:r>
      <w:r w:rsidRPr="00343EFC">
        <w:rPr>
          <w:rFonts w:ascii="Times New Roman" w:hAnsi="Times New Roman" w:cs="Times New Roman"/>
          <w:sz w:val="24"/>
          <w:szCs w:val="24"/>
        </w:rPr>
        <w:t>hingga 31 Desember 2016.</w:t>
      </w:r>
    </w:p>
    <w:p w:rsidR="00210F03"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Dalam masa bekerja hingga tahun 2015 Para Penggugat pernah</w:t>
      </w:r>
      <w:r>
        <w:rPr>
          <w:rFonts w:ascii="Times New Roman" w:hAnsi="Times New Roman" w:cs="Times New Roman"/>
          <w:sz w:val="24"/>
          <w:szCs w:val="24"/>
        </w:rPr>
        <w:t xml:space="preserve"> </w:t>
      </w:r>
      <w:r w:rsidRPr="00343EFC">
        <w:rPr>
          <w:rFonts w:ascii="Times New Roman" w:hAnsi="Times New Roman" w:cs="Times New Roman"/>
          <w:sz w:val="24"/>
          <w:szCs w:val="24"/>
        </w:rPr>
        <w:t>mempertanyakan secara berulang-ulang tentang perjanjian kerja tertulis</w:t>
      </w:r>
      <w:r>
        <w:rPr>
          <w:rFonts w:ascii="Times New Roman" w:hAnsi="Times New Roman" w:cs="Times New Roman"/>
          <w:sz w:val="24"/>
          <w:szCs w:val="24"/>
        </w:rPr>
        <w:t xml:space="preserve"> </w:t>
      </w:r>
      <w:r w:rsidRPr="00343EFC">
        <w:rPr>
          <w:rFonts w:ascii="Times New Roman" w:hAnsi="Times New Roman" w:cs="Times New Roman"/>
          <w:sz w:val="24"/>
          <w:szCs w:val="24"/>
        </w:rPr>
        <w:t>kepada pihak Tergugat melalui asisten HRD yang saat itu dijawab akan</w:t>
      </w:r>
      <w:r>
        <w:rPr>
          <w:rFonts w:ascii="Times New Roman" w:hAnsi="Times New Roman" w:cs="Times New Roman"/>
          <w:sz w:val="24"/>
          <w:szCs w:val="24"/>
        </w:rPr>
        <w:t xml:space="preserve"> </w:t>
      </w:r>
      <w:r w:rsidRPr="00343EFC">
        <w:rPr>
          <w:rFonts w:ascii="Times New Roman" w:hAnsi="Times New Roman" w:cs="Times New Roman"/>
          <w:sz w:val="24"/>
          <w:szCs w:val="24"/>
        </w:rPr>
        <w:t>ditanyakan kepada atasannya (Manager HRD) dan pernah juga ditanyakan</w:t>
      </w:r>
      <w:r>
        <w:rPr>
          <w:rFonts w:ascii="Times New Roman" w:hAnsi="Times New Roman" w:cs="Times New Roman"/>
          <w:sz w:val="24"/>
          <w:szCs w:val="24"/>
        </w:rPr>
        <w:t xml:space="preserve"> </w:t>
      </w:r>
      <w:r w:rsidRPr="00343EFC">
        <w:rPr>
          <w:rFonts w:ascii="Times New Roman" w:hAnsi="Times New Roman" w:cs="Times New Roman"/>
          <w:sz w:val="24"/>
          <w:szCs w:val="24"/>
        </w:rPr>
        <w:t>kepada CEO Grand Nanggroe Hotel (Edi Susanto) akan tetapi juga tidak</w:t>
      </w:r>
      <w:r>
        <w:rPr>
          <w:rFonts w:ascii="Times New Roman" w:hAnsi="Times New Roman" w:cs="Times New Roman"/>
          <w:sz w:val="24"/>
          <w:szCs w:val="24"/>
        </w:rPr>
        <w:t xml:space="preserve"> </w:t>
      </w:r>
      <w:r w:rsidRPr="00343EFC">
        <w:rPr>
          <w:rFonts w:ascii="Times New Roman" w:hAnsi="Times New Roman" w:cs="Times New Roman"/>
          <w:sz w:val="24"/>
          <w:szCs w:val="24"/>
        </w:rPr>
        <w:t>ditindaklanjuti tentang membuat perjanjian kerja tertulis. Namun demikian</w:t>
      </w:r>
      <w:r>
        <w:rPr>
          <w:rFonts w:ascii="Times New Roman" w:hAnsi="Times New Roman" w:cs="Times New Roman"/>
          <w:sz w:val="24"/>
          <w:szCs w:val="24"/>
        </w:rPr>
        <w:t xml:space="preserve"> </w:t>
      </w:r>
      <w:r w:rsidRPr="00343EFC">
        <w:rPr>
          <w:rFonts w:ascii="Times New Roman" w:hAnsi="Times New Roman" w:cs="Times New Roman"/>
          <w:sz w:val="24"/>
          <w:szCs w:val="24"/>
        </w:rPr>
        <w:t>Para Penggugat tetap bekerja seperti biasa secara terus menerus tanpa</w:t>
      </w:r>
      <w:r>
        <w:rPr>
          <w:rFonts w:ascii="Times New Roman" w:hAnsi="Times New Roman" w:cs="Times New Roman"/>
          <w:sz w:val="24"/>
          <w:szCs w:val="24"/>
        </w:rPr>
        <w:t xml:space="preserve"> </w:t>
      </w:r>
      <w:r w:rsidRPr="00343EFC">
        <w:rPr>
          <w:rFonts w:ascii="Times New Roman" w:hAnsi="Times New Roman" w:cs="Times New Roman"/>
          <w:sz w:val="24"/>
          <w:szCs w:val="24"/>
        </w:rPr>
        <w:t>terputus meskipun tidak mempunyai perjanjian kerja tertulis, maka sangat</w:t>
      </w:r>
      <w:r>
        <w:rPr>
          <w:rFonts w:ascii="Times New Roman" w:hAnsi="Times New Roman" w:cs="Times New Roman"/>
          <w:sz w:val="24"/>
          <w:szCs w:val="24"/>
        </w:rPr>
        <w:t xml:space="preserve"> </w:t>
      </w:r>
      <w:r w:rsidRPr="00343EFC">
        <w:rPr>
          <w:rFonts w:ascii="Times New Roman" w:hAnsi="Times New Roman" w:cs="Times New Roman"/>
          <w:sz w:val="24"/>
          <w:szCs w:val="24"/>
        </w:rPr>
        <w:t>beralasan hukum status kerja Para Penggugat menjadi Perjanjian kerja</w:t>
      </w:r>
      <w:r>
        <w:rPr>
          <w:rFonts w:ascii="Times New Roman" w:hAnsi="Times New Roman" w:cs="Times New Roman"/>
          <w:sz w:val="24"/>
          <w:szCs w:val="24"/>
        </w:rPr>
        <w:t xml:space="preserve"> </w:t>
      </w:r>
      <w:r w:rsidRPr="00343EFC">
        <w:rPr>
          <w:rFonts w:ascii="Times New Roman" w:hAnsi="Times New Roman" w:cs="Times New Roman"/>
          <w:sz w:val="24"/>
          <w:szCs w:val="24"/>
        </w:rPr>
        <w:t>waktu tidak tertentu</w:t>
      </w:r>
      <w:r>
        <w:rPr>
          <w:rFonts w:ascii="Times New Roman" w:hAnsi="Times New Roman" w:cs="Times New Roman"/>
          <w:sz w:val="24"/>
          <w:szCs w:val="24"/>
        </w:rPr>
        <w:t>.</w:t>
      </w:r>
    </w:p>
    <w:p w:rsidR="00210F03" w:rsidRPr="00D308E2"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D308E2">
        <w:rPr>
          <w:rFonts w:ascii="Times New Roman" w:hAnsi="Times New Roman" w:cs="Times New Roman"/>
          <w:sz w:val="24"/>
          <w:szCs w:val="24"/>
        </w:rPr>
        <w:t>Selanjutnya para Penggugat di PHK secara lisan oleh Manager HRD, dimana  Penggugat I di PHK pada tanggal 28 Desember 2016 serta</w:t>
      </w:r>
      <w:r>
        <w:rPr>
          <w:rFonts w:ascii="Times New Roman" w:hAnsi="Times New Roman" w:cs="Times New Roman"/>
          <w:sz w:val="24"/>
          <w:szCs w:val="24"/>
        </w:rPr>
        <w:t xml:space="preserve"> </w:t>
      </w:r>
      <w:r w:rsidRPr="00D308E2">
        <w:rPr>
          <w:rFonts w:ascii="Times New Roman" w:hAnsi="Times New Roman" w:cs="Times New Roman"/>
          <w:sz w:val="24"/>
          <w:szCs w:val="24"/>
        </w:rPr>
        <w:t>kepada Penggugat II di PHK pada tanggal 18 Desember 2016 dengan alasan PHK</w:t>
      </w:r>
      <w:r>
        <w:rPr>
          <w:rFonts w:ascii="Times New Roman" w:hAnsi="Times New Roman" w:cs="Times New Roman"/>
          <w:sz w:val="24"/>
          <w:szCs w:val="24"/>
        </w:rPr>
        <w:t xml:space="preserve"> </w:t>
      </w:r>
      <w:r w:rsidRPr="00D308E2">
        <w:rPr>
          <w:rFonts w:ascii="Times New Roman" w:hAnsi="Times New Roman" w:cs="Times New Roman"/>
          <w:sz w:val="24"/>
          <w:szCs w:val="24"/>
        </w:rPr>
        <w:t>karena Hotel sedang direhab, tamu hotel yang kurang, pekerjaan tidak</w:t>
      </w:r>
      <w:r>
        <w:rPr>
          <w:rFonts w:ascii="Times New Roman" w:hAnsi="Times New Roman" w:cs="Times New Roman"/>
          <w:sz w:val="24"/>
          <w:szCs w:val="24"/>
        </w:rPr>
        <w:t xml:space="preserve"> </w:t>
      </w:r>
      <w:r w:rsidRPr="00D308E2">
        <w:rPr>
          <w:rFonts w:ascii="Times New Roman" w:hAnsi="Times New Roman" w:cs="Times New Roman"/>
          <w:sz w:val="24"/>
          <w:szCs w:val="24"/>
        </w:rPr>
        <w:t>banyak, karena perusahaan akan melakukan pengurangan karyawan serta</w:t>
      </w:r>
      <w:r>
        <w:rPr>
          <w:rFonts w:ascii="Times New Roman" w:hAnsi="Times New Roman" w:cs="Times New Roman"/>
          <w:sz w:val="24"/>
          <w:szCs w:val="24"/>
        </w:rPr>
        <w:t xml:space="preserve"> </w:t>
      </w:r>
      <w:r w:rsidRPr="00D308E2">
        <w:rPr>
          <w:rFonts w:ascii="Times New Roman" w:hAnsi="Times New Roman" w:cs="Times New Roman"/>
          <w:sz w:val="24"/>
          <w:szCs w:val="24"/>
        </w:rPr>
        <w:t>sudah menjadi keputusan pimpinan perusahaan sehingga Para Penggugat di</w:t>
      </w:r>
      <w:r>
        <w:rPr>
          <w:rFonts w:ascii="Times New Roman" w:hAnsi="Times New Roman" w:cs="Times New Roman"/>
          <w:sz w:val="24"/>
          <w:szCs w:val="24"/>
        </w:rPr>
        <w:t xml:space="preserve"> </w:t>
      </w:r>
      <w:r w:rsidRPr="00D308E2">
        <w:rPr>
          <w:rFonts w:ascii="Times New Roman" w:hAnsi="Times New Roman" w:cs="Times New Roman"/>
          <w:sz w:val="24"/>
          <w:szCs w:val="24"/>
        </w:rPr>
        <w:t>PHK, namun khusus kepada Penggugat I diberikan surat keterangan masa</w:t>
      </w:r>
      <w:r>
        <w:rPr>
          <w:rFonts w:ascii="Times New Roman" w:hAnsi="Times New Roman" w:cs="Times New Roman"/>
          <w:sz w:val="24"/>
          <w:szCs w:val="24"/>
        </w:rPr>
        <w:t xml:space="preserve"> </w:t>
      </w:r>
      <w:r w:rsidRPr="00D308E2">
        <w:rPr>
          <w:rFonts w:ascii="Times New Roman" w:hAnsi="Times New Roman" w:cs="Times New Roman"/>
          <w:sz w:val="24"/>
          <w:szCs w:val="24"/>
        </w:rPr>
        <w:t>kerja oleh Tergugat dengan surat tertanggal 31 Desember 2016 yang pada</w:t>
      </w:r>
      <w:r>
        <w:rPr>
          <w:rFonts w:ascii="Times New Roman" w:hAnsi="Times New Roman" w:cs="Times New Roman"/>
          <w:sz w:val="24"/>
          <w:szCs w:val="24"/>
        </w:rPr>
        <w:t xml:space="preserve"> </w:t>
      </w:r>
      <w:r w:rsidRPr="00D308E2">
        <w:rPr>
          <w:rFonts w:ascii="Times New Roman" w:hAnsi="Times New Roman" w:cs="Times New Roman"/>
          <w:sz w:val="24"/>
          <w:szCs w:val="24"/>
        </w:rPr>
        <w:t>pokoknya menyebutkan masa kerja Penggugat I terhitung sejak 10</w:t>
      </w:r>
      <w:r>
        <w:rPr>
          <w:rFonts w:ascii="Times New Roman" w:hAnsi="Times New Roman" w:cs="Times New Roman"/>
          <w:sz w:val="24"/>
          <w:szCs w:val="24"/>
        </w:rPr>
        <w:t xml:space="preserve"> </w:t>
      </w:r>
      <w:r w:rsidRPr="00D308E2">
        <w:rPr>
          <w:rFonts w:ascii="Times New Roman" w:hAnsi="Times New Roman" w:cs="Times New Roman"/>
          <w:sz w:val="24"/>
          <w:szCs w:val="24"/>
        </w:rPr>
        <w:t xml:space="preserve">September 2013 sampai </w:t>
      </w:r>
      <w:r w:rsidR="004A17AD">
        <w:rPr>
          <w:rFonts w:ascii="Times New Roman" w:hAnsi="Times New Roman" w:cs="Times New Roman"/>
          <w:sz w:val="24"/>
          <w:szCs w:val="24"/>
        </w:rPr>
        <w:t xml:space="preserve">dengan </w:t>
      </w:r>
      <w:r w:rsidRPr="00D308E2">
        <w:rPr>
          <w:rFonts w:ascii="Times New Roman" w:hAnsi="Times New Roman" w:cs="Times New Roman"/>
          <w:sz w:val="24"/>
          <w:szCs w:val="24"/>
        </w:rPr>
        <w:t>31 Desember 2016.</w:t>
      </w:r>
    </w:p>
    <w:p w:rsidR="00210F03"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343EFC">
        <w:rPr>
          <w:rFonts w:ascii="Times New Roman" w:hAnsi="Times New Roman" w:cs="Times New Roman"/>
          <w:sz w:val="24"/>
          <w:szCs w:val="24"/>
        </w:rPr>
        <w:t>Para Penggugat mendapatkan upah terakhir dari Tergugat PT. Tri</w:t>
      </w:r>
      <w:r>
        <w:rPr>
          <w:rFonts w:ascii="Times New Roman" w:hAnsi="Times New Roman" w:cs="Times New Roman"/>
          <w:sz w:val="24"/>
          <w:szCs w:val="24"/>
        </w:rPr>
        <w:t xml:space="preserve"> </w:t>
      </w:r>
      <w:r w:rsidRPr="00343EFC">
        <w:rPr>
          <w:rFonts w:ascii="Times New Roman" w:hAnsi="Times New Roman" w:cs="Times New Roman"/>
          <w:sz w:val="24"/>
          <w:szCs w:val="24"/>
        </w:rPr>
        <w:t>Bangun Perkasa unit kerja Grand Nanggroe Hotel setiap bulan sebesar</w:t>
      </w:r>
      <w:r>
        <w:rPr>
          <w:rFonts w:ascii="Times New Roman" w:hAnsi="Times New Roman" w:cs="Times New Roman"/>
          <w:sz w:val="24"/>
          <w:szCs w:val="24"/>
        </w:rPr>
        <w:t xml:space="preserve"> </w:t>
      </w:r>
      <w:r w:rsidRPr="00343EFC">
        <w:rPr>
          <w:rFonts w:ascii="Times New Roman" w:hAnsi="Times New Roman" w:cs="Times New Roman"/>
          <w:sz w:val="24"/>
          <w:szCs w:val="24"/>
        </w:rPr>
        <w:t>Rp2.074.460, (dua juta tujuh puluh empat ribu empat ratus enam puluh</w:t>
      </w:r>
      <w:r>
        <w:rPr>
          <w:rFonts w:ascii="Times New Roman" w:hAnsi="Times New Roman" w:cs="Times New Roman"/>
          <w:sz w:val="24"/>
          <w:szCs w:val="24"/>
        </w:rPr>
        <w:t xml:space="preserve"> </w:t>
      </w:r>
      <w:r w:rsidRPr="00343EFC">
        <w:rPr>
          <w:rFonts w:ascii="Times New Roman" w:hAnsi="Times New Roman" w:cs="Times New Roman"/>
          <w:sz w:val="24"/>
          <w:szCs w:val="24"/>
        </w:rPr>
        <w:t>rupiah), namun mengingat upah yang diterima oleh Para Penggugat tidak</w:t>
      </w:r>
      <w:r>
        <w:rPr>
          <w:rFonts w:ascii="Times New Roman" w:hAnsi="Times New Roman" w:cs="Times New Roman"/>
          <w:sz w:val="24"/>
          <w:szCs w:val="24"/>
        </w:rPr>
        <w:t xml:space="preserve"> </w:t>
      </w:r>
      <w:r w:rsidRPr="00343EFC">
        <w:rPr>
          <w:rFonts w:ascii="Times New Roman" w:hAnsi="Times New Roman" w:cs="Times New Roman"/>
          <w:sz w:val="24"/>
          <w:szCs w:val="24"/>
        </w:rPr>
        <w:t>sesuai dengan ketentuan Upah Minimum Provinsi (UMP) Aceh tahun 2016</w:t>
      </w:r>
      <w:r>
        <w:rPr>
          <w:rFonts w:ascii="Times New Roman" w:hAnsi="Times New Roman" w:cs="Times New Roman"/>
          <w:sz w:val="24"/>
          <w:szCs w:val="24"/>
        </w:rPr>
        <w:t xml:space="preserve"> </w:t>
      </w:r>
      <w:r w:rsidRPr="00343EFC">
        <w:rPr>
          <w:rFonts w:ascii="Times New Roman" w:hAnsi="Times New Roman" w:cs="Times New Roman"/>
          <w:sz w:val="24"/>
          <w:szCs w:val="24"/>
        </w:rPr>
        <w:t xml:space="preserve">maka dalam gugatan </w:t>
      </w:r>
      <w:r w:rsidRPr="00343EFC">
        <w:rPr>
          <w:rFonts w:ascii="Times New Roman" w:hAnsi="Times New Roman" w:cs="Times New Roman"/>
          <w:i/>
          <w:iCs/>
          <w:sz w:val="24"/>
          <w:szCs w:val="24"/>
        </w:rPr>
        <w:t xml:space="preserve">a quo </w:t>
      </w:r>
      <w:r w:rsidRPr="00343EFC">
        <w:rPr>
          <w:rFonts w:ascii="Times New Roman" w:hAnsi="Times New Roman" w:cs="Times New Roman"/>
          <w:sz w:val="24"/>
          <w:szCs w:val="24"/>
        </w:rPr>
        <w:t>upah terakhir Para Penggugat mestilah dihitung</w:t>
      </w:r>
      <w:r>
        <w:rPr>
          <w:rFonts w:ascii="Times New Roman" w:hAnsi="Times New Roman" w:cs="Times New Roman"/>
          <w:sz w:val="24"/>
          <w:szCs w:val="24"/>
        </w:rPr>
        <w:t xml:space="preserve"> </w:t>
      </w:r>
      <w:r w:rsidRPr="00343EFC">
        <w:rPr>
          <w:rFonts w:ascii="Times New Roman" w:hAnsi="Times New Roman" w:cs="Times New Roman"/>
          <w:sz w:val="24"/>
          <w:szCs w:val="24"/>
        </w:rPr>
        <w:t>sesuai UMP Aceh tahun 2016 yakni sebesar Rp2.118.500,00 (dua juta</w:t>
      </w:r>
      <w:r>
        <w:rPr>
          <w:rFonts w:ascii="Times New Roman" w:hAnsi="Times New Roman" w:cs="Times New Roman"/>
          <w:sz w:val="24"/>
          <w:szCs w:val="24"/>
        </w:rPr>
        <w:t xml:space="preserve"> </w:t>
      </w:r>
      <w:r w:rsidRPr="00343EFC">
        <w:rPr>
          <w:rFonts w:ascii="Times New Roman" w:hAnsi="Times New Roman" w:cs="Times New Roman"/>
          <w:sz w:val="24"/>
          <w:szCs w:val="24"/>
        </w:rPr>
        <w:t>seratus delapan belas ribu lima ratus rupiah) sesuai Peraturan Gubernur</w:t>
      </w:r>
      <w:r>
        <w:rPr>
          <w:rFonts w:ascii="Times New Roman" w:hAnsi="Times New Roman" w:cs="Times New Roman"/>
          <w:sz w:val="24"/>
          <w:szCs w:val="24"/>
        </w:rPr>
        <w:t xml:space="preserve"> </w:t>
      </w:r>
      <w:r w:rsidRPr="00343EFC">
        <w:rPr>
          <w:rFonts w:ascii="Times New Roman" w:hAnsi="Times New Roman" w:cs="Times New Roman"/>
          <w:sz w:val="24"/>
          <w:szCs w:val="24"/>
        </w:rPr>
        <w:t xml:space="preserve">Aceh Nomor 60 Tahun 2015. </w:t>
      </w:r>
    </w:p>
    <w:p w:rsidR="00210F03" w:rsidRPr="005552CB"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5552CB">
        <w:rPr>
          <w:rFonts w:ascii="Times New Roman" w:hAnsi="Times New Roman" w:cs="Times New Roman"/>
          <w:sz w:val="24"/>
          <w:szCs w:val="24"/>
        </w:rPr>
        <w:t xml:space="preserve">Setelah upaya bipartit gagal </w:t>
      </w:r>
      <w:proofErr w:type="gramStart"/>
      <w:r w:rsidRPr="005552CB">
        <w:rPr>
          <w:rFonts w:ascii="Times New Roman" w:hAnsi="Times New Roman" w:cs="Times New Roman"/>
          <w:sz w:val="24"/>
          <w:szCs w:val="24"/>
        </w:rPr>
        <w:t xml:space="preserve">dilakukan, </w:t>
      </w:r>
      <w:r>
        <w:rPr>
          <w:rFonts w:ascii="Times New Roman" w:hAnsi="Times New Roman" w:cs="Times New Roman"/>
          <w:sz w:val="24"/>
          <w:szCs w:val="24"/>
        </w:rPr>
        <w:t xml:space="preserve"> </w:t>
      </w:r>
      <w:r w:rsidRPr="005552CB">
        <w:rPr>
          <w:rFonts w:ascii="Times New Roman" w:hAnsi="Times New Roman" w:cs="Times New Roman"/>
          <w:sz w:val="24"/>
          <w:szCs w:val="24"/>
        </w:rPr>
        <w:t>maka</w:t>
      </w:r>
      <w:proofErr w:type="gramEnd"/>
      <w:r w:rsidRPr="005552CB">
        <w:rPr>
          <w:rFonts w:ascii="Times New Roman" w:hAnsi="Times New Roman" w:cs="Times New Roman"/>
          <w:sz w:val="24"/>
          <w:szCs w:val="24"/>
        </w:rPr>
        <w:t xml:space="preserve"> para Penggugat mengadukan</w:t>
      </w:r>
    </w:p>
    <w:p w:rsidR="00210F03" w:rsidRPr="005552CB" w:rsidRDefault="00210F03" w:rsidP="00210F03">
      <w:pPr>
        <w:autoSpaceDE w:val="0"/>
        <w:autoSpaceDN w:val="0"/>
        <w:adjustRightInd w:val="0"/>
        <w:spacing w:after="0" w:line="480" w:lineRule="auto"/>
        <w:jc w:val="both"/>
        <w:rPr>
          <w:rFonts w:ascii="Times New Roman" w:hAnsi="Times New Roman" w:cs="Times New Roman"/>
          <w:sz w:val="24"/>
          <w:szCs w:val="24"/>
        </w:rPr>
      </w:pPr>
      <w:r w:rsidRPr="005552CB">
        <w:rPr>
          <w:rFonts w:ascii="Times New Roman" w:hAnsi="Times New Roman" w:cs="Times New Roman"/>
          <w:sz w:val="24"/>
          <w:szCs w:val="24"/>
        </w:rPr>
        <w:t>dan meminta mediasi persoalan Pemutusan Hubungan Kerja (PHK) sepihak</w:t>
      </w:r>
      <w:r>
        <w:rPr>
          <w:rFonts w:ascii="Times New Roman" w:hAnsi="Times New Roman" w:cs="Times New Roman"/>
          <w:sz w:val="24"/>
          <w:szCs w:val="24"/>
        </w:rPr>
        <w:t xml:space="preserve"> </w:t>
      </w:r>
      <w:r w:rsidRPr="005552CB">
        <w:rPr>
          <w:rFonts w:ascii="Times New Roman" w:hAnsi="Times New Roman" w:cs="Times New Roman"/>
          <w:sz w:val="24"/>
          <w:szCs w:val="24"/>
        </w:rPr>
        <w:t>tersebut kepada Dinas Tenaga Kerja Kota Banda Aceh pada bulan Januari</w:t>
      </w:r>
      <w:r>
        <w:rPr>
          <w:rFonts w:ascii="Times New Roman" w:hAnsi="Times New Roman" w:cs="Times New Roman"/>
          <w:sz w:val="24"/>
          <w:szCs w:val="24"/>
        </w:rPr>
        <w:t xml:space="preserve"> </w:t>
      </w:r>
      <w:r w:rsidRPr="005552CB">
        <w:rPr>
          <w:rFonts w:ascii="Times New Roman" w:hAnsi="Times New Roman" w:cs="Times New Roman"/>
          <w:sz w:val="24"/>
          <w:szCs w:val="24"/>
        </w:rPr>
        <w:t>2017. Oleh karena mediasi yang di fasilitasi oleh Mediator</w:t>
      </w:r>
      <w:r>
        <w:rPr>
          <w:rFonts w:ascii="Times New Roman" w:hAnsi="Times New Roman" w:cs="Times New Roman"/>
          <w:sz w:val="24"/>
          <w:szCs w:val="24"/>
        </w:rPr>
        <w:t xml:space="preserve"> </w:t>
      </w:r>
      <w:r w:rsidRPr="005552CB">
        <w:rPr>
          <w:rFonts w:ascii="Times New Roman" w:hAnsi="Times New Roman" w:cs="Times New Roman"/>
          <w:sz w:val="24"/>
          <w:szCs w:val="24"/>
        </w:rPr>
        <w:t>pada Dinas Tenaga Kerja Kota Banda Aceh tersebut kedua belah pihak</w:t>
      </w:r>
      <w:r>
        <w:rPr>
          <w:rFonts w:ascii="Times New Roman" w:hAnsi="Times New Roman" w:cs="Times New Roman"/>
          <w:sz w:val="24"/>
          <w:szCs w:val="24"/>
        </w:rPr>
        <w:t xml:space="preserve"> </w:t>
      </w:r>
      <w:r w:rsidRPr="005552CB">
        <w:rPr>
          <w:rFonts w:ascii="Times New Roman" w:hAnsi="Times New Roman" w:cs="Times New Roman"/>
          <w:sz w:val="24"/>
          <w:szCs w:val="24"/>
        </w:rPr>
        <w:t>(Para Penggugat dan Tergugat) tidak ada kesepakatan, maka Mediator</w:t>
      </w:r>
      <w:r>
        <w:rPr>
          <w:rFonts w:ascii="Times New Roman" w:hAnsi="Times New Roman" w:cs="Times New Roman"/>
          <w:sz w:val="24"/>
          <w:szCs w:val="24"/>
        </w:rPr>
        <w:t xml:space="preserve"> </w:t>
      </w:r>
      <w:r w:rsidRPr="005552CB">
        <w:rPr>
          <w:rFonts w:ascii="Times New Roman" w:hAnsi="Times New Roman" w:cs="Times New Roman"/>
          <w:sz w:val="24"/>
          <w:szCs w:val="24"/>
        </w:rPr>
        <w:t>mengeluarkan Anjuran/Risalah Penyelesaian Hubungan Industrial melalui</w:t>
      </w:r>
      <w:r>
        <w:rPr>
          <w:rFonts w:ascii="Times New Roman" w:hAnsi="Times New Roman" w:cs="Times New Roman"/>
          <w:sz w:val="24"/>
          <w:szCs w:val="24"/>
        </w:rPr>
        <w:t xml:space="preserve"> </w:t>
      </w:r>
      <w:r w:rsidRPr="005552CB">
        <w:rPr>
          <w:rFonts w:ascii="Times New Roman" w:hAnsi="Times New Roman" w:cs="Times New Roman"/>
          <w:sz w:val="24"/>
          <w:szCs w:val="24"/>
        </w:rPr>
        <w:t>Mediator dengan Nomor 560/109 tertanggal 23 Maret 2017, yang intinya Perusahaan Grand Nanggroe Hotel wajib membayar hak-hak pekerja</w:t>
      </w:r>
      <w:r>
        <w:rPr>
          <w:rFonts w:ascii="Times New Roman" w:hAnsi="Times New Roman" w:cs="Times New Roman"/>
          <w:sz w:val="24"/>
          <w:szCs w:val="24"/>
        </w:rPr>
        <w:t xml:space="preserve"> </w:t>
      </w:r>
      <w:r w:rsidRPr="005552CB">
        <w:rPr>
          <w:rFonts w:ascii="Times New Roman" w:hAnsi="Times New Roman" w:cs="Times New Roman"/>
          <w:sz w:val="24"/>
          <w:szCs w:val="24"/>
        </w:rPr>
        <w:t>masing-masing karyawan sesuai dengan Undang Undang Nomor 13</w:t>
      </w:r>
      <w:r>
        <w:rPr>
          <w:rFonts w:ascii="Times New Roman" w:hAnsi="Times New Roman" w:cs="Times New Roman"/>
          <w:sz w:val="24"/>
          <w:szCs w:val="24"/>
        </w:rPr>
        <w:t xml:space="preserve"> </w:t>
      </w:r>
      <w:r w:rsidRPr="005552CB">
        <w:rPr>
          <w:rFonts w:ascii="Times New Roman" w:hAnsi="Times New Roman" w:cs="Times New Roman"/>
          <w:sz w:val="24"/>
          <w:szCs w:val="24"/>
        </w:rPr>
        <w:t>tahun 2003 tentang Ketenagakerjaan Pasal 156 ayat (2) dan ayat (4).</w:t>
      </w:r>
    </w:p>
    <w:p w:rsidR="00210F03" w:rsidRDefault="00210F03" w:rsidP="00210F03">
      <w:pPr>
        <w:autoSpaceDE w:val="0"/>
        <w:autoSpaceDN w:val="0"/>
        <w:adjustRightInd w:val="0"/>
        <w:spacing w:after="0" w:line="480" w:lineRule="auto"/>
        <w:ind w:firstLine="720"/>
        <w:jc w:val="both"/>
        <w:rPr>
          <w:rFonts w:ascii="Times New Roman" w:eastAsia="Times New Roman" w:hAnsi="Times New Roman"/>
          <w:sz w:val="24"/>
          <w:szCs w:val="24"/>
        </w:rPr>
      </w:pPr>
      <w:r w:rsidRPr="00343EFC">
        <w:rPr>
          <w:rFonts w:ascii="Times New Roman" w:hAnsi="Times New Roman" w:cs="Times New Roman"/>
          <w:sz w:val="24"/>
          <w:szCs w:val="24"/>
        </w:rPr>
        <w:t>Oleh karena Para Penggu</w:t>
      </w:r>
      <w:r>
        <w:rPr>
          <w:rFonts w:ascii="Times New Roman" w:hAnsi="Times New Roman" w:cs="Times New Roman"/>
          <w:sz w:val="24"/>
          <w:szCs w:val="24"/>
        </w:rPr>
        <w:t>gat tidak me</w:t>
      </w:r>
      <w:r w:rsidRPr="00343EFC">
        <w:rPr>
          <w:rFonts w:ascii="Times New Roman" w:hAnsi="Times New Roman" w:cs="Times New Roman"/>
          <w:sz w:val="24"/>
          <w:szCs w:val="24"/>
        </w:rPr>
        <w:t>ndapat upah sesuai UMP, maka ketika para Penggugat di PHK, maka para Penggugat mengajukan gugatan ke Pengadilan</w:t>
      </w:r>
      <w:r>
        <w:rPr>
          <w:rFonts w:ascii="Times New Roman" w:hAnsi="Times New Roman" w:cs="Times New Roman"/>
          <w:sz w:val="24"/>
          <w:szCs w:val="24"/>
        </w:rPr>
        <w:t xml:space="preserve"> </w:t>
      </w:r>
      <w:r w:rsidRPr="00343EFC">
        <w:rPr>
          <w:rFonts w:ascii="Times New Roman" w:hAnsi="Times New Roman" w:cs="Times New Roman"/>
          <w:sz w:val="24"/>
          <w:szCs w:val="24"/>
        </w:rPr>
        <w:t>Hubungan Industrial pada Pengadilan Negeri Banda Aceh untuk meminta sisa upah para Penggugat dan hak-hak lainnya.</w:t>
      </w:r>
    </w:p>
    <w:p w:rsidR="00210F03" w:rsidRPr="00C273EA" w:rsidRDefault="00210F03" w:rsidP="00C273EA">
      <w:pPr>
        <w:pStyle w:val="ListParagraph"/>
        <w:numPr>
          <w:ilvl w:val="0"/>
          <w:numId w:val="46"/>
        </w:numPr>
        <w:autoSpaceDE w:val="0"/>
        <w:autoSpaceDN w:val="0"/>
        <w:adjustRightInd w:val="0"/>
        <w:spacing w:after="0" w:line="480" w:lineRule="auto"/>
        <w:ind w:left="284" w:hanging="284"/>
        <w:jc w:val="both"/>
        <w:rPr>
          <w:rFonts w:ascii="Times New Roman" w:eastAsia="Times New Roman" w:hAnsi="Times New Roman"/>
          <w:b/>
          <w:sz w:val="24"/>
          <w:szCs w:val="24"/>
        </w:rPr>
      </w:pPr>
      <w:r w:rsidRPr="00C273EA">
        <w:rPr>
          <w:rFonts w:ascii="Times New Roman" w:eastAsia="Times New Roman" w:hAnsi="Times New Roman"/>
          <w:b/>
          <w:sz w:val="24"/>
          <w:szCs w:val="24"/>
        </w:rPr>
        <w:t>Pertimbangan Hakim</w:t>
      </w:r>
    </w:p>
    <w:p w:rsidR="00210F03" w:rsidRPr="007A0EA7"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7A0EA7">
        <w:rPr>
          <w:rFonts w:ascii="Times New Roman" w:eastAsia="Times New Roman" w:hAnsi="Times New Roman" w:cs="Times New Roman"/>
          <w:sz w:val="24"/>
          <w:szCs w:val="24"/>
        </w:rPr>
        <w:t xml:space="preserve">Dalam pertimbangan hukumnya, </w:t>
      </w:r>
      <w:r w:rsidRPr="007A0EA7">
        <w:rPr>
          <w:rFonts w:ascii="Times New Roman" w:hAnsi="Times New Roman" w:cs="Times New Roman"/>
          <w:sz w:val="24"/>
          <w:szCs w:val="24"/>
        </w:rPr>
        <w:t>Mahkamah</w:t>
      </w:r>
      <w:r>
        <w:rPr>
          <w:rFonts w:ascii="Times New Roman" w:hAnsi="Times New Roman" w:cs="Times New Roman"/>
          <w:sz w:val="24"/>
          <w:szCs w:val="24"/>
        </w:rPr>
        <w:t xml:space="preserve"> </w:t>
      </w:r>
      <w:r w:rsidRPr="007A0EA7">
        <w:rPr>
          <w:rFonts w:ascii="Times New Roman" w:hAnsi="Times New Roman" w:cs="Times New Roman"/>
          <w:sz w:val="24"/>
          <w:szCs w:val="24"/>
        </w:rPr>
        <w:t>Agung berpendapat</w:t>
      </w:r>
      <w:r w:rsidR="004A17AD">
        <w:rPr>
          <w:rFonts w:ascii="Times New Roman" w:hAnsi="Times New Roman" w:cs="Times New Roman"/>
          <w:sz w:val="24"/>
          <w:szCs w:val="24"/>
        </w:rPr>
        <w:t xml:space="preserve"> sebagai berikut</w:t>
      </w:r>
      <w:r w:rsidRPr="007A0EA7">
        <w:rPr>
          <w:rFonts w:ascii="Times New Roman" w:hAnsi="Times New Roman" w:cs="Times New Roman"/>
          <w:sz w:val="24"/>
          <w:szCs w:val="24"/>
        </w:rPr>
        <w:t>:</w:t>
      </w:r>
    </w:p>
    <w:p w:rsidR="00210F03" w:rsidRPr="007A0EA7"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7A0EA7">
        <w:rPr>
          <w:rFonts w:ascii="Times New Roman" w:hAnsi="Times New Roman" w:cs="Times New Roman"/>
          <w:sz w:val="24"/>
          <w:szCs w:val="24"/>
        </w:rPr>
        <w:t>Bahwa keberatan-keberatan yang diajukan oleh Pemohon Kasasi/Tergugat tidak dapat dibenarkan, oleh karena</w:t>
      </w:r>
      <w:r>
        <w:rPr>
          <w:rFonts w:ascii="Times New Roman" w:hAnsi="Times New Roman" w:cs="Times New Roman"/>
          <w:sz w:val="24"/>
          <w:szCs w:val="24"/>
        </w:rPr>
        <w:t xml:space="preserve"> </w:t>
      </w:r>
      <w:r w:rsidRPr="007A0EA7">
        <w:rPr>
          <w:rFonts w:ascii="Times New Roman" w:hAnsi="Times New Roman" w:cs="Times New Roman"/>
          <w:sz w:val="24"/>
          <w:szCs w:val="24"/>
        </w:rPr>
        <w:t>setelah meneliti secara saksama memori kasasi tanggal 7 Agustus 2017 dan</w:t>
      </w:r>
      <w:r>
        <w:rPr>
          <w:rFonts w:ascii="Times New Roman" w:hAnsi="Times New Roman" w:cs="Times New Roman"/>
          <w:sz w:val="24"/>
          <w:szCs w:val="24"/>
        </w:rPr>
        <w:t xml:space="preserve"> </w:t>
      </w:r>
      <w:r w:rsidRPr="007A0EA7">
        <w:rPr>
          <w:rFonts w:ascii="Times New Roman" w:hAnsi="Times New Roman" w:cs="Times New Roman"/>
          <w:sz w:val="24"/>
          <w:szCs w:val="24"/>
        </w:rPr>
        <w:t>kontra memori kasasi tanggal 22 Agustus 2017 dihubungkan dengan</w:t>
      </w:r>
      <w:r>
        <w:rPr>
          <w:rFonts w:ascii="Times New Roman" w:hAnsi="Times New Roman" w:cs="Times New Roman"/>
          <w:sz w:val="24"/>
          <w:szCs w:val="24"/>
        </w:rPr>
        <w:t xml:space="preserve"> </w:t>
      </w:r>
      <w:r w:rsidRPr="007A0EA7">
        <w:rPr>
          <w:rFonts w:ascii="Times New Roman" w:hAnsi="Times New Roman" w:cs="Times New Roman"/>
          <w:sz w:val="24"/>
          <w:szCs w:val="24"/>
        </w:rPr>
        <w:t xml:space="preserve">pertimbangan </w:t>
      </w:r>
      <w:r w:rsidRPr="007A0EA7">
        <w:rPr>
          <w:rFonts w:ascii="Times New Roman" w:hAnsi="Times New Roman" w:cs="Times New Roman"/>
          <w:i/>
          <w:iCs/>
          <w:sz w:val="24"/>
          <w:szCs w:val="24"/>
        </w:rPr>
        <w:t>Judex Facti</w:t>
      </w:r>
      <w:r w:rsidRPr="007A0EA7">
        <w:rPr>
          <w:rFonts w:ascii="Times New Roman" w:hAnsi="Times New Roman" w:cs="Times New Roman"/>
          <w:sz w:val="24"/>
          <w:szCs w:val="24"/>
        </w:rPr>
        <w:t>, dalam hal ini Pengadilan Hubungan Industrial pada Pengadilan Negeri Banda Aceh tidak salah menerapkan hukum dengan</w:t>
      </w:r>
      <w:r>
        <w:rPr>
          <w:rFonts w:ascii="Times New Roman" w:hAnsi="Times New Roman" w:cs="Times New Roman"/>
          <w:sz w:val="24"/>
          <w:szCs w:val="24"/>
        </w:rPr>
        <w:t xml:space="preserve"> </w:t>
      </w:r>
      <w:r w:rsidRPr="007A0EA7">
        <w:rPr>
          <w:rFonts w:ascii="Times New Roman" w:hAnsi="Times New Roman" w:cs="Times New Roman"/>
          <w:sz w:val="24"/>
          <w:szCs w:val="24"/>
        </w:rPr>
        <w:t>pertimbangan sebagai berikut:</w:t>
      </w:r>
    </w:p>
    <w:p w:rsidR="00210F03" w:rsidRPr="007A0EA7"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FF163D">
        <w:rPr>
          <w:rFonts w:ascii="Times New Roman" w:hAnsi="Times New Roman" w:cs="Times New Roman"/>
          <w:iCs/>
          <w:sz w:val="24"/>
          <w:szCs w:val="24"/>
        </w:rPr>
        <w:t>Bahwa</w:t>
      </w:r>
      <w:r w:rsidRPr="007A0EA7">
        <w:rPr>
          <w:rFonts w:ascii="Times New Roman" w:hAnsi="Times New Roman" w:cs="Times New Roman"/>
          <w:i/>
          <w:iCs/>
          <w:sz w:val="24"/>
          <w:szCs w:val="24"/>
        </w:rPr>
        <w:t xml:space="preserve"> Judex Facti</w:t>
      </w:r>
      <w:r>
        <w:rPr>
          <w:rFonts w:ascii="Times New Roman" w:hAnsi="Times New Roman" w:cs="Times New Roman"/>
          <w:i/>
          <w:iCs/>
          <w:sz w:val="24"/>
          <w:szCs w:val="24"/>
        </w:rPr>
        <w:t xml:space="preserve"> </w:t>
      </w:r>
      <w:r w:rsidRPr="007A0EA7">
        <w:rPr>
          <w:rFonts w:ascii="Times New Roman" w:hAnsi="Times New Roman" w:cs="Times New Roman"/>
          <w:sz w:val="24"/>
          <w:szCs w:val="24"/>
        </w:rPr>
        <w:t>telah benar menerapkan hukum menyatakan hubungan kerja demi hukum</w:t>
      </w:r>
      <w:r>
        <w:rPr>
          <w:rFonts w:ascii="Times New Roman" w:hAnsi="Times New Roman" w:cs="Times New Roman"/>
          <w:sz w:val="24"/>
          <w:szCs w:val="24"/>
        </w:rPr>
        <w:t xml:space="preserve"> </w:t>
      </w:r>
      <w:r w:rsidRPr="007A0EA7">
        <w:rPr>
          <w:rFonts w:ascii="Times New Roman" w:hAnsi="Times New Roman" w:cs="Times New Roman"/>
          <w:sz w:val="24"/>
          <w:szCs w:val="24"/>
        </w:rPr>
        <w:t>menjadi Perjanjian Kerja Waktu Tidak Tertentu (PKWTT) dan dalam Pemutusan</w:t>
      </w:r>
      <w:r>
        <w:rPr>
          <w:rFonts w:ascii="Times New Roman" w:hAnsi="Times New Roman" w:cs="Times New Roman"/>
          <w:sz w:val="24"/>
          <w:szCs w:val="24"/>
        </w:rPr>
        <w:t xml:space="preserve"> </w:t>
      </w:r>
      <w:r w:rsidRPr="007A0EA7">
        <w:rPr>
          <w:rFonts w:ascii="Times New Roman" w:hAnsi="Times New Roman" w:cs="Times New Roman"/>
          <w:sz w:val="24"/>
          <w:szCs w:val="24"/>
        </w:rPr>
        <w:t>Hubungan Kerja (PHK) berhak atas uang kompensasi berupa Uang Pesangon,</w:t>
      </w:r>
      <w:r>
        <w:rPr>
          <w:rFonts w:ascii="Times New Roman" w:hAnsi="Times New Roman" w:cs="Times New Roman"/>
          <w:sz w:val="24"/>
          <w:szCs w:val="24"/>
        </w:rPr>
        <w:t xml:space="preserve"> </w:t>
      </w:r>
      <w:r w:rsidRPr="007A0EA7">
        <w:rPr>
          <w:rFonts w:ascii="Times New Roman" w:hAnsi="Times New Roman" w:cs="Times New Roman"/>
          <w:sz w:val="24"/>
          <w:szCs w:val="24"/>
        </w:rPr>
        <w:t>Uang Penghargaan Masa Kerja dan Uang Penggantian Hak karena Perjanjian</w:t>
      </w:r>
      <w:r>
        <w:rPr>
          <w:rFonts w:ascii="Times New Roman" w:hAnsi="Times New Roman" w:cs="Times New Roman"/>
          <w:sz w:val="24"/>
          <w:szCs w:val="24"/>
        </w:rPr>
        <w:t xml:space="preserve"> </w:t>
      </w:r>
      <w:r w:rsidRPr="007A0EA7">
        <w:rPr>
          <w:rFonts w:ascii="Times New Roman" w:hAnsi="Times New Roman" w:cs="Times New Roman"/>
          <w:sz w:val="24"/>
          <w:szCs w:val="24"/>
        </w:rPr>
        <w:t xml:space="preserve">Kerja Waktu Tertentu (PKWT) melanggar ketentuan Pasal 59 ayat (4) </w:t>
      </w:r>
      <w:r w:rsidR="00664242" w:rsidRPr="005E349F">
        <w:rPr>
          <w:rFonts w:ascii="Times New Roman" w:hAnsi="Times New Roman" w:cs="Times New Roman"/>
          <w:sz w:val="24"/>
          <w:szCs w:val="24"/>
          <w:lang w:val="id-ID"/>
        </w:rPr>
        <w:t>Undang-Undang Nomor</w:t>
      </w:r>
      <w:r w:rsidR="00664242">
        <w:rPr>
          <w:rFonts w:ascii="Times New Roman" w:hAnsi="Times New Roman" w:cs="Times New Roman"/>
          <w:sz w:val="24"/>
          <w:szCs w:val="24"/>
          <w:lang w:val="id-ID"/>
        </w:rPr>
        <w:t xml:space="preserve"> </w:t>
      </w:r>
      <w:r w:rsidR="00664242" w:rsidRPr="005E349F">
        <w:rPr>
          <w:rFonts w:ascii="Times New Roman" w:hAnsi="Times New Roman" w:cs="Times New Roman"/>
          <w:sz w:val="24"/>
          <w:szCs w:val="24"/>
          <w:lang w:val="id-ID"/>
        </w:rPr>
        <w:t>13 Tahun 2003 tentang Ketenagakerjaan</w:t>
      </w:r>
      <w:r w:rsidRPr="007A0EA7">
        <w:rPr>
          <w:rFonts w:ascii="Times New Roman" w:hAnsi="Times New Roman" w:cs="Times New Roman"/>
          <w:sz w:val="24"/>
          <w:szCs w:val="24"/>
        </w:rPr>
        <w:t>;</w:t>
      </w:r>
    </w:p>
    <w:p w:rsidR="00210F03" w:rsidRPr="007A0EA7"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7A0EA7">
        <w:rPr>
          <w:rFonts w:ascii="Times New Roman" w:hAnsi="Times New Roman" w:cs="Times New Roman"/>
          <w:sz w:val="24"/>
          <w:szCs w:val="24"/>
        </w:rPr>
        <w:t xml:space="preserve">Namun demikian amar putusan </w:t>
      </w:r>
      <w:r w:rsidRPr="007A0EA7">
        <w:rPr>
          <w:rFonts w:ascii="Times New Roman" w:hAnsi="Times New Roman" w:cs="Times New Roman"/>
          <w:i/>
          <w:iCs/>
          <w:sz w:val="24"/>
          <w:szCs w:val="24"/>
        </w:rPr>
        <w:t xml:space="preserve">Judex Facti </w:t>
      </w:r>
      <w:r w:rsidRPr="007A0EA7">
        <w:rPr>
          <w:rFonts w:ascii="Times New Roman" w:hAnsi="Times New Roman" w:cs="Times New Roman"/>
          <w:sz w:val="24"/>
          <w:szCs w:val="24"/>
        </w:rPr>
        <w:t>harus diperbaiki</w:t>
      </w:r>
      <w:r>
        <w:rPr>
          <w:rFonts w:ascii="Times New Roman" w:hAnsi="Times New Roman" w:cs="Times New Roman"/>
          <w:sz w:val="24"/>
          <w:szCs w:val="24"/>
        </w:rPr>
        <w:t xml:space="preserve"> </w:t>
      </w:r>
      <w:r w:rsidRPr="007A0EA7">
        <w:rPr>
          <w:rFonts w:ascii="Times New Roman" w:hAnsi="Times New Roman" w:cs="Times New Roman"/>
          <w:sz w:val="24"/>
          <w:szCs w:val="24"/>
        </w:rPr>
        <w:t>sepanjang upah proses tidak diberikan karena putusnya hubungan kerja bukan</w:t>
      </w:r>
      <w:r>
        <w:rPr>
          <w:rFonts w:ascii="Times New Roman" w:hAnsi="Times New Roman" w:cs="Times New Roman"/>
          <w:sz w:val="24"/>
          <w:szCs w:val="24"/>
        </w:rPr>
        <w:t xml:space="preserve"> </w:t>
      </w:r>
      <w:r w:rsidRPr="007A0EA7">
        <w:rPr>
          <w:rFonts w:ascii="Times New Roman" w:hAnsi="Times New Roman" w:cs="Times New Roman"/>
          <w:sz w:val="24"/>
          <w:szCs w:val="24"/>
        </w:rPr>
        <w:t>semata-mata kemauan pengusaha melainkan karena berakhirnya Perjanjian</w:t>
      </w:r>
      <w:r>
        <w:rPr>
          <w:rFonts w:ascii="Times New Roman" w:hAnsi="Times New Roman" w:cs="Times New Roman"/>
          <w:sz w:val="24"/>
          <w:szCs w:val="24"/>
        </w:rPr>
        <w:t xml:space="preserve"> </w:t>
      </w:r>
      <w:r w:rsidRPr="007A0EA7">
        <w:rPr>
          <w:rFonts w:ascii="Times New Roman" w:hAnsi="Times New Roman" w:cs="Times New Roman"/>
          <w:sz w:val="24"/>
          <w:szCs w:val="24"/>
        </w:rPr>
        <w:t>Kerja Waktu Tertentu (PKWT) meskipun akhirnya Perjanjian Kerja Waktu</w:t>
      </w:r>
      <w:r>
        <w:rPr>
          <w:rFonts w:ascii="Times New Roman" w:hAnsi="Times New Roman" w:cs="Times New Roman"/>
          <w:sz w:val="24"/>
          <w:szCs w:val="24"/>
        </w:rPr>
        <w:t xml:space="preserve"> </w:t>
      </w:r>
      <w:r w:rsidRPr="007A0EA7">
        <w:rPr>
          <w:rFonts w:ascii="Times New Roman" w:hAnsi="Times New Roman" w:cs="Times New Roman"/>
          <w:sz w:val="24"/>
          <w:szCs w:val="24"/>
        </w:rPr>
        <w:t>Tertentu (PKWT) tersebut dinilai melanggar;</w:t>
      </w:r>
    </w:p>
    <w:p w:rsidR="00210F03" w:rsidRPr="007A0EA7" w:rsidRDefault="00210F03" w:rsidP="00210F0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7A0EA7">
        <w:rPr>
          <w:rFonts w:ascii="Times New Roman" w:hAnsi="Times New Roman" w:cs="Times New Roman"/>
          <w:sz w:val="24"/>
          <w:szCs w:val="24"/>
        </w:rPr>
        <w:t>Berdasarkan pertimbangan tersebut di atas, ternyata</w:t>
      </w:r>
      <w:r>
        <w:rPr>
          <w:rFonts w:ascii="Times New Roman" w:hAnsi="Times New Roman" w:cs="Times New Roman"/>
          <w:sz w:val="24"/>
          <w:szCs w:val="24"/>
        </w:rPr>
        <w:t xml:space="preserve"> </w:t>
      </w:r>
      <w:r w:rsidRPr="007A0EA7">
        <w:rPr>
          <w:rFonts w:ascii="Times New Roman" w:hAnsi="Times New Roman" w:cs="Times New Roman"/>
          <w:sz w:val="24"/>
          <w:szCs w:val="24"/>
        </w:rPr>
        <w:t>bahwa putusan Pengadilan Hubungan Industrial pada Pengadilan Negeri Banda</w:t>
      </w:r>
      <w:r>
        <w:rPr>
          <w:rFonts w:ascii="Times New Roman" w:hAnsi="Times New Roman" w:cs="Times New Roman"/>
          <w:sz w:val="24"/>
          <w:szCs w:val="24"/>
        </w:rPr>
        <w:t xml:space="preserve"> </w:t>
      </w:r>
      <w:r w:rsidRPr="007A0EA7">
        <w:rPr>
          <w:rFonts w:ascii="Times New Roman" w:hAnsi="Times New Roman" w:cs="Times New Roman"/>
          <w:sz w:val="24"/>
          <w:szCs w:val="24"/>
        </w:rPr>
        <w:t>Aceh dalam perkara ini tidak bertentangan dengan hukum dan/atau undang</w:t>
      </w:r>
      <w:r>
        <w:rPr>
          <w:rFonts w:ascii="Times New Roman" w:hAnsi="Times New Roman" w:cs="Times New Roman"/>
          <w:sz w:val="24"/>
          <w:szCs w:val="24"/>
        </w:rPr>
        <w:t>-</w:t>
      </w:r>
      <w:r w:rsidRPr="007A0EA7">
        <w:rPr>
          <w:rFonts w:ascii="Times New Roman" w:hAnsi="Times New Roman" w:cs="Times New Roman"/>
          <w:sz w:val="24"/>
          <w:szCs w:val="24"/>
        </w:rPr>
        <w:t>undang,</w:t>
      </w:r>
      <w:r>
        <w:rPr>
          <w:rFonts w:ascii="Times New Roman" w:hAnsi="Times New Roman" w:cs="Times New Roman"/>
          <w:sz w:val="24"/>
          <w:szCs w:val="24"/>
        </w:rPr>
        <w:t xml:space="preserve"> </w:t>
      </w:r>
      <w:r w:rsidRPr="007A0EA7">
        <w:rPr>
          <w:rFonts w:ascii="Times New Roman" w:hAnsi="Times New Roman" w:cs="Times New Roman"/>
          <w:sz w:val="24"/>
          <w:szCs w:val="24"/>
        </w:rPr>
        <w:t>sehingga permohonan kasasi ya</w:t>
      </w:r>
      <w:r>
        <w:rPr>
          <w:rFonts w:ascii="Times New Roman" w:hAnsi="Times New Roman" w:cs="Times New Roman"/>
          <w:sz w:val="24"/>
          <w:szCs w:val="24"/>
        </w:rPr>
        <w:t xml:space="preserve">ng diajukan oleh Pemohon Kasasi yaitu </w:t>
      </w:r>
      <w:r w:rsidRPr="007A0EA7">
        <w:rPr>
          <w:rFonts w:ascii="Times New Roman" w:hAnsi="Times New Roman" w:cs="Times New Roman"/>
          <w:sz w:val="24"/>
          <w:szCs w:val="24"/>
        </w:rPr>
        <w:t>PT. T</w:t>
      </w:r>
      <w:r>
        <w:rPr>
          <w:rFonts w:ascii="Times New Roman" w:hAnsi="Times New Roman" w:cs="Times New Roman"/>
          <w:sz w:val="24"/>
          <w:szCs w:val="24"/>
        </w:rPr>
        <w:t xml:space="preserve">ri Bangun Perkasa Unit Kerja Grand Naggro Hotel </w:t>
      </w:r>
      <w:r w:rsidRPr="007A0EA7">
        <w:rPr>
          <w:rFonts w:ascii="Times New Roman" w:hAnsi="Times New Roman" w:cs="Times New Roman"/>
          <w:sz w:val="24"/>
          <w:szCs w:val="24"/>
        </w:rPr>
        <w:t xml:space="preserve">tersebut harus ditolak dengan </w:t>
      </w:r>
      <w:r>
        <w:rPr>
          <w:rFonts w:ascii="Times New Roman" w:hAnsi="Times New Roman" w:cs="Times New Roman"/>
          <w:sz w:val="24"/>
          <w:szCs w:val="24"/>
        </w:rPr>
        <w:t xml:space="preserve">memperbaiki </w:t>
      </w:r>
      <w:r w:rsidRPr="007A0EA7">
        <w:rPr>
          <w:rFonts w:ascii="Times New Roman" w:hAnsi="Times New Roman" w:cs="Times New Roman"/>
          <w:sz w:val="24"/>
          <w:szCs w:val="24"/>
        </w:rPr>
        <w:t>amar putusan</w:t>
      </w:r>
      <w:r>
        <w:rPr>
          <w:rFonts w:ascii="Times New Roman" w:hAnsi="Times New Roman" w:cs="Times New Roman"/>
          <w:sz w:val="24"/>
          <w:szCs w:val="24"/>
        </w:rPr>
        <w:t xml:space="preserve"> sebelumnya</w:t>
      </w:r>
      <w:r w:rsidRPr="007A0EA7">
        <w:rPr>
          <w:rFonts w:ascii="Times New Roman" w:hAnsi="Times New Roman" w:cs="Times New Roman"/>
          <w:sz w:val="24"/>
          <w:szCs w:val="24"/>
        </w:rPr>
        <w:t>.</w:t>
      </w:r>
    </w:p>
    <w:p w:rsidR="00210F03" w:rsidRDefault="00210F03" w:rsidP="00C273EA">
      <w:pPr>
        <w:pStyle w:val="ListParagraph"/>
        <w:numPr>
          <w:ilvl w:val="0"/>
          <w:numId w:val="46"/>
        </w:numPr>
        <w:autoSpaceDE w:val="0"/>
        <w:autoSpaceDN w:val="0"/>
        <w:adjustRightInd w:val="0"/>
        <w:spacing w:after="0" w:line="480" w:lineRule="auto"/>
        <w:ind w:left="284" w:hanging="284"/>
        <w:jc w:val="both"/>
        <w:rPr>
          <w:rFonts w:ascii="Times New Roman" w:eastAsia="Times New Roman" w:hAnsi="Times New Roman"/>
          <w:b/>
          <w:sz w:val="24"/>
          <w:szCs w:val="24"/>
        </w:rPr>
      </w:pPr>
      <w:r w:rsidRPr="005B7E3F">
        <w:rPr>
          <w:rFonts w:ascii="Times New Roman" w:eastAsia="Times New Roman" w:hAnsi="Times New Roman"/>
          <w:b/>
          <w:sz w:val="24"/>
          <w:szCs w:val="24"/>
        </w:rPr>
        <w:t>Putusan Ha</w:t>
      </w:r>
      <w:r>
        <w:rPr>
          <w:rFonts w:ascii="Times New Roman" w:eastAsia="Times New Roman" w:hAnsi="Times New Roman"/>
          <w:b/>
          <w:sz w:val="24"/>
          <w:szCs w:val="24"/>
        </w:rPr>
        <w:t>kim</w:t>
      </w:r>
    </w:p>
    <w:p w:rsidR="00210F03" w:rsidRPr="00017368" w:rsidRDefault="00210F03" w:rsidP="00210F03">
      <w:pPr>
        <w:autoSpaceDE w:val="0"/>
        <w:autoSpaceDN w:val="0"/>
        <w:adjustRightInd w:val="0"/>
        <w:spacing w:after="0" w:line="480" w:lineRule="auto"/>
        <w:ind w:firstLine="720"/>
        <w:jc w:val="both"/>
        <w:rPr>
          <w:rFonts w:ascii="Times New Roman" w:hAnsi="Times New Roman" w:cs="Times New Roman"/>
          <w:sz w:val="24"/>
          <w:szCs w:val="24"/>
        </w:rPr>
      </w:pPr>
      <w:r w:rsidRPr="00017368">
        <w:rPr>
          <w:rFonts w:ascii="Times New Roman" w:eastAsia="Times New Roman" w:hAnsi="Times New Roman"/>
          <w:sz w:val="24"/>
          <w:szCs w:val="24"/>
        </w:rPr>
        <w:t xml:space="preserve">Amar Putusan </w:t>
      </w:r>
      <w:r>
        <w:rPr>
          <w:rFonts w:ascii="Times New Roman" w:eastAsia="Times New Roman" w:hAnsi="Times New Roman"/>
          <w:sz w:val="24"/>
          <w:szCs w:val="24"/>
        </w:rPr>
        <w:t xml:space="preserve">dalam perkara </w:t>
      </w:r>
      <w:r w:rsidRPr="00017368">
        <w:rPr>
          <w:rFonts w:ascii="Times New Roman" w:eastAsia="Times New Roman" w:hAnsi="Times New Roman"/>
          <w:sz w:val="24"/>
          <w:szCs w:val="24"/>
        </w:rPr>
        <w:t>No. 1306/K/Pdt.Sus-PHI/2017</w:t>
      </w:r>
      <w:r>
        <w:rPr>
          <w:rFonts w:ascii="Times New Roman" w:eastAsia="Times New Roman" w:hAnsi="Times New Roman"/>
          <w:sz w:val="24"/>
          <w:szCs w:val="24"/>
        </w:rPr>
        <w:t>, berbunyi sebagai berikut:</w:t>
      </w:r>
    </w:p>
    <w:p w:rsidR="00210F03" w:rsidRPr="00017368" w:rsidRDefault="00210F03" w:rsidP="00210F03">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017368">
        <w:rPr>
          <w:rFonts w:ascii="Times New Roman" w:hAnsi="Times New Roman" w:cs="Times New Roman"/>
          <w:sz w:val="24"/>
          <w:szCs w:val="24"/>
        </w:rPr>
        <w:t xml:space="preserve">Menolak permohonan kasasi dari Pemohon Kasasi </w:t>
      </w:r>
      <w:r w:rsidRPr="00017368">
        <w:rPr>
          <w:rFonts w:ascii="Times New Roman" w:hAnsi="Times New Roman" w:cs="Times New Roman"/>
          <w:bCs/>
          <w:sz w:val="24"/>
          <w:szCs w:val="24"/>
        </w:rPr>
        <w:t xml:space="preserve">PT. Tri Bangun Perkasa Unit Kerja Grand Nanggro Hotel </w:t>
      </w:r>
      <w:r w:rsidRPr="00017368">
        <w:rPr>
          <w:rFonts w:ascii="Times New Roman" w:hAnsi="Times New Roman" w:cs="Times New Roman"/>
          <w:sz w:val="24"/>
          <w:szCs w:val="24"/>
        </w:rPr>
        <w:t>tersebut.</w:t>
      </w:r>
    </w:p>
    <w:p w:rsidR="00210F03" w:rsidRDefault="00210F03" w:rsidP="00210F03">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017368">
        <w:rPr>
          <w:rFonts w:ascii="Times New Roman" w:hAnsi="Times New Roman" w:cs="Times New Roman"/>
          <w:sz w:val="24"/>
          <w:szCs w:val="24"/>
        </w:rPr>
        <w:t>Memperbaiki amar putusan Pengadilan Hubungan Industrial pada Pengadilan Negeri Banda Aceh Nomor 4/Pdt.Sus-PHI/2017 tanggal 14 Juli 2017 sehingga amar selengkapnya sebagai berikut:</w:t>
      </w:r>
    </w:p>
    <w:p w:rsidR="00210F03" w:rsidRPr="00017368" w:rsidRDefault="00210F03" w:rsidP="00210F03">
      <w:pPr>
        <w:autoSpaceDE w:val="0"/>
        <w:autoSpaceDN w:val="0"/>
        <w:adjustRightInd w:val="0"/>
        <w:spacing w:after="0" w:line="480" w:lineRule="auto"/>
        <w:ind w:firstLine="284"/>
        <w:jc w:val="both"/>
        <w:rPr>
          <w:rFonts w:ascii="Times New Roman" w:hAnsi="Times New Roman" w:cs="Times New Roman"/>
          <w:sz w:val="24"/>
          <w:szCs w:val="24"/>
        </w:rPr>
      </w:pPr>
      <w:r w:rsidRPr="00017368">
        <w:rPr>
          <w:rFonts w:ascii="Times New Roman" w:hAnsi="Times New Roman" w:cs="Times New Roman"/>
          <w:sz w:val="24"/>
          <w:szCs w:val="24"/>
        </w:rPr>
        <w:t>Dalam Provisi:</w:t>
      </w:r>
    </w:p>
    <w:p w:rsidR="00210F03" w:rsidRPr="00017368" w:rsidRDefault="00210F03" w:rsidP="00210F03">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017368">
        <w:rPr>
          <w:rFonts w:ascii="Times New Roman" w:hAnsi="Times New Roman" w:cs="Times New Roman"/>
          <w:sz w:val="24"/>
          <w:szCs w:val="24"/>
        </w:rPr>
        <w:t>- Menolak Tuntutan Provisi Para Penggugat untuk seluruhnya;</w:t>
      </w:r>
    </w:p>
    <w:p w:rsidR="00210F03" w:rsidRPr="00017368" w:rsidRDefault="00210F03" w:rsidP="00210F03">
      <w:pPr>
        <w:autoSpaceDE w:val="0"/>
        <w:autoSpaceDN w:val="0"/>
        <w:adjustRightInd w:val="0"/>
        <w:spacing w:after="0" w:line="480" w:lineRule="auto"/>
        <w:ind w:firstLine="284"/>
        <w:jc w:val="both"/>
        <w:rPr>
          <w:rFonts w:ascii="Times New Roman" w:hAnsi="Times New Roman" w:cs="Times New Roman"/>
          <w:sz w:val="24"/>
          <w:szCs w:val="24"/>
        </w:rPr>
      </w:pPr>
      <w:r w:rsidRPr="00017368">
        <w:rPr>
          <w:rFonts w:ascii="Times New Roman" w:hAnsi="Times New Roman" w:cs="Times New Roman"/>
          <w:sz w:val="24"/>
          <w:szCs w:val="24"/>
        </w:rPr>
        <w:t>Dalam Eksepsi:</w:t>
      </w:r>
    </w:p>
    <w:p w:rsidR="00210F03" w:rsidRPr="00017368" w:rsidRDefault="00210F03" w:rsidP="00210F03">
      <w:pPr>
        <w:autoSpaceDE w:val="0"/>
        <w:autoSpaceDN w:val="0"/>
        <w:adjustRightInd w:val="0"/>
        <w:spacing w:after="0" w:line="480" w:lineRule="auto"/>
        <w:ind w:firstLine="284"/>
        <w:jc w:val="both"/>
        <w:rPr>
          <w:rFonts w:ascii="Times New Roman" w:hAnsi="Times New Roman" w:cs="Times New Roman"/>
          <w:sz w:val="24"/>
          <w:szCs w:val="24"/>
        </w:rPr>
      </w:pPr>
      <w:r w:rsidRPr="00017368">
        <w:rPr>
          <w:rFonts w:ascii="Times New Roman" w:hAnsi="Times New Roman" w:cs="Times New Roman"/>
          <w:sz w:val="24"/>
          <w:szCs w:val="24"/>
        </w:rPr>
        <w:t>- Menolak Eksepsi Tergugat untuk seluruhnya;</w:t>
      </w:r>
    </w:p>
    <w:p w:rsidR="00210F03" w:rsidRPr="00017368" w:rsidRDefault="00210F03" w:rsidP="00210F03">
      <w:pPr>
        <w:autoSpaceDE w:val="0"/>
        <w:autoSpaceDN w:val="0"/>
        <w:adjustRightInd w:val="0"/>
        <w:spacing w:after="0" w:line="480" w:lineRule="auto"/>
        <w:ind w:firstLine="284"/>
        <w:jc w:val="both"/>
        <w:rPr>
          <w:rFonts w:ascii="Times New Roman" w:hAnsi="Times New Roman" w:cs="Times New Roman"/>
          <w:sz w:val="24"/>
          <w:szCs w:val="24"/>
        </w:rPr>
      </w:pPr>
      <w:r w:rsidRPr="00017368">
        <w:rPr>
          <w:rFonts w:ascii="Times New Roman" w:hAnsi="Times New Roman" w:cs="Times New Roman"/>
          <w:sz w:val="24"/>
          <w:szCs w:val="24"/>
        </w:rPr>
        <w:t>Dalam Pokok Perkara:</w:t>
      </w:r>
    </w:p>
    <w:p w:rsidR="00210F03" w:rsidRPr="00017368" w:rsidRDefault="00210F03" w:rsidP="00210F03">
      <w:pPr>
        <w:autoSpaceDE w:val="0"/>
        <w:autoSpaceDN w:val="0"/>
        <w:adjustRightInd w:val="0"/>
        <w:spacing w:after="0" w:line="480" w:lineRule="auto"/>
        <w:ind w:left="567" w:hanging="283"/>
        <w:jc w:val="both"/>
        <w:rPr>
          <w:rFonts w:ascii="Times New Roman" w:hAnsi="Times New Roman" w:cs="Times New Roman"/>
          <w:sz w:val="24"/>
          <w:szCs w:val="24"/>
        </w:rPr>
      </w:pPr>
      <w:r w:rsidRPr="00017368">
        <w:rPr>
          <w:rFonts w:ascii="Times New Roman" w:hAnsi="Times New Roman" w:cs="Times New Roman"/>
          <w:sz w:val="24"/>
          <w:szCs w:val="24"/>
        </w:rPr>
        <w:t>1. Mengabulkan gugatan Para Penggugat untuk sebahagian;</w:t>
      </w:r>
    </w:p>
    <w:p w:rsidR="00210F03" w:rsidRPr="00017368" w:rsidRDefault="00210F03" w:rsidP="00210F03">
      <w:pPr>
        <w:autoSpaceDE w:val="0"/>
        <w:autoSpaceDN w:val="0"/>
        <w:adjustRightInd w:val="0"/>
        <w:spacing w:after="0" w:line="480" w:lineRule="auto"/>
        <w:ind w:left="567" w:hanging="283"/>
        <w:jc w:val="both"/>
        <w:rPr>
          <w:rFonts w:ascii="Times New Roman" w:hAnsi="Times New Roman" w:cs="Times New Roman"/>
          <w:sz w:val="24"/>
          <w:szCs w:val="24"/>
        </w:rPr>
      </w:pPr>
      <w:r w:rsidRPr="00017368">
        <w:rPr>
          <w:rFonts w:ascii="Times New Roman" w:hAnsi="Times New Roman" w:cs="Times New Roman"/>
          <w:sz w:val="24"/>
          <w:szCs w:val="24"/>
        </w:rPr>
        <w:t>2. Menyatakan hubungan kerja antara Para Penggugat dengan Tergugat</w:t>
      </w:r>
      <w:r>
        <w:rPr>
          <w:rFonts w:ascii="Times New Roman" w:hAnsi="Times New Roman" w:cs="Times New Roman"/>
          <w:sz w:val="24"/>
          <w:szCs w:val="24"/>
        </w:rPr>
        <w:t xml:space="preserve"> </w:t>
      </w:r>
      <w:r w:rsidRPr="00017368">
        <w:rPr>
          <w:rFonts w:ascii="Times New Roman" w:hAnsi="Times New Roman" w:cs="Times New Roman"/>
          <w:sz w:val="24"/>
          <w:szCs w:val="24"/>
        </w:rPr>
        <w:t xml:space="preserve">adalah Perjanjian Kerja Waktu Tidak Tertentu </w:t>
      </w:r>
      <w:proofErr w:type="gramStart"/>
      <w:r w:rsidRPr="00017368">
        <w:rPr>
          <w:rFonts w:ascii="Times New Roman" w:hAnsi="Times New Roman" w:cs="Times New Roman"/>
          <w:sz w:val="24"/>
          <w:szCs w:val="24"/>
        </w:rPr>
        <w:t>( PKWTT</w:t>
      </w:r>
      <w:proofErr w:type="gramEnd"/>
      <w:r w:rsidRPr="00017368">
        <w:rPr>
          <w:rFonts w:ascii="Times New Roman" w:hAnsi="Times New Roman" w:cs="Times New Roman"/>
          <w:sz w:val="24"/>
          <w:szCs w:val="24"/>
        </w:rPr>
        <w:t>) atau pekerja</w:t>
      </w:r>
      <w:r>
        <w:rPr>
          <w:rFonts w:ascii="Times New Roman" w:hAnsi="Times New Roman" w:cs="Times New Roman"/>
          <w:sz w:val="24"/>
          <w:szCs w:val="24"/>
        </w:rPr>
        <w:t xml:space="preserve"> </w:t>
      </w:r>
      <w:r w:rsidRPr="00017368">
        <w:rPr>
          <w:rFonts w:ascii="Times New Roman" w:hAnsi="Times New Roman" w:cs="Times New Roman"/>
          <w:sz w:val="24"/>
          <w:szCs w:val="24"/>
        </w:rPr>
        <w:t>Tetap;</w:t>
      </w:r>
    </w:p>
    <w:p w:rsidR="00210F03" w:rsidRPr="00017368" w:rsidRDefault="00210F03" w:rsidP="00210F03">
      <w:pPr>
        <w:autoSpaceDE w:val="0"/>
        <w:autoSpaceDN w:val="0"/>
        <w:adjustRightInd w:val="0"/>
        <w:spacing w:after="0" w:line="480" w:lineRule="auto"/>
        <w:ind w:left="567" w:hanging="283"/>
        <w:jc w:val="both"/>
        <w:rPr>
          <w:rFonts w:ascii="Times New Roman" w:hAnsi="Times New Roman" w:cs="Times New Roman"/>
          <w:sz w:val="24"/>
          <w:szCs w:val="24"/>
        </w:rPr>
      </w:pPr>
      <w:r w:rsidRPr="00017368">
        <w:rPr>
          <w:rFonts w:ascii="Times New Roman" w:hAnsi="Times New Roman" w:cs="Times New Roman"/>
          <w:sz w:val="24"/>
          <w:szCs w:val="24"/>
        </w:rPr>
        <w:t>3. Menyatakan sah secara hukum Putus Hubungan Kerja antara Para</w:t>
      </w:r>
      <w:r>
        <w:rPr>
          <w:rFonts w:ascii="Times New Roman" w:hAnsi="Times New Roman" w:cs="Times New Roman"/>
          <w:sz w:val="24"/>
          <w:szCs w:val="24"/>
        </w:rPr>
        <w:t xml:space="preserve"> </w:t>
      </w:r>
      <w:r w:rsidRPr="00017368">
        <w:rPr>
          <w:rFonts w:ascii="Times New Roman" w:hAnsi="Times New Roman" w:cs="Times New Roman"/>
          <w:sz w:val="24"/>
          <w:szCs w:val="24"/>
        </w:rPr>
        <w:t>Penggugat dengan Tergugat sejak 23 Maret 2017;</w:t>
      </w:r>
    </w:p>
    <w:p w:rsidR="00210F03" w:rsidRPr="00017368" w:rsidRDefault="00210F03" w:rsidP="00210F03">
      <w:pPr>
        <w:autoSpaceDE w:val="0"/>
        <w:autoSpaceDN w:val="0"/>
        <w:adjustRightInd w:val="0"/>
        <w:spacing w:after="0" w:line="480" w:lineRule="auto"/>
        <w:ind w:left="567" w:hanging="283"/>
        <w:jc w:val="both"/>
        <w:rPr>
          <w:rFonts w:ascii="Times New Roman" w:hAnsi="Times New Roman" w:cs="Times New Roman"/>
          <w:sz w:val="24"/>
          <w:szCs w:val="24"/>
        </w:rPr>
      </w:pPr>
      <w:r w:rsidRPr="00017368">
        <w:rPr>
          <w:rFonts w:ascii="Times New Roman" w:hAnsi="Times New Roman" w:cs="Times New Roman"/>
          <w:sz w:val="24"/>
          <w:szCs w:val="24"/>
        </w:rPr>
        <w:t>4. Menghukum Tergugat untuk membayar Pesangon kepada Para</w:t>
      </w:r>
      <w:r>
        <w:rPr>
          <w:rFonts w:ascii="Times New Roman" w:hAnsi="Times New Roman" w:cs="Times New Roman"/>
          <w:sz w:val="24"/>
          <w:szCs w:val="24"/>
        </w:rPr>
        <w:t xml:space="preserve"> </w:t>
      </w:r>
      <w:r w:rsidRPr="00017368">
        <w:rPr>
          <w:rFonts w:ascii="Times New Roman" w:hAnsi="Times New Roman" w:cs="Times New Roman"/>
          <w:sz w:val="24"/>
          <w:szCs w:val="24"/>
        </w:rPr>
        <w:t>Penggugat sebesar Rp29.235.300,00 (dua puluh sembilan juta dua ratus</w:t>
      </w:r>
      <w:r>
        <w:rPr>
          <w:rFonts w:ascii="Times New Roman" w:hAnsi="Times New Roman" w:cs="Times New Roman"/>
          <w:sz w:val="24"/>
          <w:szCs w:val="24"/>
        </w:rPr>
        <w:t xml:space="preserve"> </w:t>
      </w:r>
      <w:r w:rsidRPr="00017368">
        <w:rPr>
          <w:rFonts w:ascii="Times New Roman" w:hAnsi="Times New Roman" w:cs="Times New Roman"/>
          <w:sz w:val="24"/>
          <w:szCs w:val="24"/>
        </w:rPr>
        <w:t>tiga puluh lima ribu tiga ratus rupiah) dengan perincian sebagai berikut:</w:t>
      </w:r>
    </w:p>
    <w:p w:rsidR="00210F03" w:rsidRPr="00017368" w:rsidRDefault="00210F03" w:rsidP="00210F03">
      <w:pPr>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w:t>
      </w:r>
      <w:r w:rsidRPr="00017368">
        <w:rPr>
          <w:rFonts w:ascii="Times New Roman" w:hAnsi="Times New Roman" w:cs="Times New Roman"/>
          <w:sz w:val="24"/>
          <w:szCs w:val="24"/>
        </w:rPr>
        <w:t>1</w:t>
      </w:r>
      <w:r>
        <w:rPr>
          <w:rFonts w:ascii="Times New Roman" w:hAnsi="Times New Roman" w:cs="Times New Roman"/>
          <w:sz w:val="24"/>
          <w:szCs w:val="24"/>
        </w:rPr>
        <w:t>)</w:t>
      </w:r>
      <w:r w:rsidRPr="00017368">
        <w:rPr>
          <w:rFonts w:ascii="Times New Roman" w:hAnsi="Times New Roman" w:cs="Times New Roman"/>
          <w:sz w:val="24"/>
          <w:szCs w:val="24"/>
        </w:rPr>
        <w:t>. Dwi Maulana Rp14.617.650,00</w:t>
      </w:r>
    </w:p>
    <w:p w:rsidR="00210F03" w:rsidRPr="00017368" w:rsidRDefault="00210F03" w:rsidP="00210F03">
      <w:pPr>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w:t>
      </w:r>
      <w:r w:rsidRPr="00017368">
        <w:rPr>
          <w:rFonts w:ascii="Times New Roman" w:hAnsi="Times New Roman" w:cs="Times New Roman"/>
          <w:sz w:val="24"/>
          <w:szCs w:val="24"/>
        </w:rPr>
        <w:t>2</w:t>
      </w:r>
      <w:r>
        <w:rPr>
          <w:rFonts w:ascii="Times New Roman" w:hAnsi="Times New Roman" w:cs="Times New Roman"/>
          <w:sz w:val="24"/>
          <w:szCs w:val="24"/>
        </w:rPr>
        <w:t>)</w:t>
      </w:r>
      <w:r w:rsidRPr="00017368">
        <w:rPr>
          <w:rFonts w:ascii="Times New Roman" w:hAnsi="Times New Roman" w:cs="Times New Roman"/>
          <w:sz w:val="24"/>
          <w:szCs w:val="24"/>
        </w:rPr>
        <w:t>. Wahyu Afrizal Rp14.617.650,00</w:t>
      </w:r>
    </w:p>
    <w:p w:rsidR="00210F03" w:rsidRPr="00017368" w:rsidRDefault="00210F03" w:rsidP="00210F03">
      <w:pPr>
        <w:autoSpaceDE w:val="0"/>
        <w:autoSpaceDN w:val="0"/>
        <w:adjustRightInd w:val="0"/>
        <w:spacing w:after="0" w:line="480" w:lineRule="auto"/>
        <w:ind w:left="567" w:hanging="283"/>
        <w:jc w:val="both"/>
        <w:rPr>
          <w:rFonts w:ascii="Times New Roman" w:hAnsi="Times New Roman" w:cs="Times New Roman"/>
          <w:sz w:val="24"/>
          <w:szCs w:val="24"/>
        </w:rPr>
      </w:pPr>
      <w:r w:rsidRPr="00017368">
        <w:rPr>
          <w:rFonts w:ascii="Times New Roman" w:hAnsi="Times New Roman" w:cs="Times New Roman"/>
          <w:sz w:val="24"/>
          <w:szCs w:val="24"/>
        </w:rPr>
        <w:t>5. Menolak gugatan Para Penggugat selain dan selebihnya;</w:t>
      </w:r>
    </w:p>
    <w:p w:rsidR="00210F03" w:rsidRPr="00BA7655" w:rsidRDefault="00210F03" w:rsidP="00210F03">
      <w:pPr>
        <w:pStyle w:val="ListParagraph"/>
        <w:numPr>
          <w:ilvl w:val="0"/>
          <w:numId w:val="22"/>
        </w:numPr>
        <w:autoSpaceDE w:val="0"/>
        <w:autoSpaceDN w:val="0"/>
        <w:adjustRightInd w:val="0"/>
        <w:spacing w:after="0" w:line="480" w:lineRule="auto"/>
        <w:ind w:left="284" w:hanging="284"/>
        <w:jc w:val="both"/>
        <w:rPr>
          <w:rFonts w:ascii="Times New Roman" w:eastAsia="Times New Roman" w:hAnsi="Times New Roman" w:cs="Times New Roman"/>
          <w:b/>
          <w:sz w:val="24"/>
          <w:szCs w:val="24"/>
        </w:rPr>
      </w:pPr>
      <w:r w:rsidRPr="00017368">
        <w:rPr>
          <w:rFonts w:ascii="Times New Roman" w:hAnsi="Times New Roman" w:cs="Times New Roman"/>
          <w:sz w:val="24"/>
          <w:szCs w:val="24"/>
        </w:rPr>
        <w:t>Membebankan biaya perkara kepada Negara;</w:t>
      </w:r>
    </w:p>
    <w:p w:rsidR="009D6FEC" w:rsidRDefault="00D1268F" w:rsidP="00F07D8E">
      <w:pPr>
        <w:autoSpaceDE w:val="0"/>
        <w:autoSpaceDN w:val="0"/>
        <w:adjustRightInd w:val="0"/>
        <w:spacing w:after="0" w:line="480" w:lineRule="auto"/>
        <w:ind w:firstLine="720"/>
        <w:jc w:val="both"/>
        <w:rPr>
          <w:rFonts w:ascii="Times New Roman" w:hAnsi="Times New Roman" w:cs="Times New Roman"/>
          <w:sz w:val="24"/>
          <w:szCs w:val="24"/>
        </w:rPr>
      </w:pPr>
      <w:r w:rsidRPr="00D1268F">
        <w:rPr>
          <w:rFonts w:ascii="Times New Roman" w:hAnsi="Times New Roman" w:cs="Times New Roman"/>
          <w:sz w:val="24"/>
          <w:szCs w:val="24"/>
        </w:rPr>
        <w:t>Salah satu yang diatur dalam peraturan perundang</w:t>
      </w:r>
      <w:r w:rsidR="008A0BE7">
        <w:rPr>
          <w:rFonts w:ascii="Times New Roman" w:hAnsi="Times New Roman" w:cs="Times New Roman"/>
          <w:sz w:val="24"/>
          <w:szCs w:val="24"/>
        </w:rPr>
        <w:t>-</w:t>
      </w:r>
      <w:r w:rsidRPr="00D1268F">
        <w:rPr>
          <w:rFonts w:ascii="Times New Roman" w:hAnsi="Times New Roman" w:cs="Times New Roman"/>
          <w:sz w:val="24"/>
          <w:szCs w:val="24"/>
        </w:rPr>
        <w:t>undangan dalam bidang ketenagakerjaan adalah pemberian upah.</w:t>
      </w:r>
      <w:r>
        <w:rPr>
          <w:rFonts w:ascii="Times New Roman" w:hAnsi="Times New Roman" w:cs="Times New Roman"/>
          <w:sz w:val="24"/>
          <w:szCs w:val="24"/>
        </w:rPr>
        <w:t xml:space="preserve"> </w:t>
      </w:r>
      <w:r w:rsidR="00797195" w:rsidRPr="00A01D31">
        <w:rPr>
          <w:rFonts w:ascii="Times New Roman" w:hAnsi="Times New Roman" w:cs="Times New Roman"/>
          <w:sz w:val="24"/>
          <w:szCs w:val="24"/>
        </w:rPr>
        <w:t>H</w:t>
      </w:r>
      <w:r w:rsidR="00E324E6" w:rsidRPr="00A01D31">
        <w:rPr>
          <w:rFonts w:ascii="Times New Roman" w:hAnsi="Times New Roman" w:cs="Times New Roman"/>
          <w:sz w:val="24"/>
          <w:szCs w:val="24"/>
        </w:rPr>
        <w:t xml:space="preserve">ak pekerja </w:t>
      </w:r>
      <w:r w:rsidR="00797195" w:rsidRPr="00A01D31">
        <w:rPr>
          <w:rFonts w:ascii="Times New Roman" w:hAnsi="Times New Roman" w:cs="Times New Roman"/>
          <w:sz w:val="24"/>
          <w:szCs w:val="24"/>
        </w:rPr>
        <w:t xml:space="preserve">mengenai upah </w:t>
      </w:r>
      <w:r w:rsidR="00E324E6" w:rsidRPr="00A01D31">
        <w:rPr>
          <w:rFonts w:ascii="Times New Roman" w:hAnsi="Times New Roman" w:cs="Times New Roman"/>
          <w:sz w:val="24"/>
          <w:szCs w:val="24"/>
        </w:rPr>
        <w:t xml:space="preserve">telah diatur oleh Undang-Undang Nomor 13 Tahun 2003 tentang Ketenagakerjaan </w:t>
      </w:r>
      <w:r w:rsidR="00797195" w:rsidRPr="00A01D31">
        <w:rPr>
          <w:rFonts w:ascii="Times New Roman" w:hAnsi="Times New Roman" w:cs="Times New Roman"/>
          <w:sz w:val="24"/>
          <w:szCs w:val="24"/>
        </w:rPr>
        <w:t xml:space="preserve">yaitu </w:t>
      </w:r>
      <w:r w:rsidR="00E324E6" w:rsidRPr="00A01D31">
        <w:rPr>
          <w:rFonts w:ascii="Times New Roman" w:hAnsi="Times New Roman" w:cs="Times New Roman"/>
          <w:sz w:val="24"/>
          <w:szCs w:val="24"/>
        </w:rPr>
        <w:t xml:space="preserve">Pasal 88 Undang-Undang Nomor 13 Tahun 2003 tentang Ketenagakerjaan mengatur bahwa setiap pekerja/buruh berhak memperoleh penghasilan yang memenuhi penghidupan yang layak bagi kemanusiaan. </w:t>
      </w:r>
    </w:p>
    <w:p w:rsidR="00E324E6" w:rsidRDefault="00E324E6" w:rsidP="00F07D8E">
      <w:pPr>
        <w:autoSpaceDE w:val="0"/>
        <w:autoSpaceDN w:val="0"/>
        <w:adjustRightInd w:val="0"/>
        <w:spacing w:after="0" w:line="480" w:lineRule="auto"/>
        <w:ind w:firstLine="720"/>
        <w:jc w:val="both"/>
        <w:rPr>
          <w:rFonts w:ascii="Times New Roman" w:hAnsi="Times New Roman" w:cs="Times New Roman"/>
          <w:sz w:val="24"/>
          <w:szCs w:val="24"/>
        </w:rPr>
      </w:pPr>
      <w:r w:rsidRPr="009D6FEC">
        <w:rPr>
          <w:rFonts w:ascii="Times New Roman" w:hAnsi="Times New Roman" w:cs="Times New Roman"/>
          <w:sz w:val="24"/>
          <w:szCs w:val="24"/>
        </w:rPr>
        <w:t>Untuk mewujudkan hal tersebut, Pemerintah menetapkan kebijakan pengupahan yang melindungi pekerja/buruh salah satunya</w:t>
      </w:r>
      <w:r w:rsidR="009D6FEC" w:rsidRPr="009D6FEC">
        <w:rPr>
          <w:rFonts w:ascii="Times New Roman" w:hAnsi="Times New Roman" w:cs="Times New Roman"/>
          <w:sz w:val="24"/>
          <w:szCs w:val="24"/>
        </w:rPr>
        <w:t xml:space="preserve"> adalah kebijakan upah minimum yang dituangkan p</w:t>
      </w:r>
      <w:r w:rsidR="00D1268F" w:rsidRPr="009D6FEC">
        <w:rPr>
          <w:rFonts w:ascii="Times New Roman" w:hAnsi="Times New Roman" w:cs="Times New Roman"/>
          <w:sz w:val="24"/>
          <w:szCs w:val="24"/>
        </w:rPr>
        <w:t>ada Pasal 89 mengenai jenis upah minimum, tujuan upah minimum yang diatur dengan Keputusan Menteri dan Gubernur menetapkan upah minimum di setiap Provinsi. Pada Pasal 90 dijelaskan mengenai larangan membayar upah lebih rendah dari upah minimum, dan pengangguhan untuk pengusaha yang tidak mampu membayar upah minimum yang tata cara penangguhannya diatur dengan Keputusan Menteri. Besarnya tidak sama setiap kabupaten/kota tergantung pada kondisi daerah masing-masing.</w:t>
      </w:r>
      <w:r w:rsidR="00D1268F" w:rsidRPr="009D6FEC">
        <w:rPr>
          <w:rStyle w:val="FootnoteReference"/>
          <w:rFonts w:ascii="Times New Roman" w:hAnsi="Times New Roman" w:cs="Times New Roman"/>
          <w:sz w:val="24"/>
          <w:szCs w:val="24"/>
        </w:rPr>
        <w:footnoteReference w:id="96"/>
      </w:r>
      <w:r w:rsidR="009D6FEC" w:rsidRPr="009D6FEC">
        <w:rPr>
          <w:rFonts w:ascii="Times New Roman" w:hAnsi="Times New Roman" w:cs="Times New Roman"/>
          <w:sz w:val="24"/>
          <w:szCs w:val="24"/>
        </w:rPr>
        <w:t xml:space="preserve"> </w:t>
      </w:r>
      <w:r w:rsidRPr="009D6FEC">
        <w:rPr>
          <w:rFonts w:ascii="Times New Roman" w:hAnsi="Times New Roman" w:cs="Times New Roman"/>
          <w:sz w:val="24"/>
          <w:szCs w:val="24"/>
        </w:rPr>
        <w:t>Upah minimum diarahkan untuk pencapaian kebutuhan hidup layak. Pengusaha dilarang membayar upah pekerja yang besarnya dibawah kebijakan upah minimum.</w:t>
      </w:r>
    </w:p>
    <w:p w:rsidR="00EA2F0D" w:rsidRPr="00EA2F0D" w:rsidRDefault="00EA2F0D" w:rsidP="00F07D8E">
      <w:pPr>
        <w:autoSpaceDE w:val="0"/>
        <w:autoSpaceDN w:val="0"/>
        <w:adjustRightInd w:val="0"/>
        <w:spacing w:after="0" w:line="480" w:lineRule="auto"/>
        <w:ind w:firstLine="720"/>
        <w:jc w:val="both"/>
        <w:rPr>
          <w:rFonts w:ascii="Times New Roman" w:hAnsi="Times New Roman" w:cs="Times New Roman"/>
          <w:sz w:val="24"/>
          <w:szCs w:val="24"/>
        </w:rPr>
      </w:pPr>
      <w:r w:rsidRPr="00EA2F0D">
        <w:rPr>
          <w:rFonts w:ascii="Times New Roman" w:hAnsi="Times New Roman" w:cs="Times New Roman"/>
          <w:sz w:val="24"/>
          <w:szCs w:val="24"/>
        </w:rPr>
        <w:t xml:space="preserve">Upah minimum berdasarkan Peraturan Menteri Tenaga Kerja </w:t>
      </w:r>
      <w:proofErr w:type="gramStart"/>
      <w:r w:rsidRPr="00EA2F0D">
        <w:rPr>
          <w:rFonts w:ascii="Times New Roman" w:hAnsi="Times New Roman" w:cs="Times New Roman"/>
          <w:sz w:val="24"/>
          <w:szCs w:val="24"/>
        </w:rPr>
        <w:t>Nomor ;</w:t>
      </w:r>
      <w:proofErr w:type="gramEnd"/>
      <w:r w:rsidRPr="00EA2F0D">
        <w:rPr>
          <w:rFonts w:ascii="Times New Roman" w:hAnsi="Times New Roman" w:cs="Times New Roman"/>
          <w:sz w:val="24"/>
          <w:szCs w:val="24"/>
        </w:rPr>
        <w:t xml:space="preserve"> PER-01/MEN/1999 jo. Keputusan Menteri Tenaga Kerja dan Transmigrasi </w:t>
      </w:r>
      <w:proofErr w:type="gramStart"/>
      <w:r w:rsidRPr="00EA2F0D">
        <w:rPr>
          <w:rFonts w:ascii="Times New Roman" w:hAnsi="Times New Roman" w:cs="Times New Roman"/>
          <w:sz w:val="24"/>
          <w:szCs w:val="24"/>
        </w:rPr>
        <w:t>Nomor :</w:t>
      </w:r>
      <w:proofErr w:type="gramEnd"/>
      <w:r w:rsidRPr="00EA2F0D">
        <w:rPr>
          <w:rFonts w:ascii="Times New Roman" w:hAnsi="Times New Roman" w:cs="Times New Roman"/>
          <w:sz w:val="24"/>
          <w:szCs w:val="24"/>
        </w:rPr>
        <w:t xml:space="preserve"> KEP-226/MEN/2000 terdiri dari:</w:t>
      </w:r>
    </w:p>
    <w:p w:rsidR="004B15CB" w:rsidRDefault="00EA2F0D"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EA2F0D">
        <w:rPr>
          <w:rFonts w:ascii="Times New Roman" w:hAnsi="Times New Roman" w:cs="Times New Roman"/>
          <w:sz w:val="24"/>
          <w:szCs w:val="24"/>
        </w:rPr>
        <w:t xml:space="preserve">a. Upah minimum Propinsi, yang berlaku untuk Kabupaten/Kota di satu provinsi </w:t>
      </w:r>
    </w:p>
    <w:p w:rsidR="00EA2F0D" w:rsidRPr="00EA2F0D" w:rsidRDefault="004B15CB" w:rsidP="00EA2F0D">
      <w:pPr>
        <w:autoSpaceDE w:val="0"/>
        <w:autoSpaceDN w:val="0"/>
        <w:adjustRightInd w:val="0"/>
        <w:spacing w:after="0" w:line="480" w:lineRule="auto"/>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b.</w:t>
      </w:r>
      <w:r w:rsidR="00EA2F0D" w:rsidRPr="00EA2F0D">
        <w:rPr>
          <w:rFonts w:ascii="Times New Roman" w:hAnsi="Times New Roman" w:cs="Times New Roman"/>
          <w:sz w:val="24"/>
          <w:szCs w:val="24"/>
        </w:rPr>
        <w:t>Upah</w:t>
      </w:r>
      <w:proofErr w:type="gramEnd"/>
      <w:r w:rsidR="00EA2F0D" w:rsidRPr="00EA2F0D">
        <w:rPr>
          <w:rFonts w:ascii="Times New Roman" w:hAnsi="Times New Roman" w:cs="Times New Roman"/>
          <w:sz w:val="24"/>
          <w:szCs w:val="24"/>
        </w:rPr>
        <w:t xml:space="preserve"> minimum Kabupaten/Kota, yang berlaku untuk daerah Kabupaten/Kota. </w:t>
      </w:r>
    </w:p>
    <w:p w:rsidR="00EA2F0D" w:rsidRPr="00EA2F0D" w:rsidRDefault="00EA2F0D"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EA2F0D">
        <w:rPr>
          <w:rFonts w:ascii="Times New Roman" w:hAnsi="Times New Roman" w:cs="Times New Roman"/>
          <w:sz w:val="24"/>
          <w:szCs w:val="24"/>
        </w:rPr>
        <w:t xml:space="preserve">c. Upah minimum Sektoral provinsi (UMS Provinsi), yang berlaku secara sektoral di seluruh Kabupaten/Kota di satu provinsi. </w:t>
      </w:r>
    </w:p>
    <w:p w:rsidR="00EA2F0D" w:rsidRPr="00EA2F0D" w:rsidRDefault="00EA2F0D" w:rsidP="00EA2F0D">
      <w:pPr>
        <w:autoSpaceDE w:val="0"/>
        <w:autoSpaceDN w:val="0"/>
        <w:adjustRightInd w:val="0"/>
        <w:spacing w:after="0" w:line="480" w:lineRule="auto"/>
        <w:ind w:left="567" w:hanging="283"/>
        <w:jc w:val="both"/>
        <w:rPr>
          <w:rFonts w:ascii="Times New Roman" w:hAnsi="Times New Roman" w:cs="Times New Roman"/>
          <w:sz w:val="24"/>
          <w:szCs w:val="24"/>
        </w:rPr>
      </w:pPr>
      <w:r w:rsidRPr="00EA2F0D">
        <w:rPr>
          <w:rFonts w:ascii="Times New Roman" w:hAnsi="Times New Roman" w:cs="Times New Roman"/>
          <w:sz w:val="24"/>
          <w:szCs w:val="24"/>
        </w:rPr>
        <w:t>d. Upah minimum Sektoral Kabupaten/Kota (UMS Kabuparen/Kota), yang berlaku secara Sektoral di daerah Kabupaten/Kota.</w:t>
      </w:r>
    </w:p>
    <w:p w:rsidR="00EA2F0D" w:rsidRPr="00EA2F0D" w:rsidRDefault="00EA2F0D" w:rsidP="00EA2F0D">
      <w:pPr>
        <w:autoSpaceDE w:val="0"/>
        <w:autoSpaceDN w:val="0"/>
        <w:adjustRightInd w:val="0"/>
        <w:spacing w:after="0" w:line="480" w:lineRule="auto"/>
        <w:ind w:firstLine="567"/>
        <w:jc w:val="both"/>
        <w:rPr>
          <w:rFonts w:ascii="Times New Roman" w:hAnsi="Times New Roman" w:cs="Times New Roman"/>
          <w:sz w:val="24"/>
          <w:szCs w:val="24"/>
        </w:rPr>
      </w:pPr>
      <w:r w:rsidRPr="00EA2F0D">
        <w:rPr>
          <w:rFonts w:ascii="Times New Roman" w:hAnsi="Times New Roman" w:cs="Times New Roman"/>
          <w:sz w:val="24"/>
          <w:szCs w:val="24"/>
        </w:rPr>
        <w:t>Berdasarkan Peraturan Pemerintah No. 25 Tahun 2000 tentang Kewenangan Pemerintah dan Kewenangan Provinsi sebagai daerah Otonom, Gubernur diberikan kewenangan untuk menetapkan besaran Upah Minimum Provinsi atau Upah Minimum Kabupaten/Kota untuk setiap tahunnya. Dan Gubernur melalui instansi-instansi ketenagakerjaan juga ikut mengatur mengenai pemberian upah sesuai dengan upah minum yang telah ditetapkan. Gubernur melalui instansi terkait juga dapat memberikan penangguhan kepada perusahaan yang belum bisa memberikan upah sesuai dengan upah minimum yang telah ditetapkan.</w:t>
      </w:r>
    </w:p>
    <w:p w:rsidR="00797195" w:rsidRPr="00A01D31" w:rsidRDefault="00797195" w:rsidP="00F07D8E">
      <w:pPr>
        <w:autoSpaceDE w:val="0"/>
        <w:autoSpaceDN w:val="0"/>
        <w:adjustRightInd w:val="0"/>
        <w:spacing w:after="0" w:line="480" w:lineRule="auto"/>
        <w:ind w:firstLine="720"/>
        <w:jc w:val="both"/>
        <w:rPr>
          <w:rFonts w:ascii="Times New Roman" w:hAnsi="Times New Roman" w:cs="Times New Roman"/>
          <w:sz w:val="24"/>
          <w:szCs w:val="24"/>
        </w:rPr>
      </w:pPr>
      <w:r w:rsidRPr="00A01D31">
        <w:rPr>
          <w:rFonts w:ascii="Times New Roman" w:hAnsi="Times New Roman" w:cs="Times New Roman"/>
          <w:sz w:val="24"/>
          <w:szCs w:val="24"/>
        </w:rPr>
        <w:t>Ukuran filosofis dari pengupahan adalah bahwa setiap pekerja tanpa memperbedakan jenis kelamin berhak untuk memperoleh penghasilan yang layak bagi kemanusiaan. Karena itu, besarnya upah haruslah layak dan sekali-kali tidak boleh di bawah besarnya upah minimum yang ditetapkan oleh pemerintah per wilayah. Dalam hal perusahaan pailit atau likuidasi, maka upah pekerja merupakan hutang yang didahulukan sesuai dengan peraturan perundang-undangan yang berlaku.</w:t>
      </w:r>
      <w:r w:rsidRPr="00A01D31">
        <w:rPr>
          <w:rStyle w:val="FootnoteReference"/>
          <w:rFonts w:ascii="Times New Roman" w:hAnsi="Times New Roman" w:cs="Times New Roman"/>
          <w:sz w:val="24"/>
          <w:szCs w:val="24"/>
        </w:rPr>
        <w:footnoteReference w:id="97"/>
      </w:r>
    </w:p>
    <w:p w:rsidR="00CC38EC" w:rsidRPr="0080201B" w:rsidRDefault="003817C6" w:rsidP="00CC38EC">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Sanksi hukum merupakan bentuk dari penegakan hukum terhadap adanya suatu pelanggaran. </w:t>
      </w:r>
      <w:r w:rsidR="00CC38EC" w:rsidRPr="0080201B">
        <w:rPr>
          <w:rFonts w:ascii="Times New Roman" w:eastAsia="Times New Roman" w:hAnsi="Times New Roman" w:cs="Times New Roman"/>
          <w:sz w:val="24"/>
          <w:szCs w:val="24"/>
        </w:rPr>
        <w:t xml:space="preserve">Sanksi merupakan alat pemaksa, selain hukuman, juga untuk menaati ketetapan </w:t>
      </w:r>
      <w:proofErr w:type="gramStart"/>
      <w:r w:rsidR="00CC38EC" w:rsidRPr="0080201B">
        <w:rPr>
          <w:rFonts w:ascii="Times New Roman" w:eastAsia="Times New Roman" w:hAnsi="Times New Roman" w:cs="Times New Roman"/>
          <w:sz w:val="24"/>
          <w:szCs w:val="24"/>
        </w:rPr>
        <w:t>yang  ditentukan</w:t>
      </w:r>
      <w:proofErr w:type="gramEnd"/>
      <w:r w:rsidR="00CC38EC" w:rsidRPr="0080201B">
        <w:rPr>
          <w:rFonts w:ascii="Times New Roman" w:eastAsia="Times New Roman" w:hAnsi="Times New Roman" w:cs="Times New Roman"/>
          <w:sz w:val="24"/>
          <w:szCs w:val="24"/>
        </w:rPr>
        <w:t xml:space="preserve">  dalam  peraturan  atau  perjanjian.  Sanksi  juga  diartikan  sebagai  alat pemaksa  sebagai  hukuman  jika  tidak  taat  kepada  perjanjian.  Menurut  Philipus  M. Hadjon,  sanksi  merupakan  alat  kekuasaan  yang  bersifat  hukum  publik  yang digunakan </w:t>
      </w:r>
      <w:r w:rsidR="00CC38EC">
        <w:rPr>
          <w:rFonts w:ascii="Times New Roman" w:eastAsia="Times New Roman" w:hAnsi="Times New Roman" w:cs="Times New Roman"/>
          <w:sz w:val="24"/>
          <w:szCs w:val="24"/>
        </w:rPr>
        <w:t xml:space="preserve"> </w:t>
      </w:r>
      <w:r w:rsidR="00CC38EC" w:rsidRPr="0080201B">
        <w:rPr>
          <w:rFonts w:ascii="Times New Roman" w:eastAsia="Times New Roman" w:hAnsi="Times New Roman" w:cs="Times New Roman"/>
          <w:sz w:val="24"/>
          <w:szCs w:val="24"/>
        </w:rPr>
        <w:t xml:space="preserve">oleh    penguasa    sebagai    reaksi    terhadap ketidakpatuhan  pada norma hukum administrasi. </w:t>
      </w:r>
      <w:r w:rsidR="00816A9A">
        <w:rPr>
          <w:rFonts w:ascii="Times New Roman" w:eastAsia="Times New Roman" w:hAnsi="Times New Roman" w:cs="Times New Roman"/>
          <w:sz w:val="24"/>
          <w:szCs w:val="24"/>
        </w:rPr>
        <w:t>D</w:t>
      </w:r>
      <w:r w:rsidR="00CC38EC" w:rsidRPr="0080201B">
        <w:rPr>
          <w:rFonts w:ascii="Times New Roman" w:eastAsia="Times New Roman" w:hAnsi="Times New Roman" w:cs="Times New Roman"/>
          <w:sz w:val="24"/>
          <w:szCs w:val="24"/>
        </w:rPr>
        <w:t>engan demikian unsur</w:t>
      </w:r>
      <w:r w:rsidR="00CC38EC">
        <w:rPr>
          <w:rFonts w:ascii="Times New Roman" w:eastAsia="Times New Roman" w:hAnsi="Times New Roman" w:cs="Times New Roman"/>
          <w:sz w:val="24"/>
          <w:szCs w:val="24"/>
        </w:rPr>
        <w:t>-</w:t>
      </w:r>
      <w:r w:rsidR="00CC38EC" w:rsidRPr="0080201B">
        <w:rPr>
          <w:rFonts w:ascii="Times New Roman" w:eastAsia="Times New Roman" w:hAnsi="Times New Roman" w:cs="Times New Roman"/>
          <w:sz w:val="24"/>
          <w:szCs w:val="24"/>
        </w:rPr>
        <w:t>unsur sanksi, yaitu:</w:t>
      </w:r>
      <w:r w:rsidR="00CC38EC" w:rsidRPr="00DC7D92">
        <w:rPr>
          <w:rStyle w:val="FootnoteReference"/>
          <w:rFonts w:ascii="Times New Roman" w:eastAsia="Times New Roman" w:hAnsi="Times New Roman" w:cs="Times New Roman"/>
          <w:sz w:val="24"/>
          <w:szCs w:val="24"/>
        </w:rPr>
        <w:footnoteReference w:id="98"/>
      </w:r>
    </w:p>
    <w:p w:rsidR="00CC38EC" w:rsidRPr="0080201B" w:rsidRDefault="00CC38EC" w:rsidP="00CC38EC">
      <w:pPr>
        <w:shd w:val="clear" w:color="auto" w:fill="FFFFFF"/>
        <w:spacing w:after="0" w:line="480" w:lineRule="auto"/>
        <w:ind w:left="284"/>
        <w:jc w:val="both"/>
        <w:rPr>
          <w:rFonts w:ascii="Times New Roman" w:eastAsia="Times New Roman" w:hAnsi="Times New Roman" w:cs="Times New Roman"/>
          <w:sz w:val="24"/>
          <w:szCs w:val="24"/>
        </w:rPr>
      </w:pPr>
      <w:r w:rsidRPr="0080201B">
        <w:rPr>
          <w:rFonts w:ascii="Times New Roman" w:eastAsia="Times New Roman" w:hAnsi="Times New Roman" w:cs="Times New Roman"/>
          <w:sz w:val="24"/>
          <w:szCs w:val="24"/>
        </w:rPr>
        <w:t>a. Sebagai alat kekuasaan.</w:t>
      </w:r>
    </w:p>
    <w:p w:rsidR="00CC38EC" w:rsidRPr="0080201B" w:rsidRDefault="00CC38EC" w:rsidP="00CC38EC">
      <w:pPr>
        <w:shd w:val="clear" w:color="auto" w:fill="FFFFFF"/>
        <w:spacing w:after="0" w:line="480" w:lineRule="auto"/>
        <w:ind w:left="284"/>
        <w:jc w:val="both"/>
        <w:rPr>
          <w:rFonts w:ascii="Times New Roman" w:eastAsia="Times New Roman" w:hAnsi="Times New Roman" w:cs="Times New Roman"/>
          <w:sz w:val="24"/>
          <w:szCs w:val="24"/>
        </w:rPr>
      </w:pPr>
      <w:r w:rsidRPr="0080201B">
        <w:rPr>
          <w:rFonts w:ascii="Times New Roman" w:eastAsia="Times New Roman" w:hAnsi="Times New Roman" w:cs="Times New Roman"/>
          <w:sz w:val="24"/>
          <w:szCs w:val="24"/>
        </w:rPr>
        <w:t>b. Bersifat hukum publik.</w:t>
      </w:r>
    </w:p>
    <w:p w:rsidR="00CC38EC" w:rsidRPr="0080201B" w:rsidRDefault="00CC38EC" w:rsidP="00CC38EC">
      <w:pPr>
        <w:shd w:val="clear" w:color="auto" w:fill="FFFFFF"/>
        <w:spacing w:after="0" w:line="480" w:lineRule="auto"/>
        <w:ind w:left="284"/>
        <w:jc w:val="both"/>
        <w:rPr>
          <w:rFonts w:ascii="Times New Roman" w:eastAsia="Times New Roman" w:hAnsi="Times New Roman" w:cs="Times New Roman"/>
          <w:sz w:val="24"/>
          <w:szCs w:val="24"/>
        </w:rPr>
      </w:pPr>
      <w:r w:rsidRPr="0080201B">
        <w:rPr>
          <w:rFonts w:ascii="Times New Roman" w:eastAsia="Times New Roman" w:hAnsi="Times New Roman" w:cs="Times New Roman"/>
          <w:sz w:val="24"/>
          <w:szCs w:val="24"/>
        </w:rPr>
        <w:t>c. Digunakan oleh penguasa.</w:t>
      </w:r>
    </w:p>
    <w:p w:rsidR="00CC38EC" w:rsidRPr="0080201B" w:rsidRDefault="00CC38EC" w:rsidP="00CC38EC">
      <w:pPr>
        <w:shd w:val="clear" w:color="auto" w:fill="FFFFFF"/>
        <w:spacing w:after="0" w:line="480" w:lineRule="auto"/>
        <w:ind w:left="284"/>
        <w:jc w:val="both"/>
        <w:rPr>
          <w:rFonts w:ascii="Times New Roman" w:eastAsia="Times New Roman" w:hAnsi="Times New Roman" w:cs="Times New Roman"/>
          <w:sz w:val="24"/>
          <w:szCs w:val="24"/>
        </w:rPr>
      </w:pPr>
      <w:r w:rsidRPr="0080201B">
        <w:rPr>
          <w:rFonts w:ascii="Times New Roman" w:eastAsia="Times New Roman" w:hAnsi="Times New Roman" w:cs="Times New Roman"/>
          <w:sz w:val="24"/>
          <w:szCs w:val="24"/>
        </w:rPr>
        <w:t>d. Sebagai reaksi terhadap ketidakpatuhan</w:t>
      </w:r>
    </w:p>
    <w:p w:rsidR="00CC38EC" w:rsidRDefault="00CC38EC" w:rsidP="003817C6">
      <w:pPr>
        <w:autoSpaceDE w:val="0"/>
        <w:autoSpaceDN w:val="0"/>
        <w:adjustRightInd w:val="0"/>
        <w:spacing w:after="0" w:line="480" w:lineRule="auto"/>
        <w:ind w:firstLine="720"/>
        <w:jc w:val="both"/>
        <w:rPr>
          <w:rFonts w:ascii="Times New Roman" w:hAnsi="Times New Roman" w:cs="Times New Roman"/>
          <w:sz w:val="24"/>
          <w:szCs w:val="24"/>
        </w:rPr>
      </w:pPr>
      <w:r w:rsidRPr="007F3B74">
        <w:rPr>
          <w:rFonts w:ascii="Times New Roman" w:hAnsi="Times New Roman" w:cs="Times New Roman"/>
          <w:sz w:val="24"/>
          <w:szCs w:val="24"/>
        </w:rPr>
        <w:t>Sanksi hukum diperlukan agar anggota masyarakat mematuhi hukum. Sanksi hukum</w:t>
      </w:r>
      <w:r>
        <w:rPr>
          <w:rFonts w:ascii="Times New Roman" w:hAnsi="Times New Roman" w:cs="Times New Roman"/>
          <w:sz w:val="24"/>
          <w:szCs w:val="24"/>
        </w:rPr>
        <w:t xml:space="preserve"> </w:t>
      </w:r>
      <w:r w:rsidRPr="007F3B74">
        <w:rPr>
          <w:rFonts w:ascii="Times New Roman" w:hAnsi="Times New Roman" w:cs="Times New Roman"/>
          <w:sz w:val="24"/>
          <w:szCs w:val="24"/>
        </w:rPr>
        <w:t>diartikan sebagai sarana untuk melindungi kepentingan individu ataupun badan (kemerdekaan,</w:t>
      </w:r>
      <w:r>
        <w:rPr>
          <w:rFonts w:ascii="Times New Roman" w:hAnsi="Times New Roman" w:cs="Times New Roman"/>
          <w:sz w:val="24"/>
          <w:szCs w:val="24"/>
        </w:rPr>
        <w:t xml:space="preserve"> </w:t>
      </w:r>
      <w:r w:rsidRPr="007F3B74">
        <w:rPr>
          <w:rFonts w:ascii="Times New Roman" w:hAnsi="Times New Roman" w:cs="Times New Roman"/>
          <w:sz w:val="24"/>
          <w:szCs w:val="24"/>
        </w:rPr>
        <w:t>jiwa, harta, hewan, badan) dengan jalan mengancam hukuman sebagai sanksi terhadap pelanggaran hukum.</w:t>
      </w:r>
      <w:r>
        <w:rPr>
          <w:rFonts w:ascii="Times New Roman" w:hAnsi="Times New Roman" w:cs="Times New Roman"/>
          <w:sz w:val="24"/>
          <w:szCs w:val="24"/>
        </w:rPr>
        <w:t xml:space="preserve"> </w:t>
      </w:r>
      <w:r w:rsidRPr="007F3B74">
        <w:rPr>
          <w:rFonts w:ascii="Times New Roman" w:hAnsi="Times New Roman" w:cs="Times New Roman"/>
          <w:sz w:val="24"/>
          <w:szCs w:val="24"/>
        </w:rPr>
        <w:t>Sanksi hukum dipertahankan oleh pemerintah untuk menjadikan anggota</w:t>
      </w:r>
      <w:r>
        <w:rPr>
          <w:rFonts w:ascii="Times New Roman" w:hAnsi="Times New Roman" w:cs="Times New Roman"/>
          <w:sz w:val="24"/>
          <w:szCs w:val="24"/>
        </w:rPr>
        <w:t xml:space="preserve"> </w:t>
      </w:r>
      <w:r w:rsidRPr="007F3B74">
        <w:rPr>
          <w:rFonts w:ascii="Times New Roman" w:hAnsi="Times New Roman" w:cs="Times New Roman"/>
          <w:sz w:val="24"/>
          <w:szCs w:val="24"/>
        </w:rPr>
        <w:t>masyarakat mematuhi hukum sebagaimana dikehendaki oleh peraturan.</w:t>
      </w:r>
    </w:p>
    <w:p w:rsidR="003817C6" w:rsidRDefault="003817C6" w:rsidP="003817C6">
      <w:pPr>
        <w:autoSpaceDE w:val="0"/>
        <w:autoSpaceDN w:val="0"/>
        <w:adjustRightInd w:val="0"/>
        <w:spacing w:after="0" w:line="480" w:lineRule="auto"/>
        <w:ind w:firstLine="720"/>
        <w:jc w:val="both"/>
        <w:rPr>
          <w:rFonts w:ascii="Times New Roman" w:hAnsi="Times New Roman" w:cs="Times New Roman"/>
          <w:sz w:val="24"/>
          <w:szCs w:val="24"/>
        </w:rPr>
      </w:pPr>
      <w:r w:rsidRPr="0055165E">
        <w:rPr>
          <w:rFonts w:ascii="Times New Roman" w:hAnsi="Times New Roman" w:cs="Times New Roman"/>
          <w:sz w:val="24"/>
          <w:szCs w:val="24"/>
        </w:rPr>
        <w:t>Penegakan hukum ditujukan guna meningkatkan</w:t>
      </w:r>
      <w:r>
        <w:rPr>
          <w:rFonts w:ascii="Times New Roman" w:hAnsi="Times New Roman" w:cs="Times New Roman"/>
          <w:sz w:val="24"/>
          <w:szCs w:val="24"/>
        </w:rPr>
        <w:t xml:space="preserve"> </w:t>
      </w:r>
      <w:r w:rsidRPr="0055165E">
        <w:rPr>
          <w:rFonts w:ascii="Times New Roman" w:hAnsi="Times New Roman" w:cs="Times New Roman"/>
          <w:sz w:val="24"/>
          <w:szCs w:val="24"/>
        </w:rPr>
        <w:t>ketertiban dan kepastian hukum</w:t>
      </w:r>
      <w:r>
        <w:rPr>
          <w:rFonts w:ascii="Times New Roman" w:hAnsi="Times New Roman" w:cs="Times New Roman"/>
          <w:sz w:val="24"/>
          <w:szCs w:val="24"/>
        </w:rPr>
        <w:t xml:space="preserve"> </w:t>
      </w:r>
      <w:r w:rsidRPr="0055165E">
        <w:rPr>
          <w:rFonts w:ascii="Times New Roman" w:hAnsi="Times New Roman" w:cs="Times New Roman"/>
          <w:sz w:val="24"/>
          <w:szCs w:val="24"/>
        </w:rPr>
        <w:t>dalam masyarakat. Hal ini dilakukan antara lain</w:t>
      </w:r>
      <w:r>
        <w:rPr>
          <w:rFonts w:ascii="Times New Roman" w:hAnsi="Times New Roman" w:cs="Times New Roman"/>
          <w:sz w:val="24"/>
          <w:szCs w:val="24"/>
        </w:rPr>
        <w:t xml:space="preserve"> </w:t>
      </w:r>
      <w:r w:rsidRPr="0055165E">
        <w:rPr>
          <w:rFonts w:ascii="Times New Roman" w:hAnsi="Times New Roman" w:cs="Times New Roman"/>
          <w:sz w:val="24"/>
          <w:szCs w:val="24"/>
        </w:rPr>
        <w:t>dengan menertibkan fungsi, tugas dan wewenang</w:t>
      </w:r>
      <w:r>
        <w:rPr>
          <w:rFonts w:ascii="Times New Roman" w:hAnsi="Times New Roman" w:cs="Times New Roman"/>
          <w:sz w:val="24"/>
          <w:szCs w:val="24"/>
        </w:rPr>
        <w:t xml:space="preserve"> </w:t>
      </w:r>
      <w:r w:rsidRPr="0055165E">
        <w:rPr>
          <w:rFonts w:ascii="Times New Roman" w:hAnsi="Times New Roman" w:cs="Times New Roman"/>
          <w:sz w:val="24"/>
          <w:szCs w:val="24"/>
        </w:rPr>
        <w:t>lembaga-lembaga yang bertugas menegakkan</w:t>
      </w:r>
      <w:r>
        <w:rPr>
          <w:rFonts w:ascii="Times New Roman" w:hAnsi="Times New Roman" w:cs="Times New Roman"/>
          <w:sz w:val="24"/>
          <w:szCs w:val="24"/>
        </w:rPr>
        <w:t xml:space="preserve"> </w:t>
      </w:r>
      <w:r w:rsidRPr="0055165E">
        <w:rPr>
          <w:rFonts w:ascii="Times New Roman" w:hAnsi="Times New Roman" w:cs="Times New Roman"/>
          <w:sz w:val="24"/>
          <w:szCs w:val="24"/>
        </w:rPr>
        <w:t>hukum menurut proporsi ruang lingkup</w:t>
      </w:r>
      <w:r>
        <w:rPr>
          <w:rFonts w:ascii="Times New Roman" w:hAnsi="Times New Roman" w:cs="Times New Roman"/>
          <w:sz w:val="24"/>
          <w:szCs w:val="24"/>
        </w:rPr>
        <w:t xml:space="preserve"> </w:t>
      </w:r>
      <w:r w:rsidRPr="0055165E">
        <w:rPr>
          <w:rFonts w:ascii="Times New Roman" w:hAnsi="Times New Roman" w:cs="Times New Roman"/>
          <w:sz w:val="24"/>
          <w:szCs w:val="24"/>
        </w:rPr>
        <w:t xml:space="preserve">masing-masing, serta didasarkan atas </w:t>
      </w:r>
      <w:r>
        <w:rPr>
          <w:rFonts w:ascii="Times New Roman" w:hAnsi="Times New Roman" w:cs="Times New Roman"/>
          <w:sz w:val="24"/>
          <w:szCs w:val="24"/>
        </w:rPr>
        <w:t xml:space="preserve">sistem </w:t>
      </w:r>
      <w:r w:rsidRPr="0055165E">
        <w:rPr>
          <w:rFonts w:ascii="Times New Roman" w:hAnsi="Times New Roman" w:cs="Times New Roman"/>
          <w:sz w:val="24"/>
          <w:szCs w:val="24"/>
        </w:rPr>
        <w:t>kerjasama yang baik dan mendukung tujuan</w:t>
      </w:r>
      <w:r>
        <w:rPr>
          <w:rFonts w:ascii="Times New Roman" w:hAnsi="Times New Roman" w:cs="Times New Roman"/>
          <w:sz w:val="24"/>
          <w:szCs w:val="24"/>
        </w:rPr>
        <w:t xml:space="preserve"> </w:t>
      </w:r>
      <w:r w:rsidRPr="0055165E">
        <w:rPr>
          <w:rFonts w:ascii="Times New Roman" w:hAnsi="Times New Roman" w:cs="Times New Roman"/>
          <w:sz w:val="24"/>
          <w:szCs w:val="24"/>
        </w:rPr>
        <w:t>yang hendak dicapai.</w:t>
      </w:r>
      <w:r>
        <w:rPr>
          <w:rFonts w:ascii="Times New Roman" w:hAnsi="Times New Roman" w:cs="Times New Roman"/>
          <w:sz w:val="24"/>
          <w:szCs w:val="24"/>
        </w:rPr>
        <w:t xml:space="preserve"> Dalam hal ini yaitu lembaga peradilan, sebagai upaya hukum yang dapat ditempuh oleh pekerja yang hendak memperjuangkan hak-haknya, setelah upaya mediasi gagal dilakukan.</w:t>
      </w:r>
    </w:p>
    <w:p w:rsidR="00BF2743" w:rsidRDefault="00BF2743" w:rsidP="003817C6">
      <w:pPr>
        <w:autoSpaceDE w:val="0"/>
        <w:autoSpaceDN w:val="0"/>
        <w:adjustRightInd w:val="0"/>
        <w:spacing w:after="0" w:line="480" w:lineRule="auto"/>
        <w:ind w:firstLine="720"/>
        <w:jc w:val="both"/>
        <w:rPr>
          <w:rFonts w:ascii="Times New Roman" w:hAnsi="Times New Roman" w:cs="Times New Roman"/>
          <w:sz w:val="24"/>
          <w:szCs w:val="24"/>
        </w:rPr>
      </w:pPr>
      <w:r w:rsidRPr="00873AD9">
        <w:rPr>
          <w:rFonts w:ascii="Times New Roman" w:hAnsi="Times New Roman" w:cs="Times New Roman"/>
          <w:sz w:val="24"/>
          <w:szCs w:val="24"/>
        </w:rPr>
        <w:t>Dalam penegakkan peraturan perundang-undangan ketenagakerjaan selalu di</w:t>
      </w:r>
      <w:r w:rsidR="00873AD9" w:rsidRPr="00873AD9">
        <w:rPr>
          <w:rFonts w:ascii="Times New Roman" w:hAnsi="Times New Roman" w:cs="Times New Roman"/>
          <w:sz w:val="24"/>
          <w:szCs w:val="24"/>
        </w:rPr>
        <w:t xml:space="preserve">jumpai kesenjangan antara </w:t>
      </w:r>
      <w:r w:rsidR="00873AD9" w:rsidRPr="00873AD9">
        <w:rPr>
          <w:rFonts w:ascii="Times New Roman" w:hAnsi="Times New Roman" w:cs="Times New Roman"/>
          <w:i/>
          <w:sz w:val="24"/>
          <w:szCs w:val="24"/>
        </w:rPr>
        <w:t>das se</w:t>
      </w:r>
      <w:r w:rsidRPr="00873AD9">
        <w:rPr>
          <w:rFonts w:ascii="Times New Roman" w:hAnsi="Times New Roman" w:cs="Times New Roman"/>
          <w:i/>
          <w:sz w:val="24"/>
          <w:szCs w:val="24"/>
        </w:rPr>
        <w:t>in</w:t>
      </w:r>
      <w:r w:rsidRPr="00873AD9">
        <w:rPr>
          <w:rFonts w:ascii="Times New Roman" w:hAnsi="Times New Roman" w:cs="Times New Roman"/>
          <w:sz w:val="24"/>
          <w:szCs w:val="24"/>
        </w:rPr>
        <w:t xml:space="preserve"> (teori) dan </w:t>
      </w:r>
      <w:r w:rsidRPr="00873AD9">
        <w:rPr>
          <w:rFonts w:ascii="Times New Roman" w:hAnsi="Times New Roman" w:cs="Times New Roman"/>
          <w:i/>
          <w:sz w:val="24"/>
          <w:szCs w:val="24"/>
        </w:rPr>
        <w:t>das sollen</w:t>
      </w:r>
      <w:r w:rsidRPr="00873AD9">
        <w:rPr>
          <w:rFonts w:ascii="Times New Roman" w:hAnsi="Times New Roman" w:cs="Times New Roman"/>
          <w:sz w:val="24"/>
          <w:szCs w:val="24"/>
        </w:rPr>
        <w:t xml:space="preserve"> (praktek) hingga selalu muncul diskrepansi antara </w:t>
      </w:r>
      <w:r w:rsidRPr="00873AD9">
        <w:rPr>
          <w:rFonts w:ascii="Times New Roman" w:hAnsi="Times New Roman" w:cs="Times New Roman"/>
          <w:i/>
          <w:sz w:val="24"/>
          <w:szCs w:val="24"/>
        </w:rPr>
        <w:t xml:space="preserve">law in the books </w:t>
      </w:r>
      <w:r w:rsidRPr="00873AD9">
        <w:rPr>
          <w:rFonts w:ascii="Times New Roman" w:hAnsi="Times New Roman" w:cs="Times New Roman"/>
          <w:sz w:val="24"/>
          <w:szCs w:val="24"/>
        </w:rPr>
        <w:t xml:space="preserve">dan </w:t>
      </w:r>
      <w:r w:rsidRPr="00873AD9">
        <w:rPr>
          <w:rFonts w:ascii="Times New Roman" w:hAnsi="Times New Roman" w:cs="Times New Roman"/>
          <w:i/>
          <w:sz w:val="24"/>
          <w:szCs w:val="24"/>
        </w:rPr>
        <w:t>law in action.</w:t>
      </w:r>
      <w:r w:rsidRPr="00873AD9">
        <w:rPr>
          <w:rFonts w:ascii="Times New Roman" w:hAnsi="Times New Roman" w:cs="Times New Roman"/>
          <w:sz w:val="24"/>
          <w:szCs w:val="24"/>
        </w:rPr>
        <w:t xml:space="preserve"> Kesenjangan ini disebabkan adanya perbedaan pandangan dan prinsip antara kepentingan hukum (perlindungan terhadap pekerja/buruh) dan kepentingan ekonomi (keuntungan perusahaan). Hukum Ketenagakerjaan menghendaki terpenuhinya hak-hak pekerja/buruh secara maksimal, namun bagi pihak perusahaan hal tersebut justru dirasa menjadi suatu rintangan dalam meraih laba/keuntungan.</w:t>
      </w:r>
    </w:p>
    <w:p w:rsidR="00213EB9" w:rsidRDefault="00213EB9" w:rsidP="003817C6">
      <w:pPr>
        <w:autoSpaceDE w:val="0"/>
        <w:autoSpaceDN w:val="0"/>
        <w:adjustRightInd w:val="0"/>
        <w:spacing w:after="0" w:line="480" w:lineRule="auto"/>
        <w:ind w:firstLine="720"/>
        <w:jc w:val="both"/>
        <w:rPr>
          <w:rFonts w:ascii="Times New Roman" w:hAnsi="Times New Roman" w:cs="Times New Roman"/>
          <w:sz w:val="24"/>
          <w:szCs w:val="24"/>
        </w:rPr>
      </w:pPr>
      <w:r w:rsidRPr="0090392E">
        <w:rPr>
          <w:rFonts w:ascii="Times New Roman" w:hAnsi="Times New Roman" w:cs="Times New Roman"/>
          <w:sz w:val="24"/>
          <w:szCs w:val="24"/>
        </w:rPr>
        <w:t xml:space="preserve">Kesenjangan antara </w:t>
      </w:r>
      <w:r w:rsidRPr="0090392E">
        <w:rPr>
          <w:rFonts w:ascii="Times New Roman" w:hAnsi="Times New Roman" w:cs="Times New Roman"/>
          <w:i/>
          <w:sz w:val="24"/>
          <w:szCs w:val="24"/>
        </w:rPr>
        <w:t>das sollen</w:t>
      </w:r>
      <w:r w:rsidRPr="0090392E">
        <w:rPr>
          <w:rFonts w:ascii="Times New Roman" w:hAnsi="Times New Roman" w:cs="Times New Roman"/>
          <w:sz w:val="24"/>
          <w:szCs w:val="24"/>
        </w:rPr>
        <w:t xml:space="preserve"> (keharusan) dan </w:t>
      </w:r>
      <w:r w:rsidRPr="0090392E">
        <w:rPr>
          <w:rFonts w:ascii="Times New Roman" w:hAnsi="Times New Roman" w:cs="Times New Roman"/>
          <w:i/>
          <w:sz w:val="24"/>
          <w:szCs w:val="24"/>
        </w:rPr>
        <w:t>das sein</w:t>
      </w:r>
      <w:r w:rsidRPr="0090392E">
        <w:rPr>
          <w:rFonts w:ascii="Times New Roman" w:hAnsi="Times New Roman" w:cs="Times New Roman"/>
          <w:sz w:val="24"/>
          <w:szCs w:val="24"/>
        </w:rPr>
        <w:t xml:space="preserve"> (kenyataan) dalam praktik Pembayaran upah bagi pekerja/buruh ini disamping merugikan pekerja/buruh juga berpengaruh pada produktivitas kerja mereka. Rangkaian sikap pekerja/buruh dalam hubungan kerja sangat berpengaruh terhadap produktivitas karena terkait dengan motivasi untuk meningkatkan prestasi kerja. Pekerja/buruh akan bekerja lebih keras apabila mereka percaya bahwa perusahaan memperhatikan kesejahteraan mereka, fenome</w:t>
      </w:r>
      <w:r w:rsidR="0090392E">
        <w:rPr>
          <w:rFonts w:ascii="Times New Roman" w:hAnsi="Times New Roman" w:cs="Times New Roman"/>
          <w:sz w:val="24"/>
          <w:szCs w:val="24"/>
        </w:rPr>
        <w:t xml:space="preserve">na inilah yang disebut sebagai </w:t>
      </w:r>
      <w:r w:rsidR="0090392E" w:rsidRPr="0090392E">
        <w:rPr>
          <w:rFonts w:ascii="Times New Roman" w:hAnsi="Times New Roman" w:cs="Times New Roman"/>
          <w:i/>
          <w:sz w:val="24"/>
          <w:szCs w:val="24"/>
        </w:rPr>
        <w:t>h</w:t>
      </w:r>
      <w:r w:rsidRPr="0090392E">
        <w:rPr>
          <w:rFonts w:ascii="Times New Roman" w:hAnsi="Times New Roman" w:cs="Times New Roman"/>
          <w:i/>
          <w:sz w:val="24"/>
          <w:szCs w:val="24"/>
        </w:rPr>
        <w:t>awthorne effect</w:t>
      </w:r>
      <w:r w:rsidRPr="0090392E">
        <w:rPr>
          <w:rFonts w:ascii="Times New Roman" w:hAnsi="Times New Roman" w:cs="Times New Roman"/>
          <w:sz w:val="24"/>
          <w:szCs w:val="24"/>
        </w:rPr>
        <w:t>, bahwa organisasi dapat memotivasi karyawan sama efektifnya atau lebih baik menunjukkan kepedulian terhadap masalah dibandingkan dengan benar-benar meningkatkan kondisi kerja mereka.</w:t>
      </w:r>
      <w:r w:rsidRPr="0090392E">
        <w:rPr>
          <w:rStyle w:val="FootnoteReference"/>
          <w:rFonts w:ascii="Times New Roman" w:hAnsi="Times New Roman" w:cs="Times New Roman"/>
          <w:sz w:val="24"/>
          <w:szCs w:val="24"/>
        </w:rPr>
        <w:footnoteReference w:id="99"/>
      </w:r>
      <w:r w:rsidRPr="0090392E">
        <w:rPr>
          <w:rFonts w:ascii="Times New Roman" w:hAnsi="Times New Roman" w:cs="Times New Roman"/>
          <w:sz w:val="24"/>
          <w:szCs w:val="24"/>
        </w:rPr>
        <w:t xml:space="preserve"> Penegakan sanksi hukum terhadap perusahaan yang membayar upah tenaga kerja di bawah UMP tentu sangat penting untuk melindungi hak-hak tenaga kerja dan menghindarkan tenaga kerja dari eksploitasi terhadap tenaganya.</w:t>
      </w:r>
    </w:p>
    <w:p w:rsidR="00F057B9" w:rsidRPr="00F057B9" w:rsidRDefault="00F057B9" w:rsidP="003817C6">
      <w:pPr>
        <w:autoSpaceDE w:val="0"/>
        <w:autoSpaceDN w:val="0"/>
        <w:adjustRightInd w:val="0"/>
        <w:spacing w:after="0" w:line="480" w:lineRule="auto"/>
        <w:ind w:firstLine="720"/>
        <w:jc w:val="both"/>
        <w:rPr>
          <w:rFonts w:ascii="Times New Roman" w:hAnsi="Times New Roman" w:cs="Times New Roman"/>
          <w:sz w:val="24"/>
          <w:szCs w:val="24"/>
        </w:rPr>
      </w:pPr>
      <w:r w:rsidRPr="00F057B9">
        <w:rPr>
          <w:rFonts w:ascii="Times New Roman" w:hAnsi="Times New Roman" w:cs="Times New Roman"/>
          <w:sz w:val="24"/>
          <w:szCs w:val="24"/>
        </w:rPr>
        <w:t>Dari karakteristik hukum perburuhan yang bersifat publik dan dilengkapi aspek keperdataan, maka setidaknya ada tiga wilayah bidang hukum yang memperkaya norma hukum perburuhan baik norma heteronom maupun norma otonom, yakni, hukum administrasi negara, hukum kepidanaan, dan hukum keperdataan. Sehingga penegakkan hukum pun akan mencakup penegakkan hukum administrasi negara, hukum pidana perburuhan, dan hukum keperdataan</w:t>
      </w:r>
      <w:r w:rsidRPr="00F057B9">
        <w:rPr>
          <w:rFonts w:ascii="Times New Roman" w:hAnsi="Times New Roman" w:cs="Times New Roman"/>
          <w:sz w:val="20"/>
          <w:szCs w:val="20"/>
        </w:rPr>
        <w:t>.</w:t>
      </w:r>
      <w:r w:rsidRPr="00F057B9">
        <w:rPr>
          <w:rStyle w:val="FootnoteReference"/>
          <w:rFonts w:ascii="Times New Roman" w:hAnsi="Times New Roman" w:cs="Times New Roman"/>
          <w:sz w:val="20"/>
          <w:szCs w:val="20"/>
        </w:rPr>
        <w:footnoteReference w:id="100"/>
      </w:r>
    </w:p>
    <w:p w:rsidR="00B12918" w:rsidRDefault="00A964F8" w:rsidP="00B12918">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A964F8">
        <w:rPr>
          <w:rFonts w:ascii="Times New Roman" w:hAnsi="Times New Roman" w:cs="Times New Roman"/>
          <w:sz w:val="24"/>
          <w:szCs w:val="24"/>
        </w:rPr>
        <w:t xml:space="preserve">Secara umum, ketika pihak pengusaha melanggar untuk memberikan upah tenaga kerja secara tidak layak, dalam hal ini memberikan upah di bawah upah minimum yang telah ditetapkan maka pihak pengusaha tersebut dapat diberikan </w:t>
      </w:r>
      <w:r w:rsidR="00B12918">
        <w:rPr>
          <w:rFonts w:ascii="Times New Roman" w:hAnsi="Times New Roman" w:cs="Times New Roman"/>
          <w:sz w:val="24"/>
          <w:szCs w:val="24"/>
          <w:shd w:val="clear" w:color="auto" w:fill="FFFFFF"/>
        </w:rPr>
        <w:t xml:space="preserve">yaitu sanksi berupa denda dan sanksi pidana. Sanksi berupa denda diatur dalam Pasal 55 Peraturan pemerintah No. 78 Tahun 2015 tentang Pengupahan. </w:t>
      </w:r>
    </w:p>
    <w:p w:rsidR="004A17AD" w:rsidRDefault="00B12918" w:rsidP="00B12918">
      <w:pPr>
        <w:autoSpaceDE w:val="0"/>
        <w:autoSpaceDN w:val="0"/>
        <w:adjustRightInd w:val="0"/>
        <w:spacing w:after="0" w:line="480" w:lineRule="auto"/>
        <w:ind w:firstLine="720"/>
        <w:jc w:val="both"/>
        <w:rPr>
          <w:rFonts w:ascii="Times New Roman" w:hAnsi="Times New Roman" w:cs="Times New Roman"/>
          <w:sz w:val="24"/>
          <w:szCs w:val="24"/>
        </w:rPr>
      </w:pPr>
      <w:r w:rsidRPr="004D3420">
        <w:rPr>
          <w:rFonts w:ascii="Times New Roman" w:hAnsi="Times New Roman" w:cs="Times New Roman"/>
          <w:sz w:val="24"/>
          <w:szCs w:val="24"/>
        </w:rPr>
        <w:t>Pasal 55 ayat (1) menyatakan: Pengusaha sebagaimana dimaksud dalam Pasal 53 yang terlambat me</w:t>
      </w:r>
      <w:r w:rsidR="00097186">
        <w:rPr>
          <w:rFonts w:ascii="Times New Roman" w:hAnsi="Times New Roman" w:cs="Times New Roman"/>
          <w:sz w:val="24"/>
          <w:szCs w:val="24"/>
        </w:rPr>
        <w:t>mbayar dan/atau tidak membayar u</w:t>
      </w:r>
      <w:r w:rsidRPr="004D3420">
        <w:rPr>
          <w:rFonts w:ascii="Times New Roman" w:hAnsi="Times New Roman" w:cs="Times New Roman"/>
          <w:sz w:val="24"/>
          <w:szCs w:val="24"/>
        </w:rPr>
        <w:t xml:space="preserve">pah sebagaimana dimaksud dalam Pasal 5 ayat (4) dikenai denda, dengan ketentuan: </w:t>
      </w:r>
    </w:p>
    <w:p w:rsidR="004A17AD" w:rsidRDefault="004A17AD" w:rsidP="004A17AD">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 M</w:t>
      </w:r>
      <w:r w:rsidR="00B12918" w:rsidRPr="004D3420">
        <w:rPr>
          <w:rFonts w:ascii="Times New Roman" w:hAnsi="Times New Roman" w:cs="Times New Roman"/>
          <w:sz w:val="24"/>
          <w:szCs w:val="24"/>
        </w:rPr>
        <w:t>ulai dari hari keempat sampai hari kedelapa</w:t>
      </w:r>
      <w:r w:rsidR="00F52F3C">
        <w:rPr>
          <w:rFonts w:ascii="Times New Roman" w:hAnsi="Times New Roman" w:cs="Times New Roman"/>
          <w:sz w:val="24"/>
          <w:szCs w:val="24"/>
        </w:rPr>
        <w:t>n terhitung tanggal seharusnya u</w:t>
      </w:r>
      <w:r w:rsidR="00B12918" w:rsidRPr="004D3420">
        <w:rPr>
          <w:rFonts w:ascii="Times New Roman" w:hAnsi="Times New Roman" w:cs="Times New Roman"/>
          <w:sz w:val="24"/>
          <w:szCs w:val="24"/>
        </w:rPr>
        <w:t xml:space="preserve">pah dibayar, dikenakan denda sebesar 5% (lima persen) untuk </w:t>
      </w:r>
      <w:r w:rsidR="00F52F3C">
        <w:rPr>
          <w:rFonts w:ascii="Times New Roman" w:hAnsi="Times New Roman" w:cs="Times New Roman"/>
          <w:sz w:val="24"/>
          <w:szCs w:val="24"/>
        </w:rPr>
        <w:t>setiap hari keterlambatan dari u</w:t>
      </w:r>
      <w:r w:rsidR="00B12918" w:rsidRPr="004D3420">
        <w:rPr>
          <w:rFonts w:ascii="Times New Roman" w:hAnsi="Times New Roman" w:cs="Times New Roman"/>
          <w:sz w:val="24"/>
          <w:szCs w:val="24"/>
        </w:rPr>
        <w:t xml:space="preserve">pah yang seharusnya dibayarkan; </w:t>
      </w:r>
    </w:p>
    <w:p w:rsidR="004A17AD" w:rsidRDefault="004A17AD" w:rsidP="004A17AD">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 S</w:t>
      </w:r>
      <w:r w:rsidR="00F52F3C">
        <w:rPr>
          <w:rFonts w:ascii="Times New Roman" w:hAnsi="Times New Roman" w:cs="Times New Roman"/>
          <w:sz w:val="24"/>
          <w:szCs w:val="24"/>
        </w:rPr>
        <w:t>esudah hari kedelapan, apabila u</w:t>
      </w:r>
      <w:r w:rsidR="00B12918" w:rsidRPr="004D3420">
        <w:rPr>
          <w:rFonts w:ascii="Times New Roman" w:hAnsi="Times New Roman" w:cs="Times New Roman"/>
          <w:sz w:val="24"/>
          <w:szCs w:val="24"/>
        </w:rPr>
        <w:t xml:space="preserve">pah masih belum dibayar, dikenakan denda keterlambatan sebagaimana dimaksud dalam huruf a ditambah 1% (satu persen) untuk setiap hari keterlambatan dengan ketentuan 1 (satu) bulan tidak boleh melebihi 50% (lima puluh persen) dari Upah yang seharusnya dibayarkan; dan </w:t>
      </w:r>
    </w:p>
    <w:p w:rsidR="00B12918" w:rsidRPr="004D3420" w:rsidRDefault="004A17AD" w:rsidP="004A17AD">
      <w:p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 S</w:t>
      </w:r>
      <w:r w:rsidR="00F52F3C">
        <w:rPr>
          <w:rFonts w:ascii="Times New Roman" w:hAnsi="Times New Roman" w:cs="Times New Roman"/>
          <w:sz w:val="24"/>
          <w:szCs w:val="24"/>
        </w:rPr>
        <w:t>esudah sebulan, apabila u</w:t>
      </w:r>
      <w:r w:rsidR="00B12918" w:rsidRPr="004D3420">
        <w:rPr>
          <w:rFonts w:ascii="Times New Roman" w:hAnsi="Times New Roman" w:cs="Times New Roman"/>
          <w:sz w:val="24"/>
          <w:szCs w:val="24"/>
        </w:rPr>
        <w:t>pah masih belum dibayar, dikenakan denda keterlambatan sebagaimana dimaksud dalam huruf a dan huruf b ditambah bunga sebesar suku bunga yang berlaku pada bank pemerintah.</w:t>
      </w:r>
    </w:p>
    <w:p w:rsidR="00B12918" w:rsidRDefault="00B12918" w:rsidP="00B12918">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4D3420">
        <w:rPr>
          <w:rFonts w:ascii="Times New Roman" w:hAnsi="Times New Roman" w:cs="Times New Roman"/>
          <w:sz w:val="24"/>
          <w:szCs w:val="24"/>
        </w:rPr>
        <w:t>Ayat (2) menyatakan: Pengenaan denda sebagaimana dimaksud pada ayat (1) tidak menghilangkan kewajiban Pengusaha untuk tetap membayar Upah kepada Pekerja/Buruh.</w:t>
      </w:r>
      <w:r w:rsidRPr="004D3420">
        <w:rPr>
          <w:rFonts w:ascii="Times New Roman" w:hAnsi="Times New Roman" w:cs="Times New Roman"/>
          <w:sz w:val="24"/>
          <w:szCs w:val="24"/>
          <w:shd w:val="clear" w:color="auto" w:fill="FFFFFF"/>
        </w:rPr>
        <w:t xml:space="preserve">  </w:t>
      </w:r>
    </w:p>
    <w:p w:rsidR="00A964F8" w:rsidRDefault="00B12918" w:rsidP="003817C6">
      <w:pPr>
        <w:autoSpaceDE w:val="0"/>
        <w:autoSpaceDN w:val="0"/>
        <w:adjustRightInd w:val="0"/>
        <w:spacing w:after="0" w:line="480" w:lineRule="auto"/>
        <w:ind w:firstLine="720"/>
        <w:jc w:val="both"/>
        <w:rPr>
          <w:rFonts w:ascii="Times New Roman" w:hAnsi="Times New Roman" w:cs="Times New Roman"/>
          <w:sz w:val="24"/>
          <w:szCs w:val="24"/>
        </w:rPr>
      </w:pPr>
      <w:r w:rsidRPr="00AC616D">
        <w:rPr>
          <w:rFonts w:ascii="Times New Roman" w:hAnsi="Times New Roman" w:cs="Times New Roman"/>
          <w:sz w:val="24"/>
          <w:szCs w:val="24"/>
          <w:shd w:val="clear" w:color="auto" w:fill="FFFFFF"/>
        </w:rPr>
        <w:t xml:space="preserve">Selanjutnya sanksi kedua bagi pengusaha yang tidak membayar upah pekerja Upah </w:t>
      </w:r>
      <w:proofErr w:type="gramStart"/>
      <w:r w:rsidRPr="00AC616D">
        <w:rPr>
          <w:rFonts w:ascii="Times New Roman" w:hAnsi="Times New Roman" w:cs="Times New Roman"/>
          <w:sz w:val="24"/>
          <w:szCs w:val="24"/>
          <w:shd w:val="clear" w:color="auto" w:fill="FFFFFF"/>
        </w:rPr>
        <w:t>Minimum  Provinsi</w:t>
      </w:r>
      <w:proofErr w:type="gramEnd"/>
      <w:r w:rsidRPr="00AC616D">
        <w:rPr>
          <w:rFonts w:ascii="Times New Roman" w:hAnsi="Times New Roman" w:cs="Times New Roman"/>
          <w:sz w:val="24"/>
          <w:szCs w:val="24"/>
          <w:shd w:val="clear" w:color="auto" w:fill="FFFFFF"/>
        </w:rPr>
        <w:t xml:space="preserve"> (UMP</w:t>
      </w:r>
      <w:r>
        <w:rPr>
          <w:rFonts w:ascii="Times New Roman" w:hAnsi="Times New Roman" w:cs="Times New Roman"/>
          <w:sz w:val="24"/>
          <w:szCs w:val="24"/>
          <w:shd w:val="clear" w:color="auto" w:fill="FFFFFF"/>
        </w:rPr>
        <w:t>)</w:t>
      </w:r>
      <w:r w:rsidRPr="00AC616D">
        <w:rPr>
          <w:rFonts w:ascii="Times New Roman" w:hAnsi="Times New Roman" w:cs="Times New Roman"/>
          <w:sz w:val="24"/>
          <w:szCs w:val="24"/>
          <w:shd w:val="clear" w:color="auto" w:fill="FFFFFF"/>
        </w:rPr>
        <w:t xml:space="preserve"> adalah berupa sanksi pidana.</w:t>
      </w:r>
      <w:r>
        <w:rPr>
          <w:rFonts w:ascii="Times New Roman" w:hAnsi="Times New Roman" w:cs="Times New Roman"/>
          <w:sz w:val="24"/>
          <w:szCs w:val="24"/>
          <w:shd w:val="clear" w:color="auto" w:fill="FFFFFF"/>
        </w:rPr>
        <w:t xml:space="preserve"> H</w:t>
      </w:r>
      <w:r w:rsidR="00A964F8" w:rsidRPr="00A964F8">
        <w:rPr>
          <w:rFonts w:ascii="Times New Roman" w:hAnsi="Times New Roman" w:cs="Times New Roman"/>
          <w:sz w:val="24"/>
          <w:szCs w:val="24"/>
        </w:rPr>
        <w:t xml:space="preserve">ukuman atau sanksi berupa sanksi pidana berdasarkan ketentuan Undang-Undang Nomor 13 Tahun 2003 tentang Ketenagakerjaan. Pekerja dapat menempuh upaya pidana, yakni dengan melaporkan ke pihak kepolisian. </w:t>
      </w:r>
    </w:p>
    <w:p w:rsidR="00F057B9" w:rsidRPr="00F057B9" w:rsidRDefault="00F057B9" w:rsidP="003817C6">
      <w:pPr>
        <w:autoSpaceDE w:val="0"/>
        <w:autoSpaceDN w:val="0"/>
        <w:adjustRightInd w:val="0"/>
        <w:spacing w:after="0" w:line="480" w:lineRule="auto"/>
        <w:ind w:firstLine="720"/>
        <w:jc w:val="both"/>
        <w:rPr>
          <w:rFonts w:ascii="Times New Roman" w:hAnsi="Times New Roman" w:cs="Times New Roman"/>
          <w:sz w:val="24"/>
          <w:szCs w:val="24"/>
        </w:rPr>
      </w:pPr>
      <w:r w:rsidRPr="00F057B9">
        <w:rPr>
          <w:rFonts w:ascii="Times New Roman" w:hAnsi="Times New Roman" w:cs="Times New Roman"/>
          <w:sz w:val="24"/>
          <w:szCs w:val="24"/>
        </w:rPr>
        <w:t>Tujuan pemidanaan dalam hukum perburuhan mengandung dua tujuan yakni disamping sebagai sarana untuk memulihkan hak-hak pekerja/buruh yang dilanggar oleh pengusaha, juga untuk memulihkan suatu keadaan dimana terdapat pelanggaran hukum perburuhan oleh pengusaha.</w:t>
      </w:r>
    </w:p>
    <w:p w:rsidR="00A964F8" w:rsidRDefault="007C01DB" w:rsidP="003817C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Tindak pidana dalam peraturan p</w:t>
      </w:r>
      <w:r w:rsidR="00A964F8" w:rsidRPr="00A964F8">
        <w:rPr>
          <w:rFonts w:ascii="Times New Roman" w:hAnsi="Times New Roman" w:cs="Times New Roman"/>
          <w:sz w:val="24"/>
          <w:szCs w:val="24"/>
        </w:rPr>
        <w:t xml:space="preserve">erundang-undangan di Indonesia </w:t>
      </w:r>
      <w:r>
        <w:rPr>
          <w:rFonts w:ascii="Times New Roman" w:hAnsi="Times New Roman" w:cs="Times New Roman"/>
          <w:sz w:val="24"/>
          <w:szCs w:val="24"/>
        </w:rPr>
        <w:t>t</w:t>
      </w:r>
      <w:r w:rsidR="00A964F8" w:rsidRPr="00A964F8">
        <w:rPr>
          <w:rFonts w:ascii="Times New Roman" w:hAnsi="Times New Roman" w:cs="Times New Roman"/>
          <w:sz w:val="24"/>
          <w:szCs w:val="24"/>
        </w:rPr>
        <w:t>erkait dengan tindak pidana di bidang ketenagakerjaan, terdapat 2 (dua) jenis tindak pidana yaitu kejahatan dan pelanggaran di bidang ketenagakerjaan yang merugikan pihak pekerja/buruh. Adapun sanksi pidana yang diberikan dapat berupa sanksi pidana administratif, pidana denda, pidana kurungan, sampai dengan pidana penjara. Pemerintah merespon berbagai tindak pidana di bidang ketenagakerjaan dengan mengeluarkan peraturan perundang-undangan yang mengatur mengenai perlindungan terhadap pekerja/buruh, baik perlindungan terhadap hak dan kewajiban pekerja/buruh, keselamatan kerja pekerja/buruh, kewajiban perusahaan untuk melapor mengenai ketenagakerjaan di perusahaan, pemenuhan hak pekerja/buruh mengenai jaminan sosial tenaga kerja, perlindungan mengenai aspek-aspek ketenagakerjaan, dan perlindungan terhadap TKI, yang secara spesifik akan dibahas dalam peraturan perundang-undangan, serta menetapkan ketentuan pidana berupa sanksi pidana terhadap pihak-pihak yang melanggar ketentuan yang telah ditetapkan.</w:t>
      </w:r>
    </w:p>
    <w:p w:rsidR="005D689C" w:rsidRPr="00AC616D" w:rsidRDefault="005D689C" w:rsidP="005D689C">
      <w:pPr>
        <w:autoSpaceDE w:val="0"/>
        <w:autoSpaceDN w:val="0"/>
        <w:adjustRightInd w:val="0"/>
        <w:spacing w:after="0" w:line="480" w:lineRule="auto"/>
        <w:ind w:firstLine="720"/>
        <w:jc w:val="both"/>
        <w:rPr>
          <w:rFonts w:ascii="Times New Roman" w:hAnsi="Times New Roman" w:cs="Times New Roman"/>
          <w:sz w:val="24"/>
          <w:szCs w:val="24"/>
        </w:rPr>
      </w:pPr>
      <w:r w:rsidRPr="00AC616D">
        <w:rPr>
          <w:rFonts w:ascii="Times New Roman" w:hAnsi="Times New Roman" w:cs="Times New Roman"/>
          <w:sz w:val="24"/>
          <w:szCs w:val="24"/>
          <w:shd w:val="clear" w:color="auto" w:fill="FFFFFF"/>
        </w:rPr>
        <w:t xml:space="preserve">Mengenai sanksi pidana </w:t>
      </w:r>
      <w:r w:rsidRPr="00AC616D">
        <w:rPr>
          <w:rFonts w:ascii="Times New Roman" w:hAnsi="Times New Roman" w:cs="Times New Roman"/>
          <w:sz w:val="24"/>
          <w:szCs w:val="24"/>
        </w:rPr>
        <w:t xml:space="preserve">dijelaskan pada Pasal 186 ayat (1) dan (2) Undang-undang nomor 13 tahun 2003 tentang Ketenagakerjaan menjelaskan apabila telah melanggar dari ketentuan yang ada didalam Pasal 35 ayat (2) dan ayat (3), Pasal 93 ayat (2), Pasal 137, dan Pasal 138 ayat (1) dapat dikenakan hukuman pidana kurungan penjara yang paling ringan selama </w:t>
      </w:r>
      <w:r w:rsidR="002D366F">
        <w:rPr>
          <w:rFonts w:ascii="Times New Roman" w:hAnsi="Times New Roman" w:cs="Times New Roman"/>
          <w:sz w:val="24"/>
          <w:szCs w:val="24"/>
        </w:rPr>
        <w:t>1 (</w:t>
      </w:r>
      <w:r w:rsidRPr="00AC616D">
        <w:rPr>
          <w:rFonts w:ascii="Times New Roman" w:hAnsi="Times New Roman" w:cs="Times New Roman"/>
          <w:sz w:val="24"/>
          <w:szCs w:val="24"/>
        </w:rPr>
        <w:t>satu</w:t>
      </w:r>
      <w:r w:rsidR="002D366F">
        <w:rPr>
          <w:rFonts w:ascii="Times New Roman" w:hAnsi="Times New Roman" w:cs="Times New Roman"/>
          <w:sz w:val="24"/>
          <w:szCs w:val="24"/>
        </w:rPr>
        <w:t>)</w:t>
      </w:r>
      <w:r w:rsidRPr="00AC616D">
        <w:rPr>
          <w:rFonts w:ascii="Times New Roman" w:hAnsi="Times New Roman" w:cs="Times New Roman"/>
          <w:sz w:val="24"/>
          <w:szCs w:val="24"/>
        </w:rPr>
        <w:t xml:space="preserve"> bulan dan yang paling lama selama </w:t>
      </w:r>
      <w:r w:rsidR="00917DC2">
        <w:rPr>
          <w:rFonts w:ascii="Times New Roman" w:hAnsi="Times New Roman" w:cs="Times New Roman"/>
          <w:sz w:val="24"/>
          <w:szCs w:val="24"/>
        </w:rPr>
        <w:t>4 (</w:t>
      </w:r>
      <w:r w:rsidRPr="00AC616D">
        <w:rPr>
          <w:rFonts w:ascii="Times New Roman" w:hAnsi="Times New Roman" w:cs="Times New Roman"/>
          <w:sz w:val="24"/>
          <w:szCs w:val="24"/>
        </w:rPr>
        <w:t>empat</w:t>
      </w:r>
      <w:r w:rsidR="00917DC2">
        <w:rPr>
          <w:rFonts w:ascii="Times New Roman" w:hAnsi="Times New Roman" w:cs="Times New Roman"/>
          <w:sz w:val="24"/>
          <w:szCs w:val="24"/>
        </w:rPr>
        <w:t>)</w:t>
      </w:r>
      <w:r w:rsidRPr="00AC616D">
        <w:rPr>
          <w:rFonts w:ascii="Times New Roman" w:hAnsi="Times New Roman" w:cs="Times New Roman"/>
          <w:sz w:val="24"/>
          <w:szCs w:val="24"/>
        </w:rPr>
        <w:t xml:space="preserve"> tahun, dan atau denda paling ringan sejumlah sepuluh juta rupiah dan yang paling banyak sejumlah empat ratus juta rupiah.</w:t>
      </w:r>
    </w:p>
    <w:p w:rsidR="00A964F8" w:rsidRPr="00A964F8" w:rsidRDefault="00A964F8" w:rsidP="003817C6">
      <w:pPr>
        <w:autoSpaceDE w:val="0"/>
        <w:autoSpaceDN w:val="0"/>
        <w:adjustRightInd w:val="0"/>
        <w:spacing w:after="0" w:line="480" w:lineRule="auto"/>
        <w:ind w:firstLine="720"/>
        <w:jc w:val="both"/>
        <w:rPr>
          <w:rFonts w:ascii="Times New Roman" w:hAnsi="Times New Roman" w:cs="Times New Roman"/>
          <w:sz w:val="24"/>
          <w:szCs w:val="24"/>
        </w:rPr>
      </w:pPr>
      <w:r w:rsidRPr="00A964F8">
        <w:rPr>
          <w:rFonts w:ascii="Times New Roman" w:hAnsi="Times New Roman" w:cs="Times New Roman"/>
          <w:sz w:val="24"/>
          <w:szCs w:val="24"/>
        </w:rPr>
        <w:t>Fifi Rosalina dalam artikel penelitian hukum menjelaskan bahwa penggunaan hukum pidana dalam mengatur masyarakat pada hakekatnya merupakan bagian dari suatu langkah kebijakan, operasional kebijakan hukum pidana dengan sarana penal dapat dilakukan melalui proses yang terdiri dari tiga tahap, yaitu:</w:t>
      </w:r>
      <w:r w:rsidRPr="00D35535">
        <w:rPr>
          <w:rStyle w:val="FootnoteReference"/>
          <w:rFonts w:ascii="Times New Roman" w:hAnsi="Times New Roman" w:cs="Times New Roman"/>
          <w:sz w:val="20"/>
          <w:szCs w:val="20"/>
        </w:rPr>
        <w:footnoteReference w:id="101"/>
      </w:r>
      <w:r w:rsidRPr="00D35535">
        <w:rPr>
          <w:rFonts w:ascii="Times New Roman" w:hAnsi="Times New Roman" w:cs="Times New Roman"/>
          <w:sz w:val="20"/>
          <w:szCs w:val="20"/>
        </w:rPr>
        <w:t xml:space="preserve"> </w:t>
      </w:r>
    </w:p>
    <w:p w:rsidR="00A964F8" w:rsidRPr="00A964F8" w:rsidRDefault="00A964F8" w:rsidP="00AF15D8">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A964F8">
        <w:rPr>
          <w:rFonts w:ascii="Times New Roman" w:hAnsi="Times New Roman" w:cs="Times New Roman"/>
          <w:sz w:val="24"/>
          <w:szCs w:val="24"/>
        </w:rPr>
        <w:t xml:space="preserve">Tahap Formulasi </w:t>
      </w:r>
    </w:p>
    <w:p w:rsidR="00A964F8" w:rsidRPr="00A964F8" w:rsidRDefault="00A964F8" w:rsidP="00A964F8">
      <w:pPr>
        <w:pStyle w:val="ListParagraph"/>
        <w:autoSpaceDE w:val="0"/>
        <w:autoSpaceDN w:val="0"/>
        <w:adjustRightInd w:val="0"/>
        <w:spacing w:after="0" w:line="480" w:lineRule="auto"/>
        <w:jc w:val="both"/>
        <w:rPr>
          <w:rFonts w:ascii="Times New Roman" w:hAnsi="Times New Roman" w:cs="Times New Roman"/>
          <w:sz w:val="24"/>
          <w:szCs w:val="24"/>
        </w:rPr>
      </w:pPr>
      <w:r w:rsidRPr="00A964F8">
        <w:rPr>
          <w:rFonts w:ascii="Times New Roman" w:hAnsi="Times New Roman" w:cs="Times New Roman"/>
          <w:sz w:val="24"/>
          <w:szCs w:val="24"/>
        </w:rPr>
        <w:t>Dalam hal ini yang dimaksud adalah mengenai pengaturan tentang Upah Minimum Kabupaten/Kota (UMK) tenaga kerja dan penegakan hukumnya apabila perusahaan membayar upah tenaga kerja di bawah UMK sebagaimana yang telah diatur di dalam Pasal 90 ayat (1) UU Ketenagakerjaan. Apabila perusahaan melanggar ketentuan tersebut maka pekerja dapat menempuh upaya pidana yakni melaporkan ke pihak pengawas ketenagakerjaan. Ancaman pidana bagi pengusaha yang membayar upah pekerjanya di bawah upah minimum adalah pidana penjara paling singkat 1 (satu) tahun dan paling lama 4 (empat) tahun dan/atau denda paling sedikit Rp. 100 juta dan paling banyak Rp. 4</w:t>
      </w:r>
      <w:r w:rsidR="00D639D5">
        <w:rPr>
          <w:rFonts w:ascii="Times New Roman" w:hAnsi="Times New Roman" w:cs="Times New Roman"/>
          <w:sz w:val="24"/>
          <w:szCs w:val="24"/>
        </w:rPr>
        <w:t>00 juta. Sebagaimana ketentuan P</w:t>
      </w:r>
      <w:r w:rsidRPr="00A964F8">
        <w:rPr>
          <w:rFonts w:ascii="Times New Roman" w:hAnsi="Times New Roman" w:cs="Times New Roman"/>
          <w:sz w:val="24"/>
          <w:szCs w:val="24"/>
        </w:rPr>
        <w:t xml:space="preserve">asal 185 ayat (1) UndangUndang No. 13 Tahun 2003 tentang Ketenagakerjaan. </w:t>
      </w:r>
    </w:p>
    <w:p w:rsidR="00A964F8" w:rsidRPr="00A964F8" w:rsidRDefault="00A964F8" w:rsidP="00AF15D8">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A964F8">
        <w:rPr>
          <w:rFonts w:ascii="Times New Roman" w:hAnsi="Times New Roman" w:cs="Times New Roman"/>
          <w:sz w:val="24"/>
          <w:szCs w:val="24"/>
        </w:rPr>
        <w:t xml:space="preserve">Tahap Aplikasi </w:t>
      </w:r>
    </w:p>
    <w:p w:rsidR="00A964F8" w:rsidRPr="00A964F8" w:rsidRDefault="00A964F8" w:rsidP="00A964F8">
      <w:pPr>
        <w:autoSpaceDE w:val="0"/>
        <w:autoSpaceDN w:val="0"/>
        <w:adjustRightInd w:val="0"/>
        <w:spacing w:after="0" w:line="480" w:lineRule="auto"/>
        <w:ind w:left="709"/>
        <w:jc w:val="both"/>
        <w:rPr>
          <w:rFonts w:ascii="Times New Roman" w:hAnsi="Times New Roman" w:cs="Times New Roman"/>
          <w:sz w:val="24"/>
          <w:szCs w:val="24"/>
        </w:rPr>
      </w:pPr>
      <w:r w:rsidRPr="00A964F8">
        <w:rPr>
          <w:rFonts w:ascii="Times New Roman" w:hAnsi="Times New Roman" w:cs="Times New Roman"/>
          <w:sz w:val="24"/>
          <w:szCs w:val="24"/>
        </w:rPr>
        <w:t xml:space="preserve">Pada tahap aplikasi ini, pengawas ketenagakerjaan melakukan penindakan terhadap pelanggaran ketentuan Pasal 90 ayat (1) UU Ketenagakerjaan dengan ancaman pidana sebagaimana tercantum dalam ketentuan pasal 185 ayat (1) Undang-Undang No. 13 Tahun 2003 tentang Ketenagakerjaan bahwa “Barang siapa melanggar ketentuan sebagaimana dimaksud dalam Pasal 42 ayat (1) dan ayat (2), Pasal 68, Pasal 69 ayat (2), Pasal 80, Pasal 82, Pasal 90 ayat (1),Pasal 143, dan Pasal 160 ayat (4) dan ayat (7), dikenakan sanksi pidanapenjara paling singkat 1 (satu) tahun dan paling lama 4 (empat) tahun dan/ataudenda paling sedikit Rp 100.000.000,00 (seratus juta rupiah) dan palingbanyak Rp 400.000.000,00 (empat ratus juta rupiah).” </w:t>
      </w:r>
    </w:p>
    <w:p w:rsidR="00A964F8" w:rsidRPr="00A964F8" w:rsidRDefault="00A964F8" w:rsidP="00AF15D8">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A964F8">
        <w:rPr>
          <w:rFonts w:ascii="Times New Roman" w:hAnsi="Times New Roman" w:cs="Times New Roman"/>
          <w:sz w:val="24"/>
          <w:szCs w:val="24"/>
        </w:rPr>
        <w:t xml:space="preserve">Tahap Eksekusi </w:t>
      </w:r>
    </w:p>
    <w:p w:rsidR="00A964F8" w:rsidRDefault="00A964F8" w:rsidP="00A964F8">
      <w:pPr>
        <w:pStyle w:val="ListParagraph"/>
        <w:autoSpaceDE w:val="0"/>
        <w:autoSpaceDN w:val="0"/>
        <w:adjustRightInd w:val="0"/>
        <w:spacing w:after="0" w:line="480" w:lineRule="auto"/>
        <w:jc w:val="both"/>
        <w:rPr>
          <w:rFonts w:ascii="Times New Roman" w:hAnsi="Times New Roman" w:cs="Times New Roman"/>
          <w:sz w:val="24"/>
          <w:szCs w:val="24"/>
        </w:rPr>
      </w:pPr>
      <w:r w:rsidRPr="00A964F8">
        <w:rPr>
          <w:rFonts w:ascii="Times New Roman" w:hAnsi="Times New Roman" w:cs="Times New Roman"/>
          <w:sz w:val="24"/>
          <w:szCs w:val="24"/>
        </w:rPr>
        <w:t>Setelah terdakwa divonis oleh hakim atas perbuatannya yang melanggar ketentua</w:t>
      </w:r>
      <w:r w:rsidR="007C01DB">
        <w:rPr>
          <w:rFonts w:ascii="Times New Roman" w:hAnsi="Times New Roman" w:cs="Times New Roman"/>
          <w:sz w:val="24"/>
          <w:szCs w:val="24"/>
        </w:rPr>
        <w:t>n Pasal 90 ayat (1) UU Ketenaga</w:t>
      </w:r>
      <w:r w:rsidRPr="00A964F8">
        <w:rPr>
          <w:rFonts w:ascii="Times New Roman" w:hAnsi="Times New Roman" w:cs="Times New Roman"/>
          <w:sz w:val="24"/>
          <w:szCs w:val="24"/>
        </w:rPr>
        <w:t>kerjaan, selanjutnya dilakukan eksekusi terhadap terdakwa dalam hal ini dilakukan oleh Jaksa Penuntut Umum sesuai dengan ketentuan peraturan perundang-undangan yang berlaku. Penegakan sanksi pidana terhadap perusahaan yang membayar upah tenaga kerja di bawah Upah Minimum Kabupaten/Kota (UMK), memang perlu dilakukan untuk melindungi tenaga kerja dari kesewenangan pengusaha.</w:t>
      </w:r>
    </w:p>
    <w:p w:rsidR="005D689C" w:rsidRDefault="005D689C" w:rsidP="005D689C">
      <w:pPr>
        <w:autoSpaceDE w:val="0"/>
        <w:autoSpaceDN w:val="0"/>
        <w:adjustRightInd w:val="0"/>
        <w:spacing w:after="0" w:line="480" w:lineRule="auto"/>
        <w:ind w:firstLine="720"/>
        <w:jc w:val="both"/>
        <w:rPr>
          <w:rFonts w:ascii="Times New Roman" w:hAnsi="Times New Roman" w:cs="Times New Roman"/>
          <w:sz w:val="24"/>
          <w:szCs w:val="24"/>
        </w:rPr>
      </w:pPr>
      <w:r w:rsidRPr="00AC616D">
        <w:rPr>
          <w:rFonts w:ascii="Times New Roman" w:hAnsi="Times New Roman" w:cs="Times New Roman"/>
          <w:sz w:val="24"/>
          <w:szCs w:val="24"/>
        </w:rPr>
        <w:t>Setelah ketentuan undang-undang nomor 13 tahun 2003 tentang ketenagakerjaan  tersebut sudah diganti pemerintah telah di</w:t>
      </w:r>
      <w:r w:rsidR="003D5833">
        <w:rPr>
          <w:rFonts w:ascii="Times New Roman" w:hAnsi="Times New Roman" w:cs="Times New Roman"/>
          <w:sz w:val="24"/>
          <w:szCs w:val="24"/>
        </w:rPr>
        <w:t>ganti atau dihapus oleh Undang-U</w:t>
      </w:r>
      <w:r w:rsidRPr="00AC616D">
        <w:rPr>
          <w:rFonts w:ascii="Times New Roman" w:hAnsi="Times New Roman" w:cs="Times New Roman"/>
          <w:sz w:val="24"/>
          <w:szCs w:val="24"/>
        </w:rPr>
        <w:t>ndang Cipta Kerja yang terdapat pada Pasal 81, akan menimbulkan larangan mengenai pembayaran upah minimum dimana seharusnya tidak disertai dengan dampak atau akibat dari hukum dan menimbulkan kewajibannya untuk membayarkan selisih dari upah akan dibayar dapat tidak sama dengan pembayaran upah minimum, hal ini seakan menjadikan hal yang tidak berguna. Pada ketentuan di Pasal 81 angka 29 Undang-</w:t>
      </w:r>
      <w:r w:rsidR="00167A71">
        <w:rPr>
          <w:rFonts w:ascii="Times New Roman" w:hAnsi="Times New Roman" w:cs="Times New Roman"/>
          <w:sz w:val="24"/>
          <w:szCs w:val="24"/>
        </w:rPr>
        <w:t>U</w:t>
      </w:r>
      <w:r w:rsidRPr="00AC616D">
        <w:rPr>
          <w:rFonts w:ascii="Times New Roman" w:hAnsi="Times New Roman" w:cs="Times New Roman"/>
          <w:sz w:val="24"/>
          <w:szCs w:val="24"/>
        </w:rPr>
        <w:t>ndang Cipta Kerja, dianggap telah membuat sebuah ketidakpastian mengenai pelaksanaan dalam pembayaran upah minimum kepada para pekerja. Maka sebabnya, perusahaan untuk dilarang membayarkan upah minimum para pekerja tanpa harus memiliki dampak akibat juga kewajiban hukum dalam membayarkan kembali terkait selisih dari upah yang sudah dibayarkannya kepada para pekerja atau buruh.</w:t>
      </w:r>
    </w:p>
    <w:p w:rsidR="005D689C" w:rsidRPr="007D11E9" w:rsidRDefault="005D689C" w:rsidP="005D689C">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7D11E9">
        <w:rPr>
          <w:rFonts w:ascii="Times New Roman" w:hAnsi="Times New Roman" w:cs="Times New Roman"/>
          <w:sz w:val="24"/>
          <w:szCs w:val="24"/>
        </w:rPr>
        <w:t>Akibat dari perubahan peraturan yang dilakukan oleh Pemerintah tersebut dalam hal ini Buruh atau para pekerja yang paling terkena imbasnya dan juga paling dirugikan karena para pekerja terancam tidak mendapat upah atau terlambat mendapat upah dan di sisi lain pihak perusahaan</w:t>
      </w:r>
      <w:r>
        <w:rPr>
          <w:rFonts w:ascii="Times New Roman" w:hAnsi="Times New Roman" w:cs="Times New Roman"/>
          <w:sz w:val="24"/>
          <w:szCs w:val="24"/>
        </w:rPr>
        <w:t xml:space="preserve"> semakin sulit untuk dikenakan s</w:t>
      </w:r>
      <w:r w:rsidRPr="007D11E9">
        <w:rPr>
          <w:rFonts w:ascii="Times New Roman" w:hAnsi="Times New Roman" w:cs="Times New Roman"/>
          <w:sz w:val="24"/>
          <w:szCs w:val="24"/>
        </w:rPr>
        <w:t>anksi. Dalam Hal ini juga dapat berpotensi untuk mengurangi bahkan menghilangkan Perlindungan Hak para pekerja atau buruh untuk mendapat upah yang tepat waktu karena akibat dihapuskannya hukuman sanksi bagi pihak perusahaan atau pengusaha.</w:t>
      </w:r>
      <w:r w:rsidRPr="007D11E9">
        <w:rPr>
          <w:rStyle w:val="FootnoteReference"/>
          <w:rFonts w:ascii="Times New Roman" w:hAnsi="Times New Roman" w:cs="Times New Roman"/>
          <w:sz w:val="24"/>
          <w:szCs w:val="24"/>
        </w:rPr>
        <w:footnoteReference w:id="102"/>
      </w:r>
    </w:p>
    <w:p w:rsidR="00F057B9" w:rsidRPr="00677DE7" w:rsidRDefault="0065665D" w:rsidP="0065665D">
      <w:pPr>
        <w:autoSpaceDE w:val="0"/>
        <w:autoSpaceDN w:val="0"/>
        <w:adjustRightInd w:val="0"/>
        <w:spacing w:after="0" w:line="480" w:lineRule="auto"/>
        <w:ind w:firstLine="720"/>
        <w:jc w:val="both"/>
        <w:rPr>
          <w:rFonts w:ascii="Times New Roman" w:hAnsi="Times New Roman" w:cs="Times New Roman"/>
          <w:sz w:val="24"/>
          <w:szCs w:val="24"/>
        </w:rPr>
      </w:pPr>
      <w:r w:rsidRPr="00677DE7">
        <w:rPr>
          <w:rFonts w:ascii="Times New Roman" w:hAnsi="Times New Roman" w:cs="Times New Roman"/>
          <w:sz w:val="24"/>
          <w:szCs w:val="24"/>
        </w:rPr>
        <w:t>S</w:t>
      </w:r>
      <w:r w:rsidR="00F057B9" w:rsidRPr="00677DE7">
        <w:rPr>
          <w:rFonts w:ascii="Times New Roman" w:hAnsi="Times New Roman" w:cs="Times New Roman"/>
          <w:sz w:val="24"/>
          <w:szCs w:val="24"/>
        </w:rPr>
        <w:t>alah satu karakteristik dari hukum pidana perburuhan adalah independen terhadap bidang hukum yang lain, yang berarti bahwa hukum pidana perburuhan bukan sub-ordinasi dari bidang hukum keperdataan, dan bukan pula sub-ordinasi dari bidang hukum administrasi negara. Sehingga penegakkan hukum pidana perburuhan tidak harus didahului dengan peneg</w:t>
      </w:r>
      <w:r w:rsidRPr="00677DE7">
        <w:rPr>
          <w:rFonts w:ascii="Times New Roman" w:hAnsi="Times New Roman" w:cs="Times New Roman"/>
          <w:sz w:val="24"/>
          <w:szCs w:val="24"/>
        </w:rPr>
        <w:t xml:space="preserve">akkan bidang hukum keperdataan. Akan tetapi, untuk menyelesaikan sengketa antar pekerja dan pengusaha dapat menempuh upaya lain selain upaya pidana, </w:t>
      </w:r>
      <w:r w:rsidR="00F057B9" w:rsidRPr="00677DE7">
        <w:rPr>
          <w:rFonts w:ascii="Times New Roman" w:hAnsi="Times New Roman" w:cs="Times New Roman"/>
          <w:sz w:val="24"/>
          <w:szCs w:val="24"/>
        </w:rPr>
        <w:t>seperti gugatan ke pengadilan hubungan industrial</w:t>
      </w:r>
      <w:r w:rsidRPr="00677DE7">
        <w:rPr>
          <w:rFonts w:ascii="Times New Roman" w:hAnsi="Times New Roman" w:cs="Times New Roman"/>
          <w:sz w:val="24"/>
          <w:szCs w:val="24"/>
        </w:rPr>
        <w:t>.</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Berdasarkan ketentuan Undang-Undang Nomor 2 Tahun 2004 tentang Penyelesaian Perselisihan Hubungan Industrial, penyelesaian perselisihan hubungan industrial dapat ditempuh melalui pengadilan hubungan industrial atau di luar pengadilan hubungan industrial</w:t>
      </w:r>
      <w:r>
        <w:rPr>
          <w:rFonts w:ascii="Times New Roman" w:hAnsi="Times New Roman" w:cs="Times New Roman"/>
          <w:sz w:val="24"/>
          <w:szCs w:val="24"/>
        </w:rPr>
        <w:t xml:space="preserve">. </w:t>
      </w:r>
    </w:p>
    <w:p w:rsidR="00F057B9" w:rsidRPr="00677DE7" w:rsidRDefault="00F057B9" w:rsidP="00AF15D8">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677DE7">
        <w:rPr>
          <w:rFonts w:ascii="Times New Roman" w:hAnsi="Times New Roman" w:cs="Times New Roman"/>
          <w:sz w:val="24"/>
          <w:szCs w:val="24"/>
        </w:rPr>
        <w:t>Mekanisme Penyelesaian Perselisihan Hubungan Industrial Di Luar Pengadilan</w:t>
      </w:r>
    </w:p>
    <w:p w:rsidR="00F057B9" w:rsidRPr="004E40DA"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Penyelesaian </w:t>
      </w:r>
      <w:r w:rsidRPr="004E40DA">
        <w:rPr>
          <w:rFonts w:ascii="Times New Roman" w:hAnsi="Times New Roman" w:cs="Times New Roman"/>
          <w:sz w:val="24"/>
          <w:szCs w:val="24"/>
        </w:rPr>
        <w:t xml:space="preserve">perselisihan hubungan industrial di luar pengadilan hubungan </w:t>
      </w:r>
      <w:proofErr w:type="gramStart"/>
      <w:r w:rsidRPr="004E40DA">
        <w:rPr>
          <w:rFonts w:ascii="Times New Roman" w:hAnsi="Times New Roman" w:cs="Times New Roman"/>
          <w:sz w:val="24"/>
          <w:szCs w:val="24"/>
        </w:rPr>
        <w:t>industrial,  macam</w:t>
      </w:r>
      <w:proofErr w:type="gramEnd"/>
      <w:r w:rsidRPr="004E40DA">
        <w:rPr>
          <w:rFonts w:ascii="Times New Roman" w:hAnsi="Times New Roman" w:cs="Times New Roman"/>
          <w:sz w:val="24"/>
          <w:szCs w:val="24"/>
        </w:rPr>
        <w:t xml:space="preserve">-macamnya adalah sebagai berikut: </w:t>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4E40DA">
        <w:rPr>
          <w:rFonts w:ascii="Times New Roman" w:hAnsi="Times New Roman" w:cs="Times New Roman"/>
          <w:sz w:val="24"/>
          <w:szCs w:val="24"/>
        </w:rPr>
        <w:t xml:space="preserve">. Bipartit </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Berdasar ketentuan Pasal 1 angka 10 Undang-Undang Nomor 2 Tahun 2004, perundingan bipartit adalah perundingan antara pekerja/buruh atau serikat pekerja/serikat buruh dengan pengusaha untuk menyelesaikan pers</w:t>
      </w:r>
      <w:r w:rsidRPr="00792635">
        <w:rPr>
          <w:rFonts w:ascii="Times New Roman" w:hAnsi="Times New Roman" w:cs="Times New Roman"/>
          <w:sz w:val="24"/>
          <w:szCs w:val="24"/>
        </w:rPr>
        <w:t>elisihan hubungan industrial.</w:t>
      </w:r>
      <w:r w:rsidRPr="00792635">
        <w:rPr>
          <w:rStyle w:val="FootnoteReference"/>
          <w:rFonts w:ascii="Times New Roman" w:hAnsi="Times New Roman" w:cs="Times New Roman"/>
          <w:sz w:val="24"/>
          <w:szCs w:val="24"/>
        </w:rPr>
        <w:footnoteReference w:id="103"/>
      </w:r>
    </w:p>
    <w:p w:rsidR="00F057B9" w:rsidRPr="004B0EB8"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B0EB8">
        <w:rPr>
          <w:rFonts w:ascii="Times New Roman" w:hAnsi="Times New Roman" w:cs="Times New Roman"/>
          <w:sz w:val="24"/>
          <w:szCs w:val="24"/>
        </w:rPr>
        <w:t>Penyelesaian hubungan industrial wajib diupayakan penyelesaiannya terlebih</w:t>
      </w:r>
      <w:r>
        <w:rPr>
          <w:rFonts w:ascii="Times New Roman" w:hAnsi="Times New Roman" w:cs="Times New Roman"/>
          <w:sz w:val="24"/>
          <w:szCs w:val="24"/>
        </w:rPr>
        <w:t xml:space="preserve"> </w:t>
      </w:r>
      <w:r w:rsidRPr="004B0EB8">
        <w:rPr>
          <w:rFonts w:ascii="Times New Roman" w:hAnsi="Times New Roman" w:cs="Times New Roman"/>
          <w:sz w:val="24"/>
          <w:szCs w:val="24"/>
        </w:rPr>
        <w:t>dahulu melalui perundingan bipartit secara musyawarah untuk mufakat. Penyelesaian</w:t>
      </w:r>
      <w:r>
        <w:rPr>
          <w:rFonts w:ascii="Times New Roman" w:hAnsi="Times New Roman" w:cs="Times New Roman"/>
          <w:sz w:val="24"/>
          <w:szCs w:val="24"/>
        </w:rPr>
        <w:t xml:space="preserve"> </w:t>
      </w:r>
      <w:r w:rsidRPr="004B0EB8">
        <w:rPr>
          <w:rFonts w:ascii="Times New Roman" w:hAnsi="Times New Roman" w:cs="Times New Roman"/>
          <w:sz w:val="24"/>
          <w:szCs w:val="24"/>
        </w:rPr>
        <w:t>perselisihan yang demikian merupakan penyelesaian perselisihan yang terbaik karena</w:t>
      </w:r>
      <w:r>
        <w:rPr>
          <w:rFonts w:ascii="Times New Roman" w:hAnsi="Times New Roman" w:cs="Times New Roman"/>
          <w:sz w:val="24"/>
          <w:szCs w:val="24"/>
        </w:rPr>
        <w:t xml:space="preserve"> </w:t>
      </w:r>
      <w:r w:rsidRPr="004B0EB8">
        <w:rPr>
          <w:rFonts w:ascii="Times New Roman" w:hAnsi="Times New Roman" w:cs="Times New Roman"/>
          <w:sz w:val="24"/>
          <w:szCs w:val="24"/>
        </w:rPr>
        <w:t>masing-masing pihak dapat langsung berbicara dan dapat memperoleh kepuasan</w:t>
      </w:r>
      <w:r>
        <w:rPr>
          <w:rFonts w:ascii="Times New Roman" w:hAnsi="Times New Roman" w:cs="Times New Roman"/>
          <w:sz w:val="24"/>
          <w:szCs w:val="24"/>
        </w:rPr>
        <w:t xml:space="preserve"> </w:t>
      </w:r>
      <w:r w:rsidRPr="004B0EB8">
        <w:rPr>
          <w:rFonts w:ascii="Times New Roman" w:hAnsi="Times New Roman" w:cs="Times New Roman"/>
          <w:sz w:val="24"/>
          <w:szCs w:val="24"/>
        </w:rPr>
        <w:t>tersendiri dikarenakan tidak ada campur tangan dari pihak ketiga. Selain itu,</w:t>
      </w:r>
      <w:r>
        <w:rPr>
          <w:rFonts w:ascii="Times New Roman" w:hAnsi="Times New Roman" w:cs="Times New Roman"/>
          <w:sz w:val="24"/>
          <w:szCs w:val="24"/>
        </w:rPr>
        <w:t xml:space="preserve"> </w:t>
      </w:r>
      <w:r w:rsidRPr="004B0EB8">
        <w:rPr>
          <w:rFonts w:ascii="Times New Roman" w:hAnsi="Times New Roman" w:cs="Times New Roman"/>
          <w:sz w:val="24"/>
          <w:szCs w:val="24"/>
        </w:rPr>
        <w:t>penyelesaian perselisihan melalui bipartit dapat menekan biaya dan menghemat</w:t>
      </w:r>
      <w:r>
        <w:rPr>
          <w:rFonts w:ascii="Times New Roman" w:hAnsi="Times New Roman" w:cs="Times New Roman"/>
          <w:sz w:val="24"/>
          <w:szCs w:val="24"/>
        </w:rPr>
        <w:t xml:space="preserve"> </w:t>
      </w:r>
      <w:r w:rsidRPr="004B0EB8">
        <w:rPr>
          <w:rFonts w:ascii="Times New Roman" w:hAnsi="Times New Roman" w:cs="Times New Roman"/>
          <w:sz w:val="24"/>
          <w:szCs w:val="24"/>
        </w:rPr>
        <w:t>waktu. Itulah sebabnya UU No. 2 Tahun 2004 Tentang Penyelesaian Perselisihan</w:t>
      </w:r>
      <w:r>
        <w:rPr>
          <w:rFonts w:ascii="Times New Roman" w:hAnsi="Times New Roman" w:cs="Times New Roman"/>
          <w:sz w:val="24"/>
          <w:szCs w:val="24"/>
        </w:rPr>
        <w:t xml:space="preserve"> </w:t>
      </w:r>
      <w:r w:rsidRPr="004B0EB8">
        <w:rPr>
          <w:rFonts w:ascii="Times New Roman" w:hAnsi="Times New Roman" w:cs="Times New Roman"/>
          <w:sz w:val="24"/>
          <w:szCs w:val="24"/>
        </w:rPr>
        <w:t>Hubungan Industrial Pasal 3 mengharuskan perundingan bipartit secara</w:t>
      </w:r>
      <w:r>
        <w:rPr>
          <w:rFonts w:ascii="Times New Roman" w:hAnsi="Times New Roman" w:cs="Times New Roman"/>
          <w:sz w:val="24"/>
          <w:szCs w:val="24"/>
        </w:rPr>
        <w:t xml:space="preserve"> </w:t>
      </w:r>
      <w:r w:rsidRPr="004B0EB8">
        <w:rPr>
          <w:rFonts w:ascii="Times New Roman" w:hAnsi="Times New Roman" w:cs="Times New Roman"/>
          <w:sz w:val="24"/>
          <w:szCs w:val="24"/>
        </w:rPr>
        <w:t>musyawarah untuk mufakat dilakukan terlebih dahulu dalam setiap perselisihan</w:t>
      </w:r>
      <w:r>
        <w:rPr>
          <w:rFonts w:ascii="Times New Roman" w:hAnsi="Times New Roman" w:cs="Times New Roman"/>
          <w:sz w:val="24"/>
          <w:szCs w:val="24"/>
        </w:rPr>
        <w:t xml:space="preserve"> </w:t>
      </w:r>
      <w:r w:rsidRPr="004B0EB8">
        <w:rPr>
          <w:rFonts w:ascii="Times New Roman" w:hAnsi="Times New Roman" w:cs="Times New Roman"/>
          <w:sz w:val="24"/>
          <w:szCs w:val="24"/>
        </w:rPr>
        <w:t>hubungan industrial sebelum diajukan kepada lembaga penyelesaian perselisihan.</w:t>
      </w:r>
      <w:r>
        <w:rPr>
          <w:rFonts w:ascii="Times New Roman" w:hAnsi="Times New Roman" w:cs="Times New Roman"/>
          <w:sz w:val="24"/>
          <w:szCs w:val="24"/>
        </w:rPr>
        <w:t xml:space="preserve"> </w:t>
      </w:r>
    </w:p>
    <w:p w:rsidR="00F057B9" w:rsidRPr="004E40DA"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B0EB8">
        <w:rPr>
          <w:rFonts w:ascii="Times New Roman" w:hAnsi="Times New Roman" w:cs="Times New Roman"/>
          <w:sz w:val="24"/>
          <w:szCs w:val="24"/>
        </w:rPr>
        <w:t>Penyelesaian perselisihan melalui bipartit harus diselesaikan paling lama 30 (tiga</w:t>
      </w:r>
      <w:r>
        <w:rPr>
          <w:rFonts w:ascii="Times New Roman" w:hAnsi="Times New Roman" w:cs="Times New Roman"/>
          <w:sz w:val="24"/>
          <w:szCs w:val="24"/>
        </w:rPr>
        <w:t xml:space="preserve"> </w:t>
      </w:r>
      <w:r w:rsidRPr="004B0EB8">
        <w:rPr>
          <w:rFonts w:ascii="Times New Roman" w:hAnsi="Times New Roman" w:cs="Times New Roman"/>
          <w:sz w:val="24"/>
          <w:szCs w:val="24"/>
        </w:rPr>
        <w:t>puluh) hari kerja sejak tanggal dimulainya perundingan. Apabila dalam jangka</w:t>
      </w:r>
      <w:r>
        <w:rPr>
          <w:rFonts w:ascii="Times New Roman" w:hAnsi="Times New Roman" w:cs="Times New Roman"/>
          <w:sz w:val="24"/>
          <w:szCs w:val="24"/>
        </w:rPr>
        <w:t xml:space="preserve"> </w:t>
      </w:r>
      <w:r w:rsidRPr="004B0EB8">
        <w:rPr>
          <w:rFonts w:ascii="Times New Roman" w:hAnsi="Times New Roman" w:cs="Times New Roman"/>
          <w:sz w:val="24"/>
          <w:szCs w:val="24"/>
        </w:rPr>
        <w:t>waktu 30 (tiga puluh) hari salah satu pihak menolak untuk berunding atau telah</w:t>
      </w:r>
      <w:r>
        <w:rPr>
          <w:rFonts w:ascii="Times New Roman" w:hAnsi="Times New Roman" w:cs="Times New Roman"/>
          <w:sz w:val="24"/>
          <w:szCs w:val="24"/>
        </w:rPr>
        <w:t xml:space="preserve"> </w:t>
      </w:r>
      <w:r w:rsidRPr="004B0EB8">
        <w:rPr>
          <w:rFonts w:ascii="Times New Roman" w:hAnsi="Times New Roman" w:cs="Times New Roman"/>
          <w:sz w:val="24"/>
          <w:szCs w:val="24"/>
        </w:rPr>
        <w:t>dilakukan perundingan, tetapi tidak mencapai kesepakatan, maka perundingan</w:t>
      </w:r>
      <w:r>
        <w:rPr>
          <w:rFonts w:ascii="Times New Roman" w:hAnsi="Times New Roman" w:cs="Times New Roman"/>
          <w:sz w:val="24"/>
          <w:szCs w:val="24"/>
        </w:rPr>
        <w:t xml:space="preserve"> </w:t>
      </w:r>
      <w:r w:rsidRPr="004B0EB8">
        <w:rPr>
          <w:rFonts w:ascii="Times New Roman" w:hAnsi="Times New Roman" w:cs="Times New Roman"/>
          <w:sz w:val="24"/>
          <w:szCs w:val="24"/>
        </w:rPr>
        <w:t>bipartit dianggap gagal.</w:t>
      </w:r>
      <w:r w:rsidRPr="004B0EB8">
        <w:rPr>
          <w:rStyle w:val="FootnoteReference"/>
          <w:rFonts w:ascii="Times New Roman" w:hAnsi="Times New Roman" w:cs="Times New Roman"/>
          <w:sz w:val="24"/>
          <w:szCs w:val="24"/>
        </w:rPr>
        <w:footnoteReference w:id="104"/>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Pr="004E40DA">
        <w:rPr>
          <w:rFonts w:ascii="Times New Roman" w:hAnsi="Times New Roman" w:cs="Times New Roman"/>
          <w:sz w:val="24"/>
          <w:szCs w:val="24"/>
        </w:rPr>
        <w:t xml:space="preserve">. Mediasi </w:t>
      </w:r>
    </w:p>
    <w:p w:rsidR="00F057B9" w:rsidRPr="004E40DA"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Berdasarkan ketentuan Pasal 1 angka 11 Undang-Undang Nomor 2 Tahun 2004, mediasi hubungan industrial yang selanjutnya disebut mediasi adalah penyelesaian perselisihan hak, perselisihan kepentingan, perselisihan pemutusan hubungan kerja, dan perselisihan antar</w:t>
      </w:r>
      <w:r>
        <w:rPr>
          <w:rFonts w:ascii="Times New Roman" w:hAnsi="Times New Roman" w:cs="Times New Roman"/>
          <w:sz w:val="24"/>
          <w:szCs w:val="24"/>
        </w:rPr>
        <w:t xml:space="preserve"> </w:t>
      </w:r>
      <w:r w:rsidRPr="004E40DA">
        <w:rPr>
          <w:rFonts w:ascii="Times New Roman" w:hAnsi="Times New Roman" w:cs="Times New Roman"/>
          <w:sz w:val="24"/>
          <w:szCs w:val="24"/>
        </w:rPr>
        <w:t xml:space="preserve">serikat pekerja/serikat buruh hanya dalam satu perusahaan melalui musyawarah yang ditengahi oleh seorang atau lebih mediator yang netral. </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Ketentuan Pasal 1 angka 12 Undang-Undang Nomor 2 Tahun 2004, mediator hubungan industrial yang selanjutnya disebut mediator adalah pegawai instansi pemerintah yang bertanggung jawab di bidang ketenagakerjaan yang memenuhi syarat-syarat sebagai mediator yang ditetapkan oleh Menteri untuk bertugas melakukan mediasi dan mempunyai kewajiban memberikan anjuran tertulis kepad</w:t>
      </w:r>
      <w:r w:rsidRPr="00792635">
        <w:rPr>
          <w:rFonts w:ascii="Times New Roman" w:hAnsi="Times New Roman" w:cs="Times New Roman"/>
          <w:sz w:val="24"/>
          <w:szCs w:val="24"/>
        </w:rPr>
        <w:t>a para pihak yang berselisih.</w:t>
      </w:r>
      <w:r w:rsidRPr="00792635">
        <w:rPr>
          <w:rStyle w:val="FootnoteReference"/>
          <w:rFonts w:ascii="Times New Roman" w:hAnsi="Times New Roman" w:cs="Times New Roman"/>
          <w:sz w:val="24"/>
          <w:szCs w:val="24"/>
        </w:rPr>
        <w:footnoteReference w:id="105"/>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tidak tercapai kesepakatan dalam Mediasi tersebut, maka Mediator akan mengeluarkan anjuran tertulis, dan apabila anjuran tertulis diterima</w:t>
      </w:r>
    </w:p>
    <w:p w:rsidR="00F057B9"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para pihak, maka dibuat Perjanjian Bersama. Dalam batas waktu 3 (tiga) hari sejak kesepakatan tersebut Mediator sudah harus menyelesaikan membantu pembuatan Perjanjan Bersama untuk selanjutnya didaftarkan di Pengadilan Hubungan Industrial pada Pengadilan Negeri di wilayah hukum para pihak yang membuat Perjanjian Bersama untuk mendapatkan akta bukti pendaftaran.</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bukti pendaftaran, para pihak akan memperoleh akta bukti pendaftarannya yang merupakan bagian yang tidak terpisahkan dengan Perjanjian Bersama. Apabila salah satu pihak tidak melaksanakan Perjanjian Bersama, maka pihak yang dirugikan dapat mengajukan permohonan eksekusi kepada Pengadilan Hubungan Industrial di wilayah Perjanjian Bersama di daftar.</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demikian, apabila para pihak yang berselisih tidak memberikan pendapatnya mengenai anjuran tertulis, maka para pihak tersebut dianggap menolak anjuran tertulis. Selanjutnya para pihak atau salah satu pihak dapat menempuh penyelesaian dengan mengajukan gugatan kepada Pengadilan Hubungan Industrial pada Pengadilan Negeri setempat. </w:t>
      </w:r>
      <w:r>
        <w:rPr>
          <w:rStyle w:val="FootnoteReference"/>
          <w:rFonts w:ascii="Times New Roman" w:hAnsi="Times New Roman" w:cs="Times New Roman"/>
          <w:sz w:val="24"/>
          <w:szCs w:val="24"/>
        </w:rPr>
        <w:footnoteReference w:id="106"/>
      </w:r>
    </w:p>
    <w:p w:rsidR="00F057B9" w:rsidRPr="00725A7C"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725A7C">
        <w:rPr>
          <w:rFonts w:ascii="Times New Roman" w:hAnsi="Times New Roman" w:cs="Times New Roman"/>
          <w:sz w:val="24"/>
          <w:szCs w:val="24"/>
        </w:rPr>
        <w:t>Peraturan Mahkamah Agung Nomor  1</w:t>
      </w:r>
      <w:r>
        <w:rPr>
          <w:rFonts w:ascii="Times New Roman" w:hAnsi="Times New Roman" w:cs="Times New Roman"/>
          <w:sz w:val="24"/>
          <w:szCs w:val="24"/>
        </w:rPr>
        <w:t xml:space="preserve"> </w:t>
      </w:r>
      <w:r w:rsidRPr="00725A7C">
        <w:rPr>
          <w:rFonts w:ascii="Times New Roman" w:hAnsi="Times New Roman" w:cs="Times New Roman"/>
          <w:sz w:val="24"/>
          <w:szCs w:val="24"/>
        </w:rPr>
        <w:t>Tahun 2008 Tentang Prosedur Mediasi di</w:t>
      </w:r>
      <w:r>
        <w:rPr>
          <w:rFonts w:ascii="Times New Roman" w:hAnsi="Times New Roman" w:cs="Times New Roman"/>
          <w:sz w:val="24"/>
          <w:szCs w:val="24"/>
        </w:rPr>
        <w:t xml:space="preserve"> </w:t>
      </w:r>
      <w:r w:rsidRPr="00725A7C">
        <w:rPr>
          <w:rFonts w:ascii="Times New Roman" w:hAnsi="Times New Roman" w:cs="Times New Roman"/>
          <w:sz w:val="24"/>
          <w:szCs w:val="24"/>
        </w:rPr>
        <w:t>Pengadilan Pasal 14 ayat (2) menentukan</w:t>
      </w:r>
      <w:r>
        <w:rPr>
          <w:rFonts w:ascii="Times New Roman" w:hAnsi="Times New Roman" w:cs="Times New Roman"/>
          <w:sz w:val="24"/>
          <w:szCs w:val="24"/>
        </w:rPr>
        <w:t xml:space="preserve"> </w:t>
      </w:r>
      <w:r w:rsidRPr="00725A7C">
        <w:rPr>
          <w:rFonts w:ascii="Times New Roman" w:hAnsi="Times New Roman" w:cs="Times New Roman"/>
          <w:sz w:val="24"/>
          <w:szCs w:val="24"/>
        </w:rPr>
        <w:t>bahwa :</w:t>
      </w:r>
      <w:r w:rsidRPr="00725A7C">
        <w:rPr>
          <w:rStyle w:val="FootnoteReference"/>
          <w:rFonts w:ascii="Times New Roman" w:hAnsi="Times New Roman" w:cs="Times New Roman"/>
          <w:sz w:val="24"/>
          <w:szCs w:val="24"/>
        </w:rPr>
        <w:footnoteReference w:id="107"/>
      </w:r>
    </w:p>
    <w:p w:rsidR="00F057B9" w:rsidRDefault="00F057B9" w:rsidP="00F057B9">
      <w:pPr>
        <w:autoSpaceDE w:val="0"/>
        <w:autoSpaceDN w:val="0"/>
        <w:adjustRightInd w:val="0"/>
        <w:spacing w:after="0" w:line="480" w:lineRule="auto"/>
        <w:ind w:left="426"/>
        <w:jc w:val="both"/>
        <w:rPr>
          <w:rFonts w:ascii="Times New Roman" w:hAnsi="Times New Roman" w:cs="Times New Roman"/>
          <w:iCs/>
          <w:sz w:val="24"/>
          <w:szCs w:val="24"/>
        </w:rPr>
      </w:pPr>
      <w:r w:rsidRPr="00725A7C">
        <w:rPr>
          <w:rFonts w:ascii="Times New Roman" w:hAnsi="Times New Roman" w:cs="Times New Roman"/>
          <w:iCs/>
          <w:sz w:val="24"/>
          <w:szCs w:val="24"/>
        </w:rPr>
        <w:t>“Mediator berkewajiban menyatakan mediasi</w:t>
      </w:r>
      <w:r>
        <w:rPr>
          <w:rFonts w:ascii="Times New Roman" w:hAnsi="Times New Roman" w:cs="Times New Roman"/>
          <w:iCs/>
          <w:sz w:val="24"/>
          <w:szCs w:val="24"/>
        </w:rPr>
        <w:t xml:space="preserve"> </w:t>
      </w:r>
      <w:r w:rsidRPr="00725A7C">
        <w:rPr>
          <w:rFonts w:ascii="Times New Roman" w:hAnsi="Times New Roman" w:cs="Times New Roman"/>
          <w:iCs/>
          <w:sz w:val="24"/>
          <w:szCs w:val="24"/>
        </w:rPr>
        <w:t>gagal jika sala satu pihak atau para</w:t>
      </w:r>
      <w:r>
        <w:rPr>
          <w:rFonts w:ascii="Times New Roman" w:hAnsi="Times New Roman" w:cs="Times New Roman"/>
          <w:iCs/>
          <w:sz w:val="24"/>
          <w:szCs w:val="24"/>
        </w:rPr>
        <w:t xml:space="preserve"> </w:t>
      </w:r>
      <w:r w:rsidRPr="00725A7C">
        <w:rPr>
          <w:rFonts w:ascii="Times New Roman" w:hAnsi="Times New Roman" w:cs="Times New Roman"/>
          <w:iCs/>
          <w:sz w:val="24"/>
          <w:szCs w:val="24"/>
        </w:rPr>
        <w:t>pihak atau kuasa hukumnya telah dua</w:t>
      </w:r>
      <w:r>
        <w:rPr>
          <w:rFonts w:ascii="Times New Roman" w:hAnsi="Times New Roman" w:cs="Times New Roman"/>
          <w:iCs/>
          <w:sz w:val="24"/>
          <w:szCs w:val="24"/>
        </w:rPr>
        <w:t xml:space="preserve"> </w:t>
      </w:r>
      <w:r w:rsidRPr="00725A7C">
        <w:rPr>
          <w:rFonts w:ascii="Times New Roman" w:hAnsi="Times New Roman" w:cs="Times New Roman"/>
          <w:iCs/>
          <w:sz w:val="24"/>
          <w:szCs w:val="24"/>
        </w:rPr>
        <w:t>kali berturut-turut tidak menghadiri pertemuan</w:t>
      </w:r>
      <w:r>
        <w:rPr>
          <w:rFonts w:ascii="Times New Roman" w:hAnsi="Times New Roman" w:cs="Times New Roman"/>
          <w:iCs/>
          <w:sz w:val="24"/>
          <w:szCs w:val="24"/>
        </w:rPr>
        <w:t xml:space="preserve"> </w:t>
      </w:r>
      <w:r w:rsidRPr="00725A7C">
        <w:rPr>
          <w:rFonts w:ascii="Times New Roman" w:hAnsi="Times New Roman" w:cs="Times New Roman"/>
          <w:iCs/>
          <w:sz w:val="24"/>
          <w:szCs w:val="24"/>
        </w:rPr>
        <w:t>mediasi sesuai jadwal pertemuan</w:t>
      </w:r>
      <w:r>
        <w:rPr>
          <w:rFonts w:ascii="Times New Roman" w:hAnsi="Times New Roman" w:cs="Times New Roman"/>
          <w:iCs/>
          <w:sz w:val="24"/>
          <w:szCs w:val="24"/>
        </w:rPr>
        <w:t xml:space="preserve"> </w:t>
      </w:r>
      <w:r w:rsidRPr="00725A7C">
        <w:rPr>
          <w:rFonts w:ascii="Times New Roman" w:hAnsi="Times New Roman" w:cs="Times New Roman"/>
          <w:iCs/>
          <w:sz w:val="24"/>
          <w:szCs w:val="24"/>
        </w:rPr>
        <w:t>mediasi yang telah disepakati atau telah</w:t>
      </w:r>
      <w:r>
        <w:rPr>
          <w:rFonts w:ascii="Times New Roman" w:hAnsi="Times New Roman" w:cs="Times New Roman"/>
          <w:iCs/>
          <w:sz w:val="24"/>
          <w:szCs w:val="24"/>
        </w:rPr>
        <w:t xml:space="preserve"> </w:t>
      </w:r>
      <w:r w:rsidRPr="00725A7C">
        <w:rPr>
          <w:rFonts w:ascii="Times New Roman" w:hAnsi="Times New Roman" w:cs="Times New Roman"/>
          <w:iCs/>
          <w:sz w:val="24"/>
          <w:szCs w:val="24"/>
        </w:rPr>
        <w:t>dua kali berturut-turut tidak menghadiri</w:t>
      </w:r>
      <w:r>
        <w:rPr>
          <w:rFonts w:ascii="Times New Roman" w:hAnsi="Times New Roman" w:cs="Times New Roman"/>
          <w:iCs/>
          <w:sz w:val="24"/>
          <w:szCs w:val="24"/>
        </w:rPr>
        <w:t xml:space="preserve"> </w:t>
      </w:r>
      <w:r w:rsidRPr="00725A7C">
        <w:rPr>
          <w:rFonts w:ascii="Times New Roman" w:hAnsi="Times New Roman" w:cs="Times New Roman"/>
          <w:iCs/>
          <w:sz w:val="24"/>
          <w:szCs w:val="24"/>
        </w:rPr>
        <w:t>pertemuan mediasi tanpa alasan setelah</w:t>
      </w:r>
      <w:r>
        <w:rPr>
          <w:rFonts w:ascii="Times New Roman" w:hAnsi="Times New Roman" w:cs="Times New Roman"/>
          <w:iCs/>
          <w:sz w:val="24"/>
          <w:szCs w:val="24"/>
        </w:rPr>
        <w:t xml:space="preserve"> </w:t>
      </w:r>
      <w:r w:rsidRPr="00725A7C">
        <w:rPr>
          <w:rFonts w:ascii="Times New Roman" w:hAnsi="Times New Roman" w:cs="Times New Roman"/>
          <w:iCs/>
          <w:sz w:val="24"/>
          <w:szCs w:val="24"/>
        </w:rPr>
        <w:t>dipanggil secara patut”</w:t>
      </w:r>
    </w:p>
    <w:p w:rsidR="00F057B9" w:rsidRPr="009E5168" w:rsidRDefault="00F057B9" w:rsidP="00F057B9">
      <w:pPr>
        <w:autoSpaceDE w:val="0"/>
        <w:autoSpaceDN w:val="0"/>
        <w:adjustRightInd w:val="0"/>
        <w:spacing w:after="0" w:line="480" w:lineRule="auto"/>
        <w:ind w:firstLine="720"/>
        <w:jc w:val="both"/>
        <w:rPr>
          <w:rFonts w:ascii="Times New Roman" w:hAnsi="Times New Roman" w:cs="Times New Roman"/>
          <w:iCs/>
          <w:sz w:val="24"/>
          <w:szCs w:val="24"/>
        </w:rPr>
      </w:pPr>
      <w:r w:rsidRPr="009E5168">
        <w:rPr>
          <w:rFonts w:ascii="Times New Roman" w:hAnsi="Times New Roman" w:cs="Times New Roman"/>
          <w:sz w:val="24"/>
          <w:szCs w:val="24"/>
        </w:rPr>
        <w:t>Dalam mediasi perselisihan hubungan</w:t>
      </w:r>
      <w:r>
        <w:rPr>
          <w:rFonts w:ascii="Times New Roman" w:hAnsi="Times New Roman" w:cs="Times New Roman"/>
          <w:sz w:val="24"/>
          <w:szCs w:val="24"/>
        </w:rPr>
        <w:t xml:space="preserve"> </w:t>
      </w:r>
      <w:r w:rsidRPr="009E5168">
        <w:rPr>
          <w:rFonts w:ascii="Times New Roman" w:hAnsi="Times New Roman" w:cs="Times New Roman"/>
          <w:sz w:val="24"/>
          <w:szCs w:val="24"/>
        </w:rPr>
        <w:t>industrial apabila salah satu pihak tidak</w:t>
      </w:r>
      <w:r>
        <w:rPr>
          <w:rFonts w:ascii="Times New Roman" w:hAnsi="Times New Roman" w:cs="Times New Roman"/>
          <w:sz w:val="24"/>
          <w:szCs w:val="24"/>
        </w:rPr>
        <w:t xml:space="preserve"> </w:t>
      </w:r>
      <w:r w:rsidRPr="009E5168">
        <w:rPr>
          <w:rFonts w:ascii="Times New Roman" w:hAnsi="Times New Roman" w:cs="Times New Roman"/>
          <w:sz w:val="24"/>
          <w:szCs w:val="24"/>
        </w:rPr>
        <w:t>menghadiri panggilan mediator, maka langung</w:t>
      </w:r>
      <w:r>
        <w:rPr>
          <w:rFonts w:ascii="Times New Roman" w:hAnsi="Times New Roman" w:cs="Times New Roman"/>
          <w:sz w:val="24"/>
          <w:szCs w:val="24"/>
        </w:rPr>
        <w:t xml:space="preserve"> </w:t>
      </w:r>
      <w:r w:rsidRPr="009E5168">
        <w:rPr>
          <w:rFonts w:ascii="Times New Roman" w:hAnsi="Times New Roman" w:cs="Times New Roman"/>
          <w:sz w:val="24"/>
          <w:szCs w:val="24"/>
        </w:rPr>
        <w:t>menimbulkan implikasi hukum tanpa</w:t>
      </w:r>
      <w:r>
        <w:rPr>
          <w:rFonts w:ascii="Times New Roman" w:hAnsi="Times New Roman" w:cs="Times New Roman"/>
          <w:sz w:val="24"/>
          <w:szCs w:val="24"/>
        </w:rPr>
        <w:t xml:space="preserve"> </w:t>
      </w:r>
      <w:r w:rsidRPr="009E5168">
        <w:rPr>
          <w:rFonts w:ascii="Times New Roman" w:hAnsi="Times New Roman" w:cs="Times New Roman"/>
          <w:sz w:val="24"/>
          <w:szCs w:val="24"/>
        </w:rPr>
        <w:t>memberikan kesempatan untuk di panggil</w:t>
      </w:r>
      <w:r>
        <w:rPr>
          <w:rFonts w:ascii="Times New Roman" w:hAnsi="Times New Roman" w:cs="Times New Roman"/>
          <w:sz w:val="24"/>
          <w:szCs w:val="24"/>
        </w:rPr>
        <w:t xml:space="preserve"> </w:t>
      </w:r>
      <w:r w:rsidRPr="009E5168">
        <w:rPr>
          <w:rFonts w:ascii="Times New Roman" w:hAnsi="Times New Roman" w:cs="Times New Roman"/>
          <w:sz w:val="24"/>
          <w:szCs w:val="24"/>
        </w:rPr>
        <w:t>sekali kepada pihak yang tidak hadir. Berbeda</w:t>
      </w:r>
      <w:r>
        <w:rPr>
          <w:rFonts w:ascii="Times New Roman" w:hAnsi="Times New Roman" w:cs="Times New Roman"/>
          <w:sz w:val="24"/>
          <w:szCs w:val="24"/>
        </w:rPr>
        <w:t xml:space="preserve"> </w:t>
      </w:r>
      <w:r w:rsidRPr="009E5168">
        <w:rPr>
          <w:rFonts w:ascii="Times New Roman" w:hAnsi="Times New Roman" w:cs="Times New Roman"/>
          <w:sz w:val="24"/>
          <w:szCs w:val="24"/>
        </w:rPr>
        <w:t>halnya pelaksanaan mediasi berdasarkan</w:t>
      </w:r>
      <w:r>
        <w:rPr>
          <w:rFonts w:ascii="Times New Roman" w:hAnsi="Times New Roman" w:cs="Times New Roman"/>
          <w:sz w:val="24"/>
          <w:szCs w:val="24"/>
        </w:rPr>
        <w:t xml:space="preserve"> </w:t>
      </w:r>
      <w:r w:rsidRPr="009E5168">
        <w:rPr>
          <w:rFonts w:ascii="Times New Roman" w:hAnsi="Times New Roman" w:cs="Times New Roman"/>
          <w:sz w:val="24"/>
          <w:szCs w:val="24"/>
        </w:rPr>
        <w:t>PERMA No. 1 Tahun 2008, KEPMEN</w:t>
      </w:r>
      <w:r>
        <w:rPr>
          <w:rFonts w:ascii="Times New Roman" w:hAnsi="Times New Roman" w:cs="Times New Roman"/>
          <w:sz w:val="24"/>
          <w:szCs w:val="24"/>
        </w:rPr>
        <w:t xml:space="preserve"> </w:t>
      </w:r>
      <w:r w:rsidRPr="009E5168">
        <w:rPr>
          <w:rFonts w:ascii="Times New Roman" w:hAnsi="Times New Roman" w:cs="Times New Roman"/>
          <w:sz w:val="24"/>
          <w:szCs w:val="24"/>
        </w:rPr>
        <w:t>PERINDAG No. 350/MPP/Kep/12/2001</w:t>
      </w:r>
      <w:r>
        <w:rPr>
          <w:rFonts w:ascii="Times New Roman" w:hAnsi="Times New Roman" w:cs="Times New Roman"/>
          <w:sz w:val="24"/>
          <w:szCs w:val="24"/>
        </w:rPr>
        <w:t xml:space="preserve"> </w:t>
      </w:r>
      <w:r w:rsidRPr="009E5168">
        <w:rPr>
          <w:rFonts w:ascii="Times New Roman" w:hAnsi="Times New Roman" w:cs="Times New Roman"/>
          <w:sz w:val="24"/>
          <w:szCs w:val="24"/>
        </w:rPr>
        <w:t>dan HIR/RBg (hukum acara perda) bahwa bagi pihak yang tidak hadir pada panggilan</w:t>
      </w:r>
      <w:r>
        <w:rPr>
          <w:rFonts w:ascii="Times New Roman" w:hAnsi="Times New Roman" w:cs="Times New Roman"/>
          <w:sz w:val="24"/>
          <w:szCs w:val="24"/>
        </w:rPr>
        <w:t xml:space="preserve"> </w:t>
      </w:r>
      <w:r w:rsidRPr="009E5168">
        <w:rPr>
          <w:rFonts w:ascii="Times New Roman" w:hAnsi="Times New Roman" w:cs="Times New Roman"/>
          <w:sz w:val="24"/>
          <w:szCs w:val="24"/>
        </w:rPr>
        <w:t>pertama, masih diberi kesempatan untuk</w:t>
      </w:r>
      <w:r>
        <w:rPr>
          <w:rFonts w:ascii="Times New Roman" w:hAnsi="Times New Roman" w:cs="Times New Roman"/>
          <w:sz w:val="24"/>
          <w:szCs w:val="24"/>
        </w:rPr>
        <w:t xml:space="preserve"> </w:t>
      </w:r>
      <w:r w:rsidRPr="009E5168">
        <w:rPr>
          <w:rFonts w:ascii="Times New Roman" w:hAnsi="Times New Roman" w:cs="Times New Roman"/>
          <w:sz w:val="24"/>
          <w:szCs w:val="24"/>
        </w:rPr>
        <w:t>dilakukan dengan panggilan ke dua, walaupun</w:t>
      </w:r>
      <w:r>
        <w:rPr>
          <w:rFonts w:ascii="Times New Roman" w:hAnsi="Times New Roman" w:cs="Times New Roman"/>
          <w:sz w:val="24"/>
          <w:szCs w:val="24"/>
        </w:rPr>
        <w:t xml:space="preserve"> </w:t>
      </w:r>
      <w:r w:rsidRPr="009E5168">
        <w:rPr>
          <w:rFonts w:ascii="Times New Roman" w:hAnsi="Times New Roman" w:cs="Times New Roman"/>
          <w:sz w:val="24"/>
          <w:szCs w:val="24"/>
        </w:rPr>
        <w:t>dengan cara yang berbeda seperti dalam</w:t>
      </w:r>
      <w:r>
        <w:rPr>
          <w:rFonts w:ascii="Times New Roman" w:hAnsi="Times New Roman" w:cs="Times New Roman"/>
          <w:sz w:val="24"/>
          <w:szCs w:val="24"/>
        </w:rPr>
        <w:t xml:space="preserve"> </w:t>
      </w:r>
      <w:r w:rsidRPr="009E5168">
        <w:rPr>
          <w:rFonts w:ascii="Times New Roman" w:hAnsi="Times New Roman" w:cs="Times New Roman"/>
          <w:sz w:val="24"/>
          <w:szCs w:val="24"/>
        </w:rPr>
        <w:t>mediasi penyelesian sengketa konsumen.</w:t>
      </w:r>
      <w:r>
        <w:rPr>
          <w:rFonts w:ascii="Times New Roman" w:hAnsi="Times New Roman" w:cs="Times New Roman"/>
          <w:sz w:val="24"/>
          <w:szCs w:val="24"/>
        </w:rPr>
        <w:t xml:space="preserve"> </w:t>
      </w:r>
      <w:r w:rsidRPr="009E5168">
        <w:rPr>
          <w:rFonts w:ascii="Times New Roman" w:hAnsi="Times New Roman" w:cs="Times New Roman"/>
          <w:sz w:val="24"/>
          <w:szCs w:val="24"/>
        </w:rPr>
        <w:t>Hal ini sesuai dengan asas “</w:t>
      </w:r>
      <w:r w:rsidRPr="009E5168">
        <w:rPr>
          <w:rFonts w:ascii="Times New Roman" w:hAnsi="Times New Roman" w:cs="Times New Roman"/>
          <w:i/>
          <w:iCs/>
          <w:sz w:val="24"/>
          <w:szCs w:val="24"/>
        </w:rPr>
        <w:t>audi et alteram</w:t>
      </w:r>
      <w:r>
        <w:rPr>
          <w:rFonts w:ascii="Times New Roman" w:hAnsi="Times New Roman" w:cs="Times New Roman"/>
          <w:i/>
          <w:iCs/>
          <w:sz w:val="24"/>
          <w:szCs w:val="24"/>
        </w:rPr>
        <w:t xml:space="preserve"> </w:t>
      </w:r>
      <w:r w:rsidRPr="009E5168">
        <w:rPr>
          <w:rFonts w:ascii="Times New Roman" w:hAnsi="Times New Roman" w:cs="Times New Roman"/>
          <w:i/>
          <w:iCs/>
          <w:sz w:val="24"/>
          <w:szCs w:val="24"/>
        </w:rPr>
        <w:t>partem</w:t>
      </w:r>
      <w:r w:rsidRPr="009E5168">
        <w:rPr>
          <w:rFonts w:ascii="Times New Roman" w:hAnsi="Times New Roman" w:cs="Times New Roman"/>
          <w:sz w:val="24"/>
          <w:szCs w:val="24"/>
        </w:rPr>
        <w:t>” bahwa kedua belah pihak harus di</w:t>
      </w:r>
      <w:r>
        <w:rPr>
          <w:rFonts w:ascii="Times New Roman" w:hAnsi="Times New Roman" w:cs="Times New Roman"/>
          <w:sz w:val="24"/>
          <w:szCs w:val="24"/>
        </w:rPr>
        <w:t xml:space="preserve"> </w:t>
      </w:r>
      <w:r w:rsidRPr="009E5168">
        <w:rPr>
          <w:rFonts w:ascii="Times New Roman" w:hAnsi="Times New Roman" w:cs="Times New Roman"/>
          <w:sz w:val="24"/>
          <w:szCs w:val="24"/>
        </w:rPr>
        <w:t>dengar atau kepentingan kedua belah pihak</w:t>
      </w:r>
      <w:r>
        <w:rPr>
          <w:rFonts w:ascii="Times New Roman" w:hAnsi="Times New Roman" w:cs="Times New Roman"/>
          <w:sz w:val="24"/>
          <w:szCs w:val="24"/>
        </w:rPr>
        <w:t xml:space="preserve"> </w:t>
      </w:r>
      <w:r w:rsidRPr="009E5168">
        <w:rPr>
          <w:rFonts w:ascii="Times New Roman" w:hAnsi="Times New Roman" w:cs="Times New Roman"/>
          <w:sz w:val="24"/>
          <w:szCs w:val="24"/>
        </w:rPr>
        <w:t>harus sama-sama di perhatikan.</w:t>
      </w:r>
      <w:r>
        <w:rPr>
          <w:rStyle w:val="FootnoteReference"/>
          <w:rFonts w:ascii="Times New Roman" w:hAnsi="Times New Roman" w:cs="Times New Roman"/>
          <w:sz w:val="24"/>
          <w:szCs w:val="24"/>
        </w:rPr>
        <w:footnoteReference w:id="108"/>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Pr="004E40DA">
        <w:rPr>
          <w:rFonts w:ascii="Times New Roman" w:hAnsi="Times New Roman" w:cs="Times New Roman"/>
          <w:sz w:val="24"/>
          <w:szCs w:val="24"/>
        </w:rPr>
        <w:t xml:space="preserve">. Konsiliasi </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Konsiliasi adalah penyelesaian perselisihan hubungan industrial melalui musyawarah yang ditengahi oleh seorang atau lebih konsiliator. Perbedaannya dengan mediator ialah konsiliator bukan berstatus sebagai pegawai pemerintah. Konsiliator dapat memberikan konsiliasi setelah memperoleh izin dan terdaftar di kantor instansi yang bertanggung jawab di bidang ke</w:t>
      </w:r>
      <w:r w:rsidRPr="00792635">
        <w:rPr>
          <w:rFonts w:ascii="Times New Roman" w:hAnsi="Times New Roman" w:cs="Times New Roman"/>
          <w:sz w:val="24"/>
          <w:szCs w:val="24"/>
        </w:rPr>
        <w:t>tenagakerjaan kabupaten/kota.</w:t>
      </w:r>
      <w:r w:rsidRPr="00792635">
        <w:rPr>
          <w:rStyle w:val="FootnoteReference"/>
          <w:rFonts w:ascii="Times New Roman" w:hAnsi="Times New Roman" w:cs="Times New Roman"/>
          <w:sz w:val="24"/>
          <w:szCs w:val="24"/>
        </w:rPr>
        <w:footnoteReference w:id="109"/>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Tata cara penyelesaian perselisihan melalui konsiliasi tidak jauh berbeda dengan tata cara penyelesaian perselisihan melalui mediasi, yaitu menyelesaikan perselisihan di luar pengadilan untuk tercapainya kesepakatan dari para pihak yang berselisih. Demikian juga dengan jangka waktu penyelesaiannya, undang-undang memberikan waktu penyelesaian selambat-lambatnya 30 (tiga puluh) hari kerja terhitung sejak menerima permintaan penyelesaian perselisihan sama halnya dengan proses penyelesaian perselisihan melalui mediasi. Yang perlu diperhatikan</w:t>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bahwa, berbeda dengan mediator, seorang konsiliator bukan berstatus sebagai pegawai pemerintah. Konsiliator dapat memberikan konsiliasi setelah memperoleh izin dan terdaftar di kantor instansi yang bertanggung jawab di bidang ketenagakerjaan kabupaten/kota. Lingkup perselisihan yang dapat ditangani melalui konsiliasi adalah perselisihan kepentingan, perselisihan pemutusan hubungan kerja dan perselisihan antar serikat pekerja/serikat buruh dalam satu perusahaan.</w:t>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Pr="004E40DA">
        <w:rPr>
          <w:rFonts w:ascii="Times New Roman" w:hAnsi="Times New Roman" w:cs="Times New Roman"/>
          <w:sz w:val="24"/>
          <w:szCs w:val="24"/>
        </w:rPr>
        <w:t xml:space="preserve">. Arbitrase </w:t>
      </w:r>
    </w:p>
    <w:p w:rsidR="00F057B9" w:rsidRPr="004E40DA"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 xml:space="preserve">Berdasarkan ketentuan Pasal 1 angka 15 Undang-Undang Nomor 2 Tahun 2004, arbitrase adalah penyelesaian suatu perselisihan </w:t>
      </w:r>
      <w:r>
        <w:rPr>
          <w:rFonts w:ascii="Times New Roman" w:hAnsi="Times New Roman" w:cs="Times New Roman"/>
          <w:sz w:val="24"/>
          <w:szCs w:val="24"/>
        </w:rPr>
        <w:t>kepentingan, dan perselisihan an</w:t>
      </w:r>
      <w:r w:rsidRPr="004E40DA">
        <w:rPr>
          <w:rFonts w:ascii="Times New Roman" w:hAnsi="Times New Roman" w:cs="Times New Roman"/>
          <w:sz w:val="24"/>
          <w:szCs w:val="24"/>
        </w:rPr>
        <w:t>tar</w:t>
      </w:r>
      <w:r>
        <w:rPr>
          <w:rFonts w:ascii="Times New Roman" w:hAnsi="Times New Roman" w:cs="Times New Roman"/>
          <w:sz w:val="24"/>
          <w:szCs w:val="24"/>
        </w:rPr>
        <w:t xml:space="preserve"> </w:t>
      </w:r>
      <w:r w:rsidRPr="004E40DA">
        <w:rPr>
          <w:rFonts w:ascii="Times New Roman" w:hAnsi="Times New Roman" w:cs="Times New Roman"/>
          <w:sz w:val="24"/>
          <w:szCs w:val="24"/>
        </w:rPr>
        <w:t xml:space="preserve">serikat pekerja/serikat buruh hanya dalam satu perusahaan, di luar Pengadilan Hubungan Industrial melalui kesepakatan tertulis dari para pihak yang berselisih untuk menyerahkan penyelesaian perselisihan kepada arbiter yang putusannya mengikat para pihak dan bersifat final. </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Ketentuan Pasal 1 angka 16 Undang-Undang Nomor 2 Tahun 2004, arbiter adalah seorang atau lebih yang dipilih oleh para pihak yang berselisih dari daftar arbiter yang ditetapkan oleh Menteri untuk memberikan putusan mengenai perselisihan kepentingan, dan perselisihan antarserikat pekerja/serikat buruh hanya dalam satu perusahaan yang diserahkan penyelesaiannya melalui arbitrase yang putusannya mengikat p</w:t>
      </w:r>
      <w:r w:rsidRPr="00792635">
        <w:rPr>
          <w:rFonts w:ascii="Times New Roman" w:hAnsi="Times New Roman" w:cs="Times New Roman"/>
          <w:sz w:val="24"/>
          <w:szCs w:val="24"/>
        </w:rPr>
        <w:t>ara pihak dan bersifat final.</w:t>
      </w:r>
      <w:r w:rsidRPr="00792635">
        <w:rPr>
          <w:rStyle w:val="FootnoteReference"/>
          <w:rFonts w:ascii="Times New Roman" w:hAnsi="Times New Roman" w:cs="Times New Roman"/>
          <w:sz w:val="24"/>
          <w:szCs w:val="24"/>
        </w:rPr>
        <w:footnoteReference w:id="110"/>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Penyelesaian perselisihan hubungan industrial melalui arbiter dilakukan atas dasar kesepakatan para pihak yang berselisih. Dan kesepakatan tersebut harus dinyatakan secara tertulis dalam surat perjanjian arbitrase. Arbiter wajib menyelesaikan perselisihan hubungan industrial dalam waktu selambat-lambatnya</w:t>
      </w:r>
    </w:p>
    <w:p w:rsidR="00F057B9" w:rsidRPr="004E40DA"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30 (tiga puluh) hari kerja sejak penandatanganan surat perjanjian penunjukan arbiter, namun atas kesepakatan para pihak arbiter dapat memperpanjang jangka waktu penyelesaian perselisihan hubungan industrial 1 (satu) kali perpanjangan selambat-lambatnya 14 (empat belas) hari kerja.</w:t>
      </w:r>
      <w:r>
        <w:rPr>
          <w:rStyle w:val="FootnoteReference"/>
          <w:rFonts w:ascii="Times New Roman" w:hAnsi="Times New Roman" w:cs="Times New Roman"/>
          <w:sz w:val="24"/>
          <w:szCs w:val="24"/>
        </w:rPr>
        <w:footnoteReference w:id="111"/>
      </w:r>
    </w:p>
    <w:p w:rsidR="00F057B9" w:rsidRPr="00677DE7" w:rsidRDefault="00F057B9" w:rsidP="00AF15D8">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677DE7">
        <w:rPr>
          <w:rFonts w:ascii="Times New Roman" w:hAnsi="Times New Roman" w:cs="Times New Roman"/>
          <w:sz w:val="24"/>
          <w:szCs w:val="24"/>
        </w:rPr>
        <w:t xml:space="preserve">Penyelesaian Perselisihan Hubungan Industrial Melalui Pengadilan Hubungan Industrial </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E40DA">
        <w:rPr>
          <w:rFonts w:ascii="Times New Roman" w:hAnsi="Times New Roman" w:cs="Times New Roman"/>
          <w:sz w:val="24"/>
          <w:szCs w:val="24"/>
        </w:rPr>
        <w:t>Dalam hal mediasi atau konsiliasi tidak tercapai kesepakatan, salah satu pihak atau keduanya dapat mengajukan gugatan ke</w:t>
      </w:r>
      <w:r w:rsidRPr="00792635">
        <w:rPr>
          <w:rFonts w:ascii="Times New Roman" w:hAnsi="Times New Roman" w:cs="Times New Roman"/>
          <w:sz w:val="24"/>
          <w:szCs w:val="24"/>
        </w:rPr>
        <w:t xml:space="preserve"> Pengadi</w:t>
      </w:r>
      <w:r>
        <w:rPr>
          <w:rFonts w:ascii="Times New Roman" w:hAnsi="Times New Roman" w:cs="Times New Roman"/>
          <w:sz w:val="24"/>
          <w:szCs w:val="24"/>
        </w:rPr>
        <w:t>lan Hubungan Industrial. Undang-U</w:t>
      </w:r>
      <w:r w:rsidRPr="00792635">
        <w:rPr>
          <w:rFonts w:ascii="Times New Roman" w:hAnsi="Times New Roman" w:cs="Times New Roman"/>
          <w:sz w:val="24"/>
          <w:szCs w:val="24"/>
        </w:rPr>
        <w:t xml:space="preserve">ndang menjamin penyelesaian perselisihan hubungan industrial secara cepat, tepat, adil, dan murah melalui Pengadilan Hubungan Industrial yang berada pada lingkungan peradilan umum dengan membatasi proses dan tahapannya dengan tidak membuka kesempatan untuk mengajukan banding ke Pengadilan Tinggi, selain itu waktu proses berperkara di pengadilan dibatasi paling lama 50 </w:t>
      </w:r>
      <w:r>
        <w:rPr>
          <w:rFonts w:ascii="Times New Roman" w:hAnsi="Times New Roman" w:cs="Times New Roman"/>
          <w:sz w:val="24"/>
          <w:szCs w:val="24"/>
        </w:rPr>
        <w:t xml:space="preserve">(lima puluh) </w:t>
      </w:r>
      <w:r w:rsidRPr="00792635">
        <w:rPr>
          <w:rFonts w:ascii="Times New Roman" w:hAnsi="Times New Roman" w:cs="Times New Roman"/>
          <w:sz w:val="24"/>
          <w:szCs w:val="24"/>
        </w:rPr>
        <w:t>hari. Hal ini untuk mencegah kekuatan bahwa proses di pengadilan akan berlarut-larut.</w:t>
      </w:r>
      <w:r w:rsidRPr="00792635">
        <w:rPr>
          <w:rStyle w:val="FootnoteReference"/>
          <w:rFonts w:ascii="Times New Roman" w:hAnsi="Times New Roman" w:cs="Times New Roman"/>
          <w:sz w:val="24"/>
          <w:szCs w:val="24"/>
        </w:rPr>
        <w:footnoteReference w:id="112"/>
      </w:r>
    </w:p>
    <w:p w:rsidR="00F057B9" w:rsidRDefault="00F057B9" w:rsidP="00F057B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Pengadilan Hubungan Industrial merupakan pengadilan khusus yang berada pada lingkungan peradilan umum, yang bertugas dan berwenang untuk memeriksa dan </w:t>
      </w:r>
      <w:proofErr w:type="gramStart"/>
      <w:r>
        <w:rPr>
          <w:rFonts w:ascii="Times New Roman" w:hAnsi="Times New Roman" w:cs="Times New Roman"/>
          <w:sz w:val="24"/>
          <w:szCs w:val="24"/>
        </w:rPr>
        <w:t>memutus :</w:t>
      </w:r>
      <w:proofErr w:type="gramEnd"/>
    </w:p>
    <w:p w:rsidR="00F057B9" w:rsidRDefault="00F057B9" w:rsidP="00F057B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Di tingkat pertama mengenai perselisihan hak dan perselisihan pemutusan hubungan kerja;</w:t>
      </w:r>
    </w:p>
    <w:p w:rsidR="00F057B9" w:rsidRDefault="00F057B9" w:rsidP="00F057B9">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 Di tingkat pertama dan terakhir mengenai perselisihan kepentingan dan perselisihan antar serikat pekerja/ serikat buruh dalam satu perusahaan.</w:t>
      </w:r>
    </w:p>
    <w:p w:rsidR="00F057B9"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Undang-Undang No. 2 Tahun 2004 Tentang Penyelesaian Perselisihan Hubungan Industrial, Pengadilan Hubungan Industrial untuk pertama kalinya dibentuk pada setiap Pengadilan Negeri Kabupaten/ Kota di setiap ibukota</w:t>
      </w:r>
    </w:p>
    <w:p w:rsidR="00F057B9"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provinsi yang mempunyai daerah hukum meliputi seluruh wilayah provinsi bersangkutan dan pada Mahkamah Agung di tingkat kasasi. Untuk Kabupaten/ Kota yang padat industri juga dibentuk Pengadilan Hubungan Industrial pada Pengadilan Negeri setempat.</w:t>
      </w:r>
    </w:p>
    <w:p w:rsidR="00F057B9" w:rsidRPr="00BB72CC"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BB72CC">
        <w:rPr>
          <w:rFonts w:ascii="Times New Roman" w:hAnsi="Times New Roman" w:cs="Times New Roman"/>
          <w:color w:val="000000"/>
          <w:sz w:val="24"/>
          <w:szCs w:val="24"/>
        </w:rPr>
        <w:t>Adanya Pengadilan Hubungan Indust</w:t>
      </w:r>
      <w:r w:rsidRPr="00BB72CC">
        <w:rPr>
          <w:rFonts w:ascii="Times New Roman" w:hAnsi="Times New Roman" w:cs="Times New Roman"/>
          <w:color w:val="000000"/>
          <w:sz w:val="24"/>
          <w:szCs w:val="24"/>
        </w:rPr>
        <w:softHyphen/>
        <w:t>rial menambah jumlah Pengadilan khusus yang berada di Pengadilan Negeri Sema</w:t>
      </w:r>
      <w:r w:rsidRPr="00BB72CC">
        <w:rPr>
          <w:rFonts w:ascii="Times New Roman" w:hAnsi="Times New Roman" w:cs="Times New Roman"/>
          <w:color w:val="000000"/>
          <w:sz w:val="24"/>
          <w:szCs w:val="24"/>
        </w:rPr>
        <w:softHyphen/>
        <w:t>rang. Pengadilan Hubungan Industrial juga membawa perubahan pada struktur organi</w:t>
      </w:r>
      <w:r w:rsidRPr="00BB72CC">
        <w:rPr>
          <w:rFonts w:ascii="Times New Roman" w:hAnsi="Times New Roman" w:cs="Times New Roman"/>
          <w:color w:val="000000"/>
          <w:sz w:val="24"/>
          <w:szCs w:val="24"/>
        </w:rPr>
        <w:softHyphen/>
        <w:t>sasi Pengadilan Negeri, yaitu dengan diper</w:t>
      </w:r>
      <w:r w:rsidRPr="00BB72CC">
        <w:rPr>
          <w:rFonts w:ascii="Times New Roman" w:hAnsi="Times New Roman" w:cs="Times New Roman"/>
          <w:color w:val="000000"/>
          <w:sz w:val="24"/>
          <w:szCs w:val="24"/>
        </w:rPr>
        <w:softHyphen/>
        <w:t>kenalkannya Sub Kepaniteraan Pengadilan Hubungan Industrial yang dipimpin oleh seorang Panitera Muda dan dibantu oleh beberapa orang Panitera Pengganti. Panite</w:t>
      </w:r>
      <w:r w:rsidRPr="00BB72CC">
        <w:rPr>
          <w:rFonts w:ascii="Times New Roman" w:hAnsi="Times New Roman" w:cs="Times New Roman"/>
          <w:color w:val="000000"/>
          <w:sz w:val="24"/>
          <w:szCs w:val="24"/>
        </w:rPr>
        <w:softHyphen/>
        <w:t>ra Muda Hubungan Industrial berada sejajar dengan Panitera Muda Pidana, Perdata dan Hukum yang ada di Pengadilan Negeri. Se</w:t>
      </w:r>
      <w:r w:rsidRPr="00BB72CC">
        <w:rPr>
          <w:rFonts w:ascii="Times New Roman" w:hAnsi="Times New Roman" w:cs="Times New Roman"/>
          <w:color w:val="000000"/>
          <w:sz w:val="24"/>
          <w:szCs w:val="24"/>
        </w:rPr>
        <w:softHyphen/>
        <w:t>lain itu sebagaimana halnya dengan Penga</w:t>
      </w:r>
      <w:r w:rsidRPr="00BB72CC">
        <w:rPr>
          <w:rFonts w:ascii="Times New Roman" w:hAnsi="Times New Roman" w:cs="Times New Roman"/>
          <w:color w:val="000000"/>
          <w:sz w:val="24"/>
          <w:szCs w:val="24"/>
        </w:rPr>
        <w:softHyphen/>
        <w:t>dilan Niaga dan Pengadilan Tindak Pidana Korupsi, Pengadilan Hubungan Industrial juga memiliki Hakim Ad Hoc untuk menjadi bagian dari Majelis yang memeriksa perkara. Hakim Ad Hoc diajukan oleh Ketua Mahka</w:t>
      </w:r>
      <w:r w:rsidRPr="00BB72CC">
        <w:rPr>
          <w:rFonts w:ascii="Times New Roman" w:hAnsi="Times New Roman" w:cs="Times New Roman"/>
          <w:color w:val="000000"/>
          <w:sz w:val="24"/>
          <w:szCs w:val="24"/>
        </w:rPr>
        <w:softHyphen/>
        <w:t>mah Agung dari nama-nama yang diajukan oleh Menteri Tenaga Kerja atas usul Serikat Pekerja/Serikat Buruh dan Organisasi Pengu</w:t>
      </w:r>
      <w:r w:rsidRPr="00BB72CC">
        <w:rPr>
          <w:rFonts w:ascii="Times New Roman" w:hAnsi="Times New Roman" w:cs="Times New Roman"/>
          <w:color w:val="000000"/>
          <w:sz w:val="24"/>
          <w:szCs w:val="24"/>
        </w:rPr>
        <w:softHyphen/>
        <w:t>saha. Pengangkatan Hakim Ad Hoc tersebut ditetapkan oleh Keputusan Presiden.</w:t>
      </w:r>
      <w:r w:rsidRPr="00BB72CC">
        <w:rPr>
          <w:rStyle w:val="FootnoteReference"/>
          <w:rFonts w:ascii="Times New Roman" w:hAnsi="Times New Roman" w:cs="Times New Roman"/>
          <w:color w:val="000000"/>
          <w:sz w:val="24"/>
          <w:szCs w:val="24"/>
        </w:rPr>
        <w:footnoteReference w:id="113"/>
      </w:r>
    </w:p>
    <w:p w:rsidR="00F057B9"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Penyelesaian perselisihan melalui pengadilan Hubungan Industrial dilakukan dengan pengajuan gugatan yang prosedurnya sama dengan prosedur gugatan perdata pada umumnya. Hukum acara yang berlaku pada pengadilan Hubungan Industrial adalah hukum acara perdata yang berlau pada peradilan umum yang kecuai diatur secara khusus. Pihak yang berperkara tidak dikenakan biaya termasuk biaya eksekusi yang nilai gugatannya di bawah Rp. </w:t>
      </w:r>
      <w:proofErr w:type="gramStart"/>
      <w:r>
        <w:rPr>
          <w:rFonts w:ascii="Times New Roman" w:hAnsi="Times New Roman" w:cs="Times New Roman"/>
          <w:sz w:val="24"/>
          <w:szCs w:val="24"/>
        </w:rPr>
        <w:t>150.000.000,-</w:t>
      </w:r>
      <w:proofErr w:type="gramEnd"/>
      <w:r>
        <w:rPr>
          <w:rFonts w:ascii="Times New Roman" w:hAnsi="Times New Roman" w:cs="Times New Roman"/>
          <w:sz w:val="24"/>
          <w:szCs w:val="24"/>
        </w:rPr>
        <w:t xml:space="preserve"> (seratus lima puluh juta rupiah). Gugatan harus dilampirkan risalah penyelesaian melalui mediasi atau konsiliasi, jika tidak hakim mengembaikan gugatan kepada penggugat atau dengan kata lain gugatan tidak dapat diterima.</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p>
    <w:p w:rsidR="00F057B9" w:rsidRDefault="00F057B9" w:rsidP="00F057B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B72CC">
        <w:rPr>
          <w:rFonts w:ascii="Times New Roman" w:hAnsi="Times New Roman" w:cs="Times New Roman"/>
          <w:color w:val="000000"/>
          <w:sz w:val="24"/>
          <w:szCs w:val="24"/>
        </w:rPr>
        <w:t>Pengadilan Hubungan Industrial meru</w:t>
      </w:r>
      <w:r w:rsidRPr="00BB72CC">
        <w:rPr>
          <w:rFonts w:ascii="Times New Roman" w:hAnsi="Times New Roman" w:cs="Times New Roman"/>
          <w:color w:val="000000"/>
          <w:sz w:val="24"/>
          <w:szCs w:val="24"/>
        </w:rPr>
        <w:softHyphen/>
        <w:t>pakan pengadilan yang mempunyai wewe</w:t>
      </w:r>
      <w:r w:rsidRPr="00BB72CC">
        <w:rPr>
          <w:rFonts w:ascii="Times New Roman" w:hAnsi="Times New Roman" w:cs="Times New Roman"/>
          <w:color w:val="000000"/>
          <w:sz w:val="24"/>
          <w:szCs w:val="24"/>
        </w:rPr>
        <w:softHyphen/>
        <w:t>nang khusus yang berada pada lingkungan peradilan umum. Pengadilan Hubungan In</w:t>
      </w:r>
      <w:r w:rsidRPr="00BB72CC">
        <w:rPr>
          <w:rFonts w:ascii="Times New Roman" w:hAnsi="Times New Roman" w:cs="Times New Roman"/>
          <w:color w:val="000000"/>
          <w:sz w:val="24"/>
          <w:szCs w:val="24"/>
        </w:rPr>
        <w:softHyphen/>
        <w:t>dustrial bertugas dan berwewenang meme</w:t>
      </w:r>
      <w:r w:rsidRPr="00BB72CC">
        <w:rPr>
          <w:rFonts w:ascii="Times New Roman" w:hAnsi="Times New Roman" w:cs="Times New Roman"/>
          <w:color w:val="000000"/>
          <w:sz w:val="24"/>
          <w:szCs w:val="24"/>
        </w:rPr>
        <w:softHyphen/>
        <w:t>riksa dan memutus. Secara yurisdiksi, Penga</w:t>
      </w:r>
      <w:r w:rsidRPr="00BB72CC">
        <w:rPr>
          <w:rFonts w:ascii="Times New Roman" w:hAnsi="Times New Roman" w:cs="Times New Roman"/>
          <w:color w:val="000000"/>
          <w:sz w:val="24"/>
          <w:szCs w:val="24"/>
        </w:rPr>
        <w:softHyphen/>
        <w:t>dilan Hubungan Industrial perkara yang dapat di tangani adalah sebagai berikut: Pada ting</w:t>
      </w:r>
      <w:r w:rsidRPr="00BB72CC">
        <w:rPr>
          <w:rFonts w:ascii="Times New Roman" w:hAnsi="Times New Roman" w:cs="Times New Roman"/>
          <w:color w:val="000000"/>
          <w:sz w:val="24"/>
          <w:szCs w:val="24"/>
        </w:rPr>
        <w:softHyphen/>
        <w:t>kat pertama, Pengadilan Hubungan Industrial mengadili perselisihan hak dan perselisihan pemutusan hubungan kerja. Pada tingkat pertama dan terakhir Pengadilan Hubungan Industrial mengadili perselisihan kepentingan dan perselisihan antar serikat pekerja/serikat buruh.</w:t>
      </w:r>
      <w:r w:rsidRPr="00BB72CC">
        <w:rPr>
          <w:rStyle w:val="FootnoteReference"/>
          <w:rFonts w:ascii="Times New Roman" w:hAnsi="Times New Roman" w:cs="Times New Roman"/>
          <w:color w:val="000000"/>
          <w:sz w:val="24"/>
          <w:szCs w:val="24"/>
        </w:rPr>
        <w:footnoteReference w:id="115"/>
      </w:r>
    </w:p>
    <w:p w:rsidR="00F057B9" w:rsidRPr="004C2C0C" w:rsidRDefault="00F057B9" w:rsidP="00F057B9">
      <w:pPr>
        <w:autoSpaceDE w:val="0"/>
        <w:autoSpaceDN w:val="0"/>
        <w:adjustRightInd w:val="0"/>
        <w:spacing w:after="0" w:line="480" w:lineRule="auto"/>
        <w:ind w:firstLine="720"/>
        <w:jc w:val="both"/>
        <w:rPr>
          <w:rFonts w:ascii="Times New Roman" w:hAnsi="Times New Roman" w:cs="Times New Roman"/>
          <w:sz w:val="24"/>
          <w:szCs w:val="24"/>
        </w:rPr>
      </w:pPr>
      <w:r w:rsidRPr="004C2C0C">
        <w:rPr>
          <w:rFonts w:ascii="Times New Roman" w:hAnsi="Times New Roman" w:cs="Times New Roman"/>
          <w:color w:val="000000"/>
          <w:sz w:val="24"/>
          <w:szCs w:val="24"/>
        </w:rPr>
        <w:t>Pada asas berperkara di Pengadilan Hu</w:t>
      </w:r>
      <w:r w:rsidRPr="004C2C0C">
        <w:rPr>
          <w:rFonts w:ascii="Times New Roman" w:hAnsi="Times New Roman" w:cs="Times New Roman"/>
          <w:color w:val="000000"/>
          <w:sz w:val="24"/>
          <w:szCs w:val="24"/>
        </w:rPr>
        <w:softHyphen/>
        <w:t>bungan Industrial tidak jauh berbeda dalam berperkara perdata di lingkungan peradilan umum pada umumnya, karena hukum yang dipakai oleh Pengadilan Hubungan Industrial adalah hukum acara perdata yang berkalu di lingkungan peradilan umum kecuali yang diatur secara khusus dalam Undang-Undang Nomor 2 Tahun 2004 Tentang Penyelesaian Perselisihan Hubungan Industrial.</w:t>
      </w:r>
      <w:r w:rsidRPr="004C2C0C">
        <w:rPr>
          <w:rStyle w:val="FootnoteReference"/>
          <w:rFonts w:ascii="Times New Roman" w:hAnsi="Times New Roman" w:cs="Times New Roman"/>
          <w:color w:val="000000"/>
          <w:sz w:val="24"/>
          <w:szCs w:val="24"/>
        </w:rPr>
        <w:footnoteReference w:id="116"/>
      </w:r>
    </w:p>
    <w:p w:rsidR="00F057B9" w:rsidRDefault="00F057B9" w:rsidP="00F057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Serikat buruh/pekerja dan organisasi pengusaha dapat bertindak sebagai kuasa hukum untuk beracara di pengadilan Hubungan Industrial. Hal ini dimaksudkan untuk memberikan kemudahan bagi piha pekerja maupun pengusaha untuk beracara langsung di depan pengadilan Hubungan Industrial tanpa haruss membayar biaya untuk pengacara.</w:t>
      </w:r>
    </w:p>
    <w:p w:rsidR="00816A9A" w:rsidRDefault="00816A9A" w:rsidP="00816A9A">
      <w:pPr>
        <w:autoSpaceDE w:val="0"/>
        <w:autoSpaceDN w:val="0"/>
        <w:adjustRightInd w:val="0"/>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Dalam perkara </w:t>
      </w:r>
      <w:r w:rsidRPr="00F07D8E">
        <w:rPr>
          <w:rFonts w:ascii="Times New Roman" w:eastAsia="Times New Roman" w:hAnsi="Times New Roman"/>
          <w:sz w:val="24"/>
          <w:szCs w:val="24"/>
        </w:rPr>
        <w:t>Putusan No. 1306/K/Pdt.Sus-PHI/2017</w:t>
      </w:r>
      <w:r w:rsidR="004A65F3">
        <w:rPr>
          <w:rFonts w:ascii="Times New Roman" w:eastAsia="Times New Roman" w:hAnsi="Times New Roman"/>
          <w:sz w:val="24"/>
          <w:szCs w:val="24"/>
        </w:rPr>
        <w:t xml:space="preserve"> yang dibahas dalam penelitian ini</w:t>
      </w:r>
      <w:r>
        <w:rPr>
          <w:rFonts w:ascii="Times New Roman" w:eastAsia="Times New Roman" w:hAnsi="Times New Roman"/>
          <w:sz w:val="24"/>
          <w:szCs w:val="24"/>
        </w:rPr>
        <w:t xml:space="preserve">, alasan para Penggugat menggugat Tergugat antara lain adalah Pemutusan Hubungan Kerja (PHK) secara sepihak yang dilakukan </w:t>
      </w:r>
      <w:proofErr w:type="gramStart"/>
      <w:r>
        <w:rPr>
          <w:rFonts w:ascii="Times New Roman" w:eastAsia="Times New Roman" w:hAnsi="Times New Roman"/>
          <w:sz w:val="24"/>
          <w:szCs w:val="24"/>
        </w:rPr>
        <w:t>Tergugat  kepada</w:t>
      </w:r>
      <w:proofErr w:type="gramEnd"/>
      <w:r>
        <w:rPr>
          <w:rFonts w:ascii="Times New Roman" w:eastAsia="Times New Roman" w:hAnsi="Times New Roman"/>
          <w:sz w:val="24"/>
          <w:szCs w:val="24"/>
        </w:rPr>
        <w:t xml:space="preserve"> para Penggugat dan gugatan atas upah yang diterima para Penggugat sejak masa awal bekerja adalah di bawah UMP, sehingga para Penggugat menuntut Tergugat untuk membayar kekurangan upah yang seharusnya diterima para Penggugat selama masa bekerja.</w:t>
      </w:r>
      <w:r w:rsidR="00A914C3">
        <w:rPr>
          <w:rFonts w:ascii="Times New Roman" w:eastAsia="Times New Roman" w:hAnsi="Times New Roman"/>
          <w:sz w:val="24"/>
          <w:szCs w:val="24"/>
        </w:rPr>
        <w:t xml:space="preserve"> Selain itu, tuntutan terhadap upah yang digugat oleh para Penggugat juga merupakan bentuk sanksi hukum yang dikenakan oleh pengusaha</w:t>
      </w:r>
      <w:r w:rsidR="00AF79EF">
        <w:rPr>
          <w:rFonts w:ascii="Times New Roman" w:eastAsia="Times New Roman" w:hAnsi="Times New Roman"/>
          <w:sz w:val="24"/>
          <w:szCs w:val="24"/>
        </w:rPr>
        <w:t xml:space="preserve"> yang melakukan pelanggaran pembayaran upah di bawah UMP</w:t>
      </w:r>
      <w:r w:rsidR="00A914C3">
        <w:rPr>
          <w:rFonts w:ascii="Times New Roman" w:eastAsia="Times New Roman" w:hAnsi="Times New Roman"/>
          <w:sz w:val="24"/>
          <w:szCs w:val="24"/>
        </w:rPr>
        <w:t xml:space="preserve">.  </w:t>
      </w:r>
      <w:r w:rsidR="00D35535">
        <w:rPr>
          <w:rFonts w:ascii="Times New Roman" w:eastAsia="Times New Roman" w:hAnsi="Times New Roman"/>
          <w:sz w:val="24"/>
          <w:szCs w:val="24"/>
        </w:rPr>
        <w:t>Akan tetapi, dalam kasus ini para Penggugat melakukan gugatan kepada Tergugat secara perdata.</w:t>
      </w:r>
    </w:p>
    <w:p w:rsidR="006A0B66" w:rsidRDefault="006A0B66" w:rsidP="00816A9A">
      <w:pPr>
        <w:autoSpaceDE w:val="0"/>
        <w:autoSpaceDN w:val="0"/>
        <w:adjustRightInd w:val="0"/>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Oleh karena gugatan yang diajukan Penggugat kepara Tergugat adalah menuntut Tergugat untuk membayar kekurangan upah yang seharusnya diterima para Penggugat selama masa bekerja</w:t>
      </w:r>
      <w:r w:rsidR="00B74A83">
        <w:rPr>
          <w:rFonts w:ascii="Times New Roman" w:eastAsia="Times New Roman" w:hAnsi="Times New Roman"/>
          <w:sz w:val="24"/>
          <w:szCs w:val="24"/>
        </w:rPr>
        <w:t xml:space="preserve"> secara perdata</w:t>
      </w:r>
      <w:r>
        <w:rPr>
          <w:rFonts w:ascii="Times New Roman" w:eastAsia="Times New Roman" w:hAnsi="Times New Roman"/>
          <w:sz w:val="24"/>
          <w:szCs w:val="24"/>
        </w:rPr>
        <w:t xml:space="preserve">, maka hakim </w:t>
      </w:r>
      <w:r w:rsidR="00B74A83">
        <w:rPr>
          <w:rFonts w:ascii="Times New Roman" w:eastAsia="Times New Roman" w:hAnsi="Times New Roman"/>
          <w:sz w:val="24"/>
          <w:szCs w:val="24"/>
        </w:rPr>
        <w:t>mengabulkan gugatan Penggugat secara perdata pula.</w:t>
      </w:r>
    </w:p>
    <w:p w:rsidR="00E23F6A" w:rsidRPr="007A0EA7" w:rsidRDefault="00E23F6A" w:rsidP="00E23F6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Berdasarkan pertimbangan dari majelis hakim, ba</w:t>
      </w:r>
      <w:r w:rsidRPr="00FF163D">
        <w:rPr>
          <w:rFonts w:ascii="Times New Roman" w:hAnsi="Times New Roman" w:cs="Times New Roman"/>
          <w:iCs/>
          <w:sz w:val="24"/>
          <w:szCs w:val="24"/>
        </w:rPr>
        <w:t>hwa</w:t>
      </w:r>
      <w:r w:rsidRPr="007A0EA7">
        <w:rPr>
          <w:rFonts w:ascii="Times New Roman" w:hAnsi="Times New Roman" w:cs="Times New Roman"/>
          <w:i/>
          <w:iCs/>
          <w:sz w:val="24"/>
          <w:szCs w:val="24"/>
        </w:rPr>
        <w:t xml:space="preserve"> Judex Facti</w:t>
      </w:r>
      <w:r>
        <w:rPr>
          <w:rFonts w:ascii="Times New Roman" w:hAnsi="Times New Roman" w:cs="Times New Roman"/>
          <w:i/>
          <w:iCs/>
          <w:sz w:val="24"/>
          <w:szCs w:val="24"/>
        </w:rPr>
        <w:t xml:space="preserve"> </w:t>
      </w:r>
      <w:r w:rsidRPr="007A0EA7">
        <w:rPr>
          <w:rFonts w:ascii="Times New Roman" w:hAnsi="Times New Roman" w:cs="Times New Roman"/>
          <w:sz w:val="24"/>
          <w:szCs w:val="24"/>
        </w:rPr>
        <w:t>telah benar menerapkan hukum menyatakan hubungan kerja demi hukum</w:t>
      </w:r>
      <w:r>
        <w:rPr>
          <w:rFonts w:ascii="Times New Roman" w:hAnsi="Times New Roman" w:cs="Times New Roman"/>
          <w:sz w:val="24"/>
          <w:szCs w:val="24"/>
        </w:rPr>
        <w:t xml:space="preserve"> </w:t>
      </w:r>
      <w:r w:rsidRPr="007A0EA7">
        <w:rPr>
          <w:rFonts w:ascii="Times New Roman" w:hAnsi="Times New Roman" w:cs="Times New Roman"/>
          <w:sz w:val="24"/>
          <w:szCs w:val="24"/>
        </w:rPr>
        <w:t>menjadi Perjanjian Kerja Waktu Tidak Tertentu (PKWTT)</w:t>
      </w:r>
      <w:r>
        <w:rPr>
          <w:rFonts w:ascii="Times New Roman" w:hAnsi="Times New Roman" w:cs="Times New Roman"/>
          <w:sz w:val="24"/>
          <w:szCs w:val="24"/>
        </w:rPr>
        <w:t>.</w:t>
      </w:r>
      <w:r w:rsidRPr="007A0EA7">
        <w:rPr>
          <w:rFonts w:ascii="Times New Roman" w:hAnsi="Times New Roman" w:cs="Times New Roman"/>
          <w:sz w:val="24"/>
          <w:szCs w:val="24"/>
        </w:rPr>
        <w:t xml:space="preserve"> Namun demikian amar putusan </w:t>
      </w:r>
      <w:r w:rsidRPr="007A0EA7">
        <w:rPr>
          <w:rFonts w:ascii="Times New Roman" w:hAnsi="Times New Roman" w:cs="Times New Roman"/>
          <w:i/>
          <w:iCs/>
          <w:sz w:val="24"/>
          <w:szCs w:val="24"/>
        </w:rPr>
        <w:t xml:space="preserve">Judex Facti </w:t>
      </w:r>
      <w:r w:rsidRPr="007A0EA7">
        <w:rPr>
          <w:rFonts w:ascii="Times New Roman" w:hAnsi="Times New Roman" w:cs="Times New Roman"/>
          <w:sz w:val="24"/>
          <w:szCs w:val="24"/>
        </w:rPr>
        <w:t>harus diperbaiki</w:t>
      </w:r>
      <w:r>
        <w:rPr>
          <w:rFonts w:ascii="Times New Roman" w:hAnsi="Times New Roman" w:cs="Times New Roman"/>
          <w:sz w:val="24"/>
          <w:szCs w:val="24"/>
        </w:rPr>
        <w:t xml:space="preserve"> </w:t>
      </w:r>
      <w:r w:rsidRPr="007A0EA7">
        <w:rPr>
          <w:rFonts w:ascii="Times New Roman" w:hAnsi="Times New Roman" w:cs="Times New Roman"/>
          <w:sz w:val="24"/>
          <w:szCs w:val="24"/>
        </w:rPr>
        <w:t>sepanjang upah proses tidak diberikan karena putusnya hubungan kerja bukan</w:t>
      </w:r>
      <w:r>
        <w:rPr>
          <w:rFonts w:ascii="Times New Roman" w:hAnsi="Times New Roman" w:cs="Times New Roman"/>
          <w:sz w:val="24"/>
          <w:szCs w:val="24"/>
        </w:rPr>
        <w:t xml:space="preserve"> </w:t>
      </w:r>
      <w:r w:rsidRPr="007A0EA7">
        <w:rPr>
          <w:rFonts w:ascii="Times New Roman" w:hAnsi="Times New Roman" w:cs="Times New Roman"/>
          <w:sz w:val="24"/>
          <w:szCs w:val="24"/>
        </w:rPr>
        <w:t>semata-mata kemauan pengusaha melainkan karena berakhirnya Perjanjian</w:t>
      </w:r>
      <w:r>
        <w:rPr>
          <w:rFonts w:ascii="Times New Roman" w:hAnsi="Times New Roman" w:cs="Times New Roman"/>
          <w:sz w:val="24"/>
          <w:szCs w:val="24"/>
        </w:rPr>
        <w:t xml:space="preserve"> </w:t>
      </w:r>
      <w:r w:rsidRPr="007A0EA7">
        <w:rPr>
          <w:rFonts w:ascii="Times New Roman" w:hAnsi="Times New Roman" w:cs="Times New Roman"/>
          <w:sz w:val="24"/>
          <w:szCs w:val="24"/>
        </w:rPr>
        <w:t>Kerja Waktu Tertentu (PKWT) meskipun akhirnya Perjanjian Kerja Waktu</w:t>
      </w:r>
      <w:r>
        <w:rPr>
          <w:rFonts w:ascii="Times New Roman" w:hAnsi="Times New Roman" w:cs="Times New Roman"/>
          <w:sz w:val="24"/>
          <w:szCs w:val="24"/>
        </w:rPr>
        <w:t xml:space="preserve"> </w:t>
      </w:r>
      <w:r w:rsidRPr="007A0EA7">
        <w:rPr>
          <w:rFonts w:ascii="Times New Roman" w:hAnsi="Times New Roman" w:cs="Times New Roman"/>
          <w:sz w:val="24"/>
          <w:szCs w:val="24"/>
        </w:rPr>
        <w:t>Tertentu (P</w:t>
      </w:r>
      <w:r>
        <w:rPr>
          <w:rFonts w:ascii="Times New Roman" w:hAnsi="Times New Roman" w:cs="Times New Roman"/>
          <w:sz w:val="24"/>
          <w:szCs w:val="24"/>
        </w:rPr>
        <w:t>KWT) tersebut dinilai melanggar.</w:t>
      </w:r>
    </w:p>
    <w:p w:rsidR="00E23F6A" w:rsidRDefault="00E23F6A" w:rsidP="00E23F6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Majelis hakim Mahkamah Agung, berpendapat </w:t>
      </w:r>
      <w:r w:rsidRPr="007A0EA7">
        <w:rPr>
          <w:rFonts w:ascii="Times New Roman" w:hAnsi="Times New Roman" w:cs="Times New Roman"/>
          <w:sz w:val="24"/>
          <w:szCs w:val="24"/>
        </w:rPr>
        <w:t>putusan Pengadilan Hubungan Industrial pada Pengadilan Negeri Banda</w:t>
      </w:r>
      <w:r>
        <w:rPr>
          <w:rFonts w:ascii="Times New Roman" w:hAnsi="Times New Roman" w:cs="Times New Roman"/>
          <w:sz w:val="24"/>
          <w:szCs w:val="24"/>
        </w:rPr>
        <w:t xml:space="preserve"> </w:t>
      </w:r>
      <w:r w:rsidRPr="007A0EA7">
        <w:rPr>
          <w:rFonts w:ascii="Times New Roman" w:hAnsi="Times New Roman" w:cs="Times New Roman"/>
          <w:sz w:val="24"/>
          <w:szCs w:val="24"/>
        </w:rPr>
        <w:t>Aceh dalam perkara ini tidak bertentangan dengan hukum dan/atau undang</w:t>
      </w:r>
      <w:r>
        <w:rPr>
          <w:rFonts w:ascii="Times New Roman" w:hAnsi="Times New Roman" w:cs="Times New Roman"/>
          <w:sz w:val="24"/>
          <w:szCs w:val="24"/>
        </w:rPr>
        <w:t>-</w:t>
      </w:r>
      <w:r w:rsidRPr="007A0EA7">
        <w:rPr>
          <w:rFonts w:ascii="Times New Roman" w:hAnsi="Times New Roman" w:cs="Times New Roman"/>
          <w:sz w:val="24"/>
          <w:szCs w:val="24"/>
        </w:rPr>
        <w:t>undang,</w:t>
      </w:r>
      <w:r>
        <w:rPr>
          <w:rFonts w:ascii="Times New Roman" w:hAnsi="Times New Roman" w:cs="Times New Roman"/>
          <w:sz w:val="24"/>
          <w:szCs w:val="24"/>
        </w:rPr>
        <w:t xml:space="preserve"> namun </w:t>
      </w:r>
      <w:r w:rsidRPr="007A0EA7">
        <w:rPr>
          <w:rFonts w:ascii="Times New Roman" w:hAnsi="Times New Roman" w:cs="Times New Roman"/>
          <w:sz w:val="24"/>
          <w:szCs w:val="24"/>
        </w:rPr>
        <w:t xml:space="preserve">dengan </w:t>
      </w:r>
      <w:r>
        <w:rPr>
          <w:rFonts w:ascii="Times New Roman" w:hAnsi="Times New Roman" w:cs="Times New Roman"/>
          <w:sz w:val="24"/>
          <w:szCs w:val="24"/>
        </w:rPr>
        <w:t xml:space="preserve">memperbaiki </w:t>
      </w:r>
      <w:r w:rsidRPr="007A0EA7">
        <w:rPr>
          <w:rFonts w:ascii="Times New Roman" w:hAnsi="Times New Roman" w:cs="Times New Roman"/>
          <w:sz w:val="24"/>
          <w:szCs w:val="24"/>
        </w:rPr>
        <w:t>amar putusan</w:t>
      </w:r>
      <w:r>
        <w:rPr>
          <w:rFonts w:ascii="Times New Roman" w:hAnsi="Times New Roman" w:cs="Times New Roman"/>
          <w:sz w:val="24"/>
          <w:szCs w:val="24"/>
        </w:rPr>
        <w:t xml:space="preserve"> sebelumnya</w:t>
      </w:r>
      <w:r w:rsidRPr="007A0EA7">
        <w:rPr>
          <w:rFonts w:ascii="Times New Roman" w:hAnsi="Times New Roman" w:cs="Times New Roman"/>
          <w:sz w:val="24"/>
          <w:szCs w:val="24"/>
        </w:rPr>
        <w:t>.</w:t>
      </w:r>
    </w:p>
    <w:p w:rsidR="0090392E" w:rsidRDefault="0090392E" w:rsidP="0090392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yang diberikan </w:t>
      </w:r>
      <w:r w:rsidRPr="00BE64F6">
        <w:rPr>
          <w:rFonts w:ascii="Times New Roman" w:hAnsi="Times New Roman" w:cs="Times New Roman"/>
          <w:sz w:val="24"/>
          <w:szCs w:val="24"/>
        </w:rPr>
        <w:t>Mahkamah Agung</w:t>
      </w:r>
      <w:r>
        <w:rPr>
          <w:rFonts w:ascii="Times New Roman" w:hAnsi="Times New Roman" w:cs="Times New Roman"/>
          <w:sz w:val="24"/>
          <w:szCs w:val="24"/>
        </w:rPr>
        <w:t xml:space="preserve"> kepada pengusaha </w:t>
      </w:r>
      <w:r>
        <w:rPr>
          <w:rFonts w:ascii="Times New Roman" w:eastAsia="Times New Roman" w:hAnsi="Times New Roman"/>
          <w:sz w:val="24"/>
          <w:szCs w:val="24"/>
        </w:rPr>
        <w:t>d</w:t>
      </w:r>
      <w:r w:rsidRPr="00BE64F6">
        <w:rPr>
          <w:rFonts w:ascii="Times New Roman" w:eastAsia="Times New Roman" w:hAnsi="Times New Roman"/>
          <w:sz w:val="24"/>
          <w:szCs w:val="24"/>
        </w:rPr>
        <w:t>alam Putusan No. 1306/K/Pdt.Sus-PHI/2017</w:t>
      </w:r>
      <w:r>
        <w:rPr>
          <w:rFonts w:ascii="Times New Roman" w:eastAsia="Times New Roman" w:hAnsi="Times New Roman"/>
          <w:sz w:val="24"/>
          <w:szCs w:val="24"/>
        </w:rPr>
        <w:t xml:space="preserve"> berupa sanksi perdata, yaitu </w:t>
      </w:r>
      <w:r w:rsidRPr="00BE64F6">
        <w:rPr>
          <w:rFonts w:ascii="Times New Roman" w:hAnsi="Times New Roman" w:cs="Times New Roman"/>
          <w:sz w:val="24"/>
          <w:szCs w:val="24"/>
        </w:rPr>
        <w:t xml:space="preserve">menyatakan </w:t>
      </w:r>
      <w:r>
        <w:rPr>
          <w:rFonts w:ascii="Times New Roman" w:hAnsi="Times New Roman" w:cs="Times New Roman"/>
          <w:sz w:val="24"/>
          <w:szCs w:val="24"/>
        </w:rPr>
        <w:t>m</w:t>
      </w:r>
      <w:r w:rsidRPr="00BE64F6">
        <w:rPr>
          <w:rFonts w:ascii="Times New Roman" w:hAnsi="Times New Roman" w:cs="Times New Roman"/>
          <w:sz w:val="24"/>
          <w:szCs w:val="24"/>
        </w:rPr>
        <w:t>enghukum Tergugat untuk membayar Pesangon kepada Para</w:t>
      </w:r>
      <w:r>
        <w:rPr>
          <w:rFonts w:ascii="Times New Roman" w:hAnsi="Times New Roman" w:cs="Times New Roman"/>
          <w:sz w:val="24"/>
          <w:szCs w:val="24"/>
        </w:rPr>
        <w:t xml:space="preserve"> </w:t>
      </w:r>
      <w:r w:rsidRPr="00BE64F6">
        <w:rPr>
          <w:rFonts w:ascii="Times New Roman" w:hAnsi="Times New Roman" w:cs="Times New Roman"/>
          <w:sz w:val="24"/>
          <w:szCs w:val="24"/>
        </w:rPr>
        <w:t>Penggugat sebesar Rp29.235.300,00 (dua puluh sembilan juta dua ratus</w:t>
      </w:r>
      <w:r>
        <w:rPr>
          <w:rFonts w:ascii="Times New Roman" w:hAnsi="Times New Roman" w:cs="Times New Roman"/>
          <w:sz w:val="24"/>
          <w:szCs w:val="24"/>
        </w:rPr>
        <w:t xml:space="preserve"> </w:t>
      </w:r>
      <w:r w:rsidRPr="00BE64F6">
        <w:rPr>
          <w:rFonts w:ascii="Times New Roman" w:hAnsi="Times New Roman" w:cs="Times New Roman"/>
          <w:sz w:val="24"/>
          <w:szCs w:val="24"/>
        </w:rPr>
        <w:t xml:space="preserve">tiga puluh lima ribu tiga ratus rupiah), sebagai pemenuhan hak-hak Penggugat yang dituntut oleh Penggugat kepada Tergugat. </w:t>
      </w:r>
    </w:p>
    <w:p w:rsidR="005069C4" w:rsidRPr="00015174" w:rsidRDefault="00B42F15" w:rsidP="005069C4">
      <w:pPr>
        <w:autoSpaceDE w:val="0"/>
        <w:autoSpaceDN w:val="0"/>
        <w:adjustRightInd w:val="0"/>
        <w:spacing w:after="0" w:line="480" w:lineRule="auto"/>
        <w:ind w:firstLine="720"/>
        <w:jc w:val="both"/>
        <w:rPr>
          <w:rFonts w:ascii="Times New Roman" w:hAnsi="Times New Roman" w:cs="Times New Roman"/>
          <w:sz w:val="24"/>
          <w:szCs w:val="24"/>
        </w:rPr>
      </w:pPr>
      <w:r w:rsidRPr="00015174">
        <w:rPr>
          <w:rFonts w:ascii="Times New Roman" w:hAnsi="Times New Roman" w:cs="Times New Roman"/>
          <w:sz w:val="24"/>
          <w:szCs w:val="24"/>
        </w:rPr>
        <w:t xml:space="preserve">Sanksi hukum yang diberikan oleh hakim kepada Tergugat yaitu menghukum Tergugat untuk membayar Pesangon kepada Para Penggugat sebesar Rp29.235.300,00 (dua puluh sembilan juta dua ratus tiga puluh lima ribu tiga ratus rupiah) </w:t>
      </w:r>
      <w:r w:rsidR="005069C4">
        <w:rPr>
          <w:rFonts w:ascii="Times New Roman" w:hAnsi="Times New Roman" w:cs="Times New Roman"/>
          <w:sz w:val="24"/>
          <w:szCs w:val="24"/>
        </w:rPr>
        <w:t xml:space="preserve">dan menghilangkan upah proses sebagaimana telah diputus dalam </w:t>
      </w:r>
      <w:r w:rsidR="005069C4" w:rsidRPr="00015174">
        <w:rPr>
          <w:rFonts w:ascii="Times New Roman" w:hAnsi="Times New Roman" w:cs="Times New Roman"/>
          <w:sz w:val="24"/>
          <w:szCs w:val="24"/>
        </w:rPr>
        <w:t xml:space="preserve">putusan Nomor 4/Pdt.Sus-PHI/2017/PN-Bna </w:t>
      </w:r>
      <w:r w:rsidR="007C01DB">
        <w:rPr>
          <w:rFonts w:ascii="Times New Roman" w:hAnsi="Times New Roman" w:cs="Times New Roman"/>
          <w:sz w:val="24"/>
          <w:szCs w:val="24"/>
        </w:rPr>
        <w:t>sebelumnya</w:t>
      </w:r>
      <w:r w:rsidR="005069C4">
        <w:rPr>
          <w:rFonts w:ascii="Times New Roman" w:hAnsi="Times New Roman" w:cs="Times New Roman"/>
          <w:sz w:val="24"/>
          <w:szCs w:val="24"/>
        </w:rPr>
        <w:t xml:space="preserve"> </w:t>
      </w:r>
      <w:r w:rsidR="005069C4" w:rsidRPr="00015174">
        <w:rPr>
          <w:rFonts w:ascii="Times New Roman" w:hAnsi="Times New Roman" w:cs="Times New Roman"/>
          <w:sz w:val="24"/>
          <w:szCs w:val="24"/>
        </w:rPr>
        <w:t xml:space="preserve">merupakan bentuk penegakan hukum yang dilakukan oleh hakim sebagai salah satu instrumen penegak hukum. Meskipun menurut peneliti seharusnya hakim tidak menghapuskan upah </w:t>
      </w:r>
      <w:r w:rsidR="00233954">
        <w:rPr>
          <w:rFonts w:ascii="Times New Roman" w:hAnsi="Times New Roman" w:cs="Times New Roman"/>
          <w:sz w:val="24"/>
          <w:szCs w:val="24"/>
        </w:rPr>
        <w:t>proses sebagaimana yang diputus</w:t>
      </w:r>
      <w:r w:rsidR="005069C4" w:rsidRPr="00015174">
        <w:rPr>
          <w:rFonts w:ascii="Times New Roman" w:hAnsi="Times New Roman" w:cs="Times New Roman"/>
          <w:sz w:val="24"/>
          <w:szCs w:val="24"/>
        </w:rPr>
        <w:t>k</w:t>
      </w:r>
      <w:r w:rsidR="00233954">
        <w:rPr>
          <w:rFonts w:ascii="Times New Roman" w:hAnsi="Times New Roman" w:cs="Times New Roman"/>
          <w:sz w:val="24"/>
          <w:szCs w:val="24"/>
        </w:rPr>
        <w:t>a</w:t>
      </w:r>
      <w:r w:rsidR="005069C4" w:rsidRPr="00015174">
        <w:rPr>
          <w:rFonts w:ascii="Times New Roman" w:hAnsi="Times New Roman" w:cs="Times New Roman"/>
          <w:sz w:val="24"/>
          <w:szCs w:val="24"/>
        </w:rPr>
        <w:t xml:space="preserve">n oleh </w:t>
      </w:r>
      <w:r w:rsidR="005069C4">
        <w:rPr>
          <w:rFonts w:ascii="Times New Roman" w:hAnsi="Times New Roman" w:cs="Times New Roman"/>
          <w:sz w:val="24"/>
          <w:szCs w:val="24"/>
        </w:rPr>
        <w:t xml:space="preserve">majelis </w:t>
      </w:r>
      <w:r w:rsidR="005069C4" w:rsidRPr="00015174">
        <w:rPr>
          <w:rFonts w:ascii="Times New Roman" w:hAnsi="Times New Roman" w:cs="Times New Roman"/>
          <w:sz w:val="24"/>
          <w:szCs w:val="24"/>
        </w:rPr>
        <w:t xml:space="preserve">hakim </w:t>
      </w:r>
      <w:r w:rsidR="005069C4">
        <w:rPr>
          <w:rFonts w:ascii="Times New Roman" w:hAnsi="Times New Roman" w:cs="Times New Roman"/>
          <w:sz w:val="24"/>
          <w:szCs w:val="24"/>
        </w:rPr>
        <w:t>sebelumnya di</w:t>
      </w:r>
      <w:r w:rsidR="005069C4" w:rsidRPr="00015174">
        <w:rPr>
          <w:rFonts w:ascii="Times New Roman" w:hAnsi="Times New Roman" w:cs="Times New Roman"/>
          <w:sz w:val="24"/>
          <w:szCs w:val="24"/>
        </w:rPr>
        <w:t xml:space="preserve"> Pengadilan Hubungan Industrial pada</w:t>
      </w:r>
      <w:r w:rsidR="005069C4">
        <w:rPr>
          <w:rFonts w:ascii="Times New Roman" w:hAnsi="Times New Roman" w:cs="Times New Roman"/>
          <w:sz w:val="24"/>
          <w:szCs w:val="24"/>
        </w:rPr>
        <w:t xml:space="preserve"> </w:t>
      </w:r>
      <w:r w:rsidR="005069C4" w:rsidRPr="00015174">
        <w:rPr>
          <w:rFonts w:ascii="Times New Roman" w:hAnsi="Times New Roman" w:cs="Times New Roman"/>
          <w:sz w:val="24"/>
          <w:szCs w:val="24"/>
        </w:rPr>
        <w:t>Pengadilan Negeri Banda Aceh telah memberikan putusan Nomor 4/Pdt.Sus-PHI/2017/PN-Bna tanggal 14 Juli 2017, yang menghukum Tergugat membayar upah proses sejumlah Rp</w:t>
      </w:r>
      <w:r w:rsidR="005069C4">
        <w:rPr>
          <w:rFonts w:ascii="Times New Roman" w:hAnsi="Times New Roman" w:cs="Times New Roman"/>
          <w:sz w:val="24"/>
          <w:szCs w:val="24"/>
        </w:rPr>
        <w:t>.</w:t>
      </w:r>
      <w:r w:rsidR="005069C4" w:rsidRPr="00015174">
        <w:rPr>
          <w:rFonts w:ascii="Times New Roman" w:hAnsi="Times New Roman" w:cs="Times New Roman"/>
          <w:sz w:val="24"/>
          <w:szCs w:val="24"/>
        </w:rPr>
        <w:t>21.185.000,00</w:t>
      </w:r>
      <w:r w:rsidR="005069C4">
        <w:rPr>
          <w:rFonts w:ascii="Times New Roman" w:hAnsi="Times New Roman" w:cs="Times New Roman"/>
          <w:sz w:val="24"/>
          <w:szCs w:val="24"/>
        </w:rPr>
        <w:t xml:space="preserve"> </w:t>
      </w:r>
      <w:r w:rsidR="005069C4" w:rsidRPr="00015174">
        <w:rPr>
          <w:rFonts w:ascii="Times New Roman" w:hAnsi="Times New Roman" w:cs="Times New Roman"/>
          <w:sz w:val="24"/>
          <w:szCs w:val="24"/>
        </w:rPr>
        <w:t>(dua puluh satu juta seratus delapan puluh lima ribu rupiah), dengan</w:t>
      </w:r>
      <w:r w:rsidR="005069C4">
        <w:rPr>
          <w:rFonts w:ascii="Times New Roman" w:hAnsi="Times New Roman" w:cs="Times New Roman"/>
          <w:sz w:val="24"/>
          <w:szCs w:val="24"/>
        </w:rPr>
        <w:t xml:space="preserve"> perinc</w:t>
      </w:r>
      <w:r w:rsidR="005069C4" w:rsidRPr="00015174">
        <w:rPr>
          <w:rFonts w:ascii="Times New Roman" w:hAnsi="Times New Roman" w:cs="Times New Roman"/>
          <w:sz w:val="24"/>
          <w:szCs w:val="24"/>
        </w:rPr>
        <w:t>ian sebagai berikut:</w:t>
      </w:r>
    </w:p>
    <w:p w:rsidR="005069C4" w:rsidRPr="00015174" w:rsidRDefault="005069C4" w:rsidP="005069C4">
      <w:pPr>
        <w:autoSpaceDE w:val="0"/>
        <w:autoSpaceDN w:val="0"/>
        <w:adjustRightInd w:val="0"/>
        <w:spacing w:after="0" w:line="480" w:lineRule="auto"/>
        <w:jc w:val="both"/>
        <w:rPr>
          <w:rFonts w:ascii="Times New Roman" w:hAnsi="Times New Roman" w:cs="Times New Roman"/>
          <w:sz w:val="24"/>
          <w:szCs w:val="24"/>
        </w:rPr>
      </w:pPr>
      <w:r w:rsidRPr="00015174">
        <w:rPr>
          <w:rFonts w:ascii="Times New Roman" w:hAnsi="Times New Roman" w:cs="Times New Roman"/>
          <w:sz w:val="24"/>
          <w:szCs w:val="24"/>
        </w:rPr>
        <w:t>1. Dwi Maulana Rp10.592.500,00</w:t>
      </w:r>
    </w:p>
    <w:p w:rsidR="00015174" w:rsidRDefault="005069C4" w:rsidP="005069C4">
      <w:pPr>
        <w:spacing w:after="0" w:line="480" w:lineRule="auto"/>
        <w:jc w:val="both"/>
        <w:rPr>
          <w:rFonts w:ascii="Times New Roman" w:hAnsi="Times New Roman" w:cs="Times New Roman"/>
          <w:sz w:val="24"/>
          <w:szCs w:val="24"/>
        </w:rPr>
      </w:pPr>
      <w:r w:rsidRPr="00015174">
        <w:rPr>
          <w:rFonts w:ascii="Times New Roman" w:hAnsi="Times New Roman" w:cs="Times New Roman"/>
          <w:sz w:val="24"/>
          <w:szCs w:val="24"/>
        </w:rPr>
        <w:t>2. Wahyu Afrizal Rp10.592.500,00</w:t>
      </w:r>
    </w:p>
    <w:p w:rsidR="00835F1F" w:rsidRDefault="00015174" w:rsidP="00B42F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peneliti, putusan majelis hakim di</w:t>
      </w:r>
      <w:r w:rsidRPr="00015174">
        <w:rPr>
          <w:rFonts w:ascii="Times New Roman" w:hAnsi="Times New Roman" w:cs="Times New Roman"/>
          <w:sz w:val="24"/>
          <w:szCs w:val="24"/>
        </w:rPr>
        <w:t xml:space="preserve"> Pengadilan Hubungan Industrial pada</w:t>
      </w:r>
      <w:r>
        <w:rPr>
          <w:rFonts w:ascii="Times New Roman" w:hAnsi="Times New Roman" w:cs="Times New Roman"/>
          <w:sz w:val="24"/>
          <w:szCs w:val="24"/>
        </w:rPr>
        <w:t xml:space="preserve"> </w:t>
      </w:r>
      <w:r w:rsidRPr="00015174">
        <w:rPr>
          <w:rFonts w:ascii="Times New Roman" w:hAnsi="Times New Roman" w:cs="Times New Roman"/>
          <w:sz w:val="24"/>
          <w:szCs w:val="24"/>
        </w:rPr>
        <w:t>Pengadilan Negeri Banda Aceh Nomor 4/Pdt.Sus-PHI/2017/PN-Bna</w:t>
      </w:r>
      <w:r>
        <w:rPr>
          <w:rFonts w:ascii="Times New Roman" w:hAnsi="Times New Roman" w:cs="Times New Roman"/>
          <w:sz w:val="24"/>
          <w:szCs w:val="24"/>
        </w:rPr>
        <w:t xml:space="preserve"> </w:t>
      </w:r>
      <w:r w:rsidR="003070B7">
        <w:rPr>
          <w:rFonts w:ascii="Times New Roman" w:hAnsi="Times New Roman" w:cs="Times New Roman"/>
          <w:sz w:val="24"/>
          <w:szCs w:val="24"/>
        </w:rPr>
        <w:t>sudah cukup memberikan keadilan bagi Penggugat, karena diputus pula mengenai upah proses, karena selama masa kerjanya para Penggugat menerima upah di bawah UMP setiap bulannya sampai masa Penggugat di PHK oleh Tergugat.</w:t>
      </w:r>
      <w:r w:rsidR="00AE3577">
        <w:rPr>
          <w:rFonts w:ascii="Times New Roman" w:hAnsi="Times New Roman" w:cs="Times New Roman"/>
          <w:sz w:val="24"/>
          <w:szCs w:val="24"/>
        </w:rPr>
        <w:t xml:space="preserve"> Jadi, seharusnya yang diterima penggugat adalah upah proses dan uang pesangon.</w:t>
      </w:r>
      <w:r w:rsidR="00835F1F">
        <w:rPr>
          <w:rFonts w:ascii="Times New Roman" w:hAnsi="Times New Roman" w:cs="Times New Roman"/>
          <w:sz w:val="24"/>
          <w:szCs w:val="24"/>
        </w:rPr>
        <w:t xml:space="preserve"> </w:t>
      </w:r>
    </w:p>
    <w:p w:rsidR="007C01DB" w:rsidRPr="007C01DB" w:rsidRDefault="00B42F15" w:rsidP="00B42F15">
      <w:pPr>
        <w:spacing w:after="0" w:line="480" w:lineRule="auto"/>
        <w:ind w:firstLine="720"/>
        <w:jc w:val="both"/>
        <w:rPr>
          <w:rFonts w:ascii="Times New Roman" w:hAnsi="Times New Roman" w:cs="Times New Roman"/>
          <w:sz w:val="24"/>
          <w:szCs w:val="24"/>
        </w:rPr>
      </w:pPr>
      <w:r w:rsidRPr="003E2341">
        <w:rPr>
          <w:rFonts w:ascii="Times New Roman" w:hAnsi="Times New Roman" w:cs="Times New Roman"/>
          <w:sz w:val="24"/>
          <w:szCs w:val="24"/>
        </w:rPr>
        <w:t xml:space="preserve">Soerjono Soekanto menyatakan penyelarasan antara nilai dan kaidah merupakan suatu bentuk nyata dari penegakan hukum dan dalam suatu tindakan sebagai tahap akhir dari rangkaian penjelasan suatu nilai. Hal ini bertujuan agar terciptanya suatu kedamian dalam kehidupan bermasyarakat. </w:t>
      </w:r>
      <w:r w:rsidR="007C01DB" w:rsidRPr="007C01DB">
        <w:rPr>
          <w:rFonts w:ascii="Times New Roman" w:hAnsi="Times New Roman" w:cs="Times New Roman"/>
          <w:sz w:val="24"/>
          <w:szCs w:val="24"/>
        </w:rPr>
        <w:t>Penerapan teori ini dikarenakan berfungsi sebagai salah satu cara penyelarasan konflik yang terjadi di dalam proses pembentukan kesepakatan yang dituangkan dalam kontrak kerja baku agar norma yang bermasalah tersebut dapat menjadi selaras.</w:t>
      </w:r>
    </w:p>
    <w:p w:rsidR="00B42F15" w:rsidRDefault="00B42F15" w:rsidP="00B42F15">
      <w:pPr>
        <w:spacing w:after="0" w:line="480" w:lineRule="auto"/>
        <w:ind w:firstLine="720"/>
        <w:jc w:val="both"/>
        <w:rPr>
          <w:rFonts w:ascii="Times New Roman" w:hAnsi="Times New Roman" w:cs="Times New Roman"/>
          <w:sz w:val="24"/>
          <w:szCs w:val="24"/>
        </w:rPr>
      </w:pPr>
      <w:r w:rsidRPr="003E2341">
        <w:rPr>
          <w:rFonts w:ascii="Times New Roman" w:hAnsi="Times New Roman" w:cs="Times New Roman"/>
          <w:sz w:val="24"/>
          <w:szCs w:val="24"/>
        </w:rPr>
        <w:t xml:space="preserve">Adapun tujuan lain dari teori ini adalah untuk mencegah terjadinya diskriminasi, dimana dalam perjanjian </w:t>
      </w:r>
      <w:r w:rsidR="00B20347">
        <w:rPr>
          <w:rFonts w:ascii="Times New Roman" w:hAnsi="Times New Roman" w:cs="Times New Roman"/>
          <w:sz w:val="24"/>
          <w:szCs w:val="24"/>
        </w:rPr>
        <w:t xml:space="preserve">kerja pihak pekerja berada pada </w:t>
      </w:r>
      <w:r w:rsidRPr="003E2341">
        <w:rPr>
          <w:rFonts w:ascii="Times New Roman" w:hAnsi="Times New Roman" w:cs="Times New Roman"/>
          <w:sz w:val="24"/>
          <w:szCs w:val="24"/>
        </w:rPr>
        <w:t>kedudukan</w:t>
      </w:r>
      <w:r w:rsidR="00B20347">
        <w:rPr>
          <w:rFonts w:ascii="Times New Roman" w:hAnsi="Times New Roman" w:cs="Times New Roman"/>
          <w:sz w:val="24"/>
          <w:szCs w:val="24"/>
        </w:rPr>
        <w:t xml:space="preserve"> yang</w:t>
      </w:r>
      <w:r w:rsidRPr="003E2341">
        <w:rPr>
          <w:rFonts w:ascii="Times New Roman" w:hAnsi="Times New Roman" w:cs="Times New Roman"/>
          <w:sz w:val="24"/>
          <w:szCs w:val="24"/>
        </w:rPr>
        <w:t xml:space="preserve"> lebih lemah sehingga jika pihak</w:t>
      </w:r>
      <w:r w:rsidR="00B20347">
        <w:rPr>
          <w:rFonts w:ascii="Times New Roman" w:hAnsi="Times New Roman" w:cs="Times New Roman"/>
          <w:sz w:val="24"/>
          <w:szCs w:val="24"/>
        </w:rPr>
        <w:t xml:space="preserve"> pengusaha sebagai pihak</w:t>
      </w:r>
      <w:r w:rsidRPr="003E2341">
        <w:rPr>
          <w:rFonts w:ascii="Times New Roman" w:hAnsi="Times New Roman" w:cs="Times New Roman"/>
          <w:sz w:val="24"/>
          <w:szCs w:val="24"/>
        </w:rPr>
        <w:t xml:space="preserve"> yang lebih tinggi menyimpangi perjanjian maka </w:t>
      </w:r>
      <w:r w:rsidR="00B20347">
        <w:rPr>
          <w:rFonts w:ascii="Times New Roman" w:hAnsi="Times New Roman" w:cs="Times New Roman"/>
          <w:sz w:val="24"/>
          <w:szCs w:val="24"/>
        </w:rPr>
        <w:t xml:space="preserve">pekerja </w:t>
      </w:r>
      <w:r w:rsidR="00BC70B5">
        <w:rPr>
          <w:rFonts w:ascii="Times New Roman" w:hAnsi="Times New Roman" w:cs="Times New Roman"/>
          <w:sz w:val="24"/>
          <w:szCs w:val="24"/>
        </w:rPr>
        <w:t>dapat me</w:t>
      </w:r>
      <w:r w:rsidRPr="003E2341">
        <w:rPr>
          <w:rFonts w:ascii="Times New Roman" w:hAnsi="Times New Roman" w:cs="Times New Roman"/>
          <w:sz w:val="24"/>
          <w:szCs w:val="24"/>
        </w:rPr>
        <w:t>lakukan upaya hukum. Maka diterapkanlah asas konsensual yang berimbang.</w:t>
      </w:r>
    </w:p>
    <w:p w:rsidR="00F07D8E" w:rsidRPr="00F07D8E" w:rsidRDefault="00F07D8E" w:rsidP="00F07D8E">
      <w:pPr>
        <w:autoSpaceDE w:val="0"/>
        <w:autoSpaceDN w:val="0"/>
        <w:adjustRightInd w:val="0"/>
        <w:spacing w:after="0" w:line="480" w:lineRule="auto"/>
        <w:jc w:val="both"/>
        <w:rPr>
          <w:rFonts w:ascii="Times New Roman" w:hAnsi="Times New Roman" w:cs="Times New Roman"/>
          <w:sz w:val="24"/>
          <w:szCs w:val="24"/>
        </w:rPr>
      </w:pPr>
    </w:p>
    <w:p w:rsidR="005F5591" w:rsidRDefault="005F5591" w:rsidP="009225DC">
      <w:pPr>
        <w:pStyle w:val="ListParagraph"/>
        <w:spacing w:line="480" w:lineRule="auto"/>
        <w:jc w:val="center"/>
        <w:rPr>
          <w:rFonts w:ascii="Times New Roman" w:hAnsi="Times New Roman" w:cs="Times New Roman"/>
          <w:b/>
          <w:sz w:val="24"/>
          <w:szCs w:val="24"/>
        </w:rPr>
      </w:pPr>
    </w:p>
    <w:p w:rsidR="005F5591" w:rsidRDefault="005F5591"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845120" w:rsidRDefault="00845120" w:rsidP="009225DC">
      <w:pPr>
        <w:pStyle w:val="ListParagraph"/>
        <w:spacing w:line="480" w:lineRule="auto"/>
        <w:jc w:val="center"/>
        <w:rPr>
          <w:rFonts w:ascii="Times New Roman" w:hAnsi="Times New Roman" w:cs="Times New Roman"/>
          <w:b/>
          <w:sz w:val="24"/>
          <w:szCs w:val="24"/>
        </w:rPr>
      </w:pPr>
    </w:p>
    <w:p w:rsidR="00EA72A5" w:rsidRDefault="00EA72A5" w:rsidP="005F5591">
      <w:pPr>
        <w:spacing w:after="0" w:line="480" w:lineRule="auto"/>
        <w:jc w:val="center"/>
        <w:rPr>
          <w:rFonts w:ascii="Times New Roman" w:hAnsi="Times New Roman" w:cs="Times New Roman"/>
          <w:b/>
          <w:sz w:val="24"/>
          <w:szCs w:val="24"/>
        </w:rPr>
        <w:sectPr w:rsidR="00EA72A5" w:rsidSect="00A130E3">
          <w:pgSz w:w="11907" w:h="16839" w:code="9"/>
          <w:pgMar w:top="1701" w:right="1701" w:bottom="1701" w:left="2268" w:header="720" w:footer="720" w:gutter="0"/>
          <w:pgNumType w:start="69"/>
          <w:cols w:space="720"/>
          <w:titlePg/>
          <w:docGrid w:linePitch="360"/>
        </w:sectPr>
      </w:pPr>
    </w:p>
    <w:p w:rsidR="005F5591" w:rsidRDefault="00C273EA" w:rsidP="005F559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w:t>
      </w:r>
      <w:r w:rsidR="005F5591">
        <w:rPr>
          <w:rFonts w:ascii="Times New Roman" w:hAnsi="Times New Roman" w:cs="Times New Roman"/>
          <w:b/>
          <w:sz w:val="24"/>
          <w:szCs w:val="24"/>
        </w:rPr>
        <w:t>V</w:t>
      </w:r>
    </w:p>
    <w:p w:rsidR="005F5591" w:rsidRPr="005F5591" w:rsidRDefault="005F5591" w:rsidP="005F559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w:t>
      </w:r>
      <w:r w:rsidR="008D5ADD">
        <w:rPr>
          <w:rFonts w:ascii="Times New Roman" w:hAnsi="Times New Roman" w:cs="Times New Roman"/>
          <w:b/>
          <w:sz w:val="24"/>
          <w:szCs w:val="24"/>
        </w:rPr>
        <w:t>E</w:t>
      </w:r>
      <w:r>
        <w:rPr>
          <w:rFonts w:ascii="Times New Roman" w:hAnsi="Times New Roman" w:cs="Times New Roman"/>
          <w:b/>
          <w:sz w:val="24"/>
          <w:szCs w:val="24"/>
        </w:rPr>
        <w:t>SIMPULAN DAN SARAN</w:t>
      </w:r>
    </w:p>
    <w:p w:rsidR="0033204C" w:rsidRPr="0033204C" w:rsidRDefault="0033204C" w:rsidP="00AF15D8">
      <w:pPr>
        <w:pStyle w:val="ListParagraph"/>
        <w:numPr>
          <w:ilvl w:val="0"/>
          <w:numId w:val="23"/>
        </w:numPr>
        <w:spacing w:after="0" w:line="480" w:lineRule="auto"/>
        <w:ind w:left="284" w:hanging="284"/>
        <w:jc w:val="both"/>
        <w:rPr>
          <w:rFonts w:ascii="Times New Roman" w:eastAsia="Times New Roman" w:hAnsi="Times New Roman"/>
          <w:b/>
          <w:sz w:val="24"/>
          <w:szCs w:val="24"/>
        </w:rPr>
      </w:pPr>
      <w:r w:rsidRPr="0033204C">
        <w:rPr>
          <w:rFonts w:ascii="Times New Roman" w:eastAsia="Times New Roman" w:hAnsi="Times New Roman"/>
          <w:b/>
          <w:sz w:val="24"/>
          <w:szCs w:val="24"/>
        </w:rPr>
        <w:t>Kesimpulan</w:t>
      </w:r>
    </w:p>
    <w:p w:rsidR="0040018E" w:rsidRPr="00D17022" w:rsidRDefault="0040018E" w:rsidP="00AF15D8">
      <w:pPr>
        <w:pStyle w:val="ListParagraph"/>
        <w:numPr>
          <w:ilvl w:val="0"/>
          <w:numId w:val="32"/>
        </w:numPr>
        <w:autoSpaceDE w:val="0"/>
        <w:autoSpaceDN w:val="0"/>
        <w:adjustRightInd w:val="0"/>
        <w:spacing w:after="0" w:line="480" w:lineRule="auto"/>
        <w:jc w:val="both"/>
        <w:rPr>
          <w:rFonts w:ascii="Times New Roman" w:eastAsia="Times New Roman" w:hAnsi="Times New Roman"/>
          <w:sz w:val="24"/>
          <w:szCs w:val="24"/>
        </w:rPr>
      </w:pPr>
      <w:r w:rsidRPr="00D17022">
        <w:rPr>
          <w:rFonts w:ascii="Times New Roman" w:eastAsia="Times New Roman" w:hAnsi="Times New Roman"/>
          <w:sz w:val="24"/>
          <w:szCs w:val="24"/>
        </w:rPr>
        <w:t>Akibat hukum bagi pekerja tanpa perjanjian kerja tertulis dan akibatnya bagi pengusaha atau pemberi kerja</w:t>
      </w:r>
      <w:r w:rsidR="00F86758" w:rsidRPr="00D17022">
        <w:rPr>
          <w:rFonts w:ascii="Times New Roman" w:eastAsia="Times New Roman" w:hAnsi="Times New Roman"/>
          <w:sz w:val="24"/>
          <w:szCs w:val="24"/>
        </w:rPr>
        <w:t xml:space="preserve"> adalah </w:t>
      </w:r>
      <w:r w:rsidR="00F86758" w:rsidRPr="00D17022">
        <w:rPr>
          <w:rFonts w:ascii="Times New Roman" w:hAnsi="Times New Roman" w:cs="Times New Roman"/>
          <w:sz w:val="24"/>
          <w:szCs w:val="24"/>
          <w:shd w:val="clear" w:color="auto" w:fill="F5F7F9"/>
        </w:rPr>
        <w:t>dinyatakan sebagai perjanjian kerja untuk waktu tidak tertentu (PKWTT) atau pegawai tetap.</w:t>
      </w:r>
      <w:r w:rsidR="00F86758" w:rsidRPr="00D17022">
        <w:rPr>
          <w:rFonts w:ascii="Times New Roman" w:hAnsi="Times New Roman" w:cs="Times New Roman"/>
          <w:sz w:val="24"/>
          <w:szCs w:val="24"/>
          <w:shd w:val="clear" w:color="auto" w:fill="FFFFFF" w:themeFill="background1"/>
        </w:rPr>
        <w:t xml:space="preserve"> Berdasarkan </w:t>
      </w:r>
      <w:r w:rsidR="00F86758" w:rsidRPr="00D17022">
        <w:rPr>
          <w:rFonts w:ascii="Times New Roman" w:hAnsi="Times New Roman" w:cs="Times New Roman"/>
          <w:bCs/>
          <w:sz w:val="24"/>
          <w:szCs w:val="24"/>
          <w:shd w:val="clear" w:color="auto" w:fill="FFFFFF" w:themeFill="background1"/>
        </w:rPr>
        <w:t>Pasal 50 jo. Pasal 51 </w:t>
      </w:r>
      <w:hyperlink r:id="rId20" w:tgtFrame="_blank" w:history="1">
        <w:r w:rsidR="00F86758" w:rsidRPr="00D17022">
          <w:rPr>
            <w:rStyle w:val="Hyperlink"/>
            <w:rFonts w:ascii="Times New Roman" w:hAnsi="Times New Roman" w:cs="Times New Roman"/>
            <w:bCs/>
            <w:color w:val="auto"/>
            <w:sz w:val="24"/>
            <w:szCs w:val="24"/>
            <w:u w:val="none"/>
            <w:shd w:val="clear" w:color="auto" w:fill="FFFFFF" w:themeFill="background1"/>
          </w:rPr>
          <w:t>Undang-Undang No. 13 Tahun 2003 tentang Ketenagakerjaan</w:t>
        </w:r>
      </w:hyperlink>
      <w:r w:rsidR="00F86758" w:rsidRPr="00D17022">
        <w:rPr>
          <w:rFonts w:ascii="Times New Roman" w:hAnsi="Times New Roman" w:cs="Times New Roman"/>
          <w:bCs/>
          <w:sz w:val="24"/>
          <w:szCs w:val="24"/>
          <w:shd w:val="clear" w:color="auto" w:fill="FFFFFF" w:themeFill="background1"/>
        </w:rPr>
        <w:t xml:space="preserve">, </w:t>
      </w:r>
      <w:r w:rsidR="00F86758" w:rsidRPr="00D17022">
        <w:rPr>
          <w:rFonts w:ascii="Times New Roman" w:hAnsi="Times New Roman" w:cs="Times New Roman"/>
          <w:sz w:val="24"/>
          <w:szCs w:val="24"/>
          <w:shd w:val="clear" w:color="auto" w:fill="FFFFFF" w:themeFill="background1"/>
        </w:rPr>
        <w:t>hubungan kerja terjadi karena adanya perjanjian kerja</w:t>
      </w:r>
      <w:r w:rsidR="00F86758" w:rsidRPr="00D17022">
        <w:rPr>
          <w:rFonts w:ascii="Times New Roman" w:hAnsi="Times New Roman" w:cs="Times New Roman"/>
          <w:sz w:val="24"/>
          <w:szCs w:val="24"/>
          <w:shd w:val="clear" w:color="auto" w:fill="F5F7F9"/>
        </w:rPr>
        <w:t xml:space="preserve"> </w:t>
      </w:r>
      <w:r w:rsidR="00F86758" w:rsidRPr="00D17022">
        <w:rPr>
          <w:rFonts w:ascii="Times New Roman" w:hAnsi="Times New Roman" w:cs="Times New Roman"/>
          <w:sz w:val="24"/>
          <w:szCs w:val="24"/>
          <w:shd w:val="clear" w:color="auto" w:fill="FFFFFF" w:themeFill="background1"/>
        </w:rPr>
        <w:t>antara pengusaha dan pekerja/buruh, yang mana perjanjian kerja dapat dibuat</w:t>
      </w:r>
      <w:r w:rsidR="00F86758" w:rsidRPr="00D17022">
        <w:rPr>
          <w:rFonts w:ascii="Times New Roman" w:hAnsi="Times New Roman" w:cs="Times New Roman"/>
          <w:sz w:val="24"/>
          <w:szCs w:val="24"/>
          <w:shd w:val="clear" w:color="auto" w:fill="F5F7F9"/>
        </w:rPr>
        <w:t xml:space="preserve"> </w:t>
      </w:r>
      <w:r w:rsidR="00F86758" w:rsidRPr="00D17022">
        <w:rPr>
          <w:rFonts w:ascii="Times New Roman" w:hAnsi="Times New Roman" w:cs="Times New Roman"/>
          <w:sz w:val="24"/>
          <w:szCs w:val="24"/>
          <w:shd w:val="clear" w:color="auto" w:fill="FFFFFF" w:themeFill="background1"/>
        </w:rPr>
        <w:t>secara tertulis atau lisan. Akan tetapi, terdapat pengecualian dalam hal perjanjian</w:t>
      </w:r>
      <w:r w:rsidR="00F86758" w:rsidRPr="00D17022">
        <w:rPr>
          <w:rFonts w:ascii="Times New Roman" w:hAnsi="Times New Roman" w:cs="Times New Roman"/>
          <w:sz w:val="24"/>
          <w:szCs w:val="24"/>
          <w:shd w:val="clear" w:color="auto" w:fill="F5F7F9"/>
        </w:rPr>
        <w:t xml:space="preserve"> </w:t>
      </w:r>
      <w:r w:rsidR="00F86758" w:rsidRPr="00D17022">
        <w:rPr>
          <w:rFonts w:ascii="Times New Roman" w:hAnsi="Times New Roman" w:cs="Times New Roman"/>
          <w:sz w:val="24"/>
          <w:szCs w:val="24"/>
          <w:shd w:val="clear" w:color="auto" w:fill="FFFFFF" w:themeFill="background1"/>
        </w:rPr>
        <w:t>kerja untuk waktu tertentu (PKWT). Dalam </w:t>
      </w:r>
      <w:r w:rsidR="00F86758" w:rsidRPr="00D17022">
        <w:rPr>
          <w:rFonts w:ascii="Times New Roman" w:hAnsi="Times New Roman" w:cs="Times New Roman"/>
          <w:bCs/>
          <w:sz w:val="24"/>
          <w:szCs w:val="24"/>
          <w:shd w:val="clear" w:color="auto" w:fill="FFFFFF" w:themeFill="background1"/>
        </w:rPr>
        <w:t>Pasal 57 UU</w:t>
      </w:r>
      <w:r w:rsidR="00F86758" w:rsidRPr="00D17022">
        <w:rPr>
          <w:rFonts w:ascii="Times New Roman" w:hAnsi="Times New Roman" w:cs="Times New Roman"/>
          <w:bCs/>
          <w:sz w:val="24"/>
          <w:szCs w:val="24"/>
          <w:shd w:val="clear" w:color="auto" w:fill="F5F7F9"/>
        </w:rPr>
        <w:t xml:space="preserve"> Ketenagakerjaan</w:t>
      </w:r>
      <w:r w:rsidR="00F86758" w:rsidRPr="00D17022">
        <w:rPr>
          <w:rFonts w:ascii="Times New Roman" w:hAnsi="Times New Roman" w:cs="Times New Roman"/>
          <w:sz w:val="24"/>
          <w:szCs w:val="24"/>
          <w:shd w:val="clear" w:color="auto" w:fill="F5F7F9"/>
        </w:rPr>
        <w:t xml:space="preserve"> ditegaskan bahwa PKWT harus dibuat secara tertulis serta harus menggunakan bahasa Indonesia dan huruf latin. Dengan demikian PKWT yang dibuat tidak tertulis dinyatakan sebagai perjanjian kerja untuk waktu tidak tertentu (PKWTT) atau pegawai tetap. </w:t>
      </w:r>
      <w:r w:rsidR="00F86758" w:rsidRPr="00D17022">
        <w:rPr>
          <w:rFonts w:ascii="Times New Roman" w:hAnsi="Times New Roman" w:cs="Times New Roman"/>
          <w:sz w:val="24"/>
          <w:szCs w:val="24"/>
        </w:rPr>
        <w:t>Perjanjian kerja untuk waktu tidak tertentu adalah perjanjian yang jangka waktu berlakunya tidak disebutkan dalam perjanjian kerja, tidak menyebutkan beberapa lama tenaga kerja harus melakukan pekerjaan tersebut.</w:t>
      </w:r>
    </w:p>
    <w:p w:rsidR="00F86758" w:rsidRPr="00D17022" w:rsidRDefault="0040018E" w:rsidP="00AF15D8">
      <w:pPr>
        <w:pStyle w:val="ListParagraph"/>
        <w:numPr>
          <w:ilvl w:val="0"/>
          <w:numId w:val="32"/>
        </w:numPr>
        <w:autoSpaceDE w:val="0"/>
        <w:autoSpaceDN w:val="0"/>
        <w:adjustRightInd w:val="0"/>
        <w:spacing w:after="0" w:line="480" w:lineRule="auto"/>
        <w:ind w:left="709" w:hanging="283"/>
        <w:jc w:val="both"/>
        <w:rPr>
          <w:rFonts w:ascii="Times New Roman" w:hAnsi="Times New Roman" w:cs="Times New Roman"/>
          <w:sz w:val="24"/>
          <w:szCs w:val="24"/>
        </w:rPr>
      </w:pPr>
      <w:r w:rsidRPr="00D17022">
        <w:rPr>
          <w:rFonts w:ascii="Times New Roman" w:eastAsia="Times New Roman" w:hAnsi="Times New Roman"/>
          <w:sz w:val="24"/>
          <w:szCs w:val="24"/>
        </w:rPr>
        <w:t>Perlindungan hukum terhadap pekerja yang menerima upah di bawah UMP</w:t>
      </w:r>
      <w:r w:rsidR="00F86758" w:rsidRPr="00D17022">
        <w:rPr>
          <w:rFonts w:ascii="Times New Roman" w:eastAsia="Times New Roman" w:hAnsi="Times New Roman"/>
          <w:sz w:val="24"/>
          <w:szCs w:val="24"/>
        </w:rPr>
        <w:t xml:space="preserve"> terdapat dua bentuk, yaitu perlindungan secara preventif dan perlindungan secara represif. Perlindungan secara preventif </w:t>
      </w:r>
      <w:proofErr w:type="gramStart"/>
      <w:r w:rsidR="00F86758" w:rsidRPr="00D17022">
        <w:rPr>
          <w:rFonts w:ascii="Times New Roman" w:eastAsia="Times New Roman" w:hAnsi="Times New Roman"/>
          <w:sz w:val="24"/>
          <w:szCs w:val="24"/>
        </w:rPr>
        <w:t>terdapat  pada</w:t>
      </w:r>
      <w:proofErr w:type="gramEnd"/>
      <w:r w:rsidR="00F86758" w:rsidRPr="00D17022">
        <w:rPr>
          <w:rFonts w:ascii="Times New Roman" w:eastAsia="Times New Roman" w:hAnsi="Times New Roman"/>
          <w:sz w:val="24"/>
          <w:szCs w:val="24"/>
        </w:rPr>
        <w:t xml:space="preserve"> </w:t>
      </w:r>
      <w:r w:rsidR="00F86758" w:rsidRPr="00D17022">
        <w:rPr>
          <w:rFonts w:ascii="Times New Roman" w:eastAsia="Times New Roman" w:hAnsi="Times New Roman" w:cs="Times New Roman"/>
          <w:sz w:val="24"/>
          <w:szCs w:val="24"/>
        </w:rPr>
        <w:t xml:space="preserve">Pasal  88  Ayat  (1)  dan  (2)  </w:t>
      </w:r>
      <w:r w:rsidR="00F86758" w:rsidRPr="00D17022">
        <w:rPr>
          <w:rFonts w:ascii="Times New Roman" w:eastAsia="Times New Roman" w:hAnsi="Times New Roman"/>
          <w:sz w:val="24"/>
          <w:szCs w:val="24"/>
        </w:rPr>
        <w:t xml:space="preserve">Undang-Undang  Nomor 13 Tahun 2003 tentang Ketenagakerjaan.  Bahkan konstitusi juga telah memberikan perlindungan kepada pekerja sebagai warga Negara yaitu </w:t>
      </w:r>
      <w:r w:rsidR="00F86758" w:rsidRPr="00D17022">
        <w:rPr>
          <w:rFonts w:ascii="Times New Roman" w:hAnsi="Times New Roman" w:cs="Times New Roman"/>
          <w:sz w:val="24"/>
          <w:szCs w:val="24"/>
        </w:rPr>
        <w:t xml:space="preserve">Pasal 28D ayat (1) UUD 1945 yang menyatakan setiap orang berhak atas pengakuan, jaminan, perlindungan, dan kepastian hukum yang adil serta perlakuan yang adil serta perlakuan yang sama dihadapan hukum. </w:t>
      </w:r>
      <w:r w:rsidR="00D17022" w:rsidRPr="00D17022">
        <w:rPr>
          <w:rFonts w:ascii="Times New Roman" w:hAnsi="Times New Roman" w:cs="Times New Roman"/>
          <w:sz w:val="24"/>
          <w:szCs w:val="24"/>
        </w:rPr>
        <w:t xml:space="preserve"> </w:t>
      </w:r>
      <w:r w:rsidR="00F86758" w:rsidRPr="00D17022">
        <w:rPr>
          <w:rFonts w:ascii="Times New Roman" w:hAnsi="Times New Roman" w:cs="Times New Roman"/>
          <w:sz w:val="24"/>
          <w:szCs w:val="24"/>
        </w:rPr>
        <w:t xml:space="preserve">Perlindungan yang diberikan oleh hukum, terkait pula dengan adanya hak dan kewajiban, dalam hal ini yang dimiliki oleh manusia sebagai subyek hukum dalam interaksinya dengan sesama manusia serta lingkungannya. Sebagai subyek hukum manusia memiliki hak dan kewajiban untuk melakukan suatu tindakan hukum. Hubungan yang terjadi antara pekerja dan pengusaha menimbulkan hak dan kewajiban bagi masing-masing pihak terhadap satu sama lainnya. Upah merupakan kewajiban utama pengusaha kepada pekerja. Upah sebagai imbalan yang diberikan pengusaha kepada pekerja atas kinerja pekerja. Pekerja berhak atas upah yang wajib diberikan kepadanya dari pengusaha. Perlindungan hukum terhadap upah pekerja tidak hanya diberikan oleh peraturan perundang-undangan, tetapi perlindungan hukum terhadap hak pekerja juga diberikan oleh hakim melalui putusannya atau disebut juga perlindungan hukum secara represif. 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 Perlindungan hukum secara represif, dapat dilihat dari putusan hakim Mahkamah Agung </w:t>
      </w:r>
      <w:r w:rsidR="00F86758" w:rsidRPr="00D17022">
        <w:rPr>
          <w:rFonts w:ascii="Times New Roman" w:eastAsia="Times New Roman" w:hAnsi="Times New Roman"/>
          <w:sz w:val="24"/>
          <w:szCs w:val="24"/>
        </w:rPr>
        <w:t xml:space="preserve">dalam Putusan No. 1306/K/Pdt.Sus-PHI/2017 </w:t>
      </w:r>
      <w:r w:rsidR="00F86758" w:rsidRPr="00D17022">
        <w:rPr>
          <w:rFonts w:ascii="Times New Roman" w:hAnsi="Times New Roman" w:cs="Times New Roman"/>
          <w:sz w:val="24"/>
          <w:szCs w:val="24"/>
        </w:rPr>
        <w:t xml:space="preserve">yang menyatakan menghukum Tergugat untuk membayar Pesangon kepada Para Penggugat sebesar Rp29.235.300,00 (dua puluh sembilan juta dua ratus tiga puluh lima ribu tiga ratus rupiah), sebagai pemenuhan hak-hak Penggugat yang dituntut oleh Penggugat kepada Tergugat. </w:t>
      </w:r>
    </w:p>
    <w:p w:rsidR="00F86758" w:rsidRPr="00D17022" w:rsidRDefault="0040018E" w:rsidP="00AF15D8">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D17022">
        <w:rPr>
          <w:rFonts w:ascii="Times New Roman" w:eastAsia="Times New Roman" w:hAnsi="Times New Roman"/>
          <w:sz w:val="24"/>
          <w:szCs w:val="24"/>
        </w:rPr>
        <w:t>Sanksi hukum terkait pertimbangan hakim dalam Putusan No. 1306/K/Pdt.Sus-PHI/2017</w:t>
      </w:r>
      <w:r w:rsidR="00F86758" w:rsidRPr="00D17022">
        <w:rPr>
          <w:rFonts w:ascii="Times New Roman" w:eastAsia="Times New Roman" w:hAnsi="Times New Roman"/>
          <w:sz w:val="24"/>
          <w:szCs w:val="24"/>
        </w:rPr>
        <w:t xml:space="preserve"> yaitu </w:t>
      </w:r>
      <w:r w:rsidR="00F86758" w:rsidRPr="00D17022">
        <w:rPr>
          <w:rFonts w:ascii="Times New Roman" w:hAnsi="Times New Roman" w:cs="Times New Roman"/>
          <w:sz w:val="24"/>
          <w:szCs w:val="24"/>
        </w:rPr>
        <w:t xml:space="preserve">menyatakan menghukum Tergugat untuk membayar Pesangon kepada Para Penggugat sebesar Rp29.235.300,00 (dua puluh sembilan juta dua ratus tiga puluh lima ribu tiga ratus rupiah), sebagai pemenuhan hak-hak Penggugat yang dituntut oleh Penggugat kepada Tergugat. </w:t>
      </w:r>
    </w:p>
    <w:p w:rsidR="005F5591" w:rsidRDefault="0033204C" w:rsidP="00AF15D8">
      <w:pPr>
        <w:pStyle w:val="ListParagraph"/>
        <w:numPr>
          <w:ilvl w:val="0"/>
          <w:numId w:val="23"/>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Saran</w:t>
      </w:r>
    </w:p>
    <w:p w:rsidR="00671822" w:rsidRPr="00671822" w:rsidRDefault="00671822" w:rsidP="00C273EA">
      <w:pPr>
        <w:pStyle w:val="ListParagraph"/>
        <w:numPr>
          <w:ilvl w:val="0"/>
          <w:numId w:val="33"/>
        </w:numPr>
        <w:spacing w:line="480" w:lineRule="auto"/>
        <w:jc w:val="both"/>
        <w:rPr>
          <w:rFonts w:ascii="Times New Roman" w:hAnsi="Times New Roman" w:cs="Times New Roman"/>
          <w:b/>
          <w:sz w:val="24"/>
          <w:szCs w:val="24"/>
        </w:rPr>
      </w:pPr>
      <w:r w:rsidRPr="00671822">
        <w:rPr>
          <w:rFonts w:ascii="Times New Roman" w:hAnsi="Times New Roman" w:cs="Times New Roman"/>
          <w:sz w:val="24"/>
          <w:szCs w:val="24"/>
        </w:rPr>
        <w:t xml:space="preserve">Perjanjian kerja dibutuhkan dalam suatu hubungan kerja antara pekerja dan pengusaha berjalan dengan selaras, maka </w:t>
      </w:r>
      <w:r>
        <w:rPr>
          <w:rFonts w:ascii="Times New Roman" w:hAnsi="Times New Roman" w:cs="Times New Roman"/>
          <w:sz w:val="24"/>
          <w:szCs w:val="24"/>
        </w:rPr>
        <w:t xml:space="preserve">disarankan kepada pengusaha untuk membuat perjanjian kerja agar terciptanya kepastian antara hak dan kewajiban masing-masing dari pekerja dan pengusaha. </w:t>
      </w:r>
    </w:p>
    <w:p w:rsidR="00671822" w:rsidRPr="008D5FF2" w:rsidRDefault="008D5FF2" w:rsidP="00C273EA">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Secara </w:t>
      </w:r>
      <w:proofErr w:type="gramStart"/>
      <w:r>
        <w:rPr>
          <w:rFonts w:ascii="Times New Roman" w:hAnsi="Times New Roman" w:cs="Times New Roman"/>
          <w:sz w:val="24"/>
          <w:szCs w:val="24"/>
        </w:rPr>
        <w:t>normatif  telah</w:t>
      </w:r>
      <w:proofErr w:type="gramEnd"/>
      <w:r>
        <w:rPr>
          <w:rFonts w:ascii="Times New Roman" w:hAnsi="Times New Roman" w:cs="Times New Roman"/>
          <w:sz w:val="24"/>
          <w:szCs w:val="24"/>
        </w:rPr>
        <w:t xml:space="preserve"> diatur mengenai perlindungan hukum bagi pekerja, namun memang kenyataan di lapangan, masih banyak pekerja yang mendapat upah di bawah upan minimum ukan. Sehingga diharapkan kepada pengusaha untuk memberikan upah sesuai dengan yang telah ditentukan oleh pemerintah agar pekerja mendapatkan penghidupan yang layak dan sejahtera.</w:t>
      </w:r>
    </w:p>
    <w:p w:rsidR="008D5FF2" w:rsidRPr="00671822" w:rsidRDefault="00AC1EB6" w:rsidP="00C273EA">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sz w:val="24"/>
          <w:szCs w:val="24"/>
        </w:rPr>
        <w:t>Mengingat sanksi yang dapat dikenai kepada pengusaha adalah berupa sanksi pidana maupun secara perdata, maka diharapkan kepada pengusaha untuk memberikan upah sesuai dengan yang telah ditentukan</w:t>
      </w:r>
      <w:r w:rsidR="00644915">
        <w:rPr>
          <w:rFonts w:ascii="Times New Roman" w:hAnsi="Times New Roman" w:cs="Times New Roman"/>
          <w:sz w:val="24"/>
          <w:szCs w:val="24"/>
        </w:rPr>
        <w:t xml:space="preserve"> agar tidak ada tuntutan dari pekerja kelak dikemudian hari.</w:t>
      </w:r>
    </w:p>
    <w:p w:rsidR="00671822" w:rsidRDefault="00671822" w:rsidP="00C273EA">
      <w:pPr>
        <w:spacing w:line="480" w:lineRule="auto"/>
        <w:jc w:val="both"/>
        <w:rPr>
          <w:rFonts w:ascii="Times New Roman" w:hAnsi="Times New Roman" w:cs="Times New Roman"/>
          <w:b/>
          <w:sz w:val="24"/>
          <w:szCs w:val="24"/>
        </w:rPr>
      </w:pPr>
    </w:p>
    <w:p w:rsidR="00EA72A5" w:rsidRDefault="00EA72A5" w:rsidP="00C273EA">
      <w:pPr>
        <w:spacing w:line="480" w:lineRule="auto"/>
        <w:jc w:val="both"/>
        <w:rPr>
          <w:rFonts w:ascii="Times New Roman" w:hAnsi="Times New Roman" w:cs="Times New Roman"/>
          <w:b/>
          <w:sz w:val="24"/>
          <w:szCs w:val="24"/>
        </w:rPr>
      </w:pPr>
    </w:p>
    <w:p w:rsidR="00EA72A5" w:rsidRDefault="00EA72A5" w:rsidP="00C273EA">
      <w:pPr>
        <w:spacing w:line="480" w:lineRule="auto"/>
        <w:jc w:val="both"/>
        <w:rPr>
          <w:rFonts w:ascii="Times New Roman" w:hAnsi="Times New Roman" w:cs="Times New Roman"/>
          <w:b/>
          <w:sz w:val="24"/>
          <w:szCs w:val="24"/>
        </w:rPr>
      </w:pPr>
    </w:p>
    <w:p w:rsidR="00EA72A5" w:rsidRDefault="00EA72A5" w:rsidP="00C273EA">
      <w:pPr>
        <w:spacing w:line="480" w:lineRule="auto"/>
        <w:jc w:val="both"/>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671822">
      <w:pPr>
        <w:spacing w:line="480" w:lineRule="auto"/>
        <w:rPr>
          <w:rFonts w:ascii="Times New Roman" w:hAnsi="Times New Roman" w:cs="Times New Roman"/>
          <w:b/>
          <w:sz w:val="24"/>
          <w:szCs w:val="24"/>
        </w:rPr>
      </w:pPr>
    </w:p>
    <w:p w:rsidR="00EA72A5" w:rsidRDefault="00EA72A5" w:rsidP="009225DC">
      <w:pPr>
        <w:pStyle w:val="ListParagraph"/>
        <w:spacing w:line="480" w:lineRule="auto"/>
        <w:jc w:val="center"/>
        <w:rPr>
          <w:rFonts w:ascii="Times New Roman" w:hAnsi="Times New Roman" w:cs="Times New Roman"/>
          <w:b/>
          <w:sz w:val="24"/>
          <w:szCs w:val="24"/>
          <w:lang w:val="id-ID"/>
        </w:rPr>
        <w:sectPr w:rsidR="00EA72A5" w:rsidSect="00A130E3">
          <w:pgSz w:w="11907" w:h="16839" w:code="9"/>
          <w:pgMar w:top="1701" w:right="1701" w:bottom="1701" w:left="2268" w:header="720" w:footer="720" w:gutter="0"/>
          <w:pgNumType w:start="95"/>
          <w:cols w:space="720"/>
          <w:titlePg/>
          <w:docGrid w:linePitch="360"/>
        </w:sectPr>
      </w:pPr>
    </w:p>
    <w:p w:rsidR="00305D2F" w:rsidRPr="001B342B" w:rsidRDefault="00102DE9" w:rsidP="001B342B">
      <w:pPr>
        <w:spacing w:line="480" w:lineRule="auto"/>
        <w:jc w:val="center"/>
        <w:rPr>
          <w:rFonts w:ascii="Times New Roman" w:hAnsi="Times New Roman" w:cs="Times New Roman"/>
          <w:b/>
          <w:sz w:val="24"/>
          <w:szCs w:val="24"/>
          <w:lang w:val="id-ID"/>
        </w:rPr>
      </w:pPr>
      <w:r w:rsidRPr="001B342B">
        <w:rPr>
          <w:rFonts w:ascii="Times New Roman" w:hAnsi="Times New Roman" w:cs="Times New Roman"/>
          <w:b/>
          <w:sz w:val="24"/>
          <w:szCs w:val="24"/>
          <w:lang w:val="id-ID"/>
        </w:rPr>
        <w:t>D</w:t>
      </w:r>
      <w:r w:rsidR="00305D2F" w:rsidRPr="001B342B">
        <w:rPr>
          <w:rFonts w:ascii="Times New Roman" w:hAnsi="Times New Roman" w:cs="Times New Roman"/>
          <w:b/>
          <w:sz w:val="24"/>
          <w:szCs w:val="24"/>
        </w:rPr>
        <w:t>AFTAR PUSTAKA</w:t>
      </w:r>
    </w:p>
    <w:p w:rsidR="00202D10" w:rsidRDefault="00420228" w:rsidP="000E542A">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lang w:val="id-ID"/>
        </w:rPr>
        <w:t>uku-Buku</w:t>
      </w:r>
    </w:p>
    <w:p w:rsidR="00B2095C" w:rsidRPr="00EA72A5" w:rsidRDefault="00B2095C"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Ali, Zainuddin, </w:t>
      </w:r>
      <w:r w:rsidRPr="00EA72A5">
        <w:rPr>
          <w:rFonts w:ascii="Times New Roman" w:hAnsi="Times New Roman" w:cs="Times New Roman"/>
          <w:i/>
          <w:sz w:val="24"/>
          <w:szCs w:val="24"/>
        </w:rPr>
        <w:t>Metode Penelitian Hukum</w:t>
      </w:r>
      <w:r w:rsidRPr="00EA72A5">
        <w:rPr>
          <w:rFonts w:ascii="Times New Roman" w:hAnsi="Times New Roman" w:cs="Times New Roman"/>
          <w:sz w:val="24"/>
          <w:szCs w:val="24"/>
        </w:rPr>
        <w:t>, Jakarta: Sinar Grafika, 2020.</w:t>
      </w:r>
    </w:p>
    <w:p w:rsidR="00B2095C" w:rsidRPr="00EA72A5" w:rsidRDefault="00B2095C" w:rsidP="00EA72A5">
      <w:pPr>
        <w:pStyle w:val="FootnoteText"/>
        <w:ind w:left="709" w:hanging="709"/>
        <w:jc w:val="both"/>
        <w:rPr>
          <w:rFonts w:ascii="Times New Roman" w:hAnsi="Times New Roman" w:cs="Times New Roman"/>
          <w:sz w:val="24"/>
          <w:szCs w:val="24"/>
        </w:rPr>
      </w:pPr>
    </w:p>
    <w:p w:rsidR="00706657" w:rsidRPr="00EA72A5" w:rsidRDefault="00706657"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Arifin, Syamsul, et.al,</w:t>
      </w:r>
      <w:r w:rsidRPr="00EA72A5">
        <w:rPr>
          <w:rFonts w:ascii="Times New Roman" w:hAnsi="Times New Roman" w:cs="Times New Roman"/>
          <w:i/>
          <w:sz w:val="24"/>
          <w:szCs w:val="24"/>
        </w:rPr>
        <w:t xml:space="preserve"> Pengantar Falsafah Hukum,</w:t>
      </w:r>
      <w:r w:rsidRPr="00EA72A5">
        <w:rPr>
          <w:rFonts w:ascii="Times New Roman" w:hAnsi="Times New Roman" w:cs="Times New Roman"/>
          <w:sz w:val="24"/>
          <w:szCs w:val="24"/>
        </w:rPr>
        <w:t xml:space="preserve"> Bandung: Cipta Pustaka Media, 2014.</w:t>
      </w:r>
    </w:p>
    <w:p w:rsidR="00706657" w:rsidRPr="00EA72A5" w:rsidRDefault="00706657" w:rsidP="00EA72A5">
      <w:pPr>
        <w:pStyle w:val="FootnoteText"/>
        <w:ind w:left="709" w:hanging="709"/>
        <w:jc w:val="both"/>
        <w:rPr>
          <w:rFonts w:ascii="Times New Roman" w:hAnsi="Times New Roman" w:cs="Times New Roman"/>
          <w:sz w:val="24"/>
          <w:szCs w:val="24"/>
        </w:rPr>
      </w:pPr>
    </w:p>
    <w:p w:rsidR="00566074" w:rsidRPr="00EA72A5" w:rsidRDefault="00566074"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Djumadi, </w:t>
      </w:r>
      <w:r w:rsidRPr="00EA72A5">
        <w:rPr>
          <w:rFonts w:ascii="Times New Roman" w:hAnsi="Times New Roman" w:cs="Times New Roman"/>
          <w:i/>
          <w:iCs/>
          <w:sz w:val="24"/>
          <w:szCs w:val="24"/>
        </w:rPr>
        <w:t>Hukum Perburuhan, Perjanjian Kerja</w:t>
      </w:r>
      <w:r w:rsidRPr="00EA72A5">
        <w:rPr>
          <w:rFonts w:ascii="Times New Roman" w:hAnsi="Times New Roman" w:cs="Times New Roman"/>
          <w:sz w:val="24"/>
          <w:szCs w:val="24"/>
        </w:rPr>
        <w:t xml:space="preserve">, </w:t>
      </w:r>
      <w:proofErr w:type="gramStart"/>
      <w:r w:rsidRPr="00EA72A5">
        <w:rPr>
          <w:rFonts w:ascii="Times New Roman" w:hAnsi="Times New Roman" w:cs="Times New Roman"/>
          <w:sz w:val="24"/>
          <w:szCs w:val="24"/>
        </w:rPr>
        <w:t>Jakarta :</w:t>
      </w:r>
      <w:proofErr w:type="gramEnd"/>
      <w:r w:rsidRPr="00EA72A5">
        <w:rPr>
          <w:rFonts w:ascii="Times New Roman" w:hAnsi="Times New Roman" w:cs="Times New Roman"/>
          <w:sz w:val="24"/>
          <w:szCs w:val="24"/>
        </w:rPr>
        <w:t xml:space="preserve"> Raja Grafindo Persada, 2004.</w:t>
      </w:r>
    </w:p>
    <w:p w:rsidR="00566074" w:rsidRPr="00EA72A5" w:rsidRDefault="00566074" w:rsidP="00EA72A5">
      <w:pPr>
        <w:pStyle w:val="FootnoteText"/>
        <w:ind w:left="709" w:hanging="709"/>
        <w:jc w:val="both"/>
        <w:rPr>
          <w:rFonts w:ascii="Times New Roman" w:hAnsi="Times New Roman" w:cs="Times New Roman"/>
          <w:sz w:val="24"/>
          <w:szCs w:val="24"/>
        </w:rPr>
      </w:pPr>
    </w:p>
    <w:p w:rsidR="002D4CDF" w:rsidRPr="00EA72A5" w:rsidRDefault="002D4CDF"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Fuady, Munir, </w:t>
      </w:r>
      <w:r w:rsidRPr="00EA72A5">
        <w:rPr>
          <w:rFonts w:ascii="Times New Roman" w:hAnsi="Times New Roman" w:cs="Times New Roman"/>
          <w:i/>
          <w:sz w:val="24"/>
          <w:szCs w:val="24"/>
        </w:rPr>
        <w:t>Pengantar Hukum Bisnis: Menata Bisnis Modern di Era Global</w:t>
      </w:r>
      <w:r w:rsidRPr="00EA72A5">
        <w:rPr>
          <w:rFonts w:ascii="Times New Roman" w:hAnsi="Times New Roman" w:cs="Times New Roman"/>
          <w:sz w:val="24"/>
          <w:szCs w:val="24"/>
        </w:rPr>
        <w:t>, Bandung: Citra Aditya Bakti, 2012.</w:t>
      </w:r>
    </w:p>
    <w:p w:rsidR="002D4CDF" w:rsidRPr="00EA72A5" w:rsidRDefault="002D4CDF" w:rsidP="00EA72A5">
      <w:pPr>
        <w:pStyle w:val="FootnoteText"/>
        <w:ind w:left="709" w:hanging="709"/>
        <w:jc w:val="both"/>
        <w:rPr>
          <w:rFonts w:ascii="Times New Roman" w:hAnsi="Times New Roman" w:cs="Times New Roman"/>
          <w:sz w:val="24"/>
          <w:szCs w:val="24"/>
        </w:rPr>
      </w:pPr>
    </w:p>
    <w:p w:rsidR="00D62AED" w:rsidRPr="00EA72A5" w:rsidRDefault="00D62AED"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Harianto, Aries, </w:t>
      </w:r>
      <w:r w:rsidRPr="00EA72A5">
        <w:rPr>
          <w:rFonts w:ascii="Times New Roman" w:hAnsi="Times New Roman" w:cs="Times New Roman"/>
          <w:i/>
          <w:sz w:val="24"/>
          <w:szCs w:val="24"/>
        </w:rPr>
        <w:t xml:space="preserve">Hukum Ketenagakerjaan: Makna Kesusilaan Dalam Perjanjian </w:t>
      </w:r>
      <w:proofErr w:type="gramStart"/>
      <w:r w:rsidRPr="00EA72A5">
        <w:rPr>
          <w:rFonts w:ascii="Times New Roman" w:hAnsi="Times New Roman" w:cs="Times New Roman"/>
          <w:i/>
          <w:sz w:val="24"/>
          <w:szCs w:val="24"/>
        </w:rPr>
        <w:t xml:space="preserve">Kerja, </w:t>
      </w:r>
      <w:r w:rsidRPr="00EA72A5">
        <w:rPr>
          <w:rFonts w:ascii="Times New Roman" w:hAnsi="Times New Roman" w:cs="Times New Roman"/>
          <w:sz w:val="24"/>
          <w:szCs w:val="24"/>
        </w:rPr>
        <w:t xml:space="preserve"> LaksBang</w:t>
      </w:r>
      <w:proofErr w:type="gramEnd"/>
      <w:r w:rsidRPr="00EA72A5">
        <w:rPr>
          <w:rFonts w:ascii="Times New Roman" w:hAnsi="Times New Roman" w:cs="Times New Roman"/>
          <w:sz w:val="24"/>
          <w:szCs w:val="24"/>
        </w:rPr>
        <w:t xml:space="preserve"> PRESSindo, Yogyakarta, 2016.</w:t>
      </w:r>
    </w:p>
    <w:p w:rsidR="00D62AED" w:rsidRPr="00EA72A5" w:rsidRDefault="00D62AED" w:rsidP="00EA72A5">
      <w:pPr>
        <w:pStyle w:val="FootnoteText"/>
        <w:ind w:left="709" w:hanging="709"/>
        <w:jc w:val="both"/>
        <w:rPr>
          <w:rFonts w:ascii="Times New Roman" w:hAnsi="Times New Roman" w:cs="Times New Roman"/>
          <w:sz w:val="24"/>
          <w:szCs w:val="24"/>
        </w:rPr>
      </w:pPr>
    </w:p>
    <w:p w:rsidR="006B3512" w:rsidRPr="00EA72A5" w:rsidRDefault="006B3512"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HR, </w:t>
      </w:r>
      <w:proofErr w:type="gramStart"/>
      <w:r w:rsidRPr="00EA72A5">
        <w:rPr>
          <w:rFonts w:ascii="Times New Roman" w:hAnsi="Times New Roman" w:cs="Times New Roman"/>
          <w:sz w:val="24"/>
          <w:szCs w:val="24"/>
        </w:rPr>
        <w:t xml:space="preserve">Ridwan,  </w:t>
      </w:r>
      <w:r w:rsidRPr="00EA72A5">
        <w:rPr>
          <w:rFonts w:ascii="Times New Roman" w:hAnsi="Times New Roman" w:cs="Times New Roman"/>
          <w:i/>
          <w:sz w:val="24"/>
          <w:szCs w:val="24"/>
        </w:rPr>
        <w:t>Hukum</w:t>
      </w:r>
      <w:proofErr w:type="gramEnd"/>
      <w:r w:rsidRPr="00EA72A5">
        <w:rPr>
          <w:rFonts w:ascii="Times New Roman" w:hAnsi="Times New Roman" w:cs="Times New Roman"/>
          <w:i/>
          <w:sz w:val="24"/>
          <w:szCs w:val="24"/>
        </w:rPr>
        <w:t xml:space="preserve"> Aministrasi Negara,</w:t>
      </w:r>
      <w:r w:rsidRPr="00EA72A5">
        <w:rPr>
          <w:rFonts w:ascii="Times New Roman" w:hAnsi="Times New Roman" w:cs="Times New Roman"/>
          <w:sz w:val="24"/>
          <w:szCs w:val="24"/>
        </w:rPr>
        <w:t xml:space="preserve"> Jakarta: Raja Grafindo Persada, 2018.</w:t>
      </w:r>
    </w:p>
    <w:p w:rsidR="006B3512" w:rsidRPr="00EA72A5" w:rsidRDefault="006B3512" w:rsidP="00EA72A5">
      <w:pPr>
        <w:pStyle w:val="FootnoteText"/>
        <w:ind w:left="709" w:hanging="709"/>
        <w:jc w:val="both"/>
        <w:rPr>
          <w:rFonts w:ascii="Times New Roman" w:hAnsi="Times New Roman" w:cs="Times New Roman"/>
          <w:sz w:val="24"/>
          <w:szCs w:val="24"/>
        </w:rPr>
      </w:pPr>
    </w:p>
    <w:p w:rsidR="00775F51" w:rsidRPr="00EA72A5" w:rsidRDefault="00775F51"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Husni, Lalu, </w:t>
      </w:r>
      <w:r w:rsidRPr="00EA72A5">
        <w:rPr>
          <w:rFonts w:ascii="Times New Roman" w:hAnsi="Times New Roman" w:cs="Times New Roman"/>
          <w:i/>
          <w:sz w:val="24"/>
          <w:szCs w:val="24"/>
        </w:rPr>
        <w:t>Pengantar Hukum Ketenagakerjaan</w:t>
      </w:r>
      <w:r w:rsidRPr="00EA72A5">
        <w:rPr>
          <w:rFonts w:ascii="Times New Roman" w:hAnsi="Times New Roman" w:cs="Times New Roman"/>
          <w:sz w:val="24"/>
          <w:szCs w:val="24"/>
        </w:rPr>
        <w:t>, Jakarta: Raja Grafindo, 2018.</w:t>
      </w:r>
    </w:p>
    <w:p w:rsidR="00775F51" w:rsidRPr="00EA72A5" w:rsidRDefault="00775F51" w:rsidP="00EA72A5">
      <w:pPr>
        <w:pStyle w:val="FootnoteText"/>
        <w:ind w:left="709" w:hanging="709"/>
        <w:jc w:val="both"/>
        <w:rPr>
          <w:rFonts w:ascii="Times New Roman" w:hAnsi="Times New Roman" w:cs="Times New Roman"/>
          <w:sz w:val="24"/>
          <w:szCs w:val="24"/>
        </w:rPr>
      </w:pPr>
    </w:p>
    <w:p w:rsidR="003261B2" w:rsidRPr="00EA72A5" w:rsidRDefault="003261B2"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Khakim, Abdul, </w:t>
      </w:r>
      <w:r w:rsidRPr="00EA72A5">
        <w:rPr>
          <w:rFonts w:ascii="Times New Roman" w:hAnsi="Times New Roman" w:cs="Times New Roman"/>
          <w:i/>
          <w:sz w:val="24"/>
          <w:szCs w:val="24"/>
        </w:rPr>
        <w:t>Dasar-Dasar Hukum Hukum Ketenagakerjaan Indonesia</w:t>
      </w:r>
      <w:r w:rsidRPr="00EA72A5">
        <w:rPr>
          <w:rFonts w:ascii="Times New Roman" w:hAnsi="Times New Roman" w:cs="Times New Roman"/>
          <w:sz w:val="24"/>
          <w:szCs w:val="24"/>
        </w:rPr>
        <w:t>, Bandung: Citra Aditya Bakti, 2019.</w:t>
      </w:r>
    </w:p>
    <w:p w:rsidR="00E74209" w:rsidRPr="00EA72A5" w:rsidRDefault="00E74209" w:rsidP="00EA72A5">
      <w:pPr>
        <w:pStyle w:val="FootnoteText"/>
        <w:ind w:left="709" w:hanging="709"/>
        <w:jc w:val="both"/>
        <w:rPr>
          <w:rFonts w:ascii="Times New Roman" w:hAnsi="Times New Roman" w:cs="Times New Roman"/>
          <w:sz w:val="24"/>
          <w:szCs w:val="24"/>
        </w:rPr>
      </w:pPr>
    </w:p>
    <w:p w:rsidR="00E74209" w:rsidRPr="00EA72A5" w:rsidRDefault="00E7420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Manulang, Sendjun H., </w:t>
      </w:r>
      <w:r w:rsidRPr="00EA72A5">
        <w:rPr>
          <w:rFonts w:ascii="Times New Roman" w:hAnsi="Times New Roman" w:cs="Times New Roman"/>
          <w:i/>
          <w:sz w:val="24"/>
          <w:szCs w:val="24"/>
        </w:rPr>
        <w:t>Pokok-Pokok Hukum Ketenagakerjaan di Indonesia</w:t>
      </w:r>
      <w:r w:rsidRPr="00EA72A5">
        <w:rPr>
          <w:rFonts w:ascii="Times New Roman" w:hAnsi="Times New Roman" w:cs="Times New Roman"/>
          <w:sz w:val="24"/>
          <w:szCs w:val="24"/>
        </w:rPr>
        <w:t>, Jakarta:  Rineka Cipta, 1995.</w:t>
      </w:r>
    </w:p>
    <w:p w:rsidR="003261B2" w:rsidRPr="00EA72A5" w:rsidRDefault="003261B2" w:rsidP="00EA72A5">
      <w:pPr>
        <w:pStyle w:val="FootnoteText"/>
        <w:ind w:left="709" w:hanging="709"/>
        <w:jc w:val="both"/>
        <w:rPr>
          <w:rFonts w:ascii="Times New Roman" w:hAnsi="Times New Roman" w:cs="Times New Roman"/>
          <w:sz w:val="24"/>
          <w:szCs w:val="24"/>
        </w:rPr>
      </w:pPr>
    </w:p>
    <w:p w:rsidR="00C60866" w:rsidRPr="00EA72A5" w:rsidRDefault="00C60866"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Marzuki, Peter Mahmud, </w:t>
      </w:r>
      <w:r w:rsidRPr="00EA72A5">
        <w:rPr>
          <w:rFonts w:ascii="Times New Roman" w:hAnsi="Times New Roman" w:cs="Times New Roman"/>
          <w:i/>
          <w:sz w:val="24"/>
          <w:szCs w:val="24"/>
        </w:rPr>
        <w:t>Penelitian Hukum,</w:t>
      </w:r>
      <w:r w:rsidRPr="00EA72A5">
        <w:rPr>
          <w:rFonts w:ascii="Times New Roman" w:hAnsi="Times New Roman" w:cs="Times New Roman"/>
          <w:sz w:val="24"/>
          <w:szCs w:val="24"/>
        </w:rPr>
        <w:t xml:space="preserve"> Jakarta: Kencana Prenada Media </w:t>
      </w:r>
      <w:proofErr w:type="gramStart"/>
      <w:r w:rsidRPr="00EA72A5">
        <w:rPr>
          <w:rFonts w:ascii="Times New Roman" w:hAnsi="Times New Roman" w:cs="Times New Roman"/>
          <w:sz w:val="24"/>
          <w:szCs w:val="24"/>
        </w:rPr>
        <w:t>Group,  2010</w:t>
      </w:r>
      <w:proofErr w:type="gramEnd"/>
      <w:r w:rsidRPr="00EA72A5">
        <w:rPr>
          <w:rFonts w:ascii="Times New Roman" w:hAnsi="Times New Roman" w:cs="Times New Roman"/>
          <w:sz w:val="24"/>
          <w:szCs w:val="24"/>
        </w:rPr>
        <w:t>.</w:t>
      </w:r>
    </w:p>
    <w:p w:rsidR="00C60866" w:rsidRPr="00EA72A5" w:rsidRDefault="00C60866" w:rsidP="00EA72A5">
      <w:pPr>
        <w:pStyle w:val="FootnoteText"/>
        <w:ind w:left="709" w:hanging="709"/>
        <w:jc w:val="both"/>
        <w:rPr>
          <w:rFonts w:ascii="Times New Roman" w:hAnsi="Times New Roman" w:cs="Times New Roman"/>
          <w:sz w:val="24"/>
          <w:szCs w:val="24"/>
        </w:rPr>
      </w:pPr>
    </w:p>
    <w:p w:rsidR="00BB0868" w:rsidRPr="00EA72A5" w:rsidRDefault="00BB0868"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Mertokusumo</w:t>
      </w:r>
      <w:r w:rsidR="004D39D4" w:rsidRPr="00EA72A5">
        <w:rPr>
          <w:rFonts w:ascii="Times New Roman" w:hAnsi="Times New Roman" w:cs="Times New Roman"/>
          <w:sz w:val="24"/>
          <w:szCs w:val="24"/>
        </w:rPr>
        <w:t>, Sudikno</w:t>
      </w:r>
      <w:r w:rsidRPr="00EA72A5">
        <w:rPr>
          <w:rFonts w:ascii="Times New Roman" w:hAnsi="Times New Roman" w:cs="Times New Roman"/>
          <w:sz w:val="24"/>
          <w:szCs w:val="24"/>
        </w:rPr>
        <w:t xml:space="preserve">, </w:t>
      </w:r>
      <w:r w:rsidRPr="00EA72A5">
        <w:rPr>
          <w:rFonts w:ascii="Times New Roman" w:hAnsi="Times New Roman" w:cs="Times New Roman"/>
          <w:i/>
          <w:sz w:val="24"/>
          <w:szCs w:val="24"/>
        </w:rPr>
        <w:t>Teori Hukum</w:t>
      </w:r>
      <w:r w:rsidRPr="00EA72A5">
        <w:rPr>
          <w:rFonts w:ascii="Times New Roman" w:hAnsi="Times New Roman" w:cs="Times New Roman"/>
          <w:sz w:val="24"/>
          <w:szCs w:val="24"/>
        </w:rPr>
        <w:t>, Yogyakarta: Cahaya Atma Pustaka, 2014.</w:t>
      </w:r>
    </w:p>
    <w:p w:rsidR="004D39D4" w:rsidRPr="00EA72A5" w:rsidRDefault="004D39D4" w:rsidP="00EA72A5">
      <w:pPr>
        <w:pStyle w:val="FootnoteText"/>
        <w:ind w:left="709" w:hanging="709"/>
        <w:jc w:val="both"/>
        <w:rPr>
          <w:rFonts w:ascii="Times New Roman" w:hAnsi="Times New Roman" w:cs="Times New Roman"/>
          <w:sz w:val="24"/>
          <w:szCs w:val="24"/>
        </w:rPr>
      </w:pPr>
    </w:p>
    <w:p w:rsidR="00B2095C" w:rsidRPr="00EA72A5" w:rsidRDefault="00C273EA" w:rsidP="00EA72A5">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Rahar</w:t>
      </w:r>
      <w:r w:rsidR="00B2095C" w:rsidRPr="00EA72A5">
        <w:rPr>
          <w:rFonts w:ascii="Times New Roman" w:hAnsi="Times New Roman" w:cs="Times New Roman"/>
          <w:sz w:val="24"/>
          <w:szCs w:val="24"/>
        </w:rPr>
        <w:t xml:space="preserve">jo, Satijipto, </w:t>
      </w:r>
      <w:r w:rsidR="00B2095C" w:rsidRPr="00EA72A5">
        <w:rPr>
          <w:rFonts w:ascii="Times New Roman" w:hAnsi="Times New Roman" w:cs="Times New Roman"/>
          <w:i/>
          <w:sz w:val="24"/>
          <w:szCs w:val="24"/>
        </w:rPr>
        <w:t>Ilmu Hukum,</w:t>
      </w:r>
      <w:r w:rsidR="00B2095C" w:rsidRPr="00EA72A5">
        <w:rPr>
          <w:rFonts w:ascii="Times New Roman" w:hAnsi="Times New Roman" w:cs="Times New Roman"/>
          <w:sz w:val="24"/>
          <w:szCs w:val="24"/>
        </w:rPr>
        <w:t xml:space="preserve"> Bandung:  Citra Aditya Bakti, 2000.</w:t>
      </w:r>
    </w:p>
    <w:p w:rsidR="00DD7613" w:rsidRPr="00EA72A5" w:rsidRDefault="00DD7613" w:rsidP="00EA72A5">
      <w:pPr>
        <w:pStyle w:val="FootnoteText"/>
        <w:ind w:left="709" w:hanging="709"/>
        <w:jc w:val="both"/>
        <w:rPr>
          <w:rFonts w:ascii="Times New Roman" w:hAnsi="Times New Roman" w:cs="Times New Roman"/>
          <w:sz w:val="24"/>
          <w:szCs w:val="24"/>
        </w:rPr>
      </w:pPr>
    </w:p>
    <w:p w:rsidR="00DD7613" w:rsidRPr="00EA72A5" w:rsidRDefault="00DD7613"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Ranupandojo, Heindjrachman, </w:t>
      </w:r>
      <w:r w:rsidRPr="00EA72A5">
        <w:rPr>
          <w:rFonts w:ascii="Times New Roman" w:hAnsi="Times New Roman" w:cs="Times New Roman"/>
          <w:i/>
          <w:iCs/>
          <w:sz w:val="24"/>
          <w:szCs w:val="24"/>
        </w:rPr>
        <w:t>Evaluasi Jabatan</w:t>
      </w:r>
      <w:r w:rsidRPr="00EA72A5">
        <w:rPr>
          <w:rFonts w:ascii="Times New Roman" w:hAnsi="Times New Roman" w:cs="Times New Roman"/>
          <w:sz w:val="24"/>
          <w:szCs w:val="24"/>
        </w:rPr>
        <w:t>, Yogyakarta: EPPE UGM, 2003.</w:t>
      </w:r>
    </w:p>
    <w:p w:rsidR="00F42B8E" w:rsidRPr="00EA72A5" w:rsidRDefault="00F42B8E" w:rsidP="00EA72A5">
      <w:pPr>
        <w:pStyle w:val="FootnoteText"/>
        <w:ind w:left="709" w:hanging="709"/>
        <w:jc w:val="both"/>
        <w:rPr>
          <w:rFonts w:ascii="Times New Roman" w:hAnsi="Times New Roman" w:cs="Times New Roman"/>
          <w:sz w:val="24"/>
          <w:szCs w:val="24"/>
        </w:rPr>
      </w:pPr>
    </w:p>
    <w:p w:rsidR="00F42B8E" w:rsidRPr="00EA72A5" w:rsidRDefault="00F42B8E"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Simanjuntak, Tagor, </w:t>
      </w:r>
      <w:r w:rsidRPr="00EA72A5">
        <w:rPr>
          <w:rFonts w:ascii="Times New Roman" w:hAnsi="Times New Roman" w:cs="Times New Roman"/>
          <w:i/>
          <w:sz w:val="24"/>
          <w:szCs w:val="24"/>
        </w:rPr>
        <w:t>Draft Surat Perjanjian Segala Urusan</w:t>
      </w:r>
      <w:r w:rsidRPr="00EA72A5">
        <w:rPr>
          <w:rFonts w:ascii="Times New Roman" w:hAnsi="Times New Roman" w:cs="Times New Roman"/>
          <w:sz w:val="24"/>
          <w:szCs w:val="24"/>
        </w:rPr>
        <w:t>, Yogyakarta: Aksara Sukses, 2014.</w:t>
      </w:r>
    </w:p>
    <w:p w:rsidR="00F42B8E" w:rsidRPr="00EA72A5" w:rsidRDefault="00F42B8E" w:rsidP="00EA72A5">
      <w:pPr>
        <w:pStyle w:val="FootnoteText"/>
        <w:ind w:left="709" w:hanging="709"/>
        <w:jc w:val="both"/>
        <w:rPr>
          <w:rFonts w:ascii="Times New Roman" w:hAnsi="Times New Roman" w:cs="Times New Roman"/>
          <w:sz w:val="24"/>
          <w:szCs w:val="24"/>
        </w:rPr>
      </w:pPr>
    </w:p>
    <w:p w:rsidR="00F42B8E" w:rsidRPr="00EA72A5" w:rsidRDefault="00F42B8E"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Simatupang, Richard Burton, </w:t>
      </w:r>
      <w:r w:rsidRPr="00EA72A5">
        <w:rPr>
          <w:rFonts w:ascii="Times New Roman" w:hAnsi="Times New Roman" w:cs="Times New Roman"/>
          <w:i/>
          <w:sz w:val="24"/>
          <w:szCs w:val="24"/>
        </w:rPr>
        <w:t xml:space="preserve">Aspek Hukum Dalam Bisnis, </w:t>
      </w:r>
      <w:r w:rsidRPr="00EA72A5">
        <w:rPr>
          <w:rFonts w:ascii="Times New Roman" w:hAnsi="Times New Roman" w:cs="Times New Roman"/>
          <w:sz w:val="24"/>
          <w:szCs w:val="24"/>
        </w:rPr>
        <w:t>Jakarta: Rineka Cipta, 2007.</w:t>
      </w:r>
    </w:p>
    <w:p w:rsidR="00B2095C" w:rsidRPr="00EA72A5" w:rsidRDefault="00B2095C" w:rsidP="00EA72A5">
      <w:pPr>
        <w:pStyle w:val="FootnoteText"/>
        <w:ind w:left="709" w:hanging="709"/>
        <w:jc w:val="both"/>
        <w:rPr>
          <w:rFonts w:ascii="Times New Roman" w:hAnsi="Times New Roman" w:cs="Times New Roman"/>
          <w:sz w:val="24"/>
          <w:szCs w:val="24"/>
        </w:rPr>
      </w:pPr>
    </w:p>
    <w:p w:rsidR="00EB1D89" w:rsidRPr="00EA72A5" w:rsidRDefault="00EB1D8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Soekanto, Soerjono, </w:t>
      </w:r>
      <w:r w:rsidRPr="00EA72A5">
        <w:rPr>
          <w:rFonts w:ascii="Times New Roman" w:hAnsi="Times New Roman" w:cs="Times New Roman"/>
          <w:i/>
          <w:sz w:val="24"/>
          <w:szCs w:val="24"/>
        </w:rPr>
        <w:t>Pengantar Penelitian Hukum</w:t>
      </w:r>
      <w:r w:rsidRPr="00EA72A5">
        <w:rPr>
          <w:rFonts w:ascii="Times New Roman" w:hAnsi="Times New Roman" w:cs="Times New Roman"/>
          <w:sz w:val="24"/>
          <w:szCs w:val="24"/>
        </w:rPr>
        <w:t>, Jakarta: UI Press, 2018.</w:t>
      </w:r>
    </w:p>
    <w:p w:rsidR="00EB1D89" w:rsidRPr="00EA72A5" w:rsidRDefault="00EB1D89" w:rsidP="00EA72A5">
      <w:pPr>
        <w:pStyle w:val="FootnoteText"/>
        <w:ind w:left="709" w:hanging="709"/>
        <w:jc w:val="both"/>
        <w:rPr>
          <w:rFonts w:ascii="Times New Roman" w:hAnsi="Times New Roman" w:cs="Times New Roman"/>
          <w:sz w:val="24"/>
          <w:szCs w:val="24"/>
        </w:rPr>
      </w:pPr>
    </w:p>
    <w:p w:rsidR="00B2095C" w:rsidRPr="00EA72A5" w:rsidRDefault="00B2095C"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_______, </w:t>
      </w:r>
      <w:r w:rsidRPr="00EA72A5">
        <w:rPr>
          <w:rFonts w:ascii="Times New Roman" w:hAnsi="Times New Roman" w:cs="Times New Roman"/>
          <w:i/>
          <w:sz w:val="24"/>
          <w:szCs w:val="24"/>
        </w:rPr>
        <w:t>Faktor-Faktor Yang Mempengaruhi Penegakan Hukum</w:t>
      </w:r>
      <w:r w:rsidRPr="00EA72A5">
        <w:rPr>
          <w:rFonts w:ascii="Times New Roman" w:hAnsi="Times New Roman" w:cs="Times New Roman"/>
          <w:sz w:val="24"/>
          <w:szCs w:val="24"/>
        </w:rPr>
        <w:t>, Jakarta: Raja Grafindo Persada, 2020.</w:t>
      </w:r>
    </w:p>
    <w:p w:rsidR="00B2095C" w:rsidRPr="00EA72A5" w:rsidRDefault="00B2095C" w:rsidP="00EA72A5">
      <w:pPr>
        <w:pStyle w:val="FootnoteText"/>
        <w:ind w:left="709" w:hanging="709"/>
        <w:jc w:val="both"/>
        <w:rPr>
          <w:rFonts w:ascii="Times New Roman" w:hAnsi="Times New Roman" w:cs="Times New Roman"/>
          <w:sz w:val="24"/>
          <w:szCs w:val="24"/>
        </w:rPr>
      </w:pPr>
    </w:p>
    <w:p w:rsidR="00A2203A" w:rsidRPr="00EA72A5" w:rsidRDefault="00A2203A"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Soemitro, Ronny Hanitijo, </w:t>
      </w:r>
      <w:r w:rsidRPr="00EA72A5">
        <w:rPr>
          <w:rFonts w:ascii="Times New Roman" w:hAnsi="Times New Roman" w:cs="Times New Roman"/>
          <w:i/>
          <w:sz w:val="24"/>
          <w:szCs w:val="24"/>
        </w:rPr>
        <w:t>Metodologi Penelitian Hukum Dan Jurimetri</w:t>
      </w:r>
      <w:r w:rsidRPr="00EA72A5">
        <w:rPr>
          <w:rFonts w:ascii="Times New Roman" w:hAnsi="Times New Roman" w:cs="Times New Roman"/>
          <w:sz w:val="24"/>
          <w:szCs w:val="24"/>
        </w:rPr>
        <w:t>, Jakarta: Ghalia Indonesia, 1988.</w:t>
      </w:r>
    </w:p>
    <w:p w:rsidR="00365B16" w:rsidRPr="00EA72A5" w:rsidRDefault="00365B16" w:rsidP="00EA72A5">
      <w:pPr>
        <w:pStyle w:val="FootnoteText"/>
        <w:ind w:left="709" w:hanging="709"/>
        <w:jc w:val="both"/>
        <w:rPr>
          <w:rFonts w:ascii="Times New Roman" w:hAnsi="Times New Roman" w:cs="Times New Roman"/>
          <w:sz w:val="24"/>
          <w:szCs w:val="24"/>
        </w:rPr>
      </w:pPr>
    </w:p>
    <w:p w:rsidR="00E74209" w:rsidRPr="00EA72A5" w:rsidRDefault="00E7420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Soepomo, Imam, </w:t>
      </w:r>
      <w:r w:rsidRPr="00EA72A5">
        <w:rPr>
          <w:rFonts w:ascii="Times New Roman" w:hAnsi="Times New Roman" w:cs="Times New Roman"/>
          <w:i/>
          <w:sz w:val="24"/>
          <w:szCs w:val="24"/>
        </w:rPr>
        <w:t>Pengantar Hukum Perburuhan,</w:t>
      </w:r>
      <w:r w:rsidRPr="00EA72A5">
        <w:rPr>
          <w:rFonts w:ascii="Times New Roman" w:hAnsi="Times New Roman" w:cs="Times New Roman"/>
          <w:sz w:val="24"/>
          <w:szCs w:val="24"/>
        </w:rPr>
        <w:t xml:space="preserve"> Jakarta: Djambatan, 1999.</w:t>
      </w:r>
    </w:p>
    <w:p w:rsidR="00E74209" w:rsidRPr="00EA72A5" w:rsidRDefault="00E74209" w:rsidP="00EA72A5">
      <w:pPr>
        <w:pStyle w:val="FootnoteText"/>
        <w:ind w:left="709" w:hanging="709"/>
        <w:jc w:val="both"/>
        <w:rPr>
          <w:rFonts w:ascii="Times New Roman" w:hAnsi="Times New Roman" w:cs="Times New Roman"/>
          <w:sz w:val="24"/>
          <w:szCs w:val="24"/>
        </w:rPr>
      </w:pPr>
    </w:p>
    <w:p w:rsidR="00BB0868" w:rsidRPr="00EA72A5" w:rsidRDefault="00BB0868"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Sugiono, </w:t>
      </w:r>
      <w:r w:rsidRPr="00EA72A5">
        <w:rPr>
          <w:rFonts w:ascii="Times New Roman" w:hAnsi="Times New Roman" w:cs="Times New Roman"/>
          <w:i/>
          <w:sz w:val="24"/>
          <w:szCs w:val="24"/>
        </w:rPr>
        <w:t>Metode Kuantitatif, Kuaitatif dan R&amp;D</w:t>
      </w:r>
      <w:r w:rsidRPr="00EA72A5">
        <w:rPr>
          <w:rFonts w:ascii="Times New Roman" w:hAnsi="Times New Roman" w:cs="Times New Roman"/>
          <w:sz w:val="24"/>
          <w:szCs w:val="24"/>
        </w:rPr>
        <w:t>, Bandung: Alfabeta, 2017.</w:t>
      </w:r>
    </w:p>
    <w:p w:rsidR="0069702C" w:rsidRPr="00EA72A5" w:rsidRDefault="0069702C" w:rsidP="00EA72A5">
      <w:pPr>
        <w:pStyle w:val="FootnoteText"/>
        <w:ind w:left="709" w:hanging="709"/>
        <w:jc w:val="both"/>
        <w:rPr>
          <w:rFonts w:ascii="Times New Roman" w:hAnsi="Times New Roman" w:cs="Times New Roman"/>
          <w:sz w:val="24"/>
          <w:szCs w:val="24"/>
        </w:rPr>
      </w:pPr>
    </w:p>
    <w:p w:rsidR="0069702C" w:rsidRPr="00EA72A5" w:rsidRDefault="0069702C"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color w:val="000000"/>
          <w:sz w:val="24"/>
          <w:szCs w:val="24"/>
        </w:rPr>
        <w:t xml:space="preserve">Sutedi, Adrian, </w:t>
      </w:r>
      <w:r w:rsidRPr="00EA72A5">
        <w:rPr>
          <w:rFonts w:ascii="Times New Roman" w:hAnsi="Times New Roman" w:cs="Times New Roman"/>
          <w:i/>
          <w:iCs/>
          <w:color w:val="000000"/>
          <w:sz w:val="24"/>
          <w:szCs w:val="24"/>
        </w:rPr>
        <w:t>Hukum Perburuhan</w:t>
      </w:r>
      <w:r w:rsidRPr="00EA72A5">
        <w:rPr>
          <w:rFonts w:ascii="Times New Roman" w:hAnsi="Times New Roman" w:cs="Times New Roman"/>
          <w:color w:val="000000"/>
          <w:sz w:val="24"/>
          <w:szCs w:val="24"/>
        </w:rPr>
        <w:t>, Jakarta: Sinar Grafika, 2009.</w:t>
      </w:r>
    </w:p>
    <w:p w:rsidR="00906510" w:rsidRPr="00EA72A5" w:rsidRDefault="00906510" w:rsidP="00EA72A5">
      <w:pPr>
        <w:pStyle w:val="FootnoteText"/>
        <w:ind w:left="709" w:hanging="709"/>
        <w:jc w:val="both"/>
        <w:rPr>
          <w:rFonts w:ascii="Times New Roman" w:hAnsi="Times New Roman" w:cs="Times New Roman"/>
          <w:sz w:val="24"/>
          <w:szCs w:val="24"/>
        </w:rPr>
      </w:pPr>
    </w:p>
    <w:p w:rsidR="00906510" w:rsidRPr="00EA72A5" w:rsidRDefault="00906510"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Wijayanti, Asri, </w:t>
      </w:r>
      <w:r w:rsidRPr="00EA72A5">
        <w:rPr>
          <w:rFonts w:ascii="Times New Roman" w:hAnsi="Times New Roman" w:cs="Times New Roman"/>
          <w:i/>
          <w:sz w:val="24"/>
          <w:szCs w:val="24"/>
        </w:rPr>
        <w:t>Hukum Ketenagakerjaan Pasca Reformasi</w:t>
      </w:r>
      <w:r w:rsidRPr="00EA72A5">
        <w:rPr>
          <w:rFonts w:ascii="Times New Roman" w:hAnsi="Times New Roman" w:cs="Times New Roman"/>
          <w:sz w:val="24"/>
          <w:szCs w:val="24"/>
        </w:rPr>
        <w:t>, Jakarta: Sinar Grafika, 2009.</w:t>
      </w:r>
    </w:p>
    <w:p w:rsidR="00A323F5" w:rsidRPr="00EA72A5" w:rsidRDefault="00A323F5" w:rsidP="00EA72A5">
      <w:pPr>
        <w:pStyle w:val="FootnoteText"/>
        <w:ind w:left="709" w:hanging="709"/>
        <w:jc w:val="both"/>
        <w:rPr>
          <w:rFonts w:ascii="Times New Roman" w:hAnsi="Times New Roman" w:cs="Times New Roman"/>
          <w:sz w:val="24"/>
          <w:szCs w:val="24"/>
        </w:rPr>
      </w:pPr>
    </w:p>
    <w:p w:rsidR="00C75755" w:rsidRPr="00186F5F" w:rsidRDefault="00186F5F" w:rsidP="000E542A">
      <w:pPr>
        <w:pStyle w:val="FootnoteText"/>
        <w:numPr>
          <w:ilvl w:val="0"/>
          <w:numId w:val="4"/>
        </w:numPr>
        <w:spacing w:line="480" w:lineRule="auto"/>
        <w:ind w:left="284" w:hanging="284"/>
        <w:jc w:val="both"/>
        <w:rPr>
          <w:rFonts w:ascii="Times New Roman" w:hAnsi="Times New Roman" w:cs="Times New Roman"/>
          <w:b/>
          <w:sz w:val="24"/>
          <w:szCs w:val="24"/>
        </w:rPr>
      </w:pPr>
      <w:r w:rsidRPr="00186F5F">
        <w:rPr>
          <w:rFonts w:ascii="Times New Roman" w:hAnsi="Times New Roman" w:cs="Times New Roman"/>
          <w:b/>
          <w:sz w:val="24"/>
          <w:szCs w:val="24"/>
        </w:rPr>
        <w:t>P</w:t>
      </w:r>
      <w:r w:rsidR="00420228" w:rsidRPr="00186F5F">
        <w:rPr>
          <w:rFonts w:ascii="Times New Roman" w:hAnsi="Times New Roman" w:cs="Times New Roman"/>
          <w:b/>
          <w:sz w:val="24"/>
          <w:szCs w:val="24"/>
          <w:lang w:val="id-ID"/>
        </w:rPr>
        <w:t>eru</w:t>
      </w:r>
      <w:r w:rsidR="00C75755" w:rsidRPr="00186F5F">
        <w:rPr>
          <w:rFonts w:ascii="Times New Roman" w:hAnsi="Times New Roman" w:cs="Times New Roman"/>
          <w:b/>
          <w:sz w:val="24"/>
          <w:szCs w:val="24"/>
        </w:rPr>
        <w:t>ndang</w:t>
      </w:r>
      <w:r w:rsidR="00420228" w:rsidRPr="00186F5F">
        <w:rPr>
          <w:rFonts w:ascii="Times New Roman" w:hAnsi="Times New Roman" w:cs="Times New Roman"/>
          <w:b/>
          <w:sz w:val="24"/>
          <w:szCs w:val="24"/>
          <w:lang w:val="id-ID"/>
        </w:rPr>
        <w:t>-</w:t>
      </w:r>
      <w:r w:rsidR="00C75755" w:rsidRPr="00186F5F">
        <w:rPr>
          <w:rFonts w:ascii="Times New Roman" w:hAnsi="Times New Roman" w:cs="Times New Roman"/>
          <w:b/>
          <w:sz w:val="24"/>
          <w:szCs w:val="24"/>
        </w:rPr>
        <w:t>Undang</w:t>
      </w:r>
      <w:r w:rsidR="00420228" w:rsidRPr="00186F5F">
        <w:rPr>
          <w:rFonts w:ascii="Times New Roman" w:hAnsi="Times New Roman" w:cs="Times New Roman"/>
          <w:b/>
          <w:sz w:val="24"/>
          <w:szCs w:val="24"/>
          <w:lang w:val="id-ID"/>
        </w:rPr>
        <w:t>an</w:t>
      </w:r>
    </w:p>
    <w:p w:rsidR="009C1548" w:rsidRPr="00186F5F" w:rsidRDefault="009C1548" w:rsidP="00D22ABD">
      <w:pPr>
        <w:autoSpaceDE w:val="0"/>
        <w:autoSpaceDN w:val="0"/>
        <w:adjustRightInd w:val="0"/>
        <w:spacing w:after="0" w:line="240" w:lineRule="auto"/>
        <w:ind w:left="709" w:hanging="709"/>
        <w:jc w:val="both"/>
        <w:rPr>
          <w:rFonts w:ascii="Times New Roman" w:hAnsi="Times New Roman" w:cs="Times New Roman"/>
          <w:sz w:val="24"/>
          <w:szCs w:val="24"/>
        </w:rPr>
      </w:pPr>
      <w:r w:rsidRPr="00186F5F">
        <w:rPr>
          <w:rFonts w:ascii="Times New Roman" w:hAnsi="Times New Roman" w:cs="Times New Roman"/>
          <w:sz w:val="24"/>
          <w:szCs w:val="24"/>
        </w:rPr>
        <w:t>Undang-Undang Dasar Tahun 1945</w:t>
      </w:r>
    </w:p>
    <w:p w:rsidR="009C1548" w:rsidRPr="00186F5F" w:rsidRDefault="009C1548" w:rsidP="00D22ABD">
      <w:pPr>
        <w:autoSpaceDE w:val="0"/>
        <w:autoSpaceDN w:val="0"/>
        <w:adjustRightInd w:val="0"/>
        <w:spacing w:after="0" w:line="240" w:lineRule="auto"/>
        <w:ind w:left="709" w:hanging="709"/>
        <w:jc w:val="both"/>
        <w:rPr>
          <w:rFonts w:ascii="Times New Roman" w:hAnsi="Times New Roman" w:cs="Times New Roman"/>
          <w:sz w:val="24"/>
          <w:szCs w:val="24"/>
        </w:rPr>
      </w:pPr>
    </w:p>
    <w:p w:rsidR="0085112C" w:rsidRPr="00186F5F" w:rsidRDefault="004D39D4" w:rsidP="00D22ABD">
      <w:pPr>
        <w:autoSpaceDE w:val="0"/>
        <w:autoSpaceDN w:val="0"/>
        <w:adjustRightInd w:val="0"/>
        <w:spacing w:after="0" w:line="240" w:lineRule="auto"/>
        <w:ind w:left="709" w:hanging="709"/>
        <w:jc w:val="both"/>
        <w:rPr>
          <w:rFonts w:ascii="Times New Roman" w:hAnsi="Times New Roman" w:cs="Times New Roman"/>
          <w:sz w:val="24"/>
          <w:szCs w:val="24"/>
        </w:rPr>
      </w:pPr>
      <w:r w:rsidRPr="00186F5F">
        <w:rPr>
          <w:rFonts w:ascii="Times New Roman" w:hAnsi="Times New Roman" w:cs="Times New Roman"/>
          <w:sz w:val="24"/>
          <w:szCs w:val="24"/>
          <w:lang w:val="id-ID"/>
        </w:rPr>
        <w:t>Kitab Undang-</w:t>
      </w:r>
      <w:r w:rsidRPr="00186F5F">
        <w:rPr>
          <w:rFonts w:ascii="Times New Roman" w:hAnsi="Times New Roman" w:cs="Times New Roman"/>
          <w:sz w:val="24"/>
          <w:szCs w:val="24"/>
        </w:rPr>
        <w:t>U</w:t>
      </w:r>
      <w:r w:rsidR="0085112C" w:rsidRPr="00186F5F">
        <w:rPr>
          <w:rFonts w:ascii="Times New Roman" w:hAnsi="Times New Roman" w:cs="Times New Roman"/>
          <w:sz w:val="24"/>
          <w:szCs w:val="24"/>
          <w:lang w:val="id-ID"/>
        </w:rPr>
        <w:t xml:space="preserve">ndang Hukum </w:t>
      </w:r>
      <w:r w:rsidR="00D62AED">
        <w:rPr>
          <w:rFonts w:ascii="Times New Roman" w:hAnsi="Times New Roman" w:cs="Times New Roman"/>
          <w:sz w:val="24"/>
          <w:szCs w:val="24"/>
        </w:rPr>
        <w:t>Perdata</w:t>
      </w:r>
    </w:p>
    <w:p w:rsidR="00EB1D89" w:rsidRPr="00186F5F" w:rsidRDefault="00EB1D89" w:rsidP="00D22ABD">
      <w:pPr>
        <w:autoSpaceDE w:val="0"/>
        <w:autoSpaceDN w:val="0"/>
        <w:adjustRightInd w:val="0"/>
        <w:spacing w:after="0" w:line="240" w:lineRule="auto"/>
        <w:ind w:left="709" w:hanging="709"/>
        <w:jc w:val="both"/>
        <w:rPr>
          <w:rFonts w:ascii="Times New Roman" w:hAnsi="Times New Roman" w:cs="Times New Roman"/>
          <w:sz w:val="24"/>
          <w:szCs w:val="24"/>
        </w:rPr>
      </w:pPr>
    </w:p>
    <w:p w:rsidR="00A9335C" w:rsidRDefault="00A9335C" w:rsidP="009C1548">
      <w:pPr>
        <w:autoSpaceDE w:val="0"/>
        <w:autoSpaceDN w:val="0"/>
        <w:adjustRightInd w:val="0"/>
        <w:spacing w:after="0" w:line="480" w:lineRule="auto"/>
        <w:jc w:val="both"/>
        <w:rPr>
          <w:rFonts w:ascii="Times New Roman" w:hAnsi="Times New Roman" w:cs="Times New Roman"/>
          <w:sz w:val="24"/>
          <w:szCs w:val="24"/>
        </w:rPr>
      </w:pPr>
      <w:r w:rsidRPr="00186F5F">
        <w:rPr>
          <w:rFonts w:ascii="Times New Roman" w:hAnsi="Times New Roman" w:cs="Times New Roman"/>
          <w:sz w:val="24"/>
          <w:szCs w:val="24"/>
        </w:rPr>
        <w:t xml:space="preserve">Undang Nomor </w:t>
      </w:r>
      <w:r w:rsidR="00D62AED">
        <w:rPr>
          <w:rFonts w:ascii="Times New Roman" w:hAnsi="Times New Roman" w:cs="Times New Roman"/>
          <w:sz w:val="24"/>
          <w:szCs w:val="24"/>
        </w:rPr>
        <w:t>13</w:t>
      </w:r>
      <w:r w:rsidRPr="00186F5F">
        <w:rPr>
          <w:rFonts w:ascii="Times New Roman" w:hAnsi="Times New Roman" w:cs="Times New Roman"/>
          <w:sz w:val="24"/>
          <w:szCs w:val="24"/>
        </w:rPr>
        <w:t xml:space="preserve"> Tahun </w:t>
      </w:r>
      <w:r w:rsidR="009C1548" w:rsidRPr="00186F5F">
        <w:rPr>
          <w:rFonts w:ascii="Times New Roman" w:hAnsi="Times New Roman" w:cs="Times New Roman"/>
          <w:sz w:val="24"/>
          <w:szCs w:val="24"/>
        </w:rPr>
        <w:t>200</w:t>
      </w:r>
      <w:r w:rsidR="00D62AED">
        <w:rPr>
          <w:rFonts w:ascii="Times New Roman" w:hAnsi="Times New Roman" w:cs="Times New Roman"/>
          <w:sz w:val="24"/>
          <w:szCs w:val="24"/>
        </w:rPr>
        <w:t>3</w:t>
      </w:r>
      <w:r w:rsidR="009C1548" w:rsidRPr="00186F5F">
        <w:rPr>
          <w:rFonts w:ascii="Times New Roman" w:hAnsi="Times New Roman" w:cs="Times New Roman"/>
          <w:sz w:val="24"/>
          <w:szCs w:val="24"/>
        </w:rPr>
        <w:t xml:space="preserve"> </w:t>
      </w:r>
      <w:r w:rsidRPr="00186F5F">
        <w:rPr>
          <w:rFonts w:ascii="Times New Roman" w:hAnsi="Times New Roman" w:cs="Times New Roman"/>
          <w:sz w:val="24"/>
          <w:szCs w:val="24"/>
        </w:rPr>
        <w:t>tentang</w:t>
      </w:r>
      <w:r w:rsidR="00CD1542" w:rsidRPr="00186F5F">
        <w:rPr>
          <w:rFonts w:ascii="Times New Roman" w:hAnsi="Times New Roman" w:cs="Times New Roman"/>
          <w:sz w:val="24"/>
          <w:szCs w:val="24"/>
        </w:rPr>
        <w:t xml:space="preserve"> </w:t>
      </w:r>
      <w:r w:rsidR="00D62AED">
        <w:rPr>
          <w:rFonts w:ascii="Times New Roman" w:hAnsi="Times New Roman" w:cs="Times New Roman"/>
          <w:sz w:val="24"/>
          <w:szCs w:val="24"/>
        </w:rPr>
        <w:t>Ketenagakerjaan</w:t>
      </w:r>
    </w:p>
    <w:p w:rsidR="00B066EC" w:rsidRDefault="00B066EC" w:rsidP="009C154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Pemerintah Nomor</w:t>
      </w:r>
      <w:r w:rsidRPr="00A158FD">
        <w:rPr>
          <w:rFonts w:ascii="Times New Roman" w:hAnsi="Times New Roman" w:cs="Times New Roman"/>
          <w:sz w:val="24"/>
          <w:szCs w:val="24"/>
        </w:rPr>
        <w:t xml:space="preserve"> 8 Tahu</w:t>
      </w:r>
      <w:r>
        <w:rPr>
          <w:rFonts w:ascii="Times New Roman" w:hAnsi="Times New Roman" w:cs="Times New Roman"/>
          <w:sz w:val="24"/>
          <w:szCs w:val="24"/>
        </w:rPr>
        <w:t>n</w:t>
      </w:r>
      <w:r w:rsidRPr="00A158FD">
        <w:rPr>
          <w:rFonts w:ascii="Times New Roman" w:hAnsi="Times New Roman" w:cs="Times New Roman"/>
          <w:sz w:val="24"/>
          <w:szCs w:val="24"/>
        </w:rPr>
        <w:t xml:space="preserve"> 1981 tentang Perlindungan Upah</w:t>
      </w:r>
    </w:p>
    <w:p w:rsidR="003D05A0" w:rsidRDefault="003D05A0" w:rsidP="003D05A0">
      <w:pPr>
        <w:autoSpaceDE w:val="0"/>
        <w:autoSpaceDN w:val="0"/>
        <w:adjustRightInd w:val="0"/>
        <w:spacing w:after="0" w:line="240" w:lineRule="auto"/>
        <w:ind w:left="709" w:hanging="709"/>
        <w:jc w:val="both"/>
        <w:rPr>
          <w:rFonts w:ascii="Times New Roman" w:hAnsi="Times New Roman" w:cs="Times New Roman"/>
          <w:sz w:val="24"/>
          <w:szCs w:val="24"/>
        </w:rPr>
      </w:pPr>
      <w:r w:rsidRPr="003D05A0">
        <w:rPr>
          <w:rFonts w:ascii="Times New Roman" w:hAnsi="Times New Roman" w:cs="Times New Roman"/>
          <w:sz w:val="24"/>
          <w:szCs w:val="24"/>
        </w:rPr>
        <w:t>Peraturan Menteri Tenaga Kerja dan Transmigrasi Nomor 7 Tahun 2013 tentang Upah Minimum</w:t>
      </w:r>
    </w:p>
    <w:p w:rsidR="003D05A0" w:rsidRPr="003D05A0" w:rsidRDefault="003D05A0" w:rsidP="003D05A0">
      <w:pPr>
        <w:autoSpaceDE w:val="0"/>
        <w:autoSpaceDN w:val="0"/>
        <w:adjustRightInd w:val="0"/>
        <w:spacing w:after="0" w:line="240" w:lineRule="auto"/>
        <w:ind w:left="709" w:hanging="709"/>
        <w:jc w:val="both"/>
        <w:rPr>
          <w:rFonts w:ascii="Times New Roman" w:hAnsi="Times New Roman" w:cs="Times New Roman"/>
          <w:sz w:val="24"/>
          <w:szCs w:val="24"/>
        </w:rPr>
      </w:pPr>
    </w:p>
    <w:p w:rsidR="004A268A" w:rsidRPr="00D62AED" w:rsidRDefault="00A30E8B" w:rsidP="000E542A">
      <w:pPr>
        <w:pStyle w:val="FootnoteText"/>
        <w:numPr>
          <w:ilvl w:val="0"/>
          <w:numId w:val="4"/>
        </w:numPr>
        <w:spacing w:line="480" w:lineRule="auto"/>
        <w:ind w:left="284" w:hanging="284"/>
        <w:jc w:val="both"/>
        <w:rPr>
          <w:rFonts w:ascii="Times New Roman" w:hAnsi="Times New Roman" w:cs="Times New Roman"/>
          <w:sz w:val="24"/>
          <w:szCs w:val="24"/>
        </w:rPr>
      </w:pPr>
      <w:r w:rsidRPr="00186F5F">
        <w:rPr>
          <w:rFonts w:ascii="Times New Roman" w:hAnsi="Times New Roman" w:cs="Times New Roman"/>
          <w:b/>
          <w:sz w:val="24"/>
          <w:szCs w:val="24"/>
          <w:lang w:val="id-ID"/>
        </w:rPr>
        <w:t>Jurnal</w:t>
      </w:r>
      <w:r w:rsidR="00A9335C" w:rsidRPr="00186F5F">
        <w:rPr>
          <w:rFonts w:ascii="Times New Roman" w:hAnsi="Times New Roman" w:cs="Times New Roman"/>
          <w:b/>
          <w:sz w:val="24"/>
          <w:szCs w:val="24"/>
        </w:rPr>
        <w:t xml:space="preserve"> </w:t>
      </w:r>
    </w:p>
    <w:p w:rsidR="008361DE" w:rsidRPr="008361DE" w:rsidRDefault="008361DE" w:rsidP="00EA72A5">
      <w:pPr>
        <w:pStyle w:val="FootnoteText"/>
        <w:ind w:left="709" w:hanging="709"/>
        <w:jc w:val="both"/>
        <w:rPr>
          <w:rFonts w:ascii="Times New Roman" w:hAnsi="Times New Roman" w:cs="Times New Roman"/>
          <w:i/>
          <w:sz w:val="24"/>
          <w:szCs w:val="24"/>
        </w:rPr>
      </w:pPr>
      <w:r w:rsidRPr="008361DE">
        <w:rPr>
          <w:rFonts w:ascii="Times New Roman" w:hAnsi="Times New Roman" w:cs="Times New Roman"/>
          <w:iCs/>
          <w:sz w:val="24"/>
          <w:szCs w:val="24"/>
        </w:rPr>
        <w:t>Arrista Trimaya</w:t>
      </w:r>
      <w:r w:rsidRPr="008361DE">
        <w:rPr>
          <w:rFonts w:ascii="Times New Roman" w:hAnsi="Times New Roman" w:cs="Times New Roman"/>
          <w:i/>
          <w:iCs/>
          <w:sz w:val="24"/>
          <w:szCs w:val="24"/>
        </w:rPr>
        <w:t xml:space="preserve">, </w:t>
      </w:r>
      <w:r w:rsidRPr="008361DE">
        <w:rPr>
          <w:rFonts w:ascii="Times New Roman" w:hAnsi="Times New Roman" w:cs="Times New Roman"/>
          <w:bCs/>
          <w:sz w:val="24"/>
          <w:szCs w:val="24"/>
        </w:rPr>
        <w:t>Pemberlakuan Upah Minimum Dalam Sistem Nasional Untuk Meningk</w:t>
      </w:r>
      <w:r>
        <w:rPr>
          <w:rFonts w:ascii="Times New Roman" w:hAnsi="Times New Roman" w:cs="Times New Roman"/>
          <w:bCs/>
          <w:sz w:val="24"/>
          <w:szCs w:val="24"/>
        </w:rPr>
        <w:t>atkan K</w:t>
      </w:r>
      <w:r w:rsidRPr="008361DE">
        <w:rPr>
          <w:rFonts w:ascii="Times New Roman" w:hAnsi="Times New Roman" w:cs="Times New Roman"/>
          <w:bCs/>
          <w:sz w:val="24"/>
          <w:szCs w:val="24"/>
        </w:rPr>
        <w:t xml:space="preserve">esejahteraan Tenaga Kerja, </w:t>
      </w:r>
      <w:r w:rsidRPr="008361DE">
        <w:rPr>
          <w:rFonts w:ascii="Times New Roman" w:hAnsi="Times New Roman" w:cs="Times New Roman"/>
          <w:i/>
          <w:sz w:val="24"/>
          <w:szCs w:val="24"/>
        </w:rPr>
        <w:t>Aspirasi Vol. 5 No. 1, Juni 2014.</w:t>
      </w:r>
    </w:p>
    <w:p w:rsidR="008361DE" w:rsidRDefault="008361DE" w:rsidP="00EA72A5">
      <w:pPr>
        <w:pStyle w:val="FootnoteText"/>
        <w:ind w:left="709" w:hanging="709"/>
        <w:jc w:val="both"/>
        <w:rPr>
          <w:rFonts w:ascii="Times New Roman" w:hAnsi="Times New Roman" w:cs="Times New Roman"/>
          <w:bCs/>
          <w:iCs/>
          <w:sz w:val="24"/>
          <w:szCs w:val="24"/>
          <w:lang w:eastAsia="id-ID"/>
        </w:rPr>
      </w:pPr>
    </w:p>
    <w:p w:rsidR="00706657" w:rsidRPr="00EA72A5" w:rsidRDefault="00706657"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bCs/>
          <w:iCs/>
          <w:sz w:val="24"/>
          <w:szCs w:val="24"/>
          <w:lang w:eastAsia="id-ID"/>
        </w:rPr>
        <w:t>Fajar Alamsyah Akbar,</w:t>
      </w:r>
      <w:r w:rsidRPr="00EA72A5">
        <w:rPr>
          <w:rFonts w:ascii="Times New Roman" w:hAnsi="Times New Roman" w:cs="Times New Roman"/>
          <w:bCs/>
          <w:sz w:val="24"/>
          <w:szCs w:val="24"/>
          <w:lang w:eastAsia="id-ID"/>
        </w:rPr>
        <w:t xml:space="preserve"> Perlindungan Hukum terhadap Hak Cipta Menurut Pasal 12 Undang-Undang Nomor 28 Tahun 2014 Tentang Hak Cipta Di Indonesia,</w:t>
      </w:r>
      <w:r w:rsidRPr="00EA72A5">
        <w:rPr>
          <w:rFonts w:ascii="Times New Roman" w:hAnsi="Times New Roman" w:cs="Times New Roman"/>
          <w:sz w:val="24"/>
          <w:szCs w:val="24"/>
        </w:rPr>
        <w:t xml:space="preserve"> </w:t>
      </w:r>
      <w:r w:rsidRPr="00EA72A5">
        <w:rPr>
          <w:rFonts w:ascii="Times New Roman" w:hAnsi="Times New Roman" w:cs="Times New Roman"/>
          <w:bCs/>
          <w:i/>
          <w:sz w:val="24"/>
          <w:szCs w:val="24"/>
          <w:lang w:eastAsia="id-ID"/>
        </w:rPr>
        <w:t>JOM Fakultas Hukum Volume III Nomor 2, Oktober 2016.</w:t>
      </w:r>
    </w:p>
    <w:p w:rsidR="00706657" w:rsidRPr="00EA72A5" w:rsidRDefault="00706657" w:rsidP="00EA72A5">
      <w:pPr>
        <w:pStyle w:val="FootnoteText"/>
        <w:ind w:left="709" w:hanging="709"/>
        <w:jc w:val="both"/>
        <w:rPr>
          <w:rFonts w:ascii="Times New Roman" w:hAnsi="Times New Roman" w:cs="Times New Roman"/>
          <w:sz w:val="24"/>
          <w:szCs w:val="24"/>
        </w:rPr>
      </w:pPr>
    </w:p>
    <w:p w:rsidR="00566074" w:rsidRPr="00EA72A5" w:rsidRDefault="00566074" w:rsidP="00EA72A5">
      <w:pPr>
        <w:pStyle w:val="FootnoteText"/>
        <w:ind w:left="709" w:hanging="709"/>
        <w:jc w:val="both"/>
        <w:rPr>
          <w:rFonts w:ascii="Times New Roman" w:eastAsia="Times New Roman" w:hAnsi="Times New Roman" w:cs="Times New Roman"/>
          <w:i/>
          <w:sz w:val="24"/>
          <w:szCs w:val="24"/>
        </w:rPr>
      </w:pPr>
      <w:r w:rsidRPr="00EA72A5">
        <w:rPr>
          <w:rFonts w:ascii="Times New Roman" w:hAnsi="Times New Roman" w:cs="Times New Roman"/>
          <w:sz w:val="24"/>
          <w:szCs w:val="24"/>
          <w:shd w:val="clear" w:color="auto" w:fill="FFFFFF"/>
        </w:rPr>
        <w:t xml:space="preserve">Felisa Haryati, </w:t>
      </w:r>
      <w:r w:rsidRPr="00EA72A5">
        <w:rPr>
          <w:rFonts w:ascii="Times New Roman" w:eastAsia="Times New Roman" w:hAnsi="Times New Roman" w:cs="Times New Roman"/>
          <w:sz w:val="24"/>
          <w:szCs w:val="24"/>
        </w:rPr>
        <w:t xml:space="preserve">Pelanggaran Kode Etik Notaris Terkait Persaingan Tidak Sehat Sesama Rekan Notaris Dintinjau Dari peraturan Kode ETik Ikatan Notaris </w:t>
      </w:r>
      <w:proofErr w:type="gramStart"/>
      <w:r w:rsidRPr="00EA72A5">
        <w:rPr>
          <w:rFonts w:ascii="Times New Roman" w:eastAsia="Times New Roman" w:hAnsi="Times New Roman" w:cs="Times New Roman"/>
          <w:sz w:val="24"/>
          <w:szCs w:val="24"/>
        </w:rPr>
        <w:t>Indonesia(</w:t>
      </w:r>
      <w:proofErr w:type="gramEnd"/>
      <w:r w:rsidRPr="00EA72A5">
        <w:rPr>
          <w:rFonts w:ascii="Times New Roman" w:eastAsia="Times New Roman" w:hAnsi="Times New Roman" w:cs="Times New Roman"/>
          <w:sz w:val="24"/>
          <w:szCs w:val="24"/>
        </w:rPr>
        <w:t xml:space="preserve">I.N.I), </w:t>
      </w:r>
      <w:r w:rsidRPr="00EA72A5">
        <w:rPr>
          <w:rFonts w:ascii="Times New Roman" w:hAnsi="Times New Roman" w:cs="Times New Roman"/>
          <w:i/>
          <w:sz w:val="24"/>
          <w:szCs w:val="24"/>
          <w:shd w:val="clear" w:color="auto" w:fill="FFFFFF"/>
        </w:rPr>
        <w:t xml:space="preserve"> Mimbar Pendidikan Hukum Nasional </w:t>
      </w:r>
      <w:r w:rsidRPr="00EA72A5">
        <w:rPr>
          <w:rFonts w:ascii="Times New Roman" w:eastAsia="Times New Roman" w:hAnsi="Times New Roman" w:cs="Times New Roman"/>
          <w:i/>
          <w:sz w:val="24"/>
          <w:szCs w:val="24"/>
        </w:rPr>
        <w:t>Volume 3 Nomor  1  Desember 2018.</w:t>
      </w:r>
    </w:p>
    <w:p w:rsidR="00566074" w:rsidRPr="00EA72A5" w:rsidRDefault="00566074" w:rsidP="00EA72A5">
      <w:pPr>
        <w:pStyle w:val="FootnoteText"/>
        <w:ind w:left="709" w:hanging="709"/>
        <w:jc w:val="both"/>
        <w:rPr>
          <w:rFonts w:ascii="Times New Roman" w:eastAsia="Times New Roman" w:hAnsi="Times New Roman" w:cs="Times New Roman"/>
          <w:i/>
          <w:sz w:val="24"/>
          <w:szCs w:val="24"/>
        </w:rPr>
      </w:pPr>
    </w:p>
    <w:p w:rsidR="00566074" w:rsidRPr="00EA72A5" w:rsidRDefault="00566074"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Fifi Rosalina, Lalu Husni &amp; Rina Khairani Pancaningrum, Aspek Hukum Pidana Terhadap Perusahaan Yang Membayar Upah Tenaga Kerja Di Bawah Upah Minimum Kabupaten/Kota Berdasarkan Pasal 90 Juncto Pasal 185 Undang-Undang Nomor 13 Tahun 2003 Tentang Ketenagakerjaan, </w:t>
      </w:r>
      <w:r w:rsidRPr="00EA72A5">
        <w:rPr>
          <w:rFonts w:ascii="Times New Roman" w:hAnsi="Times New Roman" w:cs="Times New Roman"/>
          <w:i/>
          <w:sz w:val="24"/>
          <w:szCs w:val="24"/>
        </w:rPr>
        <w:t>Jurnal Education and development Institut Pendidikan Tapanuli Selatan Vol.10 No.1 Edisi Januari 2022.</w:t>
      </w:r>
    </w:p>
    <w:p w:rsidR="00566074" w:rsidRPr="00EA72A5" w:rsidRDefault="00566074" w:rsidP="00EA72A5">
      <w:pPr>
        <w:pStyle w:val="FootnoteText"/>
        <w:ind w:left="709" w:hanging="709"/>
        <w:jc w:val="both"/>
        <w:rPr>
          <w:rFonts w:ascii="Times New Roman" w:hAnsi="Times New Roman" w:cs="Times New Roman"/>
          <w:sz w:val="24"/>
          <w:szCs w:val="24"/>
        </w:rPr>
      </w:pPr>
    </w:p>
    <w:p w:rsidR="00B21ADE" w:rsidRPr="00EA72A5" w:rsidRDefault="00B21ADE" w:rsidP="00EA72A5">
      <w:pPr>
        <w:pStyle w:val="FootnoteText"/>
        <w:ind w:left="709" w:hanging="709"/>
        <w:jc w:val="both"/>
        <w:rPr>
          <w:rFonts w:ascii="Times New Roman" w:hAnsi="Times New Roman" w:cs="Times New Roman"/>
          <w:i/>
          <w:sz w:val="24"/>
          <w:szCs w:val="24"/>
        </w:rPr>
      </w:pPr>
      <w:r w:rsidRPr="00EA72A5">
        <w:rPr>
          <w:rFonts w:ascii="Times New Roman" w:hAnsi="Times New Roman" w:cs="Times New Roman"/>
          <w:sz w:val="24"/>
          <w:szCs w:val="24"/>
        </w:rPr>
        <w:t xml:space="preserve">Grace Vina, </w:t>
      </w:r>
      <w:r w:rsidRPr="00EA72A5">
        <w:rPr>
          <w:rFonts w:ascii="Times New Roman" w:hAnsi="Times New Roman" w:cs="Times New Roman"/>
          <w:iCs/>
          <w:sz w:val="24"/>
          <w:szCs w:val="24"/>
        </w:rPr>
        <w:t>Perlindungan Pekerja/Buruh dalam Hal Pemberian Upah oleh Perusahaan yang Terkena Putusan Pailit</w:t>
      </w:r>
      <w:r w:rsidRPr="00EA72A5">
        <w:rPr>
          <w:rFonts w:ascii="Times New Roman" w:hAnsi="Times New Roman" w:cs="Times New Roman"/>
          <w:sz w:val="24"/>
          <w:szCs w:val="24"/>
        </w:rPr>
        <w:t>,</w:t>
      </w:r>
      <w:r w:rsidRPr="00EA72A5">
        <w:rPr>
          <w:rFonts w:ascii="Times New Roman" w:hAnsi="Times New Roman" w:cs="Times New Roman"/>
          <w:i/>
          <w:sz w:val="24"/>
          <w:szCs w:val="24"/>
        </w:rPr>
        <w:t xml:space="preserve"> Jurnal Hukum Bisnis dan Ekonomi, 2016.</w:t>
      </w:r>
    </w:p>
    <w:p w:rsidR="0069702C" w:rsidRPr="00EA72A5" w:rsidRDefault="0069702C" w:rsidP="00EA72A5">
      <w:pPr>
        <w:pStyle w:val="FootnoteText"/>
        <w:ind w:left="709" w:hanging="709"/>
        <w:jc w:val="both"/>
        <w:rPr>
          <w:rFonts w:ascii="Times New Roman" w:hAnsi="Times New Roman" w:cs="Times New Roman"/>
          <w:i/>
          <w:sz w:val="24"/>
          <w:szCs w:val="24"/>
        </w:rPr>
      </w:pPr>
    </w:p>
    <w:p w:rsidR="0069702C" w:rsidRPr="00EA72A5" w:rsidRDefault="0069702C" w:rsidP="00EA72A5">
      <w:pPr>
        <w:pStyle w:val="FootnoteText"/>
        <w:ind w:left="709" w:hanging="709"/>
        <w:jc w:val="both"/>
        <w:rPr>
          <w:rFonts w:ascii="Times New Roman" w:hAnsi="Times New Roman" w:cs="Times New Roman"/>
          <w:i/>
          <w:sz w:val="24"/>
          <w:szCs w:val="24"/>
        </w:rPr>
      </w:pPr>
      <w:r w:rsidRPr="00EA72A5">
        <w:rPr>
          <w:rFonts w:ascii="Times New Roman" w:hAnsi="Times New Roman" w:cs="Times New Roman"/>
          <w:sz w:val="24"/>
          <w:szCs w:val="24"/>
        </w:rPr>
        <w:t xml:space="preserve">Irawan, Penyelesaian Perselisihan Hubungan Industrial Melalui Mediator, </w:t>
      </w:r>
      <w:r w:rsidRPr="00EA72A5">
        <w:rPr>
          <w:rFonts w:ascii="Times New Roman" w:hAnsi="Times New Roman" w:cs="Times New Roman"/>
          <w:i/>
          <w:sz w:val="24"/>
          <w:szCs w:val="24"/>
        </w:rPr>
        <w:t>Jurnal IUS Vol. 1 Nomor 2 Agustus 2013</w:t>
      </w:r>
    </w:p>
    <w:p w:rsidR="00566074" w:rsidRPr="00EA72A5" w:rsidRDefault="00566074" w:rsidP="00EA72A5">
      <w:pPr>
        <w:pStyle w:val="FootnoteText"/>
        <w:ind w:left="709" w:hanging="709"/>
        <w:jc w:val="both"/>
        <w:rPr>
          <w:rFonts w:ascii="Times New Roman" w:hAnsi="Times New Roman" w:cs="Times New Roman"/>
          <w:i/>
          <w:sz w:val="24"/>
          <w:szCs w:val="24"/>
        </w:rPr>
      </w:pPr>
    </w:p>
    <w:p w:rsidR="00566074" w:rsidRPr="00EA72A5" w:rsidRDefault="00566074"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M. Hadi Shubhan, Penggunaan Instrumen Sanksi Pidana Dalam Penegakan Hak Normatif Pekerja/Buruh, </w:t>
      </w:r>
      <w:r w:rsidRPr="00EA72A5">
        <w:rPr>
          <w:rFonts w:ascii="Times New Roman" w:hAnsi="Times New Roman" w:cs="Times New Roman"/>
          <w:i/>
          <w:sz w:val="24"/>
          <w:szCs w:val="24"/>
        </w:rPr>
        <w:t>Arena Hukum Volume 13, Nomor 1, April 2020 Halaman 1-23,</w:t>
      </w:r>
      <w:r w:rsidRPr="00EA72A5">
        <w:rPr>
          <w:rFonts w:ascii="Times New Roman" w:hAnsi="Times New Roman" w:cs="Times New Roman"/>
          <w:sz w:val="24"/>
          <w:szCs w:val="24"/>
        </w:rPr>
        <w:t xml:space="preserve"> Universitas Airlangga, Surabaya.</w:t>
      </w:r>
    </w:p>
    <w:p w:rsidR="00B21ADE" w:rsidRPr="00EA72A5" w:rsidRDefault="00B21ADE" w:rsidP="00EA72A5">
      <w:pPr>
        <w:pStyle w:val="FootnoteText"/>
        <w:ind w:left="709" w:hanging="709"/>
        <w:jc w:val="both"/>
        <w:rPr>
          <w:rFonts w:ascii="Times New Roman" w:hAnsi="Times New Roman" w:cs="Times New Roman"/>
          <w:sz w:val="24"/>
          <w:szCs w:val="24"/>
        </w:rPr>
      </w:pPr>
    </w:p>
    <w:p w:rsidR="00706657" w:rsidRPr="00EA72A5" w:rsidRDefault="00706657" w:rsidP="00EA72A5">
      <w:pPr>
        <w:pStyle w:val="FootnoteText"/>
        <w:ind w:left="709" w:hanging="709"/>
        <w:jc w:val="both"/>
        <w:rPr>
          <w:rFonts w:ascii="Times New Roman" w:hAnsi="Times New Roman" w:cs="Times New Roman"/>
          <w:i/>
          <w:iCs/>
          <w:sz w:val="24"/>
          <w:szCs w:val="24"/>
        </w:rPr>
      </w:pPr>
      <w:r w:rsidRPr="00EA72A5">
        <w:rPr>
          <w:rFonts w:ascii="Times New Roman" w:hAnsi="Times New Roman" w:cs="Times New Roman"/>
          <w:bCs/>
          <w:sz w:val="24"/>
          <w:szCs w:val="24"/>
        </w:rPr>
        <w:t xml:space="preserve">Ni Made Trisna Dewi, Tanggung Jawab Hukum Penyidik Kepolisian Terhadap Barang Bukti Yang Kurang Lengkap, </w:t>
      </w:r>
      <w:r w:rsidRPr="00EA72A5">
        <w:rPr>
          <w:rFonts w:ascii="Times New Roman" w:hAnsi="Times New Roman" w:cs="Times New Roman"/>
          <w:bCs/>
          <w:i/>
          <w:sz w:val="24"/>
          <w:szCs w:val="24"/>
        </w:rPr>
        <w:t xml:space="preserve">Vyavahara Duta </w:t>
      </w:r>
      <w:r w:rsidRPr="00EA72A5">
        <w:rPr>
          <w:rFonts w:ascii="Times New Roman" w:hAnsi="Times New Roman" w:cs="Times New Roman"/>
          <w:i/>
          <w:iCs/>
          <w:sz w:val="24"/>
          <w:szCs w:val="24"/>
        </w:rPr>
        <w:t>Volume XVI, No.1, Maret 2021.</w:t>
      </w:r>
    </w:p>
    <w:p w:rsidR="00E74209" w:rsidRPr="00EA72A5" w:rsidRDefault="00E74209" w:rsidP="00EA72A5">
      <w:pPr>
        <w:pStyle w:val="FootnoteText"/>
        <w:ind w:left="709" w:hanging="709"/>
        <w:jc w:val="both"/>
        <w:rPr>
          <w:rFonts w:ascii="Times New Roman" w:hAnsi="Times New Roman" w:cs="Times New Roman"/>
          <w:i/>
          <w:iCs/>
          <w:sz w:val="24"/>
          <w:szCs w:val="24"/>
        </w:rPr>
      </w:pPr>
    </w:p>
    <w:p w:rsidR="00E74209" w:rsidRPr="00EA72A5" w:rsidRDefault="00E7420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shd w:val="clear" w:color="auto" w:fill="FFFFFF"/>
        </w:rPr>
        <w:t xml:space="preserve">Penny Naluria Utami, Penetapan Upah Minimum dalam Meningkatkan Kesejahteraan Bagi Pekerja, </w:t>
      </w:r>
      <w:r w:rsidRPr="00EA72A5">
        <w:rPr>
          <w:rFonts w:ascii="Times New Roman" w:hAnsi="Times New Roman" w:cs="Times New Roman"/>
          <w:i/>
          <w:sz w:val="24"/>
          <w:szCs w:val="24"/>
          <w:shd w:val="clear" w:color="auto" w:fill="FFFFFF"/>
        </w:rPr>
        <w:t>Sosio Informa Vol. 5,  No. 02, Mei - Agustus, Tahun 2019.</w:t>
      </w:r>
    </w:p>
    <w:p w:rsidR="00706657" w:rsidRPr="00EA72A5" w:rsidRDefault="00706657" w:rsidP="00EA72A5">
      <w:pPr>
        <w:pStyle w:val="FootnoteText"/>
        <w:ind w:left="709" w:hanging="709"/>
        <w:jc w:val="both"/>
        <w:rPr>
          <w:rFonts w:ascii="Times New Roman" w:hAnsi="Times New Roman" w:cs="Times New Roman"/>
          <w:sz w:val="24"/>
          <w:szCs w:val="24"/>
        </w:rPr>
      </w:pPr>
    </w:p>
    <w:p w:rsidR="00B21ADE" w:rsidRPr="00EA72A5" w:rsidRDefault="00B21ADE" w:rsidP="00EA72A5">
      <w:pPr>
        <w:pStyle w:val="FootnoteText"/>
        <w:ind w:left="709" w:hanging="709"/>
        <w:jc w:val="both"/>
        <w:rPr>
          <w:rFonts w:ascii="Times New Roman" w:hAnsi="Times New Roman" w:cs="Times New Roman"/>
          <w:bCs/>
          <w:sz w:val="24"/>
          <w:szCs w:val="24"/>
        </w:rPr>
      </w:pPr>
      <w:r w:rsidRPr="00EA72A5">
        <w:rPr>
          <w:rFonts w:ascii="Times New Roman" w:hAnsi="Times New Roman" w:cs="Times New Roman"/>
          <w:sz w:val="24"/>
          <w:szCs w:val="24"/>
        </w:rPr>
        <w:t xml:space="preserve">Robby Sugara, Pengupahan Terhadap Para Pekerja Oleh Perusahaan Angkutan Umum PT. Putra Kembar Iban di Kabupaten Kapuas Hulu, </w:t>
      </w:r>
      <w:r w:rsidRPr="00EA72A5">
        <w:rPr>
          <w:rFonts w:ascii="Times New Roman" w:hAnsi="Times New Roman" w:cs="Times New Roman"/>
          <w:i/>
          <w:sz w:val="24"/>
          <w:szCs w:val="24"/>
        </w:rPr>
        <w:t>Jurnal Hukum</w:t>
      </w:r>
      <w:r w:rsidRPr="00EA72A5">
        <w:rPr>
          <w:rFonts w:ascii="Times New Roman" w:hAnsi="Times New Roman" w:cs="Times New Roman"/>
          <w:sz w:val="24"/>
          <w:szCs w:val="24"/>
        </w:rPr>
        <w:t>, Fakultas Hukum Universitas Atmajaya Yogyakarta.</w:t>
      </w:r>
    </w:p>
    <w:p w:rsidR="00B21ADE" w:rsidRPr="00EA72A5" w:rsidRDefault="00B21ADE" w:rsidP="00EA72A5">
      <w:pPr>
        <w:pStyle w:val="FootnoteText"/>
        <w:ind w:left="709" w:hanging="709"/>
        <w:jc w:val="both"/>
        <w:rPr>
          <w:rFonts w:ascii="Times New Roman" w:hAnsi="Times New Roman" w:cs="Times New Roman"/>
          <w:bCs/>
          <w:sz w:val="24"/>
          <w:szCs w:val="24"/>
        </w:rPr>
      </w:pPr>
    </w:p>
    <w:p w:rsidR="00D62AED" w:rsidRPr="00EA72A5" w:rsidRDefault="00D62AED"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bCs/>
          <w:sz w:val="24"/>
          <w:szCs w:val="24"/>
        </w:rPr>
        <w:t>Safira Khairani &amp; Andari Yurikosari</w:t>
      </w:r>
      <w:r w:rsidR="00E324E6" w:rsidRPr="00EA72A5">
        <w:rPr>
          <w:rFonts w:ascii="Times New Roman" w:hAnsi="Times New Roman" w:cs="Times New Roman"/>
          <w:bCs/>
          <w:sz w:val="24"/>
          <w:szCs w:val="24"/>
        </w:rPr>
        <w:t>,</w:t>
      </w:r>
      <w:r w:rsidRPr="00EA72A5">
        <w:rPr>
          <w:rFonts w:ascii="Times New Roman" w:hAnsi="Times New Roman" w:cs="Times New Roman"/>
          <w:bCs/>
          <w:sz w:val="24"/>
          <w:szCs w:val="24"/>
        </w:rPr>
        <w:t xml:space="preserve"> </w:t>
      </w:r>
      <w:r w:rsidRPr="00EA72A5">
        <w:rPr>
          <w:rFonts w:ascii="Times New Roman" w:hAnsi="Times New Roman" w:cs="Times New Roman"/>
          <w:sz w:val="24"/>
          <w:szCs w:val="24"/>
        </w:rPr>
        <w:t xml:space="preserve">Perlindungan Hukum terhadap Pekerja atas Hak Upah Minimum yang Belum Sepenuhnya Dibayar (Studi terhadap Putusan Nomor 58/K/PDT.SUS-PHI/2015), </w:t>
      </w:r>
      <w:r w:rsidRPr="00EA72A5">
        <w:rPr>
          <w:rFonts w:ascii="Times New Roman" w:hAnsi="Times New Roman" w:cs="Times New Roman"/>
          <w:i/>
          <w:sz w:val="24"/>
          <w:szCs w:val="24"/>
        </w:rPr>
        <w:t>Jurnal Hukum Adigama</w:t>
      </w:r>
      <w:r w:rsidRPr="00EA72A5">
        <w:rPr>
          <w:rFonts w:ascii="Times New Roman" w:hAnsi="Times New Roman" w:cs="Times New Roman"/>
          <w:sz w:val="24"/>
          <w:szCs w:val="24"/>
        </w:rPr>
        <w:t xml:space="preserve"> Universitas Tarumanegara. </w:t>
      </w:r>
    </w:p>
    <w:p w:rsidR="00D62AED" w:rsidRPr="00EA72A5" w:rsidRDefault="00D62AED" w:rsidP="00EA72A5">
      <w:pPr>
        <w:pStyle w:val="FootnoteText"/>
        <w:ind w:left="709" w:hanging="709"/>
        <w:jc w:val="both"/>
        <w:rPr>
          <w:rFonts w:ascii="Times New Roman" w:hAnsi="Times New Roman" w:cs="Times New Roman"/>
          <w:sz w:val="24"/>
          <w:szCs w:val="24"/>
        </w:rPr>
      </w:pPr>
    </w:p>
    <w:p w:rsidR="00706657" w:rsidRPr="00EA72A5" w:rsidRDefault="00706657" w:rsidP="00EA72A5">
      <w:pPr>
        <w:pStyle w:val="FootnoteText"/>
        <w:ind w:left="709" w:hanging="709"/>
        <w:jc w:val="both"/>
        <w:rPr>
          <w:rFonts w:ascii="Times New Roman" w:hAnsi="Times New Roman" w:cs="Times New Roman"/>
          <w:bCs/>
          <w:i/>
          <w:sz w:val="24"/>
          <w:szCs w:val="24"/>
        </w:rPr>
      </w:pPr>
      <w:r w:rsidRPr="00EA72A5">
        <w:rPr>
          <w:rFonts w:ascii="Times New Roman" w:hAnsi="Times New Roman" w:cs="Times New Roman"/>
          <w:sz w:val="24"/>
          <w:szCs w:val="24"/>
        </w:rPr>
        <w:t xml:space="preserve">Slamet Tri Wahyudi, </w:t>
      </w:r>
      <w:r w:rsidRPr="00EA72A5">
        <w:rPr>
          <w:rFonts w:ascii="Times New Roman" w:hAnsi="Times New Roman" w:cs="Times New Roman"/>
          <w:bCs/>
          <w:sz w:val="24"/>
          <w:szCs w:val="24"/>
        </w:rPr>
        <w:t xml:space="preserve">Problematika Penerapan Pidana Mati, Jurnal Hukum dan Peradilan, </w:t>
      </w:r>
      <w:r w:rsidRPr="00EA72A5">
        <w:rPr>
          <w:rFonts w:ascii="Times New Roman" w:hAnsi="Times New Roman" w:cs="Times New Roman"/>
          <w:bCs/>
          <w:i/>
          <w:sz w:val="24"/>
          <w:szCs w:val="24"/>
        </w:rPr>
        <w:t>Volume 1, Nomor 2 Juli 2012.</w:t>
      </w:r>
    </w:p>
    <w:p w:rsidR="00E74209" w:rsidRPr="00EA72A5" w:rsidRDefault="00E74209" w:rsidP="00EA72A5">
      <w:pPr>
        <w:pStyle w:val="FootnoteText"/>
        <w:ind w:left="709" w:hanging="709"/>
        <w:jc w:val="both"/>
        <w:rPr>
          <w:rFonts w:ascii="Times New Roman" w:hAnsi="Times New Roman" w:cs="Times New Roman"/>
          <w:bCs/>
          <w:i/>
          <w:sz w:val="24"/>
          <w:szCs w:val="24"/>
        </w:rPr>
      </w:pPr>
    </w:p>
    <w:p w:rsidR="00E74209" w:rsidRPr="00EA72A5" w:rsidRDefault="00E74209" w:rsidP="00EA72A5">
      <w:pPr>
        <w:pStyle w:val="FootnoteText"/>
        <w:ind w:left="709" w:hanging="709"/>
        <w:jc w:val="both"/>
        <w:rPr>
          <w:rFonts w:ascii="Times New Roman" w:hAnsi="Times New Roman" w:cs="Times New Roman"/>
          <w:i/>
          <w:iCs/>
          <w:sz w:val="24"/>
          <w:szCs w:val="24"/>
        </w:rPr>
      </w:pPr>
      <w:r w:rsidRPr="00EA72A5">
        <w:rPr>
          <w:rFonts w:ascii="Times New Roman" w:hAnsi="Times New Roman" w:cs="Times New Roman"/>
          <w:bCs/>
          <w:sz w:val="24"/>
          <w:szCs w:val="24"/>
        </w:rPr>
        <w:t xml:space="preserve">Suhartoyo, Perlindungan Hukum Bagi Buruh Dalam Sistem Hukum Ketenagakerjaan Nasional, </w:t>
      </w:r>
      <w:r w:rsidRPr="00EA72A5">
        <w:rPr>
          <w:rFonts w:ascii="Times New Roman" w:hAnsi="Times New Roman" w:cs="Times New Roman"/>
          <w:i/>
          <w:iCs/>
          <w:sz w:val="24"/>
          <w:szCs w:val="24"/>
        </w:rPr>
        <w:t>Administrative Law &amp; Governance Journal. Volume 2 Issue 2, June 2019.</w:t>
      </w:r>
    </w:p>
    <w:p w:rsidR="00566074" w:rsidRPr="00EA72A5" w:rsidRDefault="00566074" w:rsidP="00EA72A5">
      <w:pPr>
        <w:pStyle w:val="FootnoteText"/>
        <w:ind w:left="709" w:hanging="709"/>
        <w:jc w:val="both"/>
        <w:rPr>
          <w:rFonts w:ascii="Times New Roman" w:hAnsi="Times New Roman" w:cs="Times New Roman"/>
          <w:i/>
          <w:iCs/>
          <w:sz w:val="24"/>
          <w:szCs w:val="24"/>
        </w:rPr>
      </w:pPr>
    </w:p>
    <w:p w:rsidR="00566074" w:rsidRPr="00EA72A5" w:rsidRDefault="00566074"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Umi Kalsum, Penegakan Hukum Terhadap Perusahaan Perkebunan Kelapa Sawit di Kab. Ketapang yang Melanggar Pasal 90 ayat (1) UU No. 13 Tahun 2003 tentang Ketenagakerjaan, </w:t>
      </w:r>
      <w:r w:rsidRPr="00EA72A5">
        <w:rPr>
          <w:rFonts w:ascii="Times New Roman" w:hAnsi="Times New Roman" w:cs="Times New Roman"/>
          <w:i/>
          <w:sz w:val="24"/>
          <w:szCs w:val="24"/>
        </w:rPr>
        <w:t>Jurnal Nestor Magister Hukum</w:t>
      </w:r>
      <w:r w:rsidRPr="00EA72A5">
        <w:rPr>
          <w:rFonts w:ascii="Times New Roman" w:hAnsi="Times New Roman" w:cs="Times New Roman"/>
          <w:sz w:val="24"/>
          <w:szCs w:val="24"/>
        </w:rPr>
        <w:t>, Fakultas Hukum Untan, Vol 1 No 1 Tahun 2016.</w:t>
      </w:r>
    </w:p>
    <w:p w:rsidR="00566074" w:rsidRPr="00EA72A5" w:rsidRDefault="00566074" w:rsidP="00EA72A5">
      <w:pPr>
        <w:pStyle w:val="FootnoteText"/>
        <w:ind w:left="709" w:hanging="709"/>
        <w:jc w:val="both"/>
        <w:rPr>
          <w:rFonts w:ascii="Times New Roman" w:hAnsi="Times New Roman" w:cs="Times New Roman"/>
          <w:b/>
          <w:sz w:val="24"/>
          <w:szCs w:val="24"/>
        </w:rPr>
      </w:pPr>
    </w:p>
    <w:p w:rsidR="00F42B8E" w:rsidRPr="00EA72A5" w:rsidRDefault="00845120" w:rsidP="00EA72A5">
      <w:pPr>
        <w:pStyle w:val="FootnoteText"/>
        <w:ind w:left="709" w:hanging="709"/>
        <w:jc w:val="both"/>
        <w:rPr>
          <w:rStyle w:val="A4"/>
          <w:rFonts w:ascii="Times New Roman" w:hAnsi="Times New Roman" w:cs="Times New Roman"/>
          <w:i/>
          <w:sz w:val="24"/>
          <w:szCs w:val="24"/>
        </w:rPr>
      </w:pPr>
      <w:r w:rsidRPr="00EA72A5">
        <w:rPr>
          <w:rStyle w:val="A4"/>
          <w:rFonts w:ascii="Times New Roman" w:hAnsi="Times New Roman" w:cs="Times New Roman"/>
          <w:bCs/>
          <w:sz w:val="24"/>
          <w:szCs w:val="24"/>
        </w:rPr>
        <w:t>Yani Nur Fatimah</w:t>
      </w:r>
      <w:r w:rsidRPr="00EA72A5">
        <w:rPr>
          <w:rStyle w:val="A4"/>
          <w:rFonts w:ascii="Times New Roman" w:hAnsi="Times New Roman" w:cs="Times New Roman"/>
          <w:sz w:val="24"/>
          <w:szCs w:val="24"/>
        </w:rPr>
        <w:t xml:space="preserve">, Penyelesaian Perselisihan Hubungan Industrial di Pengadilan Hubungan </w:t>
      </w:r>
      <w:proofErr w:type="gramStart"/>
      <w:r w:rsidRPr="00EA72A5">
        <w:rPr>
          <w:rStyle w:val="A4"/>
          <w:rFonts w:ascii="Times New Roman" w:hAnsi="Times New Roman" w:cs="Times New Roman"/>
          <w:sz w:val="24"/>
          <w:szCs w:val="24"/>
        </w:rPr>
        <w:t xml:space="preserve">Industrial </w:t>
      </w:r>
      <w:r w:rsidRPr="00EA72A5">
        <w:rPr>
          <w:rFonts w:ascii="Times New Roman" w:hAnsi="Times New Roman" w:cs="Times New Roman"/>
          <w:sz w:val="24"/>
          <w:szCs w:val="24"/>
        </w:rPr>
        <w:t xml:space="preserve"> </w:t>
      </w:r>
      <w:r w:rsidRPr="00EA72A5">
        <w:rPr>
          <w:rFonts w:ascii="Times New Roman" w:hAnsi="Times New Roman" w:cs="Times New Roman"/>
          <w:bCs/>
          <w:sz w:val="24"/>
          <w:szCs w:val="24"/>
        </w:rPr>
        <w:t>dalam</w:t>
      </w:r>
      <w:proofErr w:type="gramEnd"/>
      <w:r w:rsidRPr="00EA72A5">
        <w:rPr>
          <w:rFonts w:ascii="Times New Roman" w:hAnsi="Times New Roman" w:cs="Times New Roman"/>
          <w:bCs/>
          <w:sz w:val="24"/>
          <w:szCs w:val="24"/>
        </w:rPr>
        <w:t xml:space="preserve"> Pemenuhan Hak Pekerja/Buruh Yang di Putus Hubungan Kerja</w:t>
      </w:r>
      <w:r w:rsidRPr="00EA72A5">
        <w:rPr>
          <w:rStyle w:val="A4"/>
          <w:rFonts w:ascii="Times New Roman" w:hAnsi="Times New Roman" w:cs="Times New Roman"/>
          <w:sz w:val="24"/>
          <w:szCs w:val="24"/>
        </w:rPr>
        <w:t xml:space="preserve">, </w:t>
      </w:r>
      <w:r w:rsidRPr="00EA72A5">
        <w:rPr>
          <w:rStyle w:val="A4"/>
          <w:rFonts w:ascii="Times New Roman" w:hAnsi="Times New Roman" w:cs="Times New Roman"/>
          <w:i/>
          <w:sz w:val="24"/>
          <w:szCs w:val="24"/>
        </w:rPr>
        <w:t>Pandecta Volume 10. Nomor 2. Desember 2015.</w:t>
      </w:r>
    </w:p>
    <w:p w:rsidR="00845120" w:rsidRPr="00EA72A5" w:rsidRDefault="00845120" w:rsidP="00EA72A5">
      <w:pPr>
        <w:pStyle w:val="FootnoteText"/>
        <w:ind w:left="709" w:hanging="709"/>
        <w:jc w:val="both"/>
        <w:rPr>
          <w:rFonts w:ascii="Times New Roman" w:hAnsi="Times New Roman" w:cs="Times New Roman"/>
          <w:bCs/>
          <w:i/>
          <w:sz w:val="24"/>
          <w:szCs w:val="24"/>
        </w:rPr>
      </w:pPr>
    </w:p>
    <w:p w:rsidR="00F42B8E" w:rsidRPr="00EA72A5" w:rsidRDefault="00F42B8E"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Yuliana Yuli W, et.all,  Implementasi Undang-Undang Ketenagakerjaan Dalam Perjanjian Kerja Antara Perusahaan dan tenaga Kerja Perseroan Terbatas (PT), </w:t>
      </w:r>
      <w:r w:rsidRPr="00EA72A5">
        <w:rPr>
          <w:rFonts w:ascii="Times New Roman" w:hAnsi="Times New Roman" w:cs="Times New Roman"/>
          <w:i/>
          <w:sz w:val="24"/>
          <w:szCs w:val="24"/>
        </w:rPr>
        <w:t>Jurnal Yuridis Vol. 5 No. 2, Desember 2018: 186-209.</w:t>
      </w:r>
    </w:p>
    <w:p w:rsidR="00775F51" w:rsidRPr="00EA72A5" w:rsidRDefault="00775F51" w:rsidP="00EA72A5">
      <w:pPr>
        <w:pStyle w:val="FootnoteText"/>
        <w:ind w:left="709" w:hanging="709"/>
        <w:jc w:val="both"/>
        <w:rPr>
          <w:rFonts w:ascii="Times New Roman" w:hAnsi="Times New Roman" w:cs="Times New Roman"/>
          <w:sz w:val="24"/>
          <w:szCs w:val="24"/>
        </w:rPr>
      </w:pPr>
    </w:p>
    <w:p w:rsidR="00F42B8E" w:rsidRDefault="00B21ADE" w:rsidP="00EA72A5">
      <w:pPr>
        <w:pStyle w:val="FootnoteText"/>
        <w:ind w:left="709" w:hanging="709"/>
        <w:jc w:val="both"/>
        <w:rPr>
          <w:rFonts w:ascii="Times New Roman" w:hAnsi="Times New Roman" w:cs="Times New Roman"/>
          <w:i/>
          <w:sz w:val="24"/>
          <w:szCs w:val="24"/>
        </w:rPr>
      </w:pPr>
      <w:r w:rsidRPr="00EA72A5">
        <w:rPr>
          <w:rFonts w:ascii="Times New Roman" w:hAnsi="Times New Roman" w:cs="Times New Roman"/>
          <w:sz w:val="24"/>
          <w:szCs w:val="24"/>
        </w:rPr>
        <w:t xml:space="preserve">Veronika Nugraheni Sri Lestari, dkk, Sistem Pengupahan di Indonesia, </w:t>
      </w:r>
      <w:r w:rsidRPr="00EA72A5">
        <w:rPr>
          <w:rFonts w:ascii="Times New Roman" w:hAnsi="Times New Roman" w:cs="Times New Roman"/>
          <w:i/>
          <w:sz w:val="24"/>
          <w:szCs w:val="24"/>
        </w:rPr>
        <w:t xml:space="preserve">Economic: Jurnal Ekonomi dan Hukum Islam, Vol.8, No. </w:t>
      </w:r>
      <w:proofErr w:type="gramStart"/>
      <w:r w:rsidRPr="00EA72A5">
        <w:rPr>
          <w:rFonts w:ascii="Times New Roman" w:hAnsi="Times New Roman" w:cs="Times New Roman"/>
          <w:i/>
          <w:sz w:val="24"/>
          <w:szCs w:val="24"/>
        </w:rPr>
        <w:t>2  2017</w:t>
      </w:r>
      <w:proofErr w:type="gramEnd"/>
      <w:r w:rsidRPr="00EA72A5">
        <w:rPr>
          <w:rFonts w:ascii="Times New Roman" w:hAnsi="Times New Roman" w:cs="Times New Roman"/>
          <w:i/>
          <w:sz w:val="24"/>
          <w:szCs w:val="24"/>
        </w:rPr>
        <w:t>.</w:t>
      </w:r>
    </w:p>
    <w:p w:rsidR="00EA72A5" w:rsidRPr="00EA72A5" w:rsidRDefault="00EA72A5" w:rsidP="00EA72A5">
      <w:pPr>
        <w:pStyle w:val="FootnoteText"/>
        <w:ind w:left="709" w:hanging="709"/>
        <w:jc w:val="both"/>
        <w:rPr>
          <w:rFonts w:ascii="Times New Roman" w:hAnsi="Times New Roman" w:cs="Times New Roman"/>
          <w:i/>
          <w:sz w:val="24"/>
          <w:szCs w:val="24"/>
        </w:rPr>
      </w:pPr>
    </w:p>
    <w:p w:rsidR="00F42B8E" w:rsidRPr="00EA72A5" w:rsidRDefault="00F42B8E" w:rsidP="00EA72A5">
      <w:pPr>
        <w:pStyle w:val="FootnoteText"/>
        <w:ind w:left="709" w:hanging="709"/>
        <w:jc w:val="both"/>
        <w:rPr>
          <w:rFonts w:ascii="Times New Roman" w:hAnsi="Times New Roman" w:cs="Times New Roman"/>
          <w:i/>
          <w:sz w:val="24"/>
          <w:szCs w:val="24"/>
        </w:rPr>
      </w:pPr>
    </w:p>
    <w:p w:rsidR="00F42B8E" w:rsidRDefault="00F42B8E" w:rsidP="00F42B8E">
      <w:pPr>
        <w:pStyle w:val="FootnoteText"/>
        <w:numPr>
          <w:ilvl w:val="0"/>
          <w:numId w:val="4"/>
        </w:numPr>
        <w:jc w:val="both"/>
        <w:rPr>
          <w:rFonts w:ascii="Times New Roman" w:hAnsi="Times New Roman" w:cs="Times New Roman"/>
          <w:b/>
          <w:sz w:val="24"/>
          <w:szCs w:val="24"/>
        </w:rPr>
      </w:pPr>
      <w:r w:rsidRPr="00F42B8E">
        <w:rPr>
          <w:rFonts w:ascii="Times New Roman" w:hAnsi="Times New Roman" w:cs="Times New Roman"/>
          <w:b/>
          <w:sz w:val="24"/>
          <w:szCs w:val="24"/>
        </w:rPr>
        <w:t>Website</w:t>
      </w:r>
    </w:p>
    <w:p w:rsidR="00F42B8E" w:rsidRDefault="00F42B8E" w:rsidP="00F42B8E">
      <w:pPr>
        <w:pStyle w:val="FootnoteText"/>
        <w:jc w:val="both"/>
        <w:rPr>
          <w:rFonts w:ascii="Times New Roman" w:hAnsi="Times New Roman" w:cs="Times New Roman"/>
          <w:b/>
          <w:sz w:val="24"/>
          <w:szCs w:val="24"/>
        </w:rPr>
      </w:pPr>
    </w:p>
    <w:p w:rsidR="00E74209" w:rsidRPr="00EA72A5" w:rsidRDefault="00E7420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color w:val="1B1B1B"/>
          <w:sz w:val="24"/>
          <w:szCs w:val="24"/>
        </w:rPr>
        <w:t>Bagus Zuntoro Putro,</w:t>
      </w:r>
      <w:r w:rsidRPr="00EA72A5">
        <w:rPr>
          <w:rFonts w:ascii="Times New Roman" w:hAnsi="Times New Roman" w:cs="Times New Roman"/>
          <w:color w:val="1B1B1B"/>
          <w:sz w:val="24"/>
          <w:szCs w:val="24"/>
          <w:shd w:val="clear" w:color="auto" w:fill="F2F2F2"/>
        </w:rPr>
        <w:t xml:space="preserve"> </w:t>
      </w:r>
      <w:hyperlink r:id="rId21" w:history="1">
        <w:r w:rsidRPr="00EA72A5">
          <w:rPr>
            <w:rStyle w:val="Hyperlink"/>
            <w:rFonts w:ascii="Times New Roman" w:hAnsi="Times New Roman" w:cs="Times New Roman"/>
            <w:color w:val="auto"/>
            <w:sz w:val="24"/>
            <w:szCs w:val="24"/>
            <w:u w:val="none"/>
          </w:rPr>
          <w:t>https://smartlegal.id/ketenagakerjaan/2020/07/13/risiko-mempekerjakan-karyawan-tanpa-perjanjian-kerja-tertulis/</w:t>
        </w:r>
      </w:hyperlink>
      <w:r w:rsidRPr="00EA72A5">
        <w:rPr>
          <w:rFonts w:ascii="Times New Roman" w:hAnsi="Times New Roman" w:cs="Times New Roman"/>
          <w:sz w:val="24"/>
          <w:szCs w:val="24"/>
        </w:rPr>
        <w:t>, diakses tanggal 6 Maret 2022, pukul 17.11 Wib.</w:t>
      </w:r>
    </w:p>
    <w:p w:rsidR="00E74209" w:rsidRPr="00EA72A5" w:rsidRDefault="00E74209" w:rsidP="00EA72A5">
      <w:pPr>
        <w:pStyle w:val="FootnoteText"/>
        <w:ind w:left="709" w:hanging="709"/>
        <w:jc w:val="both"/>
        <w:rPr>
          <w:rFonts w:ascii="Times New Roman" w:hAnsi="Times New Roman" w:cs="Times New Roman"/>
          <w:sz w:val="24"/>
          <w:szCs w:val="24"/>
        </w:rPr>
      </w:pPr>
    </w:p>
    <w:p w:rsidR="00F42B8E" w:rsidRPr="00EA72A5" w:rsidRDefault="00F42B8E"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Letezia Tobing, S.H., M.Kn, </w:t>
      </w:r>
      <w:hyperlink r:id="rId22" w:history="1">
        <w:r w:rsidRPr="00EA72A5">
          <w:rPr>
            <w:rStyle w:val="Hyperlink"/>
            <w:rFonts w:ascii="Times New Roman" w:hAnsi="Times New Roman" w:cs="Times New Roman"/>
            <w:color w:val="auto"/>
            <w:sz w:val="24"/>
            <w:szCs w:val="24"/>
            <w:u w:val="none"/>
          </w:rPr>
          <w:t>https://www.hukumonline.com/klinik/a/akibat-hukum-jika-perusahaan-tidak-membuatkan-perjanjian-kerja-lt50de53ad77f82</w:t>
        </w:r>
      </w:hyperlink>
      <w:r w:rsidRPr="00EA72A5">
        <w:rPr>
          <w:rFonts w:ascii="Times New Roman" w:hAnsi="Times New Roman" w:cs="Times New Roman"/>
          <w:sz w:val="24"/>
          <w:szCs w:val="24"/>
        </w:rPr>
        <w:t>, diakses tanggal 4 Maret 2022, pukul 15.17 Wib.</w:t>
      </w:r>
    </w:p>
    <w:p w:rsidR="00F42B8E" w:rsidRPr="00EA72A5" w:rsidRDefault="00F42B8E" w:rsidP="00EA72A5">
      <w:pPr>
        <w:pStyle w:val="FootnoteText"/>
        <w:ind w:left="709" w:hanging="709"/>
        <w:jc w:val="both"/>
        <w:rPr>
          <w:rFonts w:ascii="Times New Roman" w:hAnsi="Times New Roman" w:cs="Times New Roman"/>
          <w:b/>
          <w:sz w:val="24"/>
          <w:szCs w:val="24"/>
        </w:rPr>
      </w:pPr>
    </w:p>
    <w:p w:rsidR="00E74209" w:rsidRPr="00EA72A5" w:rsidRDefault="00E74209" w:rsidP="00EA72A5">
      <w:pPr>
        <w:pStyle w:val="FootnoteText"/>
        <w:ind w:left="709" w:hanging="709"/>
        <w:jc w:val="both"/>
        <w:rPr>
          <w:rFonts w:ascii="Times New Roman" w:hAnsi="Times New Roman" w:cs="Times New Roman"/>
          <w:sz w:val="24"/>
          <w:szCs w:val="24"/>
        </w:rPr>
      </w:pPr>
      <w:r w:rsidRPr="00EA72A5">
        <w:rPr>
          <w:rFonts w:ascii="Times New Roman" w:hAnsi="Times New Roman" w:cs="Times New Roman"/>
          <w:sz w:val="24"/>
          <w:szCs w:val="24"/>
        </w:rPr>
        <w:t xml:space="preserve">No Name, </w:t>
      </w:r>
      <w:hyperlink r:id="rId23" w:history="1">
        <w:r w:rsidRPr="00EA72A5">
          <w:rPr>
            <w:rStyle w:val="Hyperlink"/>
            <w:rFonts w:ascii="Times New Roman" w:hAnsi="Times New Roman" w:cs="Times New Roman"/>
            <w:color w:val="auto"/>
            <w:sz w:val="24"/>
            <w:szCs w:val="24"/>
            <w:u w:val="none"/>
          </w:rPr>
          <w:t>https://tesishukum.com/pengertian-perlindungan-hukum-menurut-para-ahli/</w:t>
        </w:r>
      </w:hyperlink>
      <w:r w:rsidRPr="00EA72A5">
        <w:rPr>
          <w:rFonts w:ascii="Times New Roman" w:hAnsi="Times New Roman" w:cs="Times New Roman"/>
          <w:sz w:val="24"/>
          <w:szCs w:val="24"/>
        </w:rPr>
        <w:t>, 13 April 2014,  diakses tanggal 3 Maret 2022, pukul 21.05 WIB.</w:t>
      </w:r>
    </w:p>
    <w:p w:rsidR="00E74209" w:rsidRDefault="00E74209" w:rsidP="00F42B8E">
      <w:pPr>
        <w:pStyle w:val="FootnoteText"/>
        <w:jc w:val="both"/>
        <w:rPr>
          <w:rFonts w:ascii="Times New Roman" w:hAnsi="Times New Roman" w:cs="Times New Roman"/>
        </w:rPr>
      </w:pPr>
    </w:p>
    <w:p w:rsidR="00E74209" w:rsidRPr="00F42B8E" w:rsidRDefault="00E74209" w:rsidP="00F42B8E">
      <w:pPr>
        <w:pStyle w:val="FootnoteText"/>
        <w:jc w:val="both"/>
        <w:rPr>
          <w:rFonts w:ascii="Times New Roman" w:hAnsi="Times New Roman" w:cs="Times New Roman"/>
          <w:b/>
          <w:sz w:val="24"/>
          <w:szCs w:val="24"/>
        </w:rPr>
      </w:pPr>
    </w:p>
    <w:sectPr w:rsidR="00E74209" w:rsidRPr="00F42B8E" w:rsidSect="00A130E3">
      <w:pgSz w:w="11907" w:h="16839" w:code="9"/>
      <w:pgMar w:top="1701" w:right="1701" w:bottom="1701" w:left="2268" w:header="720" w:footer="720" w:gutter="0"/>
      <w:pgNumType w:start="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870" w:rsidRDefault="007D6870" w:rsidP="00E72E24">
      <w:pPr>
        <w:spacing w:after="0" w:line="240" w:lineRule="auto"/>
      </w:pPr>
      <w:r>
        <w:separator/>
      </w:r>
    </w:p>
  </w:endnote>
  <w:endnote w:type="continuationSeparator" w:id="0">
    <w:p w:rsidR="007D6870" w:rsidRDefault="007D6870" w:rsidP="00E7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E6" w:rsidRDefault="001558E6">
    <w:pPr>
      <w:pStyle w:val="Footer"/>
      <w:jc w:val="center"/>
    </w:pPr>
  </w:p>
  <w:p w:rsidR="001558E6" w:rsidRPr="00D80212" w:rsidRDefault="001558E6">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E6" w:rsidRDefault="001558E6">
    <w:pPr>
      <w:pStyle w:val="Footer"/>
      <w:jc w:val="center"/>
    </w:pPr>
  </w:p>
  <w:p w:rsidR="001558E6" w:rsidRPr="00D80212" w:rsidRDefault="001558E6">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E6" w:rsidRDefault="001558E6">
    <w:pPr>
      <w:pStyle w:val="Footer"/>
      <w:jc w:val="center"/>
    </w:pPr>
  </w:p>
  <w:p w:rsidR="001558E6" w:rsidRPr="00D80212" w:rsidRDefault="001558E6">
    <w:pPr>
      <w:pStyle w:val="Footer"/>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571"/>
      <w:docPartObj>
        <w:docPartGallery w:val="Page Numbers (Bottom of Page)"/>
        <w:docPartUnique/>
      </w:docPartObj>
    </w:sdtPr>
    <w:sdtEndPr/>
    <w:sdtContent>
      <w:p w:rsidR="001558E6" w:rsidRDefault="001558E6" w:rsidP="00097F04">
        <w:pPr>
          <w:pStyle w:val="Footer"/>
          <w:tabs>
            <w:tab w:val="left" w:pos="3710"/>
            <w:tab w:val="center" w:pos="3969"/>
          </w:tabs>
        </w:pPr>
        <w:r>
          <w:tab/>
        </w:r>
        <w:r>
          <w:tab/>
        </w:r>
        <w:r>
          <w:fldChar w:fldCharType="begin"/>
        </w:r>
        <w:r>
          <w:instrText xml:space="preserve"> PAGE   \* MERGEFORMAT </w:instrText>
        </w:r>
        <w:r>
          <w:fldChar w:fldCharType="separate"/>
        </w:r>
        <w:r w:rsidR="00E17B33">
          <w:rPr>
            <w:noProof/>
          </w:rPr>
          <w:t>22</w:t>
        </w:r>
        <w:r>
          <w:rPr>
            <w:noProof/>
          </w:rPr>
          <w:fldChar w:fldCharType="end"/>
        </w:r>
      </w:p>
    </w:sdtContent>
  </w:sdt>
  <w:p w:rsidR="001558E6" w:rsidRPr="00D80212" w:rsidRDefault="001558E6" w:rsidP="00266F2D">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870" w:rsidRDefault="007D6870" w:rsidP="00E72E24">
      <w:pPr>
        <w:spacing w:after="0" w:line="240" w:lineRule="auto"/>
      </w:pPr>
      <w:r>
        <w:separator/>
      </w:r>
    </w:p>
  </w:footnote>
  <w:footnote w:type="continuationSeparator" w:id="0">
    <w:p w:rsidR="007D6870" w:rsidRDefault="007D6870" w:rsidP="00E72E24">
      <w:pPr>
        <w:spacing w:after="0" w:line="240" w:lineRule="auto"/>
      </w:pPr>
      <w:r>
        <w:continuationSeparator/>
      </w:r>
    </w:p>
  </w:footnote>
  <w:footnote w:id="1">
    <w:p w:rsidR="001558E6" w:rsidRPr="005860FC" w:rsidRDefault="001558E6" w:rsidP="005860FC">
      <w:pPr>
        <w:pStyle w:val="FootnoteText"/>
        <w:ind w:firstLine="709"/>
        <w:jc w:val="both"/>
        <w:rPr>
          <w:rFonts w:ascii="Times New Roman" w:hAnsi="Times New Roman" w:cs="Times New Roman"/>
        </w:rPr>
      </w:pPr>
      <w:r w:rsidRPr="005860FC">
        <w:rPr>
          <w:rStyle w:val="FootnoteReference"/>
          <w:rFonts w:ascii="Times New Roman" w:hAnsi="Times New Roman" w:cs="Times New Roman"/>
        </w:rPr>
        <w:footnoteRef/>
      </w:r>
      <w:r w:rsidRPr="005860FC">
        <w:rPr>
          <w:rFonts w:ascii="Times New Roman" w:hAnsi="Times New Roman" w:cs="Times New Roman"/>
        </w:rPr>
        <w:t xml:space="preserve"> Mahasiswa Program Studi Magister Hukum Universitas Dhamawangsa Medan. </w:t>
      </w:r>
    </w:p>
  </w:footnote>
  <w:footnote w:id="2">
    <w:p w:rsidR="001558E6" w:rsidRPr="005860FC" w:rsidRDefault="001558E6" w:rsidP="005860FC">
      <w:pPr>
        <w:pStyle w:val="FootnoteText"/>
        <w:ind w:firstLine="709"/>
        <w:jc w:val="both"/>
        <w:rPr>
          <w:rFonts w:ascii="Times New Roman" w:hAnsi="Times New Roman" w:cs="Times New Roman"/>
        </w:rPr>
      </w:pPr>
      <w:r w:rsidRPr="005860FC">
        <w:rPr>
          <w:rStyle w:val="FootnoteReference"/>
          <w:rFonts w:ascii="Times New Roman" w:hAnsi="Times New Roman" w:cs="Times New Roman"/>
        </w:rPr>
        <w:footnoteRef/>
      </w:r>
      <w:r w:rsidRPr="005860FC">
        <w:rPr>
          <w:rFonts w:ascii="Times New Roman" w:hAnsi="Times New Roman" w:cs="Times New Roman"/>
        </w:rPr>
        <w:t xml:space="preserve"> Komisi Pembimbing, Direktur Pascasarjana Universitas Dhamawangsa Medan.</w:t>
      </w:r>
    </w:p>
  </w:footnote>
  <w:footnote w:id="3">
    <w:p w:rsidR="001558E6" w:rsidRPr="005860FC" w:rsidRDefault="001558E6" w:rsidP="005860FC">
      <w:pPr>
        <w:pStyle w:val="FootnoteText"/>
        <w:ind w:firstLine="709"/>
        <w:jc w:val="both"/>
        <w:rPr>
          <w:rFonts w:ascii="Times New Roman" w:hAnsi="Times New Roman" w:cs="Times New Roman"/>
        </w:rPr>
      </w:pPr>
      <w:r w:rsidRPr="005860FC">
        <w:rPr>
          <w:rStyle w:val="FootnoteReference"/>
          <w:rFonts w:ascii="Times New Roman" w:hAnsi="Times New Roman" w:cs="Times New Roman"/>
        </w:rPr>
        <w:footnoteRef/>
      </w:r>
      <w:r w:rsidRPr="005860FC">
        <w:rPr>
          <w:rFonts w:ascii="Times New Roman" w:hAnsi="Times New Roman" w:cs="Times New Roman"/>
        </w:rPr>
        <w:t xml:space="preserve"> Komisi Pembimbing, Ketua Program Studi Magister Hukum Universitas Dhamawangsa Medan</w:t>
      </w:r>
      <w:r>
        <w:rPr>
          <w:rFonts w:ascii="Times New Roman" w:hAnsi="Times New Roman" w:cs="Times New Roman"/>
        </w:rPr>
        <w:t>.</w:t>
      </w:r>
    </w:p>
  </w:footnote>
  <w:footnote w:id="4">
    <w:p w:rsidR="001558E6" w:rsidRPr="00D62AED" w:rsidRDefault="001558E6" w:rsidP="00D62AED">
      <w:pPr>
        <w:pStyle w:val="FootnoteText"/>
        <w:ind w:right="57"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Aries Harianto, </w:t>
      </w:r>
      <w:r w:rsidRPr="00D62AED">
        <w:rPr>
          <w:rFonts w:ascii="Times New Roman" w:hAnsi="Times New Roman" w:cs="Times New Roman"/>
          <w:i/>
        </w:rPr>
        <w:t>Hukum Ketenagakerjaan: Makna Kesusilaan Dalam Perjanjian Kerja</w:t>
      </w:r>
      <w:r w:rsidRPr="00D62AED">
        <w:rPr>
          <w:rFonts w:ascii="Times New Roman" w:hAnsi="Times New Roman" w:cs="Times New Roman"/>
          <w:i/>
        </w:rPr>
        <w:t xml:space="preserve">, </w:t>
      </w:r>
      <w:r w:rsidRPr="00D62AED">
        <w:rPr>
          <w:rFonts w:ascii="Times New Roman" w:hAnsi="Times New Roman" w:cs="Times New Roman"/>
        </w:rPr>
        <w:t xml:space="preserve"> </w:t>
      </w:r>
      <w:r>
        <w:rPr>
          <w:rFonts w:ascii="Times New Roman" w:hAnsi="Times New Roman" w:cs="Times New Roman"/>
        </w:rPr>
        <w:t xml:space="preserve">Yogyakarta: </w:t>
      </w:r>
      <w:r w:rsidRPr="00D62AED">
        <w:rPr>
          <w:rFonts w:ascii="Times New Roman" w:hAnsi="Times New Roman" w:cs="Times New Roman"/>
        </w:rPr>
        <w:t xml:space="preserve">LaksBang PRESSindo, 2016, hal. 194. </w:t>
      </w:r>
    </w:p>
  </w:footnote>
  <w:footnote w:id="5">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bCs/>
        </w:rPr>
        <w:t>Safira Khairani &amp; Andari Yurikosari</w:t>
      </w:r>
      <w:r>
        <w:rPr>
          <w:rFonts w:ascii="Times New Roman" w:hAnsi="Times New Roman" w:cs="Times New Roman"/>
          <w:bCs/>
        </w:rPr>
        <w:t>,</w:t>
      </w:r>
      <w:r w:rsidRPr="00D62AED">
        <w:rPr>
          <w:rFonts w:ascii="Times New Roman" w:hAnsi="Times New Roman" w:cs="Times New Roman"/>
          <w:bCs/>
        </w:rPr>
        <w:t xml:space="preserve"> </w:t>
      </w:r>
      <w:r w:rsidRPr="00D62AED">
        <w:rPr>
          <w:rFonts w:ascii="Times New Roman" w:hAnsi="Times New Roman" w:cs="Times New Roman"/>
        </w:rPr>
        <w:t xml:space="preserve">Perlindungan Hukum terhadap Pekerja atas Hak Upah Minimum yang Belum Sepenuhnya Dibayar (Studi terhadap Putusan Nomor 58/K/PDT.SUS-PHI/2015), </w:t>
      </w:r>
      <w:r w:rsidRPr="00D62AED">
        <w:rPr>
          <w:rFonts w:ascii="Times New Roman" w:hAnsi="Times New Roman" w:cs="Times New Roman"/>
          <w:i/>
        </w:rPr>
        <w:t>Jurnal Hukum Adigama</w:t>
      </w:r>
      <w:r>
        <w:rPr>
          <w:rFonts w:ascii="Times New Roman" w:hAnsi="Times New Roman" w:cs="Times New Roman"/>
        </w:rPr>
        <w:t xml:space="preserve"> Universitas Tarumanegara.</w:t>
      </w:r>
      <w:r w:rsidRPr="00D62AED">
        <w:rPr>
          <w:rFonts w:ascii="Times New Roman" w:hAnsi="Times New Roman" w:cs="Times New Roman"/>
        </w:rPr>
        <w:t xml:space="preserve"> </w:t>
      </w:r>
    </w:p>
  </w:footnote>
  <w:footnote w:id="6">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Abdul Khakim, </w:t>
      </w:r>
      <w:r w:rsidRPr="00D62AED">
        <w:rPr>
          <w:rFonts w:ascii="Times New Roman" w:hAnsi="Times New Roman" w:cs="Times New Roman"/>
          <w:i/>
        </w:rPr>
        <w:t>Dasar-Dasar Hukum Hukum Ketenagakerjaan Indonesia</w:t>
      </w:r>
      <w:r w:rsidRPr="00D62AED">
        <w:rPr>
          <w:rFonts w:ascii="Times New Roman" w:hAnsi="Times New Roman" w:cs="Times New Roman"/>
        </w:rPr>
        <w:t>, Bandung: Citra Aditya Bakti, 2019, hal. 122.</w:t>
      </w:r>
    </w:p>
  </w:footnote>
  <w:footnote w:id="7">
    <w:p w:rsidR="001558E6" w:rsidRPr="00775F51" w:rsidRDefault="001558E6" w:rsidP="00775F51">
      <w:pPr>
        <w:pStyle w:val="FootnoteText"/>
        <w:ind w:firstLine="567"/>
        <w:jc w:val="both"/>
        <w:rPr>
          <w:rFonts w:ascii="Times New Roman" w:hAnsi="Times New Roman" w:cs="Times New Roman"/>
        </w:rPr>
      </w:pPr>
      <w:r w:rsidRPr="00775F51">
        <w:rPr>
          <w:rStyle w:val="FootnoteReference"/>
          <w:rFonts w:ascii="Times New Roman" w:hAnsi="Times New Roman" w:cs="Times New Roman"/>
        </w:rPr>
        <w:footnoteRef/>
      </w:r>
      <w:r w:rsidRPr="00775F51">
        <w:rPr>
          <w:rFonts w:ascii="Times New Roman" w:hAnsi="Times New Roman" w:cs="Times New Roman"/>
        </w:rPr>
        <w:t xml:space="preserve"> Lalu Husni, </w:t>
      </w:r>
      <w:r w:rsidRPr="00775F51">
        <w:rPr>
          <w:rFonts w:ascii="Times New Roman" w:hAnsi="Times New Roman" w:cs="Times New Roman"/>
          <w:i/>
        </w:rPr>
        <w:t>Pengantar Hukum Ketenagakerjaan</w:t>
      </w:r>
      <w:r w:rsidRPr="00775F51">
        <w:rPr>
          <w:rFonts w:ascii="Times New Roman" w:hAnsi="Times New Roman" w:cs="Times New Roman"/>
        </w:rPr>
        <w:t>, Jakarta: Raja Grafindo, 2018, hal. 143.</w:t>
      </w:r>
    </w:p>
  </w:footnote>
  <w:footnote w:id="8">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Robby Sugara, Pengupahan Terhadap Para Pekerja Oleh Perusahaan Angkutan Umum PT. Putra Kembar Iban di Kabupaten Kapuas Hulu, </w:t>
      </w:r>
      <w:r w:rsidRPr="00D62AED">
        <w:rPr>
          <w:rFonts w:ascii="Times New Roman" w:hAnsi="Times New Roman" w:cs="Times New Roman"/>
          <w:i/>
        </w:rPr>
        <w:t>Jurnal Hukum</w:t>
      </w:r>
      <w:r w:rsidRPr="00D62AED">
        <w:rPr>
          <w:rFonts w:ascii="Times New Roman" w:hAnsi="Times New Roman" w:cs="Times New Roman"/>
        </w:rPr>
        <w:t>, Fakultas Hukum Universitas Atmajaya Yogyakarta, hal. 2.</w:t>
      </w:r>
    </w:p>
  </w:footnote>
  <w:footnote w:id="9">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Grace Vina, </w:t>
      </w:r>
      <w:r w:rsidRPr="00D62AED">
        <w:rPr>
          <w:rFonts w:ascii="Times New Roman" w:hAnsi="Times New Roman" w:cs="Times New Roman"/>
          <w:iCs/>
        </w:rPr>
        <w:t>Perlindungan Pekerja/Buruh dalam Hal Pemberian Upah oleh Perusahaan yang Terkena Putusan Pailit</w:t>
      </w:r>
      <w:r w:rsidRPr="00D62AED">
        <w:rPr>
          <w:rFonts w:ascii="Times New Roman" w:hAnsi="Times New Roman" w:cs="Times New Roman"/>
        </w:rPr>
        <w:t>,</w:t>
      </w:r>
      <w:r w:rsidRPr="00D62AED">
        <w:rPr>
          <w:rFonts w:ascii="Times New Roman" w:hAnsi="Times New Roman" w:cs="Times New Roman"/>
          <w:i/>
        </w:rPr>
        <w:t xml:space="preserve"> Jurnal Hukum Bisnis dan Ekonomi, 2016,</w:t>
      </w:r>
      <w:r w:rsidRPr="00D62AED">
        <w:rPr>
          <w:rFonts w:ascii="Times New Roman" w:hAnsi="Times New Roman" w:cs="Times New Roman"/>
        </w:rPr>
        <w:t xml:space="preserve"> hal. 10.  </w:t>
      </w:r>
    </w:p>
  </w:footnote>
  <w:footnote w:id="10">
    <w:p w:rsidR="001558E6" w:rsidRDefault="001558E6" w:rsidP="00515126">
      <w:pPr>
        <w:pStyle w:val="FootnoteText"/>
        <w:ind w:firstLine="709"/>
      </w:pPr>
      <w:r>
        <w:rPr>
          <w:rStyle w:val="FootnoteReference"/>
        </w:rPr>
        <w:footnoteRef/>
      </w:r>
      <w:r>
        <w:t xml:space="preserve"> </w:t>
      </w:r>
      <w:r w:rsidRPr="00D62AED">
        <w:rPr>
          <w:rFonts w:ascii="Times New Roman" w:hAnsi="Times New Roman" w:cs="Times New Roman"/>
          <w:bCs/>
        </w:rPr>
        <w:t>Safira Khairani &amp; Andari Yurikosari</w:t>
      </w:r>
      <w:r>
        <w:rPr>
          <w:rFonts w:ascii="Times New Roman" w:hAnsi="Times New Roman" w:cs="Times New Roman"/>
          <w:bCs/>
        </w:rPr>
        <w:t xml:space="preserve">, </w:t>
      </w:r>
      <w:r w:rsidRPr="00515126">
        <w:rPr>
          <w:rFonts w:ascii="Times New Roman" w:hAnsi="Times New Roman" w:cs="Times New Roman"/>
          <w:bCs/>
          <w:i/>
        </w:rPr>
        <w:t>Op.Cit.</w:t>
      </w:r>
    </w:p>
  </w:footnote>
  <w:footnote w:id="11">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Veronika Nugraheni Sri Lestari, dkk, Sistem Pengupahan di Indonesia, </w:t>
      </w:r>
      <w:r w:rsidRPr="00D62AED">
        <w:rPr>
          <w:rFonts w:ascii="Times New Roman" w:hAnsi="Times New Roman" w:cs="Times New Roman"/>
          <w:i/>
        </w:rPr>
        <w:t>Economic: Jurnal Ekonomi dan Hukum Islam, Vol.8, No. 2  2017</w:t>
      </w:r>
      <w:r w:rsidRPr="00D62AED">
        <w:rPr>
          <w:rFonts w:ascii="Times New Roman" w:hAnsi="Times New Roman" w:cs="Times New Roman"/>
        </w:rPr>
        <w:t>,  hal. 146.</w:t>
      </w:r>
    </w:p>
  </w:footnote>
  <w:footnote w:id="12">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Sudikno Mertokusumo,</w:t>
      </w:r>
      <w:r w:rsidRPr="00D62AED">
        <w:rPr>
          <w:rFonts w:ascii="Times New Roman" w:hAnsi="Times New Roman" w:cs="Times New Roman"/>
          <w:i/>
        </w:rPr>
        <w:t xml:space="preserve"> Teori Hukum,</w:t>
      </w:r>
      <w:r w:rsidRPr="00D62AED">
        <w:rPr>
          <w:rFonts w:ascii="Times New Roman" w:hAnsi="Times New Roman" w:cs="Times New Roman"/>
        </w:rPr>
        <w:t xml:space="preserve"> Yogyakarta, Cahaya Atma Pustaka, 2014</w:t>
      </w:r>
      <w:r>
        <w:rPr>
          <w:rFonts w:ascii="Times New Roman" w:hAnsi="Times New Roman" w:cs="Times New Roman"/>
        </w:rPr>
        <w:t>,</w:t>
      </w:r>
      <w:r w:rsidRPr="00D62AED">
        <w:rPr>
          <w:rFonts w:ascii="Times New Roman" w:hAnsi="Times New Roman" w:cs="Times New Roman"/>
        </w:rPr>
        <w:t xml:space="preserve"> hal.4.</w:t>
      </w:r>
    </w:p>
  </w:footnote>
  <w:footnote w:id="13">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Soerjono Soekanto, </w:t>
      </w:r>
      <w:r w:rsidRPr="00D62AED">
        <w:rPr>
          <w:rFonts w:ascii="Times New Roman" w:hAnsi="Times New Roman" w:cs="Times New Roman"/>
          <w:i/>
        </w:rPr>
        <w:t>Pengantar Penelitian Hukum</w:t>
      </w:r>
      <w:r w:rsidRPr="00D62AED">
        <w:rPr>
          <w:rFonts w:ascii="Times New Roman" w:hAnsi="Times New Roman" w:cs="Times New Roman"/>
        </w:rPr>
        <w:t>, Jakarta: UI Press, 2018, hal.6.</w:t>
      </w:r>
    </w:p>
  </w:footnote>
  <w:footnote w:id="14">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Sugiono, </w:t>
      </w:r>
      <w:r w:rsidRPr="00D62AED">
        <w:rPr>
          <w:rFonts w:ascii="Times New Roman" w:hAnsi="Times New Roman" w:cs="Times New Roman"/>
          <w:i/>
        </w:rPr>
        <w:t>Metode Kuantitatif, Kuaitatif dan R&amp;D</w:t>
      </w:r>
      <w:r w:rsidRPr="00D62AED">
        <w:rPr>
          <w:rFonts w:ascii="Times New Roman" w:hAnsi="Times New Roman" w:cs="Times New Roman"/>
        </w:rPr>
        <w:t>, Bandung: Alfabeta, 2017, hal.57.</w:t>
      </w:r>
    </w:p>
  </w:footnote>
  <w:footnote w:id="15">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Sudikno Mertokusumo, </w:t>
      </w:r>
      <w:r w:rsidRPr="00D62AED">
        <w:rPr>
          <w:rFonts w:ascii="Times New Roman" w:hAnsi="Times New Roman" w:cs="Times New Roman"/>
          <w:i/>
        </w:rPr>
        <w:t>Op.Cit</w:t>
      </w:r>
      <w:r w:rsidRPr="00D62AED">
        <w:rPr>
          <w:rFonts w:ascii="Times New Roman" w:hAnsi="Times New Roman" w:cs="Times New Roman"/>
        </w:rPr>
        <w:t>, hal. 5.</w:t>
      </w:r>
    </w:p>
  </w:footnote>
  <w:footnote w:id="16">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Ridwan, HR, </w:t>
      </w:r>
      <w:r w:rsidRPr="00D62AED">
        <w:rPr>
          <w:rFonts w:ascii="Times New Roman" w:hAnsi="Times New Roman" w:cs="Times New Roman"/>
          <w:i/>
        </w:rPr>
        <w:t>Hukum Aministrasi Negara,</w:t>
      </w:r>
      <w:r w:rsidRPr="00D62AED">
        <w:rPr>
          <w:rFonts w:ascii="Times New Roman" w:hAnsi="Times New Roman" w:cs="Times New Roman"/>
        </w:rPr>
        <w:t xml:space="preserve"> Jakarta: Raja Grafindo Persada, 2018, hal. 280.</w:t>
      </w:r>
    </w:p>
  </w:footnote>
  <w:footnote w:id="17">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i/>
        </w:rPr>
        <w:t>Ibid</w:t>
      </w:r>
      <w:r w:rsidRPr="00D62AED">
        <w:rPr>
          <w:rFonts w:ascii="Times New Roman" w:hAnsi="Times New Roman" w:cs="Times New Roman"/>
        </w:rPr>
        <w:t>, hal. 282.</w:t>
      </w:r>
    </w:p>
  </w:footnote>
  <w:footnote w:id="18">
    <w:p w:rsidR="001558E6" w:rsidRPr="00D62AED" w:rsidRDefault="001558E6" w:rsidP="00D62AED">
      <w:pPr>
        <w:autoSpaceDE w:val="0"/>
        <w:autoSpaceDN w:val="0"/>
        <w:adjustRightInd w:val="0"/>
        <w:spacing w:after="0" w:line="240" w:lineRule="auto"/>
        <w:ind w:firstLine="709"/>
        <w:jc w:val="both"/>
        <w:rPr>
          <w:rFonts w:ascii="Times New Roman" w:hAnsi="Times New Roman" w:cs="Times New Roman"/>
          <w:sz w:val="20"/>
          <w:szCs w:val="20"/>
        </w:rPr>
      </w:pPr>
      <w:r w:rsidRPr="00D62AED">
        <w:rPr>
          <w:rStyle w:val="FootnoteReference"/>
          <w:rFonts w:ascii="Times New Roman" w:hAnsi="Times New Roman" w:cs="Times New Roman"/>
          <w:sz w:val="20"/>
          <w:szCs w:val="20"/>
        </w:rPr>
        <w:footnoteRef/>
      </w:r>
      <w:r w:rsidRPr="00D62AED">
        <w:rPr>
          <w:rFonts w:ascii="Times New Roman" w:hAnsi="Times New Roman" w:cs="Times New Roman"/>
          <w:sz w:val="20"/>
          <w:szCs w:val="20"/>
        </w:rPr>
        <w:t xml:space="preserve"> </w:t>
      </w:r>
      <w:r w:rsidRPr="00D62AED">
        <w:rPr>
          <w:rFonts w:ascii="Times New Roman" w:hAnsi="Times New Roman" w:cs="Times New Roman"/>
          <w:bCs/>
          <w:iCs/>
          <w:sz w:val="20"/>
          <w:szCs w:val="20"/>
          <w:lang w:eastAsia="id-ID"/>
        </w:rPr>
        <w:t>Fajar Alamsyah Akbar,</w:t>
      </w:r>
      <w:r w:rsidRPr="00D62AED">
        <w:rPr>
          <w:rFonts w:ascii="Times New Roman" w:hAnsi="Times New Roman" w:cs="Times New Roman"/>
          <w:bCs/>
          <w:sz w:val="20"/>
          <w:szCs w:val="20"/>
          <w:lang w:eastAsia="id-ID"/>
        </w:rPr>
        <w:t xml:space="preserve"> Perlindungan Hukum terhadap Hak Cipta Menurut Pasal 12 Undang-Undang Nomor 28 Tahun 2014 Tentang Hak Cipta Di Indonesia,</w:t>
      </w:r>
      <w:r w:rsidRPr="00D62AED">
        <w:rPr>
          <w:rFonts w:ascii="Times New Roman" w:hAnsi="Times New Roman" w:cs="Times New Roman"/>
          <w:sz w:val="20"/>
          <w:szCs w:val="20"/>
        </w:rPr>
        <w:t xml:space="preserve"> </w:t>
      </w:r>
      <w:r w:rsidRPr="00D62AED">
        <w:rPr>
          <w:rFonts w:ascii="Times New Roman" w:hAnsi="Times New Roman" w:cs="Times New Roman"/>
          <w:bCs/>
          <w:i/>
          <w:sz w:val="20"/>
          <w:szCs w:val="20"/>
          <w:lang w:eastAsia="id-ID"/>
        </w:rPr>
        <w:t>JOM Fakultas Hukum Volume III Nomor 2, Oktober 2016,</w:t>
      </w:r>
      <w:r w:rsidRPr="00D62AED">
        <w:rPr>
          <w:rFonts w:ascii="Times New Roman" w:hAnsi="Times New Roman" w:cs="Times New Roman"/>
          <w:bCs/>
          <w:sz w:val="20"/>
          <w:szCs w:val="20"/>
          <w:lang w:eastAsia="id-ID"/>
        </w:rPr>
        <w:t xml:space="preserve"> </w:t>
      </w:r>
      <w:r w:rsidRPr="00D62AED">
        <w:rPr>
          <w:rFonts w:ascii="Times New Roman" w:hAnsi="Times New Roman" w:cs="Times New Roman"/>
          <w:sz w:val="20"/>
          <w:szCs w:val="20"/>
        </w:rPr>
        <w:t>Hal.4.</w:t>
      </w:r>
    </w:p>
  </w:footnote>
  <w:footnote w:id="19">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Syamsul Arifin, et.al,</w:t>
      </w:r>
      <w:r w:rsidRPr="00D62AED">
        <w:rPr>
          <w:rFonts w:ascii="Times New Roman" w:hAnsi="Times New Roman" w:cs="Times New Roman"/>
          <w:i/>
        </w:rPr>
        <w:t xml:space="preserve"> Pengantar Falsafah Hukum,</w:t>
      </w:r>
      <w:r w:rsidRPr="00D62AED">
        <w:rPr>
          <w:rFonts w:ascii="Times New Roman" w:hAnsi="Times New Roman" w:cs="Times New Roman"/>
        </w:rPr>
        <w:t xml:space="preserve"> Bandung: Cipta Pustaka Media, 2014, hal. 64. </w:t>
      </w:r>
    </w:p>
  </w:footnote>
  <w:footnote w:id="20">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Slamet Tri Wahyudi, </w:t>
      </w:r>
      <w:r w:rsidRPr="00D62AED">
        <w:rPr>
          <w:rFonts w:ascii="Times New Roman" w:hAnsi="Times New Roman" w:cs="Times New Roman"/>
          <w:bCs/>
        </w:rPr>
        <w:t xml:space="preserve">Problematika Penerapan Pidana Mati, Jurnal Hukum dan Peradilan, </w:t>
      </w:r>
      <w:r w:rsidRPr="00D62AED">
        <w:rPr>
          <w:rFonts w:ascii="Times New Roman" w:hAnsi="Times New Roman" w:cs="Times New Roman"/>
          <w:bCs/>
          <w:i/>
        </w:rPr>
        <w:t>Volume 1, Nomor 2 Juli 2012</w:t>
      </w:r>
      <w:r w:rsidRPr="00D62AED">
        <w:rPr>
          <w:rFonts w:ascii="Times New Roman" w:hAnsi="Times New Roman" w:cs="Times New Roman"/>
          <w:bCs/>
        </w:rPr>
        <w:t>, hal. 215.</w:t>
      </w:r>
    </w:p>
  </w:footnote>
  <w:footnote w:id="21">
    <w:p w:rsidR="001558E6" w:rsidRPr="00D62AED" w:rsidRDefault="001558E6" w:rsidP="00D62AED">
      <w:pPr>
        <w:autoSpaceDE w:val="0"/>
        <w:autoSpaceDN w:val="0"/>
        <w:adjustRightInd w:val="0"/>
        <w:spacing w:after="0" w:line="240" w:lineRule="auto"/>
        <w:ind w:firstLine="709"/>
        <w:jc w:val="both"/>
        <w:rPr>
          <w:rFonts w:ascii="Times New Roman" w:hAnsi="Times New Roman" w:cs="Times New Roman"/>
          <w:sz w:val="20"/>
          <w:szCs w:val="20"/>
        </w:rPr>
      </w:pPr>
      <w:r w:rsidRPr="00D62AED">
        <w:rPr>
          <w:rStyle w:val="FootnoteReference"/>
          <w:rFonts w:ascii="Times New Roman" w:hAnsi="Times New Roman" w:cs="Times New Roman"/>
          <w:sz w:val="20"/>
          <w:szCs w:val="20"/>
        </w:rPr>
        <w:footnoteRef/>
      </w:r>
      <w:r w:rsidRPr="00D62AED">
        <w:rPr>
          <w:rFonts w:ascii="Times New Roman" w:hAnsi="Times New Roman" w:cs="Times New Roman"/>
          <w:sz w:val="20"/>
          <w:szCs w:val="20"/>
        </w:rPr>
        <w:t xml:space="preserve"> </w:t>
      </w:r>
      <w:r w:rsidRPr="00D62AED">
        <w:rPr>
          <w:rFonts w:ascii="Times New Roman" w:hAnsi="Times New Roman" w:cs="Times New Roman"/>
          <w:bCs/>
          <w:sz w:val="20"/>
          <w:szCs w:val="20"/>
        </w:rPr>
        <w:t xml:space="preserve">Ni Made Trisna Dewi, Tanggung Jawab Hukum Penyidik Kepolisian Terhadap Barang Bukti Yang Kurang Lengkap, </w:t>
      </w:r>
      <w:r w:rsidRPr="00D62AED">
        <w:rPr>
          <w:rFonts w:ascii="Times New Roman" w:hAnsi="Times New Roman" w:cs="Times New Roman"/>
          <w:bCs/>
          <w:i/>
          <w:sz w:val="20"/>
          <w:szCs w:val="20"/>
        </w:rPr>
        <w:t xml:space="preserve">Vyavahara Duta </w:t>
      </w:r>
      <w:r w:rsidRPr="00D62AED">
        <w:rPr>
          <w:rFonts w:ascii="Times New Roman" w:hAnsi="Times New Roman" w:cs="Times New Roman"/>
          <w:i/>
          <w:iCs/>
          <w:sz w:val="20"/>
          <w:szCs w:val="20"/>
        </w:rPr>
        <w:t>Volume XVI, No.1, Maret 2021</w:t>
      </w:r>
      <w:r w:rsidRPr="00D62AED">
        <w:rPr>
          <w:rFonts w:ascii="Times New Roman" w:hAnsi="Times New Roman" w:cs="Times New Roman"/>
          <w:bCs/>
          <w:sz w:val="20"/>
          <w:szCs w:val="20"/>
        </w:rPr>
        <w:t xml:space="preserve"> hal. 19.</w:t>
      </w:r>
    </w:p>
  </w:footnote>
  <w:footnote w:id="22">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i/>
        </w:rPr>
        <w:t>Ibid.</w:t>
      </w:r>
    </w:p>
  </w:footnote>
  <w:footnote w:id="23">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Satijipto Raharjo, </w:t>
      </w:r>
      <w:r w:rsidRPr="00D62AED">
        <w:rPr>
          <w:rFonts w:ascii="Times New Roman" w:hAnsi="Times New Roman" w:cs="Times New Roman"/>
          <w:i/>
        </w:rPr>
        <w:t>Ilmu Hukum,</w:t>
      </w:r>
      <w:r w:rsidRPr="00D62AED">
        <w:rPr>
          <w:rFonts w:ascii="Times New Roman" w:hAnsi="Times New Roman" w:cs="Times New Roman"/>
        </w:rPr>
        <w:t xml:space="preserve"> Bandung:  Citra Aditya Bakti, 2000, hal. 53.</w:t>
      </w:r>
    </w:p>
  </w:footnote>
  <w:footnote w:id="24">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Ridwan, HR, </w:t>
      </w:r>
      <w:r w:rsidRPr="00D62AED">
        <w:rPr>
          <w:rFonts w:ascii="Times New Roman" w:hAnsi="Times New Roman" w:cs="Times New Roman"/>
          <w:i/>
        </w:rPr>
        <w:t>Hukum Aministrasi Negara,</w:t>
      </w:r>
      <w:r w:rsidRPr="00D62AED">
        <w:rPr>
          <w:rFonts w:ascii="Times New Roman" w:hAnsi="Times New Roman" w:cs="Times New Roman"/>
        </w:rPr>
        <w:t xml:space="preserve"> Jakarta: Raja Grafindo Persada, 2018, hal. 306.</w:t>
      </w:r>
    </w:p>
  </w:footnote>
  <w:footnote w:id="25">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Soerjono Soekanto, </w:t>
      </w:r>
      <w:r w:rsidRPr="00D62AED">
        <w:rPr>
          <w:rFonts w:ascii="Times New Roman" w:hAnsi="Times New Roman" w:cs="Times New Roman"/>
          <w:i/>
        </w:rPr>
        <w:t>Faktor-Faktor Yang Mempengaruhi Penegakan Hukum</w:t>
      </w:r>
      <w:r w:rsidRPr="00D62AED">
        <w:rPr>
          <w:rFonts w:ascii="Times New Roman" w:hAnsi="Times New Roman" w:cs="Times New Roman"/>
        </w:rPr>
        <w:t>, Jakarta: Raja Grafindo Persada, 2020, hal. 8.</w:t>
      </w:r>
    </w:p>
    <w:p w:rsidR="001558E6" w:rsidRPr="00D62AED" w:rsidRDefault="001558E6" w:rsidP="00D62AED">
      <w:pPr>
        <w:pStyle w:val="FootnoteText"/>
        <w:ind w:firstLine="709"/>
        <w:jc w:val="both"/>
        <w:rPr>
          <w:rFonts w:ascii="Times New Roman" w:hAnsi="Times New Roman" w:cs="Times New Roman"/>
        </w:rPr>
      </w:pPr>
    </w:p>
  </w:footnote>
  <w:footnote w:id="26">
    <w:p w:rsidR="001558E6" w:rsidRPr="00B33A9B" w:rsidRDefault="001558E6" w:rsidP="00C5240D">
      <w:pPr>
        <w:pStyle w:val="FootnoteText"/>
        <w:ind w:firstLine="709"/>
        <w:jc w:val="both"/>
      </w:pPr>
      <w:r w:rsidRPr="00B33A9B">
        <w:rPr>
          <w:rStyle w:val="FootnoteReference"/>
        </w:rPr>
        <w:footnoteRef/>
      </w:r>
      <w:r w:rsidRPr="00B33A9B">
        <w:t xml:space="preserve"> </w:t>
      </w:r>
      <w:r w:rsidRPr="00C60866">
        <w:rPr>
          <w:rFonts w:ascii="Times New Roman" w:hAnsi="Times New Roman" w:cs="Times New Roman"/>
        </w:rPr>
        <w:t xml:space="preserve">Peter Mahmud Marzuki, </w:t>
      </w:r>
      <w:r w:rsidRPr="00C60866">
        <w:rPr>
          <w:rFonts w:ascii="Times New Roman" w:hAnsi="Times New Roman" w:cs="Times New Roman"/>
          <w:i/>
        </w:rPr>
        <w:t>Penelitian Hukum,</w:t>
      </w:r>
      <w:r w:rsidRPr="00C60866">
        <w:rPr>
          <w:rFonts w:ascii="Times New Roman" w:hAnsi="Times New Roman" w:cs="Times New Roman"/>
        </w:rPr>
        <w:t xml:space="preserve"> </w:t>
      </w:r>
      <w:r>
        <w:rPr>
          <w:rFonts w:ascii="Times New Roman" w:hAnsi="Times New Roman" w:cs="Times New Roman"/>
        </w:rPr>
        <w:t xml:space="preserve">Jakarta: </w:t>
      </w:r>
      <w:r w:rsidRPr="00C60866">
        <w:rPr>
          <w:rFonts w:ascii="Times New Roman" w:hAnsi="Times New Roman" w:cs="Times New Roman"/>
        </w:rPr>
        <w:t>Kencana Prenada Media Group,  2010, hal.72.</w:t>
      </w:r>
    </w:p>
  </w:footnote>
  <w:footnote w:id="27">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Sugiono,</w:t>
      </w:r>
      <w:r w:rsidRPr="00D62AED">
        <w:rPr>
          <w:rFonts w:ascii="Times New Roman" w:hAnsi="Times New Roman" w:cs="Times New Roman"/>
          <w:i/>
        </w:rPr>
        <w:t xml:space="preserve"> Op.Cit</w:t>
      </w:r>
      <w:r w:rsidRPr="00D62AED">
        <w:rPr>
          <w:rFonts w:ascii="Times New Roman" w:hAnsi="Times New Roman" w:cs="Times New Roman"/>
        </w:rPr>
        <w:t>, hal.2.</w:t>
      </w:r>
    </w:p>
  </w:footnote>
  <w:footnote w:id="28">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Ronny Hanitijo Soemitro, </w:t>
      </w:r>
      <w:r w:rsidRPr="00D62AED">
        <w:rPr>
          <w:rFonts w:ascii="Times New Roman" w:hAnsi="Times New Roman" w:cs="Times New Roman"/>
          <w:i/>
        </w:rPr>
        <w:t>Metodologi Penelitian Hukum Dan Jurimetri</w:t>
      </w:r>
      <w:r w:rsidRPr="00D62AED">
        <w:rPr>
          <w:rFonts w:ascii="Times New Roman" w:hAnsi="Times New Roman" w:cs="Times New Roman"/>
        </w:rPr>
        <w:t>, Jakarta: Ghalia Indonesia, 1988, hal. 11.</w:t>
      </w:r>
    </w:p>
  </w:footnote>
  <w:footnote w:id="29">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i/>
        </w:rPr>
        <w:t>Ibid</w:t>
      </w:r>
      <w:r w:rsidRPr="00D62AED">
        <w:rPr>
          <w:rFonts w:ascii="Times New Roman" w:hAnsi="Times New Roman" w:cs="Times New Roman"/>
        </w:rPr>
        <w:t>, hal.12.</w:t>
      </w:r>
    </w:p>
  </w:footnote>
  <w:footnote w:id="30">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i/>
        </w:rPr>
        <w:t>Ibid</w:t>
      </w:r>
      <w:r w:rsidRPr="00D62AED">
        <w:rPr>
          <w:rFonts w:ascii="Times New Roman" w:hAnsi="Times New Roman" w:cs="Times New Roman"/>
        </w:rPr>
        <w:t>.</w:t>
      </w:r>
    </w:p>
  </w:footnote>
  <w:footnote w:id="31">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Sugiono,</w:t>
      </w:r>
      <w:r w:rsidRPr="00D62AED">
        <w:rPr>
          <w:rFonts w:ascii="Times New Roman" w:hAnsi="Times New Roman" w:cs="Times New Roman"/>
          <w:i/>
        </w:rPr>
        <w:t xml:space="preserve"> Op.Cit</w:t>
      </w:r>
      <w:r w:rsidRPr="00D62AED">
        <w:rPr>
          <w:rFonts w:ascii="Times New Roman" w:hAnsi="Times New Roman" w:cs="Times New Roman"/>
        </w:rPr>
        <w:t>, hal.224.</w:t>
      </w:r>
    </w:p>
  </w:footnote>
  <w:footnote w:id="32">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Zainuddin Ali, </w:t>
      </w:r>
      <w:r w:rsidRPr="00D62AED">
        <w:rPr>
          <w:rFonts w:ascii="Times New Roman" w:hAnsi="Times New Roman" w:cs="Times New Roman"/>
          <w:i/>
        </w:rPr>
        <w:t>Metode Penelitian Hukum</w:t>
      </w:r>
      <w:r w:rsidRPr="00D62AED">
        <w:rPr>
          <w:rFonts w:ascii="Times New Roman" w:hAnsi="Times New Roman" w:cs="Times New Roman"/>
        </w:rPr>
        <w:t>, Jakarta: Sinar Grafika, 2020, hal. 107.</w:t>
      </w:r>
    </w:p>
  </w:footnote>
  <w:footnote w:id="33">
    <w:p w:rsidR="001558E6" w:rsidRPr="00D62AED" w:rsidRDefault="001558E6" w:rsidP="00D62AED">
      <w:pPr>
        <w:pStyle w:val="FootnoteText"/>
        <w:ind w:firstLine="709"/>
        <w:jc w:val="both"/>
        <w:rPr>
          <w:rFonts w:ascii="Times New Roman" w:hAnsi="Times New Roman" w:cs="Times New Roman"/>
        </w:rPr>
      </w:pPr>
      <w:r w:rsidRPr="00D62AED">
        <w:rPr>
          <w:rStyle w:val="FootnoteReference"/>
          <w:rFonts w:ascii="Times New Roman" w:hAnsi="Times New Roman" w:cs="Times New Roman"/>
        </w:rPr>
        <w:footnoteRef/>
      </w:r>
      <w:r w:rsidRPr="00D62AED">
        <w:rPr>
          <w:rFonts w:ascii="Times New Roman" w:hAnsi="Times New Roman" w:cs="Times New Roman"/>
        </w:rPr>
        <w:t xml:space="preserve"> </w:t>
      </w:r>
      <w:r w:rsidRPr="00D62AED">
        <w:rPr>
          <w:rFonts w:ascii="Times New Roman" w:hAnsi="Times New Roman" w:cs="Times New Roman"/>
          <w:i/>
        </w:rPr>
        <w:t>Ibid</w:t>
      </w:r>
      <w:r w:rsidRPr="00D62AED">
        <w:rPr>
          <w:rFonts w:ascii="Times New Roman" w:hAnsi="Times New Roman" w:cs="Times New Roman"/>
        </w:rPr>
        <w:t>.</w:t>
      </w:r>
    </w:p>
  </w:footnote>
  <w:footnote w:id="34">
    <w:p w:rsidR="001558E6" w:rsidRDefault="001558E6" w:rsidP="00D62AED">
      <w:pPr>
        <w:pStyle w:val="FootnoteText"/>
        <w:ind w:firstLine="709"/>
        <w:jc w:val="both"/>
      </w:pPr>
      <w:r w:rsidRPr="00D62AED">
        <w:rPr>
          <w:rStyle w:val="FootnoteReference"/>
          <w:rFonts w:ascii="Times New Roman" w:hAnsi="Times New Roman" w:cs="Times New Roman"/>
        </w:rPr>
        <w:footnoteRef/>
      </w:r>
      <w:r>
        <w:rPr>
          <w:rFonts w:ascii="Times New Roman" w:hAnsi="Times New Roman" w:cs="Times New Roman"/>
        </w:rPr>
        <w:t xml:space="preserve"> </w:t>
      </w:r>
      <w:r w:rsidRPr="00D62AED">
        <w:rPr>
          <w:rFonts w:ascii="Times New Roman" w:hAnsi="Times New Roman" w:cs="Times New Roman"/>
        </w:rPr>
        <w:t>Sugiono,</w:t>
      </w:r>
      <w:r w:rsidRPr="00D62AED">
        <w:rPr>
          <w:rFonts w:ascii="Times New Roman" w:hAnsi="Times New Roman" w:cs="Times New Roman"/>
          <w:i/>
        </w:rPr>
        <w:t xml:space="preserve"> Op.C</w:t>
      </w:r>
      <w:r w:rsidRPr="00D62AED">
        <w:rPr>
          <w:rFonts w:ascii="Times New Roman" w:hAnsi="Times New Roman" w:cs="Times New Roman"/>
        </w:rPr>
        <w:t>, hal. 243-</w:t>
      </w:r>
      <w:r w:rsidRPr="009C1548">
        <w:rPr>
          <w:rFonts w:ascii="Times New Roman" w:hAnsi="Times New Roman" w:cs="Times New Roman"/>
        </w:rPr>
        <w:t>245.</w:t>
      </w:r>
    </w:p>
  </w:footnote>
  <w:footnote w:id="35">
    <w:p w:rsidR="001558E6" w:rsidRPr="00485070" w:rsidRDefault="001558E6" w:rsidP="00A26C80">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Lalu Husni, </w:t>
      </w:r>
      <w:r w:rsidRPr="000C2C59">
        <w:rPr>
          <w:rFonts w:ascii="Times New Roman" w:hAnsi="Times New Roman" w:cs="Times New Roman"/>
          <w:i/>
        </w:rPr>
        <w:t>Pengantar Hukum Ketenagakerjaan,</w:t>
      </w:r>
      <w:r w:rsidRPr="00485070">
        <w:rPr>
          <w:rFonts w:ascii="Times New Roman" w:hAnsi="Times New Roman" w:cs="Times New Roman"/>
        </w:rPr>
        <w:t xml:space="preserve"> Raja Grafindo Persada, Jakarta, 2018, hal. 27.</w:t>
      </w:r>
    </w:p>
  </w:footnote>
  <w:footnote w:id="36">
    <w:p w:rsidR="001558E6" w:rsidRPr="00485070" w:rsidRDefault="001558E6" w:rsidP="00A26C80">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0C2C59">
        <w:rPr>
          <w:rFonts w:ascii="Times New Roman" w:hAnsi="Times New Roman" w:cs="Times New Roman"/>
          <w:i/>
        </w:rPr>
        <w:t xml:space="preserve"> Ibid</w:t>
      </w:r>
      <w:r w:rsidRPr="00485070">
        <w:rPr>
          <w:rFonts w:ascii="Times New Roman" w:hAnsi="Times New Roman" w:cs="Times New Roman"/>
        </w:rPr>
        <w:t>, hal. 28.</w:t>
      </w:r>
    </w:p>
  </w:footnote>
  <w:footnote w:id="37">
    <w:p w:rsidR="001558E6" w:rsidRPr="00485070" w:rsidRDefault="001558E6" w:rsidP="00A26C80">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Asri Wijayanti</w:t>
      </w:r>
      <w:r>
        <w:rPr>
          <w:rFonts w:ascii="Times New Roman" w:hAnsi="Times New Roman" w:cs="Times New Roman"/>
        </w:rPr>
        <w:t xml:space="preserve">, </w:t>
      </w:r>
      <w:r w:rsidRPr="00485070">
        <w:rPr>
          <w:rFonts w:ascii="Times New Roman" w:hAnsi="Times New Roman" w:cs="Times New Roman"/>
          <w:i/>
        </w:rPr>
        <w:t>Hukum Ketenagakerjaan Pasca Reformasi</w:t>
      </w:r>
      <w:r>
        <w:rPr>
          <w:rFonts w:ascii="Times New Roman" w:hAnsi="Times New Roman" w:cs="Times New Roman"/>
          <w:i/>
        </w:rPr>
        <w:t xml:space="preserve">, </w:t>
      </w:r>
      <w:r w:rsidRPr="00485070">
        <w:rPr>
          <w:rFonts w:ascii="Times New Roman" w:hAnsi="Times New Roman" w:cs="Times New Roman"/>
        </w:rPr>
        <w:t>Sinar Grafika</w:t>
      </w:r>
      <w:r>
        <w:rPr>
          <w:rFonts w:ascii="Times New Roman" w:hAnsi="Times New Roman" w:cs="Times New Roman"/>
        </w:rPr>
        <w:t>, Jakarta, 2009,</w:t>
      </w:r>
      <w:r w:rsidRPr="00485070">
        <w:rPr>
          <w:rFonts w:ascii="Times New Roman" w:hAnsi="Times New Roman" w:cs="Times New Roman"/>
        </w:rPr>
        <w:t xml:space="preserve"> h</w:t>
      </w:r>
      <w:r>
        <w:rPr>
          <w:rFonts w:ascii="Times New Roman" w:hAnsi="Times New Roman" w:cs="Times New Roman"/>
        </w:rPr>
        <w:t>a</w:t>
      </w:r>
      <w:r w:rsidRPr="00485070">
        <w:rPr>
          <w:rFonts w:ascii="Times New Roman" w:hAnsi="Times New Roman" w:cs="Times New Roman"/>
        </w:rPr>
        <w:t>l 1.</w:t>
      </w:r>
    </w:p>
  </w:footnote>
  <w:footnote w:id="38">
    <w:p w:rsidR="001558E6" w:rsidRPr="00485070" w:rsidRDefault="001558E6" w:rsidP="00A26C80">
      <w:pPr>
        <w:pStyle w:val="Default"/>
        <w:ind w:firstLine="709"/>
        <w:jc w:val="both"/>
        <w:rPr>
          <w:sz w:val="20"/>
          <w:szCs w:val="20"/>
        </w:rPr>
      </w:pPr>
      <w:r w:rsidRPr="00485070">
        <w:rPr>
          <w:rStyle w:val="FootnoteReference"/>
          <w:sz w:val="20"/>
          <w:szCs w:val="20"/>
        </w:rPr>
        <w:footnoteRef/>
      </w:r>
      <w:r w:rsidRPr="00485070">
        <w:rPr>
          <w:sz w:val="20"/>
          <w:szCs w:val="20"/>
        </w:rPr>
        <w:t xml:space="preserve"> </w:t>
      </w:r>
      <w:r w:rsidRPr="00D2575A">
        <w:rPr>
          <w:i/>
          <w:sz w:val="20"/>
          <w:szCs w:val="20"/>
        </w:rPr>
        <w:t>No Name,</w:t>
      </w:r>
      <w:r w:rsidRPr="00485070">
        <w:rPr>
          <w:sz w:val="20"/>
          <w:szCs w:val="20"/>
        </w:rPr>
        <w:t xml:space="preserve"> </w:t>
      </w:r>
      <w:r w:rsidRPr="00485070">
        <w:rPr>
          <w:i/>
          <w:iCs/>
          <w:sz w:val="20"/>
          <w:szCs w:val="20"/>
        </w:rPr>
        <w:t>Pengertian Buruh</w:t>
      </w:r>
      <w:r>
        <w:rPr>
          <w:sz w:val="20"/>
          <w:szCs w:val="20"/>
        </w:rPr>
        <w:t>, Dalam Kbbi.web.id/buruh,</w:t>
      </w:r>
      <w:r w:rsidRPr="00485070">
        <w:rPr>
          <w:sz w:val="20"/>
          <w:szCs w:val="20"/>
        </w:rPr>
        <w:t xml:space="preserve"> Diakses  tanggal 1 September 2021, pukul 19.10 Wib.</w:t>
      </w:r>
    </w:p>
  </w:footnote>
  <w:footnote w:id="39">
    <w:p w:rsidR="001558E6" w:rsidRPr="00485070" w:rsidRDefault="001558E6" w:rsidP="00A26C80">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t>
      </w:r>
      <w:r w:rsidRPr="00AE256E">
        <w:rPr>
          <w:rFonts w:ascii="Times New Roman" w:hAnsi="Times New Roman" w:cs="Times New Roman"/>
          <w:i/>
        </w:rPr>
        <w:t>Ibid</w:t>
      </w:r>
      <w:r w:rsidRPr="00485070">
        <w:rPr>
          <w:rFonts w:ascii="Times New Roman" w:hAnsi="Times New Roman" w:cs="Times New Roman"/>
        </w:rPr>
        <w:t>.</w:t>
      </w:r>
    </w:p>
  </w:footnote>
  <w:footnote w:id="40">
    <w:p w:rsidR="001558E6" w:rsidRPr="00485070" w:rsidRDefault="001558E6" w:rsidP="00A26C80">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Pr>
          <w:rFonts w:ascii="Times New Roman" w:hAnsi="Times New Roman" w:cs="Times New Roman"/>
        </w:rPr>
        <w:t xml:space="preserve"> </w:t>
      </w:r>
      <w:r w:rsidRPr="00485070">
        <w:rPr>
          <w:rFonts w:ascii="Times New Roman" w:hAnsi="Times New Roman" w:cs="Times New Roman"/>
        </w:rPr>
        <w:t xml:space="preserve">Lalu Husni, </w:t>
      </w:r>
      <w:r w:rsidRPr="00AE256E">
        <w:rPr>
          <w:rFonts w:ascii="Times New Roman" w:hAnsi="Times New Roman" w:cs="Times New Roman"/>
          <w:i/>
        </w:rPr>
        <w:t>Op.Cit</w:t>
      </w:r>
      <w:r>
        <w:rPr>
          <w:rFonts w:ascii="Times New Roman" w:hAnsi="Times New Roman" w:cs="Times New Roman"/>
          <w:i/>
        </w:rPr>
        <w:t>,</w:t>
      </w:r>
      <w:r w:rsidRPr="00485070">
        <w:rPr>
          <w:rFonts w:ascii="Times New Roman" w:hAnsi="Times New Roman" w:cs="Times New Roman"/>
        </w:rPr>
        <w:t xml:space="preserve"> hal. 31.</w:t>
      </w:r>
    </w:p>
  </w:footnote>
  <w:footnote w:id="41">
    <w:p w:rsidR="001558E6" w:rsidRPr="003F0339" w:rsidRDefault="001558E6" w:rsidP="00166E20">
      <w:pPr>
        <w:pStyle w:val="FootnoteText"/>
        <w:ind w:firstLine="709"/>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Tagor Simanjuntak, </w:t>
      </w:r>
      <w:r w:rsidRPr="00D13788">
        <w:rPr>
          <w:rFonts w:ascii="Times New Roman" w:hAnsi="Times New Roman" w:cs="Times New Roman"/>
          <w:i/>
        </w:rPr>
        <w:t>Draft Surat Perjanjian Segala Urusan</w:t>
      </w:r>
      <w:r w:rsidRPr="003F0339">
        <w:rPr>
          <w:rFonts w:ascii="Times New Roman" w:hAnsi="Times New Roman" w:cs="Times New Roman"/>
        </w:rPr>
        <w:t>, Yogyakarta: Aksara Sukses, 2014, h</w:t>
      </w:r>
      <w:r>
        <w:rPr>
          <w:rFonts w:ascii="Times New Roman" w:hAnsi="Times New Roman" w:cs="Times New Roman"/>
        </w:rPr>
        <w:t>a</w:t>
      </w:r>
      <w:r w:rsidRPr="003F0339">
        <w:rPr>
          <w:rFonts w:ascii="Times New Roman" w:hAnsi="Times New Roman" w:cs="Times New Roman"/>
        </w:rPr>
        <w:t>l. 1</w:t>
      </w:r>
    </w:p>
  </w:footnote>
  <w:footnote w:id="42">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Yuliana Yuli W, et.all,  Implementasi Undang-Undang Ketenagakerjaan Dalam Perjanjian Kerja Antara Perusahaan dan tenaga Kerja Perseroan Terbatas (PT), </w:t>
      </w:r>
      <w:r w:rsidRPr="007D17A1">
        <w:rPr>
          <w:rFonts w:ascii="Times New Roman" w:hAnsi="Times New Roman" w:cs="Times New Roman"/>
          <w:i/>
        </w:rPr>
        <w:t>Jurnal Yuridis Vol. 5 No. 2, Desember 2018: 186-209</w:t>
      </w:r>
      <w:r w:rsidRPr="003F0339">
        <w:rPr>
          <w:rFonts w:ascii="Times New Roman" w:hAnsi="Times New Roman" w:cs="Times New Roman"/>
        </w:rPr>
        <w:t>, hal. 189.</w:t>
      </w:r>
    </w:p>
  </w:footnote>
  <w:footnote w:id="43">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B647EB">
        <w:rPr>
          <w:rFonts w:ascii="Times New Roman" w:hAnsi="Times New Roman" w:cs="Times New Roman"/>
          <w:i/>
        </w:rPr>
        <w:t>Ibid</w:t>
      </w:r>
      <w:r w:rsidRPr="003F0339">
        <w:rPr>
          <w:rFonts w:ascii="Times New Roman" w:hAnsi="Times New Roman" w:cs="Times New Roman"/>
        </w:rPr>
        <w:t>, hal. 190.</w:t>
      </w:r>
    </w:p>
  </w:footnote>
  <w:footnote w:id="44">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Richard Burton Simatupang, </w:t>
      </w:r>
      <w:r w:rsidRPr="00B647EB">
        <w:rPr>
          <w:rFonts w:ascii="Times New Roman" w:hAnsi="Times New Roman" w:cs="Times New Roman"/>
          <w:i/>
        </w:rPr>
        <w:t xml:space="preserve">Aspek Hukum dalam Bisnis, </w:t>
      </w:r>
      <w:r w:rsidRPr="003F0339">
        <w:rPr>
          <w:rFonts w:ascii="Times New Roman" w:hAnsi="Times New Roman" w:cs="Times New Roman"/>
        </w:rPr>
        <w:t>Jakarta: Rineka Cipta, 2007, h</w:t>
      </w:r>
      <w:r>
        <w:rPr>
          <w:rFonts w:ascii="Times New Roman" w:hAnsi="Times New Roman" w:cs="Times New Roman"/>
        </w:rPr>
        <w:t>a</w:t>
      </w:r>
      <w:r w:rsidRPr="003F0339">
        <w:rPr>
          <w:rFonts w:ascii="Times New Roman" w:hAnsi="Times New Roman" w:cs="Times New Roman"/>
        </w:rPr>
        <w:t>l. 28.</w:t>
      </w:r>
    </w:p>
  </w:footnote>
  <w:footnote w:id="45">
    <w:p w:rsidR="001558E6" w:rsidRPr="00CE5A0E" w:rsidRDefault="001558E6" w:rsidP="00A26C80">
      <w:pPr>
        <w:pStyle w:val="FootnoteText"/>
        <w:ind w:firstLine="709"/>
        <w:jc w:val="both"/>
        <w:rPr>
          <w:rFonts w:ascii="Times New Roman" w:hAnsi="Times New Roman" w:cs="Times New Roman"/>
          <w:lang w:val="id-ID"/>
        </w:rPr>
      </w:pPr>
      <w:r w:rsidRPr="00CE5A0E">
        <w:rPr>
          <w:rStyle w:val="FootnoteReference"/>
          <w:rFonts w:ascii="Times New Roman" w:hAnsi="Times New Roman" w:cs="Times New Roman"/>
        </w:rPr>
        <w:footnoteRef/>
      </w:r>
      <w:r w:rsidRPr="00CE5A0E">
        <w:rPr>
          <w:rFonts w:ascii="Times New Roman" w:hAnsi="Times New Roman" w:cs="Times New Roman"/>
        </w:rPr>
        <w:t xml:space="preserve"> </w:t>
      </w:r>
      <w:r w:rsidRPr="00CE5A0E">
        <w:rPr>
          <w:rFonts w:ascii="Times New Roman" w:hAnsi="Times New Roman" w:cs="Times New Roman"/>
          <w:lang w:val="id-ID"/>
        </w:rPr>
        <w:t xml:space="preserve">Soesilo dan Pramudji R, </w:t>
      </w:r>
      <w:r w:rsidRPr="00CE5A0E">
        <w:rPr>
          <w:rFonts w:ascii="Times New Roman" w:hAnsi="Times New Roman" w:cs="Times New Roman"/>
          <w:i/>
          <w:iCs/>
          <w:lang w:val="id-ID"/>
        </w:rPr>
        <w:t xml:space="preserve">KUHPerdata, </w:t>
      </w:r>
      <w:r w:rsidRPr="00CE5A0E">
        <w:rPr>
          <w:rFonts w:ascii="Times New Roman" w:hAnsi="Times New Roman" w:cs="Times New Roman"/>
          <w:lang w:val="id-ID"/>
        </w:rPr>
        <w:t>Jakarta: Grafindo Perasada, 2006,  hal. 246.</w:t>
      </w:r>
    </w:p>
  </w:footnote>
  <w:footnote w:id="46">
    <w:p w:rsidR="001558E6" w:rsidRPr="00CE5A0E" w:rsidRDefault="001558E6" w:rsidP="00A26C80">
      <w:pPr>
        <w:autoSpaceDE w:val="0"/>
        <w:autoSpaceDN w:val="0"/>
        <w:adjustRightInd w:val="0"/>
        <w:spacing w:after="0" w:line="240" w:lineRule="auto"/>
        <w:ind w:firstLine="709"/>
        <w:jc w:val="both"/>
        <w:rPr>
          <w:rFonts w:ascii="Times New Roman" w:hAnsi="Times New Roman" w:cs="Times New Roman"/>
          <w:iCs/>
          <w:sz w:val="20"/>
          <w:szCs w:val="20"/>
          <w:lang w:val="id-ID"/>
        </w:rPr>
      </w:pPr>
      <w:r w:rsidRPr="00CE5A0E">
        <w:rPr>
          <w:rStyle w:val="FootnoteReference"/>
          <w:rFonts w:ascii="Times New Roman" w:hAnsi="Times New Roman" w:cs="Times New Roman"/>
          <w:sz w:val="20"/>
          <w:szCs w:val="20"/>
        </w:rPr>
        <w:footnoteRef/>
      </w:r>
      <w:r w:rsidRPr="00CE5A0E">
        <w:rPr>
          <w:rFonts w:ascii="Times New Roman" w:hAnsi="Times New Roman" w:cs="Times New Roman"/>
          <w:sz w:val="20"/>
          <w:szCs w:val="20"/>
        </w:rPr>
        <w:t xml:space="preserve"> </w:t>
      </w:r>
      <w:r w:rsidRPr="00CE5A0E">
        <w:rPr>
          <w:rFonts w:ascii="Times New Roman" w:hAnsi="Times New Roman" w:cs="Times New Roman"/>
          <w:sz w:val="20"/>
          <w:szCs w:val="20"/>
          <w:lang w:val="id-ID"/>
        </w:rPr>
        <w:t>Pasal 1</w:t>
      </w:r>
      <w:r w:rsidRPr="00CE5A0E">
        <w:rPr>
          <w:rFonts w:ascii="Times New Roman" w:hAnsi="Times New Roman" w:cs="Times New Roman"/>
          <w:sz w:val="20"/>
          <w:szCs w:val="20"/>
        </w:rPr>
        <w:t xml:space="preserve"> </w:t>
      </w:r>
      <w:r w:rsidRPr="00CE5A0E">
        <w:rPr>
          <w:rFonts w:ascii="Times New Roman" w:hAnsi="Times New Roman" w:cs="Times New Roman"/>
          <w:sz w:val="20"/>
          <w:szCs w:val="20"/>
          <w:lang w:val="id-ID"/>
        </w:rPr>
        <w:t>angka 22</w:t>
      </w:r>
      <w:r w:rsidRPr="00CE5A0E">
        <w:rPr>
          <w:rFonts w:ascii="Times New Roman" w:hAnsi="Times New Roman" w:cs="Times New Roman"/>
          <w:sz w:val="20"/>
          <w:szCs w:val="20"/>
        </w:rPr>
        <w:t xml:space="preserve"> </w:t>
      </w:r>
      <w:r w:rsidRPr="00CE5A0E">
        <w:rPr>
          <w:rFonts w:ascii="Times New Roman" w:hAnsi="Times New Roman" w:cs="Times New Roman"/>
          <w:iCs/>
          <w:sz w:val="20"/>
          <w:szCs w:val="20"/>
          <w:lang w:val="id-ID"/>
        </w:rPr>
        <w:t>Undang-Undang Nomor 13 Tahun 2003 tentang Ketenagakerjaan.</w:t>
      </w:r>
    </w:p>
    <w:p w:rsidR="001558E6" w:rsidRPr="00CE5A0E" w:rsidRDefault="001558E6" w:rsidP="00A26C80">
      <w:pPr>
        <w:pStyle w:val="FootnoteText"/>
        <w:ind w:firstLine="709"/>
        <w:jc w:val="both"/>
        <w:rPr>
          <w:rFonts w:ascii="Times New Roman" w:hAnsi="Times New Roman" w:cs="Times New Roman"/>
          <w:lang w:val="id-ID"/>
        </w:rPr>
      </w:pPr>
    </w:p>
  </w:footnote>
  <w:footnote w:id="47">
    <w:p w:rsidR="001558E6" w:rsidRPr="00CE5A0E" w:rsidRDefault="001558E6" w:rsidP="00A26C80">
      <w:pPr>
        <w:autoSpaceDE w:val="0"/>
        <w:autoSpaceDN w:val="0"/>
        <w:adjustRightInd w:val="0"/>
        <w:spacing w:after="0" w:line="240" w:lineRule="auto"/>
        <w:ind w:firstLine="709"/>
        <w:jc w:val="both"/>
        <w:rPr>
          <w:rFonts w:ascii="Times New Roman" w:hAnsi="Times New Roman" w:cs="Times New Roman"/>
          <w:sz w:val="20"/>
          <w:szCs w:val="20"/>
          <w:lang w:val="id-ID"/>
        </w:rPr>
      </w:pPr>
      <w:r w:rsidRPr="00CE5A0E">
        <w:rPr>
          <w:rStyle w:val="FootnoteReference"/>
          <w:rFonts w:ascii="Times New Roman" w:hAnsi="Times New Roman" w:cs="Times New Roman"/>
          <w:sz w:val="20"/>
          <w:szCs w:val="20"/>
        </w:rPr>
        <w:footnoteRef/>
      </w:r>
      <w:r w:rsidRPr="00CE5A0E">
        <w:rPr>
          <w:rFonts w:ascii="Times New Roman" w:hAnsi="Times New Roman" w:cs="Times New Roman"/>
          <w:sz w:val="20"/>
          <w:szCs w:val="20"/>
        </w:rPr>
        <w:t xml:space="preserve"> </w:t>
      </w:r>
      <w:r w:rsidRPr="00CE5A0E">
        <w:rPr>
          <w:rFonts w:ascii="Times New Roman" w:hAnsi="Times New Roman" w:cs="Times New Roman"/>
          <w:sz w:val="20"/>
          <w:szCs w:val="20"/>
          <w:lang w:val="id-ID"/>
        </w:rPr>
        <w:t xml:space="preserve">Lalu Husni, </w:t>
      </w:r>
      <w:r w:rsidRPr="00A44FE6">
        <w:rPr>
          <w:rFonts w:ascii="Times New Roman" w:hAnsi="Times New Roman" w:cs="Times New Roman"/>
          <w:i/>
          <w:sz w:val="20"/>
          <w:szCs w:val="20"/>
        </w:rPr>
        <w:t>Op.Cit,</w:t>
      </w:r>
      <w:r>
        <w:rPr>
          <w:rFonts w:ascii="Times New Roman" w:hAnsi="Times New Roman" w:cs="Times New Roman"/>
          <w:sz w:val="20"/>
          <w:szCs w:val="20"/>
        </w:rPr>
        <w:t xml:space="preserve"> </w:t>
      </w:r>
      <w:r w:rsidRPr="00CE5A0E">
        <w:rPr>
          <w:rFonts w:ascii="Times New Roman" w:hAnsi="Times New Roman" w:cs="Times New Roman"/>
          <w:sz w:val="20"/>
          <w:szCs w:val="20"/>
          <w:lang w:val="id-ID"/>
        </w:rPr>
        <w:t>hal. 51.</w:t>
      </w:r>
    </w:p>
  </w:footnote>
  <w:footnote w:id="48">
    <w:p w:rsidR="001558E6" w:rsidRPr="00CE5A0E" w:rsidRDefault="001558E6" w:rsidP="00A26C80">
      <w:pPr>
        <w:pStyle w:val="FootnoteText"/>
        <w:ind w:firstLine="709"/>
        <w:jc w:val="both"/>
        <w:rPr>
          <w:rFonts w:ascii="Times New Roman" w:hAnsi="Times New Roman" w:cs="Times New Roman"/>
          <w:lang w:val="id-ID"/>
        </w:rPr>
      </w:pPr>
      <w:r w:rsidRPr="00CE5A0E">
        <w:rPr>
          <w:rStyle w:val="FootnoteReference"/>
          <w:rFonts w:ascii="Times New Roman" w:hAnsi="Times New Roman" w:cs="Times New Roman"/>
        </w:rPr>
        <w:footnoteRef/>
      </w:r>
      <w:r w:rsidRPr="00CE5A0E">
        <w:rPr>
          <w:rFonts w:ascii="Times New Roman" w:hAnsi="Times New Roman" w:cs="Times New Roman"/>
        </w:rPr>
        <w:t xml:space="preserve"> </w:t>
      </w:r>
      <w:r w:rsidRPr="00CE5A0E">
        <w:rPr>
          <w:rFonts w:ascii="Times New Roman" w:hAnsi="Times New Roman" w:cs="Times New Roman"/>
          <w:i/>
          <w:iCs/>
          <w:lang w:val="id-ID"/>
        </w:rPr>
        <w:t>Ibid</w:t>
      </w:r>
      <w:r w:rsidRPr="00CE5A0E">
        <w:rPr>
          <w:rFonts w:ascii="Times New Roman" w:hAnsi="Times New Roman" w:cs="Times New Roman"/>
          <w:lang w:val="id-ID"/>
        </w:rPr>
        <w:t>., hal. 46-47.</w:t>
      </w:r>
    </w:p>
  </w:footnote>
  <w:footnote w:id="49">
    <w:p w:rsidR="001558E6" w:rsidRPr="00CE5A0E" w:rsidRDefault="001558E6" w:rsidP="00A26C80">
      <w:pPr>
        <w:pStyle w:val="FootnoteText"/>
        <w:ind w:firstLine="709"/>
        <w:jc w:val="both"/>
        <w:rPr>
          <w:rFonts w:ascii="Times New Roman" w:hAnsi="Times New Roman" w:cs="Times New Roman"/>
          <w:lang w:val="id-ID"/>
        </w:rPr>
      </w:pPr>
      <w:r w:rsidRPr="00CE5A0E">
        <w:rPr>
          <w:rStyle w:val="FootnoteReference"/>
          <w:rFonts w:ascii="Times New Roman" w:hAnsi="Times New Roman" w:cs="Times New Roman"/>
        </w:rPr>
        <w:footnoteRef/>
      </w:r>
      <w:r w:rsidRPr="00CE5A0E">
        <w:rPr>
          <w:rFonts w:ascii="Times New Roman" w:hAnsi="Times New Roman" w:cs="Times New Roman"/>
        </w:rPr>
        <w:t xml:space="preserve"> </w:t>
      </w:r>
      <w:r w:rsidRPr="00CE5A0E">
        <w:rPr>
          <w:rFonts w:ascii="Times New Roman" w:hAnsi="Times New Roman" w:cs="Times New Roman"/>
          <w:lang w:val="id-ID"/>
        </w:rPr>
        <w:t xml:space="preserve">Soesilo dan Pramudji R, </w:t>
      </w:r>
      <w:r w:rsidRPr="00A44FE6">
        <w:rPr>
          <w:rFonts w:ascii="Times New Roman" w:hAnsi="Times New Roman" w:cs="Times New Roman"/>
          <w:i/>
        </w:rPr>
        <w:t>Op.Cit</w:t>
      </w:r>
      <w:r w:rsidRPr="00CE5A0E">
        <w:rPr>
          <w:rFonts w:ascii="Times New Roman" w:hAnsi="Times New Roman" w:cs="Times New Roman"/>
          <w:lang w:val="id-ID"/>
        </w:rPr>
        <w:t>, hal. 363.</w:t>
      </w:r>
    </w:p>
  </w:footnote>
  <w:footnote w:id="50">
    <w:p w:rsidR="001558E6" w:rsidRPr="00CE5A0E" w:rsidRDefault="001558E6" w:rsidP="00A26C80">
      <w:pPr>
        <w:pStyle w:val="FootnoteText"/>
        <w:ind w:firstLine="709"/>
        <w:jc w:val="both"/>
        <w:rPr>
          <w:rFonts w:ascii="Times New Roman" w:hAnsi="Times New Roman" w:cs="Times New Roman"/>
        </w:rPr>
      </w:pPr>
      <w:r w:rsidRPr="00CE5A0E">
        <w:rPr>
          <w:rStyle w:val="FootnoteReference"/>
          <w:rFonts w:ascii="Times New Roman" w:hAnsi="Times New Roman" w:cs="Times New Roman"/>
        </w:rPr>
        <w:footnoteRef/>
      </w:r>
      <w:r w:rsidRPr="00CE5A0E">
        <w:rPr>
          <w:rFonts w:ascii="Times New Roman" w:hAnsi="Times New Roman" w:cs="Times New Roman"/>
        </w:rPr>
        <w:t xml:space="preserve"> F.X. Djulmiaji, </w:t>
      </w:r>
      <w:r w:rsidRPr="00CE5A0E">
        <w:rPr>
          <w:rFonts w:ascii="Times New Roman" w:hAnsi="Times New Roman" w:cs="Times New Roman"/>
          <w:i/>
          <w:iCs/>
        </w:rPr>
        <w:t>Perjanjian Kerja Edisi Revisi</w:t>
      </w:r>
      <w:r w:rsidRPr="00CE5A0E">
        <w:rPr>
          <w:rFonts w:ascii="Times New Roman" w:hAnsi="Times New Roman" w:cs="Times New Roman"/>
        </w:rPr>
        <w:t>, Jakarta: Sinar Grafika, 2008, hal. 67</w:t>
      </w:r>
    </w:p>
  </w:footnote>
  <w:footnote w:id="51">
    <w:p w:rsidR="001558E6" w:rsidRPr="00CE5A0E" w:rsidRDefault="001558E6" w:rsidP="00A26C80">
      <w:pPr>
        <w:autoSpaceDE w:val="0"/>
        <w:autoSpaceDN w:val="0"/>
        <w:adjustRightInd w:val="0"/>
        <w:spacing w:after="0" w:line="240" w:lineRule="auto"/>
        <w:ind w:firstLine="709"/>
        <w:jc w:val="both"/>
        <w:rPr>
          <w:rFonts w:ascii="Times New Roman" w:hAnsi="Times New Roman" w:cs="Times New Roman"/>
          <w:sz w:val="20"/>
          <w:szCs w:val="20"/>
        </w:rPr>
      </w:pPr>
      <w:r w:rsidRPr="00CE5A0E">
        <w:rPr>
          <w:rStyle w:val="FootnoteReference"/>
          <w:rFonts w:ascii="Times New Roman" w:hAnsi="Times New Roman" w:cs="Times New Roman"/>
          <w:sz w:val="20"/>
          <w:szCs w:val="20"/>
        </w:rPr>
        <w:footnoteRef/>
      </w:r>
      <w:r w:rsidRPr="00CE5A0E">
        <w:rPr>
          <w:rFonts w:ascii="Times New Roman" w:hAnsi="Times New Roman" w:cs="Times New Roman"/>
          <w:sz w:val="20"/>
          <w:szCs w:val="20"/>
        </w:rPr>
        <w:t xml:space="preserve"> Asri Wijayanti, </w:t>
      </w:r>
      <w:r w:rsidRPr="00CE5A0E">
        <w:rPr>
          <w:rFonts w:ascii="Times New Roman" w:hAnsi="Times New Roman" w:cs="Times New Roman"/>
          <w:i/>
          <w:iCs/>
          <w:sz w:val="20"/>
          <w:szCs w:val="20"/>
        </w:rPr>
        <w:t>Hukum Ketenagakerjaan Pasca Reformasi</w:t>
      </w:r>
      <w:r w:rsidRPr="00CE5A0E">
        <w:rPr>
          <w:rFonts w:ascii="Times New Roman" w:hAnsi="Times New Roman" w:cs="Times New Roman"/>
          <w:sz w:val="20"/>
          <w:szCs w:val="20"/>
        </w:rPr>
        <w:t>, Jakarta:  Sinar Grafika Offset, 2009, hal.42</w:t>
      </w:r>
    </w:p>
  </w:footnote>
  <w:footnote w:id="52">
    <w:p w:rsidR="001558E6" w:rsidRPr="000E2D20" w:rsidRDefault="001558E6" w:rsidP="00A26C80">
      <w:pPr>
        <w:pStyle w:val="FootnoteText"/>
        <w:ind w:firstLine="709"/>
        <w:jc w:val="both"/>
        <w:rPr>
          <w:rFonts w:ascii="Times New Roman" w:hAnsi="Times New Roman" w:cs="Times New Roman"/>
        </w:rPr>
      </w:pPr>
      <w:r w:rsidRPr="000E2D20">
        <w:rPr>
          <w:rStyle w:val="FootnoteReference"/>
          <w:rFonts w:ascii="Times New Roman" w:hAnsi="Times New Roman" w:cs="Times New Roman"/>
        </w:rPr>
        <w:footnoteRef/>
      </w:r>
      <w:r w:rsidRPr="000E2D20">
        <w:rPr>
          <w:rFonts w:ascii="Times New Roman" w:hAnsi="Times New Roman" w:cs="Times New Roman"/>
        </w:rPr>
        <w:t xml:space="preserve"> Yang dimaksud jenis pekerjaan yang bersifat tetap adalah pekerjaan yang sifatnya terus-menerus, tidak terputus-putus, tidak dibatasi waktu, dan merupakan bagian dari suatu proses produksi dalam suatu perusahaan atau pekerjaan yang bukan musiman. Pekerjaan yang bukan musiman adalah pekerjaan yang tidak bergantung cuaca atau suatu kondisi tertentu. Jika pekerjaan it terus-menerus, tidak terputus-putus, tidak dibatasi waktu dan merupakan bagian dari suatu proses produksi tetapi bergantung cuaca atau pekerjaan itu dibutuhkan karena adanya suatu kondisi tertentu, maka pekerjaan tersebut merupakan pekerjaan musiman yang tidak termasuk pekerjaan tetap sehingga dapat menjadi objek perjanjian kekrja waktu  tertentu (penjelasan Pasal 5 ayat (2) Undang-Undang Nomor 13 T</w:t>
      </w:r>
      <w:r>
        <w:rPr>
          <w:rFonts w:ascii="Times New Roman" w:hAnsi="Times New Roman" w:cs="Times New Roman"/>
        </w:rPr>
        <w:t>a</w:t>
      </w:r>
      <w:r w:rsidRPr="000E2D20">
        <w:rPr>
          <w:rFonts w:ascii="Times New Roman" w:hAnsi="Times New Roman" w:cs="Times New Roman"/>
        </w:rPr>
        <w:t xml:space="preserve">hun 2003), dalam Abdul Khakim, </w:t>
      </w:r>
      <w:r w:rsidRPr="000E2D20">
        <w:rPr>
          <w:rFonts w:ascii="Times New Roman" w:hAnsi="Times New Roman" w:cs="Times New Roman"/>
          <w:i/>
        </w:rPr>
        <w:t>Dasar-Dasar Hukum Ketenagakerjaan Indonesia</w:t>
      </w:r>
      <w:r w:rsidRPr="000E2D20">
        <w:rPr>
          <w:rFonts w:ascii="Times New Roman" w:hAnsi="Times New Roman" w:cs="Times New Roman"/>
        </w:rPr>
        <w:t xml:space="preserve">, </w:t>
      </w:r>
      <w:r>
        <w:rPr>
          <w:rFonts w:ascii="Times New Roman" w:hAnsi="Times New Roman" w:cs="Times New Roman"/>
        </w:rPr>
        <w:t xml:space="preserve"> </w:t>
      </w:r>
      <w:r w:rsidRPr="003115D8">
        <w:rPr>
          <w:rFonts w:ascii="Times New Roman" w:hAnsi="Times New Roman" w:cs="Times New Roman"/>
          <w:i/>
        </w:rPr>
        <w:t>Op. Cit</w:t>
      </w:r>
      <w:r>
        <w:rPr>
          <w:rFonts w:ascii="Times New Roman" w:hAnsi="Times New Roman" w:cs="Times New Roman"/>
        </w:rPr>
        <w:t>.</w:t>
      </w:r>
      <w:r w:rsidRPr="000E2D20">
        <w:rPr>
          <w:rFonts w:ascii="Times New Roman" w:hAnsi="Times New Roman" w:cs="Times New Roman"/>
        </w:rPr>
        <w:t xml:space="preserve">, hal. 58.   </w:t>
      </w:r>
    </w:p>
  </w:footnote>
  <w:footnote w:id="53">
    <w:p w:rsidR="001558E6" w:rsidRPr="000E2D20" w:rsidRDefault="001558E6" w:rsidP="00A26C80">
      <w:pPr>
        <w:pStyle w:val="FootnoteText"/>
        <w:ind w:firstLine="709"/>
        <w:jc w:val="both"/>
        <w:rPr>
          <w:rFonts w:ascii="Times New Roman" w:hAnsi="Times New Roman" w:cs="Times New Roman"/>
        </w:rPr>
      </w:pPr>
      <w:r w:rsidRPr="000E2D20">
        <w:rPr>
          <w:rStyle w:val="FootnoteReference"/>
          <w:rFonts w:ascii="Times New Roman" w:hAnsi="Times New Roman" w:cs="Times New Roman"/>
        </w:rPr>
        <w:footnoteRef/>
      </w:r>
      <w:r w:rsidRPr="000E2D20">
        <w:rPr>
          <w:rFonts w:ascii="Times New Roman" w:hAnsi="Times New Roman" w:cs="Times New Roman"/>
        </w:rPr>
        <w:t xml:space="preserve"> Yang dapat mensyaratkan masa percobaan tiga bulan hanya perjanjian kerja waktu tidak tertentu atau popoler disebut perjanjian kerja tetap,</w:t>
      </w:r>
      <w:r>
        <w:rPr>
          <w:rFonts w:ascii="Times New Roman" w:hAnsi="Times New Roman" w:cs="Times New Roman"/>
        </w:rPr>
        <w:t xml:space="preserve"> </w:t>
      </w:r>
      <w:r w:rsidRPr="003115D8">
        <w:rPr>
          <w:rFonts w:ascii="Times New Roman" w:hAnsi="Times New Roman" w:cs="Times New Roman"/>
          <w:i/>
        </w:rPr>
        <w:t>Ibid</w:t>
      </w:r>
      <w:r w:rsidRPr="000E2D20">
        <w:rPr>
          <w:rFonts w:ascii="Times New Roman" w:hAnsi="Times New Roman" w:cs="Times New Roman"/>
        </w:rPr>
        <w:t>, hal. 59.</w:t>
      </w:r>
    </w:p>
  </w:footnote>
  <w:footnote w:id="54">
    <w:p w:rsidR="001558E6" w:rsidRPr="003115D8" w:rsidRDefault="001558E6" w:rsidP="00A26C80">
      <w:pPr>
        <w:pStyle w:val="FootnoteText"/>
        <w:ind w:firstLine="709"/>
        <w:rPr>
          <w:rFonts w:ascii="Times New Roman" w:hAnsi="Times New Roman" w:cs="Times New Roman"/>
        </w:rPr>
      </w:pPr>
      <w:r w:rsidRPr="003115D8">
        <w:rPr>
          <w:rStyle w:val="FootnoteReference"/>
          <w:rFonts w:ascii="Times New Roman" w:hAnsi="Times New Roman" w:cs="Times New Roman"/>
        </w:rPr>
        <w:footnoteRef/>
      </w:r>
      <w:r w:rsidRPr="003115D8">
        <w:rPr>
          <w:rFonts w:ascii="Times New Roman" w:hAnsi="Times New Roman" w:cs="Times New Roman"/>
        </w:rPr>
        <w:t xml:space="preserve"> </w:t>
      </w:r>
      <w:r w:rsidRPr="003115D8">
        <w:rPr>
          <w:rFonts w:ascii="Times New Roman" w:hAnsi="Times New Roman" w:cs="Times New Roman"/>
          <w:i/>
        </w:rPr>
        <w:t>Ibid</w:t>
      </w:r>
      <w:r w:rsidRPr="003115D8">
        <w:rPr>
          <w:rFonts w:ascii="Times New Roman" w:hAnsi="Times New Roman" w:cs="Times New Roman"/>
        </w:rPr>
        <w:t>, hal. 62.</w:t>
      </w:r>
    </w:p>
  </w:footnote>
  <w:footnote w:id="55">
    <w:p w:rsidR="001558E6" w:rsidRPr="000E2D20" w:rsidRDefault="001558E6" w:rsidP="00A26C80">
      <w:pPr>
        <w:autoSpaceDE w:val="0"/>
        <w:autoSpaceDN w:val="0"/>
        <w:adjustRightInd w:val="0"/>
        <w:spacing w:after="0" w:line="240" w:lineRule="auto"/>
        <w:ind w:firstLine="709"/>
        <w:jc w:val="both"/>
        <w:rPr>
          <w:rFonts w:ascii="Times New Roman" w:hAnsi="Times New Roman" w:cs="Times New Roman"/>
          <w:sz w:val="20"/>
          <w:szCs w:val="20"/>
        </w:rPr>
      </w:pPr>
      <w:r w:rsidRPr="000E2D20">
        <w:rPr>
          <w:rStyle w:val="FootnoteReference"/>
          <w:rFonts w:ascii="Times New Roman" w:hAnsi="Times New Roman" w:cs="Times New Roman"/>
          <w:sz w:val="20"/>
          <w:szCs w:val="20"/>
        </w:rPr>
        <w:footnoteRef/>
      </w:r>
      <w:r w:rsidRPr="000E2D20">
        <w:rPr>
          <w:rFonts w:ascii="Times New Roman" w:hAnsi="Times New Roman" w:cs="Times New Roman"/>
          <w:sz w:val="20"/>
          <w:szCs w:val="20"/>
        </w:rPr>
        <w:t xml:space="preserve"> Sehat Damanik, </w:t>
      </w:r>
      <w:r w:rsidRPr="000E2D20">
        <w:rPr>
          <w:rFonts w:ascii="Times New Roman" w:hAnsi="Times New Roman" w:cs="Times New Roman"/>
          <w:i/>
          <w:iCs/>
          <w:sz w:val="20"/>
          <w:szCs w:val="20"/>
        </w:rPr>
        <w:t>Outsourcing dan Perjanjian Kerja Menurut Undang-Undang No. 13 Tahun 2003 tentang Ketenagakerjaan</w:t>
      </w:r>
      <w:r w:rsidRPr="000E2D20">
        <w:rPr>
          <w:rFonts w:ascii="Times New Roman" w:hAnsi="Times New Roman" w:cs="Times New Roman"/>
          <w:sz w:val="20"/>
          <w:szCs w:val="20"/>
        </w:rPr>
        <w:t>, Jakarta: DSS Publishing, 2006, hal. 22</w:t>
      </w:r>
    </w:p>
  </w:footnote>
  <w:footnote w:id="56">
    <w:p w:rsidR="001558E6" w:rsidRPr="003F0339" w:rsidRDefault="001558E6" w:rsidP="00050EE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Letezia Tobing, S.H., M.Kn, </w:t>
      </w:r>
      <w:hyperlink r:id="rId1" w:history="1">
        <w:r w:rsidRPr="008301AA">
          <w:rPr>
            <w:rStyle w:val="Hyperlink"/>
            <w:rFonts w:ascii="Times New Roman" w:hAnsi="Times New Roman" w:cs="Times New Roman"/>
            <w:color w:val="auto"/>
            <w:u w:val="none"/>
          </w:rPr>
          <w:t>https://www.hukumonline.com/klinik/a/akibat-hukum-jika-perusahaan-tidak-membuatkan-perjanjian-kerja-lt50de53ad77f82</w:t>
        </w:r>
      </w:hyperlink>
      <w:r w:rsidRPr="008301AA">
        <w:rPr>
          <w:rFonts w:ascii="Times New Roman" w:hAnsi="Times New Roman" w:cs="Times New Roman"/>
        </w:rPr>
        <w:t>,</w:t>
      </w:r>
      <w:r w:rsidRPr="003F0339">
        <w:rPr>
          <w:rFonts w:ascii="Times New Roman" w:hAnsi="Times New Roman" w:cs="Times New Roman"/>
        </w:rPr>
        <w:t xml:space="preserve"> diakses tanggal 4 Maret 2022, pukul 15.17 Wib.</w:t>
      </w:r>
    </w:p>
  </w:footnote>
  <w:footnote w:id="57">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Sendjun H. Manulang, </w:t>
      </w:r>
      <w:r w:rsidRPr="008301AA">
        <w:rPr>
          <w:rFonts w:ascii="Times New Roman" w:hAnsi="Times New Roman" w:cs="Times New Roman"/>
          <w:i/>
        </w:rPr>
        <w:t>Pokok-Pokok Hukum Ketenagakerjaan di Indonesia</w:t>
      </w:r>
      <w:r w:rsidRPr="003F0339">
        <w:rPr>
          <w:rFonts w:ascii="Times New Roman" w:hAnsi="Times New Roman" w:cs="Times New Roman"/>
        </w:rPr>
        <w:t>, Jakarta:  Rineka Cipta, 1995, h</w:t>
      </w:r>
      <w:r>
        <w:rPr>
          <w:rFonts w:ascii="Times New Roman" w:hAnsi="Times New Roman" w:cs="Times New Roman"/>
        </w:rPr>
        <w:t>a</w:t>
      </w:r>
      <w:r w:rsidRPr="003F0339">
        <w:rPr>
          <w:rFonts w:ascii="Times New Roman" w:hAnsi="Times New Roman" w:cs="Times New Roman"/>
        </w:rPr>
        <w:t>l. 69</w:t>
      </w:r>
      <w:r>
        <w:rPr>
          <w:rFonts w:ascii="Times New Roman" w:hAnsi="Times New Roman" w:cs="Times New Roman"/>
        </w:rPr>
        <w:t>.</w:t>
      </w:r>
    </w:p>
  </w:footnote>
  <w:footnote w:id="58">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Yuliana Yuli W, et.all, </w:t>
      </w:r>
      <w:r w:rsidRPr="009A5BC7">
        <w:rPr>
          <w:rFonts w:ascii="Times New Roman" w:hAnsi="Times New Roman" w:cs="Times New Roman"/>
          <w:i/>
        </w:rPr>
        <w:t>Op.Cit</w:t>
      </w:r>
      <w:r w:rsidRPr="003F0339">
        <w:rPr>
          <w:rFonts w:ascii="Times New Roman" w:hAnsi="Times New Roman" w:cs="Times New Roman"/>
        </w:rPr>
        <w:t>, hal. 193.</w:t>
      </w:r>
    </w:p>
  </w:footnote>
  <w:footnote w:id="59">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Pasal 1 Undang-Undang</w:t>
      </w:r>
      <w:r>
        <w:rPr>
          <w:rFonts w:ascii="Times New Roman" w:hAnsi="Times New Roman" w:cs="Times New Roman"/>
        </w:rPr>
        <w:t xml:space="preserve"> Nomor 13 Tahun 2003 tentang Ket</w:t>
      </w:r>
      <w:r w:rsidRPr="003F0339">
        <w:rPr>
          <w:rFonts w:ascii="Times New Roman" w:hAnsi="Times New Roman" w:cs="Times New Roman"/>
        </w:rPr>
        <w:t>enagakerjaan</w:t>
      </w:r>
    </w:p>
  </w:footnote>
  <w:footnote w:id="60">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eastAsia="Times New Roman" w:hAnsi="Times New Roman" w:cs="Times New Roman"/>
        </w:rPr>
        <w:t>Putusan No. 1306/K/Pdt</w:t>
      </w:r>
      <w:r>
        <w:rPr>
          <w:rFonts w:ascii="Times New Roman" w:eastAsia="Times New Roman" w:hAnsi="Times New Roman" w:cs="Times New Roman"/>
        </w:rPr>
        <w:t>.Sus-PHI/2017, tanggal 27 Nopem</w:t>
      </w:r>
      <w:r w:rsidRPr="003F0339">
        <w:rPr>
          <w:rFonts w:ascii="Times New Roman" w:eastAsia="Times New Roman" w:hAnsi="Times New Roman" w:cs="Times New Roman"/>
        </w:rPr>
        <w:t>ber 2017, hal. 24.</w:t>
      </w:r>
    </w:p>
  </w:footnote>
  <w:footnote w:id="61">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2C6BAE">
        <w:rPr>
          <w:rFonts w:ascii="Times New Roman" w:hAnsi="Times New Roman" w:cs="Times New Roman"/>
          <w:color w:val="1B1B1B"/>
        </w:rPr>
        <w:t>Bagus Zuntoro Putro,</w:t>
      </w:r>
      <w:r w:rsidRPr="003F0339">
        <w:rPr>
          <w:rFonts w:ascii="Times New Roman" w:hAnsi="Times New Roman" w:cs="Times New Roman"/>
          <w:color w:val="1B1B1B"/>
          <w:shd w:val="clear" w:color="auto" w:fill="F2F2F2"/>
        </w:rPr>
        <w:t xml:space="preserve"> </w:t>
      </w:r>
      <w:hyperlink r:id="rId2" w:history="1">
        <w:r w:rsidRPr="002C6BAE">
          <w:rPr>
            <w:rStyle w:val="Hyperlink"/>
            <w:rFonts w:ascii="Times New Roman" w:hAnsi="Times New Roman" w:cs="Times New Roman"/>
            <w:color w:val="auto"/>
            <w:u w:val="none"/>
          </w:rPr>
          <w:t>https://smartlegal.id/ketenagakerjaan/2020/07/13/risiko-mempekerjakan-karyawan-tanpa-perjanjian-kerja-tertulis/</w:t>
        </w:r>
      </w:hyperlink>
      <w:r w:rsidRPr="002C6BAE">
        <w:rPr>
          <w:rFonts w:ascii="Times New Roman" w:hAnsi="Times New Roman" w:cs="Times New Roman"/>
        </w:rPr>
        <w:t>,</w:t>
      </w:r>
      <w:r>
        <w:rPr>
          <w:rFonts w:ascii="Times New Roman" w:hAnsi="Times New Roman" w:cs="Times New Roman"/>
        </w:rPr>
        <w:t xml:space="preserve"> diakses tanggal 6 Maret 2022, pukul 17.11 Wib.</w:t>
      </w:r>
    </w:p>
  </w:footnote>
  <w:footnote w:id="62">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Pasal 63 Undang-Undang Nomor 13 Tahun 2003 tentang Kenenagakerjaan</w:t>
      </w:r>
    </w:p>
  </w:footnote>
  <w:footnote w:id="63">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No Name, </w:t>
      </w:r>
      <w:hyperlink r:id="rId3" w:history="1">
        <w:r w:rsidRPr="002C6BAE">
          <w:rPr>
            <w:rStyle w:val="Hyperlink"/>
            <w:rFonts w:ascii="Times New Roman" w:hAnsi="Times New Roman" w:cs="Times New Roman"/>
            <w:color w:val="auto"/>
            <w:u w:val="none"/>
          </w:rPr>
          <w:t>https://tesishukum.com/pengertian-perlindungan-hukum-menurut-para-ahli/</w:t>
        </w:r>
      </w:hyperlink>
      <w:r w:rsidRPr="002C6BAE">
        <w:rPr>
          <w:rFonts w:ascii="Times New Roman" w:hAnsi="Times New Roman" w:cs="Times New Roman"/>
        </w:rPr>
        <w:t xml:space="preserve">, </w:t>
      </w:r>
      <w:r w:rsidRPr="003F0339">
        <w:rPr>
          <w:rFonts w:ascii="Times New Roman" w:hAnsi="Times New Roman" w:cs="Times New Roman"/>
        </w:rPr>
        <w:t>13 April 2014,  diakses tanggal 3 Maret 2022, pukul 21.05 WIB.</w:t>
      </w:r>
    </w:p>
  </w:footnote>
  <w:footnote w:id="64">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w:t>
      </w:r>
    </w:p>
  </w:footnote>
  <w:footnote w:id="65">
    <w:p w:rsidR="001558E6" w:rsidRPr="003F0339" w:rsidRDefault="001558E6" w:rsidP="003F0339">
      <w:pPr>
        <w:pStyle w:val="Default"/>
        <w:ind w:firstLine="567"/>
        <w:jc w:val="both"/>
        <w:rPr>
          <w:sz w:val="20"/>
          <w:szCs w:val="20"/>
        </w:rPr>
      </w:pPr>
      <w:r w:rsidRPr="003F0339">
        <w:rPr>
          <w:rStyle w:val="FootnoteReference"/>
          <w:sz w:val="20"/>
          <w:szCs w:val="20"/>
        </w:rPr>
        <w:footnoteRef/>
      </w:r>
      <w:r w:rsidRPr="003F0339">
        <w:rPr>
          <w:sz w:val="20"/>
          <w:szCs w:val="20"/>
        </w:rPr>
        <w:t xml:space="preserve"> </w:t>
      </w:r>
      <w:r w:rsidRPr="003F0339">
        <w:rPr>
          <w:bCs/>
          <w:sz w:val="20"/>
          <w:szCs w:val="20"/>
        </w:rPr>
        <w:t xml:space="preserve">Suhartoyo, Perlindungan Hukum Bagi Buruh Dalam Sistem Hukum Ketenagakerjaan Nasional, </w:t>
      </w:r>
      <w:r w:rsidRPr="003F0339">
        <w:rPr>
          <w:i/>
          <w:iCs/>
          <w:sz w:val="20"/>
          <w:szCs w:val="20"/>
        </w:rPr>
        <w:t>Administrative Law &amp; Governance Journal. Volume 2 Issue 2, June 2019</w:t>
      </w:r>
      <w:r w:rsidRPr="003F0339">
        <w:rPr>
          <w:iCs/>
          <w:sz w:val="20"/>
          <w:szCs w:val="20"/>
        </w:rPr>
        <w:t>, hal. 328.</w:t>
      </w:r>
    </w:p>
  </w:footnote>
  <w:footnote w:id="66">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Darwin Prinst</w:t>
      </w:r>
      <w:r>
        <w:rPr>
          <w:rFonts w:ascii="Times New Roman" w:hAnsi="Times New Roman" w:cs="Times New Roman"/>
        </w:rPr>
        <w:t xml:space="preserve">, </w:t>
      </w:r>
      <w:r w:rsidRPr="00485070">
        <w:rPr>
          <w:rFonts w:ascii="Times New Roman" w:hAnsi="Times New Roman" w:cs="Times New Roman"/>
          <w:i/>
        </w:rPr>
        <w:t>Hukum Ketenaga Kerjaan Ind</w:t>
      </w:r>
      <w:r>
        <w:rPr>
          <w:rFonts w:ascii="Times New Roman" w:hAnsi="Times New Roman" w:cs="Times New Roman"/>
          <w:i/>
        </w:rPr>
        <w:t>onesia,</w:t>
      </w:r>
      <w:r w:rsidRPr="00485070">
        <w:rPr>
          <w:rFonts w:ascii="Times New Roman" w:hAnsi="Times New Roman" w:cs="Times New Roman"/>
          <w:i/>
        </w:rPr>
        <w:t xml:space="preserve"> </w:t>
      </w:r>
      <w:r w:rsidRPr="00485070">
        <w:rPr>
          <w:rFonts w:ascii="Times New Roman" w:hAnsi="Times New Roman" w:cs="Times New Roman"/>
        </w:rPr>
        <w:t xml:space="preserve">Citra Aditya Bakti, Bandung, </w:t>
      </w:r>
      <w:r>
        <w:rPr>
          <w:rFonts w:ascii="Times New Roman" w:hAnsi="Times New Roman" w:cs="Times New Roman"/>
        </w:rPr>
        <w:t xml:space="preserve">2000, </w:t>
      </w:r>
      <w:r w:rsidRPr="00485070">
        <w:rPr>
          <w:rFonts w:ascii="Times New Roman" w:hAnsi="Times New Roman" w:cs="Times New Roman"/>
        </w:rPr>
        <w:t>h</w:t>
      </w:r>
      <w:r>
        <w:rPr>
          <w:rFonts w:ascii="Times New Roman" w:hAnsi="Times New Roman" w:cs="Times New Roman"/>
        </w:rPr>
        <w:t>a</w:t>
      </w:r>
      <w:r w:rsidRPr="00485070">
        <w:rPr>
          <w:rFonts w:ascii="Times New Roman" w:hAnsi="Times New Roman" w:cs="Times New Roman"/>
        </w:rPr>
        <w:t>l. 213.</w:t>
      </w:r>
    </w:p>
  </w:footnote>
  <w:footnote w:id="67">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79 ayat (2) huruf c Undang-Undang No.13 Tahun 2003 Tentang Ketenagakerjaan  </w:t>
      </w:r>
    </w:p>
  </w:footnote>
  <w:footnote w:id="68">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79 ayat (2) huruf d Undang-Undang No.13 Tahun 2003 Tentang Ketenagakerjaan  </w:t>
      </w:r>
    </w:p>
  </w:footnote>
  <w:footnote w:id="69">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81 Undang-Undang No.13 Tahun 2003 Tentang Ketenagakerjaan</w:t>
      </w:r>
    </w:p>
  </w:footnote>
  <w:footnote w:id="70">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82 Undang-Undang No.13 Tahun 2003 Tentang Ketenagakerjaan  </w:t>
      </w:r>
    </w:p>
  </w:footnote>
  <w:footnote w:id="71">
    <w:p w:rsidR="001558E6" w:rsidRPr="00485070" w:rsidRDefault="001558E6" w:rsidP="00097F04">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86 Undang-Undang No.13 Tahun 2003 Tentang Ketenagakerjaan</w:t>
      </w:r>
    </w:p>
  </w:footnote>
  <w:footnote w:id="72">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w:t>
      </w:r>
    </w:p>
  </w:footnote>
  <w:footnote w:id="73">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i/>
        </w:rPr>
        <w:t xml:space="preserve"> Ibid</w:t>
      </w:r>
      <w:r w:rsidRPr="003F0339">
        <w:rPr>
          <w:rFonts w:ascii="Times New Roman" w:hAnsi="Times New Roman" w:cs="Times New Roman"/>
        </w:rPr>
        <w:t>, hal. 328-329.</w:t>
      </w:r>
    </w:p>
  </w:footnote>
  <w:footnote w:id="74">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 hal. 329.</w:t>
      </w:r>
    </w:p>
  </w:footnote>
  <w:footnote w:id="75">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shd w:val="clear" w:color="auto" w:fill="FFFFFF"/>
        </w:rPr>
        <w:t xml:space="preserve">Penny Naluria Utami, </w:t>
      </w:r>
      <w:r w:rsidRPr="002C6BAE">
        <w:rPr>
          <w:rFonts w:ascii="Times New Roman" w:hAnsi="Times New Roman" w:cs="Times New Roman"/>
          <w:shd w:val="clear" w:color="auto" w:fill="FFFFFF"/>
        </w:rPr>
        <w:t xml:space="preserve">Penetapan Upah Minimum dalam Meningkatkan Kesejahteraan Bagi Pekerja, </w:t>
      </w:r>
      <w:r w:rsidRPr="002C6BAE">
        <w:rPr>
          <w:rFonts w:ascii="Times New Roman" w:hAnsi="Times New Roman" w:cs="Times New Roman"/>
          <w:i/>
          <w:shd w:val="clear" w:color="auto" w:fill="FFFFFF"/>
        </w:rPr>
        <w:t>Sosio Informa Vol. 5,  No. 02, Mei - Agustus, Tahun 2019</w:t>
      </w:r>
      <w:r w:rsidRPr="003F0339">
        <w:rPr>
          <w:rFonts w:ascii="Times New Roman" w:hAnsi="Times New Roman" w:cs="Times New Roman"/>
          <w:shd w:val="clear" w:color="auto" w:fill="FFFFFF"/>
        </w:rPr>
        <w:t>, hal. 164.</w:t>
      </w:r>
    </w:p>
  </w:footnote>
  <w:footnote w:id="76">
    <w:p w:rsidR="001558E6" w:rsidRPr="00DE478F" w:rsidRDefault="001558E6" w:rsidP="00A268BB">
      <w:pPr>
        <w:pStyle w:val="FootnoteText"/>
        <w:ind w:firstLine="709"/>
        <w:jc w:val="both"/>
        <w:rPr>
          <w:rFonts w:ascii="Times New Roman" w:hAnsi="Times New Roman" w:cs="Times New Roman"/>
        </w:rPr>
      </w:pPr>
      <w:r w:rsidRPr="00DE478F">
        <w:rPr>
          <w:rStyle w:val="FootnoteReference"/>
          <w:rFonts w:ascii="Times New Roman" w:hAnsi="Times New Roman" w:cs="Times New Roman"/>
        </w:rPr>
        <w:footnoteRef/>
      </w:r>
      <w:r w:rsidRPr="00DE478F">
        <w:rPr>
          <w:rFonts w:ascii="Times New Roman" w:hAnsi="Times New Roman" w:cs="Times New Roman"/>
        </w:rPr>
        <w:t xml:space="preserve"> Veithzal Rivai, </w:t>
      </w:r>
      <w:r w:rsidRPr="00DE478F">
        <w:rPr>
          <w:rFonts w:ascii="Times New Roman" w:hAnsi="Times New Roman" w:cs="Times New Roman"/>
          <w:i/>
          <w:iCs/>
        </w:rPr>
        <w:t>Manajemen Sumber Daya Manusia Untuk Perusahaan dari Teori ke Praktik</w:t>
      </w:r>
      <w:r w:rsidRPr="00DE478F">
        <w:rPr>
          <w:rFonts w:ascii="Times New Roman" w:hAnsi="Times New Roman" w:cs="Times New Roman"/>
        </w:rPr>
        <w:t>,  Jakarta: Raja Grafindo Persada, 2005, hal.351.</w:t>
      </w:r>
    </w:p>
  </w:footnote>
  <w:footnote w:id="77">
    <w:p w:rsidR="001558E6" w:rsidRPr="00485070" w:rsidRDefault="001558E6" w:rsidP="00A268BB">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Willy Farianto, </w:t>
      </w:r>
      <w:r w:rsidRPr="00120B82">
        <w:rPr>
          <w:rFonts w:ascii="Times New Roman" w:hAnsi="Times New Roman" w:cs="Times New Roman"/>
          <w:i/>
        </w:rPr>
        <w:t>Pola Hubungan Hukum Pemberi Kerja dan Pekerja,</w:t>
      </w:r>
      <w:r w:rsidRPr="00485070">
        <w:rPr>
          <w:rFonts w:ascii="Times New Roman" w:hAnsi="Times New Roman" w:cs="Times New Roman"/>
        </w:rPr>
        <w:t xml:space="preserve"> Sinar Grafika, Jakarta, 2019, hal.2.</w:t>
      </w:r>
    </w:p>
  </w:footnote>
  <w:footnote w:id="78">
    <w:p w:rsidR="001558E6" w:rsidRPr="00485070" w:rsidRDefault="001558E6" w:rsidP="00A268BB">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t>
      </w:r>
      <w:r w:rsidRPr="00A268BB">
        <w:rPr>
          <w:rFonts w:ascii="Times New Roman" w:hAnsi="Times New Roman" w:cs="Times New Roman"/>
          <w:bCs/>
        </w:rPr>
        <w:t xml:space="preserve">Parlindungan Marpaung, et.al, </w:t>
      </w:r>
      <w:r w:rsidRPr="00A268BB">
        <w:rPr>
          <w:rFonts w:ascii="Times New Roman" w:hAnsi="Times New Roman" w:cs="Times New Roman"/>
          <w:i/>
        </w:rPr>
        <w:t>Penerapan Upah Minimum Propinsi (UMP) Dari Dinas Tenaga Kerja Provinsi Sumatera Utara Terhadap Perusahaan-Perusahaan Swasta,</w:t>
      </w:r>
      <w:r w:rsidRPr="00A268BB">
        <w:rPr>
          <w:rFonts w:ascii="Times New Roman" w:hAnsi="Times New Roman" w:cs="Times New Roman"/>
        </w:rPr>
        <w:t xml:space="preserve">  </w:t>
      </w:r>
      <w:r w:rsidRPr="00A268BB">
        <w:rPr>
          <w:rFonts w:ascii="Times New Roman" w:hAnsi="Times New Roman" w:cs="Times New Roman"/>
          <w:bCs/>
        </w:rPr>
        <w:t xml:space="preserve">Jurnal Governance Opinion, </w:t>
      </w:r>
      <w:r w:rsidRPr="00A268BB">
        <w:rPr>
          <w:rFonts w:ascii="Times New Roman" w:hAnsi="Times New Roman" w:cs="Times New Roman"/>
        </w:rPr>
        <w:t xml:space="preserve">Volume 4 Nomor 1, Tahun 2019 (Oktober) ; 164 -176,  </w:t>
      </w:r>
      <w:r w:rsidRPr="00A268BB">
        <w:rPr>
          <w:rFonts w:ascii="Times New Roman" w:hAnsi="Times New Roman" w:cs="Times New Roman"/>
          <w:bCs/>
        </w:rPr>
        <w:t>Universitas Darma Agung, Medan</w:t>
      </w:r>
      <w:r w:rsidRPr="00A268BB">
        <w:rPr>
          <w:rFonts w:ascii="Times New Roman" w:hAnsi="Times New Roman" w:cs="Times New Roman"/>
          <w:bCs/>
          <w:i/>
        </w:rPr>
        <w:t>,</w:t>
      </w:r>
      <w:r w:rsidRPr="00485070">
        <w:rPr>
          <w:rFonts w:ascii="Times New Roman" w:hAnsi="Times New Roman" w:cs="Times New Roman"/>
          <w:bCs/>
        </w:rPr>
        <w:t xml:space="preserve"> hal. 169</w:t>
      </w:r>
      <w:r w:rsidRPr="00485070">
        <w:rPr>
          <w:rFonts w:ascii="Times New Roman" w:hAnsi="Times New Roman" w:cs="Times New Roman"/>
        </w:rPr>
        <w:t>.</w:t>
      </w:r>
    </w:p>
  </w:footnote>
  <w:footnote w:id="79">
    <w:p w:rsidR="001558E6" w:rsidRPr="00485070" w:rsidRDefault="001558E6" w:rsidP="00A268BB">
      <w:pPr>
        <w:pStyle w:val="Default"/>
        <w:ind w:firstLine="709"/>
        <w:jc w:val="both"/>
        <w:rPr>
          <w:sz w:val="20"/>
          <w:szCs w:val="20"/>
        </w:rPr>
      </w:pPr>
      <w:r w:rsidRPr="00485070">
        <w:rPr>
          <w:rStyle w:val="FootnoteReference"/>
          <w:sz w:val="20"/>
          <w:szCs w:val="20"/>
        </w:rPr>
        <w:footnoteRef/>
      </w:r>
      <w:r w:rsidRPr="00485070">
        <w:rPr>
          <w:sz w:val="20"/>
          <w:szCs w:val="20"/>
        </w:rPr>
        <w:t xml:space="preserve"> </w:t>
      </w:r>
      <w:r w:rsidRPr="00485070">
        <w:rPr>
          <w:bCs/>
          <w:sz w:val="20"/>
          <w:szCs w:val="20"/>
        </w:rPr>
        <w:t xml:space="preserve">Parlindungan Marpaung, et.al, </w:t>
      </w:r>
      <w:r w:rsidRPr="00727D9D">
        <w:rPr>
          <w:bCs/>
          <w:i/>
          <w:sz w:val="20"/>
          <w:szCs w:val="20"/>
        </w:rPr>
        <w:t>Op.Cit,</w:t>
      </w:r>
      <w:r w:rsidRPr="00485070">
        <w:rPr>
          <w:bCs/>
          <w:sz w:val="20"/>
          <w:szCs w:val="20"/>
        </w:rPr>
        <w:t xml:space="preserve"> hal. 169.</w:t>
      </w:r>
    </w:p>
  </w:footnote>
  <w:footnote w:id="80">
    <w:p w:rsidR="001558E6" w:rsidRPr="008361DE" w:rsidRDefault="001558E6" w:rsidP="008361DE">
      <w:pPr>
        <w:autoSpaceDE w:val="0"/>
        <w:autoSpaceDN w:val="0"/>
        <w:adjustRightInd w:val="0"/>
        <w:spacing w:after="0" w:line="240" w:lineRule="auto"/>
        <w:ind w:firstLine="709"/>
        <w:jc w:val="both"/>
        <w:rPr>
          <w:rFonts w:ascii="Times New Roman" w:hAnsi="Times New Roman" w:cs="Times New Roman"/>
          <w:sz w:val="20"/>
          <w:szCs w:val="20"/>
        </w:rPr>
      </w:pPr>
      <w:r w:rsidRPr="008361DE">
        <w:rPr>
          <w:rStyle w:val="FootnoteReference"/>
          <w:rFonts w:ascii="Times New Roman" w:hAnsi="Times New Roman" w:cs="Times New Roman"/>
          <w:sz w:val="20"/>
          <w:szCs w:val="20"/>
        </w:rPr>
        <w:footnoteRef/>
      </w:r>
      <w:r w:rsidRPr="008361DE">
        <w:rPr>
          <w:rFonts w:ascii="Times New Roman" w:hAnsi="Times New Roman" w:cs="Times New Roman"/>
          <w:sz w:val="20"/>
          <w:szCs w:val="20"/>
        </w:rPr>
        <w:t xml:space="preserve"> </w:t>
      </w:r>
      <w:r w:rsidRPr="008361DE">
        <w:rPr>
          <w:rFonts w:ascii="Times New Roman" w:hAnsi="Times New Roman" w:cs="Times New Roman"/>
          <w:iCs/>
          <w:sz w:val="20"/>
          <w:szCs w:val="20"/>
        </w:rPr>
        <w:t>Arrista Trimaya</w:t>
      </w:r>
      <w:r w:rsidRPr="008361DE">
        <w:rPr>
          <w:rFonts w:ascii="Times New Roman" w:hAnsi="Times New Roman" w:cs="Times New Roman"/>
          <w:i/>
          <w:iCs/>
          <w:sz w:val="20"/>
          <w:szCs w:val="20"/>
        </w:rPr>
        <w:t xml:space="preserve">, </w:t>
      </w:r>
      <w:r w:rsidRPr="008361DE">
        <w:rPr>
          <w:rFonts w:ascii="Times New Roman" w:hAnsi="Times New Roman" w:cs="Times New Roman"/>
          <w:bCs/>
          <w:sz w:val="20"/>
          <w:szCs w:val="20"/>
        </w:rPr>
        <w:t xml:space="preserve">Pemberlakuan Upah Minimum Dalam Sistem Nasional Untuk Meningkatkan kesejahteraan Tenaga Kerja, </w:t>
      </w:r>
      <w:r w:rsidRPr="008361DE">
        <w:rPr>
          <w:rFonts w:ascii="Times New Roman" w:hAnsi="Times New Roman" w:cs="Times New Roman"/>
          <w:i/>
          <w:sz w:val="20"/>
          <w:szCs w:val="20"/>
        </w:rPr>
        <w:t>Aspirasi Vol. 5 No. 1, Juni 2014,</w:t>
      </w:r>
      <w:r w:rsidRPr="008361DE">
        <w:rPr>
          <w:rFonts w:ascii="Times New Roman" w:hAnsi="Times New Roman" w:cs="Times New Roman"/>
          <w:sz w:val="20"/>
          <w:szCs w:val="20"/>
        </w:rPr>
        <w:t xml:space="preserve"> hal. 14.</w:t>
      </w:r>
    </w:p>
  </w:footnote>
  <w:footnote w:id="81">
    <w:p w:rsidR="001558E6" w:rsidRPr="00793C87" w:rsidRDefault="001558E6" w:rsidP="00793C87">
      <w:pPr>
        <w:pStyle w:val="FootnoteText"/>
        <w:ind w:firstLine="709"/>
        <w:rPr>
          <w:rFonts w:ascii="Times New Roman" w:hAnsi="Times New Roman" w:cs="Times New Roman"/>
        </w:rPr>
      </w:pPr>
      <w:r w:rsidRPr="00793C87">
        <w:rPr>
          <w:rStyle w:val="FootnoteReference"/>
          <w:rFonts w:ascii="Times New Roman" w:hAnsi="Times New Roman" w:cs="Times New Roman"/>
        </w:rPr>
        <w:footnoteRef/>
      </w:r>
      <w:r w:rsidRPr="00793C87">
        <w:rPr>
          <w:rFonts w:ascii="Times New Roman" w:hAnsi="Times New Roman" w:cs="Times New Roman"/>
          <w:i/>
        </w:rPr>
        <w:t xml:space="preserve"> Ibid</w:t>
      </w:r>
      <w:r w:rsidRPr="00793C87">
        <w:rPr>
          <w:rFonts w:ascii="Times New Roman" w:hAnsi="Times New Roman" w:cs="Times New Roman"/>
        </w:rPr>
        <w:t>, hal. 15</w:t>
      </w:r>
      <w:r>
        <w:rPr>
          <w:rFonts w:ascii="Times New Roman" w:hAnsi="Times New Roman" w:cs="Times New Roman"/>
        </w:rPr>
        <w:t>.</w:t>
      </w:r>
    </w:p>
  </w:footnote>
  <w:footnote w:id="82">
    <w:p w:rsidR="001558E6" w:rsidRPr="00485070" w:rsidRDefault="001558E6" w:rsidP="008361DE">
      <w:pPr>
        <w:pStyle w:val="Default"/>
        <w:ind w:firstLine="709"/>
        <w:jc w:val="both"/>
      </w:pPr>
      <w:r w:rsidRPr="00485070">
        <w:rPr>
          <w:rStyle w:val="FootnoteReference"/>
        </w:rPr>
        <w:footnoteRef/>
      </w:r>
      <w:r w:rsidRPr="00727D9D">
        <w:rPr>
          <w:i/>
        </w:rPr>
        <w:t xml:space="preserve"> </w:t>
      </w:r>
      <w:r w:rsidRPr="00485070">
        <w:rPr>
          <w:bCs/>
          <w:sz w:val="20"/>
          <w:szCs w:val="20"/>
        </w:rPr>
        <w:t xml:space="preserve">Parlindungan Marpaung, et.al, </w:t>
      </w:r>
      <w:r w:rsidRPr="00727D9D">
        <w:rPr>
          <w:bCs/>
          <w:i/>
          <w:sz w:val="20"/>
          <w:szCs w:val="20"/>
        </w:rPr>
        <w:t>Op.Cit,</w:t>
      </w:r>
      <w:r w:rsidRPr="00485070">
        <w:rPr>
          <w:bCs/>
          <w:sz w:val="20"/>
          <w:szCs w:val="20"/>
        </w:rPr>
        <w:t xml:space="preserve"> hal. 169.</w:t>
      </w:r>
    </w:p>
  </w:footnote>
  <w:footnote w:id="83">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w:t>
      </w:r>
    </w:p>
  </w:footnote>
  <w:footnote w:id="84">
    <w:p w:rsidR="001558E6" w:rsidRPr="003F0339" w:rsidRDefault="001558E6" w:rsidP="00516C25">
      <w:pPr>
        <w:autoSpaceDE w:val="0"/>
        <w:autoSpaceDN w:val="0"/>
        <w:adjustRightInd w:val="0"/>
        <w:spacing w:after="0" w:line="240" w:lineRule="auto"/>
        <w:ind w:firstLine="709"/>
        <w:jc w:val="both"/>
        <w:rPr>
          <w:rFonts w:ascii="Times New Roman" w:hAnsi="Times New Roman" w:cs="Times New Roman"/>
          <w:sz w:val="20"/>
          <w:szCs w:val="20"/>
        </w:rPr>
      </w:pPr>
      <w:r w:rsidRPr="003F0339">
        <w:rPr>
          <w:rStyle w:val="FootnoteReference"/>
          <w:rFonts w:ascii="Times New Roman" w:hAnsi="Times New Roman" w:cs="Times New Roman"/>
          <w:sz w:val="20"/>
          <w:szCs w:val="20"/>
        </w:rPr>
        <w:footnoteRef/>
      </w:r>
      <w:r w:rsidRPr="003F0339">
        <w:rPr>
          <w:rFonts w:ascii="Times New Roman" w:hAnsi="Times New Roman" w:cs="Times New Roman"/>
          <w:sz w:val="20"/>
          <w:szCs w:val="20"/>
        </w:rPr>
        <w:t xml:space="preserve"> Imam Soepomo, </w:t>
      </w:r>
      <w:r w:rsidRPr="003F0339">
        <w:rPr>
          <w:rFonts w:ascii="Times New Roman" w:hAnsi="Times New Roman" w:cs="Times New Roman"/>
          <w:i/>
          <w:sz w:val="20"/>
          <w:szCs w:val="20"/>
        </w:rPr>
        <w:t>Pengantar Hukum Perburuhan,</w:t>
      </w:r>
      <w:r>
        <w:rPr>
          <w:rFonts w:ascii="Times New Roman" w:hAnsi="Times New Roman" w:cs="Times New Roman"/>
          <w:sz w:val="20"/>
          <w:szCs w:val="20"/>
        </w:rPr>
        <w:t xml:space="preserve"> Jakarta:</w:t>
      </w:r>
      <w:r w:rsidRPr="003F0339">
        <w:rPr>
          <w:rFonts w:ascii="Times New Roman" w:hAnsi="Times New Roman" w:cs="Times New Roman"/>
          <w:sz w:val="20"/>
          <w:szCs w:val="20"/>
        </w:rPr>
        <w:t xml:space="preserve"> Djambatan, 1999, hal.126.</w:t>
      </w:r>
    </w:p>
  </w:footnote>
  <w:footnote w:id="85">
    <w:p w:rsidR="001558E6" w:rsidRPr="003F0339" w:rsidRDefault="001558E6" w:rsidP="006C1F57">
      <w:pPr>
        <w:autoSpaceDE w:val="0"/>
        <w:autoSpaceDN w:val="0"/>
        <w:adjustRightInd w:val="0"/>
        <w:spacing w:after="0" w:line="240" w:lineRule="auto"/>
        <w:ind w:firstLine="709"/>
        <w:jc w:val="both"/>
        <w:rPr>
          <w:rFonts w:ascii="Times New Roman" w:hAnsi="Times New Roman" w:cs="Times New Roman"/>
          <w:sz w:val="20"/>
          <w:szCs w:val="20"/>
        </w:rPr>
      </w:pPr>
      <w:r w:rsidRPr="003F0339">
        <w:rPr>
          <w:rStyle w:val="FootnoteReference"/>
          <w:rFonts w:ascii="Times New Roman" w:hAnsi="Times New Roman" w:cs="Times New Roman"/>
          <w:sz w:val="20"/>
          <w:szCs w:val="20"/>
        </w:rPr>
        <w:footnoteRef/>
      </w:r>
      <w:r w:rsidRPr="003F0339">
        <w:rPr>
          <w:rFonts w:ascii="Times New Roman" w:hAnsi="Times New Roman" w:cs="Times New Roman"/>
          <w:sz w:val="20"/>
          <w:szCs w:val="20"/>
        </w:rPr>
        <w:t xml:space="preserve"> Heindjrachman Ranupandojo, </w:t>
      </w:r>
      <w:r w:rsidRPr="003F0339">
        <w:rPr>
          <w:rFonts w:ascii="Times New Roman" w:hAnsi="Times New Roman" w:cs="Times New Roman"/>
          <w:i/>
          <w:iCs/>
          <w:sz w:val="20"/>
          <w:szCs w:val="20"/>
        </w:rPr>
        <w:t>Evaluasi Jabatan</w:t>
      </w:r>
      <w:r w:rsidRPr="003F0339">
        <w:rPr>
          <w:rFonts w:ascii="Times New Roman" w:hAnsi="Times New Roman" w:cs="Times New Roman"/>
          <w:sz w:val="20"/>
          <w:szCs w:val="20"/>
        </w:rPr>
        <w:t>, Yogyakarta</w:t>
      </w:r>
      <w:r>
        <w:rPr>
          <w:rFonts w:ascii="Times New Roman" w:hAnsi="Times New Roman" w:cs="Times New Roman"/>
          <w:sz w:val="20"/>
          <w:szCs w:val="20"/>
        </w:rPr>
        <w:t>:</w:t>
      </w:r>
      <w:r w:rsidRPr="003F0339">
        <w:rPr>
          <w:rFonts w:ascii="Times New Roman" w:hAnsi="Times New Roman" w:cs="Times New Roman"/>
          <w:sz w:val="20"/>
          <w:szCs w:val="20"/>
        </w:rPr>
        <w:t xml:space="preserve"> EPPE UGM, 2003, hal. 24.</w:t>
      </w:r>
    </w:p>
  </w:footnote>
  <w:footnote w:id="86">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Abdul Khakim, </w:t>
      </w:r>
      <w:r w:rsidRPr="002B7300">
        <w:rPr>
          <w:rFonts w:ascii="Times New Roman" w:hAnsi="Times New Roman" w:cs="Times New Roman"/>
          <w:i/>
        </w:rPr>
        <w:t>Dasar-Dasar Hukum Ketenagakerjaan Indonesia,</w:t>
      </w:r>
      <w:r w:rsidRPr="00485070">
        <w:rPr>
          <w:rFonts w:ascii="Times New Roman" w:hAnsi="Times New Roman" w:cs="Times New Roman"/>
        </w:rPr>
        <w:t xml:space="preserve"> Citra Aditya Bakti, Bandung, 2019, hal. 125.</w:t>
      </w:r>
    </w:p>
  </w:footnote>
  <w:footnote w:id="87">
    <w:p w:rsidR="001558E6" w:rsidRPr="003F0339" w:rsidRDefault="001558E6" w:rsidP="006C1F57">
      <w:pPr>
        <w:pStyle w:val="FootnoteText"/>
        <w:ind w:firstLine="709"/>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bCs/>
        </w:rPr>
        <w:t xml:space="preserve">Parlindungan Marpaung, et.al, </w:t>
      </w:r>
      <w:r w:rsidRPr="003F0339">
        <w:rPr>
          <w:rFonts w:ascii="Times New Roman" w:hAnsi="Times New Roman" w:cs="Times New Roman"/>
          <w:bCs/>
          <w:i/>
        </w:rPr>
        <w:t>Op.Cit</w:t>
      </w:r>
      <w:r w:rsidRPr="003F0339">
        <w:rPr>
          <w:rFonts w:ascii="Times New Roman" w:hAnsi="Times New Roman" w:cs="Times New Roman"/>
        </w:rPr>
        <w:t>, hal. 172.</w:t>
      </w:r>
    </w:p>
  </w:footnote>
  <w:footnote w:id="88">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43 PP No.78 Tahun 2015 tentang pengupahan  </w:t>
      </w:r>
    </w:p>
  </w:footnote>
  <w:footnote w:id="89">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Pasal 44 PP No.78 Tahun 2015 tentang pengupahan  </w:t>
      </w:r>
    </w:p>
  </w:footnote>
  <w:footnote w:id="90">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Pr>
          <w:rFonts w:ascii="Times New Roman" w:hAnsi="Times New Roman" w:cs="Times New Roman"/>
        </w:rPr>
        <w:t xml:space="preserve"> </w:t>
      </w:r>
      <w:r w:rsidRPr="00485070">
        <w:rPr>
          <w:rFonts w:ascii="Times New Roman" w:hAnsi="Times New Roman" w:cs="Times New Roman"/>
        </w:rPr>
        <w:t xml:space="preserve">Abdul Khakim, </w:t>
      </w:r>
      <w:r w:rsidRPr="00762252">
        <w:rPr>
          <w:rFonts w:ascii="Times New Roman" w:hAnsi="Times New Roman" w:cs="Times New Roman"/>
          <w:i/>
        </w:rPr>
        <w:t>Op.Cit,</w:t>
      </w:r>
      <w:r w:rsidRPr="00485070">
        <w:rPr>
          <w:rFonts w:ascii="Times New Roman" w:hAnsi="Times New Roman" w:cs="Times New Roman"/>
        </w:rPr>
        <w:t xml:space="preserve"> hal. 125.</w:t>
      </w:r>
    </w:p>
  </w:footnote>
  <w:footnote w:id="91">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t>
      </w:r>
      <w:r w:rsidRPr="00251AE4">
        <w:rPr>
          <w:rFonts w:ascii="Times New Roman" w:hAnsi="Times New Roman" w:cs="Times New Roman"/>
          <w:i/>
        </w:rPr>
        <w:t>Ibid</w:t>
      </w:r>
      <w:r w:rsidRPr="00485070">
        <w:rPr>
          <w:rFonts w:ascii="Times New Roman" w:hAnsi="Times New Roman" w:cs="Times New Roman"/>
        </w:rPr>
        <w:t>.</w:t>
      </w:r>
    </w:p>
  </w:footnote>
  <w:footnote w:id="92">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t>
      </w:r>
      <w:r w:rsidRPr="00485070">
        <w:rPr>
          <w:rFonts w:ascii="Times New Roman" w:hAnsi="Times New Roman" w:cs="Times New Roman"/>
          <w:bCs/>
        </w:rPr>
        <w:t xml:space="preserve">Parlindungan Marpaung, et.al, </w:t>
      </w:r>
      <w:r w:rsidRPr="00251AE4">
        <w:rPr>
          <w:rFonts w:ascii="Times New Roman" w:hAnsi="Times New Roman" w:cs="Times New Roman"/>
          <w:bCs/>
          <w:i/>
        </w:rPr>
        <w:t>Op.Cit,</w:t>
      </w:r>
      <w:r w:rsidRPr="00485070">
        <w:rPr>
          <w:rFonts w:ascii="Times New Roman" w:hAnsi="Times New Roman" w:cs="Times New Roman"/>
          <w:bCs/>
        </w:rPr>
        <w:t xml:space="preserve"> hal. 170</w:t>
      </w:r>
    </w:p>
  </w:footnote>
  <w:footnote w:id="93">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Devanto Shasta Pratomo dan Putu Mahardika Adi Saputra, </w:t>
      </w:r>
      <w:r w:rsidRPr="00485070">
        <w:rPr>
          <w:rFonts w:ascii="Times New Roman" w:hAnsi="Times New Roman" w:cs="Times New Roman"/>
          <w:i/>
          <w:iCs/>
        </w:rPr>
        <w:t>Kebijakan Upah minimum untuk perekonomian yang berkeadilan : Tinjauan UUD 1945</w:t>
      </w:r>
      <w:r w:rsidRPr="00485070">
        <w:rPr>
          <w:rFonts w:ascii="Times New Roman" w:hAnsi="Times New Roman" w:cs="Times New Roman"/>
        </w:rPr>
        <w:t xml:space="preserve">, Vol 5 No.2,  Fakultas ekonomi dan Bisnis Universitas Brawijaya, 2011, hal. 272  </w:t>
      </w:r>
    </w:p>
  </w:footnote>
  <w:footnote w:id="94">
    <w:p w:rsidR="001558E6" w:rsidRPr="00485070" w:rsidRDefault="001558E6" w:rsidP="00C273EA">
      <w:pPr>
        <w:pStyle w:val="FootnoteText"/>
        <w:ind w:firstLine="709"/>
        <w:jc w:val="both"/>
        <w:rPr>
          <w:rFonts w:ascii="Times New Roman" w:hAnsi="Times New Roman" w:cs="Times New Roman"/>
        </w:rPr>
      </w:pPr>
      <w:r w:rsidRPr="00485070">
        <w:rPr>
          <w:rStyle w:val="FootnoteReference"/>
          <w:rFonts w:ascii="Times New Roman" w:hAnsi="Times New Roman" w:cs="Times New Roman"/>
        </w:rPr>
        <w:footnoteRef/>
      </w:r>
      <w:r w:rsidRPr="00485070">
        <w:rPr>
          <w:rFonts w:ascii="Times New Roman" w:hAnsi="Times New Roman" w:cs="Times New Roman"/>
        </w:rPr>
        <w:t xml:space="preserve"> </w:t>
      </w:r>
      <w:r w:rsidRPr="00485070">
        <w:rPr>
          <w:rFonts w:ascii="Times New Roman" w:hAnsi="Times New Roman" w:cs="Times New Roman"/>
          <w:bCs/>
        </w:rPr>
        <w:t xml:space="preserve">Parlindungan Marpaung, et.al, </w:t>
      </w:r>
      <w:r w:rsidRPr="00251AE4">
        <w:rPr>
          <w:rFonts w:ascii="Times New Roman" w:hAnsi="Times New Roman" w:cs="Times New Roman"/>
          <w:bCs/>
          <w:i/>
        </w:rPr>
        <w:t>Op.Cit</w:t>
      </w:r>
      <w:r w:rsidRPr="00485070">
        <w:rPr>
          <w:rFonts w:ascii="Times New Roman" w:hAnsi="Times New Roman" w:cs="Times New Roman"/>
          <w:bCs/>
        </w:rPr>
        <w:t>, hal. 170.</w:t>
      </w:r>
    </w:p>
    <w:p w:rsidR="001558E6" w:rsidRPr="00485070" w:rsidRDefault="001558E6" w:rsidP="00C273EA">
      <w:pPr>
        <w:pStyle w:val="FootnoteText"/>
        <w:ind w:firstLine="709"/>
        <w:jc w:val="both"/>
        <w:rPr>
          <w:rFonts w:ascii="Times New Roman" w:hAnsi="Times New Roman" w:cs="Times New Roman"/>
        </w:rPr>
      </w:pPr>
    </w:p>
  </w:footnote>
  <w:footnote w:id="95">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shd w:val="clear" w:color="auto" w:fill="FFFFFF"/>
        </w:rPr>
        <w:t xml:space="preserve"> Penny Naluria Utami</w:t>
      </w:r>
      <w:r w:rsidRPr="003F0339">
        <w:rPr>
          <w:rFonts w:ascii="Times New Roman" w:hAnsi="Times New Roman" w:cs="Times New Roman"/>
        </w:rPr>
        <w:t xml:space="preserve">, </w:t>
      </w:r>
      <w:r w:rsidRPr="003F0339">
        <w:rPr>
          <w:rFonts w:ascii="Times New Roman" w:hAnsi="Times New Roman" w:cs="Times New Roman"/>
          <w:i/>
        </w:rPr>
        <w:t>Op.Cit,</w:t>
      </w:r>
      <w:r w:rsidRPr="003F0339">
        <w:rPr>
          <w:rFonts w:ascii="Times New Roman" w:hAnsi="Times New Roman" w:cs="Times New Roman"/>
        </w:rPr>
        <w:t xml:space="preserve"> hal. 170.</w:t>
      </w:r>
    </w:p>
  </w:footnote>
  <w:footnote w:id="96">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Asri Wijayanti, </w:t>
      </w:r>
      <w:r w:rsidRPr="0079287B">
        <w:rPr>
          <w:rFonts w:ascii="Times New Roman" w:hAnsi="Times New Roman" w:cs="Times New Roman"/>
          <w:i/>
        </w:rPr>
        <w:t>Hukum Ketenagakerjaan Pasca Reformasi</w:t>
      </w:r>
      <w:r w:rsidRPr="003F0339">
        <w:rPr>
          <w:rFonts w:ascii="Times New Roman" w:hAnsi="Times New Roman" w:cs="Times New Roman"/>
        </w:rPr>
        <w:t xml:space="preserve">, </w:t>
      </w:r>
      <w:r>
        <w:rPr>
          <w:rFonts w:ascii="Times New Roman" w:hAnsi="Times New Roman" w:cs="Times New Roman"/>
        </w:rPr>
        <w:t xml:space="preserve">Jakarta: </w:t>
      </w:r>
      <w:r w:rsidRPr="003F0339">
        <w:rPr>
          <w:rFonts w:ascii="Times New Roman" w:hAnsi="Times New Roman" w:cs="Times New Roman"/>
        </w:rPr>
        <w:t xml:space="preserve">Sinar Grafika, </w:t>
      </w:r>
      <w:r>
        <w:rPr>
          <w:rFonts w:ascii="Times New Roman" w:hAnsi="Times New Roman" w:cs="Times New Roman"/>
        </w:rPr>
        <w:t xml:space="preserve">2009, </w:t>
      </w:r>
      <w:r w:rsidRPr="003F0339">
        <w:rPr>
          <w:rFonts w:ascii="Times New Roman" w:hAnsi="Times New Roman" w:cs="Times New Roman"/>
        </w:rPr>
        <w:t>h</w:t>
      </w:r>
      <w:r>
        <w:rPr>
          <w:rFonts w:ascii="Times New Roman" w:hAnsi="Times New Roman" w:cs="Times New Roman"/>
        </w:rPr>
        <w:t>al</w:t>
      </w:r>
      <w:r w:rsidRPr="003F0339">
        <w:rPr>
          <w:rFonts w:ascii="Times New Roman" w:hAnsi="Times New Roman" w:cs="Times New Roman"/>
        </w:rPr>
        <w:t>. 102</w:t>
      </w:r>
    </w:p>
  </w:footnote>
  <w:footnote w:id="97">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Munir Fuady, </w:t>
      </w:r>
      <w:r w:rsidRPr="0079287B">
        <w:rPr>
          <w:rFonts w:ascii="Times New Roman" w:hAnsi="Times New Roman" w:cs="Times New Roman"/>
          <w:i/>
        </w:rPr>
        <w:t>Pengantar Hukum Bisnis: Menata Bisnis Modern di Era Global</w:t>
      </w:r>
      <w:r w:rsidRPr="003F0339">
        <w:rPr>
          <w:rFonts w:ascii="Times New Roman" w:hAnsi="Times New Roman" w:cs="Times New Roman"/>
        </w:rPr>
        <w:t xml:space="preserve">, </w:t>
      </w:r>
      <w:r>
        <w:rPr>
          <w:rFonts w:ascii="Times New Roman" w:hAnsi="Times New Roman" w:cs="Times New Roman"/>
        </w:rPr>
        <w:t xml:space="preserve">Bandung: </w:t>
      </w:r>
      <w:r w:rsidRPr="003F0339">
        <w:rPr>
          <w:rFonts w:ascii="Times New Roman" w:hAnsi="Times New Roman" w:cs="Times New Roman"/>
        </w:rPr>
        <w:t xml:space="preserve">Citra Aditya Bakti, </w:t>
      </w:r>
      <w:r>
        <w:rPr>
          <w:rFonts w:ascii="Times New Roman" w:hAnsi="Times New Roman" w:cs="Times New Roman"/>
        </w:rPr>
        <w:t xml:space="preserve">2012, </w:t>
      </w:r>
      <w:r w:rsidRPr="003F0339">
        <w:rPr>
          <w:rFonts w:ascii="Times New Roman" w:hAnsi="Times New Roman" w:cs="Times New Roman"/>
        </w:rPr>
        <w:t xml:space="preserve"> h</w:t>
      </w:r>
      <w:r>
        <w:rPr>
          <w:rFonts w:ascii="Times New Roman" w:hAnsi="Times New Roman" w:cs="Times New Roman"/>
        </w:rPr>
        <w:t>al</w:t>
      </w:r>
      <w:r w:rsidRPr="003F0339">
        <w:rPr>
          <w:rFonts w:ascii="Times New Roman" w:hAnsi="Times New Roman" w:cs="Times New Roman"/>
        </w:rPr>
        <w:t>. 196</w:t>
      </w:r>
    </w:p>
  </w:footnote>
  <w:footnote w:id="98">
    <w:p w:rsidR="001558E6" w:rsidRPr="003F0339" w:rsidRDefault="001558E6" w:rsidP="0079287B">
      <w:pPr>
        <w:pStyle w:val="FootnoteText"/>
        <w:ind w:firstLine="709"/>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shd w:val="clear" w:color="auto" w:fill="FFFFFF"/>
        </w:rPr>
        <w:t xml:space="preserve">Felisa Haryati, </w:t>
      </w:r>
      <w:r w:rsidRPr="003F0339">
        <w:rPr>
          <w:rFonts w:ascii="Times New Roman" w:eastAsia="Times New Roman" w:hAnsi="Times New Roman" w:cs="Times New Roman"/>
        </w:rPr>
        <w:t xml:space="preserve">Pelanggaran Kode Etik Notaris Terkait Persaingan Tidak Sehat Sesama Rekan Notaris Dintinjau Dari peraturan Kode ETik Ikatan Notaris Indonesia(I.N.I), </w:t>
      </w:r>
      <w:r w:rsidRPr="003F0339">
        <w:rPr>
          <w:rFonts w:ascii="Times New Roman" w:hAnsi="Times New Roman" w:cs="Times New Roman"/>
          <w:i/>
          <w:shd w:val="clear" w:color="auto" w:fill="FFFFFF"/>
        </w:rPr>
        <w:t xml:space="preserve"> Mimbar Pendidikan Hukum Nasional </w:t>
      </w:r>
      <w:r w:rsidRPr="003F0339">
        <w:rPr>
          <w:rFonts w:ascii="Times New Roman" w:eastAsia="Times New Roman" w:hAnsi="Times New Roman" w:cs="Times New Roman"/>
          <w:i/>
        </w:rPr>
        <w:t xml:space="preserve">Volume 3 Nomor  1  Desember 2018, </w:t>
      </w:r>
      <w:r w:rsidRPr="003F0339">
        <w:rPr>
          <w:rFonts w:ascii="Times New Roman" w:hAnsi="Times New Roman" w:cs="Times New Roman"/>
          <w:shd w:val="clear" w:color="auto" w:fill="FFFFFF"/>
        </w:rPr>
        <w:t>hal. 83.</w:t>
      </w:r>
    </w:p>
  </w:footnote>
  <w:footnote w:id="99">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Umi Kalsum, Penegakan Hukum Terhadap Perusahaan Perkebunan Kelapa Sawit di Kab. Ketapang yang Melanggar Pasal 90 ayat (1) UU No. 13 Tahun 2003 tentang Ketenagakerjaan, </w:t>
      </w:r>
      <w:r w:rsidRPr="003F0339">
        <w:rPr>
          <w:rFonts w:ascii="Times New Roman" w:hAnsi="Times New Roman" w:cs="Times New Roman"/>
          <w:i/>
        </w:rPr>
        <w:t>Jurnal Nestor Magister Hukum</w:t>
      </w:r>
      <w:r w:rsidRPr="003F0339">
        <w:rPr>
          <w:rFonts w:ascii="Times New Roman" w:hAnsi="Times New Roman" w:cs="Times New Roman"/>
        </w:rPr>
        <w:t>, Fakultas Hukum Untan, Vol 1 No 1 Tahun 2016.</w:t>
      </w:r>
    </w:p>
  </w:footnote>
  <w:footnote w:id="100">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M. Hadi Shubhan, P</w:t>
      </w:r>
      <w:r>
        <w:rPr>
          <w:rFonts w:ascii="Times New Roman" w:hAnsi="Times New Roman" w:cs="Times New Roman"/>
        </w:rPr>
        <w:t>enggunaan Instrumen Sanksi Pidana Dalam Penegakan Hak Normatif Pekerja/Buruh</w:t>
      </w:r>
      <w:r w:rsidRPr="003F0339">
        <w:rPr>
          <w:rFonts w:ascii="Times New Roman" w:hAnsi="Times New Roman" w:cs="Times New Roman"/>
        </w:rPr>
        <w:t xml:space="preserve">, </w:t>
      </w:r>
      <w:r w:rsidRPr="0079287B">
        <w:rPr>
          <w:rFonts w:ascii="Times New Roman" w:hAnsi="Times New Roman" w:cs="Times New Roman"/>
          <w:i/>
        </w:rPr>
        <w:t>Arena Hukum Volume 13, Nomor 1, April 2020 Halaman 1-23,</w:t>
      </w:r>
      <w:r w:rsidRPr="003F0339">
        <w:rPr>
          <w:rFonts w:ascii="Times New Roman" w:hAnsi="Times New Roman" w:cs="Times New Roman"/>
        </w:rPr>
        <w:t xml:space="preserve"> Universitas Airlangga, Surabaya, hal. 10.</w:t>
      </w:r>
    </w:p>
  </w:footnote>
  <w:footnote w:id="101">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Fifi Rosalina, Lalu Husni &amp; Rina Khairani Pancaningrum, A</w:t>
      </w:r>
      <w:r>
        <w:rPr>
          <w:rFonts w:ascii="Times New Roman" w:hAnsi="Times New Roman" w:cs="Times New Roman"/>
        </w:rPr>
        <w:t xml:space="preserve">spek Hukum Pidana Terhadap Perusahaan Yang Membayar Upah Tenaga Kerja Di Bawah Upah Minimum Kabupaten/Kota Berdasarkan Pasal </w:t>
      </w:r>
      <w:r w:rsidRPr="003F0339">
        <w:rPr>
          <w:rFonts w:ascii="Times New Roman" w:hAnsi="Times New Roman" w:cs="Times New Roman"/>
        </w:rPr>
        <w:t>90 J</w:t>
      </w:r>
      <w:r>
        <w:rPr>
          <w:rFonts w:ascii="Times New Roman" w:hAnsi="Times New Roman" w:cs="Times New Roman"/>
        </w:rPr>
        <w:t xml:space="preserve">uncto Pasal </w:t>
      </w:r>
      <w:r w:rsidRPr="003F0339">
        <w:rPr>
          <w:rFonts w:ascii="Times New Roman" w:hAnsi="Times New Roman" w:cs="Times New Roman"/>
        </w:rPr>
        <w:t>185 U</w:t>
      </w:r>
      <w:r>
        <w:rPr>
          <w:rFonts w:ascii="Times New Roman" w:hAnsi="Times New Roman" w:cs="Times New Roman"/>
        </w:rPr>
        <w:t xml:space="preserve">ndang-Undang Nomor </w:t>
      </w:r>
      <w:r w:rsidRPr="003F0339">
        <w:rPr>
          <w:rFonts w:ascii="Times New Roman" w:hAnsi="Times New Roman" w:cs="Times New Roman"/>
        </w:rPr>
        <w:t>13 T</w:t>
      </w:r>
      <w:r>
        <w:rPr>
          <w:rFonts w:ascii="Times New Roman" w:hAnsi="Times New Roman" w:cs="Times New Roman"/>
        </w:rPr>
        <w:t xml:space="preserve">ahun </w:t>
      </w:r>
      <w:r w:rsidRPr="003F0339">
        <w:rPr>
          <w:rFonts w:ascii="Times New Roman" w:hAnsi="Times New Roman" w:cs="Times New Roman"/>
        </w:rPr>
        <w:t>2003 T</w:t>
      </w:r>
      <w:r>
        <w:rPr>
          <w:rFonts w:ascii="Times New Roman" w:hAnsi="Times New Roman" w:cs="Times New Roman"/>
        </w:rPr>
        <w:t>entang Ketenagakerjaan</w:t>
      </w:r>
      <w:r w:rsidRPr="003F0339">
        <w:rPr>
          <w:rFonts w:ascii="Times New Roman" w:hAnsi="Times New Roman" w:cs="Times New Roman"/>
        </w:rPr>
        <w:t xml:space="preserve">, </w:t>
      </w:r>
      <w:r w:rsidRPr="005F4CEB">
        <w:rPr>
          <w:rFonts w:ascii="Times New Roman" w:hAnsi="Times New Roman" w:cs="Times New Roman"/>
          <w:i/>
        </w:rPr>
        <w:t>Jurnal Education and development Institut Pendidikan Tapanuli Selatan Vol.10 No.1 Edisi Januari 2022</w:t>
      </w:r>
      <w:r w:rsidRPr="003F0339">
        <w:rPr>
          <w:rFonts w:ascii="Times New Roman" w:hAnsi="Times New Roman" w:cs="Times New Roman"/>
        </w:rPr>
        <w:t>, hal. 542.</w:t>
      </w:r>
    </w:p>
  </w:footnote>
  <w:footnote w:id="102">
    <w:p w:rsidR="001558E6" w:rsidRPr="007D11E9" w:rsidRDefault="001558E6" w:rsidP="005D689C">
      <w:pPr>
        <w:pStyle w:val="FootnoteText"/>
        <w:ind w:firstLine="709"/>
        <w:jc w:val="both"/>
        <w:rPr>
          <w:rFonts w:ascii="Times New Roman" w:hAnsi="Times New Roman" w:cs="Times New Roman"/>
        </w:rPr>
      </w:pPr>
      <w:r w:rsidRPr="007D11E9">
        <w:rPr>
          <w:rStyle w:val="FootnoteReference"/>
          <w:rFonts w:ascii="Times New Roman" w:hAnsi="Times New Roman" w:cs="Times New Roman"/>
        </w:rPr>
        <w:footnoteRef/>
      </w:r>
      <w:r w:rsidRPr="007D11E9">
        <w:rPr>
          <w:rFonts w:ascii="Times New Roman" w:hAnsi="Times New Roman" w:cs="Times New Roman"/>
        </w:rPr>
        <w:t xml:space="preserve"> Kaukabuddin, Pengenaan Sanksi Terhadap Perusahaan Tidak Membayar Upah Pekerja Di Masa Pandemi Covid 19 Dintinjau Undang-Undang Cipta Kerja, </w:t>
      </w:r>
      <w:r w:rsidRPr="007D11E9">
        <w:rPr>
          <w:rFonts w:ascii="Times New Roman" w:hAnsi="Times New Roman" w:cs="Times New Roman"/>
          <w:i/>
        </w:rPr>
        <w:t>Jurnal Hukum</w:t>
      </w:r>
      <w:r w:rsidRPr="007D11E9">
        <w:rPr>
          <w:rFonts w:ascii="Times New Roman" w:hAnsi="Times New Roman" w:cs="Times New Roman"/>
        </w:rPr>
        <w:t xml:space="preserve">, Universitas 17 Agustus 1945 Surabaya, </w:t>
      </w:r>
      <w:r>
        <w:rPr>
          <w:rFonts w:ascii="Times New Roman" w:hAnsi="Times New Roman" w:cs="Times New Roman"/>
        </w:rPr>
        <w:t xml:space="preserve">tersedia di </w:t>
      </w:r>
      <w:r w:rsidRPr="007D11E9">
        <w:rPr>
          <w:rFonts w:ascii="Times New Roman" w:hAnsi="Times New Roman" w:cs="Times New Roman"/>
        </w:rPr>
        <w:t>http://repository.untag-sby.ac.id/10402/6/JURNAL.pdf</w:t>
      </w:r>
      <w:r>
        <w:rPr>
          <w:rFonts w:ascii="Times New Roman" w:hAnsi="Times New Roman" w:cs="Times New Roman"/>
        </w:rPr>
        <w:t>,</w:t>
      </w:r>
      <w:r w:rsidRPr="007D11E9">
        <w:rPr>
          <w:rFonts w:ascii="Times New Roman" w:hAnsi="Times New Roman" w:cs="Times New Roman"/>
        </w:rPr>
        <w:t xml:space="preserve"> </w:t>
      </w:r>
      <w:r>
        <w:rPr>
          <w:rFonts w:ascii="Times New Roman" w:hAnsi="Times New Roman" w:cs="Times New Roman"/>
        </w:rPr>
        <w:t xml:space="preserve">diakses tanggal 10 April 2022, </w:t>
      </w:r>
      <w:r w:rsidRPr="007D11E9">
        <w:rPr>
          <w:rFonts w:ascii="Times New Roman" w:hAnsi="Times New Roman" w:cs="Times New Roman"/>
        </w:rPr>
        <w:t>hal.9.</w:t>
      </w:r>
    </w:p>
  </w:footnote>
  <w:footnote w:id="103">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Asri Wijayanti, </w:t>
      </w:r>
      <w:r w:rsidRPr="003F0339">
        <w:rPr>
          <w:rFonts w:ascii="Times New Roman" w:hAnsi="Times New Roman" w:cs="Times New Roman"/>
          <w:i/>
        </w:rPr>
        <w:t>Op.Cit</w:t>
      </w:r>
      <w:r w:rsidRPr="003F0339">
        <w:rPr>
          <w:rFonts w:ascii="Times New Roman" w:hAnsi="Times New Roman" w:cs="Times New Roman"/>
        </w:rPr>
        <w:t>,</w:t>
      </w:r>
      <w:r w:rsidRPr="003F0339">
        <w:rPr>
          <w:rFonts w:ascii="Times New Roman" w:hAnsi="Times New Roman" w:cs="Times New Roman"/>
          <w:color w:val="000000"/>
        </w:rPr>
        <w:t xml:space="preserve"> hal. 185.</w:t>
      </w:r>
    </w:p>
  </w:footnote>
  <w:footnote w:id="104">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w:t>
      </w:r>
    </w:p>
  </w:footnote>
  <w:footnote w:id="105">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Pr>
          <w:rFonts w:ascii="Times New Roman" w:hAnsi="Times New Roman" w:cs="Times New Roman"/>
        </w:rPr>
        <w:t xml:space="preserve"> </w:t>
      </w:r>
      <w:r w:rsidRPr="00383DA8">
        <w:rPr>
          <w:rFonts w:ascii="Times New Roman" w:hAnsi="Times New Roman" w:cs="Times New Roman"/>
          <w:i/>
        </w:rPr>
        <w:t>Ibid</w:t>
      </w:r>
      <w:r w:rsidRPr="003F0339">
        <w:rPr>
          <w:rFonts w:ascii="Times New Roman" w:hAnsi="Times New Roman" w:cs="Times New Roman"/>
        </w:rPr>
        <w:t xml:space="preserve">, hal. 186. </w:t>
      </w:r>
    </w:p>
  </w:footnote>
  <w:footnote w:id="106">
    <w:p w:rsidR="001558E6" w:rsidRPr="003F0339" w:rsidRDefault="001558E6" w:rsidP="003F0339">
      <w:pPr>
        <w:autoSpaceDE w:val="0"/>
        <w:autoSpaceDN w:val="0"/>
        <w:adjustRightInd w:val="0"/>
        <w:spacing w:after="0" w:line="240" w:lineRule="auto"/>
        <w:ind w:firstLine="567"/>
        <w:jc w:val="both"/>
        <w:rPr>
          <w:rFonts w:ascii="Times New Roman" w:hAnsi="Times New Roman" w:cs="Times New Roman"/>
          <w:sz w:val="20"/>
          <w:szCs w:val="20"/>
        </w:rPr>
      </w:pPr>
      <w:r w:rsidRPr="003F0339">
        <w:rPr>
          <w:rStyle w:val="FootnoteReference"/>
          <w:rFonts w:ascii="Times New Roman" w:hAnsi="Times New Roman" w:cs="Times New Roman"/>
          <w:sz w:val="20"/>
          <w:szCs w:val="20"/>
        </w:rPr>
        <w:footnoteRef/>
      </w:r>
      <w:r w:rsidRPr="003F0339">
        <w:rPr>
          <w:rFonts w:ascii="Times New Roman" w:hAnsi="Times New Roman" w:cs="Times New Roman"/>
          <w:sz w:val="20"/>
          <w:szCs w:val="20"/>
        </w:rPr>
        <w:t xml:space="preserve"> Djumadi, </w:t>
      </w:r>
      <w:r w:rsidRPr="003F0339">
        <w:rPr>
          <w:rFonts w:ascii="Times New Roman" w:hAnsi="Times New Roman" w:cs="Times New Roman"/>
          <w:i/>
          <w:iCs/>
          <w:sz w:val="20"/>
          <w:szCs w:val="20"/>
        </w:rPr>
        <w:t>Hukum Perburuhan, Perjanjian Kerja</w:t>
      </w:r>
      <w:r w:rsidRPr="003F0339">
        <w:rPr>
          <w:rFonts w:ascii="Times New Roman" w:hAnsi="Times New Roman" w:cs="Times New Roman"/>
          <w:sz w:val="20"/>
          <w:szCs w:val="20"/>
        </w:rPr>
        <w:t>, Jakarta : Raja Grafindo Persada, 2004, hal. 107.</w:t>
      </w:r>
    </w:p>
  </w:footnote>
  <w:footnote w:id="107">
    <w:p w:rsidR="001558E6" w:rsidRPr="003F0339" w:rsidRDefault="001558E6" w:rsidP="003F0339">
      <w:pPr>
        <w:autoSpaceDE w:val="0"/>
        <w:autoSpaceDN w:val="0"/>
        <w:adjustRightInd w:val="0"/>
        <w:spacing w:after="0" w:line="240" w:lineRule="auto"/>
        <w:ind w:firstLine="567"/>
        <w:jc w:val="both"/>
        <w:rPr>
          <w:rFonts w:ascii="Times New Roman" w:hAnsi="Times New Roman" w:cs="Times New Roman"/>
          <w:sz w:val="20"/>
          <w:szCs w:val="20"/>
        </w:rPr>
      </w:pPr>
      <w:r w:rsidRPr="003F0339">
        <w:rPr>
          <w:rStyle w:val="FootnoteReference"/>
          <w:rFonts w:ascii="Times New Roman" w:hAnsi="Times New Roman" w:cs="Times New Roman"/>
          <w:sz w:val="20"/>
          <w:szCs w:val="20"/>
        </w:rPr>
        <w:footnoteRef/>
      </w:r>
      <w:r w:rsidRPr="003F0339">
        <w:rPr>
          <w:rFonts w:ascii="Times New Roman" w:hAnsi="Times New Roman" w:cs="Times New Roman"/>
          <w:sz w:val="20"/>
          <w:szCs w:val="20"/>
        </w:rPr>
        <w:t xml:space="preserve"> Irawan, </w:t>
      </w:r>
      <w:r w:rsidRPr="00383DA8">
        <w:rPr>
          <w:rFonts w:ascii="Times New Roman" w:hAnsi="Times New Roman" w:cs="Times New Roman"/>
          <w:sz w:val="20"/>
          <w:szCs w:val="20"/>
        </w:rPr>
        <w:t>Penyelesaian Perselisihan Hubungan Industrial Melalui Mediator</w:t>
      </w:r>
      <w:r w:rsidRPr="003F0339">
        <w:rPr>
          <w:rFonts w:ascii="Times New Roman" w:hAnsi="Times New Roman" w:cs="Times New Roman"/>
          <w:sz w:val="20"/>
          <w:szCs w:val="20"/>
        </w:rPr>
        <w:t xml:space="preserve">, </w:t>
      </w:r>
      <w:r w:rsidRPr="00383DA8">
        <w:rPr>
          <w:rFonts w:ascii="Times New Roman" w:hAnsi="Times New Roman" w:cs="Times New Roman"/>
          <w:i/>
          <w:sz w:val="20"/>
          <w:szCs w:val="20"/>
        </w:rPr>
        <w:t xml:space="preserve">Jurnal IUS Vol. 1 Nomor 2 Agustus 2013, </w:t>
      </w:r>
      <w:r w:rsidRPr="003F0339">
        <w:rPr>
          <w:rFonts w:ascii="Times New Roman" w:hAnsi="Times New Roman" w:cs="Times New Roman"/>
          <w:sz w:val="20"/>
          <w:szCs w:val="20"/>
        </w:rPr>
        <w:t>hal.273.</w:t>
      </w:r>
    </w:p>
  </w:footnote>
  <w:footnote w:id="108">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i/>
        </w:rPr>
        <w:t>Ibid</w:t>
      </w:r>
      <w:r w:rsidRPr="003F0339">
        <w:rPr>
          <w:rFonts w:ascii="Times New Roman" w:hAnsi="Times New Roman" w:cs="Times New Roman"/>
        </w:rPr>
        <w:t>.</w:t>
      </w:r>
    </w:p>
  </w:footnote>
  <w:footnote w:id="109">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color w:val="000000"/>
        </w:rPr>
        <w:t xml:space="preserve">Adrian Sutedi, </w:t>
      </w:r>
      <w:r w:rsidRPr="003F0339">
        <w:rPr>
          <w:rFonts w:ascii="Times New Roman" w:hAnsi="Times New Roman" w:cs="Times New Roman"/>
          <w:i/>
          <w:iCs/>
          <w:color w:val="000000"/>
        </w:rPr>
        <w:t>Hukum Perburuhan</w:t>
      </w:r>
      <w:r w:rsidRPr="003F0339">
        <w:rPr>
          <w:rFonts w:ascii="Times New Roman" w:hAnsi="Times New Roman" w:cs="Times New Roman"/>
          <w:color w:val="000000"/>
        </w:rPr>
        <w:t>, Jakarta: Sinar Grafika, 2009, hal. 112.</w:t>
      </w:r>
    </w:p>
  </w:footnote>
  <w:footnote w:id="110">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Fonts w:ascii="Times New Roman" w:hAnsi="Times New Roman" w:cs="Times New Roman"/>
          <w:color w:val="000000"/>
        </w:rPr>
        <w:t xml:space="preserve">Asri Wijayanti, </w:t>
      </w:r>
      <w:r w:rsidRPr="003F0339">
        <w:rPr>
          <w:rFonts w:ascii="Times New Roman" w:hAnsi="Times New Roman" w:cs="Times New Roman"/>
          <w:i/>
          <w:iCs/>
          <w:color w:val="000000"/>
        </w:rPr>
        <w:t>Op. Cit</w:t>
      </w:r>
      <w:r w:rsidRPr="003F0339">
        <w:rPr>
          <w:rFonts w:ascii="Times New Roman" w:hAnsi="Times New Roman" w:cs="Times New Roman"/>
          <w:color w:val="000000"/>
        </w:rPr>
        <w:t>, hal. 191.</w:t>
      </w:r>
    </w:p>
  </w:footnote>
  <w:footnote w:id="111">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i/>
        </w:rPr>
        <w:t xml:space="preserve"> Ibid.</w:t>
      </w:r>
    </w:p>
  </w:footnote>
  <w:footnote w:id="112">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Adrian Sutedi, </w:t>
      </w:r>
      <w:r w:rsidRPr="003F0339">
        <w:rPr>
          <w:rFonts w:ascii="Times New Roman" w:hAnsi="Times New Roman" w:cs="Times New Roman"/>
          <w:i/>
          <w:iCs/>
        </w:rPr>
        <w:t>Op. Cit</w:t>
      </w:r>
      <w:r w:rsidRPr="003F0339">
        <w:rPr>
          <w:rFonts w:ascii="Times New Roman" w:hAnsi="Times New Roman" w:cs="Times New Roman"/>
        </w:rPr>
        <w:t xml:space="preserve">, hal. 128.  </w:t>
      </w:r>
    </w:p>
  </w:footnote>
  <w:footnote w:id="113">
    <w:p w:rsidR="001558E6" w:rsidRPr="003F0339" w:rsidRDefault="001558E6" w:rsidP="003F0339">
      <w:pPr>
        <w:pStyle w:val="Default"/>
        <w:ind w:firstLine="567"/>
        <w:jc w:val="both"/>
        <w:rPr>
          <w:sz w:val="20"/>
          <w:szCs w:val="20"/>
          <w:lang w:val="en-US"/>
        </w:rPr>
      </w:pPr>
      <w:r w:rsidRPr="003F0339">
        <w:rPr>
          <w:rStyle w:val="FootnoteReference"/>
          <w:sz w:val="20"/>
          <w:szCs w:val="20"/>
        </w:rPr>
        <w:footnoteRef/>
      </w:r>
      <w:r w:rsidRPr="003F0339">
        <w:rPr>
          <w:sz w:val="20"/>
          <w:szCs w:val="20"/>
        </w:rPr>
        <w:t xml:space="preserve"> </w:t>
      </w:r>
      <w:r w:rsidRPr="003F0339">
        <w:rPr>
          <w:rStyle w:val="A4"/>
          <w:rFonts w:cs="Times New Roman"/>
          <w:bCs/>
          <w:sz w:val="20"/>
          <w:szCs w:val="20"/>
        </w:rPr>
        <w:t>Yani Nur Fatimah</w:t>
      </w:r>
      <w:r w:rsidRPr="003F0339">
        <w:rPr>
          <w:rStyle w:val="A4"/>
          <w:rFonts w:cs="Times New Roman"/>
          <w:sz w:val="20"/>
          <w:szCs w:val="20"/>
        </w:rPr>
        <w:t xml:space="preserve">, </w:t>
      </w:r>
      <w:r w:rsidRPr="00383DA8">
        <w:rPr>
          <w:rStyle w:val="A4"/>
          <w:rFonts w:cs="Times New Roman"/>
          <w:sz w:val="20"/>
          <w:szCs w:val="20"/>
        </w:rPr>
        <w:t xml:space="preserve">Penyelesaian Perselisihan Hubungan Industrial di Pengadilan Hubungan Industrial </w:t>
      </w:r>
      <w:r w:rsidRPr="00383DA8">
        <w:rPr>
          <w:sz w:val="20"/>
          <w:szCs w:val="20"/>
        </w:rPr>
        <w:t xml:space="preserve"> </w:t>
      </w:r>
      <w:r w:rsidRPr="00383DA8">
        <w:rPr>
          <w:bCs/>
          <w:sz w:val="20"/>
          <w:szCs w:val="20"/>
        </w:rPr>
        <w:t>dalam Pemenuhan Hak Pekerja/Buruh Yang di Putus Hubungan Kerja</w:t>
      </w:r>
      <w:r>
        <w:rPr>
          <w:rStyle w:val="A4"/>
          <w:rFonts w:cs="Times New Roman"/>
          <w:sz w:val="20"/>
          <w:szCs w:val="20"/>
        </w:rPr>
        <w:t xml:space="preserve">, </w:t>
      </w:r>
      <w:r w:rsidRPr="00383DA8">
        <w:rPr>
          <w:rStyle w:val="A4"/>
          <w:rFonts w:cs="Times New Roman"/>
          <w:i/>
          <w:sz w:val="20"/>
          <w:szCs w:val="20"/>
        </w:rPr>
        <w:t>Pandecta</w:t>
      </w:r>
      <w:r w:rsidRPr="00383DA8">
        <w:rPr>
          <w:rStyle w:val="A4"/>
          <w:rFonts w:cs="Times New Roman"/>
          <w:i/>
          <w:sz w:val="20"/>
          <w:szCs w:val="20"/>
          <w:lang w:val="en-US"/>
        </w:rPr>
        <w:t xml:space="preserve"> </w:t>
      </w:r>
      <w:r w:rsidRPr="00383DA8">
        <w:rPr>
          <w:rStyle w:val="A4"/>
          <w:rFonts w:cs="Times New Roman"/>
          <w:i/>
          <w:sz w:val="20"/>
          <w:szCs w:val="20"/>
        </w:rPr>
        <w:t>Volume 10. Nomor 2. De</w:t>
      </w:r>
      <w:r w:rsidRPr="00383DA8">
        <w:rPr>
          <w:rStyle w:val="A4"/>
          <w:rFonts w:cs="Times New Roman"/>
          <w:i/>
          <w:sz w:val="20"/>
          <w:szCs w:val="20"/>
          <w:lang w:val="en-US"/>
        </w:rPr>
        <w:t>s</w:t>
      </w:r>
      <w:r w:rsidRPr="00383DA8">
        <w:rPr>
          <w:rStyle w:val="A4"/>
          <w:rFonts w:cs="Times New Roman"/>
          <w:i/>
          <w:sz w:val="20"/>
          <w:szCs w:val="20"/>
        </w:rPr>
        <w:t>em</w:t>
      </w:r>
      <w:r w:rsidRPr="00383DA8">
        <w:rPr>
          <w:rStyle w:val="A4"/>
          <w:rFonts w:cs="Times New Roman"/>
          <w:i/>
          <w:sz w:val="20"/>
          <w:szCs w:val="20"/>
          <w:lang w:val="en-US"/>
        </w:rPr>
        <w:t>b</w:t>
      </w:r>
      <w:r w:rsidRPr="00383DA8">
        <w:rPr>
          <w:rStyle w:val="A4"/>
          <w:rFonts w:cs="Times New Roman"/>
          <w:i/>
          <w:sz w:val="20"/>
          <w:szCs w:val="20"/>
        </w:rPr>
        <w:t>er 2015</w:t>
      </w:r>
      <w:r w:rsidRPr="003F0339">
        <w:rPr>
          <w:rStyle w:val="A4"/>
          <w:rFonts w:cs="Times New Roman"/>
          <w:sz w:val="20"/>
          <w:szCs w:val="20"/>
        </w:rPr>
        <w:t>, hal. 218</w:t>
      </w:r>
      <w:r w:rsidRPr="003F0339">
        <w:rPr>
          <w:rStyle w:val="A4"/>
          <w:rFonts w:cs="Times New Roman"/>
          <w:sz w:val="20"/>
          <w:szCs w:val="20"/>
          <w:lang w:val="en-US"/>
        </w:rPr>
        <w:t>.</w:t>
      </w:r>
    </w:p>
  </w:footnote>
  <w:footnote w:id="114">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Lalu Husni, </w:t>
      </w:r>
      <w:r w:rsidRPr="00383DA8">
        <w:rPr>
          <w:rFonts w:ascii="Times New Roman" w:hAnsi="Times New Roman" w:cs="Times New Roman"/>
          <w:i/>
        </w:rPr>
        <w:t>Op.Cit</w:t>
      </w:r>
      <w:r w:rsidRPr="003F0339">
        <w:rPr>
          <w:rFonts w:ascii="Times New Roman" w:hAnsi="Times New Roman" w:cs="Times New Roman"/>
        </w:rPr>
        <w:t>, hal.132.</w:t>
      </w:r>
    </w:p>
  </w:footnote>
  <w:footnote w:id="115">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F0339">
        <w:rPr>
          <w:rStyle w:val="A4"/>
          <w:rFonts w:ascii="Times New Roman" w:hAnsi="Times New Roman" w:cs="Times New Roman"/>
          <w:bCs/>
          <w:sz w:val="20"/>
          <w:szCs w:val="20"/>
        </w:rPr>
        <w:t>Yani Nur Fatimah,</w:t>
      </w:r>
      <w:r w:rsidRPr="003F0339">
        <w:rPr>
          <w:rStyle w:val="A4"/>
          <w:rFonts w:ascii="Times New Roman" w:hAnsi="Times New Roman" w:cs="Times New Roman"/>
          <w:bCs/>
          <w:i/>
          <w:sz w:val="20"/>
          <w:szCs w:val="20"/>
        </w:rPr>
        <w:t xml:space="preserve"> Op.Cit</w:t>
      </w:r>
      <w:r w:rsidRPr="003F0339">
        <w:rPr>
          <w:rStyle w:val="A4"/>
          <w:rFonts w:ascii="Times New Roman" w:hAnsi="Times New Roman" w:cs="Times New Roman"/>
          <w:bCs/>
          <w:sz w:val="20"/>
          <w:szCs w:val="20"/>
        </w:rPr>
        <w:t>, hal.219.</w:t>
      </w:r>
    </w:p>
  </w:footnote>
  <w:footnote w:id="116">
    <w:p w:rsidR="001558E6" w:rsidRPr="003F0339" w:rsidRDefault="001558E6" w:rsidP="003F0339">
      <w:pPr>
        <w:pStyle w:val="FootnoteText"/>
        <w:ind w:firstLine="567"/>
        <w:jc w:val="both"/>
        <w:rPr>
          <w:rFonts w:ascii="Times New Roman" w:hAnsi="Times New Roman" w:cs="Times New Roman"/>
        </w:rPr>
      </w:pPr>
      <w:r w:rsidRPr="003F0339">
        <w:rPr>
          <w:rStyle w:val="FootnoteReference"/>
          <w:rFonts w:ascii="Times New Roman" w:hAnsi="Times New Roman" w:cs="Times New Roman"/>
        </w:rPr>
        <w:footnoteRef/>
      </w:r>
      <w:r w:rsidRPr="003F0339">
        <w:rPr>
          <w:rFonts w:ascii="Times New Roman" w:hAnsi="Times New Roman" w:cs="Times New Roman"/>
        </w:rPr>
        <w:t xml:space="preserve"> </w:t>
      </w:r>
      <w:r w:rsidRPr="00383DA8">
        <w:rPr>
          <w:rFonts w:ascii="Times New Roman" w:hAnsi="Times New Roman" w:cs="Times New Roman"/>
          <w:i/>
        </w:rPr>
        <w:t>Ibid</w:t>
      </w:r>
      <w:r w:rsidRPr="003F033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7974"/>
      <w:docPartObj>
        <w:docPartGallery w:val="Page Numbers (Top of Page)"/>
        <w:docPartUnique/>
      </w:docPartObj>
    </w:sdtPr>
    <w:sdtEndPr/>
    <w:sdtContent>
      <w:p w:rsidR="001558E6" w:rsidRDefault="001558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558E6" w:rsidRDefault="0015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834563"/>
      <w:docPartObj>
        <w:docPartGallery w:val="Page Numbers (Top of Page)"/>
        <w:docPartUnique/>
      </w:docPartObj>
    </w:sdtPr>
    <w:sdtEndPr/>
    <w:sdtContent>
      <w:p w:rsidR="001558E6" w:rsidRDefault="001558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558E6" w:rsidRDefault="00155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402424"/>
      <w:docPartObj>
        <w:docPartGallery w:val="Page Numbers (Top of Page)"/>
        <w:docPartUnique/>
      </w:docPartObj>
    </w:sdtPr>
    <w:sdtEndPr/>
    <w:sdtContent>
      <w:p w:rsidR="001558E6" w:rsidRDefault="001558E6">
        <w:pPr>
          <w:pStyle w:val="Header"/>
          <w:jc w:val="right"/>
        </w:pPr>
        <w:r>
          <w:fldChar w:fldCharType="begin"/>
        </w:r>
        <w:r>
          <w:instrText xml:space="preserve"> PAGE   \* MERGEFORMAT </w:instrText>
        </w:r>
        <w:r>
          <w:fldChar w:fldCharType="separate"/>
        </w:r>
        <w:r w:rsidR="00E17B33">
          <w:rPr>
            <w:noProof/>
          </w:rPr>
          <w:t>6</w:t>
        </w:r>
        <w:r>
          <w:rPr>
            <w:noProof/>
          </w:rPr>
          <w:fldChar w:fldCharType="end"/>
        </w:r>
      </w:p>
    </w:sdtContent>
  </w:sdt>
  <w:p w:rsidR="001558E6" w:rsidRDefault="00155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E6" w:rsidRDefault="001558E6">
    <w:pPr>
      <w:pStyle w:val="Header"/>
      <w:jc w:val="right"/>
    </w:pPr>
  </w:p>
  <w:p w:rsidR="001558E6" w:rsidRDefault="001558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21234"/>
      <w:docPartObj>
        <w:docPartGallery w:val="Page Numbers (Top of Page)"/>
        <w:docPartUnique/>
      </w:docPartObj>
    </w:sdtPr>
    <w:sdtEndPr>
      <w:rPr>
        <w:noProof/>
      </w:rPr>
    </w:sdtEndPr>
    <w:sdtContent>
      <w:p w:rsidR="001558E6" w:rsidRDefault="001558E6">
        <w:pPr>
          <w:pStyle w:val="Header"/>
          <w:jc w:val="right"/>
        </w:pPr>
        <w:r>
          <w:fldChar w:fldCharType="begin"/>
        </w:r>
        <w:r>
          <w:instrText xml:space="preserve"> PAGE   \* MERGEFORMAT </w:instrText>
        </w:r>
        <w:r>
          <w:fldChar w:fldCharType="separate"/>
        </w:r>
        <w:r w:rsidR="00555EA3">
          <w:rPr>
            <w:noProof/>
          </w:rPr>
          <w:t>37</w:t>
        </w:r>
        <w:r>
          <w:rPr>
            <w:noProof/>
          </w:rPr>
          <w:fldChar w:fldCharType="end"/>
        </w:r>
      </w:p>
    </w:sdtContent>
  </w:sdt>
  <w:p w:rsidR="001558E6" w:rsidRDefault="001558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E6" w:rsidRDefault="001558E6">
    <w:pPr>
      <w:pStyle w:val="Header"/>
      <w:jc w:val="right"/>
    </w:pPr>
  </w:p>
  <w:p w:rsidR="001558E6" w:rsidRDefault="0015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7C6"/>
    <w:multiLevelType w:val="hybridMultilevel"/>
    <w:tmpl w:val="41D8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9D1"/>
    <w:multiLevelType w:val="hybridMultilevel"/>
    <w:tmpl w:val="2480A140"/>
    <w:lvl w:ilvl="0" w:tplc="BA7E1254">
      <w:start w:val="1"/>
      <w:numFmt w:val="upperLetter"/>
      <w:lvlText w:val="%1."/>
      <w:lvlJc w:val="left"/>
      <w:pPr>
        <w:ind w:left="1320" w:hanging="360"/>
      </w:pPr>
      <w:rPr>
        <w:rFonts w:ascii="Times New Roman" w:eastAsiaTheme="minorHAnsi"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9E713F9"/>
    <w:multiLevelType w:val="hybridMultilevel"/>
    <w:tmpl w:val="017C6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F4559"/>
    <w:multiLevelType w:val="hybridMultilevel"/>
    <w:tmpl w:val="CD06FAA2"/>
    <w:lvl w:ilvl="0" w:tplc="7BECA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0061A3"/>
    <w:multiLevelType w:val="hybridMultilevel"/>
    <w:tmpl w:val="8668C83A"/>
    <w:lvl w:ilvl="0" w:tplc="FBD82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440A8"/>
    <w:multiLevelType w:val="hybridMultilevel"/>
    <w:tmpl w:val="AD58B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05394"/>
    <w:multiLevelType w:val="hybridMultilevel"/>
    <w:tmpl w:val="2CE0F4F8"/>
    <w:lvl w:ilvl="0" w:tplc="DBDAFC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6394E1B"/>
    <w:multiLevelType w:val="hybridMultilevel"/>
    <w:tmpl w:val="FEF4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94DBC"/>
    <w:multiLevelType w:val="hybridMultilevel"/>
    <w:tmpl w:val="0682F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F3380"/>
    <w:multiLevelType w:val="hybridMultilevel"/>
    <w:tmpl w:val="BAEE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AE43CEC">
      <w:start w:val="1"/>
      <w:numFmt w:val="lowerLetter"/>
      <w:lvlText w:val="%3."/>
      <w:lvlJc w:val="right"/>
      <w:pPr>
        <w:ind w:left="2160" w:hanging="180"/>
      </w:pPr>
      <w:rPr>
        <w:rFonts w:ascii="Times New Roman" w:eastAsiaTheme="minorHAns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628A6"/>
    <w:multiLevelType w:val="hybridMultilevel"/>
    <w:tmpl w:val="828A846C"/>
    <w:lvl w:ilvl="0" w:tplc="0409000F">
      <w:start w:val="1"/>
      <w:numFmt w:val="decimal"/>
      <w:lvlText w:val="%1."/>
      <w:lvlJc w:val="left"/>
      <w:pPr>
        <w:ind w:left="720" w:hanging="360"/>
      </w:pPr>
    </w:lvl>
    <w:lvl w:ilvl="1" w:tplc="BAB2E520">
      <w:start w:val="1"/>
      <w:numFmt w:val="upperLetter"/>
      <w:lvlText w:val="%2."/>
      <w:lvlJc w:val="left"/>
      <w:pPr>
        <w:ind w:left="1440" w:hanging="360"/>
      </w:pPr>
      <w:rPr>
        <w:rFonts w:hint="default"/>
        <w:sz w:val="28"/>
      </w:rPr>
    </w:lvl>
    <w:lvl w:ilvl="2" w:tplc="0A5CA6D0">
      <w:start w:val="1"/>
      <w:numFmt w:val="lowerLetter"/>
      <w:lvlText w:val="%3."/>
      <w:lvlJc w:val="left"/>
      <w:pPr>
        <w:ind w:left="2340" w:hanging="360"/>
      </w:pPr>
      <w:rPr>
        <w:rFonts w:hint="default"/>
        <w:b w:val="0"/>
      </w:rPr>
    </w:lvl>
    <w:lvl w:ilvl="3" w:tplc="BCBAA382">
      <w:start w:val="1"/>
      <w:numFmt w:val="decimal"/>
      <w:lvlText w:val="%4)"/>
      <w:lvlJc w:val="left"/>
      <w:pPr>
        <w:ind w:left="2880" w:hanging="360"/>
      </w:pPr>
      <w:rPr>
        <w:rFonts w:ascii="Times New Roman" w:eastAsiaTheme="minorHAnsi" w:hAnsi="Times New Roman"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23423"/>
    <w:multiLevelType w:val="hybridMultilevel"/>
    <w:tmpl w:val="A63A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45856"/>
    <w:multiLevelType w:val="hybridMultilevel"/>
    <w:tmpl w:val="A2A8B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45131"/>
    <w:multiLevelType w:val="hybridMultilevel"/>
    <w:tmpl w:val="98E04266"/>
    <w:lvl w:ilvl="0" w:tplc="B5EA8466">
      <w:start w:val="1"/>
      <w:numFmt w:val="decimal"/>
      <w:lvlText w:val="%1."/>
      <w:lvlJc w:val="center"/>
      <w:pPr>
        <w:ind w:left="786" w:hanging="360"/>
      </w:pPr>
      <w:rPr>
        <w:rFonts w:ascii="Times New Roman" w:eastAsiaTheme="minorHAnsi" w:hAnsi="Times New Roman" w:cs="Times New Roman"/>
        <w:b w:val="0"/>
        <w:i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73547C2"/>
    <w:multiLevelType w:val="hybridMultilevel"/>
    <w:tmpl w:val="5D10C7F0"/>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8463126"/>
    <w:multiLevelType w:val="hybridMultilevel"/>
    <w:tmpl w:val="3B429BE0"/>
    <w:lvl w:ilvl="0" w:tplc="38D47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01172"/>
    <w:multiLevelType w:val="hybridMultilevel"/>
    <w:tmpl w:val="A61E4462"/>
    <w:lvl w:ilvl="0" w:tplc="E5F6CD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C2D07"/>
    <w:multiLevelType w:val="hybridMultilevel"/>
    <w:tmpl w:val="888607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27D8F"/>
    <w:multiLevelType w:val="hybridMultilevel"/>
    <w:tmpl w:val="99ACDF06"/>
    <w:lvl w:ilvl="0" w:tplc="CCDCAFD8">
      <w:start w:val="1"/>
      <w:numFmt w:val="decimal"/>
      <w:lvlText w:val="%1."/>
      <w:lvlJc w:val="left"/>
      <w:pPr>
        <w:ind w:left="3960" w:hanging="360"/>
      </w:pPr>
      <w:rPr>
        <w:b w:val="0"/>
      </w:rPr>
    </w:lvl>
    <w:lvl w:ilvl="1" w:tplc="64102D82">
      <w:start w:val="1"/>
      <w:numFmt w:val="decimal"/>
      <w:lvlText w:val="%2."/>
      <w:lvlJc w:val="left"/>
      <w:pPr>
        <w:ind w:left="4680" w:hanging="360"/>
      </w:pPr>
      <w:rPr>
        <w:b w:val="0"/>
      </w:rPr>
    </w:lvl>
    <w:lvl w:ilvl="2" w:tplc="EADC7AA4">
      <w:start w:val="1"/>
      <w:numFmt w:val="lowerLetter"/>
      <w:lvlText w:val="%3."/>
      <w:lvlJc w:val="left"/>
      <w:pPr>
        <w:ind w:left="5580" w:hanging="360"/>
      </w:pPr>
      <w:rPr>
        <w:rFonts w:hint="default"/>
        <w:b w:val="0"/>
      </w:rPr>
    </w:lvl>
    <w:lvl w:ilvl="3" w:tplc="8078F3BC">
      <w:start w:val="1"/>
      <w:numFmt w:val="lowerLetter"/>
      <w:lvlText w:val="%4)"/>
      <w:lvlJc w:val="left"/>
      <w:pPr>
        <w:ind w:left="6120" w:hanging="360"/>
      </w:pPr>
      <w:rPr>
        <w:rFonts w:hint="default"/>
        <w:b w:val="0"/>
      </w:r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44D3A26"/>
    <w:multiLevelType w:val="hybridMultilevel"/>
    <w:tmpl w:val="65EA468C"/>
    <w:lvl w:ilvl="0" w:tplc="3A32123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DC2893"/>
    <w:multiLevelType w:val="hybridMultilevel"/>
    <w:tmpl w:val="5E6E0524"/>
    <w:lvl w:ilvl="0" w:tplc="F132AFC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38F13539"/>
    <w:multiLevelType w:val="hybridMultilevel"/>
    <w:tmpl w:val="73B6AF34"/>
    <w:lvl w:ilvl="0" w:tplc="99F60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7A4670"/>
    <w:multiLevelType w:val="hybridMultilevel"/>
    <w:tmpl w:val="6FD0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C4C2F"/>
    <w:multiLevelType w:val="hybridMultilevel"/>
    <w:tmpl w:val="F4EA577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F87690E"/>
    <w:multiLevelType w:val="hybridMultilevel"/>
    <w:tmpl w:val="27EE4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C040D"/>
    <w:multiLevelType w:val="hybridMultilevel"/>
    <w:tmpl w:val="A282E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D48D0"/>
    <w:multiLevelType w:val="hybridMultilevel"/>
    <w:tmpl w:val="3A10DAFC"/>
    <w:lvl w:ilvl="0" w:tplc="DB5CD634">
      <w:start w:val="1"/>
      <w:numFmt w:val="upp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F5033"/>
    <w:multiLevelType w:val="hybridMultilevel"/>
    <w:tmpl w:val="00C83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D6102"/>
    <w:multiLevelType w:val="hybridMultilevel"/>
    <w:tmpl w:val="528C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A6B"/>
    <w:multiLevelType w:val="hybridMultilevel"/>
    <w:tmpl w:val="DC5676AE"/>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503553FA"/>
    <w:multiLevelType w:val="hybridMultilevel"/>
    <w:tmpl w:val="4BD82756"/>
    <w:lvl w:ilvl="0" w:tplc="43BA85BC">
      <w:start w:val="1"/>
      <w:numFmt w:val="decimal"/>
      <w:lvlText w:val="%1."/>
      <w:lvlJc w:val="left"/>
      <w:pPr>
        <w:ind w:left="720" w:hanging="360"/>
      </w:pPr>
      <w:rPr>
        <w:rFonts w:hint="default"/>
      </w:rPr>
    </w:lvl>
    <w:lvl w:ilvl="1" w:tplc="886C03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A4423"/>
    <w:multiLevelType w:val="hybridMultilevel"/>
    <w:tmpl w:val="E436A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C4446"/>
    <w:multiLevelType w:val="hybridMultilevel"/>
    <w:tmpl w:val="CA1C5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34E9F"/>
    <w:multiLevelType w:val="hybridMultilevel"/>
    <w:tmpl w:val="870EC3C2"/>
    <w:lvl w:ilvl="0" w:tplc="F7645F90">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33B5F"/>
    <w:multiLevelType w:val="multilevel"/>
    <w:tmpl w:val="3C18ED32"/>
    <w:lvl w:ilvl="0">
      <w:start w:val="1"/>
      <w:numFmt w:val="decimal"/>
      <w:lvlText w:val="%1."/>
      <w:lvlJc w:val="left"/>
      <w:pPr>
        <w:ind w:left="1440" w:hanging="360"/>
      </w:pPr>
      <w:rPr>
        <w:b w:val="0"/>
      </w:rPr>
    </w:lvl>
    <w:lvl w:ilvl="1">
      <w:start w:val="2"/>
      <w:numFmt w:val="decimal"/>
      <w:isLgl/>
      <w:lvlText w:val="%1.%2."/>
      <w:lvlJc w:val="left"/>
      <w:pPr>
        <w:ind w:left="1620" w:hanging="540"/>
      </w:pPr>
      <w:rPr>
        <w:rFonts w:hint="default"/>
        <w:b w:val="0"/>
        <w:sz w:val="23"/>
      </w:rPr>
    </w:lvl>
    <w:lvl w:ilvl="2">
      <w:start w:val="3"/>
      <w:numFmt w:val="decimal"/>
      <w:isLgl/>
      <w:lvlText w:val="%1.%2.%3."/>
      <w:lvlJc w:val="left"/>
      <w:pPr>
        <w:ind w:left="1800" w:hanging="720"/>
      </w:pPr>
      <w:rPr>
        <w:rFonts w:hint="default"/>
        <w:b w:val="0"/>
        <w:sz w:val="23"/>
      </w:rPr>
    </w:lvl>
    <w:lvl w:ilvl="3">
      <w:start w:val="1"/>
      <w:numFmt w:val="decimal"/>
      <w:isLgl/>
      <w:lvlText w:val="%1.%2.%3.%4."/>
      <w:lvlJc w:val="left"/>
      <w:pPr>
        <w:ind w:left="1800" w:hanging="720"/>
      </w:pPr>
      <w:rPr>
        <w:rFonts w:hint="default"/>
        <w:b w:val="0"/>
        <w:sz w:val="23"/>
      </w:rPr>
    </w:lvl>
    <w:lvl w:ilvl="4">
      <w:start w:val="1"/>
      <w:numFmt w:val="decimal"/>
      <w:isLgl/>
      <w:lvlText w:val="%1.%2.%3.%4.%5."/>
      <w:lvlJc w:val="left"/>
      <w:pPr>
        <w:ind w:left="2160" w:hanging="1080"/>
      </w:pPr>
      <w:rPr>
        <w:rFonts w:hint="default"/>
        <w:b w:val="0"/>
        <w:sz w:val="23"/>
      </w:rPr>
    </w:lvl>
    <w:lvl w:ilvl="5">
      <w:start w:val="1"/>
      <w:numFmt w:val="decimal"/>
      <w:isLgl/>
      <w:lvlText w:val="%1.%2.%3.%4.%5.%6."/>
      <w:lvlJc w:val="left"/>
      <w:pPr>
        <w:ind w:left="2160" w:hanging="1080"/>
      </w:pPr>
      <w:rPr>
        <w:rFonts w:hint="default"/>
        <w:b w:val="0"/>
        <w:sz w:val="23"/>
      </w:rPr>
    </w:lvl>
    <w:lvl w:ilvl="6">
      <w:start w:val="1"/>
      <w:numFmt w:val="decimal"/>
      <w:isLgl/>
      <w:lvlText w:val="%1.%2.%3.%4.%5.%6.%7."/>
      <w:lvlJc w:val="left"/>
      <w:pPr>
        <w:ind w:left="2520" w:hanging="1440"/>
      </w:pPr>
      <w:rPr>
        <w:rFonts w:hint="default"/>
        <w:b w:val="0"/>
        <w:sz w:val="23"/>
      </w:rPr>
    </w:lvl>
    <w:lvl w:ilvl="7">
      <w:start w:val="1"/>
      <w:numFmt w:val="decimal"/>
      <w:isLgl/>
      <w:lvlText w:val="%1.%2.%3.%4.%5.%6.%7.%8."/>
      <w:lvlJc w:val="left"/>
      <w:pPr>
        <w:ind w:left="2520" w:hanging="1440"/>
      </w:pPr>
      <w:rPr>
        <w:rFonts w:hint="default"/>
        <w:b w:val="0"/>
        <w:sz w:val="23"/>
      </w:rPr>
    </w:lvl>
    <w:lvl w:ilvl="8">
      <w:start w:val="1"/>
      <w:numFmt w:val="decimal"/>
      <w:isLgl/>
      <w:lvlText w:val="%1.%2.%3.%4.%5.%6.%7.%8.%9."/>
      <w:lvlJc w:val="left"/>
      <w:pPr>
        <w:ind w:left="2880" w:hanging="1800"/>
      </w:pPr>
      <w:rPr>
        <w:rFonts w:hint="default"/>
        <w:b w:val="0"/>
        <w:sz w:val="23"/>
      </w:rPr>
    </w:lvl>
  </w:abstractNum>
  <w:abstractNum w:abstractNumId="35" w15:restartNumberingAfterBreak="0">
    <w:nsid w:val="55B00A1C"/>
    <w:multiLevelType w:val="hybridMultilevel"/>
    <w:tmpl w:val="A4E216AE"/>
    <w:lvl w:ilvl="0" w:tplc="6D04C9C2">
      <w:start w:val="1"/>
      <w:numFmt w:val="upp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16FA2"/>
    <w:multiLevelType w:val="hybridMultilevel"/>
    <w:tmpl w:val="82461F56"/>
    <w:lvl w:ilvl="0" w:tplc="7D06F1C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604C045A"/>
    <w:multiLevelType w:val="hybridMultilevel"/>
    <w:tmpl w:val="8D047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51C86"/>
    <w:multiLevelType w:val="hybridMultilevel"/>
    <w:tmpl w:val="5022B606"/>
    <w:lvl w:ilvl="0" w:tplc="D286F43A">
      <w:start w:val="1"/>
      <w:numFmt w:val="upperLetter"/>
      <w:lvlText w:val="%1."/>
      <w:lvlJc w:val="left"/>
      <w:pPr>
        <w:ind w:left="960" w:hanging="360"/>
      </w:pPr>
      <w:rPr>
        <w:rFonts w:ascii="Times New Roman" w:eastAsiaTheme="minorHAnsi" w:hAnsi="Times New Roman" w:cs="Times New Roman"/>
      </w:rPr>
    </w:lvl>
    <w:lvl w:ilvl="1" w:tplc="BA888CF2">
      <w:start w:val="1"/>
      <w:numFmt w:val="decimal"/>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65105F08"/>
    <w:multiLevelType w:val="hybridMultilevel"/>
    <w:tmpl w:val="94E6A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B6F59"/>
    <w:multiLevelType w:val="hybridMultilevel"/>
    <w:tmpl w:val="6B2E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240A5"/>
    <w:multiLevelType w:val="hybridMultilevel"/>
    <w:tmpl w:val="9CEA4BF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6A062A37"/>
    <w:multiLevelType w:val="hybridMultilevel"/>
    <w:tmpl w:val="E158740A"/>
    <w:lvl w:ilvl="0" w:tplc="71AE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5B6BF3"/>
    <w:multiLevelType w:val="hybridMultilevel"/>
    <w:tmpl w:val="EAD82322"/>
    <w:lvl w:ilvl="0" w:tplc="1DD25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05ADE"/>
    <w:multiLevelType w:val="hybridMultilevel"/>
    <w:tmpl w:val="3E78CB26"/>
    <w:lvl w:ilvl="0" w:tplc="202A3784">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722FF"/>
    <w:multiLevelType w:val="singleLevel"/>
    <w:tmpl w:val="D3725074"/>
    <w:lvl w:ilvl="0">
      <w:start w:val="1"/>
      <w:numFmt w:val="upperLetter"/>
      <w:pStyle w:val="Caption"/>
      <w:lvlText w:val="%1."/>
      <w:lvlJc w:val="left"/>
      <w:pPr>
        <w:tabs>
          <w:tab w:val="num" w:pos="450"/>
        </w:tabs>
        <w:ind w:left="450" w:hanging="360"/>
      </w:pPr>
      <w:rPr>
        <w:rFonts w:hint="default"/>
      </w:rPr>
    </w:lvl>
  </w:abstractNum>
  <w:abstractNum w:abstractNumId="46" w15:restartNumberingAfterBreak="0">
    <w:nsid w:val="75F203A7"/>
    <w:multiLevelType w:val="hybridMultilevel"/>
    <w:tmpl w:val="FF609696"/>
    <w:lvl w:ilvl="0" w:tplc="21785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974AAD"/>
    <w:multiLevelType w:val="hybridMultilevel"/>
    <w:tmpl w:val="406E3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EA506C"/>
    <w:multiLevelType w:val="hybridMultilevel"/>
    <w:tmpl w:val="EE920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14200E"/>
    <w:multiLevelType w:val="hybridMultilevel"/>
    <w:tmpl w:val="D902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5437AD"/>
    <w:multiLevelType w:val="hybridMultilevel"/>
    <w:tmpl w:val="FE048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7020B"/>
    <w:multiLevelType w:val="hybridMultilevel"/>
    <w:tmpl w:val="FF72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E73BAF"/>
    <w:multiLevelType w:val="hybridMultilevel"/>
    <w:tmpl w:val="F384A76E"/>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51"/>
  </w:num>
  <w:num w:numId="2">
    <w:abstractNumId w:val="47"/>
  </w:num>
  <w:num w:numId="3">
    <w:abstractNumId w:val="30"/>
  </w:num>
  <w:num w:numId="4">
    <w:abstractNumId w:val="19"/>
  </w:num>
  <w:num w:numId="5">
    <w:abstractNumId w:val="34"/>
  </w:num>
  <w:num w:numId="6">
    <w:abstractNumId w:val="45"/>
  </w:num>
  <w:num w:numId="7">
    <w:abstractNumId w:val="40"/>
  </w:num>
  <w:num w:numId="8">
    <w:abstractNumId w:val="13"/>
  </w:num>
  <w:num w:numId="9">
    <w:abstractNumId w:val="32"/>
  </w:num>
  <w:num w:numId="10">
    <w:abstractNumId w:val="42"/>
  </w:num>
  <w:num w:numId="11">
    <w:abstractNumId w:val="10"/>
  </w:num>
  <w:num w:numId="12">
    <w:abstractNumId w:val="18"/>
  </w:num>
  <w:num w:numId="13">
    <w:abstractNumId w:val="28"/>
  </w:num>
  <w:num w:numId="14">
    <w:abstractNumId w:val="9"/>
  </w:num>
  <w:num w:numId="15">
    <w:abstractNumId w:val="12"/>
  </w:num>
  <w:num w:numId="16">
    <w:abstractNumId w:val="44"/>
  </w:num>
  <w:num w:numId="17">
    <w:abstractNumId w:val="48"/>
  </w:num>
  <w:num w:numId="18">
    <w:abstractNumId w:val="2"/>
  </w:num>
  <w:num w:numId="19">
    <w:abstractNumId w:val="25"/>
  </w:num>
  <w:num w:numId="20">
    <w:abstractNumId w:val="33"/>
  </w:num>
  <w:num w:numId="21">
    <w:abstractNumId w:val="7"/>
  </w:num>
  <w:num w:numId="22">
    <w:abstractNumId w:val="11"/>
  </w:num>
  <w:num w:numId="23">
    <w:abstractNumId w:val="27"/>
  </w:num>
  <w:num w:numId="24">
    <w:abstractNumId w:val="37"/>
  </w:num>
  <w:num w:numId="25">
    <w:abstractNumId w:val="17"/>
  </w:num>
  <w:num w:numId="26">
    <w:abstractNumId w:val="24"/>
  </w:num>
  <w:num w:numId="27">
    <w:abstractNumId w:val="31"/>
  </w:num>
  <w:num w:numId="28">
    <w:abstractNumId w:val="50"/>
  </w:num>
  <w:num w:numId="29">
    <w:abstractNumId w:val="16"/>
  </w:num>
  <w:num w:numId="30">
    <w:abstractNumId w:val="39"/>
  </w:num>
  <w:num w:numId="31">
    <w:abstractNumId w:val="8"/>
  </w:num>
  <w:num w:numId="32">
    <w:abstractNumId w:val="0"/>
  </w:num>
  <w:num w:numId="33">
    <w:abstractNumId w:val="43"/>
  </w:num>
  <w:num w:numId="34">
    <w:abstractNumId w:val="3"/>
  </w:num>
  <w:num w:numId="35">
    <w:abstractNumId w:val="15"/>
  </w:num>
  <w:num w:numId="36">
    <w:abstractNumId w:val="22"/>
  </w:num>
  <w:num w:numId="37">
    <w:abstractNumId w:val="46"/>
  </w:num>
  <w:num w:numId="38">
    <w:abstractNumId w:val="4"/>
  </w:num>
  <w:num w:numId="39">
    <w:abstractNumId w:val="21"/>
  </w:num>
  <w:num w:numId="40">
    <w:abstractNumId w:val="36"/>
  </w:num>
  <w:num w:numId="41">
    <w:abstractNumId w:val="38"/>
  </w:num>
  <w:num w:numId="42">
    <w:abstractNumId w:val="20"/>
  </w:num>
  <w:num w:numId="43">
    <w:abstractNumId w:val="1"/>
  </w:num>
  <w:num w:numId="44">
    <w:abstractNumId w:val="49"/>
  </w:num>
  <w:num w:numId="45">
    <w:abstractNumId w:val="26"/>
  </w:num>
  <w:num w:numId="46">
    <w:abstractNumId w:val="35"/>
  </w:num>
  <w:num w:numId="47">
    <w:abstractNumId w:val="6"/>
  </w:num>
  <w:num w:numId="48">
    <w:abstractNumId w:val="5"/>
  </w:num>
  <w:num w:numId="49">
    <w:abstractNumId w:val="52"/>
  </w:num>
  <w:num w:numId="50">
    <w:abstractNumId w:val="41"/>
  </w:num>
  <w:num w:numId="51">
    <w:abstractNumId w:val="23"/>
  </w:num>
  <w:num w:numId="52">
    <w:abstractNumId w:val="14"/>
  </w:num>
  <w:num w:numId="5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2C"/>
    <w:rsid w:val="0000010B"/>
    <w:rsid w:val="00000931"/>
    <w:rsid w:val="0000239D"/>
    <w:rsid w:val="000024C3"/>
    <w:rsid w:val="00002C4D"/>
    <w:rsid w:val="00002DB1"/>
    <w:rsid w:val="00003749"/>
    <w:rsid w:val="00003FA8"/>
    <w:rsid w:val="00004C58"/>
    <w:rsid w:val="000059CD"/>
    <w:rsid w:val="000070EC"/>
    <w:rsid w:val="0000780C"/>
    <w:rsid w:val="0000783A"/>
    <w:rsid w:val="00007D2C"/>
    <w:rsid w:val="00007EB9"/>
    <w:rsid w:val="00007F87"/>
    <w:rsid w:val="00010D3A"/>
    <w:rsid w:val="00011557"/>
    <w:rsid w:val="00012589"/>
    <w:rsid w:val="00012734"/>
    <w:rsid w:val="00012899"/>
    <w:rsid w:val="0001332D"/>
    <w:rsid w:val="00014284"/>
    <w:rsid w:val="00014EDC"/>
    <w:rsid w:val="00015174"/>
    <w:rsid w:val="00017368"/>
    <w:rsid w:val="00020B35"/>
    <w:rsid w:val="00020F64"/>
    <w:rsid w:val="00021287"/>
    <w:rsid w:val="000213E6"/>
    <w:rsid w:val="0002302B"/>
    <w:rsid w:val="000233F4"/>
    <w:rsid w:val="00023889"/>
    <w:rsid w:val="00023F99"/>
    <w:rsid w:val="000241D5"/>
    <w:rsid w:val="0002486C"/>
    <w:rsid w:val="0002491C"/>
    <w:rsid w:val="00024B0B"/>
    <w:rsid w:val="00024EC6"/>
    <w:rsid w:val="000266DD"/>
    <w:rsid w:val="0002678C"/>
    <w:rsid w:val="00026844"/>
    <w:rsid w:val="00027175"/>
    <w:rsid w:val="00027C15"/>
    <w:rsid w:val="00027D2A"/>
    <w:rsid w:val="0003396D"/>
    <w:rsid w:val="00034F24"/>
    <w:rsid w:val="000355BD"/>
    <w:rsid w:val="00036348"/>
    <w:rsid w:val="0003635D"/>
    <w:rsid w:val="00037247"/>
    <w:rsid w:val="00041BE4"/>
    <w:rsid w:val="000422C9"/>
    <w:rsid w:val="0004295B"/>
    <w:rsid w:val="000434C1"/>
    <w:rsid w:val="00045976"/>
    <w:rsid w:val="00045FAC"/>
    <w:rsid w:val="00046064"/>
    <w:rsid w:val="000462FC"/>
    <w:rsid w:val="00046B0C"/>
    <w:rsid w:val="000471F2"/>
    <w:rsid w:val="00047225"/>
    <w:rsid w:val="00050EE9"/>
    <w:rsid w:val="00051922"/>
    <w:rsid w:val="0005271B"/>
    <w:rsid w:val="0005364A"/>
    <w:rsid w:val="00054AE0"/>
    <w:rsid w:val="00054B42"/>
    <w:rsid w:val="00055810"/>
    <w:rsid w:val="0005618F"/>
    <w:rsid w:val="00057270"/>
    <w:rsid w:val="0005747A"/>
    <w:rsid w:val="00057DA6"/>
    <w:rsid w:val="00060E7A"/>
    <w:rsid w:val="00060E96"/>
    <w:rsid w:val="00062A5C"/>
    <w:rsid w:val="0006389D"/>
    <w:rsid w:val="0006687B"/>
    <w:rsid w:val="0006693A"/>
    <w:rsid w:val="00067596"/>
    <w:rsid w:val="00067FF7"/>
    <w:rsid w:val="000706ED"/>
    <w:rsid w:val="00071180"/>
    <w:rsid w:val="00071AED"/>
    <w:rsid w:val="0007288F"/>
    <w:rsid w:val="000729A1"/>
    <w:rsid w:val="00072D70"/>
    <w:rsid w:val="00072F83"/>
    <w:rsid w:val="00073AF9"/>
    <w:rsid w:val="00074249"/>
    <w:rsid w:val="00075C38"/>
    <w:rsid w:val="00077EF9"/>
    <w:rsid w:val="00080451"/>
    <w:rsid w:val="00081002"/>
    <w:rsid w:val="0008202C"/>
    <w:rsid w:val="0008263A"/>
    <w:rsid w:val="000829B9"/>
    <w:rsid w:val="000834AC"/>
    <w:rsid w:val="00083859"/>
    <w:rsid w:val="00083B92"/>
    <w:rsid w:val="0008415A"/>
    <w:rsid w:val="00086873"/>
    <w:rsid w:val="00086A9F"/>
    <w:rsid w:val="00086BE2"/>
    <w:rsid w:val="00086D68"/>
    <w:rsid w:val="00087861"/>
    <w:rsid w:val="0009064F"/>
    <w:rsid w:val="0009146C"/>
    <w:rsid w:val="00093332"/>
    <w:rsid w:val="00093802"/>
    <w:rsid w:val="0009380F"/>
    <w:rsid w:val="00093EB2"/>
    <w:rsid w:val="000951B4"/>
    <w:rsid w:val="00095AF9"/>
    <w:rsid w:val="00095D4A"/>
    <w:rsid w:val="00096D2D"/>
    <w:rsid w:val="00097186"/>
    <w:rsid w:val="000978B5"/>
    <w:rsid w:val="00097B37"/>
    <w:rsid w:val="00097F04"/>
    <w:rsid w:val="000A04AB"/>
    <w:rsid w:val="000A094C"/>
    <w:rsid w:val="000A23C6"/>
    <w:rsid w:val="000A3319"/>
    <w:rsid w:val="000A4171"/>
    <w:rsid w:val="000A45A9"/>
    <w:rsid w:val="000A57DA"/>
    <w:rsid w:val="000A59DF"/>
    <w:rsid w:val="000A7720"/>
    <w:rsid w:val="000A7B7F"/>
    <w:rsid w:val="000B26FC"/>
    <w:rsid w:val="000B2A0A"/>
    <w:rsid w:val="000B2EA2"/>
    <w:rsid w:val="000B2F1F"/>
    <w:rsid w:val="000B3B95"/>
    <w:rsid w:val="000B3FAB"/>
    <w:rsid w:val="000B44DA"/>
    <w:rsid w:val="000B47AC"/>
    <w:rsid w:val="000B7A94"/>
    <w:rsid w:val="000C0FEB"/>
    <w:rsid w:val="000C1A0D"/>
    <w:rsid w:val="000C377D"/>
    <w:rsid w:val="000C405A"/>
    <w:rsid w:val="000C4FBB"/>
    <w:rsid w:val="000C54D9"/>
    <w:rsid w:val="000C5F9A"/>
    <w:rsid w:val="000C6723"/>
    <w:rsid w:val="000C7913"/>
    <w:rsid w:val="000D093B"/>
    <w:rsid w:val="000D09F0"/>
    <w:rsid w:val="000D1133"/>
    <w:rsid w:val="000D1AF7"/>
    <w:rsid w:val="000D2603"/>
    <w:rsid w:val="000D26A9"/>
    <w:rsid w:val="000D2B1E"/>
    <w:rsid w:val="000D34B3"/>
    <w:rsid w:val="000D3D55"/>
    <w:rsid w:val="000D44E8"/>
    <w:rsid w:val="000D4E4D"/>
    <w:rsid w:val="000E09A7"/>
    <w:rsid w:val="000E0A27"/>
    <w:rsid w:val="000E1C23"/>
    <w:rsid w:val="000E373B"/>
    <w:rsid w:val="000E385B"/>
    <w:rsid w:val="000E3F03"/>
    <w:rsid w:val="000E465F"/>
    <w:rsid w:val="000E542A"/>
    <w:rsid w:val="000E56B4"/>
    <w:rsid w:val="000E6C35"/>
    <w:rsid w:val="000E744F"/>
    <w:rsid w:val="000E76A9"/>
    <w:rsid w:val="000E7D41"/>
    <w:rsid w:val="000F05A6"/>
    <w:rsid w:val="000F07B6"/>
    <w:rsid w:val="000F087D"/>
    <w:rsid w:val="000F0919"/>
    <w:rsid w:val="000F1313"/>
    <w:rsid w:val="000F3345"/>
    <w:rsid w:val="000F50A1"/>
    <w:rsid w:val="000F6BD1"/>
    <w:rsid w:val="000F7A48"/>
    <w:rsid w:val="0010220A"/>
    <w:rsid w:val="00102DE9"/>
    <w:rsid w:val="001034BC"/>
    <w:rsid w:val="00103630"/>
    <w:rsid w:val="00103955"/>
    <w:rsid w:val="001041DD"/>
    <w:rsid w:val="00105B8D"/>
    <w:rsid w:val="001070D8"/>
    <w:rsid w:val="00110B40"/>
    <w:rsid w:val="001114EC"/>
    <w:rsid w:val="00111FAC"/>
    <w:rsid w:val="00114A45"/>
    <w:rsid w:val="0011529B"/>
    <w:rsid w:val="00115AA9"/>
    <w:rsid w:val="00116F87"/>
    <w:rsid w:val="001173DF"/>
    <w:rsid w:val="00120247"/>
    <w:rsid w:val="00120A39"/>
    <w:rsid w:val="00120C3F"/>
    <w:rsid w:val="001215A4"/>
    <w:rsid w:val="00121860"/>
    <w:rsid w:val="00121C00"/>
    <w:rsid w:val="00122975"/>
    <w:rsid w:val="00124FFD"/>
    <w:rsid w:val="00125213"/>
    <w:rsid w:val="00127A76"/>
    <w:rsid w:val="00127FE4"/>
    <w:rsid w:val="00131A4D"/>
    <w:rsid w:val="00133948"/>
    <w:rsid w:val="00133BFF"/>
    <w:rsid w:val="001347EB"/>
    <w:rsid w:val="00136604"/>
    <w:rsid w:val="0013677A"/>
    <w:rsid w:val="0014003D"/>
    <w:rsid w:val="00142FA8"/>
    <w:rsid w:val="00143D60"/>
    <w:rsid w:val="00146D5C"/>
    <w:rsid w:val="00146EE4"/>
    <w:rsid w:val="00147DD4"/>
    <w:rsid w:val="001507CE"/>
    <w:rsid w:val="00151415"/>
    <w:rsid w:val="00151857"/>
    <w:rsid w:val="0015187C"/>
    <w:rsid w:val="00152D65"/>
    <w:rsid w:val="001530C2"/>
    <w:rsid w:val="0015318B"/>
    <w:rsid w:val="001536B0"/>
    <w:rsid w:val="001539A0"/>
    <w:rsid w:val="00154AB9"/>
    <w:rsid w:val="001558E6"/>
    <w:rsid w:val="00155AAA"/>
    <w:rsid w:val="00157ECC"/>
    <w:rsid w:val="00157EE1"/>
    <w:rsid w:val="0016063A"/>
    <w:rsid w:val="00161464"/>
    <w:rsid w:val="00161C13"/>
    <w:rsid w:val="00161F2A"/>
    <w:rsid w:val="001623A8"/>
    <w:rsid w:val="0016352E"/>
    <w:rsid w:val="00163F2C"/>
    <w:rsid w:val="0016558C"/>
    <w:rsid w:val="0016628A"/>
    <w:rsid w:val="00166680"/>
    <w:rsid w:val="00166E20"/>
    <w:rsid w:val="001672EE"/>
    <w:rsid w:val="0016730F"/>
    <w:rsid w:val="00167A71"/>
    <w:rsid w:val="00170C90"/>
    <w:rsid w:val="00171ADE"/>
    <w:rsid w:val="00171C75"/>
    <w:rsid w:val="00172B7B"/>
    <w:rsid w:val="00174448"/>
    <w:rsid w:val="001762DC"/>
    <w:rsid w:val="00177ADA"/>
    <w:rsid w:val="00177E45"/>
    <w:rsid w:val="001804B1"/>
    <w:rsid w:val="00180EEB"/>
    <w:rsid w:val="001811E0"/>
    <w:rsid w:val="001813CD"/>
    <w:rsid w:val="00182582"/>
    <w:rsid w:val="00182EAC"/>
    <w:rsid w:val="00184004"/>
    <w:rsid w:val="00185195"/>
    <w:rsid w:val="00185ADB"/>
    <w:rsid w:val="001863D6"/>
    <w:rsid w:val="00186A3D"/>
    <w:rsid w:val="00186F5F"/>
    <w:rsid w:val="0019014B"/>
    <w:rsid w:val="00190C0C"/>
    <w:rsid w:val="00192704"/>
    <w:rsid w:val="001947C7"/>
    <w:rsid w:val="00197491"/>
    <w:rsid w:val="00197920"/>
    <w:rsid w:val="001A00FF"/>
    <w:rsid w:val="001A27C7"/>
    <w:rsid w:val="001A2A36"/>
    <w:rsid w:val="001A3A7E"/>
    <w:rsid w:val="001A3DAB"/>
    <w:rsid w:val="001A3FB9"/>
    <w:rsid w:val="001A4EBB"/>
    <w:rsid w:val="001B025A"/>
    <w:rsid w:val="001B04E2"/>
    <w:rsid w:val="001B05C9"/>
    <w:rsid w:val="001B1FBF"/>
    <w:rsid w:val="001B2170"/>
    <w:rsid w:val="001B342B"/>
    <w:rsid w:val="001B4610"/>
    <w:rsid w:val="001B614A"/>
    <w:rsid w:val="001B67D3"/>
    <w:rsid w:val="001B7076"/>
    <w:rsid w:val="001B70CC"/>
    <w:rsid w:val="001C1447"/>
    <w:rsid w:val="001C251D"/>
    <w:rsid w:val="001C36ED"/>
    <w:rsid w:val="001C37AC"/>
    <w:rsid w:val="001C39C3"/>
    <w:rsid w:val="001C3A02"/>
    <w:rsid w:val="001C432F"/>
    <w:rsid w:val="001C43C0"/>
    <w:rsid w:val="001C5437"/>
    <w:rsid w:val="001C5EB4"/>
    <w:rsid w:val="001C6D9A"/>
    <w:rsid w:val="001D47BD"/>
    <w:rsid w:val="001D4A73"/>
    <w:rsid w:val="001D4F2C"/>
    <w:rsid w:val="001D65D4"/>
    <w:rsid w:val="001D776E"/>
    <w:rsid w:val="001D7AEF"/>
    <w:rsid w:val="001E1DE9"/>
    <w:rsid w:val="001E366B"/>
    <w:rsid w:val="001E57A0"/>
    <w:rsid w:val="001E74D3"/>
    <w:rsid w:val="001E79E2"/>
    <w:rsid w:val="001E7E5C"/>
    <w:rsid w:val="001F14A7"/>
    <w:rsid w:val="001F1ED2"/>
    <w:rsid w:val="001F1F44"/>
    <w:rsid w:val="001F303B"/>
    <w:rsid w:val="001F4006"/>
    <w:rsid w:val="001F44DC"/>
    <w:rsid w:val="001F4C49"/>
    <w:rsid w:val="001F56F8"/>
    <w:rsid w:val="001F6645"/>
    <w:rsid w:val="001F6D77"/>
    <w:rsid w:val="001F6EB0"/>
    <w:rsid w:val="002004D8"/>
    <w:rsid w:val="00200B3C"/>
    <w:rsid w:val="002020DF"/>
    <w:rsid w:val="00202D10"/>
    <w:rsid w:val="00203556"/>
    <w:rsid w:val="00204537"/>
    <w:rsid w:val="00210F03"/>
    <w:rsid w:val="00211221"/>
    <w:rsid w:val="00212F5C"/>
    <w:rsid w:val="00213EB9"/>
    <w:rsid w:val="00214950"/>
    <w:rsid w:val="00214BC5"/>
    <w:rsid w:val="00216DD3"/>
    <w:rsid w:val="00217EF3"/>
    <w:rsid w:val="00223AA7"/>
    <w:rsid w:val="002247CD"/>
    <w:rsid w:val="002252A2"/>
    <w:rsid w:val="00225527"/>
    <w:rsid w:val="002266CD"/>
    <w:rsid w:val="00226932"/>
    <w:rsid w:val="00230689"/>
    <w:rsid w:val="00230A95"/>
    <w:rsid w:val="00233954"/>
    <w:rsid w:val="002339E9"/>
    <w:rsid w:val="00234402"/>
    <w:rsid w:val="002351DF"/>
    <w:rsid w:val="00235EB2"/>
    <w:rsid w:val="00236341"/>
    <w:rsid w:val="00236E86"/>
    <w:rsid w:val="00237E4C"/>
    <w:rsid w:val="002408D6"/>
    <w:rsid w:val="00240F9D"/>
    <w:rsid w:val="00242970"/>
    <w:rsid w:val="00243FFE"/>
    <w:rsid w:val="00245A72"/>
    <w:rsid w:val="00245C5B"/>
    <w:rsid w:val="00246846"/>
    <w:rsid w:val="00246DB6"/>
    <w:rsid w:val="0024781A"/>
    <w:rsid w:val="002513F4"/>
    <w:rsid w:val="00251473"/>
    <w:rsid w:val="002526F8"/>
    <w:rsid w:val="002534C5"/>
    <w:rsid w:val="00253643"/>
    <w:rsid w:val="00254681"/>
    <w:rsid w:val="002604E7"/>
    <w:rsid w:val="00261521"/>
    <w:rsid w:val="002615EB"/>
    <w:rsid w:val="0026227F"/>
    <w:rsid w:val="0026272B"/>
    <w:rsid w:val="00262EFF"/>
    <w:rsid w:val="002634E1"/>
    <w:rsid w:val="00263EDC"/>
    <w:rsid w:val="00266F2D"/>
    <w:rsid w:val="002704A5"/>
    <w:rsid w:val="00270B7B"/>
    <w:rsid w:val="002719BD"/>
    <w:rsid w:val="002722F2"/>
    <w:rsid w:val="00272385"/>
    <w:rsid w:val="0027319C"/>
    <w:rsid w:val="002739A0"/>
    <w:rsid w:val="00274360"/>
    <w:rsid w:val="00274D98"/>
    <w:rsid w:val="00275240"/>
    <w:rsid w:val="0027542D"/>
    <w:rsid w:val="00276917"/>
    <w:rsid w:val="00281605"/>
    <w:rsid w:val="00282819"/>
    <w:rsid w:val="00282E7E"/>
    <w:rsid w:val="002830D6"/>
    <w:rsid w:val="002857C1"/>
    <w:rsid w:val="00286A8D"/>
    <w:rsid w:val="00286EAF"/>
    <w:rsid w:val="00291B4D"/>
    <w:rsid w:val="00292303"/>
    <w:rsid w:val="00292792"/>
    <w:rsid w:val="0029312F"/>
    <w:rsid w:val="00293F8D"/>
    <w:rsid w:val="00294423"/>
    <w:rsid w:val="002947DC"/>
    <w:rsid w:val="00294D98"/>
    <w:rsid w:val="00296167"/>
    <w:rsid w:val="00296593"/>
    <w:rsid w:val="002966C8"/>
    <w:rsid w:val="002968BF"/>
    <w:rsid w:val="002A1E39"/>
    <w:rsid w:val="002A1F25"/>
    <w:rsid w:val="002A2A99"/>
    <w:rsid w:val="002A3276"/>
    <w:rsid w:val="002A3EEF"/>
    <w:rsid w:val="002A4E54"/>
    <w:rsid w:val="002A4EDD"/>
    <w:rsid w:val="002A5FEF"/>
    <w:rsid w:val="002A6A07"/>
    <w:rsid w:val="002A6E12"/>
    <w:rsid w:val="002A72B0"/>
    <w:rsid w:val="002B0D25"/>
    <w:rsid w:val="002B2B47"/>
    <w:rsid w:val="002B33C7"/>
    <w:rsid w:val="002B3559"/>
    <w:rsid w:val="002B3790"/>
    <w:rsid w:val="002B3B69"/>
    <w:rsid w:val="002B3FEC"/>
    <w:rsid w:val="002B46C0"/>
    <w:rsid w:val="002B5441"/>
    <w:rsid w:val="002B603D"/>
    <w:rsid w:val="002B69DF"/>
    <w:rsid w:val="002B6B06"/>
    <w:rsid w:val="002C0477"/>
    <w:rsid w:val="002C0938"/>
    <w:rsid w:val="002C0CCF"/>
    <w:rsid w:val="002C0F16"/>
    <w:rsid w:val="002C15A4"/>
    <w:rsid w:val="002C2C27"/>
    <w:rsid w:val="002C320E"/>
    <w:rsid w:val="002C3705"/>
    <w:rsid w:val="002C391C"/>
    <w:rsid w:val="002C3C59"/>
    <w:rsid w:val="002C54E9"/>
    <w:rsid w:val="002C58C2"/>
    <w:rsid w:val="002C6BAE"/>
    <w:rsid w:val="002C7CBF"/>
    <w:rsid w:val="002D0054"/>
    <w:rsid w:val="002D056A"/>
    <w:rsid w:val="002D366F"/>
    <w:rsid w:val="002D3856"/>
    <w:rsid w:val="002D3BDF"/>
    <w:rsid w:val="002D4CDF"/>
    <w:rsid w:val="002D520E"/>
    <w:rsid w:val="002D5541"/>
    <w:rsid w:val="002D5A27"/>
    <w:rsid w:val="002D5EB9"/>
    <w:rsid w:val="002D6C5B"/>
    <w:rsid w:val="002D6E2E"/>
    <w:rsid w:val="002D6EF4"/>
    <w:rsid w:val="002E07F7"/>
    <w:rsid w:val="002E0B98"/>
    <w:rsid w:val="002E19DA"/>
    <w:rsid w:val="002E311D"/>
    <w:rsid w:val="002E32B6"/>
    <w:rsid w:val="002E3CE5"/>
    <w:rsid w:val="002E6FCB"/>
    <w:rsid w:val="002E7129"/>
    <w:rsid w:val="002E739A"/>
    <w:rsid w:val="002F0F91"/>
    <w:rsid w:val="002F1529"/>
    <w:rsid w:val="002F1E32"/>
    <w:rsid w:val="002F24E7"/>
    <w:rsid w:val="002F2DC8"/>
    <w:rsid w:val="002F367E"/>
    <w:rsid w:val="002F3B0B"/>
    <w:rsid w:val="002F5F4C"/>
    <w:rsid w:val="002F6B16"/>
    <w:rsid w:val="002F74C7"/>
    <w:rsid w:val="002F7511"/>
    <w:rsid w:val="0030003B"/>
    <w:rsid w:val="003005FE"/>
    <w:rsid w:val="003010B1"/>
    <w:rsid w:val="00302D4C"/>
    <w:rsid w:val="003033B7"/>
    <w:rsid w:val="003041CE"/>
    <w:rsid w:val="00305D2F"/>
    <w:rsid w:val="00306488"/>
    <w:rsid w:val="00306BF3"/>
    <w:rsid w:val="003070B7"/>
    <w:rsid w:val="003075F6"/>
    <w:rsid w:val="00310477"/>
    <w:rsid w:val="003116DB"/>
    <w:rsid w:val="00313304"/>
    <w:rsid w:val="00313B1F"/>
    <w:rsid w:val="00313EFB"/>
    <w:rsid w:val="0031488C"/>
    <w:rsid w:val="00315B8F"/>
    <w:rsid w:val="003173E7"/>
    <w:rsid w:val="00321EB3"/>
    <w:rsid w:val="0032437B"/>
    <w:rsid w:val="003261B2"/>
    <w:rsid w:val="00326E1E"/>
    <w:rsid w:val="00327416"/>
    <w:rsid w:val="00327874"/>
    <w:rsid w:val="00327F1A"/>
    <w:rsid w:val="00331267"/>
    <w:rsid w:val="00331715"/>
    <w:rsid w:val="00331E1E"/>
    <w:rsid w:val="0033204C"/>
    <w:rsid w:val="00333612"/>
    <w:rsid w:val="00333AD0"/>
    <w:rsid w:val="00333E09"/>
    <w:rsid w:val="00333FC5"/>
    <w:rsid w:val="003364EC"/>
    <w:rsid w:val="0033740D"/>
    <w:rsid w:val="00340156"/>
    <w:rsid w:val="003406CE"/>
    <w:rsid w:val="00341B48"/>
    <w:rsid w:val="00341CE8"/>
    <w:rsid w:val="00342D1A"/>
    <w:rsid w:val="00343116"/>
    <w:rsid w:val="00343167"/>
    <w:rsid w:val="00343EFC"/>
    <w:rsid w:val="00344F36"/>
    <w:rsid w:val="00344FC7"/>
    <w:rsid w:val="003451E2"/>
    <w:rsid w:val="003479EC"/>
    <w:rsid w:val="00350EAD"/>
    <w:rsid w:val="00351FCF"/>
    <w:rsid w:val="0035393D"/>
    <w:rsid w:val="00354915"/>
    <w:rsid w:val="00356D44"/>
    <w:rsid w:val="003571CD"/>
    <w:rsid w:val="003571FB"/>
    <w:rsid w:val="00357764"/>
    <w:rsid w:val="00357E5F"/>
    <w:rsid w:val="00360BB4"/>
    <w:rsid w:val="00360BE6"/>
    <w:rsid w:val="00360D0D"/>
    <w:rsid w:val="00361157"/>
    <w:rsid w:val="00362501"/>
    <w:rsid w:val="00364099"/>
    <w:rsid w:val="00365655"/>
    <w:rsid w:val="00365B16"/>
    <w:rsid w:val="0036708A"/>
    <w:rsid w:val="0037016A"/>
    <w:rsid w:val="0037051B"/>
    <w:rsid w:val="00370EF9"/>
    <w:rsid w:val="00372C02"/>
    <w:rsid w:val="00373CF9"/>
    <w:rsid w:val="00375E7A"/>
    <w:rsid w:val="00376A80"/>
    <w:rsid w:val="00377030"/>
    <w:rsid w:val="003778E0"/>
    <w:rsid w:val="00380360"/>
    <w:rsid w:val="00380585"/>
    <w:rsid w:val="003817C6"/>
    <w:rsid w:val="00382437"/>
    <w:rsid w:val="00382BFD"/>
    <w:rsid w:val="00382EE1"/>
    <w:rsid w:val="00383ADD"/>
    <w:rsid w:val="00383DA8"/>
    <w:rsid w:val="00384136"/>
    <w:rsid w:val="003873DE"/>
    <w:rsid w:val="00387428"/>
    <w:rsid w:val="00387ADC"/>
    <w:rsid w:val="00390D47"/>
    <w:rsid w:val="0039248B"/>
    <w:rsid w:val="003925B8"/>
    <w:rsid w:val="00392D47"/>
    <w:rsid w:val="00392D97"/>
    <w:rsid w:val="00392E09"/>
    <w:rsid w:val="00393D91"/>
    <w:rsid w:val="003950E1"/>
    <w:rsid w:val="0039589F"/>
    <w:rsid w:val="0039593D"/>
    <w:rsid w:val="00395A8C"/>
    <w:rsid w:val="00396466"/>
    <w:rsid w:val="0039794E"/>
    <w:rsid w:val="003A028B"/>
    <w:rsid w:val="003A0992"/>
    <w:rsid w:val="003A119E"/>
    <w:rsid w:val="003A11FC"/>
    <w:rsid w:val="003A2024"/>
    <w:rsid w:val="003A4C06"/>
    <w:rsid w:val="003A756A"/>
    <w:rsid w:val="003B108A"/>
    <w:rsid w:val="003B1AAB"/>
    <w:rsid w:val="003B2F4A"/>
    <w:rsid w:val="003B31AD"/>
    <w:rsid w:val="003B3495"/>
    <w:rsid w:val="003B3610"/>
    <w:rsid w:val="003B3699"/>
    <w:rsid w:val="003B3792"/>
    <w:rsid w:val="003B67A9"/>
    <w:rsid w:val="003B6FB9"/>
    <w:rsid w:val="003C1EB3"/>
    <w:rsid w:val="003C25EF"/>
    <w:rsid w:val="003C2763"/>
    <w:rsid w:val="003C3C9F"/>
    <w:rsid w:val="003C4168"/>
    <w:rsid w:val="003C5466"/>
    <w:rsid w:val="003C60EC"/>
    <w:rsid w:val="003C7192"/>
    <w:rsid w:val="003D05A0"/>
    <w:rsid w:val="003D0601"/>
    <w:rsid w:val="003D08EA"/>
    <w:rsid w:val="003D0911"/>
    <w:rsid w:val="003D156F"/>
    <w:rsid w:val="003D2120"/>
    <w:rsid w:val="003D2412"/>
    <w:rsid w:val="003D318A"/>
    <w:rsid w:val="003D3CA3"/>
    <w:rsid w:val="003D5833"/>
    <w:rsid w:val="003D6E24"/>
    <w:rsid w:val="003D7F29"/>
    <w:rsid w:val="003E1C4A"/>
    <w:rsid w:val="003E2341"/>
    <w:rsid w:val="003E30B4"/>
    <w:rsid w:val="003E31A4"/>
    <w:rsid w:val="003E37FB"/>
    <w:rsid w:val="003E3D1B"/>
    <w:rsid w:val="003E4C62"/>
    <w:rsid w:val="003E4E1C"/>
    <w:rsid w:val="003E520D"/>
    <w:rsid w:val="003E6498"/>
    <w:rsid w:val="003E662D"/>
    <w:rsid w:val="003E7E5A"/>
    <w:rsid w:val="003F0339"/>
    <w:rsid w:val="003F1250"/>
    <w:rsid w:val="003F12AE"/>
    <w:rsid w:val="003F17C6"/>
    <w:rsid w:val="003F3C58"/>
    <w:rsid w:val="003F6840"/>
    <w:rsid w:val="003F7A3B"/>
    <w:rsid w:val="0040001E"/>
    <w:rsid w:val="0040018E"/>
    <w:rsid w:val="004005E9"/>
    <w:rsid w:val="00400D1D"/>
    <w:rsid w:val="00404668"/>
    <w:rsid w:val="0040506E"/>
    <w:rsid w:val="00405F4A"/>
    <w:rsid w:val="00406571"/>
    <w:rsid w:val="00407D27"/>
    <w:rsid w:val="00411463"/>
    <w:rsid w:val="0041246B"/>
    <w:rsid w:val="00413C0F"/>
    <w:rsid w:val="00414BAE"/>
    <w:rsid w:val="004150B6"/>
    <w:rsid w:val="00415309"/>
    <w:rsid w:val="00415AD4"/>
    <w:rsid w:val="0041630A"/>
    <w:rsid w:val="00416B0D"/>
    <w:rsid w:val="004170FB"/>
    <w:rsid w:val="00417ED0"/>
    <w:rsid w:val="00420228"/>
    <w:rsid w:val="004204A3"/>
    <w:rsid w:val="00420706"/>
    <w:rsid w:val="00421884"/>
    <w:rsid w:val="004233F1"/>
    <w:rsid w:val="00427262"/>
    <w:rsid w:val="00427645"/>
    <w:rsid w:val="0042796A"/>
    <w:rsid w:val="00430545"/>
    <w:rsid w:val="00432265"/>
    <w:rsid w:val="0043364E"/>
    <w:rsid w:val="00434E74"/>
    <w:rsid w:val="00435C6A"/>
    <w:rsid w:val="00435E5D"/>
    <w:rsid w:val="00436153"/>
    <w:rsid w:val="00436EB6"/>
    <w:rsid w:val="00440180"/>
    <w:rsid w:val="004405F8"/>
    <w:rsid w:val="00440C03"/>
    <w:rsid w:val="00440E1D"/>
    <w:rsid w:val="00441091"/>
    <w:rsid w:val="0044154D"/>
    <w:rsid w:val="00443954"/>
    <w:rsid w:val="00444F02"/>
    <w:rsid w:val="00447F26"/>
    <w:rsid w:val="0045085F"/>
    <w:rsid w:val="00450F99"/>
    <w:rsid w:val="0045343B"/>
    <w:rsid w:val="00455243"/>
    <w:rsid w:val="004560D2"/>
    <w:rsid w:val="004561F3"/>
    <w:rsid w:val="004564CB"/>
    <w:rsid w:val="00457DE0"/>
    <w:rsid w:val="0046090D"/>
    <w:rsid w:val="00462B0B"/>
    <w:rsid w:val="00463E50"/>
    <w:rsid w:val="0046478E"/>
    <w:rsid w:val="00466BF7"/>
    <w:rsid w:val="00466FD0"/>
    <w:rsid w:val="004678F1"/>
    <w:rsid w:val="00467BCD"/>
    <w:rsid w:val="004713F7"/>
    <w:rsid w:val="004714F2"/>
    <w:rsid w:val="004724F1"/>
    <w:rsid w:val="004736B9"/>
    <w:rsid w:val="004749C0"/>
    <w:rsid w:val="00474EA0"/>
    <w:rsid w:val="00475321"/>
    <w:rsid w:val="004753BF"/>
    <w:rsid w:val="00476011"/>
    <w:rsid w:val="00476220"/>
    <w:rsid w:val="00477397"/>
    <w:rsid w:val="00481FBB"/>
    <w:rsid w:val="00482D2F"/>
    <w:rsid w:val="004832F7"/>
    <w:rsid w:val="0048397E"/>
    <w:rsid w:val="00485E43"/>
    <w:rsid w:val="00486445"/>
    <w:rsid w:val="00490F5E"/>
    <w:rsid w:val="0049254A"/>
    <w:rsid w:val="00493969"/>
    <w:rsid w:val="00494DEF"/>
    <w:rsid w:val="0049683A"/>
    <w:rsid w:val="004968F1"/>
    <w:rsid w:val="00497BE6"/>
    <w:rsid w:val="004A02A9"/>
    <w:rsid w:val="004A03E4"/>
    <w:rsid w:val="004A17AD"/>
    <w:rsid w:val="004A268A"/>
    <w:rsid w:val="004A3893"/>
    <w:rsid w:val="004A4245"/>
    <w:rsid w:val="004A494C"/>
    <w:rsid w:val="004A5D41"/>
    <w:rsid w:val="004A6034"/>
    <w:rsid w:val="004A65F3"/>
    <w:rsid w:val="004A7CFC"/>
    <w:rsid w:val="004B063B"/>
    <w:rsid w:val="004B15CB"/>
    <w:rsid w:val="004B2794"/>
    <w:rsid w:val="004B465A"/>
    <w:rsid w:val="004B492C"/>
    <w:rsid w:val="004B4E02"/>
    <w:rsid w:val="004B503A"/>
    <w:rsid w:val="004B691A"/>
    <w:rsid w:val="004C13DF"/>
    <w:rsid w:val="004C173F"/>
    <w:rsid w:val="004C2E20"/>
    <w:rsid w:val="004C3C1B"/>
    <w:rsid w:val="004C55C1"/>
    <w:rsid w:val="004C598B"/>
    <w:rsid w:val="004D0983"/>
    <w:rsid w:val="004D2D55"/>
    <w:rsid w:val="004D3239"/>
    <w:rsid w:val="004D39D4"/>
    <w:rsid w:val="004D7D25"/>
    <w:rsid w:val="004D7F2E"/>
    <w:rsid w:val="004E0414"/>
    <w:rsid w:val="004E2A3F"/>
    <w:rsid w:val="004E6037"/>
    <w:rsid w:val="004E704C"/>
    <w:rsid w:val="004E7CCC"/>
    <w:rsid w:val="004F08AC"/>
    <w:rsid w:val="004F1941"/>
    <w:rsid w:val="004F1E15"/>
    <w:rsid w:val="004F3D4F"/>
    <w:rsid w:val="004F3DA9"/>
    <w:rsid w:val="004F3DE6"/>
    <w:rsid w:val="004F4003"/>
    <w:rsid w:val="004F4D11"/>
    <w:rsid w:val="004F558A"/>
    <w:rsid w:val="004F5ECF"/>
    <w:rsid w:val="004F6D9D"/>
    <w:rsid w:val="004F7084"/>
    <w:rsid w:val="00500573"/>
    <w:rsid w:val="005022CA"/>
    <w:rsid w:val="005037D6"/>
    <w:rsid w:val="00504862"/>
    <w:rsid w:val="00505EEF"/>
    <w:rsid w:val="0050637D"/>
    <w:rsid w:val="00506485"/>
    <w:rsid w:val="005069C4"/>
    <w:rsid w:val="00507937"/>
    <w:rsid w:val="00507BD2"/>
    <w:rsid w:val="005114FD"/>
    <w:rsid w:val="00511AD0"/>
    <w:rsid w:val="0051233E"/>
    <w:rsid w:val="0051265D"/>
    <w:rsid w:val="00512888"/>
    <w:rsid w:val="00512AA9"/>
    <w:rsid w:val="00512BA7"/>
    <w:rsid w:val="005134F7"/>
    <w:rsid w:val="00515126"/>
    <w:rsid w:val="00515FAC"/>
    <w:rsid w:val="00516564"/>
    <w:rsid w:val="00516C25"/>
    <w:rsid w:val="00516FC7"/>
    <w:rsid w:val="0051758A"/>
    <w:rsid w:val="005175C2"/>
    <w:rsid w:val="005175C7"/>
    <w:rsid w:val="00517BDE"/>
    <w:rsid w:val="00520564"/>
    <w:rsid w:val="005214DE"/>
    <w:rsid w:val="00521A1B"/>
    <w:rsid w:val="0052411B"/>
    <w:rsid w:val="00524937"/>
    <w:rsid w:val="00526A6B"/>
    <w:rsid w:val="00526AC3"/>
    <w:rsid w:val="00527047"/>
    <w:rsid w:val="00527204"/>
    <w:rsid w:val="0052736D"/>
    <w:rsid w:val="00527970"/>
    <w:rsid w:val="0053046B"/>
    <w:rsid w:val="005304F5"/>
    <w:rsid w:val="005308C2"/>
    <w:rsid w:val="00530DD2"/>
    <w:rsid w:val="005312FE"/>
    <w:rsid w:val="0053253F"/>
    <w:rsid w:val="00532E6F"/>
    <w:rsid w:val="005346F6"/>
    <w:rsid w:val="00534A59"/>
    <w:rsid w:val="00534ABE"/>
    <w:rsid w:val="00534C4D"/>
    <w:rsid w:val="005353F1"/>
    <w:rsid w:val="00535685"/>
    <w:rsid w:val="005362CE"/>
    <w:rsid w:val="00536349"/>
    <w:rsid w:val="00537556"/>
    <w:rsid w:val="005376D1"/>
    <w:rsid w:val="00537FCC"/>
    <w:rsid w:val="00540007"/>
    <w:rsid w:val="00542B53"/>
    <w:rsid w:val="00543842"/>
    <w:rsid w:val="00545491"/>
    <w:rsid w:val="0054588D"/>
    <w:rsid w:val="005502D4"/>
    <w:rsid w:val="0055339F"/>
    <w:rsid w:val="005552CB"/>
    <w:rsid w:val="00555B47"/>
    <w:rsid w:val="00555EA3"/>
    <w:rsid w:val="00556866"/>
    <w:rsid w:val="00556AB6"/>
    <w:rsid w:val="00557B33"/>
    <w:rsid w:val="00557E53"/>
    <w:rsid w:val="00560040"/>
    <w:rsid w:val="00560A2B"/>
    <w:rsid w:val="00561307"/>
    <w:rsid w:val="0056312F"/>
    <w:rsid w:val="0056348B"/>
    <w:rsid w:val="00564724"/>
    <w:rsid w:val="00564CEA"/>
    <w:rsid w:val="00564E59"/>
    <w:rsid w:val="00565817"/>
    <w:rsid w:val="00566074"/>
    <w:rsid w:val="005673FD"/>
    <w:rsid w:val="00567BE7"/>
    <w:rsid w:val="00570E68"/>
    <w:rsid w:val="00572648"/>
    <w:rsid w:val="00572F09"/>
    <w:rsid w:val="00573A7A"/>
    <w:rsid w:val="005744E5"/>
    <w:rsid w:val="00574A07"/>
    <w:rsid w:val="00575562"/>
    <w:rsid w:val="005756CB"/>
    <w:rsid w:val="00575989"/>
    <w:rsid w:val="0057717F"/>
    <w:rsid w:val="0057778B"/>
    <w:rsid w:val="00577E2C"/>
    <w:rsid w:val="00580238"/>
    <w:rsid w:val="005804FF"/>
    <w:rsid w:val="00580BD4"/>
    <w:rsid w:val="00580CF6"/>
    <w:rsid w:val="0058289C"/>
    <w:rsid w:val="00582A96"/>
    <w:rsid w:val="00582CCA"/>
    <w:rsid w:val="00582D2A"/>
    <w:rsid w:val="0058321B"/>
    <w:rsid w:val="00583DC8"/>
    <w:rsid w:val="0058406B"/>
    <w:rsid w:val="0058428A"/>
    <w:rsid w:val="005860FC"/>
    <w:rsid w:val="0058615E"/>
    <w:rsid w:val="0058641F"/>
    <w:rsid w:val="00586D14"/>
    <w:rsid w:val="00587217"/>
    <w:rsid w:val="00590242"/>
    <w:rsid w:val="0059125E"/>
    <w:rsid w:val="00591609"/>
    <w:rsid w:val="00591982"/>
    <w:rsid w:val="00592F86"/>
    <w:rsid w:val="0059338F"/>
    <w:rsid w:val="00593ECE"/>
    <w:rsid w:val="00594E25"/>
    <w:rsid w:val="005955B1"/>
    <w:rsid w:val="0059587E"/>
    <w:rsid w:val="00595CED"/>
    <w:rsid w:val="005A37D7"/>
    <w:rsid w:val="005A549A"/>
    <w:rsid w:val="005A5C00"/>
    <w:rsid w:val="005A60CB"/>
    <w:rsid w:val="005A7CD2"/>
    <w:rsid w:val="005B0522"/>
    <w:rsid w:val="005B2CF5"/>
    <w:rsid w:val="005B46D2"/>
    <w:rsid w:val="005B4D62"/>
    <w:rsid w:val="005B53FE"/>
    <w:rsid w:val="005B5829"/>
    <w:rsid w:val="005B6084"/>
    <w:rsid w:val="005B6737"/>
    <w:rsid w:val="005B798D"/>
    <w:rsid w:val="005B7993"/>
    <w:rsid w:val="005B7E3F"/>
    <w:rsid w:val="005C0524"/>
    <w:rsid w:val="005C3D7F"/>
    <w:rsid w:val="005C4219"/>
    <w:rsid w:val="005C4C16"/>
    <w:rsid w:val="005C5813"/>
    <w:rsid w:val="005D165F"/>
    <w:rsid w:val="005D1AF6"/>
    <w:rsid w:val="005D21CA"/>
    <w:rsid w:val="005D2C45"/>
    <w:rsid w:val="005D35E4"/>
    <w:rsid w:val="005D4B58"/>
    <w:rsid w:val="005D5A41"/>
    <w:rsid w:val="005D6774"/>
    <w:rsid w:val="005D6896"/>
    <w:rsid w:val="005D689C"/>
    <w:rsid w:val="005D6C70"/>
    <w:rsid w:val="005E0B79"/>
    <w:rsid w:val="005E1CE2"/>
    <w:rsid w:val="005E23E1"/>
    <w:rsid w:val="005E36E0"/>
    <w:rsid w:val="005E4AB9"/>
    <w:rsid w:val="005E4B9C"/>
    <w:rsid w:val="005E6F0E"/>
    <w:rsid w:val="005E701B"/>
    <w:rsid w:val="005E7B6C"/>
    <w:rsid w:val="005E7DE3"/>
    <w:rsid w:val="005F0363"/>
    <w:rsid w:val="005F1690"/>
    <w:rsid w:val="005F1F11"/>
    <w:rsid w:val="005F26FC"/>
    <w:rsid w:val="005F31E0"/>
    <w:rsid w:val="005F4565"/>
    <w:rsid w:val="005F4CE4"/>
    <w:rsid w:val="005F4CEB"/>
    <w:rsid w:val="005F4E6F"/>
    <w:rsid w:val="005F4F76"/>
    <w:rsid w:val="005F5375"/>
    <w:rsid w:val="005F5591"/>
    <w:rsid w:val="005F6FD8"/>
    <w:rsid w:val="005F75CD"/>
    <w:rsid w:val="005F79C7"/>
    <w:rsid w:val="006001FE"/>
    <w:rsid w:val="006005E6"/>
    <w:rsid w:val="00600C72"/>
    <w:rsid w:val="00602403"/>
    <w:rsid w:val="0060276E"/>
    <w:rsid w:val="00603C48"/>
    <w:rsid w:val="00604159"/>
    <w:rsid w:val="00604C93"/>
    <w:rsid w:val="00605CA4"/>
    <w:rsid w:val="00605E16"/>
    <w:rsid w:val="00605FD6"/>
    <w:rsid w:val="006111F4"/>
    <w:rsid w:val="0061235D"/>
    <w:rsid w:val="00613A3E"/>
    <w:rsid w:val="00613C92"/>
    <w:rsid w:val="006151E6"/>
    <w:rsid w:val="0061543C"/>
    <w:rsid w:val="00615F4C"/>
    <w:rsid w:val="00616582"/>
    <w:rsid w:val="00620C32"/>
    <w:rsid w:val="0062141C"/>
    <w:rsid w:val="00621734"/>
    <w:rsid w:val="00621952"/>
    <w:rsid w:val="006225C4"/>
    <w:rsid w:val="006225F4"/>
    <w:rsid w:val="00622D43"/>
    <w:rsid w:val="006251D4"/>
    <w:rsid w:val="006254A3"/>
    <w:rsid w:val="00625DBC"/>
    <w:rsid w:val="006273B9"/>
    <w:rsid w:val="006313BA"/>
    <w:rsid w:val="00631554"/>
    <w:rsid w:val="006326E6"/>
    <w:rsid w:val="006331C8"/>
    <w:rsid w:val="006339D0"/>
    <w:rsid w:val="006347CD"/>
    <w:rsid w:val="00634937"/>
    <w:rsid w:val="00634C8F"/>
    <w:rsid w:val="00634F13"/>
    <w:rsid w:val="0063506D"/>
    <w:rsid w:val="006354DC"/>
    <w:rsid w:val="006361B8"/>
    <w:rsid w:val="00636A3D"/>
    <w:rsid w:val="006373B8"/>
    <w:rsid w:val="00637ABB"/>
    <w:rsid w:val="006404B9"/>
    <w:rsid w:val="00640D00"/>
    <w:rsid w:val="00641CEF"/>
    <w:rsid w:val="00641F1D"/>
    <w:rsid w:val="006422AE"/>
    <w:rsid w:val="00643753"/>
    <w:rsid w:val="00644915"/>
    <w:rsid w:val="00644A0A"/>
    <w:rsid w:val="00645914"/>
    <w:rsid w:val="00646BA8"/>
    <w:rsid w:val="00647579"/>
    <w:rsid w:val="006504ED"/>
    <w:rsid w:val="00650904"/>
    <w:rsid w:val="006533C6"/>
    <w:rsid w:val="00654749"/>
    <w:rsid w:val="0065596E"/>
    <w:rsid w:val="0065599E"/>
    <w:rsid w:val="0065665D"/>
    <w:rsid w:val="00657387"/>
    <w:rsid w:val="0065756F"/>
    <w:rsid w:val="00660C25"/>
    <w:rsid w:val="00661169"/>
    <w:rsid w:val="0066219B"/>
    <w:rsid w:val="00662B29"/>
    <w:rsid w:val="006640E0"/>
    <w:rsid w:val="00664242"/>
    <w:rsid w:val="00664955"/>
    <w:rsid w:val="00665FAB"/>
    <w:rsid w:val="00666FF0"/>
    <w:rsid w:val="00671822"/>
    <w:rsid w:val="006719BB"/>
    <w:rsid w:val="00671EFA"/>
    <w:rsid w:val="00672C4A"/>
    <w:rsid w:val="00673680"/>
    <w:rsid w:val="006736F6"/>
    <w:rsid w:val="00673FB7"/>
    <w:rsid w:val="00675FF6"/>
    <w:rsid w:val="00676702"/>
    <w:rsid w:val="00676996"/>
    <w:rsid w:val="0067711B"/>
    <w:rsid w:val="00677B9E"/>
    <w:rsid w:val="00677DE7"/>
    <w:rsid w:val="00677F19"/>
    <w:rsid w:val="00680016"/>
    <w:rsid w:val="00681374"/>
    <w:rsid w:val="00684979"/>
    <w:rsid w:val="00684E4E"/>
    <w:rsid w:val="0068651A"/>
    <w:rsid w:val="00686CBC"/>
    <w:rsid w:val="0068797A"/>
    <w:rsid w:val="00687BE9"/>
    <w:rsid w:val="00687C1C"/>
    <w:rsid w:val="00687D60"/>
    <w:rsid w:val="006901EF"/>
    <w:rsid w:val="00691AE7"/>
    <w:rsid w:val="006936B8"/>
    <w:rsid w:val="00693E41"/>
    <w:rsid w:val="006950EE"/>
    <w:rsid w:val="00695111"/>
    <w:rsid w:val="00695700"/>
    <w:rsid w:val="00695C41"/>
    <w:rsid w:val="006966C7"/>
    <w:rsid w:val="00696700"/>
    <w:rsid w:val="0069696D"/>
    <w:rsid w:val="0069702C"/>
    <w:rsid w:val="00697F85"/>
    <w:rsid w:val="006A00FA"/>
    <w:rsid w:val="006A04CD"/>
    <w:rsid w:val="006A0738"/>
    <w:rsid w:val="006A09BF"/>
    <w:rsid w:val="006A0B66"/>
    <w:rsid w:val="006A0BBE"/>
    <w:rsid w:val="006A20EF"/>
    <w:rsid w:val="006A3094"/>
    <w:rsid w:val="006A3110"/>
    <w:rsid w:val="006A4891"/>
    <w:rsid w:val="006A6FE9"/>
    <w:rsid w:val="006A79A6"/>
    <w:rsid w:val="006A7A51"/>
    <w:rsid w:val="006B0B2A"/>
    <w:rsid w:val="006B20C7"/>
    <w:rsid w:val="006B25AF"/>
    <w:rsid w:val="006B2837"/>
    <w:rsid w:val="006B2B20"/>
    <w:rsid w:val="006B2B84"/>
    <w:rsid w:val="006B333F"/>
    <w:rsid w:val="006B3512"/>
    <w:rsid w:val="006B3D37"/>
    <w:rsid w:val="006B4E8D"/>
    <w:rsid w:val="006B4FCD"/>
    <w:rsid w:val="006B655F"/>
    <w:rsid w:val="006B75EA"/>
    <w:rsid w:val="006C0E04"/>
    <w:rsid w:val="006C112D"/>
    <w:rsid w:val="006C14BB"/>
    <w:rsid w:val="006C1F39"/>
    <w:rsid w:val="006C1F57"/>
    <w:rsid w:val="006C44B2"/>
    <w:rsid w:val="006C629F"/>
    <w:rsid w:val="006C77F4"/>
    <w:rsid w:val="006C7924"/>
    <w:rsid w:val="006C7B76"/>
    <w:rsid w:val="006D0045"/>
    <w:rsid w:val="006D09E7"/>
    <w:rsid w:val="006D144E"/>
    <w:rsid w:val="006D174F"/>
    <w:rsid w:val="006D1B01"/>
    <w:rsid w:val="006D1FBF"/>
    <w:rsid w:val="006D211E"/>
    <w:rsid w:val="006D2E26"/>
    <w:rsid w:val="006D31C0"/>
    <w:rsid w:val="006D5CD7"/>
    <w:rsid w:val="006D660F"/>
    <w:rsid w:val="006D740C"/>
    <w:rsid w:val="006E07EF"/>
    <w:rsid w:val="006E0C8D"/>
    <w:rsid w:val="006E2776"/>
    <w:rsid w:val="006E2E4D"/>
    <w:rsid w:val="006E50A0"/>
    <w:rsid w:val="006E5C19"/>
    <w:rsid w:val="006E74CA"/>
    <w:rsid w:val="006F011C"/>
    <w:rsid w:val="006F0A04"/>
    <w:rsid w:val="006F0C0F"/>
    <w:rsid w:val="006F1220"/>
    <w:rsid w:val="006F1950"/>
    <w:rsid w:val="006F1DA9"/>
    <w:rsid w:val="006F2520"/>
    <w:rsid w:val="006F3EA4"/>
    <w:rsid w:val="006F4705"/>
    <w:rsid w:val="006F5177"/>
    <w:rsid w:val="006F588C"/>
    <w:rsid w:val="006F610D"/>
    <w:rsid w:val="006F63AA"/>
    <w:rsid w:val="006F6437"/>
    <w:rsid w:val="006F6751"/>
    <w:rsid w:val="006F688B"/>
    <w:rsid w:val="006F6943"/>
    <w:rsid w:val="007001C8"/>
    <w:rsid w:val="007004C5"/>
    <w:rsid w:val="0070158B"/>
    <w:rsid w:val="00701FA7"/>
    <w:rsid w:val="007024B7"/>
    <w:rsid w:val="00706544"/>
    <w:rsid w:val="00706657"/>
    <w:rsid w:val="00706E2B"/>
    <w:rsid w:val="0070717A"/>
    <w:rsid w:val="00711B3E"/>
    <w:rsid w:val="00711E94"/>
    <w:rsid w:val="007138BE"/>
    <w:rsid w:val="0071659D"/>
    <w:rsid w:val="00717832"/>
    <w:rsid w:val="007202E0"/>
    <w:rsid w:val="00720A55"/>
    <w:rsid w:val="00720B7C"/>
    <w:rsid w:val="00721FE6"/>
    <w:rsid w:val="00722200"/>
    <w:rsid w:val="00722B8A"/>
    <w:rsid w:val="00722FE4"/>
    <w:rsid w:val="00723AC4"/>
    <w:rsid w:val="00723E45"/>
    <w:rsid w:val="007261B0"/>
    <w:rsid w:val="00726CC5"/>
    <w:rsid w:val="00730685"/>
    <w:rsid w:val="0073113B"/>
    <w:rsid w:val="00733950"/>
    <w:rsid w:val="007343CA"/>
    <w:rsid w:val="0073476F"/>
    <w:rsid w:val="0073494B"/>
    <w:rsid w:val="00734963"/>
    <w:rsid w:val="00734A4D"/>
    <w:rsid w:val="00734BA3"/>
    <w:rsid w:val="00734E88"/>
    <w:rsid w:val="00735515"/>
    <w:rsid w:val="00737BC4"/>
    <w:rsid w:val="007408E7"/>
    <w:rsid w:val="00740AEC"/>
    <w:rsid w:val="007417BF"/>
    <w:rsid w:val="00742337"/>
    <w:rsid w:val="00745425"/>
    <w:rsid w:val="00746140"/>
    <w:rsid w:val="00747CF2"/>
    <w:rsid w:val="00750787"/>
    <w:rsid w:val="00750F29"/>
    <w:rsid w:val="007525F8"/>
    <w:rsid w:val="00753A6F"/>
    <w:rsid w:val="00754250"/>
    <w:rsid w:val="0075534B"/>
    <w:rsid w:val="007560BB"/>
    <w:rsid w:val="007576D8"/>
    <w:rsid w:val="00757B1A"/>
    <w:rsid w:val="007601E5"/>
    <w:rsid w:val="007605CA"/>
    <w:rsid w:val="00760D9C"/>
    <w:rsid w:val="00761CCD"/>
    <w:rsid w:val="00763071"/>
    <w:rsid w:val="007642AE"/>
    <w:rsid w:val="00765835"/>
    <w:rsid w:val="00767FF0"/>
    <w:rsid w:val="007700C3"/>
    <w:rsid w:val="0077127E"/>
    <w:rsid w:val="00771A7D"/>
    <w:rsid w:val="00772359"/>
    <w:rsid w:val="007723F2"/>
    <w:rsid w:val="00773200"/>
    <w:rsid w:val="007745F6"/>
    <w:rsid w:val="00775F51"/>
    <w:rsid w:val="00776436"/>
    <w:rsid w:val="007806E8"/>
    <w:rsid w:val="00780AA6"/>
    <w:rsid w:val="00780B15"/>
    <w:rsid w:val="00781076"/>
    <w:rsid w:val="007812DA"/>
    <w:rsid w:val="0078191D"/>
    <w:rsid w:val="007827A7"/>
    <w:rsid w:val="007829FC"/>
    <w:rsid w:val="0078349D"/>
    <w:rsid w:val="00784857"/>
    <w:rsid w:val="007848D1"/>
    <w:rsid w:val="007856B5"/>
    <w:rsid w:val="0078777B"/>
    <w:rsid w:val="0079287B"/>
    <w:rsid w:val="0079303A"/>
    <w:rsid w:val="007931C1"/>
    <w:rsid w:val="007939C9"/>
    <w:rsid w:val="00793C87"/>
    <w:rsid w:val="00793CE8"/>
    <w:rsid w:val="0079455F"/>
    <w:rsid w:val="00794FDE"/>
    <w:rsid w:val="00795749"/>
    <w:rsid w:val="00795EA5"/>
    <w:rsid w:val="00796F19"/>
    <w:rsid w:val="00797195"/>
    <w:rsid w:val="00797A56"/>
    <w:rsid w:val="00797F93"/>
    <w:rsid w:val="007A0EA7"/>
    <w:rsid w:val="007A1A95"/>
    <w:rsid w:val="007A1D48"/>
    <w:rsid w:val="007A20D9"/>
    <w:rsid w:val="007A4050"/>
    <w:rsid w:val="007A4582"/>
    <w:rsid w:val="007A583D"/>
    <w:rsid w:val="007A5CBD"/>
    <w:rsid w:val="007B2B92"/>
    <w:rsid w:val="007B3150"/>
    <w:rsid w:val="007B4400"/>
    <w:rsid w:val="007B47AB"/>
    <w:rsid w:val="007B5A47"/>
    <w:rsid w:val="007B5AEF"/>
    <w:rsid w:val="007B6A1F"/>
    <w:rsid w:val="007C01DB"/>
    <w:rsid w:val="007C0FA5"/>
    <w:rsid w:val="007C1AF5"/>
    <w:rsid w:val="007C2162"/>
    <w:rsid w:val="007C7173"/>
    <w:rsid w:val="007D0C55"/>
    <w:rsid w:val="007D17A1"/>
    <w:rsid w:val="007D3A0F"/>
    <w:rsid w:val="007D430D"/>
    <w:rsid w:val="007D4FE9"/>
    <w:rsid w:val="007D515C"/>
    <w:rsid w:val="007D6870"/>
    <w:rsid w:val="007D7579"/>
    <w:rsid w:val="007D78B5"/>
    <w:rsid w:val="007D78C9"/>
    <w:rsid w:val="007E0EDC"/>
    <w:rsid w:val="007E13C5"/>
    <w:rsid w:val="007E172D"/>
    <w:rsid w:val="007E1C08"/>
    <w:rsid w:val="007E2336"/>
    <w:rsid w:val="007E337F"/>
    <w:rsid w:val="007E3BD5"/>
    <w:rsid w:val="007E440E"/>
    <w:rsid w:val="007E4C84"/>
    <w:rsid w:val="007E5716"/>
    <w:rsid w:val="007E59D7"/>
    <w:rsid w:val="007E5CDA"/>
    <w:rsid w:val="007E63E6"/>
    <w:rsid w:val="007E6D97"/>
    <w:rsid w:val="007E7DF5"/>
    <w:rsid w:val="007F094A"/>
    <w:rsid w:val="007F1850"/>
    <w:rsid w:val="007F1D3E"/>
    <w:rsid w:val="007F2523"/>
    <w:rsid w:val="007F3859"/>
    <w:rsid w:val="007F536F"/>
    <w:rsid w:val="007F74F7"/>
    <w:rsid w:val="0080073C"/>
    <w:rsid w:val="0080110B"/>
    <w:rsid w:val="0080214C"/>
    <w:rsid w:val="00802762"/>
    <w:rsid w:val="00803D02"/>
    <w:rsid w:val="00806D3E"/>
    <w:rsid w:val="0080747C"/>
    <w:rsid w:val="0080748C"/>
    <w:rsid w:val="0081060F"/>
    <w:rsid w:val="00810B26"/>
    <w:rsid w:val="0081256B"/>
    <w:rsid w:val="00812EE9"/>
    <w:rsid w:val="0081595C"/>
    <w:rsid w:val="00816355"/>
    <w:rsid w:val="008165CC"/>
    <w:rsid w:val="00816A9A"/>
    <w:rsid w:val="008176F5"/>
    <w:rsid w:val="008200C4"/>
    <w:rsid w:val="00822F74"/>
    <w:rsid w:val="00823606"/>
    <w:rsid w:val="008238DC"/>
    <w:rsid w:val="00823CFE"/>
    <w:rsid w:val="00823E9B"/>
    <w:rsid w:val="00824203"/>
    <w:rsid w:val="00825410"/>
    <w:rsid w:val="0082553B"/>
    <w:rsid w:val="008258EF"/>
    <w:rsid w:val="00826669"/>
    <w:rsid w:val="00827F66"/>
    <w:rsid w:val="00827FC0"/>
    <w:rsid w:val="008301AA"/>
    <w:rsid w:val="008312F7"/>
    <w:rsid w:val="00832218"/>
    <w:rsid w:val="00832D59"/>
    <w:rsid w:val="00833208"/>
    <w:rsid w:val="008332ED"/>
    <w:rsid w:val="008336C1"/>
    <w:rsid w:val="00833A58"/>
    <w:rsid w:val="00833DAD"/>
    <w:rsid w:val="00834AEB"/>
    <w:rsid w:val="00834C17"/>
    <w:rsid w:val="00834C6A"/>
    <w:rsid w:val="00835DA3"/>
    <w:rsid w:val="00835F1F"/>
    <w:rsid w:val="008361DE"/>
    <w:rsid w:val="0084203F"/>
    <w:rsid w:val="008434FF"/>
    <w:rsid w:val="00845120"/>
    <w:rsid w:val="00845854"/>
    <w:rsid w:val="00846ACF"/>
    <w:rsid w:val="0085112C"/>
    <w:rsid w:val="008524B9"/>
    <w:rsid w:val="00852502"/>
    <w:rsid w:val="00853C67"/>
    <w:rsid w:val="008546AF"/>
    <w:rsid w:val="008546FD"/>
    <w:rsid w:val="00855095"/>
    <w:rsid w:val="00857A57"/>
    <w:rsid w:val="0086008C"/>
    <w:rsid w:val="00860EA9"/>
    <w:rsid w:val="0086158F"/>
    <w:rsid w:val="008663A4"/>
    <w:rsid w:val="0086683F"/>
    <w:rsid w:val="00870025"/>
    <w:rsid w:val="008702DB"/>
    <w:rsid w:val="00870377"/>
    <w:rsid w:val="00870C6A"/>
    <w:rsid w:val="00870D99"/>
    <w:rsid w:val="00870EC1"/>
    <w:rsid w:val="0087183C"/>
    <w:rsid w:val="00872ECF"/>
    <w:rsid w:val="00873AD9"/>
    <w:rsid w:val="0087479A"/>
    <w:rsid w:val="00874A3A"/>
    <w:rsid w:val="00875167"/>
    <w:rsid w:val="0087546D"/>
    <w:rsid w:val="008761A2"/>
    <w:rsid w:val="008762C4"/>
    <w:rsid w:val="00876734"/>
    <w:rsid w:val="00880CC7"/>
    <w:rsid w:val="008816E4"/>
    <w:rsid w:val="00882913"/>
    <w:rsid w:val="00882EF3"/>
    <w:rsid w:val="00883B28"/>
    <w:rsid w:val="00883B45"/>
    <w:rsid w:val="00883C35"/>
    <w:rsid w:val="00887CA9"/>
    <w:rsid w:val="008905B7"/>
    <w:rsid w:val="008920ED"/>
    <w:rsid w:val="008927AB"/>
    <w:rsid w:val="0089300F"/>
    <w:rsid w:val="008935FF"/>
    <w:rsid w:val="00894297"/>
    <w:rsid w:val="008949D2"/>
    <w:rsid w:val="00894AA7"/>
    <w:rsid w:val="00895AFC"/>
    <w:rsid w:val="008971E4"/>
    <w:rsid w:val="008972B5"/>
    <w:rsid w:val="0089762E"/>
    <w:rsid w:val="00897747"/>
    <w:rsid w:val="008A0BE7"/>
    <w:rsid w:val="008A0C51"/>
    <w:rsid w:val="008A1B75"/>
    <w:rsid w:val="008A5F38"/>
    <w:rsid w:val="008A6919"/>
    <w:rsid w:val="008A6D1B"/>
    <w:rsid w:val="008B056D"/>
    <w:rsid w:val="008B0C63"/>
    <w:rsid w:val="008B1733"/>
    <w:rsid w:val="008B22D3"/>
    <w:rsid w:val="008B4B53"/>
    <w:rsid w:val="008B5B5A"/>
    <w:rsid w:val="008B5F47"/>
    <w:rsid w:val="008B6E88"/>
    <w:rsid w:val="008C0065"/>
    <w:rsid w:val="008C0274"/>
    <w:rsid w:val="008C0D81"/>
    <w:rsid w:val="008C1DB3"/>
    <w:rsid w:val="008C4702"/>
    <w:rsid w:val="008C4CD3"/>
    <w:rsid w:val="008C6557"/>
    <w:rsid w:val="008C7C2E"/>
    <w:rsid w:val="008D0247"/>
    <w:rsid w:val="008D194A"/>
    <w:rsid w:val="008D4B5D"/>
    <w:rsid w:val="008D4D06"/>
    <w:rsid w:val="008D4D84"/>
    <w:rsid w:val="008D5ADD"/>
    <w:rsid w:val="008D5FF2"/>
    <w:rsid w:val="008D62FC"/>
    <w:rsid w:val="008D77A6"/>
    <w:rsid w:val="008E080B"/>
    <w:rsid w:val="008E14BA"/>
    <w:rsid w:val="008E18C8"/>
    <w:rsid w:val="008E3631"/>
    <w:rsid w:val="008E5328"/>
    <w:rsid w:val="008E5E96"/>
    <w:rsid w:val="008E688C"/>
    <w:rsid w:val="008E6937"/>
    <w:rsid w:val="008F061E"/>
    <w:rsid w:val="008F12DC"/>
    <w:rsid w:val="008F20DC"/>
    <w:rsid w:val="008F331E"/>
    <w:rsid w:val="008F360A"/>
    <w:rsid w:val="008F36E6"/>
    <w:rsid w:val="008F4905"/>
    <w:rsid w:val="008F4E8C"/>
    <w:rsid w:val="008F4F2E"/>
    <w:rsid w:val="008F5481"/>
    <w:rsid w:val="008F598C"/>
    <w:rsid w:val="00900D30"/>
    <w:rsid w:val="00900E14"/>
    <w:rsid w:val="009025BA"/>
    <w:rsid w:val="00902A90"/>
    <w:rsid w:val="009032E2"/>
    <w:rsid w:val="0090392E"/>
    <w:rsid w:val="00903A8D"/>
    <w:rsid w:val="009040DF"/>
    <w:rsid w:val="00904342"/>
    <w:rsid w:val="009046BE"/>
    <w:rsid w:val="00905A9E"/>
    <w:rsid w:val="00906510"/>
    <w:rsid w:val="00907FAB"/>
    <w:rsid w:val="009105DD"/>
    <w:rsid w:val="00912867"/>
    <w:rsid w:val="00913345"/>
    <w:rsid w:val="0091434B"/>
    <w:rsid w:val="00915BAE"/>
    <w:rsid w:val="00915DB5"/>
    <w:rsid w:val="00916860"/>
    <w:rsid w:val="00916CB4"/>
    <w:rsid w:val="009174EA"/>
    <w:rsid w:val="00917DC2"/>
    <w:rsid w:val="00920614"/>
    <w:rsid w:val="00920A86"/>
    <w:rsid w:val="00921655"/>
    <w:rsid w:val="009225DC"/>
    <w:rsid w:val="00922871"/>
    <w:rsid w:val="009229B1"/>
    <w:rsid w:val="009234F8"/>
    <w:rsid w:val="00923E8C"/>
    <w:rsid w:val="00924BE6"/>
    <w:rsid w:val="00925555"/>
    <w:rsid w:val="0092674D"/>
    <w:rsid w:val="0093065A"/>
    <w:rsid w:val="009312D0"/>
    <w:rsid w:val="009322F1"/>
    <w:rsid w:val="00933252"/>
    <w:rsid w:val="00933B13"/>
    <w:rsid w:val="00934804"/>
    <w:rsid w:val="009349D7"/>
    <w:rsid w:val="00934FD7"/>
    <w:rsid w:val="00935226"/>
    <w:rsid w:val="00936E05"/>
    <w:rsid w:val="00937FCD"/>
    <w:rsid w:val="00940F92"/>
    <w:rsid w:val="00941C48"/>
    <w:rsid w:val="00941F16"/>
    <w:rsid w:val="00942605"/>
    <w:rsid w:val="0094276A"/>
    <w:rsid w:val="00943CB5"/>
    <w:rsid w:val="00945444"/>
    <w:rsid w:val="00945786"/>
    <w:rsid w:val="00945DC3"/>
    <w:rsid w:val="00950244"/>
    <w:rsid w:val="00950EC4"/>
    <w:rsid w:val="00952E85"/>
    <w:rsid w:val="0095321D"/>
    <w:rsid w:val="009535C0"/>
    <w:rsid w:val="0095469E"/>
    <w:rsid w:val="00954BC9"/>
    <w:rsid w:val="00954C84"/>
    <w:rsid w:val="00955288"/>
    <w:rsid w:val="009553BC"/>
    <w:rsid w:val="0095584E"/>
    <w:rsid w:val="00955FFA"/>
    <w:rsid w:val="00956999"/>
    <w:rsid w:val="00956E0D"/>
    <w:rsid w:val="0095707E"/>
    <w:rsid w:val="00960913"/>
    <w:rsid w:val="009609F6"/>
    <w:rsid w:val="00960BC3"/>
    <w:rsid w:val="00961472"/>
    <w:rsid w:val="0096399B"/>
    <w:rsid w:val="009648B8"/>
    <w:rsid w:val="00965267"/>
    <w:rsid w:val="00965446"/>
    <w:rsid w:val="0096554F"/>
    <w:rsid w:val="009655D3"/>
    <w:rsid w:val="00965DAC"/>
    <w:rsid w:val="00966C1A"/>
    <w:rsid w:val="00967D21"/>
    <w:rsid w:val="00974185"/>
    <w:rsid w:val="00974AB8"/>
    <w:rsid w:val="00975C7B"/>
    <w:rsid w:val="00976EEB"/>
    <w:rsid w:val="00977D37"/>
    <w:rsid w:val="009802B5"/>
    <w:rsid w:val="0098043B"/>
    <w:rsid w:val="009808BB"/>
    <w:rsid w:val="0098099B"/>
    <w:rsid w:val="00981C22"/>
    <w:rsid w:val="0098262B"/>
    <w:rsid w:val="009829E1"/>
    <w:rsid w:val="009841D6"/>
    <w:rsid w:val="00984AA0"/>
    <w:rsid w:val="00985202"/>
    <w:rsid w:val="00985B49"/>
    <w:rsid w:val="00985FDE"/>
    <w:rsid w:val="00986A8F"/>
    <w:rsid w:val="00987C34"/>
    <w:rsid w:val="00990952"/>
    <w:rsid w:val="00990E4B"/>
    <w:rsid w:val="00991344"/>
    <w:rsid w:val="009925F8"/>
    <w:rsid w:val="00992786"/>
    <w:rsid w:val="00992A6B"/>
    <w:rsid w:val="00993DB9"/>
    <w:rsid w:val="00994969"/>
    <w:rsid w:val="00994DF4"/>
    <w:rsid w:val="00995A08"/>
    <w:rsid w:val="00995A9F"/>
    <w:rsid w:val="00995DDC"/>
    <w:rsid w:val="009A0243"/>
    <w:rsid w:val="009A043B"/>
    <w:rsid w:val="009A16CE"/>
    <w:rsid w:val="009A1CB7"/>
    <w:rsid w:val="009A2971"/>
    <w:rsid w:val="009A30EB"/>
    <w:rsid w:val="009A4674"/>
    <w:rsid w:val="009A49A9"/>
    <w:rsid w:val="009A5203"/>
    <w:rsid w:val="009A5AFE"/>
    <w:rsid w:val="009A5BC7"/>
    <w:rsid w:val="009A5D6A"/>
    <w:rsid w:val="009A6CF9"/>
    <w:rsid w:val="009A75C6"/>
    <w:rsid w:val="009A790A"/>
    <w:rsid w:val="009B0AB6"/>
    <w:rsid w:val="009B1147"/>
    <w:rsid w:val="009B1E9C"/>
    <w:rsid w:val="009B278E"/>
    <w:rsid w:val="009B36D2"/>
    <w:rsid w:val="009B5882"/>
    <w:rsid w:val="009B61A9"/>
    <w:rsid w:val="009B63AD"/>
    <w:rsid w:val="009B645D"/>
    <w:rsid w:val="009C0E1F"/>
    <w:rsid w:val="009C1548"/>
    <w:rsid w:val="009C20F2"/>
    <w:rsid w:val="009C22B4"/>
    <w:rsid w:val="009C2B57"/>
    <w:rsid w:val="009C3D88"/>
    <w:rsid w:val="009C40C2"/>
    <w:rsid w:val="009C554B"/>
    <w:rsid w:val="009C657B"/>
    <w:rsid w:val="009D08B0"/>
    <w:rsid w:val="009D15DF"/>
    <w:rsid w:val="009D1ADA"/>
    <w:rsid w:val="009D1CD4"/>
    <w:rsid w:val="009D20DE"/>
    <w:rsid w:val="009D5F48"/>
    <w:rsid w:val="009D6FEC"/>
    <w:rsid w:val="009D77F3"/>
    <w:rsid w:val="009D7CAE"/>
    <w:rsid w:val="009D7F68"/>
    <w:rsid w:val="009E00AD"/>
    <w:rsid w:val="009E091C"/>
    <w:rsid w:val="009E0969"/>
    <w:rsid w:val="009E1B73"/>
    <w:rsid w:val="009E2A37"/>
    <w:rsid w:val="009E4361"/>
    <w:rsid w:val="009E460D"/>
    <w:rsid w:val="009E4AC1"/>
    <w:rsid w:val="009E4BA1"/>
    <w:rsid w:val="009E519B"/>
    <w:rsid w:val="009E556F"/>
    <w:rsid w:val="009E6C9D"/>
    <w:rsid w:val="009F02DA"/>
    <w:rsid w:val="009F0386"/>
    <w:rsid w:val="009F0B17"/>
    <w:rsid w:val="009F11EA"/>
    <w:rsid w:val="009F230C"/>
    <w:rsid w:val="009F293F"/>
    <w:rsid w:val="009F3378"/>
    <w:rsid w:val="009F3B3A"/>
    <w:rsid w:val="009F595B"/>
    <w:rsid w:val="009F5C02"/>
    <w:rsid w:val="009F7B47"/>
    <w:rsid w:val="00A011A7"/>
    <w:rsid w:val="00A01660"/>
    <w:rsid w:val="00A01D31"/>
    <w:rsid w:val="00A0262D"/>
    <w:rsid w:val="00A029D7"/>
    <w:rsid w:val="00A05614"/>
    <w:rsid w:val="00A060D6"/>
    <w:rsid w:val="00A06ACE"/>
    <w:rsid w:val="00A07FBA"/>
    <w:rsid w:val="00A1227A"/>
    <w:rsid w:val="00A13096"/>
    <w:rsid w:val="00A130E3"/>
    <w:rsid w:val="00A14C58"/>
    <w:rsid w:val="00A14CDD"/>
    <w:rsid w:val="00A150A1"/>
    <w:rsid w:val="00A158FD"/>
    <w:rsid w:val="00A20999"/>
    <w:rsid w:val="00A217BA"/>
    <w:rsid w:val="00A2203A"/>
    <w:rsid w:val="00A22308"/>
    <w:rsid w:val="00A22BEA"/>
    <w:rsid w:val="00A22CEE"/>
    <w:rsid w:val="00A24E99"/>
    <w:rsid w:val="00A25A94"/>
    <w:rsid w:val="00A25E3D"/>
    <w:rsid w:val="00A268BB"/>
    <w:rsid w:val="00A26C80"/>
    <w:rsid w:val="00A27BAD"/>
    <w:rsid w:val="00A30A1E"/>
    <w:rsid w:val="00A30E8B"/>
    <w:rsid w:val="00A31131"/>
    <w:rsid w:val="00A319A0"/>
    <w:rsid w:val="00A31C33"/>
    <w:rsid w:val="00A31FD1"/>
    <w:rsid w:val="00A323F5"/>
    <w:rsid w:val="00A327C3"/>
    <w:rsid w:val="00A3407C"/>
    <w:rsid w:val="00A35C44"/>
    <w:rsid w:val="00A36215"/>
    <w:rsid w:val="00A37907"/>
    <w:rsid w:val="00A40509"/>
    <w:rsid w:val="00A4057D"/>
    <w:rsid w:val="00A41D1B"/>
    <w:rsid w:val="00A427F4"/>
    <w:rsid w:val="00A43D05"/>
    <w:rsid w:val="00A44269"/>
    <w:rsid w:val="00A44482"/>
    <w:rsid w:val="00A44DC7"/>
    <w:rsid w:val="00A457C3"/>
    <w:rsid w:val="00A4715A"/>
    <w:rsid w:val="00A47993"/>
    <w:rsid w:val="00A500D3"/>
    <w:rsid w:val="00A517E6"/>
    <w:rsid w:val="00A55FE8"/>
    <w:rsid w:val="00A56AE1"/>
    <w:rsid w:val="00A614EF"/>
    <w:rsid w:val="00A61CBB"/>
    <w:rsid w:val="00A627F5"/>
    <w:rsid w:val="00A6381A"/>
    <w:rsid w:val="00A63982"/>
    <w:rsid w:val="00A63DE4"/>
    <w:rsid w:val="00A64D1D"/>
    <w:rsid w:val="00A64E61"/>
    <w:rsid w:val="00A66C5D"/>
    <w:rsid w:val="00A67A95"/>
    <w:rsid w:val="00A67E66"/>
    <w:rsid w:val="00A71659"/>
    <w:rsid w:val="00A71E30"/>
    <w:rsid w:val="00A72123"/>
    <w:rsid w:val="00A72AD4"/>
    <w:rsid w:val="00A7342D"/>
    <w:rsid w:val="00A73D0E"/>
    <w:rsid w:val="00A73E08"/>
    <w:rsid w:val="00A74033"/>
    <w:rsid w:val="00A746B7"/>
    <w:rsid w:val="00A75AA7"/>
    <w:rsid w:val="00A76613"/>
    <w:rsid w:val="00A76A49"/>
    <w:rsid w:val="00A806C7"/>
    <w:rsid w:val="00A80DAD"/>
    <w:rsid w:val="00A81523"/>
    <w:rsid w:val="00A81B0A"/>
    <w:rsid w:val="00A82686"/>
    <w:rsid w:val="00A82883"/>
    <w:rsid w:val="00A82B6A"/>
    <w:rsid w:val="00A83B42"/>
    <w:rsid w:val="00A84378"/>
    <w:rsid w:val="00A85552"/>
    <w:rsid w:val="00A86B01"/>
    <w:rsid w:val="00A86C58"/>
    <w:rsid w:val="00A87514"/>
    <w:rsid w:val="00A914C3"/>
    <w:rsid w:val="00A9335C"/>
    <w:rsid w:val="00A9357E"/>
    <w:rsid w:val="00A93B76"/>
    <w:rsid w:val="00A9416E"/>
    <w:rsid w:val="00A96451"/>
    <w:rsid w:val="00A964F8"/>
    <w:rsid w:val="00A967AA"/>
    <w:rsid w:val="00A97044"/>
    <w:rsid w:val="00A9724F"/>
    <w:rsid w:val="00AA0D35"/>
    <w:rsid w:val="00AA260D"/>
    <w:rsid w:val="00AA328F"/>
    <w:rsid w:val="00AA35FE"/>
    <w:rsid w:val="00AA37B4"/>
    <w:rsid w:val="00AA40DD"/>
    <w:rsid w:val="00AA5BB9"/>
    <w:rsid w:val="00AA69F3"/>
    <w:rsid w:val="00AA7428"/>
    <w:rsid w:val="00AB0235"/>
    <w:rsid w:val="00AB08E3"/>
    <w:rsid w:val="00AB46CE"/>
    <w:rsid w:val="00AB53BF"/>
    <w:rsid w:val="00AB6853"/>
    <w:rsid w:val="00AB747F"/>
    <w:rsid w:val="00AC0152"/>
    <w:rsid w:val="00AC1291"/>
    <w:rsid w:val="00AC147F"/>
    <w:rsid w:val="00AC1EB6"/>
    <w:rsid w:val="00AC2B12"/>
    <w:rsid w:val="00AC3338"/>
    <w:rsid w:val="00AC4126"/>
    <w:rsid w:val="00AC4F3F"/>
    <w:rsid w:val="00AC5664"/>
    <w:rsid w:val="00AC5BD8"/>
    <w:rsid w:val="00AC63CC"/>
    <w:rsid w:val="00AC659F"/>
    <w:rsid w:val="00AC71FA"/>
    <w:rsid w:val="00AD044E"/>
    <w:rsid w:val="00AD0F19"/>
    <w:rsid w:val="00AD18D3"/>
    <w:rsid w:val="00AD1CC6"/>
    <w:rsid w:val="00AD48D2"/>
    <w:rsid w:val="00AD6519"/>
    <w:rsid w:val="00AD68BD"/>
    <w:rsid w:val="00AD7242"/>
    <w:rsid w:val="00AD79F3"/>
    <w:rsid w:val="00AE0844"/>
    <w:rsid w:val="00AE106A"/>
    <w:rsid w:val="00AE12F0"/>
    <w:rsid w:val="00AE1356"/>
    <w:rsid w:val="00AE1E68"/>
    <w:rsid w:val="00AE3577"/>
    <w:rsid w:val="00AE3727"/>
    <w:rsid w:val="00AE505E"/>
    <w:rsid w:val="00AE5928"/>
    <w:rsid w:val="00AE63A8"/>
    <w:rsid w:val="00AE6FBC"/>
    <w:rsid w:val="00AF0840"/>
    <w:rsid w:val="00AF12C8"/>
    <w:rsid w:val="00AF15D8"/>
    <w:rsid w:val="00AF29D3"/>
    <w:rsid w:val="00AF3644"/>
    <w:rsid w:val="00AF40E8"/>
    <w:rsid w:val="00AF4C22"/>
    <w:rsid w:val="00AF5B6D"/>
    <w:rsid w:val="00AF6603"/>
    <w:rsid w:val="00AF7578"/>
    <w:rsid w:val="00AF75FD"/>
    <w:rsid w:val="00AF763D"/>
    <w:rsid w:val="00AF79EF"/>
    <w:rsid w:val="00B02818"/>
    <w:rsid w:val="00B055FA"/>
    <w:rsid w:val="00B066EC"/>
    <w:rsid w:val="00B06BAD"/>
    <w:rsid w:val="00B07F31"/>
    <w:rsid w:val="00B1064D"/>
    <w:rsid w:val="00B11526"/>
    <w:rsid w:val="00B115D2"/>
    <w:rsid w:val="00B11EA3"/>
    <w:rsid w:val="00B12601"/>
    <w:rsid w:val="00B12918"/>
    <w:rsid w:val="00B132FE"/>
    <w:rsid w:val="00B13ADB"/>
    <w:rsid w:val="00B14E94"/>
    <w:rsid w:val="00B14EDE"/>
    <w:rsid w:val="00B15462"/>
    <w:rsid w:val="00B15BB6"/>
    <w:rsid w:val="00B167BF"/>
    <w:rsid w:val="00B169BF"/>
    <w:rsid w:val="00B178FD"/>
    <w:rsid w:val="00B17C61"/>
    <w:rsid w:val="00B20347"/>
    <w:rsid w:val="00B2095C"/>
    <w:rsid w:val="00B20A4E"/>
    <w:rsid w:val="00B21ADE"/>
    <w:rsid w:val="00B21C06"/>
    <w:rsid w:val="00B2380F"/>
    <w:rsid w:val="00B23D97"/>
    <w:rsid w:val="00B24E4D"/>
    <w:rsid w:val="00B254A5"/>
    <w:rsid w:val="00B2581F"/>
    <w:rsid w:val="00B27707"/>
    <w:rsid w:val="00B27F0A"/>
    <w:rsid w:val="00B3107A"/>
    <w:rsid w:val="00B31677"/>
    <w:rsid w:val="00B3183F"/>
    <w:rsid w:val="00B32BB0"/>
    <w:rsid w:val="00B33002"/>
    <w:rsid w:val="00B33064"/>
    <w:rsid w:val="00B3416F"/>
    <w:rsid w:val="00B34A52"/>
    <w:rsid w:val="00B34B54"/>
    <w:rsid w:val="00B3516B"/>
    <w:rsid w:val="00B36923"/>
    <w:rsid w:val="00B377A8"/>
    <w:rsid w:val="00B40051"/>
    <w:rsid w:val="00B404DC"/>
    <w:rsid w:val="00B4095B"/>
    <w:rsid w:val="00B42F15"/>
    <w:rsid w:val="00B435D3"/>
    <w:rsid w:val="00B43856"/>
    <w:rsid w:val="00B4402C"/>
    <w:rsid w:val="00B44184"/>
    <w:rsid w:val="00B466F7"/>
    <w:rsid w:val="00B46D69"/>
    <w:rsid w:val="00B46F17"/>
    <w:rsid w:val="00B47371"/>
    <w:rsid w:val="00B47A56"/>
    <w:rsid w:val="00B504D8"/>
    <w:rsid w:val="00B51EDF"/>
    <w:rsid w:val="00B51F9D"/>
    <w:rsid w:val="00B521EC"/>
    <w:rsid w:val="00B53081"/>
    <w:rsid w:val="00B542F8"/>
    <w:rsid w:val="00B56062"/>
    <w:rsid w:val="00B57313"/>
    <w:rsid w:val="00B60493"/>
    <w:rsid w:val="00B60D33"/>
    <w:rsid w:val="00B62EA4"/>
    <w:rsid w:val="00B63133"/>
    <w:rsid w:val="00B635AF"/>
    <w:rsid w:val="00B635EF"/>
    <w:rsid w:val="00B6418F"/>
    <w:rsid w:val="00B647EB"/>
    <w:rsid w:val="00B658D9"/>
    <w:rsid w:val="00B65984"/>
    <w:rsid w:val="00B65E07"/>
    <w:rsid w:val="00B66208"/>
    <w:rsid w:val="00B66910"/>
    <w:rsid w:val="00B67A17"/>
    <w:rsid w:val="00B70B85"/>
    <w:rsid w:val="00B74690"/>
    <w:rsid w:val="00B74A83"/>
    <w:rsid w:val="00B7519F"/>
    <w:rsid w:val="00B75FB2"/>
    <w:rsid w:val="00B7629A"/>
    <w:rsid w:val="00B76300"/>
    <w:rsid w:val="00B768A8"/>
    <w:rsid w:val="00B775CA"/>
    <w:rsid w:val="00B806C2"/>
    <w:rsid w:val="00B80BC1"/>
    <w:rsid w:val="00B80C37"/>
    <w:rsid w:val="00B81132"/>
    <w:rsid w:val="00B8121A"/>
    <w:rsid w:val="00B81DD2"/>
    <w:rsid w:val="00B81EAD"/>
    <w:rsid w:val="00B83457"/>
    <w:rsid w:val="00B836F9"/>
    <w:rsid w:val="00B8389E"/>
    <w:rsid w:val="00B83F17"/>
    <w:rsid w:val="00B907C7"/>
    <w:rsid w:val="00B90993"/>
    <w:rsid w:val="00B91065"/>
    <w:rsid w:val="00B92098"/>
    <w:rsid w:val="00B93C6E"/>
    <w:rsid w:val="00B94073"/>
    <w:rsid w:val="00B94232"/>
    <w:rsid w:val="00B95050"/>
    <w:rsid w:val="00B95401"/>
    <w:rsid w:val="00B95F97"/>
    <w:rsid w:val="00B97068"/>
    <w:rsid w:val="00B9768F"/>
    <w:rsid w:val="00B97EF8"/>
    <w:rsid w:val="00B97F44"/>
    <w:rsid w:val="00BA001A"/>
    <w:rsid w:val="00BA08D2"/>
    <w:rsid w:val="00BA0DEF"/>
    <w:rsid w:val="00BA0F13"/>
    <w:rsid w:val="00BA1105"/>
    <w:rsid w:val="00BA112D"/>
    <w:rsid w:val="00BA1341"/>
    <w:rsid w:val="00BA140D"/>
    <w:rsid w:val="00BA14E3"/>
    <w:rsid w:val="00BA1CD0"/>
    <w:rsid w:val="00BA31C8"/>
    <w:rsid w:val="00BA37B1"/>
    <w:rsid w:val="00BA3EE4"/>
    <w:rsid w:val="00BA411C"/>
    <w:rsid w:val="00BA5923"/>
    <w:rsid w:val="00BA695E"/>
    <w:rsid w:val="00BA7655"/>
    <w:rsid w:val="00BB0868"/>
    <w:rsid w:val="00BB0B60"/>
    <w:rsid w:val="00BB12C7"/>
    <w:rsid w:val="00BB4F5B"/>
    <w:rsid w:val="00BB7076"/>
    <w:rsid w:val="00BC04F4"/>
    <w:rsid w:val="00BC1288"/>
    <w:rsid w:val="00BC1C15"/>
    <w:rsid w:val="00BC4127"/>
    <w:rsid w:val="00BC4C71"/>
    <w:rsid w:val="00BC5DE4"/>
    <w:rsid w:val="00BC6F0F"/>
    <w:rsid w:val="00BC70B5"/>
    <w:rsid w:val="00BD04DC"/>
    <w:rsid w:val="00BD095B"/>
    <w:rsid w:val="00BD0C5E"/>
    <w:rsid w:val="00BD1D9D"/>
    <w:rsid w:val="00BD2787"/>
    <w:rsid w:val="00BD2B9A"/>
    <w:rsid w:val="00BD391E"/>
    <w:rsid w:val="00BD3A9F"/>
    <w:rsid w:val="00BD3ED3"/>
    <w:rsid w:val="00BD4763"/>
    <w:rsid w:val="00BD4B70"/>
    <w:rsid w:val="00BD50E2"/>
    <w:rsid w:val="00BD52C4"/>
    <w:rsid w:val="00BD6116"/>
    <w:rsid w:val="00BD7BEE"/>
    <w:rsid w:val="00BE0B1B"/>
    <w:rsid w:val="00BE1A89"/>
    <w:rsid w:val="00BE1F83"/>
    <w:rsid w:val="00BE475B"/>
    <w:rsid w:val="00BE499F"/>
    <w:rsid w:val="00BE4A10"/>
    <w:rsid w:val="00BE5F54"/>
    <w:rsid w:val="00BE64EA"/>
    <w:rsid w:val="00BE64F6"/>
    <w:rsid w:val="00BE7A08"/>
    <w:rsid w:val="00BE7E8A"/>
    <w:rsid w:val="00BF031B"/>
    <w:rsid w:val="00BF1670"/>
    <w:rsid w:val="00BF2743"/>
    <w:rsid w:val="00BF2D9E"/>
    <w:rsid w:val="00BF332F"/>
    <w:rsid w:val="00BF49FC"/>
    <w:rsid w:val="00BF4AAC"/>
    <w:rsid w:val="00BF51A9"/>
    <w:rsid w:val="00BF5D9A"/>
    <w:rsid w:val="00BF622F"/>
    <w:rsid w:val="00BF77A2"/>
    <w:rsid w:val="00C00A7F"/>
    <w:rsid w:val="00C0204E"/>
    <w:rsid w:val="00C049C8"/>
    <w:rsid w:val="00C06BE5"/>
    <w:rsid w:val="00C10326"/>
    <w:rsid w:val="00C11024"/>
    <w:rsid w:val="00C11386"/>
    <w:rsid w:val="00C128C0"/>
    <w:rsid w:val="00C134CA"/>
    <w:rsid w:val="00C14776"/>
    <w:rsid w:val="00C165F7"/>
    <w:rsid w:val="00C16E0E"/>
    <w:rsid w:val="00C17FA9"/>
    <w:rsid w:val="00C20F72"/>
    <w:rsid w:val="00C22CCB"/>
    <w:rsid w:val="00C2316C"/>
    <w:rsid w:val="00C23EB8"/>
    <w:rsid w:val="00C24DFA"/>
    <w:rsid w:val="00C251C0"/>
    <w:rsid w:val="00C273EA"/>
    <w:rsid w:val="00C276FE"/>
    <w:rsid w:val="00C301A9"/>
    <w:rsid w:val="00C3070F"/>
    <w:rsid w:val="00C307C1"/>
    <w:rsid w:val="00C30EA5"/>
    <w:rsid w:val="00C30FA0"/>
    <w:rsid w:val="00C31E13"/>
    <w:rsid w:val="00C3207F"/>
    <w:rsid w:val="00C32514"/>
    <w:rsid w:val="00C32BC3"/>
    <w:rsid w:val="00C32C30"/>
    <w:rsid w:val="00C3343D"/>
    <w:rsid w:val="00C33494"/>
    <w:rsid w:val="00C335DB"/>
    <w:rsid w:val="00C345CB"/>
    <w:rsid w:val="00C35DCD"/>
    <w:rsid w:val="00C36187"/>
    <w:rsid w:val="00C3704D"/>
    <w:rsid w:val="00C4180A"/>
    <w:rsid w:val="00C427A8"/>
    <w:rsid w:val="00C42EEE"/>
    <w:rsid w:val="00C431D1"/>
    <w:rsid w:val="00C4353B"/>
    <w:rsid w:val="00C4666F"/>
    <w:rsid w:val="00C46950"/>
    <w:rsid w:val="00C5240D"/>
    <w:rsid w:val="00C52CD3"/>
    <w:rsid w:val="00C54976"/>
    <w:rsid w:val="00C5620F"/>
    <w:rsid w:val="00C57579"/>
    <w:rsid w:val="00C60420"/>
    <w:rsid w:val="00C60461"/>
    <w:rsid w:val="00C60866"/>
    <w:rsid w:val="00C60CCF"/>
    <w:rsid w:val="00C61F51"/>
    <w:rsid w:val="00C62090"/>
    <w:rsid w:val="00C6253E"/>
    <w:rsid w:val="00C644CD"/>
    <w:rsid w:val="00C6466E"/>
    <w:rsid w:val="00C6538B"/>
    <w:rsid w:val="00C65AF7"/>
    <w:rsid w:val="00C67B4D"/>
    <w:rsid w:val="00C67C55"/>
    <w:rsid w:val="00C71227"/>
    <w:rsid w:val="00C7168E"/>
    <w:rsid w:val="00C7298F"/>
    <w:rsid w:val="00C72B32"/>
    <w:rsid w:val="00C72F86"/>
    <w:rsid w:val="00C73B10"/>
    <w:rsid w:val="00C73D78"/>
    <w:rsid w:val="00C75007"/>
    <w:rsid w:val="00C75755"/>
    <w:rsid w:val="00C76AAC"/>
    <w:rsid w:val="00C76D9B"/>
    <w:rsid w:val="00C77DF8"/>
    <w:rsid w:val="00C80110"/>
    <w:rsid w:val="00C80F1A"/>
    <w:rsid w:val="00C810DB"/>
    <w:rsid w:val="00C82AD9"/>
    <w:rsid w:val="00C82D47"/>
    <w:rsid w:val="00C83214"/>
    <w:rsid w:val="00C8386B"/>
    <w:rsid w:val="00C84622"/>
    <w:rsid w:val="00C84BEE"/>
    <w:rsid w:val="00C851F9"/>
    <w:rsid w:val="00C86259"/>
    <w:rsid w:val="00C871AE"/>
    <w:rsid w:val="00C871FE"/>
    <w:rsid w:val="00C8759B"/>
    <w:rsid w:val="00C87A6F"/>
    <w:rsid w:val="00C9094A"/>
    <w:rsid w:val="00C926BA"/>
    <w:rsid w:val="00C92EB9"/>
    <w:rsid w:val="00C93088"/>
    <w:rsid w:val="00C939A9"/>
    <w:rsid w:val="00C948B6"/>
    <w:rsid w:val="00CA014A"/>
    <w:rsid w:val="00CA0211"/>
    <w:rsid w:val="00CA1D67"/>
    <w:rsid w:val="00CA202C"/>
    <w:rsid w:val="00CA2C96"/>
    <w:rsid w:val="00CA2E6A"/>
    <w:rsid w:val="00CA30E9"/>
    <w:rsid w:val="00CA3B14"/>
    <w:rsid w:val="00CA3B8D"/>
    <w:rsid w:val="00CA4119"/>
    <w:rsid w:val="00CA5E74"/>
    <w:rsid w:val="00CA68B4"/>
    <w:rsid w:val="00CA77F2"/>
    <w:rsid w:val="00CA7CAD"/>
    <w:rsid w:val="00CB1FB8"/>
    <w:rsid w:val="00CB315F"/>
    <w:rsid w:val="00CB5BF2"/>
    <w:rsid w:val="00CB72BE"/>
    <w:rsid w:val="00CB7B2C"/>
    <w:rsid w:val="00CC2230"/>
    <w:rsid w:val="00CC389C"/>
    <w:rsid w:val="00CC38EC"/>
    <w:rsid w:val="00CC44B5"/>
    <w:rsid w:val="00CC44BA"/>
    <w:rsid w:val="00CC4AC7"/>
    <w:rsid w:val="00CD11FD"/>
    <w:rsid w:val="00CD1542"/>
    <w:rsid w:val="00CD4DAC"/>
    <w:rsid w:val="00CD5617"/>
    <w:rsid w:val="00CD5835"/>
    <w:rsid w:val="00CD5ACB"/>
    <w:rsid w:val="00CD5BD2"/>
    <w:rsid w:val="00CD6B72"/>
    <w:rsid w:val="00CD714A"/>
    <w:rsid w:val="00CD7241"/>
    <w:rsid w:val="00CD72FD"/>
    <w:rsid w:val="00CE01DB"/>
    <w:rsid w:val="00CE25C1"/>
    <w:rsid w:val="00CE2C4C"/>
    <w:rsid w:val="00CE3667"/>
    <w:rsid w:val="00CE3892"/>
    <w:rsid w:val="00CE4DF1"/>
    <w:rsid w:val="00CE6C76"/>
    <w:rsid w:val="00CE78BC"/>
    <w:rsid w:val="00CE7C67"/>
    <w:rsid w:val="00CF1984"/>
    <w:rsid w:val="00CF1B70"/>
    <w:rsid w:val="00CF1ECB"/>
    <w:rsid w:val="00CF29E6"/>
    <w:rsid w:val="00CF3603"/>
    <w:rsid w:val="00CF3724"/>
    <w:rsid w:val="00CF399F"/>
    <w:rsid w:val="00CF46C9"/>
    <w:rsid w:val="00CF608B"/>
    <w:rsid w:val="00CF7636"/>
    <w:rsid w:val="00CF7AF1"/>
    <w:rsid w:val="00CF7F40"/>
    <w:rsid w:val="00D0032F"/>
    <w:rsid w:val="00D0036E"/>
    <w:rsid w:val="00D00458"/>
    <w:rsid w:val="00D0049C"/>
    <w:rsid w:val="00D00E64"/>
    <w:rsid w:val="00D03647"/>
    <w:rsid w:val="00D04160"/>
    <w:rsid w:val="00D045B8"/>
    <w:rsid w:val="00D060E8"/>
    <w:rsid w:val="00D06382"/>
    <w:rsid w:val="00D06AB7"/>
    <w:rsid w:val="00D0720E"/>
    <w:rsid w:val="00D0776C"/>
    <w:rsid w:val="00D07D84"/>
    <w:rsid w:val="00D10112"/>
    <w:rsid w:val="00D10D23"/>
    <w:rsid w:val="00D11BFA"/>
    <w:rsid w:val="00D11E58"/>
    <w:rsid w:val="00D1268F"/>
    <w:rsid w:val="00D12CA2"/>
    <w:rsid w:val="00D12EB6"/>
    <w:rsid w:val="00D13788"/>
    <w:rsid w:val="00D14C38"/>
    <w:rsid w:val="00D1608B"/>
    <w:rsid w:val="00D164A0"/>
    <w:rsid w:val="00D17022"/>
    <w:rsid w:val="00D17C8F"/>
    <w:rsid w:val="00D21586"/>
    <w:rsid w:val="00D218B4"/>
    <w:rsid w:val="00D22ABD"/>
    <w:rsid w:val="00D231F8"/>
    <w:rsid w:val="00D235C9"/>
    <w:rsid w:val="00D243F7"/>
    <w:rsid w:val="00D2477F"/>
    <w:rsid w:val="00D251C8"/>
    <w:rsid w:val="00D2551E"/>
    <w:rsid w:val="00D259D6"/>
    <w:rsid w:val="00D262F4"/>
    <w:rsid w:val="00D266D3"/>
    <w:rsid w:val="00D267A1"/>
    <w:rsid w:val="00D279AB"/>
    <w:rsid w:val="00D27E48"/>
    <w:rsid w:val="00D307F3"/>
    <w:rsid w:val="00D308E2"/>
    <w:rsid w:val="00D34C06"/>
    <w:rsid w:val="00D35535"/>
    <w:rsid w:val="00D35ADB"/>
    <w:rsid w:val="00D361DB"/>
    <w:rsid w:val="00D361F2"/>
    <w:rsid w:val="00D41A4F"/>
    <w:rsid w:val="00D439E0"/>
    <w:rsid w:val="00D43CB5"/>
    <w:rsid w:val="00D43EBE"/>
    <w:rsid w:val="00D44714"/>
    <w:rsid w:val="00D44CC7"/>
    <w:rsid w:val="00D44DE0"/>
    <w:rsid w:val="00D461B9"/>
    <w:rsid w:val="00D468A7"/>
    <w:rsid w:val="00D46C08"/>
    <w:rsid w:val="00D47035"/>
    <w:rsid w:val="00D47361"/>
    <w:rsid w:val="00D50937"/>
    <w:rsid w:val="00D50C77"/>
    <w:rsid w:val="00D51411"/>
    <w:rsid w:val="00D516A5"/>
    <w:rsid w:val="00D51D37"/>
    <w:rsid w:val="00D535FC"/>
    <w:rsid w:val="00D54605"/>
    <w:rsid w:val="00D555B2"/>
    <w:rsid w:val="00D56D95"/>
    <w:rsid w:val="00D57107"/>
    <w:rsid w:val="00D571DC"/>
    <w:rsid w:val="00D573B0"/>
    <w:rsid w:val="00D61496"/>
    <w:rsid w:val="00D62AED"/>
    <w:rsid w:val="00D635A6"/>
    <w:rsid w:val="00D639D5"/>
    <w:rsid w:val="00D63D59"/>
    <w:rsid w:val="00D64081"/>
    <w:rsid w:val="00D66D20"/>
    <w:rsid w:val="00D67587"/>
    <w:rsid w:val="00D67A65"/>
    <w:rsid w:val="00D67AA2"/>
    <w:rsid w:val="00D70BCA"/>
    <w:rsid w:val="00D7221F"/>
    <w:rsid w:val="00D73E81"/>
    <w:rsid w:val="00D74C65"/>
    <w:rsid w:val="00D755CA"/>
    <w:rsid w:val="00D75938"/>
    <w:rsid w:val="00D75985"/>
    <w:rsid w:val="00D80212"/>
    <w:rsid w:val="00D80BC6"/>
    <w:rsid w:val="00D818E3"/>
    <w:rsid w:val="00D82514"/>
    <w:rsid w:val="00D82DD4"/>
    <w:rsid w:val="00D845F4"/>
    <w:rsid w:val="00D85145"/>
    <w:rsid w:val="00D85D0C"/>
    <w:rsid w:val="00D85F58"/>
    <w:rsid w:val="00D87BE1"/>
    <w:rsid w:val="00D87FCD"/>
    <w:rsid w:val="00D927DB"/>
    <w:rsid w:val="00D932CB"/>
    <w:rsid w:val="00D93F75"/>
    <w:rsid w:val="00D95504"/>
    <w:rsid w:val="00D95897"/>
    <w:rsid w:val="00D95E28"/>
    <w:rsid w:val="00D96B9F"/>
    <w:rsid w:val="00D97558"/>
    <w:rsid w:val="00D97740"/>
    <w:rsid w:val="00DA033B"/>
    <w:rsid w:val="00DA049B"/>
    <w:rsid w:val="00DA12EF"/>
    <w:rsid w:val="00DA1597"/>
    <w:rsid w:val="00DA23E6"/>
    <w:rsid w:val="00DA262F"/>
    <w:rsid w:val="00DA2B48"/>
    <w:rsid w:val="00DA363D"/>
    <w:rsid w:val="00DA3F77"/>
    <w:rsid w:val="00DA4A88"/>
    <w:rsid w:val="00DA50B2"/>
    <w:rsid w:val="00DA6AD0"/>
    <w:rsid w:val="00DA7999"/>
    <w:rsid w:val="00DB01FA"/>
    <w:rsid w:val="00DB0257"/>
    <w:rsid w:val="00DB175C"/>
    <w:rsid w:val="00DB1EEC"/>
    <w:rsid w:val="00DB1FD3"/>
    <w:rsid w:val="00DB2647"/>
    <w:rsid w:val="00DB3834"/>
    <w:rsid w:val="00DB4002"/>
    <w:rsid w:val="00DB4A46"/>
    <w:rsid w:val="00DB57FE"/>
    <w:rsid w:val="00DB5A60"/>
    <w:rsid w:val="00DC06C4"/>
    <w:rsid w:val="00DC13F9"/>
    <w:rsid w:val="00DC1B8A"/>
    <w:rsid w:val="00DC1BE3"/>
    <w:rsid w:val="00DC1DC1"/>
    <w:rsid w:val="00DC34BA"/>
    <w:rsid w:val="00DC3B8C"/>
    <w:rsid w:val="00DC43C6"/>
    <w:rsid w:val="00DC47A6"/>
    <w:rsid w:val="00DC4BA6"/>
    <w:rsid w:val="00DC6EF4"/>
    <w:rsid w:val="00DD0046"/>
    <w:rsid w:val="00DD057B"/>
    <w:rsid w:val="00DD1906"/>
    <w:rsid w:val="00DD285E"/>
    <w:rsid w:val="00DD2BD5"/>
    <w:rsid w:val="00DD321C"/>
    <w:rsid w:val="00DD3EFB"/>
    <w:rsid w:val="00DD3F31"/>
    <w:rsid w:val="00DD435E"/>
    <w:rsid w:val="00DD47EA"/>
    <w:rsid w:val="00DD7613"/>
    <w:rsid w:val="00DE0194"/>
    <w:rsid w:val="00DE2033"/>
    <w:rsid w:val="00DE382E"/>
    <w:rsid w:val="00DE43AF"/>
    <w:rsid w:val="00DE478F"/>
    <w:rsid w:val="00DE58FF"/>
    <w:rsid w:val="00DF0AE1"/>
    <w:rsid w:val="00DF0AF6"/>
    <w:rsid w:val="00DF0D93"/>
    <w:rsid w:val="00DF1D03"/>
    <w:rsid w:val="00DF1D56"/>
    <w:rsid w:val="00DF1FE0"/>
    <w:rsid w:val="00DF2F8E"/>
    <w:rsid w:val="00DF3B73"/>
    <w:rsid w:val="00DF449C"/>
    <w:rsid w:val="00DF49BD"/>
    <w:rsid w:val="00DF4C8E"/>
    <w:rsid w:val="00DF56FF"/>
    <w:rsid w:val="00DF5748"/>
    <w:rsid w:val="00DF5829"/>
    <w:rsid w:val="00DF7B49"/>
    <w:rsid w:val="00E00DE0"/>
    <w:rsid w:val="00E01FB1"/>
    <w:rsid w:val="00E031F5"/>
    <w:rsid w:val="00E0406B"/>
    <w:rsid w:val="00E04EBF"/>
    <w:rsid w:val="00E05444"/>
    <w:rsid w:val="00E06271"/>
    <w:rsid w:val="00E066A8"/>
    <w:rsid w:val="00E073C2"/>
    <w:rsid w:val="00E078DF"/>
    <w:rsid w:val="00E07C72"/>
    <w:rsid w:val="00E07D14"/>
    <w:rsid w:val="00E102EC"/>
    <w:rsid w:val="00E12808"/>
    <w:rsid w:val="00E12BEF"/>
    <w:rsid w:val="00E132EF"/>
    <w:rsid w:val="00E13B0B"/>
    <w:rsid w:val="00E13D39"/>
    <w:rsid w:val="00E140BC"/>
    <w:rsid w:val="00E16E30"/>
    <w:rsid w:val="00E17261"/>
    <w:rsid w:val="00E17B33"/>
    <w:rsid w:val="00E208A5"/>
    <w:rsid w:val="00E236D5"/>
    <w:rsid w:val="00E23F6A"/>
    <w:rsid w:val="00E24771"/>
    <w:rsid w:val="00E24A47"/>
    <w:rsid w:val="00E26DFA"/>
    <w:rsid w:val="00E26F07"/>
    <w:rsid w:val="00E301F0"/>
    <w:rsid w:val="00E31D10"/>
    <w:rsid w:val="00E31D26"/>
    <w:rsid w:val="00E3210D"/>
    <w:rsid w:val="00E324E6"/>
    <w:rsid w:val="00E35973"/>
    <w:rsid w:val="00E363D8"/>
    <w:rsid w:val="00E367C3"/>
    <w:rsid w:val="00E36D21"/>
    <w:rsid w:val="00E37781"/>
    <w:rsid w:val="00E40F25"/>
    <w:rsid w:val="00E425BD"/>
    <w:rsid w:val="00E436C5"/>
    <w:rsid w:val="00E44B2E"/>
    <w:rsid w:val="00E4593E"/>
    <w:rsid w:val="00E4621A"/>
    <w:rsid w:val="00E47B96"/>
    <w:rsid w:val="00E52218"/>
    <w:rsid w:val="00E52D22"/>
    <w:rsid w:val="00E577A0"/>
    <w:rsid w:val="00E57C44"/>
    <w:rsid w:val="00E60633"/>
    <w:rsid w:val="00E60B1F"/>
    <w:rsid w:val="00E61A69"/>
    <w:rsid w:val="00E6280C"/>
    <w:rsid w:val="00E633A2"/>
    <w:rsid w:val="00E6358E"/>
    <w:rsid w:val="00E63FDA"/>
    <w:rsid w:val="00E6533B"/>
    <w:rsid w:val="00E65FC3"/>
    <w:rsid w:val="00E66D89"/>
    <w:rsid w:val="00E6790D"/>
    <w:rsid w:val="00E702B6"/>
    <w:rsid w:val="00E71527"/>
    <w:rsid w:val="00E71B79"/>
    <w:rsid w:val="00E71C34"/>
    <w:rsid w:val="00E72494"/>
    <w:rsid w:val="00E72E24"/>
    <w:rsid w:val="00E73112"/>
    <w:rsid w:val="00E7392F"/>
    <w:rsid w:val="00E73AFE"/>
    <w:rsid w:val="00E74209"/>
    <w:rsid w:val="00E747E4"/>
    <w:rsid w:val="00E74838"/>
    <w:rsid w:val="00E7575E"/>
    <w:rsid w:val="00E75822"/>
    <w:rsid w:val="00E7789B"/>
    <w:rsid w:val="00E822AF"/>
    <w:rsid w:val="00E82726"/>
    <w:rsid w:val="00E83580"/>
    <w:rsid w:val="00E8392D"/>
    <w:rsid w:val="00E83963"/>
    <w:rsid w:val="00E84004"/>
    <w:rsid w:val="00E8419C"/>
    <w:rsid w:val="00E84551"/>
    <w:rsid w:val="00E847DD"/>
    <w:rsid w:val="00E85156"/>
    <w:rsid w:val="00E87E76"/>
    <w:rsid w:val="00E9059F"/>
    <w:rsid w:val="00E91181"/>
    <w:rsid w:val="00E914A2"/>
    <w:rsid w:val="00E92A14"/>
    <w:rsid w:val="00E948F2"/>
    <w:rsid w:val="00E954D2"/>
    <w:rsid w:val="00EA0453"/>
    <w:rsid w:val="00EA12DD"/>
    <w:rsid w:val="00EA1407"/>
    <w:rsid w:val="00EA1442"/>
    <w:rsid w:val="00EA2158"/>
    <w:rsid w:val="00EA2429"/>
    <w:rsid w:val="00EA2A48"/>
    <w:rsid w:val="00EA2EDC"/>
    <w:rsid w:val="00EA2F0D"/>
    <w:rsid w:val="00EA34E3"/>
    <w:rsid w:val="00EA3753"/>
    <w:rsid w:val="00EA5FA3"/>
    <w:rsid w:val="00EA72A5"/>
    <w:rsid w:val="00EB1414"/>
    <w:rsid w:val="00EB1BEE"/>
    <w:rsid w:val="00EB1D89"/>
    <w:rsid w:val="00EB3138"/>
    <w:rsid w:val="00EB3478"/>
    <w:rsid w:val="00EB3A61"/>
    <w:rsid w:val="00EB4425"/>
    <w:rsid w:val="00EB4E36"/>
    <w:rsid w:val="00EB6B02"/>
    <w:rsid w:val="00EB6BBC"/>
    <w:rsid w:val="00EB7400"/>
    <w:rsid w:val="00EB7C37"/>
    <w:rsid w:val="00EC31C9"/>
    <w:rsid w:val="00EC323E"/>
    <w:rsid w:val="00EC3CCD"/>
    <w:rsid w:val="00EC453B"/>
    <w:rsid w:val="00EC4F8D"/>
    <w:rsid w:val="00EC55D8"/>
    <w:rsid w:val="00EC5E77"/>
    <w:rsid w:val="00EC7720"/>
    <w:rsid w:val="00EC7B1B"/>
    <w:rsid w:val="00ED1819"/>
    <w:rsid w:val="00ED23E7"/>
    <w:rsid w:val="00ED23EF"/>
    <w:rsid w:val="00ED3495"/>
    <w:rsid w:val="00ED3793"/>
    <w:rsid w:val="00ED53FF"/>
    <w:rsid w:val="00ED5B26"/>
    <w:rsid w:val="00ED5EBD"/>
    <w:rsid w:val="00ED6B10"/>
    <w:rsid w:val="00ED6FD0"/>
    <w:rsid w:val="00EE0193"/>
    <w:rsid w:val="00EE01A6"/>
    <w:rsid w:val="00EE2058"/>
    <w:rsid w:val="00EE31B8"/>
    <w:rsid w:val="00EE3EC5"/>
    <w:rsid w:val="00EE416E"/>
    <w:rsid w:val="00EE44AE"/>
    <w:rsid w:val="00EE4625"/>
    <w:rsid w:val="00EE4AC6"/>
    <w:rsid w:val="00EE4DC0"/>
    <w:rsid w:val="00EE4DD7"/>
    <w:rsid w:val="00EE581C"/>
    <w:rsid w:val="00EE5B52"/>
    <w:rsid w:val="00EE65E8"/>
    <w:rsid w:val="00EE6659"/>
    <w:rsid w:val="00EE6E60"/>
    <w:rsid w:val="00EE728F"/>
    <w:rsid w:val="00EE73F9"/>
    <w:rsid w:val="00EE75EA"/>
    <w:rsid w:val="00EF01A3"/>
    <w:rsid w:val="00EF05DF"/>
    <w:rsid w:val="00EF0E79"/>
    <w:rsid w:val="00EF292F"/>
    <w:rsid w:val="00EF5C71"/>
    <w:rsid w:val="00EF5EA3"/>
    <w:rsid w:val="00EF6906"/>
    <w:rsid w:val="00EF6F90"/>
    <w:rsid w:val="00EF71B4"/>
    <w:rsid w:val="00EF71D5"/>
    <w:rsid w:val="00EF79ED"/>
    <w:rsid w:val="00F00C34"/>
    <w:rsid w:val="00F00C99"/>
    <w:rsid w:val="00F01F57"/>
    <w:rsid w:val="00F025E4"/>
    <w:rsid w:val="00F02AA5"/>
    <w:rsid w:val="00F04B9C"/>
    <w:rsid w:val="00F057B9"/>
    <w:rsid w:val="00F05F8E"/>
    <w:rsid w:val="00F06DC8"/>
    <w:rsid w:val="00F0731E"/>
    <w:rsid w:val="00F07D8E"/>
    <w:rsid w:val="00F10990"/>
    <w:rsid w:val="00F11635"/>
    <w:rsid w:val="00F12C65"/>
    <w:rsid w:val="00F13083"/>
    <w:rsid w:val="00F13547"/>
    <w:rsid w:val="00F13705"/>
    <w:rsid w:val="00F14B91"/>
    <w:rsid w:val="00F15B23"/>
    <w:rsid w:val="00F20755"/>
    <w:rsid w:val="00F20AE0"/>
    <w:rsid w:val="00F219BD"/>
    <w:rsid w:val="00F26260"/>
    <w:rsid w:val="00F26BB2"/>
    <w:rsid w:val="00F26F1F"/>
    <w:rsid w:val="00F314DE"/>
    <w:rsid w:val="00F32FF2"/>
    <w:rsid w:val="00F34461"/>
    <w:rsid w:val="00F35969"/>
    <w:rsid w:val="00F36958"/>
    <w:rsid w:val="00F36AB5"/>
    <w:rsid w:val="00F36BAC"/>
    <w:rsid w:val="00F37F0D"/>
    <w:rsid w:val="00F4174B"/>
    <w:rsid w:val="00F41F62"/>
    <w:rsid w:val="00F42070"/>
    <w:rsid w:val="00F4265A"/>
    <w:rsid w:val="00F42B8E"/>
    <w:rsid w:val="00F42BBB"/>
    <w:rsid w:val="00F434BE"/>
    <w:rsid w:val="00F4409B"/>
    <w:rsid w:val="00F44319"/>
    <w:rsid w:val="00F46446"/>
    <w:rsid w:val="00F46B33"/>
    <w:rsid w:val="00F477D2"/>
    <w:rsid w:val="00F52773"/>
    <w:rsid w:val="00F52F3C"/>
    <w:rsid w:val="00F539FB"/>
    <w:rsid w:val="00F56395"/>
    <w:rsid w:val="00F569CF"/>
    <w:rsid w:val="00F56FB0"/>
    <w:rsid w:val="00F57557"/>
    <w:rsid w:val="00F606E5"/>
    <w:rsid w:val="00F60F19"/>
    <w:rsid w:val="00F6129E"/>
    <w:rsid w:val="00F61B27"/>
    <w:rsid w:val="00F62150"/>
    <w:rsid w:val="00F6232A"/>
    <w:rsid w:val="00F643E4"/>
    <w:rsid w:val="00F64DC0"/>
    <w:rsid w:val="00F654C1"/>
    <w:rsid w:val="00F665D4"/>
    <w:rsid w:val="00F66928"/>
    <w:rsid w:val="00F66BAA"/>
    <w:rsid w:val="00F66BBD"/>
    <w:rsid w:val="00F71B72"/>
    <w:rsid w:val="00F71CA4"/>
    <w:rsid w:val="00F7225A"/>
    <w:rsid w:val="00F72A9B"/>
    <w:rsid w:val="00F730E7"/>
    <w:rsid w:val="00F7348E"/>
    <w:rsid w:val="00F73C73"/>
    <w:rsid w:val="00F73FEC"/>
    <w:rsid w:val="00F7602C"/>
    <w:rsid w:val="00F766A5"/>
    <w:rsid w:val="00F76920"/>
    <w:rsid w:val="00F76FBB"/>
    <w:rsid w:val="00F7747F"/>
    <w:rsid w:val="00F7799D"/>
    <w:rsid w:val="00F77DFA"/>
    <w:rsid w:val="00F809EF"/>
    <w:rsid w:val="00F81AB2"/>
    <w:rsid w:val="00F822D4"/>
    <w:rsid w:val="00F838E8"/>
    <w:rsid w:val="00F8508B"/>
    <w:rsid w:val="00F850F6"/>
    <w:rsid w:val="00F85C27"/>
    <w:rsid w:val="00F85C89"/>
    <w:rsid w:val="00F85D13"/>
    <w:rsid w:val="00F86758"/>
    <w:rsid w:val="00F87C2E"/>
    <w:rsid w:val="00F9009C"/>
    <w:rsid w:val="00F913F6"/>
    <w:rsid w:val="00F91EFF"/>
    <w:rsid w:val="00F93B27"/>
    <w:rsid w:val="00F94737"/>
    <w:rsid w:val="00F95C31"/>
    <w:rsid w:val="00F95F04"/>
    <w:rsid w:val="00F966E5"/>
    <w:rsid w:val="00F96E59"/>
    <w:rsid w:val="00FA05C1"/>
    <w:rsid w:val="00FA0E63"/>
    <w:rsid w:val="00FA1452"/>
    <w:rsid w:val="00FA1934"/>
    <w:rsid w:val="00FA1CAF"/>
    <w:rsid w:val="00FA1DFA"/>
    <w:rsid w:val="00FA1F92"/>
    <w:rsid w:val="00FA229A"/>
    <w:rsid w:val="00FA41F6"/>
    <w:rsid w:val="00FA4862"/>
    <w:rsid w:val="00FA48DD"/>
    <w:rsid w:val="00FA57ED"/>
    <w:rsid w:val="00FA5C98"/>
    <w:rsid w:val="00FA61BB"/>
    <w:rsid w:val="00FA7E61"/>
    <w:rsid w:val="00FB19AE"/>
    <w:rsid w:val="00FB1D64"/>
    <w:rsid w:val="00FB265F"/>
    <w:rsid w:val="00FB285E"/>
    <w:rsid w:val="00FB336E"/>
    <w:rsid w:val="00FB390F"/>
    <w:rsid w:val="00FB3F7D"/>
    <w:rsid w:val="00FB502F"/>
    <w:rsid w:val="00FB571F"/>
    <w:rsid w:val="00FB71DF"/>
    <w:rsid w:val="00FC06C9"/>
    <w:rsid w:val="00FC0B46"/>
    <w:rsid w:val="00FC1D4A"/>
    <w:rsid w:val="00FC2A0F"/>
    <w:rsid w:val="00FC2A35"/>
    <w:rsid w:val="00FC2FC2"/>
    <w:rsid w:val="00FC322C"/>
    <w:rsid w:val="00FC39B7"/>
    <w:rsid w:val="00FC46B6"/>
    <w:rsid w:val="00FC4F9B"/>
    <w:rsid w:val="00FC503E"/>
    <w:rsid w:val="00FC59F2"/>
    <w:rsid w:val="00FC5A18"/>
    <w:rsid w:val="00FC68E6"/>
    <w:rsid w:val="00FD0710"/>
    <w:rsid w:val="00FD073C"/>
    <w:rsid w:val="00FD0BCC"/>
    <w:rsid w:val="00FD1E5A"/>
    <w:rsid w:val="00FD297F"/>
    <w:rsid w:val="00FD3C41"/>
    <w:rsid w:val="00FD4A2C"/>
    <w:rsid w:val="00FD5733"/>
    <w:rsid w:val="00FD62E5"/>
    <w:rsid w:val="00FD709F"/>
    <w:rsid w:val="00FD7C13"/>
    <w:rsid w:val="00FE09D0"/>
    <w:rsid w:val="00FE16C5"/>
    <w:rsid w:val="00FE1E80"/>
    <w:rsid w:val="00FE2913"/>
    <w:rsid w:val="00FE464C"/>
    <w:rsid w:val="00FE46FC"/>
    <w:rsid w:val="00FE482D"/>
    <w:rsid w:val="00FE5552"/>
    <w:rsid w:val="00FE7308"/>
    <w:rsid w:val="00FE77D6"/>
    <w:rsid w:val="00FF163D"/>
    <w:rsid w:val="00FF2188"/>
    <w:rsid w:val="00FF2CF1"/>
    <w:rsid w:val="00FF48E6"/>
    <w:rsid w:val="00FF495B"/>
    <w:rsid w:val="00FF5A2A"/>
    <w:rsid w:val="00FF5A94"/>
    <w:rsid w:val="00FF765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3172B-1D70-4088-9370-DFD48286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5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F559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F559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92C"/>
    <w:pPr>
      <w:ind w:left="720"/>
      <w:contextualSpacing/>
    </w:pPr>
  </w:style>
  <w:style w:type="paragraph" w:styleId="Title">
    <w:name w:val="Title"/>
    <w:basedOn w:val="Normal"/>
    <w:next w:val="Normal"/>
    <w:link w:val="TitleChar"/>
    <w:uiPriority w:val="10"/>
    <w:qFormat/>
    <w:rsid w:val="00F76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6A5"/>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500D3"/>
    <w:rPr>
      <w:i/>
      <w:iCs/>
      <w:color w:val="404040" w:themeColor="text1" w:themeTint="BF"/>
    </w:rPr>
  </w:style>
  <w:style w:type="character" w:styleId="Emphasis">
    <w:name w:val="Emphasis"/>
    <w:basedOn w:val="DefaultParagraphFont"/>
    <w:uiPriority w:val="20"/>
    <w:qFormat/>
    <w:rsid w:val="00942605"/>
    <w:rPr>
      <w:i/>
      <w:iCs/>
    </w:rPr>
  </w:style>
  <w:style w:type="paragraph" w:styleId="EndnoteText">
    <w:name w:val="endnote text"/>
    <w:basedOn w:val="Normal"/>
    <w:link w:val="EndnoteTextChar"/>
    <w:uiPriority w:val="99"/>
    <w:semiHidden/>
    <w:unhideWhenUsed/>
    <w:rsid w:val="00E72E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E24"/>
    <w:rPr>
      <w:sz w:val="20"/>
      <w:szCs w:val="20"/>
    </w:rPr>
  </w:style>
  <w:style w:type="character" w:styleId="EndnoteReference">
    <w:name w:val="endnote reference"/>
    <w:basedOn w:val="DefaultParagraphFont"/>
    <w:uiPriority w:val="99"/>
    <w:semiHidden/>
    <w:unhideWhenUsed/>
    <w:rsid w:val="00E72E24"/>
    <w:rPr>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w:basedOn w:val="Normal"/>
    <w:link w:val="FootnoteTextChar"/>
    <w:uiPriority w:val="99"/>
    <w:unhideWhenUsed/>
    <w:qFormat/>
    <w:rsid w:val="00EE6659"/>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w:basedOn w:val="DefaultParagraphFont"/>
    <w:link w:val="FootnoteText"/>
    <w:uiPriority w:val="99"/>
    <w:qFormat/>
    <w:rsid w:val="00EE6659"/>
    <w:rPr>
      <w:sz w:val="20"/>
      <w:szCs w:val="20"/>
    </w:rPr>
  </w:style>
  <w:style w:type="character" w:styleId="FootnoteReference">
    <w:name w:val="footnote reference"/>
    <w:basedOn w:val="DefaultParagraphFont"/>
    <w:uiPriority w:val="99"/>
    <w:unhideWhenUsed/>
    <w:qFormat/>
    <w:rsid w:val="00EE6659"/>
    <w:rPr>
      <w:vertAlign w:val="superscript"/>
    </w:rPr>
  </w:style>
  <w:style w:type="character" w:styleId="Hyperlink">
    <w:name w:val="Hyperlink"/>
    <w:basedOn w:val="DefaultParagraphFont"/>
    <w:uiPriority w:val="99"/>
    <w:unhideWhenUsed/>
    <w:qFormat/>
    <w:rsid w:val="00B40051"/>
    <w:rPr>
      <w:color w:val="0563C1" w:themeColor="hyperlink"/>
      <w:u w:val="single"/>
    </w:rPr>
  </w:style>
  <w:style w:type="paragraph" w:styleId="Header">
    <w:name w:val="header"/>
    <w:basedOn w:val="Normal"/>
    <w:link w:val="HeaderChar"/>
    <w:uiPriority w:val="99"/>
    <w:unhideWhenUsed/>
    <w:rsid w:val="00071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80"/>
  </w:style>
  <w:style w:type="paragraph" w:styleId="Footer">
    <w:name w:val="footer"/>
    <w:basedOn w:val="Normal"/>
    <w:link w:val="FooterChar"/>
    <w:uiPriority w:val="99"/>
    <w:unhideWhenUsed/>
    <w:rsid w:val="00071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80"/>
  </w:style>
  <w:style w:type="paragraph" w:styleId="BalloonText">
    <w:name w:val="Balloon Text"/>
    <w:basedOn w:val="Normal"/>
    <w:link w:val="BalloonTextChar"/>
    <w:uiPriority w:val="99"/>
    <w:semiHidden/>
    <w:unhideWhenUsed/>
    <w:rsid w:val="00012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89"/>
    <w:rPr>
      <w:rFonts w:ascii="Tahoma" w:hAnsi="Tahoma" w:cs="Tahoma"/>
      <w:sz w:val="16"/>
      <w:szCs w:val="16"/>
    </w:rPr>
  </w:style>
  <w:style w:type="paragraph" w:customStyle="1" w:styleId="Default">
    <w:name w:val="Default"/>
    <w:rsid w:val="007D78B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semiHidden/>
    <w:rsid w:val="000F3345"/>
    <w:pPr>
      <w:tabs>
        <w:tab w:val="left" w:pos="81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3345"/>
    <w:rPr>
      <w:rFonts w:ascii="Times New Roman" w:eastAsia="Times New Roman" w:hAnsi="Times New Roman" w:cs="Times New Roman"/>
      <w:sz w:val="24"/>
      <w:szCs w:val="20"/>
    </w:rPr>
  </w:style>
  <w:style w:type="paragraph" w:styleId="Caption">
    <w:name w:val="caption"/>
    <w:basedOn w:val="Normal"/>
    <w:next w:val="Normal"/>
    <w:qFormat/>
    <w:rsid w:val="000F3345"/>
    <w:pPr>
      <w:widowControl w:val="0"/>
      <w:numPr>
        <w:numId w:val="6"/>
      </w:numPr>
      <w:tabs>
        <w:tab w:val="left" w:pos="360"/>
      </w:tabs>
      <w:spacing w:after="0" w:line="480" w:lineRule="auto"/>
      <w:ind w:right="51" w:hanging="450"/>
      <w:jc w:val="both"/>
    </w:pPr>
    <w:rPr>
      <w:rFonts w:ascii="Times New Roman" w:eastAsia="Times New Roman" w:hAnsi="Times New Roman" w:cs="Times New Roman"/>
      <w:b/>
      <w:sz w:val="24"/>
      <w:szCs w:val="20"/>
      <w:lang w:eastAsia="ms-MY"/>
    </w:rPr>
  </w:style>
  <w:style w:type="character" w:customStyle="1" w:styleId="ListParagraphChar">
    <w:name w:val="List Paragraph Char"/>
    <w:basedOn w:val="DefaultParagraphFont"/>
    <w:link w:val="ListParagraph"/>
    <w:uiPriority w:val="34"/>
    <w:qFormat/>
    <w:rsid w:val="006347CD"/>
  </w:style>
  <w:style w:type="paragraph" w:styleId="NormalWeb">
    <w:name w:val="Normal (Web)"/>
    <w:basedOn w:val="Normal"/>
    <w:uiPriority w:val="99"/>
    <w:unhideWhenUsed/>
    <w:qFormat/>
    <w:rsid w:val="0000010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E6280C"/>
    <w:rPr>
      <w:b/>
      <w:bCs/>
    </w:rPr>
  </w:style>
  <w:style w:type="character" w:customStyle="1" w:styleId="date-post">
    <w:name w:val="date-post"/>
    <w:basedOn w:val="DefaultParagraphFont"/>
    <w:rsid w:val="00E6280C"/>
  </w:style>
  <w:style w:type="character" w:customStyle="1" w:styleId="reporter">
    <w:name w:val="reporter"/>
    <w:basedOn w:val="DefaultParagraphFont"/>
    <w:rsid w:val="00E6280C"/>
  </w:style>
  <w:style w:type="character" w:customStyle="1" w:styleId="Heading1Char">
    <w:name w:val="Heading 1 Char"/>
    <w:basedOn w:val="DefaultParagraphFont"/>
    <w:link w:val="Heading1"/>
    <w:uiPriority w:val="9"/>
    <w:rsid w:val="005F559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F55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F5591"/>
    <w:rPr>
      <w:rFonts w:asciiTheme="majorHAnsi" w:eastAsiaTheme="majorEastAsia" w:hAnsiTheme="majorHAnsi" w:cstheme="majorBidi"/>
      <w:b/>
      <w:bCs/>
      <w:color w:val="5B9BD5" w:themeColor="accent1"/>
    </w:rPr>
  </w:style>
  <w:style w:type="character" w:customStyle="1" w:styleId="A4">
    <w:name w:val="A4"/>
    <w:uiPriority w:val="99"/>
    <w:rsid w:val="00F057B9"/>
    <w:rPr>
      <w:rFonts w:cs="ZapfHumnst B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2839">
      <w:bodyDiv w:val="1"/>
      <w:marLeft w:val="0"/>
      <w:marRight w:val="0"/>
      <w:marTop w:val="0"/>
      <w:marBottom w:val="0"/>
      <w:divBdr>
        <w:top w:val="none" w:sz="0" w:space="0" w:color="auto"/>
        <w:left w:val="none" w:sz="0" w:space="0" w:color="auto"/>
        <w:bottom w:val="none" w:sz="0" w:space="0" w:color="auto"/>
        <w:right w:val="none" w:sz="0" w:space="0" w:color="auto"/>
      </w:divBdr>
    </w:div>
    <w:div w:id="908079278">
      <w:bodyDiv w:val="1"/>
      <w:marLeft w:val="0"/>
      <w:marRight w:val="0"/>
      <w:marTop w:val="0"/>
      <w:marBottom w:val="0"/>
      <w:divBdr>
        <w:top w:val="none" w:sz="0" w:space="0" w:color="auto"/>
        <w:left w:val="none" w:sz="0" w:space="0" w:color="auto"/>
        <w:bottom w:val="none" w:sz="0" w:space="0" w:color="auto"/>
        <w:right w:val="none" w:sz="0" w:space="0" w:color="auto"/>
      </w:divBdr>
    </w:div>
    <w:div w:id="1108356257">
      <w:bodyDiv w:val="1"/>
      <w:marLeft w:val="0"/>
      <w:marRight w:val="0"/>
      <w:marTop w:val="0"/>
      <w:marBottom w:val="0"/>
      <w:divBdr>
        <w:top w:val="none" w:sz="0" w:space="0" w:color="auto"/>
        <w:left w:val="none" w:sz="0" w:space="0" w:color="auto"/>
        <w:bottom w:val="none" w:sz="0" w:space="0" w:color="auto"/>
        <w:right w:val="none" w:sz="0" w:space="0" w:color="auto"/>
      </w:divBdr>
    </w:div>
    <w:div w:id="1178085562">
      <w:bodyDiv w:val="1"/>
      <w:marLeft w:val="0"/>
      <w:marRight w:val="0"/>
      <w:marTop w:val="0"/>
      <w:marBottom w:val="0"/>
      <w:divBdr>
        <w:top w:val="none" w:sz="0" w:space="0" w:color="auto"/>
        <w:left w:val="none" w:sz="0" w:space="0" w:color="auto"/>
        <w:bottom w:val="none" w:sz="0" w:space="0" w:color="auto"/>
        <w:right w:val="none" w:sz="0" w:space="0" w:color="auto"/>
      </w:divBdr>
    </w:div>
    <w:div w:id="1569226401">
      <w:bodyDiv w:val="1"/>
      <w:marLeft w:val="0"/>
      <w:marRight w:val="0"/>
      <w:marTop w:val="0"/>
      <w:marBottom w:val="0"/>
      <w:divBdr>
        <w:top w:val="none" w:sz="0" w:space="0" w:color="auto"/>
        <w:left w:val="none" w:sz="0" w:space="0" w:color="auto"/>
        <w:bottom w:val="none" w:sz="0" w:space="0" w:color="auto"/>
        <w:right w:val="none" w:sz="0" w:space="0" w:color="auto"/>
      </w:divBdr>
    </w:div>
    <w:div w:id="1728334233">
      <w:bodyDiv w:val="1"/>
      <w:marLeft w:val="0"/>
      <w:marRight w:val="0"/>
      <w:marTop w:val="0"/>
      <w:marBottom w:val="0"/>
      <w:divBdr>
        <w:top w:val="none" w:sz="0" w:space="0" w:color="auto"/>
        <w:left w:val="none" w:sz="0" w:space="0" w:color="auto"/>
        <w:bottom w:val="none" w:sz="0" w:space="0" w:color="auto"/>
        <w:right w:val="none" w:sz="0" w:space="0" w:color="auto"/>
      </w:divBdr>
    </w:div>
    <w:div w:id="1822385059">
      <w:bodyDiv w:val="1"/>
      <w:marLeft w:val="0"/>
      <w:marRight w:val="0"/>
      <w:marTop w:val="0"/>
      <w:marBottom w:val="0"/>
      <w:divBdr>
        <w:top w:val="none" w:sz="0" w:space="0" w:color="auto"/>
        <w:left w:val="none" w:sz="0" w:space="0" w:color="auto"/>
        <w:bottom w:val="none" w:sz="0" w:space="0" w:color="auto"/>
        <w:right w:val="none" w:sz="0" w:space="0" w:color="auto"/>
      </w:divBdr>
      <w:divsChild>
        <w:div w:id="462381829">
          <w:marLeft w:val="0"/>
          <w:marRight w:val="0"/>
          <w:marTop w:val="0"/>
          <w:marBottom w:val="0"/>
          <w:divBdr>
            <w:top w:val="none" w:sz="0" w:space="0" w:color="auto"/>
            <w:left w:val="none" w:sz="0" w:space="0" w:color="auto"/>
            <w:bottom w:val="none" w:sz="0" w:space="0" w:color="auto"/>
            <w:right w:val="none" w:sz="0" w:space="0" w:color="auto"/>
          </w:divBdr>
          <w:divsChild>
            <w:div w:id="25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smartlegal.id/ketenagakerjaan/2020/07/13/risiko-mempekerjakan-karyawan-tanpa-perjanjian-kerja-tertuli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hukumonline.com/pusatdata/detail/13146/node/10/uu-no-13-tahun-2003-ketenagakerja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tesishukum.com/pengertian-perlindungan-hukum-menurut-para-ahli/" TargetMode="External"/><Relationship Id="rId10" Type="http://schemas.openxmlformats.org/officeDocument/2006/relationships/footer" Target="footer1.xml"/><Relationship Id="rId19" Type="http://schemas.openxmlformats.org/officeDocument/2006/relationships/hyperlink" Target="https://www.hukumonline.com/pusatdata/detail/13146/node/10/uu-no-13-tahun-2003-ketenagakerja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ukumonline.com/klinik/a/akibat-hukum-jika-perusahaan-tidak-membuatkan-perjanjian-kerja-lt50de53ad77f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sishukum.com/pengertian-perlindungan-hukum-menurut-para-ahli/" TargetMode="External"/><Relationship Id="rId2" Type="http://schemas.openxmlformats.org/officeDocument/2006/relationships/hyperlink" Target="https://smartlegal.id/ketenagakerjaan/2020/07/13/risiko-mempekerjakan-karyawan-tanpa-perjanjian-kerja-tertulis/" TargetMode="External"/><Relationship Id="rId1" Type="http://schemas.openxmlformats.org/officeDocument/2006/relationships/hyperlink" Target="https://www.hukumonline.com/klinik/a/akibat-hukum-jika-perusahaan-tidak-membuatkan-perjanjian-kerja-lt50de53ad77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A229-E8CB-4D79-B37D-14F0546F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22488</Words>
  <Characters>128188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UNDHAR</cp:lastModifiedBy>
  <cp:revision>2</cp:revision>
  <cp:lastPrinted>2019-05-08T10:10:00Z</cp:lastPrinted>
  <dcterms:created xsi:type="dcterms:W3CDTF">2023-06-26T04:47:00Z</dcterms:created>
  <dcterms:modified xsi:type="dcterms:W3CDTF">2023-06-26T04:47:00Z</dcterms:modified>
</cp:coreProperties>
</file>