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2E" w:rsidRDefault="00A253B6" w:rsidP="0077402E">
      <w:pPr>
        <w:pStyle w:val="Heading1"/>
        <w:spacing w:line="276" w:lineRule="auto"/>
        <w:ind w:left="142" w:right="-1"/>
        <w:rPr>
          <w:rFonts w:ascii="Times New Roman" w:hAnsi="Times New Roman"/>
          <w:szCs w:val="28"/>
        </w:rPr>
      </w:pPr>
      <w:r>
        <w:rPr>
          <w:rFonts w:ascii="Times New Roman" w:hAnsi="Times New Roman"/>
          <w:noProof/>
          <w:szCs w:val="28"/>
          <w:lang w:val="en-US" w:eastAsia="en-US"/>
        </w:rPr>
        <mc:AlternateContent>
          <mc:Choice Requires="wps">
            <w:drawing>
              <wp:anchor distT="0" distB="0" distL="114300" distR="114300" simplePos="0" relativeHeight="251661824" behindDoc="0" locked="0" layoutInCell="1" allowOverlap="1">
                <wp:simplePos x="0" y="0"/>
                <wp:positionH relativeFrom="column">
                  <wp:posOffset>4761837</wp:posOffset>
                </wp:positionH>
                <wp:positionV relativeFrom="paragraph">
                  <wp:posOffset>-1034663</wp:posOffset>
                </wp:positionV>
                <wp:extent cx="564543" cy="286246"/>
                <wp:effectExtent l="0" t="0" r="26035" b="19050"/>
                <wp:wrapNone/>
                <wp:docPr id="29" name="Text Box 29"/>
                <wp:cNvGraphicFramePr/>
                <a:graphic xmlns:a="http://schemas.openxmlformats.org/drawingml/2006/main">
                  <a:graphicData uri="http://schemas.microsoft.com/office/word/2010/wordprocessingShape">
                    <wps:wsp>
                      <wps:cNvSpPr txBox="1"/>
                      <wps:spPr>
                        <a:xfrm>
                          <a:off x="0" y="0"/>
                          <a:ext cx="564543" cy="286246"/>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74.95pt;margin-top:-81.45pt;width:44.45pt;height:22.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" fillcolor="white [3201]" strokecolor="white [3212]" strokeweight=".5pt">
                <v:textbox>
                  <w:txbxContent>
                    <w:p w:rsidR="009934BE" w:rsidRDefault="009934BE"/>
                  </w:txbxContent>
                </v:textbox>
              </v:shape>
            </w:pict>
          </mc:Fallback>
        </mc:AlternateContent>
      </w:r>
      <w:r w:rsidR="0077402E" w:rsidRPr="0077402E">
        <w:rPr>
          <w:rFonts w:ascii="Times New Roman" w:hAnsi="Times New Roman"/>
          <w:szCs w:val="28"/>
        </w:rPr>
        <w:t xml:space="preserve">HAK ANAK SEBAGAI PELAKU TINDAK PIDANA NARKOTIKA DALAM PROSES PERSIDANGAN ELEKTRONIK PADA  MASA PANDEMI COVID-19 </w:t>
      </w:r>
    </w:p>
    <w:p w:rsidR="0077402E" w:rsidRDefault="0077402E" w:rsidP="0077402E">
      <w:pPr>
        <w:pStyle w:val="Heading1"/>
        <w:spacing w:line="276" w:lineRule="auto"/>
        <w:ind w:left="142" w:right="-1"/>
        <w:rPr>
          <w:rFonts w:ascii="Times New Roman" w:hAnsi="Times New Roman"/>
          <w:szCs w:val="28"/>
        </w:rPr>
      </w:pPr>
      <w:r w:rsidRPr="0077402E">
        <w:rPr>
          <w:rFonts w:ascii="Times New Roman" w:hAnsi="Times New Roman"/>
          <w:szCs w:val="28"/>
        </w:rPr>
        <w:t xml:space="preserve">(STUDI  KASUS  PENGADILAN NEGERI </w:t>
      </w:r>
    </w:p>
    <w:p w:rsidR="0077402E" w:rsidRPr="0077402E" w:rsidRDefault="0077402E" w:rsidP="0077402E">
      <w:pPr>
        <w:pStyle w:val="Heading1"/>
        <w:spacing w:line="276" w:lineRule="auto"/>
        <w:ind w:left="142" w:right="-1"/>
        <w:rPr>
          <w:rFonts w:ascii="Times New Roman" w:hAnsi="Times New Roman"/>
          <w:szCs w:val="28"/>
        </w:rPr>
      </w:pPr>
      <w:r w:rsidRPr="0077402E">
        <w:rPr>
          <w:rFonts w:ascii="Times New Roman" w:hAnsi="Times New Roman"/>
          <w:szCs w:val="28"/>
        </w:rPr>
        <w:t xml:space="preserve"> LUBUK PAKAM KELAS 1A)</w:t>
      </w:r>
    </w:p>
    <w:p w:rsidR="0077402E" w:rsidRPr="0077402E" w:rsidRDefault="0077402E" w:rsidP="0077402E">
      <w:pPr>
        <w:pStyle w:val="BodyText"/>
        <w:rPr>
          <w:rFonts w:ascii="Times New Roman" w:hAnsi="Times New Roman"/>
          <w:b/>
          <w:sz w:val="28"/>
          <w:szCs w:val="28"/>
        </w:rPr>
      </w:pPr>
    </w:p>
    <w:p w:rsidR="0077402E" w:rsidRDefault="00FD1141" w:rsidP="00FD1141">
      <w:pPr>
        <w:pStyle w:val="BodyText"/>
        <w:spacing w:before="1"/>
        <w:ind w:firstLine="0"/>
        <w:jc w:val="center"/>
        <w:rPr>
          <w:rFonts w:ascii="Times New Roman" w:hAnsi="Times New Roman"/>
          <w:b/>
          <w:sz w:val="28"/>
          <w:szCs w:val="28"/>
        </w:rPr>
      </w:pPr>
      <w:r>
        <w:rPr>
          <w:rFonts w:ascii="Times New Roman" w:hAnsi="Times New Roman"/>
          <w:b/>
          <w:sz w:val="28"/>
          <w:szCs w:val="28"/>
        </w:rPr>
        <w:t xml:space="preserve">TESIS </w:t>
      </w:r>
    </w:p>
    <w:p w:rsidR="00FD1141" w:rsidRPr="0077402E" w:rsidRDefault="00FD1141" w:rsidP="00FD1141">
      <w:pPr>
        <w:pStyle w:val="BodyText"/>
        <w:spacing w:before="1"/>
        <w:ind w:firstLine="0"/>
        <w:jc w:val="center"/>
        <w:rPr>
          <w:rFonts w:ascii="Times New Roman" w:hAnsi="Times New Roman"/>
          <w:b/>
          <w:sz w:val="28"/>
          <w:szCs w:val="28"/>
        </w:rPr>
      </w:pPr>
    </w:p>
    <w:p w:rsidR="0077402E" w:rsidRDefault="0077402E" w:rsidP="0077402E">
      <w:pPr>
        <w:spacing w:after="0" w:line="240" w:lineRule="auto"/>
        <w:ind w:firstLine="0"/>
        <w:jc w:val="center"/>
        <w:rPr>
          <w:rFonts w:ascii="Times New Roman" w:hAnsi="Times New Roman"/>
          <w:sz w:val="24"/>
          <w:szCs w:val="24"/>
        </w:rPr>
      </w:pP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Salah Satu </w:t>
      </w:r>
      <w:proofErr w:type="spellStart"/>
      <w:r>
        <w:rPr>
          <w:rFonts w:ascii="Times New Roman" w:hAnsi="Times New Roman"/>
          <w:sz w:val="24"/>
          <w:szCs w:val="24"/>
        </w:rPr>
        <w:t>Persyaratan</w:t>
      </w:r>
      <w:proofErr w:type="spellEnd"/>
    </w:p>
    <w:p w:rsidR="0077402E" w:rsidRDefault="0077402E" w:rsidP="0077402E">
      <w:pPr>
        <w:spacing w:after="0" w:line="240" w:lineRule="auto"/>
        <w:ind w:firstLine="0"/>
        <w:jc w:val="center"/>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w:t>
      </w:r>
      <w:r w:rsidR="004F2295">
        <w:rPr>
          <w:rFonts w:ascii="Times New Roman" w:hAnsi="Times New Roman"/>
          <w:sz w:val="24"/>
          <w:szCs w:val="24"/>
        </w:rPr>
        <w:t>r</w:t>
      </w:r>
      <w:proofErr w:type="spellEnd"/>
      <w:r>
        <w:rPr>
          <w:rFonts w:ascii="Times New Roman" w:hAnsi="Times New Roman"/>
          <w:sz w:val="24"/>
          <w:szCs w:val="24"/>
        </w:rPr>
        <w:t xml:space="preserve"> Magister </w:t>
      </w:r>
      <w:proofErr w:type="spellStart"/>
      <w:r w:rsidR="00FD1141">
        <w:rPr>
          <w:rFonts w:ascii="Times New Roman" w:hAnsi="Times New Roman"/>
          <w:sz w:val="24"/>
          <w:szCs w:val="24"/>
        </w:rPr>
        <w:t>Hukum</w:t>
      </w:r>
      <w:proofErr w:type="spellEnd"/>
      <w:r w:rsidR="00FD1141">
        <w:rPr>
          <w:rFonts w:ascii="Times New Roman" w:hAnsi="Times New Roman"/>
          <w:sz w:val="24"/>
          <w:szCs w:val="24"/>
        </w:rPr>
        <w:t xml:space="preserve"> </w:t>
      </w:r>
    </w:p>
    <w:p w:rsidR="00FD1141" w:rsidRDefault="00FD1141" w:rsidP="0077402E">
      <w:pPr>
        <w:spacing w:after="0" w:line="240" w:lineRule="auto"/>
        <w:ind w:firstLine="0"/>
        <w:jc w:val="center"/>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
    <w:p w:rsidR="00FD1141" w:rsidRPr="0077402E" w:rsidRDefault="00FD1141" w:rsidP="0077402E">
      <w:pPr>
        <w:spacing w:after="0" w:line="240" w:lineRule="auto"/>
        <w:ind w:firstLine="0"/>
        <w:jc w:val="center"/>
        <w:rPr>
          <w:rFonts w:ascii="Times New Roman" w:hAnsi="Times New Roman"/>
          <w:sz w:val="24"/>
          <w:szCs w:val="24"/>
        </w:rPr>
      </w:pP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r>
        <w:rPr>
          <w:rFonts w:ascii="Times New Roman" w:hAnsi="Times New Roman"/>
          <w:sz w:val="24"/>
          <w:szCs w:val="24"/>
        </w:rPr>
        <w:t xml:space="preserve"> </w:t>
      </w:r>
    </w:p>
    <w:p w:rsidR="0077402E" w:rsidRPr="0077402E" w:rsidRDefault="0077402E" w:rsidP="0077402E">
      <w:pPr>
        <w:pStyle w:val="BodyText"/>
        <w:spacing w:before="5"/>
        <w:rPr>
          <w:rFonts w:ascii="Times New Roman" w:hAnsi="Times New Roman"/>
          <w:b/>
          <w:sz w:val="28"/>
          <w:szCs w:val="28"/>
        </w:rPr>
      </w:pPr>
    </w:p>
    <w:p w:rsidR="0077402E" w:rsidRDefault="0077402E" w:rsidP="00FD1141">
      <w:pPr>
        <w:spacing w:after="0" w:line="240" w:lineRule="auto"/>
        <w:ind w:firstLine="0"/>
        <w:jc w:val="center"/>
        <w:rPr>
          <w:rFonts w:ascii="Times New Roman" w:hAnsi="Times New Roman"/>
          <w:b/>
          <w:w w:val="105"/>
          <w:sz w:val="28"/>
          <w:szCs w:val="28"/>
        </w:rPr>
      </w:pPr>
      <w:r w:rsidRPr="0077402E">
        <w:rPr>
          <w:rFonts w:ascii="Times New Roman" w:hAnsi="Times New Roman"/>
          <w:b/>
          <w:w w:val="105"/>
          <w:sz w:val="28"/>
          <w:szCs w:val="28"/>
        </w:rPr>
        <w:t>Oleh:</w:t>
      </w:r>
    </w:p>
    <w:p w:rsidR="00FD1141" w:rsidRPr="0077402E" w:rsidRDefault="00FD1141" w:rsidP="00FD1141">
      <w:pPr>
        <w:spacing w:after="0" w:line="240" w:lineRule="auto"/>
        <w:ind w:firstLine="0"/>
        <w:jc w:val="center"/>
        <w:rPr>
          <w:rFonts w:ascii="Times New Roman" w:hAnsi="Times New Roman"/>
          <w:b/>
          <w:sz w:val="28"/>
          <w:szCs w:val="28"/>
        </w:rPr>
      </w:pPr>
    </w:p>
    <w:p w:rsidR="0077402E" w:rsidRPr="0077402E" w:rsidRDefault="0077402E" w:rsidP="00FD1141">
      <w:pPr>
        <w:pStyle w:val="Heading1"/>
        <w:spacing w:line="240" w:lineRule="auto"/>
        <w:ind w:left="0" w:firstLine="0"/>
        <w:rPr>
          <w:rFonts w:ascii="Times New Roman" w:hAnsi="Times New Roman"/>
          <w:szCs w:val="28"/>
        </w:rPr>
      </w:pPr>
      <w:r w:rsidRPr="0077402E">
        <w:rPr>
          <w:rFonts w:ascii="Times New Roman" w:hAnsi="Times New Roman"/>
          <w:szCs w:val="28"/>
        </w:rPr>
        <w:t>RIZKY AZHAR SARAGIH</w:t>
      </w:r>
    </w:p>
    <w:p w:rsidR="0077402E" w:rsidRPr="00FD1141" w:rsidRDefault="0077402E" w:rsidP="00FD1141">
      <w:pPr>
        <w:pStyle w:val="Heading1"/>
        <w:spacing w:line="240" w:lineRule="auto"/>
        <w:ind w:left="0" w:firstLine="0"/>
        <w:rPr>
          <w:rFonts w:ascii="Times New Roman" w:hAnsi="Times New Roman"/>
          <w:szCs w:val="28"/>
          <w:lang w:val="en-US"/>
        </w:rPr>
      </w:pPr>
      <w:r w:rsidRPr="0077402E">
        <w:rPr>
          <w:rFonts w:ascii="Times New Roman" w:hAnsi="Times New Roman"/>
          <w:w w:val="105"/>
          <w:szCs w:val="28"/>
        </w:rPr>
        <w:t>NPM:</w:t>
      </w:r>
      <w:r w:rsidRPr="0077402E">
        <w:rPr>
          <w:rFonts w:ascii="Times New Roman" w:hAnsi="Times New Roman"/>
          <w:spacing w:val="-4"/>
          <w:w w:val="105"/>
          <w:szCs w:val="28"/>
        </w:rPr>
        <w:t xml:space="preserve"> </w:t>
      </w:r>
      <w:r w:rsidR="00FD1141">
        <w:rPr>
          <w:rFonts w:ascii="Times New Roman" w:hAnsi="Times New Roman"/>
          <w:w w:val="105"/>
          <w:szCs w:val="28"/>
          <w:lang w:val="en-US"/>
        </w:rPr>
        <w:t>21911003</w:t>
      </w:r>
    </w:p>
    <w:p w:rsidR="0077402E" w:rsidRPr="0077402E" w:rsidRDefault="0077402E" w:rsidP="0077402E">
      <w:pPr>
        <w:pStyle w:val="BodyText"/>
        <w:spacing w:before="6"/>
        <w:rPr>
          <w:rFonts w:ascii="Times New Roman" w:hAnsi="Times New Roman"/>
          <w:b/>
          <w:sz w:val="28"/>
          <w:szCs w:val="28"/>
        </w:rPr>
      </w:pPr>
      <w:r w:rsidRPr="0077402E">
        <w:rPr>
          <w:rFonts w:ascii="Times New Roman" w:hAnsi="Times New Roman"/>
          <w:noProof/>
          <w:sz w:val="28"/>
          <w:szCs w:val="28"/>
          <w:lang w:eastAsia="en-US"/>
        </w:rPr>
        <w:drawing>
          <wp:anchor distT="0" distB="0" distL="0" distR="0" simplePos="0" relativeHeight="251640320" behindDoc="0" locked="0" layoutInCell="1" allowOverlap="1" wp14:anchorId="66077FF4" wp14:editId="48C49CEA">
            <wp:simplePos x="0" y="0"/>
            <wp:positionH relativeFrom="page">
              <wp:posOffset>2774950</wp:posOffset>
            </wp:positionH>
            <wp:positionV relativeFrom="paragraph">
              <wp:posOffset>218729</wp:posOffset>
            </wp:positionV>
            <wp:extent cx="2323021" cy="2202942"/>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3021" cy="2202942"/>
                    </a:xfrm>
                    <a:prstGeom prst="rect">
                      <a:avLst/>
                    </a:prstGeom>
                  </pic:spPr>
                </pic:pic>
              </a:graphicData>
            </a:graphic>
          </wp:anchor>
        </w:drawing>
      </w:r>
    </w:p>
    <w:p w:rsidR="0077402E" w:rsidRPr="0077402E" w:rsidRDefault="0077402E" w:rsidP="00FD1141">
      <w:pPr>
        <w:pStyle w:val="BodyText"/>
        <w:spacing w:after="0" w:line="240" w:lineRule="auto"/>
        <w:ind w:firstLine="0"/>
        <w:jc w:val="center"/>
        <w:rPr>
          <w:rFonts w:ascii="Times New Roman" w:hAnsi="Times New Roman"/>
          <w:b/>
          <w:sz w:val="28"/>
          <w:szCs w:val="28"/>
        </w:rPr>
      </w:pPr>
    </w:p>
    <w:p w:rsidR="0077402E" w:rsidRPr="00A253B6" w:rsidRDefault="00FD1141" w:rsidP="00FD1141">
      <w:pPr>
        <w:tabs>
          <w:tab w:val="left" w:pos="3720"/>
          <w:tab w:val="left" w:pos="4260"/>
        </w:tabs>
        <w:spacing w:after="0" w:line="240" w:lineRule="auto"/>
        <w:ind w:firstLine="0"/>
        <w:jc w:val="center"/>
        <w:rPr>
          <w:rFonts w:ascii="Times New Roman" w:hAnsi="Times New Roman"/>
          <w:b/>
          <w:sz w:val="28"/>
          <w:szCs w:val="28"/>
        </w:rPr>
      </w:pPr>
      <w:r w:rsidRPr="00A253B6">
        <w:rPr>
          <w:rFonts w:ascii="Times New Roman" w:hAnsi="Times New Roman"/>
          <w:b/>
          <w:sz w:val="28"/>
          <w:szCs w:val="28"/>
        </w:rPr>
        <w:t>SEKOLAH PASCASARJANA</w:t>
      </w:r>
    </w:p>
    <w:p w:rsidR="00FD1141" w:rsidRPr="00A253B6" w:rsidRDefault="00FD1141" w:rsidP="00FD1141">
      <w:pPr>
        <w:tabs>
          <w:tab w:val="left" w:pos="3720"/>
          <w:tab w:val="left" w:pos="4260"/>
        </w:tabs>
        <w:spacing w:after="0" w:line="240" w:lineRule="auto"/>
        <w:ind w:firstLine="0"/>
        <w:jc w:val="center"/>
        <w:rPr>
          <w:rFonts w:ascii="Times New Roman" w:hAnsi="Times New Roman"/>
          <w:b/>
          <w:sz w:val="28"/>
          <w:szCs w:val="28"/>
        </w:rPr>
      </w:pPr>
      <w:r w:rsidRPr="00A253B6">
        <w:rPr>
          <w:rFonts w:ascii="Times New Roman" w:hAnsi="Times New Roman"/>
          <w:b/>
          <w:sz w:val="28"/>
          <w:szCs w:val="28"/>
        </w:rPr>
        <w:t>PROGRAM STUDI MAGISTER HUKUM</w:t>
      </w:r>
    </w:p>
    <w:p w:rsidR="00FD1141" w:rsidRPr="00A253B6" w:rsidRDefault="00FD1141" w:rsidP="00FD1141">
      <w:pPr>
        <w:tabs>
          <w:tab w:val="left" w:pos="3720"/>
          <w:tab w:val="left" w:pos="4260"/>
        </w:tabs>
        <w:spacing w:after="0" w:line="240" w:lineRule="auto"/>
        <w:ind w:firstLine="0"/>
        <w:jc w:val="center"/>
        <w:rPr>
          <w:rFonts w:ascii="Times New Roman" w:hAnsi="Times New Roman"/>
          <w:b/>
          <w:sz w:val="28"/>
          <w:szCs w:val="28"/>
        </w:rPr>
      </w:pPr>
      <w:r w:rsidRPr="00A253B6">
        <w:rPr>
          <w:rFonts w:ascii="Times New Roman" w:hAnsi="Times New Roman"/>
          <w:b/>
          <w:sz w:val="28"/>
          <w:szCs w:val="28"/>
        </w:rPr>
        <w:t>UNIVERSITAS DHARMAWANGSA</w:t>
      </w:r>
    </w:p>
    <w:p w:rsidR="001F60E7" w:rsidRPr="00A253B6" w:rsidRDefault="00FD1141" w:rsidP="00FD1141">
      <w:pPr>
        <w:spacing w:after="0" w:line="240" w:lineRule="auto"/>
        <w:ind w:firstLine="0"/>
        <w:jc w:val="center"/>
        <w:rPr>
          <w:rFonts w:ascii="Times New Roman" w:hAnsi="Times New Roman"/>
          <w:b/>
          <w:sz w:val="28"/>
          <w:szCs w:val="28"/>
        </w:rPr>
      </w:pPr>
      <w:r w:rsidRPr="00A253B6">
        <w:rPr>
          <w:rFonts w:ascii="Times New Roman" w:hAnsi="Times New Roman"/>
          <w:b/>
          <w:sz w:val="28"/>
          <w:szCs w:val="28"/>
        </w:rPr>
        <w:t>MEDAN</w:t>
      </w:r>
    </w:p>
    <w:p w:rsidR="00FD1141" w:rsidRPr="00A253B6" w:rsidRDefault="00FD1141" w:rsidP="00FD1141">
      <w:pPr>
        <w:spacing w:after="0" w:line="240" w:lineRule="auto"/>
        <w:ind w:firstLine="0"/>
        <w:jc w:val="center"/>
        <w:rPr>
          <w:rFonts w:ascii="Times New Roman" w:hAnsi="Times New Roman"/>
          <w:b/>
          <w:sz w:val="28"/>
          <w:szCs w:val="28"/>
        </w:rPr>
      </w:pPr>
      <w:r w:rsidRPr="00A253B6">
        <w:rPr>
          <w:rFonts w:ascii="Times New Roman" w:hAnsi="Times New Roman"/>
          <w:b/>
          <w:sz w:val="28"/>
          <w:szCs w:val="28"/>
        </w:rPr>
        <w:t>2023</w:t>
      </w:r>
    </w:p>
    <w:p w:rsidR="004F2295" w:rsidRDefault="004F2295" w:rsidP="00157F7B">
      <w:pPr>
        <w:ind w:firstLine="0"/>
      </w:pPr>
    </w:p>
    <w:p w:rsidR="005D3149" w:rsidRPr="00190FC7" w:rsidRDefault="004F2295" w:rsidP="00190FC7">
      <w:pPr>
        <w:tabs>
          <w:tab w:val="left" w:pos="-540"/>
        </w:tabs>
        <w:overflowPunct w:val="0"/>
        <w:autoSpaceDE w:val="0"/>
        <w:autoSpaceDN w:val="0"/>
        <w:adjustRightInd w:val="0"/>
        <w:spacing w:after="0" w:line="240" w:lineRule="auto"/>
        <w:ind w:firstLine="0"/>
        <w:jc w:val="center"/>
        <w:textAlignment w:val="baseline"/>
        <w:rPr>
          <w:rFonts w:ascii="Times New Roman" w:hAnsi="Times New Roman"/>
          <w:b/>
          <w:noProof/>
          <w:sz w:val="28"/>
          <w:szCs w:val="28"/>
          <w:lang w:val="sv-SE"/>
        </w:rPr>
      </w:pPr>
      <w:r>
        <w:rPr>
          <w:rFonts w:ascii="Times New Roman" w:hAnsi="Times New Roman"/>
          <w:b/>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4658470</wp:posOffset>
                </wp:positionH>
                <wp:positionV relativeFrom="paragraph">
                  <wp:posOffset>-1074420</wp:posOffset>
                </wp:positionV>
                <wp:extent cx="739472" cy="373711"/>
                <wp:effectExtent l="0" t="0" r="22860" b="26670"/>
                <wp:wrapNone/>
                <wp:docPr id="34" name="Text Box 34"/>
                <wp:cNvGraphicFramePr/>
                <a:graphic xmlns:a="http://schemas.openxmlformats.org/drawingml/2006/main">
                  <a:graphicData uri="http://schemas.microsoft.com/office/word/2010/wordprocessingShape">
                    <wps:wsp>
                      <wps:cNvSpPr txBox="1"/>
                      <wps:spPr>
                        <a:xfrm>
                          <a:off x="0" y="0"/>
                          <a:ext cx="739472" cy="373711"/>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27" type="#_x0000_t202" style="position:absolute;left:0;text-align:left;margin-left:366.8pt;margin-top:-84.6pt;width:58.25pt;height:29.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" fillcolor="white [3201]" strokecolor="white [3212]" strokeweight=".5pt">
                <v:textbox>
                  <w:txbxContent>
                    <w:p w:rsidR="009934BE" w:rsidRDefault="009934BE"/>
                  </w:txbxContent>
                </v:textbox>
              </v:shape>
            </w:pict>
          </mc:Fallback>
        </mc:AlternateContent>
      </w:r>
      <w:r w:rsidR="005D3149" w:rsidRPr="00190FC7">
        <w:rPr>
          <w:rFonts w:ascii="Times New Roman" w:hAnsi="Times New Roman"/>
          <w:b/>
          <w:noProof/>
          <w:sz w:val="28"/>
          <w:szCs w:val="28"/>
          <w:lang w:val="sv-SE"/>
        </w:rPr>
        <w:t xml:space="preserve">LEMBAR </w:t>
      </w:r>
      <w:r w:rsidR="00190FC7" w:rsidRPr="00190FC7">
        <w:rPr>
          <w:rFonts w:ascii="Times New Roman" w:hAnsi="Times New Roman"/>
          <w:b/>
          <w:noProof/>
          <w:sz w:val="28"/>
          <w:szCs w:val="28"/>
          <w:lang w:val="sv-SE"/>
        </w:rPr>
        <w:t>PERSETUJUAN</w:t>
      </w:r>
    </w:p>
    <w:p w:rsidR="001B0CC6"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sv-SE"/>
        </w:rPr>
      </w:pPr>
    </w:p>
    <w:p w:rsidR="001B0CC6"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sv-SE"/>
        </w:rPr>
      </w:pPr>
    </w:p>
    <w:p w:rsidR="005D3149" w:rsidRPr="00041154"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42368" behindDoc="0" locked="0" layoutInCell="1" allowOverlap="1">
                <wp:simplePos x="0" y="0"/>
                <wp:positionH relativeFrom="column">
                  <wp:posOffset>1533608</wp:posOffset>
                </wp:positionH>
                <wp:positionV relativeFrom="paragraph">
                  <wp:posOffset>141136</wp:posOffset>
                </wp:positionV>
                <wp:extent cx="3347499" cy="803081"/>
                <wp:effectExtent l="0" t="0" r="24765" b="16510"/>
                <wp:wrapNone/>
                <wp:docPr id="12" name="Text Box 12"/>
                <wp:cNvGraphicFramePr/>
                <a:graphic xmlns:a="http://schemas.openxmlformats.org/drawingml/2006/main">
                  <a:graphicData uri="http://schemas.microsoft.com/office/word/2010/wordprocessingShape">
                    <wps:wsp>
                      <wps:cNvSpPr txBox="1"/>
                      <wps:spPr>
                        <a:xfrm>
                          <a:off x="0" y="0"/>
                          <a:ext cx="3347499" cy="803081"/>
                        </a:xfrm>
                        <a:prstGeom prst="rect">
                          <a:avLst/>
                        </a:prstGeom>
                        <a:solidFill>
                          <a:schemeClr val="lt1"/>
                        </a:solidFill>
                        <a:ln w="6350">
                          <a:solidFill>
                            <a:schemeClr val="bg1"/>
                          </a:solidFill>
                        </a:ln>
                      </wps:spPr>
                      <wps:txbx>
                        <w:txbxContent>
                          <w:p w:rsidR="009934BE" w:rsidRDefault="009934BE" w:rsidP="001B0CC6">
                            <w:pPr>
                              <w:spacing w:after="0" w:line="240" w:lineRule="auto"/>
                              <w:ind w:firstLine="0"/>
                              <w:rPr>
                                <w:rFonts w:ascii="Times New Roman" w:hAnsi="Times New Roman"/>
                                <w:noProof/>
                                <w:sz w:val="24"/>
                                <w:szCs w:val="24"/>
                                <w:lang w:val="sv-SE"/>
                              </w:rPr>
                            </w:pPr>
                            <w:r>
                              <w:rPr>
                                <w:rFonts w:ascii="Times New Roman" w:hAnsi="Times New Roman"/>
                                <w:noProof/>
                                <w:sz w:val="24"/>
                                <w:szCs w:val="24"/>
                                <w:lang w:val="sv-SE"/>
                              </w:rPr>
                              <w:t>Hak Anak Sebagai Pelaku Tindak Pidana Narkotika Dalam Proses Persidangan Elektoronik Di Masa Pandemi (Studi Kasus Pengadilan Negeri Lubuk Pakam Kelas Ia</w:t>
                            </w:r>
                          </w:p>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8" type="#_x0000_t202" style="position:absolute;left:0;text-align:left;margin-left:120.75pt;margin-top:11.1pt;width:263.6pt;height:63.2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" fillcolor="white [3201]" strokecolor="white [3212]" strokeweight=".5pt">
                <v:textbox>
                  <w:txbxContent>
                    <w:p w:rsidR="009934BE" w:rsidRDefault="009934BE" w:rsidP="001B0CC6">
                      <w:pPr>
                        <w:spacing w:after="0" w:line="240" w:lineRule="auto"/>
                        <w:ind w:firstLine="0"/>
                        <w:rPr>
                          <w:rFonts w:ascii="Times New Roman" w:hAnsi="Times New Roman"/>
                          <w:noProof/>
                          <w:sz w:val="24"/>
                          <w:szCs w:val="24"/>
                          <w:lang w:val="sv-SE"/>
                        </w:rPr>
                      </w:pPr>
                      <w:r>
                        <w:rPr>
                          <w:rFonts w:ascii="Times New Roman" w:hAnsi="Times New Roman"/>
                          <w:noProof/>
                          <w:sz w:val="24"/>
                          <w:szCs w:val="24"/>
                          <w:lang w:val="sv-SE"/>
                        </w:rPr>
                        <w:t>Hak Anak Sebagai Pelaku Tindak Pidana Narkotika Dalam Proses Persidangan Elektoronik Di Masa Pandemi (Studi Kasus Pengadilan Negeri Lubuk Pakam Kelas Ia</w:t>
                      </w:r>
                    </w:p>
                    <w:p w:rsidR="009934BE" w:rsidRDefault="009934BE"/>
                  </w:txbxContent>
                </v:textbox>
              </v:shape>
            </w:pict>
          </mc:Fallback>
        </mc:AlternateContent>
      </w:r>
    </w:p>
    <w:p w:rsidR="005D3149" w:rsidRPr="00041154"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1B0CC6"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360" w:lineRule="auto"/>
        <w:ind w:firstLine="0"/>
        <w:jc w:val="left"/>
        <w:textAlignment w:val="baseline"/>
        <w:rPr>
          <w:rFonts w:ascii="Times New Roman" w:hAnsi="Times New Roman"/>
          <w:noProof/>
          <w:sz w:val="24"/>
          <w:szCs w:val="24"/>
          <w:lang w:val="sv-SE"/>
        </w:rPr>
      </w:pPr>
    </w:p>
    <w:p w:rsidR="001B0CC6"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360" w:lineRule="auto"/>
        <w:ind w:firstLine="0"/>
        <w:jc w:val="left"/>
        <w:textAlignment w:val="baseline"/>
        <w:rPr>
          <w:rFonts w:ascii="Times New Roman" w:hAnsi="Times New Roman"/>
          <w:noProof/>
          <w:sz w:val="24"/>
          <w:szCs w:val="24"/>
          <w:lang w:val="sv-SE"/>
        </w:rPr>
      </w:pPr>
    </w:p>
    <w:p w:rsidR="001B0CC6" w:rsidRDefault="001B0CC6" w:rsidP="005D3149">
      <w:pPr>
        <w:tabs>
          <w:tab w:val="left" w:pos="-540"/>
          <w:tab w:val="left" w:pos="720"/>
          <w:tab w:val="left" w:pos="1440"/>
          <w:tab w:val="left" w:pos="2520"/>
          <w:tab w:val="left" w:pos="3420"/>
          <w:tab w:val="left" w:pos="3960"/>
        </w:tabs>
        <w:overflowPunct w:val="0"/>
        <w:autoSpaceDE w:val="0"/>
        <w:autoSpaceDN w:val="0"/>
        <w:adjustRightInd w:val="0"/>
        <w:spacing w:after="0" w:line="360" w:lineRule="auto"/>
        <w:ind w:firstLine="0"/>
        <w:jc w:val="left"/>
        <w:textAlignment w:val="baseline"/>
        <w:rPr>
          <w:rFonts w:ascii="Times New Roman" w:hAnsi="Times New Roman"/>
          <w:noProof/>
          <w:sz w:val="24"/>
          <w:szCs w:val="24"/>
          <w:lang w:val="sv-SE"/>
        </w:rPr>
      </w:pPr>
    </w:p>
    <w:p w:rsidR="005D3149" w:rsidRPr="009400F6" w:rsidRDefault="005D3149" w:rsidP="001B0CC6">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Rizky Azhar Saragih</w:t>
      </w:r>
    </w:p>
    <w:p w:rsidR="005D3149" w:rsidRDefault="005D3149" w:rsidP="001B0CC6">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21911003</w:t>
      </w:r>
    </w:p>
    <w:p w:rsidR="001B0CC6" w:rsidRDefault="001B0CC6" w:rsidP="001B0CC6">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t xml:space="preserve">: Magister Hukum </w:t>
      </w:r>
    </w:p>
    <w:p w:rsidR="001B0CC6" w:rsidRPr="002E6DF4" w:rsidRDefault="001B0CC6" w:rsidP="001B0CC6">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t xml:space="preserve">: Hukum Pidana </w:t>
      </w:r>
    </w:p>
    <w:p w:rsidR="001B0CC6" w:rsidRDefault="001B0CC6" w:rsidP="005D3149">
      <w:pPr>
        <w:spacing w:after="0" w:line="360" w:lineRule="auto"/>
        <w:ind w:firstLine="0"/>
        <w:jc w:val="left"/>
        <w:rPr>
          <w:rFonts w:ascii="Times New Roman" w:hAnsi="Times New Roman"/>
          <w:noProof/>
          <w:sz w:val="24"/>
          <w:szCs w:val="24"/>
          <w:lang w:val="sv-SE"/>
        </w:rPr>
      </w:pPr>
    </w:p>
    <w:p w:rsidR="001B0CC6" w:rsidRDefault="001B0CC6" w:rsidP="005D3149">
      <w:pPr>
        <w:spacing w:after="0" w:line="360" w:lineRule="auto"/>
        <w:ind w:firstLine="0"/>
        <w:jc w:val="left"/>
        <w:rPr>
          <w:rFonts w:ascii="Times New Roman" w:hAnsi="Times New Roman"/>
          <w:noProof/>
          <w:sz w:val="24"/>
          <w:szCs w:val="24"/>
          <w:lang w:val="sv-SE"/>
        </w:rPr>
      </w:pPr>
    </w:p>
    <w:p w:rsidR="001B0CC6" w:rsidRDefault="001B0CC6" w:rsidP="001B0CC6">
      <w:pPr>
        <w:spacing w:after="0" w:line="240" w:lineRule="auto"/>
        <w:ind w:firstLine="0"/>
        <w:jc w:val="center"/>
        <w:rPr>
          <w:rFonts w:ascii="Times New Roman" w:hAnsi="Times New Roman"/>
          <w:b/>
          <w:sz w:val="24"/>
          <w:szCs w:val="24"/>
        </w:rPr>
      </w:pPr>
      <w:proofErr w:type="spellStart"/>
      <w:r w:rsidRPr="001B0CC6">
        <w:rPr>
          <w:rFonts w:ascii="Times New Roman" w:hAnsi="Times New Roman"/>
          <w:b/>
          <w:sz w:val="24"/>
          <w:szCs w:val="24"/>
        </w:rPr>
        <w:t>Menyetujui</w:t>
      </w:r>
      <w:proofErr w:type="spellEnd"/>
      <w:r w:rsidRPr="001B0CC6">
        <w:rPr>
          <w:rFonts w:ascii="Times New Roman" w:hAnsi="Times New Roman"/>
          <w:b/>
          <w:sz w:val="24"/>
          <w:szCs w:val="24"/>
        </w:rPr>
        <w:t xml:space="preserve"> </w:t>
      </w:r>
    </w:p>
    <w:p w:rsidR="001B0CC6" w:rsidRDefault="001B0CC6" w:rsidP="001B0CC6">
      <w:pPr>
        <w:spacing w:after="0" w:line="240" w:lineRule="auto"/>
        <w:ind w:firstLine="0"/>
        <w:jc w:val="center"/>
        <w:rPr>
          <w:rFonts w:ascii="Times New Roman" w:hAnsi="Times New Roman"/>
          <w:b/>
          <w:sz w:val="24"/>
          <w:szCs w:val="24"/>
        </w:rPr>
      </w:pPr>
      <w:proofErr w:type="spellStart"/>
      <w:r>
        <w:rPr>
          <w:rFonts w:ascii="Times New Roman" w:hAnsi="Times New Roman"/>
          <w:b/>
          <w:sz w:val="24"/>
          <w:szCs w:val="24"/>
        </w:rPr>
        <w:t>Komisi</w:t>
      </w:r>
      <w:proofErr w:type="spellEnd"/>
      <w:r>
        <w:rPr>
          <w:rFonts w:ascii="Times New Roman" w:hAnsi="Times New Roman"/>
          <w:b/>
          <w:sz w:val="24"/>
          <w:szCs w:val="24"/>
        </w:rPr>
        <w:t xml:space="preserve"> </w:t>
      </w:r>
      <w:proofErr w:type="spellStart"/>
      <w:r>
        <w:rPr>
          <w:rFonts w:ascii="Times New Roman" w:hAnsi="Times New Roman"/>
          <w:b/>
          <w:sz w:val="24"/>
          <w:szCs w:val="24"/>
        </w:rPr>
        <w:t>Pembimbing</w:t>
      </w:r>
      <w:proofErr w:type="spellEnd"/>
      <w:r>
        <w:rPr>
          <w:rFonts w:ascii="Times New Roman" w:hAnsi="Times New Roman"/>
          <w:b/>
          <w:sz w:val="24"/>
          <w:szCs w:val="24"/>
        </w:rPr>
        <w:t xml:space="preserve"> </w:t>
      </w:r>
    </w:p>
    <w:p w:rsidR="00190FC7" w:rsidRPr="001B0CC6" w:rsidRDefault="00190FC7" w:rsidP="001B0CC6">
      <w:pPr>
        <w:spacing w:after="0" w:line="240" w:lineRule="auto"/>
        <w:ind w:firstLine="0"/>
        <w:jc w:val="center"/>
        <w:rPr>
          <w:rFonts w:ascii="Times New Roman" w:hAnsi="Times New Roman"/>
          <w:b/>
          <w:sz w:val="24"/>
          <w:szCs w:val="24"/>
        </w:rPr>
      </w:pPr>
    </w:p>
    <w:p w:rsidR="001B0CC6" w:rsidRPr="001B0CC6" w:rsidRDefault="001B0CC6" w:rsidP="005D3149">
      <w:pPr>
        <w:spacing w:after="0" w:line="360" w:lineRule="auto"/>
        <w:ind w:firstLine="0"/>
        <w:jc w:val="left"/>
        <w:rPr>
          <w:rFonts w:ascii="Times New Roman" w:hAnsi="Times New Roman"/>
          <w:sz w:val="24"/>
          <w:szCs w:val="24"/>
        </w:rPr>
      </w:pPr>
    </w:p>
    <w:p w:rsidR="001B0CC6" w:rsidRPr="001B0CC6" w:rsidRDefault="001B0CC6" w:rsidP="00190FC7">
      <w:pPr>
        <w:spacing w:after="0" w:line="360" w:lineRule="auto"/>
        <w:ind w:left="567" w:firstLine="0"/>
        <w:jc w:val="left"/>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0FC7">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
    <w:p w:rsidR="005D3149" w:rsidRPr="001B0CC6" w:rsidRDefault="005D3149" w:rsidP="00190FC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b/>
          <w:spacing w:val="8"/>
          <w:sz w:val="24"/>
          <w:szCs w:val="24"/>
        </w:rPr>
      </w:pPr>
    </w:p>
    <w:p w:rsidR="00190FC7" w:rsidRDefault="005D3149" w:rsidP="00190FC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5D3149" w:rsidRPr="001B0CC6" w:rsidRDefault="005D3149" w:rsidP="00190FC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5D3149" w:rsidRPr="00632E05" w:rsidRDefault="005D3149" w:rsidP="00190FC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sv-SE"/>
        </w:rPr>
      </w:pPr>
    </w:p>
    <w:p w:rsidR="001B0CC6" w:rsidRDefault="001B0CC6" w:rsidP="00190FC7">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fi-FI"/>
        </w:rPr>
      </w:pPr>
      <w:r w:rsidRPr="00190FC7">
        <w:rPr>
          <w:rFonts w:ascii="Times New Roman" w:hAnsi="Times New Roman"/>
          <w:b/>
          <w:noProof/>
          <w:sz w:val="24"/>
          <w:szCs w:val="24"/>
          <w:u w:val="single"/>
          <w:lang w:val="fi-FI"/>
        </w:rPr>
        <w:t>Dr. Azmiati Zuliah, SH, M.</w:t>
      </w:r>
      <w:r>
        <w:rPr>
          <w:rFonts w:ascii="Times New Roman" w:hAnsi="Times New Roman"/>
          <w:noProof/>
          <w:sz w:val="24"/>
          <w:szCs w:val="24"/>
          <w:lang w:val="fi-FI"/>
        </w:rPr>
        <w:t xml:space="preserve">H </w:t>
      </w:r>
      <w:r>
        <w:rPr>
          <w:rFonts w:ascii="Times New Roman" w:hAnsi="Times New Roman"/>
          <w:noProof/>
          <w:sz w:val="24"/>
          <w:szCs w:val="24"/>
          <w:lang w:val="fi-FI"/>
        </w:rPr>
        <w:tab/>
      </w:r>
      <w:r>
        <w:rPr>
          <w:rFonts w:ascii="Times New Roman" w:hAnsi="Times New Roman"/>
          <w:noProof/>
          <w:sz w:val="24"/>
          <w:szCs w:val="24"/>
          <w:lang w:val="fi-FI"/>
        </w:rPr>
        <w:tab/>
      </w:r>
      <w:r w:rsidR="00190FC7">
        <w:rPr>
          <w:rFonts w:ascii="Times New Roman" w:hAnsi="Times New Roman"/>
          <w:noProof/>
          <w:sz w:val="24"/>
          <w:szCs w:val="24"/>
          <w:lang w:val="fi-FI"/>
        </w:rPr>
        <w:tab/>
      </w:r>
      <w:r w:rsidRPr="00190FC7">
        <w:rPr>
          <w:rFonts w:ascii="Times New Roman" w:hAnsi="Times New Roman"/>
          <w:b/>
          <w:noProof/>
          <w:sz w:val="24"/>
          <w:szCs w:val="24"/>
          <w:u w:val="single"/>
          <w:lang w:val="fi-FI"/>
        </w:rPr>
        <w:t>Dr. Ruslan, SH, M.H</w:t>
      </w:r>
      <w:r>
        <w:rPr>
          <w:rFonts w:ascii="Times New Roman" w:hAnsi="Times New Roman"/>
          <w:noProof/>
          <w:sz w:val="24"/>
          <w:szCs w:val="24"/>
          <w:lang w:val="fi-FI"/>
        </w:rPr>
        <w:t xml:space="preserve"> </w:t>
      </w:r>
    </w:p>
    <w:p w:rsidR="001B0CC6" w:rsidRPr="00190FC7" w:rsidRDefault="001B0CC6" w:rsidP="00190FC7">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fi-FI"/>
        </w:rPr>
      </w:pPr>
      <w:r w:rsidRPr="00650F5A">
        <w:rPr>
          <w:rFonts w:ascii="Times New Roman" w:hAnsi="Times New Roman"/>
          <w:b/>
          <w:noProof/>
          <w:sz w:val="24"/>
          <w:szCs w:val="24"/>
          <w:lang w:val="fi-FI"/>
        </w:rPr>
        <w:t>NIDN : 0029125702</w:t>
      </w:r>
      <w:r w:rsidR="00190FC7">
        <w:rPr>
          <w:rFonts w:ascii="Times New Roman" w:hAnsi="Times New Roman"/>
          <w:noProof/>
          <w:sz w:val="24"/>
          <w:szCs w:val="24"/>
          <w:lang w:val="fi-FI"/>
        </w:rPr>
        <w:tab/>
      </w:r>
      <w:r w:rsidR="00190FC7">
        <w:rPr>
          <w:rFonts w:ascii="Times New Roman" w:hAnsi="Times New Roman"/>
          <w:noProof/>
          <w:sz w:val="24"/>
          <w:szCs w:val="24"/>
          <w:lang w:val="fi-FI"/>
        </w:rPr>
        <w:tab/>
      </w:r>
      <w:r w:rsidR="00190FC7">
        <w:rPr>
          <w:rFonts w:ascii="Times New Roman" w:hAnsi="Times New Roman"/>
          <w:noProof/>
          <w:sz w:val="24"/>
          <w:szCs w:val="24"/>
          <w:lang w:val="fi-FI"/>
        </w:rPr>
        <w:tab/>
      </w:r>
      <w:r w:rsidR="00190FC7">
        <w:rPr>
          <w:rFonts w:ascii="Times New Roman" w:hAnsi="Times New Roman"/>
          <w:noProof/>
          <w:sz w:val="24"/>
          <w:szCs w:val="24"/>
          <w:lang w:val="fi-FI"/>
        </w:rPr>
        <w:tab/>
      </w:r>
      <w:r w:rsidR="00190FC7" w:rsidRPr="00650F5A">
        <w:rPr>
          <w:rFonts w:ascii="Times New Roman" w:hAnsi="Times New Roman"/>
          <w:b/>
          <w:noProof/>
          <w:sz w:val="24"/>
          <w:szCs w:val="24"/>
          <w:lang w:val="fi-FI"/>
        </w:rPr>
        <w:t xml:space="preserve">NIDN : </w:t>
      </w:r>
      <w:r w:rsidR="00190FC7" w:rsidRPr="00650F5A">
        <w:rPr>
          <w:rFonts w:ascii="Times New Roman" w:hAnsi="Times New Roman"/>
          <w:b/>
          <w:sz w:val="24"/>
          <w:szCs w:val="24"/>
        </w:rPr>
        <w:t>8952620021</w:t>
      </w:r>
    </w:p>
    <w:p w:rsidR="001B0CC6" w:rsidRDefault="001B0CC6" w:rsidP="005D3149">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1B0CC6" w:rsidRDefault="001B0CC6" w:rsidP="005D3149">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1B0CC6" w:rsidRDefault="001B0CC6" w:rsidP="005D3149">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1B0CC6" w:rsidRPr="00190FC7" w:rsidRDefault="001B0CC6" w:rsidP="005D3149">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fi-FI"/>
        </w:rPr>
      </w:pPr>
    </w:p>
    <w:p w:rsidR="005D3149" w:rsidRPr="00190FC7"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Mengetahui</w:t>
      </w:r>
    </w:p>
    <w:p w:rsidR="00190FC7" w:rsidRPr="00190FC7"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Ketua Program Studi</w:t>
      </w:r>
    </w:p>
    <w:p w:rsidR="00190FC7"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r w:rsidRPr="00190FC7">
        <w:rPr>
          <w:rFonts w:ascii="Times New Roman" w:hAnsi="Times New Roman"/>
          <w:b/>
          <w:noProof/>
          <w:sz w:val="24"/>
          <w:szCs w:val="24"/>
          <w:lang w:val="fi-FI"/>
        </w:rPr>
        <w:t>Magister Hukum</w:t>
      </w:r>
    </w:p>
    <w:p w:rsidR="00190FC7"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p>
    <w:p w:rsidR="00190FC7"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p>
    <w:p w:rsidR="00190FC7"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p>
    <w:p w:rsidR="00190FC7" w:rsidRPr="00632E05" w:rsidRDefault="00190FC7" w:rsidP="00190FC7">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p>
    <w:p w:rsidR="005D3149" w:rsidRDefault="005D3149" w:rsidP="00190FC7">
      <w:pPr>
        <w:tabs>
          <w:tab w:val="left" w:pos="-540"/>
          <w:tab w:val="left" w:pos="720"/>
          <w:tab w:val="left" w:pos="3960"/>
          <w:tab w:val="left" w:pos="4590"/>
        </w:tabs>
        <w:overflowPunct w:val="0"/>
        <w:autoSpaceDE w:val="0"/>
        <w:autoSpaceDN w:val="0"/>
        <w:adjustRightInd w:val="0"/>
        <w:spacing w:after="0" w:line="240" w:lineRule="auto"/>
        <w:ind w:firstLine="0"/>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5D3149" w:rsidRPr="00650F5A" w:rsidRDefault="00190FC7" w:rsidP="00190FC7">
      <w:pPr>
        <w:spacing w:after="0" w:line="240" w:lineRule="auto"/>
        <w:ind w:left="2160" w:firstLine="0"/>
        <w:rPr>
          <w:rFonts w:ascii="Times New Roman" w:hAnsi="Times New Roman"/>
          <w:b/>
          <w:sz w:val="24"/>
          <w:szCs w:val="24"/>
        </w:rPr>
      </w:pPr>
      <w:r>
        <w:rPr>
          <w:b/>
          <w:sz w:val="20"/>
        </w:rPr>
        <w:t xml:space="preserve">                   </w:t>
      </w:r>
      <w:proofErr w:type="gramStart"/>
      <w:r w:rsidR="005D3149" w:rsidRPr="00650F5A">
        <w:rPr>
          <w:rFonts w:ascii="Times New Roman" w:hAnsi="Times New Roman"/>
          <w:b/>
          <w:sz w:val="24"/>
          <w:szCs w:val="24"/>
        </w:rPr>
        <w:t>NIDN</w:t>
      </w:r>
      <w:r w:rsidR="005D3149" w:rsidRPr="00650F5A">
        <w:rPr>
          <w:rFonts w:ascii="Times New Roman" w:hAnsi="Times New Roman"/>
          <w:b/>
          <w:spacing w:val="-2"/>
          <w:sz w:val="24"/>
          <w:szCs w:val="24"/>
        </w:rPr>
        <w:t xml:space="preserve"> </w:t>
      </w:r>
      <w:r w:rsidR="005D3149" w:rsidRPr="00650F5A">
        <w:rPr>
          <w:rFonts w:ascii="Times New Roman" w:hAnsi="Times New Roman"/>
          <w:b/>
          <w:sz w:val="24"/>
          <w:szCs w:val="24"/>
        </w:rPr>
        <w:t>:</w:t>
      </w:r>
      <w:proofErr w:type="gramEnd"/>
      <w:r w:rsidR="005D3149" w:rsidRPr="00650F5A">
        <w:rPr>
          <w:rFonts w:ascii="Times New Roman" w:hAnsi="Times New Roman"/>
          <w:b/>
          <w:spacing w:val="1"/>
          <w:sz w:val="24"/>
          <w:szCs w:val="24"/>
        </w:rPr>
        <w:t xml:space="preserve"> </w:t>
      </w:r>
      <w:r w:rsidR="005D3149" w:rsidRPr="00650F5A">
        <w:rPr>
          <w:rFonts w:ascii="Times New Roman" w:hAnsi="Times New Roman"/>
          <w:b/>
          <w:sz w:val="24"/>
          <w:szCs w:val="24"/>
        </w:rPr>
        <w:t>0113028704</w:t>
      </w:r>
    </w:p>
    <w:p w:rsidR="005D3149" w:rsidRPr="00650F5A" w:rsidRDefault="005D3149" w:rsidP="00190FC7">
      <w:pPr>
        <w:pStyle w:val="BodyText"/>
        <w:spacing w:after="0" w:line="240" w:lineRule="auto"/>
        <w:ind w:firstLine="0"/>
        <w:jc w:val="center"/>
        <w:rPr>
          <w:rFonts w:ascii="Times New Roman" w:hAnsi="Times New Roman"/>
          <w:b/>
          <w:sz w:val="24"/>
          <w:szCs w:val="24"/>
        </w:rPr>
      </w:pPr>
    </w:p>
    <w:p w:rsidR="005D3149" w:rsidRPr="00632E05" w:rsidRDefault="005D3149" w:rsidP="005D3149">
      <w:pPr>
        <w:tabs>
          <w:tab w:val="left" w:pos="-540"/>
          <w:tab w:val="left" w:pos="720"/>
          <w:tab w:val="left" w:pos="1440"/>
          <w:tab w:val="left" w:pos="2520"/>
          <w:tab w:val="left" w:pos="2610"/>
          <w:tab w:val="left" w:pos="3960"/>
          <w:tab w:val="left" w:pos="459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5D3149" w:rsidRPr="00632E05" w:rsidRDefault="005D3149" w:rsidP="005D3149">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r>
        <w:rPr>
          <w:rFonts w:ascii="Times New Roman" w:hAnsi="Times New Roman"/>
          <w:noProof/>
          <w:sz w:val="24"/>
          <w:szCs w:val="24"/>
          <w:lang w:val="fi-FI"/>
        </w:rPr>
        <w:tab/>
      </w:r>
    </w:p>
    <w:p w:rsidR="005D3149" w:rsidRPr="00632E05" w:rsidRDefault="005D3149" w:rsidP="005D3149">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5D3149" w:rsidRDefault="005D3149" w:rsidP="005D3149">
      <w:pPr>
        <w:tabs>
          <w:tab w:val="left" w:pos="3720"/>
          <w:tab w:val="left" w:pos="4260"/>
        </w:tabs>
        <w:spacing w:line="252" w:lineRule="exact"/>
        <w:ind w:left="479"/>
        <w:jc w:val="center"/>
        <w:rPr>
          <w:rFonts w:ascii="Times New Roman" w:hAnsi="Times New Roman"/>
          <w:b/>
          <w:sz w:val="24"/>
          <w:szCs w:val="24"/>
          <w:u w:val="single"/>
        </w:rPr>
      </w:pPr>
    </w:p>
    <w:p w:rsidR="001C34EF" w:rsidRPr="00190FC7" w:rsidRDefault="004F2295" w:rsidP="001C34EF">
      <w:pPr>
        <w:tabs>
          <w:tab w:val="left" w:pos="-540"/>
        </w:tabs>
        <w:overflowPunct w:val="0"/>
        <w:autoSpaceDE w:val="0"/>
        <w:autoSpaceDN w:val="0"/>
        <w:adjustRightInd w:val="0"/>
        <w:spacing w:after="0" w:line="240" w:lineRule="auto"/>
        <w:ind w:firstLine="0"/>
        <w:jc w:val="center"/>
        <w:textAlignment w:val="baseline"/>
        <w:rPr>
          <w:rFonts w:ascii="Times New Roman" w:hAnsi="Times New Roman"/>
          <w:b/>
          <w:noProof/>
          <w:sz w:val="28"/>
          <w:szCs w:val="28"/>
          <w:lang w:val="sv-SE"/>
        </w:rPr>
      </w:pPr>
      <w:r>
        <w:rPr>
          <w:rFonts w:ascii="Times New Roman" w:hAnsi="Times New Roman"/>
          <w:b/>
          <w:noProof/>
          <w:sz w:val="28"/>
          <w:szCs w:val="28"/>
        </w:rPr>
        <w:lastRenderedPageBreak/>
        <mc:AlternateContent>
          <mc:Choice Requires="wps">
            <w:drawing>
              <wp:anchor distT="0" distB="0" distL="114300" distR="114300" simplePos="0" relativeHeight="251663872" behindDoc="0" locked="0" layoutInCell="1" allowOverlap="1">
                <wp:simplePos x="0" y="0"/>
                <wp:positionH relativeFrom="column">
                  <wp:posOffset>4801594</wp:posOffset>
                </wp:positionH>
                <wp:positionV relativeFrom="paragraph">
                  <wp:posOffset>-1145982</wp:posOffset>
                </wp:positionV>
                <wp:extent cx="485029" cy="405517"/>
                <wp:effectExtent l="0" t="0" r="10795" b="13970"/>
                <wp:wrapNone/>
                <wp:docPr id="36" name="Text Box 36"/>
                <wp:cNvGraphicFramePr/>
                <a:graphic xmlns:a="http://schemas.openxmlformats.org/drawingml/2006/main">
                  <a:graphicData uri="http://schemas.microsoft.com/office/word/2010/wordprocessingShape">
                    <wps:wsp>
                      <wps:cNvSpPr txBox="1"/>
                      <wps:spPr>
                        <a:xfrm>
                          <a:off x="0" y="0"/>
                          <a:ext cx="485029" cy="405517"/>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29" type="#_x0000_t202" style="position:absolute;left:0;text-align:left;margin-left:378.1pt;margin-top:-90.25pt;width:38.2pt;height:31.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" fillcolor="white [3201]" strokecolor="white [3212]" strokeweight=".5pt">
                <v:textbox>
                  <w:txbxContent>
                    <w:p w:rsidR="009934BE" w:rsidRDefault="009934BE"/>
                  </w:txbxContent>
                </v:textbox>
              </v:shape>
            </w:pict>
          </mc:Fallback>
        </mc:AlternateContent>
      </w:r>
      <w:r w:rsidR="001C34EF" w:rsidRPr="00190FC7">
        <w:rPr>
          <w:rFonts w:ascii="Times New Roman" w:hAnsi="Times New Roman"/>
          <w:b/>
          <w:noProof/>
          <w:sz w:val="28"/>
          <w:szCs w:val="28"/>
          <w:lang w:val="sv-SE"/>
        </w:rPr>
        <w:t xml:space="preserve">LEMBAR </w:t>
      </w:r>
      <w:r w:rsidR="00166D08">
        <w:rPr>
          <w:rFonts w:ascii="Times New Roman" w:hAnsi="Times New Roman"/>
          <w:b/>
          <w:noProof/>
          <w:sz w:val="28"/>
          <w:szCs w:val="28"/>
          <w:lang w:val="sv-SE"/>
        </w:rPr>
        <w:t xml:space="preserve">PENGESAHAN </w:t>
      </w:r>
    </w:p>
    <w:p w:rsidR="001C34EF" w:rsidRPr="00041154"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44416" behindDoc="0" locked="0" layoutInCell="1" allowOverlap="1" wp14:anchorId="532A213C" wp14:editId="1249CF9E">
                <wp:simplePos x="0" y="0"/>
                <wp:positionH relativeFrom="column">
                  <wp:posOffset>1533608</wp:posOffset>
                </wp:positionH>
                <wp:positionV relativeFrom="paragraph">
                  <wp:posOffset>141136</wp:posOffset>
                </wp:positionV>
                <wp:extent cx="3347499" cy="803081"/>
                <wp:effectExtent l="0" t="0" r="24765" b="16510"/>
                <wp:wrapNone/>
                <wp:docPr id="13" name="Text Box 13"/>
                <wp:cNvGraphicFramePr/>
                <a:graphic xmlns:a="http://schemas.openxmlformats.org/drawingml/2006/main">
                  <a:graphicData uri="http://schemas.microsoft.com/office/word/2010/wordprocessingShape">
                    <wps:wsp>
                      <wps:cNvSpPr txBox="1"/>
                      <wps:spPr>
                        <a:xfrm>
                          <a:off x="0" y="0"/>
                          <a:ext cx="3347499" cy="803081"/>
                        </a:xfrm>
                        <a:prstGeom prst="rect">
                          <a:avLst/>
                        </a:prstGeom>
                        <a:solidFill>
                          <a:schemeClr val="lt1"/>
                        </a:solidFill>
                        <a:ln w="6350">
                          <a:solidFill>
                            <a:schemeClr val="bg1"/>
                          </a:solidFill>
                        </a:ln>
                      </wps:spPr>
                      <wps:txbx>
                        <w:txbxContent>
                          <w:p w:rsidR="009934BE" w:rsidRDefault="009934BE" w:rsidP="001C34EF">
                            <w:pPr>
                              <w:spacing w:after="0" w:line="240" w:lineRule="auto"/>
                              <w:ind w:firstLine="0"/>
                              <w:rPr>
                                <w:rFonts w:ascii="Times New Roman" w:hAnsi="Times New Roman"/>
                                <w:noProof/>
                                <w:sz w:val="24"/>
                                <w:szCs w:val="24"/>
                                <w:lang w:val="sv-SE"/>
                              </w:rPr>
                            </w:pPr>
                            <w:r>
                              <w:rPr>
                                <w:rFonts w:ascii="Times New Roman" w:hAnsi="Times New Roman"/>
                                <w:noProof/>
                                <w:sz w:val="24"/>
                                <w:szCs w:val="24"/>
                                <w:lang w:val="sv-SE"/>
                              </w:rPr>
                              <w:t>Hak Anak Sebagai Pelaku Tindak Pidana Narkotika Dalam Proses Persidangan Elektoronik Di Masa Pandemi (Studi Kasus Pengadilan Negeri Lubuk Pakam Kelas Ia</w:t>
                            </w:r>
                          </w:p>
                          <w:p w:rsidR="009934BE" w:rsidRDefault="009934BE" w:rsidP="001C3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213C" id="Text Box 13" o:spid="_x0000_s1030" type="#_x0000_t202" style="position:absolute;left:0;text-align:left;margin-left:120.75pt;margin-top:11.1pt;width:263.6pt;height:63.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" fillcolor="white [3201]" strokecolor="white [3212]" strokeweight=".5pt">
                <v:textbox>
                  <w:txbxContent>
                    <w:p w:rsidR="009934BE" w:rsidRDefault="009934BE" w:rsidP="001C34EF">
                      <w:pPr>
                        <w:spacing w:after="0" w:line="240" w:lineRule="auto"/>
                        <w:ind w:firstLine="0"/>
                        <w:rPr>
                          <w:rFonts w:ascii="Times New Roman" w:hAnsi="Times New Roman"/>
                          <w:noProof/>
                          <w:sz w:val="24"/>
                          <w:szCs w:val="24"/>
                          <w:lang w:val="sv-SE"/>
                        </w:rPr>
                      </w:pPr>
                      <w:r>
                        <w:rPr>
                          <w:rFonts w:ascii="Times New Roman" w:hAnsi="Times New Roman"/>
                          <w:noProof/>
                          <w:sz w:val="24"/>
                          <w:szCs w:val="24"/>
                          <w:lang w:val="sv-SE"/>
                        </w:rPr>
                        <w:t>Hak Anak Sebagai Pelaku Tindak Pidana Narkotika Dalam Proses Persidangan Elektoronik Di Masa Pandemi (Studi Kasus Pengadilan Negeri Lubuk Pakam Kelas Ia</w:t>
                      </w:r>
                    </w:p>
                    <w:p w:rsidR="009934BE" w:rsidRDefault="009934BE" w:rsidP="001C34EF"/>
                  </w:txbxContent>
                </v:textbox>
              </v:shape>
            </w:pict>
          </mc:Fallback>
        </mc:AlternateContent>
      </w:r>
    </w:p>
    <w:p w:rsidR="001C34EF" w:rsidRPr="00041154"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360" w:lineRule="auto"/>
        <w:ind w:firstLine="0"/>
        <w:jc w:val="left"/>
        <w:textAlignment w:val="baseline"/>
        <w:rPr>
          <w:rFonts w:ascii="Times New Roman" w:hAnsi="Times New Roman"/>
          <w:noProof/>
          <w:sz w:val="24"/>
          <w:szCs w:val="24"/>
          <w:lang w:val="sv-SE"/>
        </w:rPr>
      </w:pP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360" w:lineRule="auto"/>
        <w:ind w:firstLine="0"/>
        <w:jc w:val="left"/>
        <w:textAlignment w:val="baseline"/>
        <w:rPr>
          <w:rFonts w:ascii="Times New Roman" w:hAnsi="Times New Roman"/>
          <w:noProof/>
          <w:sz w:val="24"/>
          <w:szCs w:val="24"/>
          <w:lang w:val="sv-SE"/>
        </w:rPr>
      </w:pP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360" w:lineRule="auto"/>
        <w:ind w:firstLine="0"/>
        <w:jc w:val="left"/>
        <w:textAlignment w:val="baseline"/>
        <w:rPr>
          <w:rFonts w:ascii="Times New Roman" w:hAnsi="Times New Roman"/>
          <w:noProof/>
          <w:sz w:val="24"/>
          <w:szCs w:val="24"/>
          <w:lang w:val="sv-SE"/>
        </w:rPr>
      </w:pPr>
    </w:p>
    <w:p w:rsidR="001C34EF" w:rsidRPr="009400F6"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Rizky Azhar Saragih</w:t>
      </w: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21911003</w:t>
      </w: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t xml:space="preserve">: Magister Hukum </w:t>
      </w: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t xml:space="preserve">: Hukum Pidana </w:t>
      </w:r>
    </w:p>
    <w:p w:rsidR="001C34EF" w:rsidRDefault="001C34EF" w:rsidP="001C34EF">
      <w:pPr>
        <w:spacing w:after="0" w:line="360" w:lineRule="auto"/>
        <w:ind w:firstLine="0"/>
        <w:jc w:val="left"/>
        <w:rPr>
          <w:rFonts w:ascii="Times New Roman" w:hAnsi="Times New Roman"/>
          <w:noProof/>
          <w:sz w:val="24"/>
          <w:szCs w:val="24"/>
          <w:lang w:val="sv-SE"/>
        </w:rPr>
      </w:pPr>
    </w:p>
    <w:p w:rsidR="001C34EF" w:rsidRDefault="00010343" w:rsidP="00010343">
      <w:pPr>
        <w:spacing w:after="0" w:line="360" w:lineRule="auto"/>
        <w:ind w:firstLine="0"/>
        <w:jc w:val="center"/>
        <w:rPr>
          <w:rFonts w:ascii="Times New Roman" w:hAnsi="Times New Roman"/>
          <w:noProof/>
          <w:sz w:val="24"/>
          <w:szCs w:val="24"/>
          <w:lang w:val="sv-SE"/>
        </w:rPr>
      </w:pPr>
      <w:r>
        <w:rPr>
          <w:rFonts w:ascii="Times New Roman" w:hAnsi="Times New Roman"/>
          <w:noProof/>
          <w:sz w:val="24"/>
          <w:szCs w:val="24"/>
          <w:lang w:val="sv-SE"/>
        </w:rPr>
        <w:t xml:space="preserve">Telah Dipertahankan dan Disahkan Disidang Penguji </w:t>
      </w:r>
    </w:p>
    <w:p w:rsidR="00010343" w:rsidRDefault="00010343" w:rsidP="00010343">
      <w:pPr>
        <w:spacing w:after="0" w:line="360" w:lineRule="auto"/>
        <w:ind w:firstLine="0"/>
        <w:jc w:val="center"/>
        <w:rPr>
          <w:rFonts w:ascii="Times New Roman" w:hAnsi="Times New Roman"/>
          <w:noProof/>
          <w:sz w:val="24"/>
          <w:szCs w:val="24"/>
          <w:lang w:val="sv-SE"/>
        </w:rPr>
      </w:pPr>
      <w:r>
        <w:rPr>
          <w:rFonts w:ascii="Times New Roman" w:hAnsi="Times New Roman"/>
          <w:noProof/>
          <w:sz w:val="24"/>
          <w:szCs w:val="24"/>
          <w:lang w:val="sv-SE"/>
        </w:rPr>
        <w:t>Pada Tanggal: 06 Mei 2023</w:t>
      </w:r>
    </w:p>
    <w:p w:rsidR="00010343" w:rsidRDefault="00010343" w:rsidP="00010343">
      <w:pPr>
        <w:spacing w:after="0" w:line="360" w:lineRule="auto"/>
        <w:ind w:firstLine="0"/>
        <w:jc w:val="center"/>
        <w:rPr>
          <w:rFonts w:ascii="Times New Roman" w:hAnsi="Times New Roman"/>
          <w:noProof/>
          <w:sz w:val="24"/>
          <w:szCs w:val="24"/>
          <w:lang w:val="sv-SE"/>
        </w:rPr>
      </w:pPr>
      <w:r>
        <w:rPr>
          <w:rFonts w:ascii="Times New Roman" w:hAnsi="Times New Roman"/>
          <w:noProof/>
          <w:sz w:val="24"/>
          <w:szCs w:val="24"/>
          <w:lang w:val="sv-SE"/>
        </w:rPr>
        <w:t xml:space="preserve">Dan Dinyatakan Telah Memenuhi Syarat Untuk Diterima </w:t>
      </w:r>
    </w:p>
    <w:p w:rsidR="00010343" w:rsidRDefault="00010343" w:rsidP="00010343">
      <w:pPr>
        <w:spacing w:after="0" w:line="360" w:lineRule="auto"/>
        <w:ind w:firstLine="0"/>
        <w:jc w:val="center"/>
        <w:rPr>
          <w:rFonts w:ascii="Times New Roman" w:hAnsi="Times New Roman"/>
          <w:noProof/>
          <w:sz w:val="24"/>
          <w:szCs w:val="24"/>
          <w:lang w:val="sv-SE"/>
        </w:rPr>
      </w:pPr>
    </w:p>
    <w:p w:rsidR="001C34EF" w:rsidRDefault="00010343" w:rsidP="001C34EF">
      <w:pPr>
        <w:spacing w:after="0" w:line="240" w:lineRule="auto"/>
        <w:ind w:firstLine="0"/>
        <w:jc w:val="center"/>
        <w:rPr>
          <w:rFonts w:ascii="Times New Roman" w:hAnsi="Times New Roman"/>
          <w:b/>
          <w:sz w:val="24"/>
          <w:szCs w:val="24"/>
        </w:rPr>
      </w:pPr>
      <w:proofErr w:type="spellStart"/>
      <w:r>
        <w:rPr>
          <w:rFonts w:ascii="Times New Roman" w:hAnsi="Times New Roman"/>
          <w:b/>
          <w:sz w:val="24"/>
          <w:szCs w:val="24"/>
        </w:rPr>
        <w:t>Ketua</w:t>
      </w:r>
      <w:proofErr w:type="spellEnd"/>
      <w:r>
        <w:rPr>
          <w:rFonts w:ascii="Times New Roman" w:hAnsi="Times New Roman"/>
          <w:b/>
          <w:sz w:val="24"/>
          <w:szCs w:val="24"/>
        </w:rPr>
        <w:t xml:space="preserve"> </w:t>
      </w:r>
    </w:p>
    <w:p w:rsidR="00010343" w:rsidRDefault="00010343" w:rsidP="001C34EF">
      <w:pPr>
        <w:spacing w:after="0" w:line="240" w:lineRule="auto"/>
        <w:ind w:firstLine="0"/>
        <w:jc w:val="center"/>
        <w:rPr>
          <w:rFonts w:ascii="Times New Roman" w:hAnsi="Times New Roman"/>
          <w:b/>
          <w:sz w:val="24"/>
          <w:szCs w:val="24"/>
        </w:rPr>
      </w:pPr>
    </w:p>
    <w:p w:rsidR="00010343" w:rsidRDefault="00010343" w:rsidP="001C34EF">
      <w:pPr>
        <w:spacing w:after="0" w:line="240" w:lineRule="auto"/>
        <w:ind w:firstLine="0"/>
        <w:jc w:val="center"/>
        <w:rPr>
          <w:rFonts w:ascii="Times New Roman" w:hAnsi="Times New Roman"/>
          <w:b/>
          <w:sz w:val="24"/>
          <w:szCs w:val="24"/>
        </w:rPr>
      </w:pPr>
    </w:p>
    <w:p w:rsidR="00010343" w:rsidRDefault="00010343" w:rsidP="001C34EF">
      <w:pPr>
        <w:spacing w:after="0" w:line="240" w:lineRule="auto"/>
        <w:ind w:firstLine="0"/>
        <w:jc w:val="center"/>
        <w:rPr>
          <w:rFonts w:ascii="Times New Roman" w:hAnsi="Times New Roman"/>
          <w:b/>
          <w:sz w:val="24"/>
          <w:szCs w:val="24"/>
        </w:rPr>
      </w:pPr>
    </w:p>
    <w:p w:rsidR="00010343" w:rsidRDefault="00010343" w:rsidP="00010343">
      <w:pPr>
        <w:tabs>
          <w:tab w:val="left" w:pos="-540"/>
          <w:tab w:val="left" w:pos="720"/>
          <w:tab w:val="left" w:pos="3960"/>
          <w:tab w:val="left" w:pos="4590"/>
        </w:tabs>
        <w:overflowPunct w:val="0"/>
        <w:autoSpaceDE w:val="0"/>
        <w:autoSpaceDN w:val="0"/>
        <w:adjustRightInd w:val="0"/>
        <w:spacing w:after="0" w:line="240" w:lineRule="auto"/>
        <w:ind w:firstLine="0"/>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010343" w:rsidRPr="00010343" w:rsidRDefault="00010343" w:rsidP="00010343">
      <w:pPr>
        <w:spacing w:after="0" w:line="240" w:lineRule="auto"/>
        <w:ind w:firstLine="0"/>
        <w:jc w:val="center"/>
        <w:rPr>
          <w:rFonts w:ascii="Times New Roman" w:hAnsi="Times New Roman"/>
          <w:b/>
          <w:sz w:val="24"/>
          <w:szCs w:val="24"/>
        </w:rPr>
      </w:pPr>
      <w:proofErr w:type="gramStart"/>
      <w:r w:rsidRPr="00010343">
        <w:rPr>
          <w:rFonts w:ascii="Times New Roman" w:hAnsi="Times New Roman"/>
          <w:b/>
          <w:sz w:val="24"/>
          <w:szCs w:val="24"/>
        </w:rPr>
        <w:t>NIDN</w:t>
      </w:r>
      <w:r w:rsidRPr="00010343">
        <w:rPr>
          <w:rFonts w:ascii="Times New Roman" w:hAnsi="Times New Roman"/>
          <w:b/>
          <w:spacing w:val="-2"/>
          <w:sz w:val="24"/>
          <w:szCs w:val="24"/>
        </w:rPr>
        <w:t xml:space="preserve"> </w:t>
      </w:r>
      <w:r w:rsidRPr="00010343">
        <w:rPr>
          <w:rFonts w:ascii="Times New Roman" w:hAnsi="Times New Roman"/>
          <w:b/>
          <w:sz w:val="24"/>
          <w:szCs w:val="24"/>
        </w:rPr>
        <w:t>:</w:t>
      </w:r>
      <w:proofErr w:type="gramEnd"/>
      <w:r w:rsidRPr="00010343">
        <w:rPr>
          <w:rFonts w:ascii="Times New Roman" w:hAnsi="Times New Roman"/>
          <w:b/>
          <w:spacing w:val="1"/>
          <w:sz w:val="24"/>
          <w:szCs w:val="24"/>
        </w:rPr>
        <w:t xml:space="preserve"> </w:t>
      </w:r>
      <w:r w:rsidRPr="00010343">
        <w:rPr>
          <w:rFonts w:ascii="Times New Roman" w:hAnsi="Times New Roman"/>
          <w:b/>
          <w:sz w:val="24"/>
          <w:szCs w:val="24"/>
        </w:rPr>
        <w:t>0113028704</w:t>
      </w:r>
    </w:p>
    <w:p w:rsidR="00010343" w:rsidRPr="00010343" w:rsidRDefault="00010343" w:rsidP="00010343">
      <w:pPr>
        <w:pStyle w:val="BodyText"/>
        <w:spacing w:after="0" w:line="240" w:lineRule="auto"/>
        <w:ind w:firstLine="0"/>
        <w:jc w:val="center"/>
        <w:rPr>
          <w:rFonts w:ascii="Times New Roman" w:hAnsi="Times New Roman"/>
          <w:b/>
          <w:sz w:val="24"/>
          <w:szCs w:val="24"/>
        </w:rPr>
      </w:pPr>
    </w:p>
    <w:p w:rsidR="001C34EF" w:rsidRPr="001B0CC6" w:rsidRDefault="001C34EF" w:rsidP="001C34EF">
      <w:pPr>
        <w:spacing w:after="0" w:line="240" w:lineRule="auto"/>
        <w:ind w:firstLine="0"/>
        <w:jc w:val="center"/>
        <w:rPr>
          <w:rFonts w:ascii="Times New Roman" w:hAnsi="Times New Roman"/>
          <w:b/>
          <w:sz w:val="24"/>
          <w:szCs w:val="24"/>
        </w:rPr>
      </w:pPr>
    </w:p>
    <w:p w:rsidR="001C34EF" w:rsidRPr="001B0CC6" w:rsidRDefault="001C34EF" w:rsidP="001C34EF">
      <w:pPr>
        <w:spacing w:after="0" w:line="360" w:lineRule="auto"/>
        <w:ind w:left="567" w:firstLine="0"/>
        <w:jc w:val="left"/>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
    <w:p w:rsidR="001C34EF" w:rsidRPr="001B0CC6"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b/>
          <w:spacing w:val="8"/>
          <w:sz w:val="24"/>
          <w:szCs w:val="24"/>
        </w:rPr>
      </w:pPr>
    </w:p>
    <w:p w:rsidR="001C34EF"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1C34EF" w:rsidRPr="001B0CC6" w:rsidRDefault="001C34EF" w:rsidP="001C34EF">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1C34EF" w:rsidRDefault="001C34EF"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fi-FI"/>
        </w:rPr>
      </w:pPr>
      <w:r w:rsidRPr="00190FC7">
        <w:rPr>
          <w:rFonts w:ascii="Times New Roman" w:hAnsi="Times New Roman"/>
          <w:b/>
          <w:noProof/>
          <w:sz w:val="24"/>
          <w:szCs w:val="24"/>
          <w:u w:val="single"/>
          <w:lang w:val="fi-FI"/>
        </w:rPr>
        <w:t>Dr. Azmiati Zuliah, SH, M.</w:t>
      </w:r>
      <w:r>
        <w:rPr>
          <w:rFonts w:ascii="Times New Roman" w:hAnsi="Times New Roman"/>
          <w:noProof/>
          <w:sz w:val="24"/>
          <w:szCs w:val="24"/>
          <w:lang w:val="fi-FI"/>
        </w:rPr>
        <w:t xml:space="preserve">H </w:t>
      </w:r>
      <w:r>
        <w:rPr>
          <w:rFonts w:ascii="Times New Roman" w:hAnsi="Times New Roman"/>
          <w:noProof/>
          <w:sz w:val="24"/>
          <w:szCs w:val="24"/>
          <w:lang w:val="fi-FI"/>
        </w:rPr>
        <w:tab/>
      </w:r>
      <w:r>
        <w:rPr>
          <w:rFonts w:ascii="Times New Roman" w:hAnsi="Times New Roman"/>
          <w:noProof/>
          <w:sz w:val="24"/>
          <w:szCs w:val="24"/>
          <w:lang w:val="fi-FI"/>
        </w:rPr>
        <w:tab/>
      </w:r>
      <w:r>
        <w:rPr>
          <w:rFonts w:ascii="Times New Roman" w:hAnsi="Times New Roman"/>
          <w:noProof/>
          <w:sz w:val="24"/>
          <w:szCs w:val="24"/>
          <w:lang w:val="fi-FI"/>
        </w:rPr>
        <w:tab/>
      </w:r>
      <w:r w:rsidRPr="00190FC7">
        <w:rPr>
          <w:rFonts w:ascii="Times New Roman" w:hAnsi="Times New Roman"/>
          <w:b/>
          <w:noProof/>
          <w:sz w:val="24"/>
          <w:szCs w:val="24"/>
          <w:u w:val="single"/>
          <w:lang w:val="fi-FI"/>
        </w:rPr>
        <w:t>Dr. Ruslan, SH, M.H</w:t>
      </w:r>
      <w:r>
        <w:rPr>
          <w:rFonts w:ascii="Times New Roman" w:hAnsi="Times New Roman"/>
          <w:noProof/>
          <w:sz w:val="24"/>
          <w:szCs w:val="24"/>
          <w:lang w:val="fi-FI"/>
        </w:rPr>
        <w:t xml:space="preserve"> </w:t>
      </w:r>
    </w:p>
    <w:p w:rsidR="001C34EF" w:rsidRPr="00190FC7" w:rsidRDefault="001C34EF"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firstLine="0"/>
        <w:textAlignment w:val="baseline"/>
        <w:rPr>
          <w:rFonts w:ascii="Times New Roman" w:hAnsi="Times New Roman"/>
          <w:noProof/>
          <w:sz w:val="24"/>
          <w:szCs w:val="24"/>
          <w:lang w:val="fi-FI"/>
        </w:rPr>
      </w:pPr>
      <w:r w:rsidRPr="00650F5A">
        <w:rPr>
          <w:rFonts w:ascii="Times New Roman" w:hAnsi="Times New Roman"/>
          <w:b/>
          <w:noProof/>
          <w:sz w:val="24"/>
          <w:szCs w:val="24"/>
          <w:lang w:val="fi-FI"/>
        </w:rPr>
        <w:t xml:space="preserve">NIDN : </w:t>
      </w:r>
      <w:r w:rsidR="00166D08" w:rsidRPr="00650F5A">
        <w:rPr>
          <w:rFonts w:ascii="Times New Roman" w:hAnsi="Times New Roman"/>
          <w:b/>
          <w:noProof/>
          <w:sz w:val="24"/>
          <w:szCs w:val="24"/>
          <w:lang w:val="fi-FI"/>
        </w:rPr>
        <w:t>0109027604</w:t>
      </w:r>
      <w:r>
        <w:rPr>
          <w:rFonts w:ascii="Times New Roman" w:hAnsi="Times New Roman"/>
          <w:noProof/>
          <w:sz w:val="24"/>
          <w:szCs w:val="24"/>
          <w:lang w:val="fi-FI"/>
        </w:rPr>
        <w:tab/>
      </w:r>
      <w:r>
        <w:rPr>
          <w:rFonts w:ascii="Times New Roman" w:hAnsi="Times New Roman"/>
          <w:noProof/>
          <w:sz w:val="24"/>
          <w:szCs w:val="24"/>
          <w:lang w:val="fi-FI"/>
        </w:rPr>
        <w:tab/>
      </w:r>
      <w:r>
        <w:rPr>
          <w:rFonts w:ascii="Times New Roman" w:hAnsi="Times New Roman"/>
          <w:noProof/>
          <w:sz w:val="24"/>
          <w:szCs w:val="24"/>
          <w:lang w:val="fi-FI"/>
        </w:rPr>
        <w:tab/>
      </w:r>
      <w:r w:rsidR="00166D08">
        <w:rPr>
          <w:rFonts w:ascii="Times New Roman" w:hAnsi="Times New Roman"/>
          <w:noProof/>
          <w:sz w:val="24"/>
          <w:szCs w:val="24"/>
          <w:lang w:val="fi-FI"/>
        </w:rPr>
        <w:t xml:space="preserve">            </w:t>
      </w:r>
      <w:r w:rsidRPr="00650F5A">
        <w:rPr>
          <w:rFonts w:ascii="Times New Roman" w:hAnsi="Times New Roman"/>
          <w:b/>
          <w:noProof/>
          <w:sz w:val="24"/>
          <w:szCs w:val="24"/>
          <w:lang w:val="fi-FI"/>
        </w:rPr>
        <w:t xml:space="preserve">NIDN : </w:t>
      </w:r>
      <w:r w:rsidRPr="00650F5A">
        <w:rPr>
          <w:rFonts w:ascii="Times New Roman" w:hAnsi="Times New Roman"/>
          <w:b/>
          <w:sz w:val="24"/>
          <w:szCs w:val="24"/>
        </w:rPr>
        <w:t>8952620021</w:t>
      </w:r>
    </w:p>
    <w:p w:rsidR="001C34EF" w:rsidRDefault="001C34EF"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1C34EF" w:rsidRDefault="00010343" w:rsidP="00010343">
      <w:pPr>
        <w:overflowPunct w:val="0"/>
        <w:autoSpaceDE w:val="0"/>
        <w:autoSpaceDN w:val="0"/>
        <w:adjustRightInd w:val="0"/>
        <w:spacing w:after="0" w:line="240" w:lineRule="auto"/>
        <w:ind w:left="567" w:firstLine="0"/>
        <w:textAlignment w:val="baseline"/>
        <w:rPr>
          <w:rFonts w:ascii="Times New Roman" w:hAnsi="Times New Roman"/>
          <w:noProof/>
          <w:sz w:val="24"/>
          <w:szCs w:val="24"/>
          <w:lang w:val="fi-FI"/>
        </w:rPr>
      </w:pPr>
      <w:r>
        <w:rPr>
          <w:rFonts w:ascii="Times New Roman" w:hAnsi="Times New Roman"/>
          <w:noProof/>
          <w:sz w:val="24"/>
          <w:szCs w:val="24"/>
          <w:lang w:val="fi-FI"/>
        </w:rPr>
        <w:t xml:space="preserve">Penguji III </w:t>
      </w:r>
    </w:p>
    <w:p w:rsidR="001C34EF" w:rsidRDefault="001C34EF"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010343" w:rsidRDefault="00010343"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010343" w:rsidRDefault="00010343"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r>
        <w:rPr>
          <w:rFonts w:ascii="Times New Roman" w:hAnsi="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2722245</wp:posOffset>
                </wp:positionH>
                <wp:positionV relativeFrom="paragraph">
                  <wp:posOffset>7620</wp:posOffset>
                </wp:positionV>
                <wp:extent cx="2571750" cy="1582310"/>
                <wp:effectExtent l="0" t="0" r="19050" b="18415"/>
                <wp:wrapNone/>
                <wp:docPr id="14" name="Text Box 14"/>
                <wp:cNvGraphicFramePr/>
                <a:graphic xmlns:a="http://schemas.openxmlformats.org/drawingml/2006/main">
                  <a:graphicData uri="http://schemas.microsoft.com/office/word/2010/wordprocessingShape">
                    <wps:wsp>
                      <wps:cNvSpPr txBox="1"/>
                      <wps:spPr>
                        <a:xfrm>
                          <a:off x="0" y="0"/>
                          <a:ext cx="2571750" cy="1582310"/>
                        </a:xfrm>
                        <a:prstGeom prst="rect">
                          <a:avLst/>
                        </a:prstGeom>
                        <a:solidFill>
                          <a:schemeClr val="lt1"/>
                        </a:solidFill>
                        <a:ln w="6350">
                          <a:solidFill>
                            <a:schemeClr val="bg1"/>
                          </a:solidFill>
                        </a:ln>
                      </wps:spPr>
                      <wps:txbx>
                        <w:txbxContent>
                          <w:p w:rsidR="009934BE" w:rsidRPr="00650F5A" w:rsidRDefault="009934BE" w:rsidP="00010343">
                            <w:pPr>
                              <w:spacing w:after="0" w:line="240" w:lineRule="auto"/>
                              <w:ind w:firstLine="0"/>
                              <w:jc w:val="center"/>
                              <w:rPr>
                                <w:rFonts w:ascii="Times New Roman" w:hAnsi="Times New Roman"/>
                                <w:b/>
                                <w:sz w:val="24"/>
                                <w:szCs w:val="24"/>
                              </w:rPr>
                            </w:pPr>
                            <w:proofErr w:type="spellStart"/>
                            <w:r w:rsidRPr="00650F5A">
                              <w:rPr>
                                <w:rFonts w:ascii="Times New Roman" w:hAnsi="Times New Roman"/>
                                <w:b/>
                                <w:sz w:val="24"/>
                                <w:szCs w:val="24"/>
                              </w:rPr>
                              <w:t>Mengetahui</w:t>
                            </w:r>
                            <w:proofErr w:type="spellEnd"/>
                          </w:p>
                          <w:p w:rsidR="009934BE" w:rsidRPr="00650F5A" w:rsidRDefault="009934BE" w:rsidP="00010343">
                            <w:pPr>
                              <w:spacing w:after="0" w:line="240" w:lineRule="auto"/>
                              <w:ind w:firstLine="0"/>
                              <w:jc w:val="center"/>
                              <w:rPr>
                                <w:rFonts w:ascii="Times New Roman" w:hAnsi="Times New Roman"/>
                                <w:b/>
                                <w:sz w:val="24"/>
                                <w:szCs w:val="24"/>
                              </w:rPr>
                            </w:pPr>
                            <w:proofErr w:type="spellStart"/>
                            <w:r w:rsidRPr="00650F5A">
                              <w:rPr>
                                <w:rFonts w:ascii="Times New Roman" w:hAnsi="Times New Roman"/>
                                <w:b/>
                                <w:sz w:val="24"/>
                                <w:szCs w:val="24"/>
                              </w:rPr>
                              <w:t>Direktur</w:t>
                            </w:r>
                            <w:proofErr w:type="spellEnd"/>
                            <w:r w:rsidRPr="00650F5A">
                              <w:rPr>
                                <w:rFonts w:ascii="Times New Roman" w:hAnsi="Times New Roman"/>
                                <w:b/>
                                <w:sz w:val="24"/>
                                <w:szCs w:val="24"/>
                              </w:rPr>
                              <w:t xml:space="preserve"> </w:t>
                            </w:r>
                            <w:proofErr w:type="spellStart"/>
                            <w:r w:rsidRPr="00650F5A">
                              <w:rPr>
                                <w:rFonts w:ascii="Times New Roman" w:hAnsi="Times New Roman"/>
                                <w:b/>
                                <w:sz w:val="24"/>
                                <w:szCs w:val="24"/>
                              </w:rPr>
                              <w:t>Sekolah</w:t>
                            </w:r>
                            <w:proofErr w:type="spellEnd"/>
                            <w:r w:rsidRPr="00650F5A">
                              <w:rPr>
                                <w:rFonts w:ascii="Times New Roman" w:hAnsi="Times New Roman"/>
                                <w:b/>
                                <w:sz w:val="24"/>
                                <w:szCs w:val="24"/>
                              </w:rPr>
                              <w:t xml:space="preserve"> </w:t>
                            </w:r>
                            <w:proofErr w:type="spellStart"/>
                            <w:r w:rsidRPr="00650F5A">
                              <w:rPr>
                                <w:rFonts w:ascii="Times New Roman" w:hAnsi="Times New Roman"/>
                                <w:b/>
                                <w:sz w:val="24"/>
                                <w:szCs w:val="24"/>
                              </w:rPr>
                              <w:t>Pascasarjana</w:t>
                            </w:r>
                            <w:proofErr w:type="spellEnd"/>
                            <w:r w:rsidRPr="00650F5A">
                              <w:rPr>
                                <w:rFonts w:ascii="Times New Roman" w:hAnsi="Times New Roman"/>
                                <w:b/>
                                <w:sz w:val="24"/>
                                <w:szCs w:val="24"/>
                              </w:rPr>
                              <w:t xml:space="preserve"> </w:t>
                            </w: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r w:rsidRPr="00650F5A">
                              <w:rPr>
                                <w:rFonts w:ascii="Times New Roman" w:hAnsi="Times New Roman"/>
                                <w:b/>
                                <w:sz w:val="24"/>
                                <w:szCs w:val="24"/>
                              </w:rPr>
                              <w:t xml:space="preserve">Prof. Dr. </w:t>
                            </w:r>
                            <w:proofErr w:type="spellStart"/>
                            <w:r w:rsidRPr="00650F5A">
                              <w:rPr>
                                <w:rFonts w:ascii="Times New Roman" w:hAnsi="Times New Roman"/>
                                <w:b/>
                                <w:sz w:val="24"/>
                                <w:szCs w:val="24"/>
                              </w:rPr>
                              <w:t>Kusbianto</w:t>
                            </w:r>
                            <w:proofErr w:type="spellEnd"/>
                            <w:r w:rsidRPr="00650F5A">
                              <w:rPr>
                                <w:rFonts w:ascii="Times New Roman" w:hAnsi="Times New Roman"/>
                                <w:b/>
                                <w:sz w:val="24"/>
                                <w:szCs w:val="24"/>
                              </w:rPr>
                              <w:t xml:space="preserve">, SH, </w:t>
                            </w:r>
                            <w:proofErr w:type="spellStart"/>
                            <w:r w:rsidRPr="00650F5A">
                              <w:rPr>
                                <w:rFonts w:ascii="Times New Roman" w:hAnsi="Times New Roman"/>
                                <w:b/>
                                <w:sz w:val="24"/>
                                <w:szCs w:val="24"/>
                              </w:rPr>
                              <w:t>M.Hum</w:t>
                            </w:r>
                            <w:proofErr w:type="spellEnd"/>
                            <w:r w:rsidRPr="00650F5A">
                              <w:rPr>
                                <w:rFonts w:ascii="Times New Roman" w:hAnsi="Times New Roman"/>
                                <w:b/>
                                <w:sz w:val="24"/>
                                <w:szCs w:val="24"/>
                              </w:rPr>
                              <w:t xml:space="preserve"> </w:t>
                            </w:r>
                          </w:p>
                          <w:p w:rsidR="009934BE" w:rsidRPr="00650F5A" w:rsidRDefault="009934BE" w:rsidP="00010343">
                            <w:pPr>
                              <w:spacing w:after="0" w:line="240" w:lineRule="auto"/>
                              <w:ind w:firstLine="0"/>
                              <w:jc w:val="center"/>
                              <w:rPr>
                                <w:rFonts w:ascii="Times New Roman" w:hAnsi="Times New Roman"/>
                                <w:b/>
                                <w:sz w:val="24"/>
                                <w:szCs w:val="24"/>
                              </w:rPr>
                            </w:pPr>
                            <w:proofErr w:type="gramStart"/>
                            <w:r w:rsidRPr="00650F5A">
                              <w:rPr>
                                <w:rFonts w:ascii="Times New Roman" w:hAnsi="Times New Roman"/>
                                <w:b/>
                                <w:sz w:val="24"/>
                                <w:szCs w:val="24"/>
                              </w:rPr>
                              <w:t>NIDN :</w:t>
                            </w:r>
                            <w:proofErr w:type="gramEnd"/>
                            <w:r w:rsidRPr="00650F5A">
                              <w:rPr>
                                <w:rFonts w:ascii="Times New Roman" w:hAnsi="Times New Roman"/>
                                <w:b/>
                                <w:sz w:val="24"/>
                                <w:szCs w:val="24"/>
                              </w:rPr>
                              <w:t xml:space="preserve"> 0029125702</w:t>
                            </w:r>
                          </w:p>
                          <w:p w:rsidR="009934BE" w:rsidRPr="00010343" w:rsidRDefault="009934BE" w:rsidP="00010343">
                            <w:pPr>
                              <w:spacing w:after="0" w:line="240" w:lineRule="auto"/>
                              <w:ind w:firstLine="0"/>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35pt;margin-top:.6pt;width:202.5pt;height:124.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" fillcolor="white [3201]" strokecolor="white [3212]" strokeweight=".5pt">
                <v:textbox>
                  <w:txbxContent>
                    <w:p w:rsidR="009934BE" w:rsidRPr="00650F5A" w:rsidRDefault="009934BE" w:rsidP="00010343">
                      <w:pPr>
                        <w:spacing w:after="0" w:line="240" w:lineRule="auto"/>
                        <w:ind w:firstLine="0"/>
                        <w:jc w:val="center"/>
                        <w:rPr>
                          <w:rFonts w:ascii="Times New Roman" w:hAnsi="Times New Roman"/>
                          <w:b/>
                          <w:sz w:val="24"/>
                          <w:szCs w:val="24"/>
                        </w:rPr>
                      </w:pPr>
                      <w:proofErr w:type="spellStart"/>
                      <w:r w:rsidRPr="00650F5A">
                        <w:rPr>
                          <w:rFonts w:ascii="Times New Roman" w:hAnsi="Times New Roman"/>
                          <w:b/>
                          <w:sz w:val="24"/>
                          <w:szCs w:val="24"/>
                        </w:rPr>
                        <w:t>Mengetahui</w:t>
                      </w:r>
                      <w:proofErr w:type="spellEnd"/>
                    </w:p>
                    <w:p w:rsidR="009934BE" w:rsidRPr="00650F5A" w:rsidRDefault="009934BE" w:rsidP="00010343">
                      <w:pPr>
                        <w:spacing w:after="0" w:line="240" w:lineRule="auto"/>
                        <w:ind w:firstLine="0"/>
                        <w:jc w:val="center"/>
                        <w:rPr>
                          <w:rFonts w:ascii="Times New Roman" w:hAnsi="Times New Roman"/>
                          <w:b/>
                          <w:sz w:val="24"/>
                          <w:szCs w:val="24"/>
                        </w:rPr>
                      </w:pPr>
                      <w:proofErr w:type="spellStart"/>
                      <w:r w:rsidRPr="00650F5A">
                        <w:rPr>
                          <w:rFonts w:ascii="Times New Roman" w:hAnsi="Times New Roman"/>
                          <w:b/>
                          <w:sz w:val="24"/>
                          <w:szCs w:val="24"/>
                        </w:rPr>
                        <w:t>Direktur</w:t>
                      </w:r>
                      <w:proofErr w:type="spellEnd"/>
                      <w:r w:rsidRPr="00650F5A">
                        <w:rPr>
                          <w:rFonts w:ascii="Times New Roman" w:hAnsi="Times New Roman"/>
                          <w:b/>
                          <w:sz w:val="24"/>
                          <w:szCs w:val="24"/>
                        </w:rPr>
                        <w:t xml:space="preserve"> </w:t>
                      </w:r>
                      <w:proofErr w:type="spellStart"/>
                      <w:r w:rsidRPr="00650F5A">
                        <w:rPr>
                          <w:rFonts w:ascii="Times New Roman" w:hAnsi="Times New Roman"/>
                          <w:b/>
                          <w:sz w:val="24"/>
                          <w:szCs w:val="24"/>
                        </w:rPr>
                        <w:t>Sekolah</w:t>
                      </w:r>
                      <w:proofErr w:type="spellEnd"/>
                      <w:r w:rsidRPr="00650F5A">
                        <w:rPr>
                          <w:rFonts w:ascii="Times New Roman" w:hAnsi="Times New Roman"/>
                          <w:b/>
                          <w:sz w:val="24"/>
                          <w:szCs w:val="24"/>
                        </w:rPr>
                        <w:t xml:space="preserve"> </w:t>
                      </w:r>
                      <w:proofErr w:type="spellStart"/>
                      <w:r w:rsidRPr="00650F5A">
                        <w:rPr>
                          <w:rFonts w:ascii="Times New Roman" w:hAnsi="Times New Roman"/>
                          <w:b/>
                          <w:sz w:val="24"/>
                          <w:szCs w:val="24"/>
                        </w:rPr>
                        <w:t>Pascasarjana</w:t>
                      </w:r>
                      <w:proofErr w:type="spellEnd"/>
                      <w:r w:rsidRPr="00650F5A">
                        <w:rPr>
                          <w:rFonts w:ascii="Times New Roman" w:hAnsi="Times New Roman"/>
                          <w:b/>
                          <w:sz w:val="24"/>
                          <w:szCs w:val="24"/>
                        </w:rPr>
                        <w:t xml:space="preserve"> </w:t>
                      </w: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p>
                    <w:p w:rsidR="009934BE" w:rsidRPr="00650F5A" w:rsidRDefault="009934BE" w:rsidP="00010343">
                      <w:pPr>
                        <w:spacing w:after="0" w:line="240" w:lineRule="auto"/>
                        <w:ind w:firstLine="0"/>
                        <w:jc w:val="center"/>
                        <w:rPr>
                          <w:rFonts w:ascii="Times New Roman" w:hAnsi="Times New Roman"/>
                          <w:b/>
                          <w:sz w:val="24"/>
                          <w:szCs w:val="24"/>
                        </w:rPr>
                      </w:pPr>
                      <w:r w:rsidRPr="00650F5A">
                        <w:rPr>
                          <w:rFonts w:ascii="Times New Roman" w:hAnsi="Times New Roman"/>
                          <w:b/>
                          <w:sz w:val="24"/>
                          <w:szCs w:val="24"/>
                        </w:rPr>
                        <w:t xml:space="preserve">Prof. Dr. </w:t>
                      </w:r>
                      <w:proofErr w:type="spellStart"/>
                      <w:r w:rsidRPr="00650F5A">
                        <w:rPr>
                          <w:rFonts w:ascii="Times New Roman" w:hAnsi="Times New Roman"/>
                          <w:b/>
                          <w:sz w:val="24"/>
                          <w:szCs w:val="24"/>
                        </w:rPr>
                        <w:t>Kusbianto</w:t>
                      </w:r>
                      <w:proofErr w:type="spellEnd"/>
                      <w:r w:rsidRPr="00650F5A">
                        <w:rPr>
                          <w:rFonts w:ascii="Times New Roman" w:hAnsi="Times New Roman"/>
                          <w:b/>
                          <w:sz w:val="24"/>
                          <w:szCs w:val="24"/>
                        </w:rPr>
                        <w:t xml:space="preserve">, SH, </w:t>
                      </w:r>
                      <w:proofErr w:type="spellStart"/>
                      <w:r w:rsidRPr="00650F5A">
                        <w:rPr>
                          <w:rFonts w:ascii="Times New Roman" w:hAnsi="Times New Roman"/>
                          <w:b/>
                          <w:sz w:val="24"/>
                          <w:szCs w:val="24"/>
                        </w:rPr>
                        <w:t>M.Hum</w:t>
                      </w:r>
                      <w:proofErr w:type="spellEnd"/>
                      <w:r w:rsidRPr="00650F5A">
                        <w:rPr>
                          <w:rFonts w:ascii="Times New Roman" w:hAnsi="Times New Roman"/>
                          <w:b/>
                          <w:sz w:val="24"/>
                          <w:szCs w:val="24"/>
                        </w:rPr>
                        <w:t xml:space="preserve"> </w:t>
                      </w:r>
                    </w:p>
                    <w:p w:rsidR="009934BE" w:rsidRPr="00650F5A" w:rsidRDefault="009934BE" w:rsidP="00010343">
                      <w:pPr>
                        <w:spacing w:after="0" w:line="240" w:lineRule="auto"/>
                        <w:ind w:firstLine="0"/>
                        <w:jc w:val="center"/>
                        <w:rPr>
                          <w:rFonts w:ascii="Times New Roman" w:hAnsi="Times New Roman"/>
                          <w:b/>
                          <w:sz w:val="24"/>
                          <w:szCs w:val="24"/>
                        </w:rPr>
                      </w:pPr>
                      <w:proofErr w:type="gramStart"/>
                      <w:r w:rsidRPr="00650F5A">
                        <w:rPr>
                          <w:rFonts w:ascii="Times New Roman" w:hAnsi="Times New Roman"/>
                          <w:b/>
                          <w:sz w:val="24"/>
                          <w:szCs w:val="24"/>
                        </w:rPr>
                        <w:t>NIDN :</w:t>
                      </w:r>
                      <w:proofErr w:type="gramEnd"/>
                      <w:r w:rsidRPr="00650F5A">
                        <w:rPr>
                          <w:rFonts w:ascii="Times New Roman" w:hAnsi="Times New Roman"/>
                          <w:b/>
                          <w:sz w:val="24"/>
                          <w:szCs w:val="24"/>
                        </w:rPr>
                        <w:t xml:space="preserve"> 0029125702</w:t>
                      </w:r>
                    </w:p>
                    <w:p w:rsidR="009934BE" w:rsidRPr="00010343" w:rsidRDefault="009934BE" w:rsidP="00010343">
                      <w:pPr>
                        <w:spacing w:after="0" w:line="240" w:lineRule="auto"/>
                        <w:ind w:firstLine="0"/>
                        <w:jc w:val="center"/>
                        <w:rPr>
                          <w:rFonts w:ascii="Times New Roman" w:hAnsi="Times New Roman"/>
                          <w:sz w:val="24"/>
                          <w:szCs w:val="24"/>
                        </w:rPr>
                      </w:pPr>
                    </w:p>
                  </w:txbxContent>
                </v:textbox>
              </v:shape>
            </w:pict>
          </mc:Fallback>
        </mc:AlternateContent>
      </w:r>
    </w:p>
    <w:p w:rsidR="00010343" w:rsidRPr="00010343" w:rsidRDefault="00010343" w:rsidP="00010343">
      <w:pPr>
        <w:tabs>
          <w:tab w:val="left" w:pos="-540"/>
          <w:tab w:val="left" w:pos="720"/>
          <w:tab w:val="left" w:pos="3960"/>
          <w:tab w:val="left" w:pos="4590"/>
        </w:tabs>
        <w:overflowPunct w:val="0"/>
        <w:autoSpaceDE w:val="0"/>
        <w:autoSpaceDN w:val="0"/>
        <w:adjustRightInd w:val="0"/>
        <w:spacing w:after="0" w:line="240" w:lineRule="auto"/>
        <w:ind w:left="567" w:firstLine="0"/>
        <w:jc w:val="left"/>
        <w:textAlignment w:val="baseline"/>
        <w:rPr>
          <w:rFonts w:ascii="Times New Roman" w:hAnsi="Times New Roman"/>
          <w:b/>
          <w:noProof/>
          <w:sz w:val="24"/>
          <w:szCs w:val="24"/>
          <w:u w:val="single"/>
          <w:lang w:val="fi-FI"/>
        </w:rPr>
      </w:pPr>
      <w:r w:rsidRPr="00010343">
        <w:rPr>
          <w:rFonts w:ascii="Times New Roman" w:hAnsi="Times New Roman"/>
          <w:b/>
          <w:noProof/>
          <w:sz w:val="24"/>
          <w:szCs w:val="24"/>
          <w:u w:val="single"/>
        </w:rPr>
        <w:t xml:space="preserve">Dr.Ariman Sitompul </w:t>
      </w:r>
      <w:r w:rsidRPr="00010343">
        <w:rPr>
          <w:rFonts w:ascii="Times New Roman" w:hAnsi="Times New Roman"/>
          <w:b/>
          <w:noProof/>
          <w:sz w:val="24"/>
          <w:szCs w:val="24"/>
          <w:u w:val="single"/>
          <w:lang w:val="fi-FI"/>
        </w:rPr>
        <w:t>S.H., M.H.</w:t>
      </w:r>
    </w:p>
    <w:p w:rsidR="00010343" w:rsidRPr="00010343" w:rsidRDefault="00010343" w:rsidP="00010343">
      <w:pPr>
        <w:spacing w:after="0" w:line="240" w:lineRule="auto"/>
        <w:ind w:left="567" w:firstLine="0"/>
        <w:jc w:val="left"/>
        <w:rPr>
          <w:rFonts w:ascii="Times New Roman" w:hAnsi="Times New Roman"/>
          <w:b/>
          <w:sz w:val="24"/>
          <w:szCs w:val="24"/>
        </w:rPr>
      </w:pPr>
      <w:proofErr w:type="gramStart"/>
      <w:r w:rsidRPr="00010343">
        <w:rPr>
          <w:rFonts w:ascii="Times New Roman" w:hAnsi="Times New Roman"/>
          <w:b/>
          <w:sz w:val="24"/>
          <w:szCs w:val="24"/>
        </w:rPr>
        <w:t>NIDN</w:t>
      </w:r>
      <w:r w:rsidRPr="00010343">
        <w:rPr>
          <w:rFonts w:ascii="Times New Roman" w:hAnsi="Times New Roman"/>
          <w:b/>
          <w:spacing w:val="-2"/>
          <w:sz w:val="24"/>
          <w:szCs w:val="24"/>
        </w:rPr>
        <w:t xml:space="preserve"> </w:t>
      </w:r>
      <w:r w:rsidRPr="00010343">
        <w:rPr>
          <w:rFonts w:ascii="Times New Roman" w:hAnsi="Times New Roman"/>
          <w:b/>
          <w:sz w:val="24"/>
          <w:szCs w:val="24"/>
        </w:rPr>
        <w:t>:</w:t>
      </w:r>
      <w:proofErr w:type="gramEnd"/>
      <w:r w:rsidRPr="00010343">
        <w:rPr>
          <w:rFonts w:ascii="Times New Roman" w:hAnsi="Times New Roman"/>
          <w:b/>
          <w:spacing w:val="1"/>
          <w:sz w:val="24"/>
          <w:szCs w:val="24"/>
        </w:rPr>
        <w:t xml:space="preserve"> </w:t>
      </w:r>
      <w:r w:rsidRPr="00010343">
        <w:rPr>
          <w:rFonts w:ascii="Times New Roman" w:hAnsi="Times New Roman"/>
          <w:b/>
          <w:sz w:val="24"/>
          <w:szCs w:val="24"/>
        </w:rPr>
        <w:t>0113028704</w:t>
      </w:r>
    </w:p>
    <w:p w:rsidR="00010343" w:rsidRDefault="00010343" w:rsidP="00010343">
      <w:pPr>
        <w:pStyle w:val="BodyText"/>
        <w:spacing w:after="0" w:line="240" w:lineRule="auto"/>
        <w:ind w:firstLine="0"/>
        <w:jc w:val="center"/>
        <w:rPr>
          <w:b/>
          <w:sz w:val="22"/>
        </w:rPr>
      </w:pPr>
    </w:p>
    <w:p w:rsidR="00010343" w:rsidRDefault="00010343"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noProof/>
          <w:sz w:val="24"/>
          <w:szCs w:val="24"/>
          <w:lang w:val="fi-FI"/>
        </w:rPr>
      </w:pPr>
    </w:p>
    <w:p w:rsidR="001C34EF" w:rsidRPr="00190FC7" w:rsidRDefault="001C34EF" w:rsidP="001C34EF">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firstLine="0"/>
        <w:textAlignment w:val="baseline"/>
        <w:rPr>
          <w:rFonts w:ascii="Times New Roman" w:hAnsi="Times New Roman"/>
          <w:b/>
          <w:noProof/>
          <w:sz w:val="24"/>
          <w:szCs w:val="24"/>
          <w:lang w:val="fi-FI"/>
        </w:rPr>
      </w:pPr>
    </w:p>
    <w:p w:rsidR="001C34EF" w:rsidRDefault="001C34EF" w:rsidP="001C34EF">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p>
    <w:p w:rsidR="001C34EF" w:rsidRDefault="001C34EF" w:rsidP="001C34EF">
      <w:pPr>
        <w:tabs>
          <w:tab w:val="left" w:pos="-540"/>
          <w:tab w:val="left" w:pos="720"/>
          <w:tab w:val="left" w:pos="3960"/>
        </w:tabs>
        <w:overflowPunct w:val="0"/>
        <w:autoSpaceDE w:val="0"/>
        <w:autoSpaceDN w:val="0"/>
        <w:adjustRightInd w:val="0"/>
        <w:spacing w:after="0" w:line="240" w:lineRule="auto"/>
        <w:ind w:firstLine="0"/>
        <w:jc w:val="center"/>
        <w:textAlignment w:val="baseline"/>
        <w:rPr>
          <w:rFonts w:ascii="Times New Roman" w:hAnsi="Times New Roman"/>
          <w:noProof/>
          <w:sz w:val="24"/>
          <w:szCs w:val="24"/>
          <w:lang w:val="fi-FI"/>
        </w:rPr>
      </w:pPr>
    </w:p>
    <w:p w:rsidR="001C34EF" w:rsidRDefault="004F2295" w:rsidP="00534C47">
      <w:pPr>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r>
        <w:rPr>
          <w:rFonts w:ascii="Times New Roman" w:hAnsi="Times New Roman"/>
          <w:noProof/>
          <w:sz w:val="24"/>
          <w:szCs w:val="24"/>
        </w:rPr>
        <w:lastRenderedPageBreak/>
        <mc:AlternateContent>
          <mc:Choice Requires="wps">
            <w:drawing>
              <wp:anchor distT="0" distB="0" distL="114300" distR="114300" simplePos="0" relativeHeight="251664896" behindDoc="0" locked="0" layoutInCell="1" allowOverlap="1">
                <wp:simplePos x="0" y="0"/>
                <wp:positionH relativeFrom="column">
                  <wp:posOffset>4920863</wp:posOffset>
                </wp:positionH>
                <wp:positionV relativeFrom="paragraph">
                  <wp:posOffset>-1082371</wp:posOffset>
                </wp:positionV>
                <wp:extent cx="405517" cy="357808"/>
                <wp:effectExtent l="0" t="0" r="13970" b="23495"/>
                <wp:wrapNone/>
                <wp:docPr id="37" name="Text Box 37"/>
                <wp:cNvGraphicFramePr/>
                <a:graphic xmlns:a="http://schemas.openxmlformats.org/drawingml/2006/main">
                  <a:graphicData uri="http://schemas.microsoft.com/office/word/2010/wordprocessingShape">
                    <wps:wsp>
                      <wps:cNvSpPr txBox="1"/>
                      <wps:spPr>
                        <a:xfrm>
                          <a:off x="0" y="0"/>
                          <a:ext cx="405517" cy="357808"/>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2" type="#_x0000_t202" style="position:absolute;margin-left:387.45pt;margin-top:-85.25pt;width:31.9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" fillcolor="white [3201]" strokecolor="white [3212]" strokeweight=".5pt">
                <v:textbox>
                  <w:txbxContent>
                    <w:p w:rsidR="009934BE" w:rsidRDefault="009934BE"/>
                  </w:txbxContent>
                </v:textbox>
              </v:shape>
            </w:pict>
          </mc:Fallback>
        </mc:AlternateContent>
      </w:r>
      <w:r w:rsidR="00534C47">
        <w:rPr>
          <w:rFonts w:ascii="Times New Roman" w:hAnsi="Times New Roman"/>
          <w:noProof/>
          <w:sz w:val="24"/>
          <w:szCs w:val="24"/>
          <w:lang w:val="fi-FI"/>
        </w:rPr>
        <w:t xml:space="preserve">Telah Diuji Pada : </w:t>
      </w:r>
    </w:p>
    <w:p w:rsidR="00534C47" w:rsidRDefault="00534C47" w:rsidP="00534C47">
      <w:pPr>
        <w:pBdr>
          <w:bottom w:val="double" w:sz="6" w:space="1" w:color="auto"/>
        </w:pBdr>
        <w:spacing w:after="0" w:line="360" w:lineRule="auto"/>
        <w:ind w:firstLine="0"/>
        <w:jc w:val="left"/>
        <w:rPr>
          <w:rFonts w:ascii="Times New Roman" w:hAnsi="Times New Roman"/>
          <w:noProof/>
          <w:sz w:val="24"/>
          <w:szCs w:val="24"/>
          <w:lang w:val="sv-SE"/>
        </w:rPr>
      </w:pPr>
      <w:r>
        <w:rPr>
          <w:rFonts w:ascii="Times New Roman" w:hAnsi="Times New Roman"/>
          <w:noProof/>
          <w:sz w:val="24"/>
          <w:szCs w:val="24"/>
          <w:lang w:val="sv-SE"/>
        </w:rPr>
        <w:t>Tanggal: 06 Mei 2023</w:t>
      </w:r>
    </w:p>
    <w:p w:rsidR="00534C47" w:rsidRDefault="00534C47" w:rsidP="00534C47">
      <w:pPr>
        <w:spacing w:after="0" w:line="360" w:lineRule="auto"/>
        <w:ind w:firstLine="0"/>
        <w:jc w:val="left"/>
        <w:rPr>
          <w:rFonts w:ascii="Times New Roman" w:hAnsi="Times New Roman"/>
          <w:noProof/>
          <w:sz w:val="24"/>
          <w:szCs w:val="24"/>
          <w:lang w:val="sv-SE"/>
        </w:rPr>
      </w:pPr>
    </w:p>
    <w:p w:rsidR="001C34EF" w:rsidRDefault="001C34EF"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noProof/>
          <w:sz w:val="24"/>
          <w:szCs w:val="24"/>
          <w:lang w:val="fi-FI"/>
        </w:rPr>
      </w:pPr>
    </w:p>
    <w:p w:rsidR="00534C47" w:rsidRPr="001D7DF4" w:rsidRDefault="00534C47" w:rsidP="00534C47">
      <w:pPr>
        <w:tabs>
          <w:tab w:val="left" w:pos="-540"/>
          <w:tab w:val="left" w:pos="720"/>
        </w:tabs>
        <w:overflowPunct w:val="0"/>
        <w:autoSpaceDE w:val="0"/>
        <w:autoSpaceDN w:val="0"/>
        <w:adjustRightInd w:val="0"/>
        <w:spacing w:after="0" w:line="240" w:lineRule="auto"/>
        <w:ind w:firstLine="0"/>
        <w:jc w:val="left"/>
        <w:textAlignment w:val="baseline"/>
        <w:rPr>
          <w:rFonts w:ascii="Times New Roman" w:hAnsi="Times New Roman"/>
          <w:b/>
          <w:noProof/>
          <w:sz w:val="24"/>
          <w:szCs w:val="24"/>
          <w:u w:val="single"/>
          <w:lang w:val="fi-FI"/>
        </w:rPr>
      </w:pPr>
      <w:r w:rsidRPr="001D7DF4">
        <w:rPr>
          <w:rFonts w:ascii="Times New Roman" w:hAnsi="Times New Roman"/>
          <w:b/>
          <w:noProof/>
          <w:sz w:val="24"/>
          <w:szCs w:val="24"/>
          <w:u w:val="single"/>
          <w:lang w:val="fi-FI"/>
        </w:rPr>
        <w:t xml:space="preserve">TIM PENGUJI TESIS : </w:t>
      </w:r>
    </w:p>
    <w:p w:rsidR="00534C47" w:rsidRPr="00032D85" w:rsidRDefault="00534C47" w:rsidP="001D7DF4">
      <w:pPr>
        <w:pStyle w:val="ListParagraph"/>
        <w:numPr>
          <w:ilvl w:val="0"/>
          <w:numId w:val="39"/>
        </w:numPr>
        <w:tabs>
          <w:tab w:val="left" w:pos="-540"/>
        </w:tabs>
        <w:overflowPunct w:val="0"/>
        <w:autoSpaceDE w:val="0"/>
        <w:autoSpaceDN w:val="0"/>
        <w:adjustRightInd w:val="0"/>
        <w:spacing w:after="0" w:line="240" w:lineRule="auto"/>
        <w:ind w:left="426"/>
        <w:jc w:val="left"/>
        <w:textAlignment w:val="baseline"/>
        <w:rPr>
          <w:b/>
          <w:noProof/>
          <w:sz w:val="24"/>
          <w:szCs w:val="24"/>
          <w:lang w:val="fi-FI"/>
        </w:rPr>
      </w:pPr>
      <w:r w:rsidRPr="00032D85">
        <w:rPr>
          <w:b/>
          <w:noProof/>
          <w:sz w:val="24"/>
          <w:szCs w:val="24"/>
          <w:lang w:val="fi-FI"/>
        </w:rPr>
        <w:t xml:space="preserve">Ketua </w:t>
      </w:r>
      <w:r w:rsidRPr="00032D85">
        <w:rPr>
          <w:b/>
          <w:noProof/>
          <w:sz w:val="24"/>
          <w:szCs w:val="24"/>
          <w:lang w:val="fi-FI"/>
        </w:rPr>
        <w:tab/>
        <w:t xml:space="preserve">: Dr. Ariman Sitompul, SH, M.H </w:t>
      </w:r>
    </w:p>
    <w:p w:rsidR="00534C47" w:rsidRPr="00032D85" w:rsidRDefault="00534C47" w:rsidP="001D7DF4">
      <w:pPr>
        <w:pStyle w:val="ListParagraph"/>
        <w:tabs>
          <w:tab w:val="left" w:pos="-540"/>
        </w:tabs>
        <w:overflowPunct w:val="0"/>
        <w:autoSpaceDE w:val="0"/>
        <w:autoSpaceDN w:val="0"/>
        <w:adjustRightInd w:val="0"/>
        <w:spacing w:after="0" w:line="240" w:lineRule="auto"/>
        <w:ind w:left="426" w:firstLine="0"/>
        <w:jc w:val="left"/>
        <w:textAlignment w:val="baseline"/>
        <w:rPr>
          <w:b/>
          <w:noProof/>
          <w:sz w:val="24"/>
          <w:szCs w:val="24"/>
          <w:lang w:val="fi-FI"/>
        </w:rPr>
      </w:pPr>
      <w:r w:rsidRPr="00032D85">
        <w:rPr>
          <w:b/>
          <w:noProof/>
          <w:sz w:val="24"/>
          <w:szCs w:val="24"/>
          <w:lang w:val="fi-FI"/>
        </w:rPr>
        <w:t xml:space="preserve">Anggota </w:t>
      </w:r>
      <w:r w:rsidRPr="00032D85">
        <w:rPr>
          <w:b/>
          <w:noProof/>
          <w:sz w:val="24"/>
          <w:szCs w:val="24"/>
          <w:lang w:val="fi-FI"/>
        </w:rPr>
        <w:tab/>
      </w:r>
      <w:r w:rsidR="001D7DF4" w:rsidRPr="00032D85">
        <w:rPr>
          <w:b/>
          <w:noProof/>
          <w:sz w:val="24"/>
          <w:szCs w:val="24"/>
          <w:lang w:val="fi-FI"/>
        </w:rPr>
        <w:t xml:space="preserve">: 1. Dr. Azmiati Zuliah, SH, M.H </w:t>
      </w:r>
    </w:p>
    <w:p w:rsidR="001D7DF4" w:rsidRPr="00032D85" w:rsidRDefault="001D7DF4" w:rsidP="001D7DF4">
      <w:pPr>
        <w:pStyle w:val="ListParagraph"/>
        <w:overflowPunct w:val="0"/>
        <w:autoSpaceDE w:val="0"/>
        <w:autoSpaceDN w:val="0"/>
        <w:adjustRightInd w:val="0"/>
        <w:spacing w:after="0" w:line="240" w:lineRule="auto"/>
        <w:jc w:val="left"/>
        <w:textAlignment w:val="baseline"/>
        <w:rPr>
          <w:b/>
          <w:noProof/>
          <w:sz w:val="24"/>
          <w:szCs w:val="24"/>
          <w:lang w:val="fi-FI"/>
        </w:rPr>
      </w:pPr>
      <w:r w:rsidRPr="00032D85">
        <w:rPr>
          <w:b/>
          <w:noProof/>
          <w:sz w:val="24"/>
          <w:szCs w:val="24"/>
          <w:lang w:val="fi-FI"/>
        </w:rPr>
        <w:t xml:space="preserve">  2. Dr. Ruslan, SH, M.H </w:t>
      </w:r>
    </w:p>
    <w:p w:rsidR="001D7DF4" w:rsidRPr="00032D85" w:rsidRDefault="001D7DF4" w:rsidP="001D7DF4">
      <w:pPr>
        <w:pStyle w:val="ListParagraph"/>
        <w:overflowPunct w:val="0"/>
        <w:autoSpaceDE w:val="0"/>
        <w:autoSpaceDN w:val="0"/>
        <w:adjustRightInd w:val="0"/>
        <w:spacing w:after="0" w:line="240" w:lineRule="auto"/>
        <w:ind w:firstLine="0"/>
        <w:jc w:val="left"/>
        <w:textAlignment w:val="baseline"/>
        <w:rPr>
          <w:b/>
          <w:noProof/>
          <w:sz w:val="24"/>
          <w:szCs w:val="24"/>
          <w:lang w:val="fi-FI"/>
        </w:rPr>
      </w:pPr>
      <w:r w:rsidRPr="00032D85">
        <w:rPr>
          <w:b/>
          <w:noProof/>
          <w:sz w:val="24"/>
          <w:szCs w:val="24"/>
          <w:lang w:val="fi-FI"/>
        </w:rPr>
        <w:tab/>
        <w:t xml:space="preserve">  3. Dr. Ariman Sitompul,  SH, M.H </w:t>
      </w:r>
    </w:p>
    <w:p w:rsidR="005D3149" w:rsidRDefault="005D3149" w:rsidP="00F66ECD">
      <w:pPr>
        <w:spacing w:line="252" w:lineRule="exact"/>
        <w:ind w:firstLine="0"/>
        <w:jc w:val="center"/>
        <w:rPr>
          <w:rFonts w:ascii="Times New Roman" w:hAnsi="Times New Roman"/>
          <w:b/>
          <w:sz w:val="24"/>
          <w:szCs w:val="24"/>
          <w:u w:val="single"/>
        </w:rPr>
      </w:pPr>
    </w:p>
    <w:p w:rsidR="004F2295" w:rsidRDefault="004F2295" w:rsidP="00F66ECD">
      <w:pPr>
        <w:spacing w:line="252" w:lineRule="exact"/>
        <w:ind w:firstLine="0"/>
        <w:jc w:val="center"/>
        <w:rPr>
          <w:rFonts w:ascii="Times New Roman" w:hAnsi="Times New Roman"/>
          <w:b/>
          <w:sz w:val="24"/>
          <w:szCs w:val="24"/>
          <w:u w:val="single"/>
        </w:rPr>
      </w:pPr>
    </w:p>
    <w:p w:rsidR="00035DE7" w:rsidRPr="00914BC3" w:rsidRDefault="004F2295" w:rsidP="00035DE7">
      <w:pPr>
        <w:pStyle w:val="Header"/>
        <w:tabs>
          <w:tab w:val="clear" w:pos="4513"/>
        </w:tabs>
        <w:ind w:firstLine="0"/>
        <w:jc w:val="center"/>
        <w:rPr>
          <w:rFonts w:ascii="Times New Roman" w:hAnsi="Times New Roman"/>
          <w:b/>
          <w:sz w:val="28"/>
          <w:szCs w:val="28"/>
        </w:rPr>
      </w:pPr>
      <w:r>
        <w:rPr>
          <w:rFonts w:ascii="Times New Roman" w:hAnsi="Times New Roman"/>
          <w:b/>
          <w:noProof/>
          <w:sz w:val="28"/>
          <w:szCs w:val="28"/>
          <w:lang w:eastAsia="en-US"/>
        </w:rPr>
        <w:lastRenderedPageBreak/>
        <mc:AlternateContent>
          <mc:Choice Requires="wps">
            <w:drawing>
              <wp:anchor distT="0" distB="0" distL="114300" distR="114300" simplePos="0" relativeHeight="251665920" behindDoc="0" locked="0" layoutInCell="1" allowOverlap="1">
                <wp:simplePos x="0" y="0"/>
                <wp:positionH relativeFrom="column">
                  <wp:posOffset>4753886</wp:posOffset>
                </wp:positionH>
                <wp:positionV relativeFrom="paragraph">
                  <wp:posOffset>-1114177</wp:posOffset>
                </wp:positionV>
                <wp:extent cx="556591" cy="357809"/>
                <wp:effectExtent l="0" t="0" r="15240" b="23495"/>
                <wp:wrapNone/>
                <wp:docPr id="38" name="Text Box 38"/>
                <wp:cNvGraphicFramePr/>
                <a:graphic xmlns:a="http://schemas.openxmlformats.org/drawingml/2006/main">
                  <a:graphicData uri="http://schemas.microsoft.com/office/word/2010/wordprocessingShape">
                    <wps:wsp>
                      <wps:cNvSpPr txBox="1"/>
                      <wps:spPr>
                        <a:xfrm>
                          <a:off x="0" y="0"/>
                          <a:ext cx="556591" cy="357809"/>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33" type="#_x0000_t202" style="position:absolute;left:0;text-align:left;margin-left:374.3pt;margin-top:-87.75pt;width:43.85pt;height:28.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" fillcolor="white [3201]" strokecolor="white [3212]" strokeweight=".5pt">
                <v:textbox>
                  <w:txbxContent>
                    <w:p w:rsidR="009934BE" w:rsidRDefault="009934BE"/>
                  </w:txbxContent>
                </v:textbox>
              </v:shape>
            </w:pict>
          </mc:Fallback>
        </mc:AlternateContent>
      </w:r>
      <w:r w:rsidR="00035DE7" w:rsidRPr="00914BC3">
        <w:rPr>
          <w:rFonts w:ascii="Times New Roman" w:hAnsi="Times New Roman"/>
          <w:b/>
          <w:sz w:val="28"/>
          <w:szCs w:val="28"/>
        </w:rPr>
        <w:t>LEMBAR PERNYATAAN ORISINALITAS</w:t>
      </w:r>
    </w:p>
    <w:p w:rsidR="00035DE7" w:rsidRPr="004F2FC2" w:rsidRDefault="00035DE7" w:rsidP="00035DE7">
      <w:pPr>
        <w:pStyle w:val="Header"/>
        <w:ind w:firstLine="0"/>
        <w:rPr>
          <w:rFonts w:ascii="Times New Roman" w:hAnsi="Times New Roman"/>
          <w:b/>
          <w:sz w:val="28"/>
          <w:szCs w:val="28"/>
        </w:rPr>
      </w:pPr>
      <w:r>
        <w:rPr>
          <w:rFonts w:ascii="Times New Roman" w:hAnsi="Times New Roman"/>
          <w:b/>
          <w:sz w:val="28"/>
          <w:szCs w:val="28"/>
        </w:rPr>
        <w:tab/>
      </w:r>
    </w:p>
    <w:p w:rsidR="00035DE7" w:rsidRDefault="00035DE7" w:rsidP="00035DE7">
      <w:pPr>
        <w:spacing w:after="0" w:line="240" w:lineRule="auto"/>
        <w:ind w:firstLine="0"/>
        <w:rPr>
          <w:rFonts w:ascii="Times New Roman" w:hAnsi="Times New Roman"/>
          <w:sz w:val="24"/>
          <w:szCs w:val="24"/>
        </w:rPr>
      </w:pPr>
      <w:r w:rsidRPr="003847F0">
        <w:rPr>
          <w:rFonts w:ascii="Times New Roman" w:hAnsi="Times New Roman"/>
          <w:sz w:val="24"/>
          <w:szCs w:val="24"/>
        </w:rPr>
        <w:t xml:space="preserve">Yang </w:t>
      </w:r>
      <w:proofErr w:type="spellStart"/>
      <w:r w:rsidRPr="003847F0">
        <w:rPr>
          <w:rFonts w:ascii="Times New Roman" w:hAnsi="Times New Roman"/>
          <w:sz w:val="24"/>
          <w:szCs w:val="24"/>
        </w:rPr>
        <w:t>bertanda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tangan</w:t>
      </w:r>
      <w:proofErr w:type="spellEnd"/>
      <w:r w:rsidRPr="003847F0">
        <w:rPr>
          <w:rFonts w:ascii="Times New Roman" w:hAnsi="Times New Roman"/>
          <w:sz w:val="24"/>
          <w:szCs w:val="24"/>
        </w:rPr>
        <w:t xml:space="preserve"> di </w:t>
      </w:r>
      <w:proofErr w:type="spellStart"/>
      <w:r w:rsidRPr="003847F0">
        <w:rPr>
          <w:rFonts w:ascii="Times New Roman" w:hAnsi="Times New Roman"/>
          <w:sz w:val="24"/>
          <w:szCs w:val="24"/>
        </w:rPr>
        <w:t>bawah</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ini</w:t>
      </w:r>
      <w:proofErr w:type="spellEnd"/>
      <w:r w:rsidRPr="003847F0">
        <w:rPr>
          <w:rFonts w:ascii="Times New Roman" w:hAnsi="Times New Roman"/>
          <w:sz w:val="24"/>
          <w:szCs w:val="24"/>
        </w:rPr>
        <w:t xml:space="preserve">: </w:t>
      </w:r>
    </w:p>
    <w:p w:rsidR="00035DE7" w:rsidRPr="003847F0" w:rsidRDefault="00035DE7" w:rsidP="00035DE7">
      <w:pPr>
        <w:spacing w:after="0" w:line="240" w:lineRule="auto"/>
        <w:ind w:firstLine="0"/>
        <w:rPr>
          <w:rFonts w:ascii="Times New Roman" w:hAnsi="Times New Roman"/>
          <w:sz w:val="24"/>
          <w:szCs w:val="24"/>
        </w:rPr>
      </w:pPr>
    </w:p>
    <w:p w:rsidR="00035DE7" w:rsidRPr="003847F0" w:rsidRDefault="00035DE7" w:rsidP="00035DE7">
      <w:pPr>
        <w:spacing w:after="0" w:line="240" w:lineRule="auto"/>
        <w:ind w:firstLine="0"/>
        <w:rPr>
          <w:rFonts w:ascii="Times New Roman" w:hAnsi="Times New Roman"/>
          <w:sz w:val="24"/>
          <w:szCs w:val="24"/>
        </w:rPr>
      </w:pPr>
      <w:r w:rsidRPr="003847F0">
        <w:rPr>
          <w:rFonts w:ascii="Times New Roman" w:hAnsi="Times New Roman"/>
          <w:sz w:val="24"/>
          <w:szCs w:val="24"/>
        </w:rPr>
        <w:t xml:space="preserve">Nama </w:t>
      </w:r>
      <w:proofErr w:type="spellStart"/>
      <w:r w:rsidRPr="003847F0">
        <w:rPr>
          <w:rFonts w:ascii="Times New Roman" w:hAnsi="Times New Roman"/>
          <w:sz w:val="24"/>
          <w:szCs w:val="24"/>
        </w:rPr>
        <w:t>Lengkap</w:t>
      </w:r>
      <w:proofErr w:type="spellEnd"/>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sidRPr="003847F0">
        <w:rPr>
          <w:rFonts w:ascii="Times New Roman" w:hAnsi="Times New Roman"/>
          <w:sz w:val="24"/>
          <w:szCs w:val="24"/>
        </w:rPr>
        <w:t>Rizky</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Azhar</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Saragih</w:t>
      </w:r>
      <w:proofErr w:type="spellEnd"/>
    </w:p>
    <w:p w:rsidR="00035DE7" w:rsidRPr="003847F0" w:rsidRDefault="00035DE7" w:rsidP="00035DE7">
      <w:pPr>
        <w:spacing w:after="0" w:line="240" w:lineRule="auto"/>
        <w:ind w:firstLine="0"/>
        <w:rPr>
          <w:rFonts w:ascii="Times New Roman" w:hAnsi="Times New Roman"/>
          <w:sz w:val="24"/>
          <w:szCs w:val="24"/>
        </w:rPr>
      </w:pPr>
      <w:r w:rsidRPr="003847F0">
        <w:rPr>
          <w:rFonts w:ascii="Times New Roman" w:hAnsi="Times New Roman"/>
          <w:sz w:val="24"/>
          <w:szCs w:val="24"/>
        </w:rPr>
        <w:t>NPM</w:t>
      </w:r>
      <w:r w:rsidRPr="003847F0">
        <w:rPr>
          <w:rFonts w:ascii="Times New Roman" w:hAnsi="Times New Roman"/>
          <w:sz w:val="24"/>
          <w:szCs w:val="24"/>
        </w:rPr>
        <w:tab/>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21911003</w:t>
      </w:r>
    </w:p>
    <w:p w:rsidR="00035DE7" w:rsidRPr="003847F0" w:rsidRDefault="00035DE7" w:rsidP="00035DE7">
      <w:pPr>
        <w:spacing w:after="0" w:line="240" w:lineRule="auto"/>
        <w:ind w:firstLine="0"/>
        <w:rPr>
          <w:rFonts w:ascii="Times New Roman" w:hAnsi="Times New Roman"/>
          <w:sz w:val="24"/>
          <w:szCs w:val="24"/>
        </w:rPr>
      </w:pPr>
      <w:proofErr w:type="spellStart"/>
      <w:r w:rsidRPr="003847F0">
        <w:rPr>
          <w:rFonts w:ascii="Times New Roman" w:hAnsi="Times New Roman"/>
          <w:sz w:val="24"/>
          <w:szCs w:val="24"/>
        </w:rPr>
        <w:t>Tempat</w:t>
      </w:r>
      <w:proofErr w:type="spellEnd"/>
      <w:r w:rsidRPr="003847F0">
        <w:rPr>
          <w:rFonts w:ascii="Times New Roman" w:hAnsi="Times New Roman"/>
          <w:sz w:val="24"/>
          <w:szCs w:val="24"/>
        </w:rPr>
        <w:t>/</w:t>
      </w:r>
      <w:proofErr w:type="spellStart"/>
      <w:r w:rsidRPr="003847F0">
        <w:rPr>
          <w:rFonts w:ascii="Times New Roman" w:hAnsi="Times New Roman"/>
          <w:sz w:val="24"/>
          <w:szCs w:val="24"/>
        </w:rPr>
        <w:t>Tgl</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Lahir</w:t>
      </w:r>
      <w:proofErr w:type="spellEnd"/>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Medan,03 </w:t>
      </w:r>
      <w:proofErr w:type="spellStart"/>
      <w:r w:rsidRPr="003847F0">
        <w:rPr>
          <w:rFonts w:ascii="Times New Roman" w:hAnsi="Times New Roman"/>
          <w:sz w:val="24"/>
          <w:szCs w:val="24"/>
        </w:rPr>
        <w:t>Agustus</w:t>
      </w:r>
      <w:proofErr w:type="spellEnd"/>
      <w:r w:rsidRPr="003847F0">
        <w:rPr>
          <w:rFonts w:ascii="Times New Roman" w:hAnsi="Times New Roman"/>
          <w:sz w:val="24"/>
          <w:szCs w:val="24"/>
        </w:rPr>
        <w:t xml:space="preserve"> 1996</w:t>
      </w:r>
    </w:p>
    <w:p w:rsidR="00035DE7" w:rsidRPr="003847F0" w:rsidRDefault="00035DE7" w:rsidP="00035DE7">
      <w:pPr>
        <w:spacing w:after="0" w:line="240" w:lineRule="auto"/>
        <w:ind w:firstLine="0"/>
        <w:rPr>
          <w:rFonts w:ascii="Times New Roman" w:hAnsi="Times New Roman"/>
          <w:sz w:val="24"/>
          <w:szCs w:val="24"/>
        </w:rPr>
      </w:pPr>
      <w:proofErr w:type="spellStart"/>
      <w:r w:rsidRPr="003847F0">
        <w:rPr>
          <w:rFonts w:ascii="Times New Roman" w:hAnsi="Times New Roman"/>
          <w:sz w:val="24"/>
          <w:szCs w:val="24"/>
        </w:rPr>
        <w:t>Pekerjaan</w:t>
      </w:r>
      <w:proofErr w:type="spellEnd"/>
      <w:r w:rsidRPr="003847F0">
        <w:rPr>
          <w:rFonts w:ascii="Times New Roman" w:hAnsi="Times New Roman"/>
          <w:sz w:val="24"/>
          <w:szCs w:val="24"/>
        </w:rPr>
        <w:tab/>
      </w:r>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Mediator Non Hakim &amp; </w:t>
      </w:r>
      <w:proofErr w:type="spellStart"/>
      <w:r w:rsidRPr="003847F0">
        <w:rPr>
          <w:rFonts w:ascii="Times New Roman" w:hAnsi="Times New Roman"/>
          <w:sz w:val="24"/>
          <w:szCs w:val="24"/>
        </w:rPr>
        <w:t>Konsultan</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Hukum</w:t>
      </w:r>
      <w:proofErr w:type="spellEnd"/>
    </w:p>
    <w:p w:rsidR="00035DE7" w:rsidRPr="003847F0" w:rsidRDefault="00035DE7" w:rsidP="00035DE7">
      <w:pPr>
        <w:spacing w:after="0" w:line="240" w:lineRule="auto"/>
        <w:ind w:firstLine="0"/>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ab/>
        <w:t xml:space="preserve">  </w:t>
      </w:r>
      <w:r w:rsidRPr="003847F0">
        <w:rPr>
          <w:rFonts w:ascii="Times New Roman" w:hAnsi="Times New Roman"/>
          <w:sz w:val="24"/>
          <w:szCs w:val="24"/>
        </w:rPr>
        <w:t>: Islam</w:t>
      </w:r>
    </w:p>
    <w:p w:rsidR="00035DE7" w:rsidRDefault="00035DE7" w:rsidP="00035DE7">
      <w:pPr>
        <w:spacing w:after="0" w:line="240" w:lineRule="auto"/>
        <w:ind w:left="2268" w:hanging="2268"/>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sidRPr="003847F0">
        <w:rPr>
          <w:rFonts w:ascii="Times New Roman" w:hAnsi="Times New Roman"/>
          <w:sz w:val="24"/>
          <w:szCs w:val="24"/>
        </w:rPr>
        <w:t xml:space="preserve">: </w:t>
      </w:r>
      <w:proofErr w:type="spellStart"/>
      <w:r w:rsidRPr="003847F0">
        <w:rPr>
          <w:rFonts w:ascii="Times New Roman" w:hAnsi="Times New Roman"/>
          <w:sz w:val="24"/>
          <w:szCs w:val="24"/>
        </w:rPr>
        <w:t>Tiban</w:t>
      </w:r>
      <w:proofErr w:type="spellEnd"/>
      <w:r w:rsidRPr="003847F0">
        <w:rPr>
          <w:rFonts w:ascii="Times New Roman" w:hAnsi="Times New Roman"/>
          <w:sz w:val="24"/>
          <w:szCs w:val="24"/>
        </w:rPr>
        <w:t xml:space="preserve"> Indah </w:t>
      </w:r>
      <w:proofErr w:type="spellStart"/>
      <w:r w:rsidRPr="003847F0">
        <w:rPr>
          <w:rFonts w:ascii="Times New Roman" w:hAnsi="Times New Roman"/>
          <w:sz w:val="24"/>
          <w:szCs w:val="24"/>
        </w:rPr>
        <w:t>Permai</w:t>
      </w:r>
      <w:proofErr w:type="spellEnd"/>
      <w:r w:rsidRPr="003847F0">
        <w:rPr>
          <w:rFonts w:ascii="Times New Roman" w:hAnsi="Times New Roman"/>
          <w:sz w:val="24"/>
          <w:szCs w:val="24"/>
        </w:rPr>
        <w:t xml:space="preserve"> Blok T.29    </w:t>
      </w:r>
    </w:p>
    <w:p w:rsidR="00035DE7" w:rsidRDefault="00035DE7" w:rsidP="00035DE7">
      <w:pPr>
        <w:spacing w:after="0" w:line="240" w:lineRule="auto"/>
        <w:ind w:left="2268" w:firstLine="0"/>
        <w:rPr>
          <w:rFonts w:ascii="Times New Roman" w:hAnsi="Times New Roman"/>
          <w:sz w:val="24"/>
          <w:szCs w:val="24"/>
        </w:rPr>
      </w:pPr>
      <w:r>
        <w:rPr>
          <w:rFonts w:ascii="Times New Roman" w:hAnsi="Times New Roman"/>
          <w:sz w:val="24"/>
          <w:szCs w:val="24"/>
        </w:rPr>
        <w:t xml:space="preserve">  </w:t>
      </w:r>
      <w:proofErr w:type="spellStart"/>
      <w:r w:rsidRPr="003847F0">
        <w:rPr>
          <w:rFonts w:ascii="Times New Roman" w:hAnsi="Times New Roman"/>
          <w:sz w:val="24"/>
          <w:szCs w:val="24"/>
        </w:rPr>
        <w:t>Kel.Tiban</w:t>
      </w:r>
      <w:proofErr w:type="spellEnd"/>
      <w:r w:rsidRPr="003847F0">
        <w:rPr>
          <w:rFonts w:ascii="Times New Roman" w:hAnsi="Times New Roman"/>
          <w:sz w:val="24"/>
          <w:szCs w:val="24"/>
        </w:rPr>
        <w:t xml:space="preserve"> Indah </w:t>
      </w:r>
      <w:proofErr w:type="spellStart"/>
      <w:proofErr w:type="gramStart"/>
      <w:r w:rsidRPr="003847F0">
        <w:rPr>
          <w:rFonts w:ascii="Times New Roman" w:hAnsi="Times New Roman"/>
          <w:sz w:val="24"/>
          <w:szCs w:val="24"/>
        </w:rPr>
        <w:t>Kec.Sekupang,Batam</w:t>
      </w:r>
      <w:proofErr w:type="spellEnd"/>
      <w:proofErr w:type="gramEnd"/>
    </w:p>
    <w:p w:rsidR="00035DE7" w:rsidRPr="003847F0" w:rsidRDefault="00035DE7" w:rsidP="00035DE7">
      <w:pPr>
        <w:spacing w:after="0" w:line="240" w:lineRule="auto"/>
        <w:ind w:firstLine="0"/>
        <w:rPr>
          <w:rFonts w:ascii="Times New Roman" w:hAnsi="Times New Roman"/>
          <w:b/>
          <w:sz w:val="24"/>
          <w:szCs w:val="24"/>
        </w:rPr>
      </w:pPr>
    </w:p>
    <w:p w:rsidR="00035DE7" w:rsidRPr="003847F0" w:rsidRDefault="00035DE7" w:rsidP="00035DE7">
      <w:pPr>
        <w:pStyle w:val="Heading1"/>
        <w:spacing w:line="240" w:lineRule="auto"/>
        <w:ind w:left="0" w:firstLine="0"/>
        <w:jc w:val="both"/>
        <w:rPr>
          <w:b w:val="0"/>
        </w:rPr>
      </w:pPr>
      <w:proofErr w:type="spellStart"/>
      <w:r w:rsidRPr="003847F0">
        <w:rPr>
          <w:b w:val="0"/>
          <w:sz w:val="24"/>
          <w:szCs w:val="24"/>
          <w:lang w:val="en-US"/>
        </w:rPr>
        <w:t>Menyatakan</w:t>
      </w:r>
      <w:proofErr w:type="spellEnd"/>
      <w:r w:rsidRPr="003847F0">
        <w:rPr>
          <w:b w:val="0"/>
          <w:sz w:val="24"/>
          <w:szCs w:val="24"/>
          <w:lang w:val="en-US"/>
        </w:rPr>
        <w:t xml:space="preserve"> </w:t>
      </w:r>
      <w:proofErr w:type="spellStart"/>
      <w:r w:rsidRPr="003847F0">
        <w:rPr>
          <w:b w:val="0"/>
          <w:sz w:val="24"/>
          <w:szCs w:val="24"/>
          <w:lang w:val="en-US"/>
        </w:rPr>
        <w:t>dengan</w:t>
      </w:r>
      <w:proofErr w:type="spellEnd"/>
      <w:r w:rsidRPr="003847F0">
        <w:rPr>
          <w:b w:val="0"/>
          <w:sz w:val="24"/>
          <w:szCs w:val="24"/>
          <w:lang w:val="en-US"/>
        </w:rPr>
        <w:t xml:space="preserve"> </w:t>
      </w:r>
      <w:proofErr w:type="spellStart"/>
      <w:r w:rsidRPr="003847F0">
        <w:rPr>
          <w:b w:val="0"/>
          <w:sz w:val="24"/>
          <w:szCs w:val="24"/>
          <w:lang w:val="en-US"/>
        </w:rPr>
        <w:t>sebenarnya</w:t>
      </w:r>
      <w:proofErr w:type="spellEnd"/>
      <w:r w:rsidRPr="003847F0">
        <w:rPr>
          <w:b w:val="0"/>
          <w:sz w:val="24"/>
          <w:szCs w:val="24"/>
          <w:lang w:val="en-US"/>
        </w:rPr>
        <w:t xml:space="preserve"> </w:t>
      </w:r>
      <w:proofErr w:type="spellStart"/>
      <w:r w:rsidRPr="003847F0">
        <w:rPr>
          <w:b w:val="0"/>
          <w:sz w:val="24"/>
          <w:szCs w:val="24"/>
          <w:lang w:val="en-US"/>
        </w:rPr>
        <w:t>bahwa</w:t>
      </w:r>
      <w:proofErr w:type="spellEnd"/>
      <w:r w:rsidRPr="003847F0">
        <w:rPr>
          <w:b w:val="0"/>
          <w:sz w:val="24"/>
          <w:szCs w:val="24"/>
          <w:lang w:val="en-US"/>
        </w:rPr>
        <w:t xml:space="preserve"> </w:t>
      </w:r>
      <w:proofErr w:type="spellStart"/>
      <w:r w:rsidRPr="003847F0">
        <w:rPr>
          <w:b w:val="0"/>
          <w:sz w:val="24"/>
          <w:szCs w:val="24"/>
          <w:lang w:val="en-US"/>
        </w:rPr>
        <w:t>Tesis</w:t>
      </w:r>
      <w:proofErr w:type="spellEnd"/>
      <w:r w:rsidRPr="003847F0">
        <w:rPr>
          <w:b w:val="0"/>
          <w:sz w:val="24"/>
          <w:szCs w:val="24"/>
          <w:lang w:val="en-US"/>
        </w:rPr>
        <w:t xml:space="preserve"> yang </w:t>
      </w:r>
      <w:proofErr w:type="spellStart"/>
      <w:r w:rsidRPr="003847F0">
        <w:rPr>
          <w:b w:val="0"/>
          <w:sz w:val="24"/>
          <w:szCs w:val="24"/>
          <w:lang w:val="en-US"/>
        </w:rPr>
        <w:t>berjudul</w:t>
      </w:r>
      <w:proofErr w:type="spellEnd"/>
      <w:r w:rsidRPr="003847F0">
        <w:rPr>
          <w:b w:val="0"/>
          <w:sz w:val="24"/>
          <w:szCs w:val="24"/>
          <w:lang w:val="en-US"/>
        </w:rPr>
        <w:t xml:space="preserve"> </w:t>
      </w:r>
      <w:r w:rsidRPr="00035DE7">
        <w:rPr>
          <w:b w:val="0"/>
          <w:i/>
          <w:sz w:val="24"/>
          <w:szCs w:val="24"/>
          <w:lang w:val="en-US"/>
        </w:rPr>
        <w:t>“</w:t>
      </w:r>
      <w:proofErr w:type="spellStart"/>
      <w:r w:rsidRPr="00035DE7">
        <w:rPr>
          <w:b w:val="0"/>
          <w:i/>
          <w:sz w:val="24"/>
          <w:szCs w:val="24"/>
          <w:lang w:val="en-US"/>
        </w:rPr>
        <w:t>Hak</w:t>
      </w:r>
      <w:proofErr w:type="spellEnd"/>
      <w:r w:rsidRPr="00035DE7">
        <w:rPr>
          <w:b w:val="0"/>
          <w:i/>
          <w:sz w:val="24"/>
          <w:szCs w:val="24"/>
          <w:lang w:val="en-US"/>
        </w:rPr>
        <w:t xml:space="preserve"> </w:t>
      </w:r>
      <w:proofErr w:type="spellStart"/>
      <w:r w:rsidRPr="00035DE7">
        <w:rPr>
          <w:b w:val="0"/>
          <w:i/>
          <w:sz w:val="24"/>
          <w:szCs w:val="24"/>
          <w:lang w:val="en-US"/>
        </w:rPr>
        <w:t>Hak</w:t>
      </w:r>
      <w:proofErr w:type="spellEnd"/>
      <w:r w:rsidRPr="00035DE7">
        <w:rPr>
          <w:b w:val="0"/>
          <w:i/>
          <w:sz w:val="24"/>
          <w:szCs w:val="24"/>
          <w:lang w:val="en-US"/>
        </w:rPr>
        <w:t xml:space="preserve"> </w:t>
      </w:r>
      <w:proofErr w:type="spellStart"/>
      <w:r w:rsidRPr="00035DE7">
        <w:rPr>
          <w:b w:val="0"/>
          <w:i/>
          <w:sz w:val="24"/>
          <w:szCs w:val="24"/>
          <w:lang w:val="en-US"/>
        </w:rPr>
        <w:t>Anak</w:t>
      </w:r>
      <w:proofErr w:type="spellEnd"/>
      <w:r w:rsidRPr="00035DE7">
        <w:rPr>
          <w:b w:val="0"/>
          <w:i/>
          <w:sz w:val="24"/>
          <w:szCs w:val="24"/>
          <w:lang w:val="en-US"/>
        </w:rPr>
        <w:t xml:space="preserve"> </w:t>
      </w:r>
      <w:proofErr w:type="spellStart"/>
      <w:r w:rsidRPr="00035DE7">
        <w:rPr>
          <w:b w:val="0"/>
          <w:i/>
          <w:sz w:val="24"/>
          <w:szCs w:val="24"/>
          <w:lang w:val="en-US"/>
        </w:rPr>
        <w:t>Sebagai</w:t>
      </w:r>
      <w:proofErr w:type="spellEnd"/>
      <w:r w:rsidRPr="00035DE7">
        <w:rPr>
          <w:b w:val="0"/>
          <w:i/>
          <w:sz w:val="24"/>
          <w:szCs w:val="24"/>
          <w:lang w:val="en-US"/>
        </w:rPr>
        <w:t xml:space="preserve"> </w:t>
      </w:r>
      <w:proofErr w:type="spellStart"/>
      <w:r w:rsidRPr="00035DE7">
        <w:rPr>
          <w:b w:val="0"/>
          <w:i/>
          <w:sz w:val="24"/>
          <w:szCs w:val="24"/>
          <w:lang w:val="en-US"/>
        </w:rPr>
        <w:t>Pelaku</w:t>
      </w:r>
      <w:proofErr w:type="spellEnd"/>
      <w:r w:rsidRPr="00035DE7">
        <w:rPr>
          <w:b w:val="0"/>
          <w:i/>
          <w:sz w:val="24"/>
          <w:szCs w:val="24"/>
          <w:lang w:val="en-US"/>
        </w:rPr>
        <w:t xml:space="preserve"> </w:t>
      </w:r>
      <w:proofErr w:type="spellStart"/>
      <w:r w:rsidRPr="00035DE7">
        <w:rPr>
          <w:b w:val="0"/>
          <w:i/>
          <w:sz w:val="24"/>
          <w:szCs w:val="24"/>
          <w:lang w:val="en-US"/>
        </w:rPr>
        <w:t>Tindak</w:t>
      </w:r>
      <w:proofErr w:type="spellEnd"/>
      <w:r w:rsidRPr="00035DE7">
        <w:rPr>
          <w:b w:val="0"/>
          <w:i/>
          <w:sz w:val="24"/>
          <w:szCs w:val="24"/>
          <w:lang w:val="en-US"/>
        </w:rPr>
        <w:t xml:space="preserve"> </w:t>
      </w:r>
      <w:proofErr w:type="spellStart"/>
      <w:r w:rsidRPr="00035DE7">
        <w:rPr>
          <w:b w:val="0"/>
          <w:i/>
          <w:sz w:val="24"/>
          <w:szCs w:val="24"/>
          <w:lang w:val="en-US"/>
        </w:rPr>
        <w:t>Pidana</w:t>
      </w:r>
      <w:proofErr w:type="spellEnd"/>
      <w:r w:rsidRPr="00035DE7">
        <w:rPr>
          <w:b w:val="0"/>
          <w:i/>
          <w:sz w:val="24"/>
          <w:szCs w:val="24"/>
          <w:lang w:val="en-US"/>
        </w:rPr>
        <w:t xml:space="preserve"> </w:t>
      </w:r>
      <w:proofErr w:type="spellStart"/>
      <w:r w:rsidRPr="00035DE7">
        <w:rPr>
          <w:b w:val="0"/>
          <w:i/>
          <w:sz w:val="24"/>
          <w:szCs w:val="24"/>
          <w:lang w:val="en-US"/>
        </w:rPr>
        <w:t>Narkotika</w:t>
      </w:r>
      <w:proofErr w:type="spellEnd"/>
      <w:r w:rsidRPr="00035DE7">
        <w:rPr>
          <w:b w:val="0"/>
          <w:i/>
          <w:sz w:val="24"/>
          <w:szCs w:val="24"/>
          <w:lang w:val="en-US"/>
        </w:rPr>
        <w:t xml:space="preserve"> </w:t>
      </w:r>
      <w:proofErr w:type="spellStart"/>
      <w:r w:rsidRPr="00035DE7">
        <w:rPr>
          <w:b w:val="0"/>
          <w:i/>
          <w:sz w:val="24"/>
          <w:szCs w:val="24"/>
          <w:lang w:val="en-US"/>
        </w:rPr>
        <w:t>Dalam</w:t>
      </w:r>
      <w:proofErr w:type="spellEnd"/>
      <w:r w:rsidRPr="00035DE7">
        <w:rPr>
          <w:b w:val="0"/>
          <w:i/>
          <w:sz w:val="24"/>
          <w:szCs w:val="24"/>
          <w:lang w:val="en-US"/>
        </w:rPr>
        <w:t xml:space="preserve"> Proses </w:t>
      </w:r>
      <w:proofErr w:type="spellStart"/>
      <w:r w:rsidRPr="00035DE7">
        <w:rPr>
          <w:b w:val="0"/>
          <w:i/>
          <w:sz w:val="24"/>
          <w:szCs w:val="24"/>
          <w:lang w:val="en-US"/>
        </w:rPr>
        <w:t>Persidangan</w:t>
      </w:r>
      <w:proofErr w:type="spellEnd"/>
      <w:r w:rsidRPr="00035DE7">
        <w:rPr>
          <w:b w:val="0"/>
          <w:i/>
          <w:sz w:val="24"/>
          <w:szCs w:val="24"/>
          <w:lang w:val="en-US"/>
        </w:rPr>
        <w:t xml:space="preserve"> </w:t>
      </w:r>
      <w:proofErr w:type="spellStart"/>
      <w:r w:rsidRPr="00035DE7">
        <w:rPr>
          <w:b w:val="0"/>
          <w:i/>
          <w:sz w:val="24"/>
          <w:szCs w:val="24"/>
          <w:lang w:val="en-US"/>
        </w:rPr>
        <w:t>Elektronik</w:t>
      </w:r>
      <w:proofErr w:type="spellEnd"/>
      <w:r w:rsidRPr="00035DE7">
        <w:rPr>
          <w:b w:val="0"/>
          <w:i/>
          <w:sz w:val="24"/>
          <w:szCs w:val="24"/>
          <w:lang w:val="en-US"/>
        </w:rPr>
        <w:t xml:space="preserve"> Di Masa </w:t>
      </w:r>
      <w:proofErr w:type="spellStart"/>
      <w:r w:rsidRPr="00035DE7">
        <w:rPr>
          <w:b w:val="0"/>
          <w:i/>
          <w:sz w:val="24"/>
          <w:szCs w:val="24"/>
          <w:lang w:val="en-US"/>
        </w:rPr>
        <w:t>Pandemi</w:t>
      </w:r>
      <w:proofErr w:type="spellEnd"/>
      <w:r w:rsidRPr="00035DE7">
        <w:rPr>
          <w:b w:val="0"/>
          <w:i/>
          <w:sz w:val="24"/>
          <w:szCs w:val="24"/>
          <w:lang w:val="en-US"/>
        </w:rPr>
        <w:t xml:space="preserve"> (</w:t>
      </w:r>
      <w:proofErr w:type="spellStart"/>
      <w:r w:rsidRPr="00035DE7">
        <w:rPr>
          <w:b w:val="0"/>
          <w:i/>
          <w:sz w:val="24"/>
          <w:szCs w:val="24"/>
          <w:lang w:val="en-US"/>
        </w:rPr>
        <w:t>Pengadilan</w:t>
      </w:r>
      <w:proofErr w:type="spellEnd"/>
      <w:r w:rsidRPr="00035DE7">
        <w:rPr>
          <w:b w:val="0"/>
          <w:i/>
          <w:sz w:val="24"/>
          <w:szCs w:val="24"/>
          <w:lang w:val="en-US"/>
        </w:rPr>
        <w:t xml:space="preserve"> </w:t>
      </w:r>
      <w:proofErr w:type="spellStart"/>
      <w:r w:rsidRPr="00035DE7">
        <w:rPr>
          <w:b w:val="0"/>
          <w:i/>
          <w:sz w:val="24"/>
          <w:szCs w:val="24"/>
          <w:lang w:val="en-US"/>
        </w:rPr>
        <w:t>Lubuk</w:t>
      </w:r>
      <w:proofErr w:type="spellEnd"/>
      <w:r w:rsidRPr="00035DE7">
        <w:rPr>
          <w:b w:val="0"/>
          <w:i/>
          <w:sz w:val="24"/>
          <w:szCs w:val="24"/>
          <w:lang w:val="en-US"/>
        </w:rPr>
        <w:t xml:space="preserve"> </w:t>
      </w:r>
      <w:proofErr w:type="spellStart"/>
      <w:r w:rsidRPr="00035DE7">
        <w:rPr>
          <w:b w:val="0"/>
          <w:i/>
          <w:sz w:val="24"/>
          <w:szCs w:val="24"/>
          <w:lang w:val="en-US"/>
        </w:rPr>
        <w:t>Pakam</w:t>
      </w:r>
      <w:proofErr w:type="spellEnd"/>
      <w:r w:rsidRPr="00035DE7">
        <w:rPr>
          <w:b w:val="0"/>
          <w:i/>
          <w:sz w:val="24"/>
          <w:szCs w:val="24"/>
          <w:lang w:val="en-US"/>
        </w:rPr>
        <w:t xml:space="preserve"> Kelas IA)”</w:t>
      </w:r>
    </w:p>
    <w:p w:rsidR="00035DE7" w:rsidRPr="003847F0" w:rsidRDefault="00035DE7" w:rsidP="00035DE7">
      <w:pPr>
        <w:spacing w:after="0" w:line="240" w:lineRule="auto"/>
        <w:ind w:firstLine="0"/>
        <w:rPr>
          <w:rFonts w:ascii="Times New Roman" w:hAnsi="Times New Roman"/>
          <w:sz w:val="24"/>
          <w:szCs w:val="24"/>
        </w:rPr>
      </w:pPr>
      <w:proofErr w:type="spellStart"/>
      <w:r w:rsidRPr="003847F0">
        <w:rPr>
          <w:rFonts w:ascii="Times New Roman" w:hAnsi="Times New Roman"/>
          <w:sz w:val="24"/>
          <w:szCs w:val="24"/>
        </w:rPr>
        <w:t>adalah</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benar-benar</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karya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asli</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saya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kecuali</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kutipan-kutipan</w:t>
      </w:r>
      <w:proofErr w:type="spellEnd"/>
      <w:r w:rsidRPr="003847F0">
        <w:rPr>
          <w:rFonts w:ascii="Times New Roman" w:hAnsi="Times New Roman"/>
          <w:sz w:val="24"/>
          <w:szCs w:val="24"/>
        </w:rPr>
        <w:t xml:space="preserve"> yang </w:t>
      </w:r>
      <w:proofErr w:type="spellStart"/>
      <w:r w:rsidRPr="003847F0">
        <w:rPr>
          <w:rFonts w:ascii="Times New Roman" w:hAnsi="Times New Roman"/>
          <w:sz w:val="24"/>
          <w:szCs w:val="24"/>
        </w:rPr>
        <w:t>disebutkan</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sumbernya</w:t>
      </w:r>
      <w:proofErr w:type="spellEnd"/>
      <w:r w:rsidRPr="003847F0">
        <w:rPr>
          <w:rFonts w:ascii="Times New Roman" w:hAnsi="Times New Roman"/>
          <w:sz w:val="24"/>
          <w:szCs w:val="24"/>
        </w:rPr>
        <w:t>.</w:t>
      </w:r>
    </w:p>
    <w:p w:rsidR="00035DE7" w:rsidRPr="003847F0" w:rsidRDefault="00035DE7" w:rsidP="00035DE7">
      <w:pPr>
        <w:spacing w:after="0" w:line="240" w:lineRule="auto"/>
        <w:ind w:firstLine="0"/>
        <w:rPr>
          <w:rFonts w:ascii="Times New Roman" w:hAnsi="Times New Roman"/>
          <w:sz w:val="24"/>
          <w:szCs w:val="24"/>
        </w:rPr>
      </w:pPr>
      <w:proofErr w:type="spellStart"/>
      <w:r w:rsidRPr="003847F0">
        <w:rPr>
          <w:rFonts w:ascii="Times New Roman" w:hAnsi="Times New Roman"/>
          <w:sz w:val="24"/>
          <w:szCs w:val="24"/>
        </w:rPr>
        <w:t>Apabila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terdapat</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kesalahan</w:t>
      </w:r>
      <w:proofErr w:type="spellEnd"/>
      <w:r w:rsidRPr="003847F0">
        <w:rPr>
          <w:rFonts w:ascii="Times New Roman" w:hAnsi="Times New Roman"/>
          <w:sz w:val="24"/>
          <w:szCs w:val="24"/>
        </w:rPr>
        <w:t xml:space="preserve"> dan </w:t>
      </w:r>
      <w:proofErr w:type="spellStart"/>
      <w:r w:rsidRPr="003847F0">
        <w:rPr>
          <w:rFonts w:ascii="Times New Roman" w:hAnsi="Times New Roman"/>
          <w:sz w:val="24"/>
          <w:szCs w:val="24"/>
        </w:rPr>
        <w:t>kekeliruan</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didalamnya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maka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kesalahan</w:t>
      </w:r>
      <w:proofErr w:type="spellEnd"/>
      <w:r w:rsidRPr="003847F0">
        <w:rPr>
          <w:rFonts w:ascii="Times New Roman" w:hAnsi="Times New Roman"/>
          <w:sz w:val="24"/>
          <w:szCs w:val="24"/>
        </w:rPr>
        <w:t xml:space="preserve"> dan </w:t>
      </w:r>
      <w:proofErr w:type="spellStart"/>
      <w:r w:rsidRPr="003847F0">
        <w:rPr>
          <w:rFonts w:ascii="Times New Roman" w:hAnsi="Times New Roman"/>
          <w:sz w:val="24"/>
          <w:szCs w:val="24"/>
        </w:rPr>
        <w:t>kekeliruan</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itu</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menjadi</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tanggungjawab</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saya</w:t>
      </w:r>
      <w:proofErr w:type="spellEnd"/>
      <w:r w:rsidRPr="003847F0">
        <w:rPr>
          <w:rFonts w:ascii="Times New Roman" w:hAnsi="Times New Roman"/>
          <w:sz w:val="24"/>
          <w:szCs w:val="24"/>
        </w:rPr>
        <w:t>.</w:t>
      </w:r>
    </w:p>
    <w:p w:rsidR="00035DE7" w:rsidRPr="003847F0" w:rsidRDefault="00035DE7" w:rsidP="00035DE7">
      <w:pPr>
        <w:spacing w:after="0" w:line="240" w:lineRule="auto"/>
        <w:ind w:firstLine="0"/>
        <w:rPr>
          <w:rFonts w:ascii="Times New Roman" w:hAnsi="Times New Roman"/>
          <w:sz w:val="24"/>
          <w:szCs w:val="24"/>
        </w:rPr>
      </w:pPr>
      <w:proofErr w:type="spellStart"/>
      <w:r w:rsidRPr="003847F0">
        <w:rPr>
          <w:rFonts w:ascii="Times New Roman" w:hAnsi="Times New Roman"/>
          <w:sz w:val="24"/>
          <w:szCs w:val="24"/>
        </w:rPr>
        <w:t>Demikian</w:t>
      </w:r>
      <w:proofErr w:type="spellEnd"/>
      <w:r w:rsidRPr="003847F0">
        <w:rPr>
          <w:rFonts w:ascii="Times New Roman" w:hAnsi="Times New Roman"/>
          <w:sz w:val="24"/>
          <w:szCs w:val="24"/>
        </w:rPr>
        <w:t xml:space="preserve"> Surat </w:t>
      </w:r>
      <w:proofErr w:type="spellStart"/>
      <w:r w:rsidRPr="003847F0">
        <w:rPr>
          <w:rFonts w:ascii="Times New Roman" w:hAnsi="Times New Roman"/>
          <w:sz w:val="24"/>
          <w:szCs w:val="24"/>
        </w:rPr>
        <w:t>Pernyataan</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ini</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saya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perbuat</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dengan</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sesungguhnya</w:t>
      </w:r>
      <w:proofErr w:type="spellEnd"/>
      <w:r w:rsidRPr="003847F0">
        <w:rPr>
          <w:rFonts w:ascii="Times New Roman" w:hAnsi="Times New Roman"/>
          <w:sz w:val="24"/>
          <w:szCs w:val="24"/>
        </w:rPr>
        <w:t>.</w:t>
      </w:r>
    </w:p>
    <w:p w:rsidR="00035DE7" w:rsidRPr="003847F0" w:rsidRDefault="00035DE7" w:rsidP="00035DE7">
      <w:pPr>
        <w:spacing w:after="0" w:line="240" w:lineRule="auto"/>
        <w:ind w:firstLine="0"/>
        <w:rPr>
          <w:rFonts w:ascii="Times New Roman" w:hAnsi="Times New Roman"/>
          <w:sz w:val="24"/>
          <w:szCs w:val="24"/>
        </w:rPr>
      </w:pPr>
    </w:p>
    <w:p w:rsidR="00035DE7" w:rsidRDefault="00035DE7" w:rsidP="00035DE7">
      <w:pPr>
        <w:spacing w:after="0" w:line="240" w:lineRule="auto"/>
        <w:ind w:left="4253" w:firstLine="0"/>
        <w:jc w:val="center"/>
        <w:rPr>
          <w:rFonts w:ascii="Times New Roman" w:hAnsi="Times New Roman"/>
          <w:sz w:val="24"/>
          <w:szCs w:val="24"/>
        </w:rPr>
      </w:pPr>
    </w:p>
    <w:p w:rsidR="000E6C07" w:rsidRDefault="000E6C07" w:rsidP="00035DE7">
      <w:pPr>
        <w:spacing w:after="0" w:line="240" w:lineRule="auto"/>
        <w:ind w:left="4253" w:firstLine="0"/>
        <w:jc w:val="center"/>
        <w:rPr>
          <w:rFonts w:ascii="Times New Roman" w:hAnsi="Times New Roman"/>
          <w:sz w:val="24"/>
          <w:szCs w:val="24"/>
        </w:rPr>
      </w:pPr>
    </w:p>
    <w:p w:rsidR="00035DE7" w:rsidRDefault="00035DE7" w:rsidP="00035DE7">
      <w:pPr>
        <w:spacing w:after="0" w:line="240" w:lineRule="auto"/>
        <w:ind w:left="4253" w:firstLine="0"/>
        <w:jc w:val="center"/>
        <w:rPr>
          <w:rFonts w:ascii="Times New Roman" w:hAnsi="Times New Roman"/>
          <w:sz w:val="24"/>
          <w:szCs w:val="24"/>
        </w:rPr>
      </w:pPr>
      <w:r w:rsidRPr="003847F0">
        <w:rPr>
          <w:rFonts w:ascii="Times New Roman" w:hAnsi="Times New Roman"/>
          <w:sz w:val="24"/>
          <w:szCs w:val="24"/>
        </w:rPr>
        <w:t xml:space="preserve">Medan, </w:t>
      </w:r>
      <w:r w:rsidR="000E6C07">
        <w:rPr>
          <w:rFonts w:ascii="Times New Roman" w:hAnsi="Times New Roman"/>
          <w:sz w:val="24"/>
          <w:szCs w:val="24"/>
        </w:rPr>
        <w:t>06 Mei 2023</w:t>
      </w:r>
    </w:p>
    <w:p w:rsidR="00035DE7" w:rsidRPr="003847F0" w:rsidRDefault="00035DE7" w:rsidP="00035DE7">
      <w:pPr>
        <w:spacing w:after="0" w:line="240" w:lineRule="auto"/>
        <w:ind w:left="4253" w:firstLine="0"/>
        <w:jc w:val="center"/>
        <w:rPr>
          <w:rFonts w:ascii="Times New Roman" w:hAnsi="Times New Roman"/>
          <w:sz w:val="24"/>
          <w:szCs w:val="24"/>
        </w:rPr>
      </w:pPr>
      <w:r w:rsidRPr="003847F0">
        <w:rPr>
          <w:rFonts w:ascii="Times New Roman" w:hAnsi="Times New Roman"/>
          <w:sz w:val="24"/>
          <w:szCs w:val="24"/>
        </w:rPr>
        <w:t xml:space="preserve">Yang </w:t>
      </w:r>
      <w:proofErr w:type="spellStart"/>
      <w:r w:rsidRPr="003847F0">
        <w:rPr>
          <w:rFonts w:ascii="Times New Roman" w:hAnsi="Times New Roman"/>
          <w:sz w:val="24"/>
          <w:szCs w:val="24"/>
        </w:rPr>
        <w:t>membuat</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pernyataan</w:t>
      </w:r>
      <w:proofErr w:type="spellEnd"/>
      <w:r w:rsidRPr="003847F0">
        <w:rPr>
          <w:rFonts w:ascii="Times New Roman" w:hAnsi="Times New Roman"/>
          <w:sz w:val="24"/>
          <w:szCs w:val="24"/>
        </w:rPr>
        <w:t>,</w:t>
      </w:r>
    </w:p>
    <w:p w:rsidR="00035DE7" w:rsidRPr="003847F0" w:rsidRDefault="00035DE7" w:rsidP="00035DE7">
      <w:pPr>
        <w:spacing w:after="0" w:line="240" w:lineRule="auto"/>
        <w:ind w:left="4253" w:firstLine="0"/>
        <w:jc w:val="center"/>
        <w:rPr>
          <w:rFonts w:ascii="Times New Roman" w:hAnsi="Times New Roman"/>
          <w:sz w:val="24"/>
          <w:szCs w:val="24"/>
        </w:rPr>
      </w:pPr>
    </w:p>
    <w:p w:rsidR="000E6C07" w:rsidRDefault="000E6C07" w:rsidP="00035DE7">
      <w:pPr>
        <w:spacing w:after="0" w:line="240" w:lineRule="auto"/>
        <w:ind w:left="4253" w:firstLine="0"/>
        <w:jc w:val="center"/>
        <w:rPr>
          <w:rFonts w:ascii="Times New Roman" w:hAnsi="Times New Roman"/>
          <w:sz w:val="24"/>
          <w:szCs w:val="24"/>
        </w:rPr>
      </w:pPr>
      <w:r w:rsidRPr="009B4325">
        <w:rPr>
          <w:noProof/>
          <w:sz w:val="24"/>
          <w:szCs w:val="24"/>
        </w:rPr>
        <w:drawing>
          <wp:inline distT="0" distB="0" distL="0" distR="0" wp14:anchorId="7A6FE0D5" wp14:editId="31113421">
            <wp:extent cx="890546" cy="836055"/>
            <wp:effectExtent l="0" t="0" r="508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805" cy="843809"/>
                    </a:xfrm>
                    <a:prstGeom prst="rect">
                      <a:avLst/>
                    </a:prstGeom>
                    <a:noFill/>
                  </pic:spPr>
                </pic:pic>
              </a:graphicData>
            </a:graphic>
          </wp:inline>
        </w:drawing>
      </w:r>
    </w:p>
    <w:p w:rsidR="00035DE7" w:rsidRPr="00035DE7" w:rsidRDefault="00035DE7" w:rsidP="00035DE7">
      <w:pPr>
        <w:spacing w:after="0" w:line="240" w:lineRule="auto"/>
        <w:ind w:left="4253" w:firstLine="0"/>
        <w:jc w:val="center"/>
        <w:rPr>
          <w:rFonts w:ascii="Times New Roman" w:hAnsi="Times New Roman"/>
          <w:b/>
          <w:sz w:val="24"/>
          <w:szCs w:val="24"/>
          <w:u w:val="single"/>
        </w:rPr>
      </w:pPr>
      <w:proofErr w:type="spellStart"/>
      <w:r w:rsidRPr="00035DE7">
        <w:rPr>
          <w:rFonts w:ascii="Times New Roman" w:hAnsi="Times New Roman"/>
          <w:b/>
          <w:sz w:val="24"/>
          <w:szCs w:val="24"/>
          <w:u w:val="single"/>
        </w:rPr>
        <w:t>Rizky</w:t>
      </w:r>
      <w:proofErr w:type="spellEnd"/>
      <w:r w:rsidRPr="00035DE7">
        <w:rPr>
          <w:rFonts w:ascii="Times New Roman" w:hAnsi="Times New Roman"/>
          <w:b/>
          <w:sz w:val="24"/>
          <w:szCs w:val="24"/>
          <w:u w:val="single"/>
        </w:rPr>
        <w:t xml:space="preserve"> </w:t>
      </w:r>
      <w:proofErr w:type="spellStart"/>
      <w:r w:rsidRPr="00035DE7">
        <w:rPr>
          <w:rFonts w:ascii="Times New Roman" w:hAnsi="Times New Roman"/>
          <w:b/>
          <w:sz w:val="24"/>
          <w:szCs w:val="24"/>
          <w:u w:val="single"/>
        </w:rPr>
        <w:t>Azhar</w:t>
      </w:r>
      <w:proofErr w:type="spellEnd"/>
      <w:r w:rsidRPr="00035DE7">
        <w:rPr>
          <w:rFonts w:ascii="Times New Roman" w:hAnsi="Times New Roman"/>
          <w:b/>
          <w:sz w:val="24"/>
          <w:szCs w:val="24"/>
          <w:u w:val="single"/>
        </w:rPr>
        <w:t xml:space="preserve"> </w:t>
      </w:r>
      <w:proofErr w:type="spellStart"/>
      <w:r w:rsidRPr="00035DE7">
        <w:rPr>
          <w:rFonts w:ascii="Times New Roman" w:hAnsi="Times New Roman"/>
          <w:b/>
          <w:sz w:val="24"/>
          <w:szCs w:val="24"/>
          <w:u w:val="single"/>
        </w:rPr>
        <w:t>Saragih</w:t>
      </w:r>
      <w:proofErr w:type="spellEnd"/>
    </w:p>
    <w:p w:rsidR="00035DE7" w:rsidRPr="003847F0" w:rsidRDefault="00035DE7" w:rsidP="00035DE7">
      <w:pPr>
        <w:spacing w:after="0" w:line="240" w:lineRule="auto"/>
        <w:ind w:left="4253" w:firstLine="0"/>
        <w:jc w:val="center"/>
        <w:rPr>
          <w:rFonts w:ascii="Times New Roman" w:hAnsi="Times New Roman"/>
          <w:sz w:val="24"/>
          <w:szCs w:val="24"/>
        </w:rPr>
      </w:pPr>
      <w:proofErr w:type="gramStart"/>
      <w:r w:rsidRPr="003847F0">
        <w:rPr>
          <w:rFonts w:ascii="Times New Roman" w:hAnsi="Times New Roman"/>
          <w:sz w:val="24"/>
          <w:szCs w:val="24"/>
        </w:rPr>
        <w:t>NPM :</w:t>
      </w:r>
      <w:proofErr w:type="gramEnd"/>
      <w:r w:rsidRPr="003847F0">
        <w:rPr>
          <w:rFonts w:ascii="Times New Roman" w:hAnsi="Times New Roman"/>
          <w:sz w:val="24"/>
          <w:szCs w:val="24"/>
        </w:rPr>
        <w:t xml:space="preserve"> 21911003</w:t>
      </w:r>
    </w:p>
    <w:p w:rsidR="00035DE7" w:rsidRPr="003847F0" w:rsidRDefault="00035DE7" w:rsidP="00035DE7">
      <w:pPr>
        <w:rPr>
          <w:rFonts w:ascii="Times New Roman" w:hAnsi="Times New Roman"/>
          <w:sz w:val="24"/>
          <w:szCs w:val="24"/>
        </w:rPr>
      </w:pPr>
    </w:p>
    <w:p w:rsidR="00035DE7" w:rsidRDefault="00035DE7" w:rsidP="00035DE7">
      <w:pPr>
        <w:spacing w:line="480" w:lineRule="auto"/>
        <w:jc w:val="center"/>
        <w:rPr>
          <w:rFonts w:ascii="Times New Roman" w:hAnsi="Times New Roman"/>
          <w:b/>
          <w:sz w:val="28"/>
          <w:szCs w:val="28"/>
        </w:rPr>
      </w:pPr>
    </w:p>
    <w:p w:rsidR="005D3149" w:rsidRDefault="005D3149" w:rsidP="005D3149">
      <w:pPr>
        <w:tabs>
          <w:tab w:val="left" w:pos="3720"/>
          <w:tab w:val="left" w:pos="4260"/>
        </w:tabs>
        <w:spacing w:line="252" w:lineRule="exact"/>
        <w:ind w:left="479"/>
        <w:jc w:val="center"/>
        <w:rPr>
          <w:rFonts w:ascii="Times New Roman" w:hAnsi="Times New Roman"/>
          <w:b/>
          <w:sz w:val="24"/>
          <w:szCs w:val="24"/>
          <w:u w:val="single"/>
        </w:rPr>
      </w:pPr>
    </w:p>
    <w:p w:rsidR="005D3149" w:rsidRDefault="005D3149" w:rsidP="005D3149">
      <w:pPr>
        <w:tabs>
          <w:tab w:val="left" w:pos="3720"/>
          <w:tab w:val="left" w:pos="4260"/>
        </w:tabs>
        <w:spacing w:line="252" w:lineRule="exact"/>
        <w:ind w:left="479"/>
        <w:jc w:val="center"/>
        <w:rPr>
          <w:rFonts w:ascii="Times New Roman" w:hAnsi="Times New Roman"/>
          <w:b/>
          <w:sz w:val="24"/>
          <w:szCs w:val="24"/>
          <w:u w:val="single"/>
        </w:rPr>
      </w:pPr>
    </w:p>
    <w:p w:rsidR="005D3149" w:rsidRDefault="005D3149" w:rsidP="005D3149">
      <w:pPr>
        <w:tabs>
          <w:tab w:val="left" w:pos="3720"/>
          <w:tab w:val="left" w:pos="4260"/>
        </w:tabs>
        <w:spacing w:line="252" w:lineRule="exact"/>
        <w:ind w:left="479"/>
        <w:jc w:val="center"/>
        <w:rPr>
          <w:rFonts w:ascii="Times New Roman" w:hAnsi="Times New Roman"/>
          <w:b/>
          <w:sz w:val="24"/>
          <w:szCs w:val="24"/>
          <w:u w:val="single"/>
        </w:rPr>
      </w:pPr>
    </w:p>
    <w:p w:rsidR="005D3149" w:rsidRDefault="005D3149" w:rsidP="005D3149">
      <w:pPr>
        <w:tabs>
          <w:tab w:val="left" w:pos="3720"/>
          <w:tab w:val="left" w:pos="4260"/>
        </w:tabs>
        <w:spacing w:line="252" w:lineRule="exact"/>
        <w:ind w:left="479"/>
        <w:jc w:val="center"/>
        <w:rPr>
          <w:rFonts w:ascii="Times New Roman" w:hAnsi="Times New Roman"/>
          <w:b/>
          <w:sz w:val="24"/>
          <w:szCs w:val="24"/>
          <w:u w:val="single"/>
        </w:rPr>
      </w:pPr>
    </w:p>
    <w:p w:rsidR="00495A24" w:rsidRPr="000B439D" w:rsidRDefault="00495A24" w:rsidP="00495A24"/>
    <w:p w:rsidR="00495A24" w:rsidRPr="003847F0" w:rsidRDefault="004F2295" w:rsidP="004F2295">
      <w:pPr>
        <w:pStyle w:val="Header"/>
        <w:ind w:firstLine="0"/>
        <w:jc w:val="center"/>
        <w:rPr>
          <w:rFonts w:ascii="Times New Roman" w:hAnsi="Times New Roman"/>
          <w:b/>
          <w:sz w:val="28"/>
          <w:szCs w:val="28"/>
        </w:rPr>
      </w:pPr>
      <w:r>
        <w:rPr>
          <w:rFonts w:ascii="Times New Roman" w:hAnsi="Times New Roman"/>
          <w:b/>
          <w:noProof/>
          <w:sz w:val="28"/>
          <w:szCs w:val="28"/>
          <w:lang w:eastAsia="en-US"/>
        </w:rPr>
        <w:lastRenderedPageBreak/>
        <mc:AlternateContent>
          <mc:Choice Requires="wps">
            <w:drawing>
              <wp:anchor distT="0" distB="0" distL="114300" distR="114300" simplePos="0" relativeHeight="251666944" behindDoc="0" locked="0" layoutInCell="1" allowOverlap="1">
                <wp:simplePos x="0" y="0"/>
                <wp:positionH relativeFrom="column">
                  <wp:posOffset>4658470</wp:posOffset>
                </wp:positionH>
                <wp:positionV relativeFrom="paragraph">
                  <wp:posOffset>-1161884</wp:posOffset>
                </wp:positionV>
                <wp:extent cx="580446" cy="445273"/>
                <wp:effectExtent l="0" t="0" r="10160" b="12065"/>
                <wp:wrapNone/>
                <wp:docPr id="39" name="Text Box 39"/>
                <wp:cNvGraphicFramePr/>
                <a:graphic xmlns:a="http://schemas.openxmlformats.org/drawingml/2006/main">
                  <a:graphicData uri="http://schemas.microsoft.com/office/word/2010/wordprocessingShape">
                    <wps:wsp>
                      <wps:cNvSpPr txBox="1"/>
                      <wps:spPr>
                        <a:xfrm>
                          <a:off x="0" y="0"/>
                          <a:ext cx="580446" cy="445273"/>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4" type="#_x0000_t202" style="position:absolute;left:0;text-align:left;margin-left:366.8pt;margin-top:-91.5pt;width:45.7pt;height:35.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" fillcolor="white [3201]" strokecolor="white [3212]" strokeweight=".5pt">
                <v:textbox>
                  <w:txbxContent>
                    <w:p w:rsidR="009934BE" w:rsidRDefault="009934BE"/>
                  </w:txbxContent>
                </v:textbox>
              </v:shape>
            </w:pict>
          </mc:Fallback>
        </mc:AlternateContent>
      </w:r>
      <w:r w:rsidR="00495A24">
        <w:rPr>
          <w:rFonts w:ascii="Times New Roman" w:hAnsi="Times New Roman"/>
          <w:b/>
          <w:sz w:val="28"/>
          <w:szCs w:val="28"/>
        </w:rPr>
        <w:t>LEMBAR PERNYATAAN PUBLIKASI</w:t>
      </w:r>
    </w:p>
    <w:p w:rsidR="00495A24" w:rsidRDefault="00495A24" w:rsidP="00495A24">
      <w:pPr>
        <w:rPr>
          <w:rFonts w:ascii="Times New Roman" w:hAnsi="Times New Roman"/>
          <w:sz w:val="24"/>
          <w:szCs w:val="24"/>
        </w:rPr>
      </w:pPr>
    </w:p>
    <w:p w:rsidR="00495A24" w:rsidRDefault="00495A24" w:rsidP="000E6C07">
      <w:pPr>
        <w:spacing w:after="0" w:line="240" w:lineRule="auto"/>
        <w:ind w:firstLine="0"/>
        <w:rPr>
          <w:rFonts w:ascii="Times New Roman" w:hAnsi="Times New Roman"/>
          <w:sz w:val="24"/>
          <w:szCs w:val="24"/>
        </w:rPr>
      </w:pPr>
      <w:r w:rsidRPr="00A751BE">
        <w:rPr>
          <w:rFonts w:ascii="Times New Roman" w:hAnsi="Times New Roman"/>
          <w:sz w:val="24"/>
          <w:szCs w:val="24"/>
        </w:rPr>
        <w:t xml:space="preserve">Yang </w:t>
      </w:r>
      <w:proofErr w:type="spellStart"/>
      <w:r w:rsidRPr="00A751BE">
        <w:rPr>
          <w:rFonts w:ascii="Times New Roman" w:hAnsi="Times New Roman"/>
          <w:sz w:val="24"/>
          <w:szCs w:val="24"/>
        </w:rPr>
        <w:t>bertanda</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tangan</w:t>
      </w:r>
      <w:proofErr w:type="spellEnd"/>
      <w:r w:rsidRPr="00A751BE">
        <w:rPr>
          <w:rFonts w:ascii="Times New Roman" w:hAnsi="Times New Roman"/>
          <w:sz w:val="24"/>
          <w:szCs w:val="24"/>
        </w:rPr>
        <w:t xml:space="preserve"> di </w:t>
      </w:r>
      <w:proofErr w:type="spellStart"/>
      <w:r w:rsidRPr="00A751BE">
        <w:rPr>
          <w:rFonts w:ascii="Times New Roman" w:hAnsi="Times New Roman"/>
          <w:sz w:val="24"/>
          <w:szCs w:val="24"/>
        </w:rPr>
        <w:t>bawah</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ini</w:t>
      </w:r>
      <w:proofErr w:type="spellEnd"/>
      <w:r w:rsidRPr="00A751BE">
        <w:rPr>
          <w:rFonts w:ascii="Times New Roman" w:hAnsi="Times New Roman"/>
          <w:sz w:val="24"/>
          <w:szCs w:val="24"/>
        </w:rPr>
        <w:t xml:space="preserve">: </w:t>
      </w:r>
    </w:p>
    <w:p w:rsidR="000E6C07" w:rsidRDefault="000E6C07" w:rsidP="000E6C07">
      <w:pPr>
        <w:spacing w:after="0" w:line="240" w:lineRule="auto"/>
        <w:ind w:firstLine="0"/>
        <w:rPr>
          <w:rFonts w:ascii="Times New Roman" w:hAnsi="Times New Roman"/>
          <w:sz w:val="24"/>
          <w:szCs w:val="24"/>
        </w:rPr>
      </w:pPr>
    </w:p>
    <w:p w:rsidR="00495A24" w:rsidRPr="00A751BE" w:rsidRDefault="00495A24" w:rsidP="000E6C07">
      <w:pPr>
        <w:spacing w:after="0" w:line="240" w:lineRule="auto"/>
        <w:ind w:firstLine="0"/>
        <w:rPr>
          <w:rFonts w:ascii="Times New Roman" w:hAnsi="Times New Roman"/>
          <w:sz w:val="24"/>
          <w:szCs w:val="24"/>
        </w:rPr>
      </w:pPr>
      <w:r w:rsidRPr="00A751BE">
        <w:rPr>
          <w:rFonts w:ascii="Times New Roman" w:hAnsi="Times New Roman"/>
          <w:sz w:val="24"/>
          <w:szCs w:val="24"/>
        </w:rPr>
        <w:t xml:space="preserve">Nama </w:t>
      </w:r>
      <w:proofErr w:type="spellStart"/>
      <w:r w:rsidRPr="00A751BE">
        <w:rPr>
          <w:rFonts w:ascii="Times New Roman" w:hAnsi="Times New Roman"/>
          <w:sz w:val="24"/>
          <w:szCs w:val="24"/>
        </w:rPr>
        <w:t>Lengkap</w:t>
      </w:r>
      <w:proofErr w:type="spellEnd"/>
      <w:r w:rsidRPr="00A751BE">
        <w:rPr>
          <w:rFonts w:ascii="Times New Roman" w:hAnsi="Times New Roman"/>
          <w:sz w:val="24"/>
          <w:szCs w:val="24"/>
        </w:rPr>
        <w:tab/>
        <w:t xml:space="preserve">: </w:t>
      </w:r>
      <w:proofErr w:type="spellStart"/>
      <w:r w:rsidRPr="00A751BE">
        <w:rPr>
          <w:rFonts w:ascii="Times New Roman" w:hAnsi="Times New Roman"/>
          <w:sz w:val="24"/>
          <w:szCs w:val="24"/>
        </w:rPr>
        <w:t>Rizky</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Azhar</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Saragih</w:t>
      </w:r>
      <w:proofErr w:type="spellEnd"/>
    </w:p>
    <w:p w:rsidR="00495A24" w:rsidRPr="00A751BE" w:rsidRDefault="00495A24" w:rsidP="000E6C07">
      <w:pPr>
        <w:spacing w:after="0" w:line="240" w:lineRule="auto"/>
        <w:ind w:firstLine="0"/>
        <w:rPr>
          <w:rFonts w:ascii="Times New Roman" w:hAnsi="Times New Roman"/>
          <w:sz w:val="24"/>
          <w:szCs w:val="24"/>
        </w:rPr>
      </w:pPr>
      <w:r w:rsidRPr="00A751BE">
        <w:rPr>
          <w:rFonts w:ascii="Times New Roman" w:hAnsi="Times New Roman"/>
          <w:sz w:val="24"/>
          <w:szCs w:val="24"/>
        </w:rPr>
        <w:t>NPM</w:t>
      </w:r>
      <w:r w:rsidRPr="00A751B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751BE">
        <w:rPr>
          <w:rFonts w:ascii="Times New Roman" w:hAnsi="Times New Roman"/>
          <w:sz w:val="24"/>
          <w:szCs w:val="24"/>
        </w:rPr>
        <w:t>: 21911003</w:t>
      </w:r>
    </w:p>
    <w:p w:rsidR="00495A24" w:rsidRPr="00A751BE" w:rsidRDefault="00495A24" w:rsidP="000E6C07">
      <w:pPr>
        <w:spacing w:after="0" w:line="240" w:lineRule="auto"/>
        <w:ind w:firstLine="0"/>
        <w:rPr>
          <w:rFonts w:ascii="Times New Roman" w:hAnsi="Times New Roman"/>
          <w:sz w:val="24"/>
          <w:szCs w:val="24"/>
        </w:rPr>
      </w:pPr>
      <w:proofErr w:type="spellStart"/>
      <w:r w:rsidRPr="00A751BE">
        <w:rPr>
          <w:rFonts w:ascii="Times New Roman" w:hAnsi="Times New Roman"/>
          <w:sz w:val="24"/>
          <w:szCs w:val="24"/>
        </w:rPr>
        <w:t>Tempat</w:t>
      </w:r>
      <w:proofErr w:type="spellEnd"/>
      <w:r w:rsidRPr="00A751BE">
        <w:rPr>
          <w:rFonts w:ascii="Times New Roman" w:hAnsi="Times New Roman"/>
          <w:sz w:val="24"/>
          <w:szCs w:val="24"/>
        </w:rPr>
        <w:t>/</w:t>
      </w:r>
      <w:proofErr w:type="spellStart"/>
      <w:r w:rsidRPr="00A751BE">
        <w:rPr>
          <w:rFonts w:ascii="Times New Roman" w:hAnsi="Times New Roman"/>
          <w:sz w:val="24"/>
          <w:szCs w:val="24"/>
        </w:rPr>
        <w:t>Tgl</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Lahir</w:t>
      </w:r>
      <w:proofErr w:type="spellEnd"/>
      <w:r w:rsidRPr="00A751BE">
        <w:rPr>
          <w:rFonts w:ascii="Times New Roman" w:hAnsi="Times New Roman"/>
          <w:sz w:val="24"/>
          <w:szCs w:val="24"/>
        </w:rPr>
        <w:tab/>
        <w:t xml:space="preserve">: Medan,03 </w:t>
      </w:r>
      <w:proofErr w:type="spellStart"/>
      <w:r w:rsidRPr="00A751BE">
        <w:rPr>
          <w:rFonts w:ascii="Times New Roman" w:hAnsi="Times New Roman"/>
          <w:sz w:val="24"/>
          <w:szCs w:val="24"/>
        </w:rPr>
        <w:t>Agustus</w:t>
      </w:r>
      <w:proofErr w:type="spellEnd"/>
      <w:r w:rsidRPr="00A751BE">
        <w:rPr>
          <w:rFonts w:ascii="Times New Roman" w:hAnsi="Times New Roman"/>
          <w:sz w:val="24"/>
          <w:szCs w:val="24"/>
        </w:rPr>
        <w:t xml:space="preserve"> 1996</w:t>
      </w:r>
    </w:p>
    <w:p w:rsidR="00495A24" w:rsidRPr="00A751BE" w:rsidRDefault="00495A24" w:rsidP="000E6C07">
      <w:pPr>
        <w:spacing w:after="0" w:line="240" w:lineRule="auto"/>
        <w:ind w:firstLine="0"/>
        <w:rPr>
          <w:rFonts w:ascii="Times New Roman" w:hAnsi="Times New Roman"/>
          <w:sz w:val="24"/>
          <w:szCs w:val="24"/>
        </w:rPr>
      </w:pPr>
      <w:proofErr w:type="spellStart"/>
      <w:r w:rsidRPr="00A751BE">
        <w:rPr>
          <w:rFonts w:ascii="Times New Roman" w:hAnsi="Times New Roman"/>
          <w:sz w:val="24"/>
          <w:szCs w:val="24"/>
        </w:rPr>
        <w:t>Pekerjaan</w:t>
      </w:r>
      <w:proofErr w:type="spellEnd"/>
      <w:r w:rsidRPr="00A751BE">
        <w:rPr>
          <w:rFonts w:ascii="Times New Roman" w:hAnsi="Times New Roman"/>
          <w:sz w:val="24"/>
          <w:szCs w:val="24"/>
        </w:rPr>
        <w:tab/>
      </w:r>
      <w:r>
        <w:rPr>
          <w:rFonts w:ascii="Times New Roman" w:hAnsi="Times New Roman"/>
          <w:sz w:val="24"/>
          <w:szCs w:val="24"/>
        </w:rPr>
        <w:tab/>
      </w:r>
      <w:r w:rsidRPr="00A751BE">
        <w:rPr>
          <w:rFonts w:ascii="Times New Roman" w:hAnsi="Times New Roman"/>
          <w:sz w:val="24"/>
          <w:szCs w:val="24"/>
        </w:rPr>
        <w:t xml:space="preserve">: Mediator Non Hakim &amp; </w:t>
      </w:r>
      <w:proofErr w:type="spellStart"/>
      <w:proofErr w:type="gramStart"/>
      <w:r w:rsidRPr="00A751BE">
        <w:rPr>
          <w:rFonts w:ascii="Times New Roman" w:hAnsi="Times New Roman"/>
          <w:sz w:val="24"/>
          <w:szCs w:val="24"/>
        </w:rPr>
        <w:t>Konsultan</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Hukum</w:t>
      </w:r>
      <w:proofErr w:type="spellEnd"/>
      <w:proofErr w:type="gramEnd"/>
    </w:p>
    <w:p w:rsidR="00495A24" w:rsidRPr="00A751BE" w:rsidRDefault="00495A24" w:rsidP="000E6C07">
      <w:pPr>
        <w:spacing w:after="0" w:line="240" w:lineRule="auto"/>
        <w:ind w:firstLine="0"/>
        <w:rPr>
          <w:rFonts w:ascii="Times New Roman" w:hAnsi="Times New Roman"/>
          <w:sz w:val="24"/>
          <w:szCs w:val="24"/>
        </w:rPr>
      </w:pPr>
      <w:r w:rsidRPr="00A751BE">
        <w:rPr>
          <w:rFonts w:ascii="Times New Roman" w:hAnsi="Times New Roman"/>
          <w:sz w:val="24"/>
          <w:szCs w:val="24"/>
        </w:rPr>
        <w:t>Agama</w:t>
      </w:r>
      <w:r w:rsidRPr="00A751BE">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w:t>
      </w:r>
      <w:r w:rsidRPr="00A751BE">
        <w:rPr>
          <w:rFonts w:ascii="Times New Roman" w:hAnsi="Times New Roman"/>
          <w:sz w:val="24"/>
          <w:szCs w:val="24"/>
        </w:rPr>
        <w:t xml:space="preserve"> Muslim</w:t>
      </w:r>
    </w:p>
    <w:p w:rsidR="000E6C07" w:rsidRDefault="00495A24" w:rsidP="000E6C07">
      <w:pPr>
        <w:spacing w:after="0" w:line="240" w:lineRule="auto"/>
        <w:ind w:firstLine="0"/>
        <w:rPr>
          <w:rFonts w:ascii="Times New Roman" w:hAnsi="Times New Roman"/>
          <w:sz w:val="24"/>
          <w:szCs w:val="24"/>
        </w:rPr>
      </w:pPr>
      <w:r w:rsidRPr="00A751BE">
        <w:rPr>
          <w:rFonts w:ascii="Times New Roman" w:hAnsi="Times New Roman"/>
          <w:sz w:val="24"/>
          <w:szCs w:val="24"/>
        </w:rPr>
        <w:t>Alamat</w:t>
      </w:r>
      <w:r w:rsidRPr="00A751BE">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ab/>
        <w:t>:</w:t>
      </w:r>
      <w:proofErr w:type="spellStart"/>
      <w:r>
        <w:rPr>
          <w:rFonts w:ascii="Times New Roman" w:hAnsi="Times New Roman"/>
          <w:sz w:val="24"/>
          <w:szCs w:val="24"/>
        </w:rPr>
        <w:t>Tiban</w:t>
      </w:r>
      <w:proofErr w:type="spellEnd"/>
      <w:proofErr w:type="gramEnd"/>
      <w:r>
        <w:rPr>
          <w:rFonts w:ascii="Times New Roman" w:hAnsi="Times New Roman"/>
          <w:sz w:val="24"/>
          <w:szCs w:val="24"/>
        </w:rPr>
        <w:t xml:space="preserve"> Indah </w:t>
      </w:r>
      <w:proofErr w:type="spellStart"/>
      <w:r>
        <w:rPr>
          <w:rFonts w:ascii="Times New Roman" w:hAnsi="Times New Roman"/>
          <w:sz w:val="24"/>
          <w:szCs w:val="24"/>
        </w:rPr>
        <w:t>Permai</w:t>
      </w:r>
      <w:proofErr w:type="spellEnd"/>
      <w:r>
        <w:rPr>
          <w:rFonts w:ascii="Times New Roman" w:hAnsi="Times New Roman"/>
          <w:sz w:val="24"/>
          <w:szCs w:val="24"/>
        </w:rPr>
        <w:t xml:space="preserve"> Blok T.28 </w:t>
      </w:r>
    </w:p>
    <w:p w:rsidR="00495A24" w:rsidRDefault="000E6C07" w:rsidP="000E6C07">
      <w:pPr>
        <w:spacing w:after="0" w:line="240" w:lineRule="auto"/>
        <w:ind w:left="1440"/>
        <w:rPr>
          <w:rFonts w:ascii="Times New Roman" w:hAnsi="Times New Roman"/>
          <w:sz w:val="24"/>
          <w:szCs w:val="24"/>
        </w:rPr>
      </w:pPr>
      <w:r>
        <w:rPr>
          <w:rFonts w:ascii="Times New Roman" w:hAnsi="Times New Roman"/>
          <w:sz w:val="24"/>
          <w:szCs w:val="24"/>
        </w:rPr>
        <w:t xml:space="preserve">  </w:t>
      </w:r>
      <w:proofErr w:type="spellStart"/>
      <w:r w:rsidR="00495A24" w:rsidRPr="00A751BE">
        <w:rPr>
          <w:rFonts w:ascii="Times New Roman" w:hAnsi="Times New Roman"/>
          <w:sz w:val="24"/>
          <w:szCs w:val="24"/>
        </w:rPr>
        <w:t>Kel.Tiban</w:t>
      </w:r>
      <w:proofErr w:type="spellEnd"/>
      <w:r w:rsidR="00495A24" w:rsidRPr="00A751BE">
        <w:rPr>
          <w:rFonts w:ascii="Times New Roman" w:hAnsi="Times New Roman"/>
          <w:sz w:val="24"/>
          <w:szCs w:val="24"/>
        </w:rPr>
        <w:t xml:space="preserve"> Indah </w:t>
      </w:r>
      <w:proofErr w:type="spellStart"/>
      <w:proofErr w:type="gramStart"/>
      <w:r w:rsidR="00495A24" w:rsidRPr="00A751BE">
        <w:rPr>
          <w:rFonts w:ascii="Times New Roman" w:hAnsi="Times New Roman"/>
          <w:sz w:val="24"/>
          <w:szCs w:val="24"/>
        </w:rPr>
        <w:t>Kec.Sekupang,Batam</w:t>
      </w:r>
      <w:proofErr w:type="spellEnd"/>
      <w:proofErr w:type="gramEnd"/>
    </w:p>
    <w:p w:rsidR="000E6C07" w:rsidRPr="00A751BE" w:rsidRDefault="000E6C07" w:rsidP="000E6C07">
      <w:pPr>
        <w:spacing w:after="0" w:line="240" w:lineRule="auto"/>
        <w:ind w:left="1440"/>
        <w:rPr>
          <w:rFonts w:ascii="Times New Roman" w:hAnsi="Times New Roman"/>
          <w:sz w:val="24"/>
          <w:szCs w:val="24"/>
        </w:rPr>
      </w:pPr>
    </w:p>
    <w:p w:rsidR="00495A24" w:rsidRPr="00FE24A8" w:rsidRDefault="00495A24" w:rsidP="00495A24">
      <w:pPr>
        <w:rPr>
          <w:rFonts w:ascii="Times New Roman" w:hAnsi="Times New Roman"/>
          <w:sz w:val="24"/>
          <w:szCs w:val="24"/>
        </w:rPr>
      </w:pPr>
      <w:proofErr w:type="spellStart"/>
      <w:r w:rsidRPr="00FE24A8">
        <w:rPr>
          <w:rFonts w:ascii="Times New Roman" w:hAnsi="Times New Roman"/>
          <w:sz w:val="24"/>
          <w:szCs w:val="24"/>
        </w:rPr>
        <w:t>Untuk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Pengembangan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Ilmu</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Pengetahuan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dengan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ini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menyetujui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kepada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Universitas</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Dharmawangsa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Hak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Bebas</w:t>
      </w:r>
      <w:proofErr w:type="spellEnd"/>
      <w:r w:rsidRPr="00FE24A8">
        <w:rPr>
          <w:rFonts w:ascii="Times New Roman" w:hAnsi="Times New Roman"/>
          <w:sz w:val="24"/>
          <w:szCs w:val="24"/>
        </w:rPr>
        <w:t xml:space="preserve"> Royalty Non </w:t>
      </w:r>
      <w:proofErr w:type="spellStart"/>
      <w:r w:rsidRPr="00FE24A8">
        <w:rPr>
          <w:rFonts w:ascii="Times New Roman" w:hAnsi="Times New Roman"/>
          <w:sz w:val="24"/>
          <w:szCs w:val="24"/>
        </w:rPr>
        <w:t>Eksklusive</w:t>
      </w:r>
      <w:proofErr w:type="spellEnd"/>
      <w:r w:rsidRPr="00FE24A8">
        <w:rPr>
          <w:rFonts w:ascii="Times New Roman" w:hAnsi="Times New Roman"/>
          <w:sz w:val="24"/>
          <w:szCs w:val="24"/>
        </w:rPr>
        <w:t xml:space="preserve"> (Non Exclusive, Royalty Free Right) </w:t>
      </w:r>
      <w:proofErr w:type="spellStart"/>
      <w:r w:rsidRPr="00FE24A8">
        <w:rPr>
          <w:rFonts w:ascii="Times New Roman" w:hAnsi="Times New Roman"/>
          <w:sz w:val="24"/>
          <w:szCs w:val="24"/>
        </w:rPr>
        <w:t>Untuk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Mempublikasikan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tesis</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saya</w:t>
      </w:r>
      <w:proofErr w:type="spellEnd"/>
      <w:r w:rsidRPr="00FE24A8">
        <w:rPr>
          <w:rFonts w:ascii="Times New Roman" w:hAnsi="Times New Roman"/>
          <w:sz w:val="24"/>
          <w:szCs w:val="24"/>
        </w:rPr>
        <w:t xml:space="preserve"> yang </w:t>
      </w:r>
      <w:proofErr w:type="spellStart"/>
      <w:r w:rsidRPr="00FE24A8">
        <w:rPr>
          <w:rFonts w:ascii="Times New Roman" w:hAnsi="Times New Roman"/>
          <w:sz w:val="24"/>
          <w:szCs w:val="24"/>
        </w:rPr>
        <w:t>berjudul</w:t>
      </w:r>
      <w:proofErr w:type="spellEnd"/>
      <w:r w:rsidRPr="00FE24A8">
        <w:rPr>
          <w:rFonts w:ascii="Times New Roman" w:hAnsi="Times New Roman"/>
          <w:sz w:val="24"/>
          <w:szCs w:val="24"/>
        </w:rPr>
        <w:t xml:space="preserve"> : “</w:t>
      </w:r>
      <w:proofErr w:type="spellStart"/>
      <w:r w:rsidRPr="00FE24A8">
        <w:rPr>
          <w:rFonts w:ascii="Times New Roman" w:hAnsi="Times New Roman"/>
          <w:sz w:val="24"/>
          <w:szCs w:val="24"/>
        </w:rPr>
        <w:t>Hak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Anak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Sebagai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Pelaku</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Tindak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Pidana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Narkotika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Dalam</w:t>
      </w:r>
      <w:proofErr w:type="spellEnd"/>
      <w:r w:rsidRPr="00FE24A8">
        <w:rPr>
          <w:rFonts w:ascii="Times New Roman" w:hAnsi="Times New Roman"/>
          <w:sz w:val="24"/>
          <w:szCs w:val="24"/>
        </w:rPr>
        <w:t xml:space="preserve"> Proses </w:t>
      </w:r>
      <w:proofErr w:type="spellStart"/>
      <w:r w:rsidRPr="00FE24A8">
        <w:rPr>
          <w:rFonts w:ascii="Times New Roman" w:hAnsi="Times New Roman"/>
          <w:sz w:val="24"/>
          <w:szCs w:val="24"/>
        </w:rPr>
        <w:t>Persidangan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Elektronik</w:t>
      </w:r>
      <w:proofErr w:type="spellEnd"/>
      <w:r w:rsidRPr="00FE24A8">
        <w:rPr>
          <w:rFonts w:ascii="Times New Roman" w:hAnsi="Times New Roman"/>
          <w:sz w:val="24"/>
          <w:szCs w:val="24"/>
        </w:rPr>
        <w:t xml:space="preserve"> Di Masa </w:t>
      </w:r>
      <w:proofErr w:type="spellStart"/>
      <w:r w:rsidRPr="00FE24A8">
        <w:rPr>
          <w:rFonts w:ascii="Times New Roman" w:hAnsi="Times New Roman"/>
          <w:sz w:val="24"/>
          <w:szCs w:val="24"/>
        </w:rPr>
        <w:t>Pandemi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Pengadilan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Lubuk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Pakam</w:t>
      </w:r>
      <w:proofErr w:type="spellEnd"/>
      <w:r w:rsidRPr="00FE24A8">
        <w:rPr>
          <w:rFonts w:ascii="Times New Roman" w:hAnsi="Times New Roman"/>
          <w:sz w:val="24"/>
          <w:szCs w:val="24"/>
        </w:rPr>
        <w:t xml:space="preserve"> Kelas IA)</w:t>
      </w:r>
      <w:r w:rsidRPr="00FE24A8">
        <w:rPr>
          <w:rFonts w:ascii="Times New Roman" w:hAnsi="Times New Roman"/>
          <w:b/>
          <w:sz w:val="24"/>
          <w:szCs w:val="24"/>
        </w:rPr>
        <w:t>”</w:t>
      </w:r>
    </w:p>
    <w:p w:rsidR="00495A24" w:rsidRPr="00FE24A8" w:rsidRDefault="00495A24" w:rsidP="00495A24">
      <w:pPr>
        <w:rPr>
          <w:rFonts w:ascii="Times New Roman" w:hAnsi="Times New Roman"/>
          <w:sz w:val="24"/>
          <w:szCs w:val="24"/>
        </w:rPr>
      </w:pPr>
      <w:proofErr w:type="spellStart"/>
      <w:r w:rsidRPr="00FE24A8">
        <w:rPr>
          <w:rFonts w:ascii="Times New Roman" w:hAnsi="Times New Roman"/>
          <w:sz w:val="24"/>
          <w:szCs w:val="24"/>
        </w:rPr>
        <w:t>Dengan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Hak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Bebas</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Royalti</w:t>
      </w:r>
      <w:proofErr w:type="spellEnd"/>
      <w:r w:rsidRPr="00FE24A8">
        <w:rPr>
          <w:rFonts w:ascii="Times New Roman" w:hAnsi="Times New Roman"/>
          <w:sz w:val="24"/>
          <w:szCs w:val="24"/>
        </w:rPr>
        <w:t xml:space="preserve"> Non </w:t>
      </w:r>
      <w:proofErr w:type="spellStart"/>
      <w:r w:rsidRPr="00FE24A8">
        <w:rPr>
          <w:rFonts w:ascii="Times New Roman" w:hAnsi="Times New Roman"/>
          <w:sz w:val="24"/>
          <w:szCs w:val="24"/>
        </w:rPr>
        <w:t>Esksludif</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ini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Universitas</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Dharmawangsa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berhak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menyimpan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mengalihkan</w:t>
      </w:r>
      <w:proofErr w:type="spellEnd"/>
      <w:r w:rsidRPr="00FE24A8">
        <w:rPr>
          <w:rFonts w:ascii="Times New Roman" w:hAnsi="Times New Roman"/>
          <w:sz w:val="24"/>
          <w:szCs w:val="24"/>
        </w:rPr>
        <w:t xml:space="preserve"> media/</w:t>
      </w:r>
      <w:proofErr w:type="spellStart"/>
      <w:r w:rsidRPr="00FE24A8">
        <w:rPr>
          <w:rFonts w:ascii="Times New Roman" w:hAnsi="Times New Roman"/>
          <w:sz w:val="24"/>
          <w:szCs w:val="24"/>
        </w:rPr>
        <w:t>memformatkan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mengelola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dalam</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bentuk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pangakalan</w:t>
      </w:r>
      <w:proofErr w:type="spellEnd"/>
      <w:r w:rsidRPr="00FE24A8">
        <w:rPr>
          <w:rFonts w:ascii="Times New Roman" w:hAnsi="Times New Roman"/>
          <w:sz w:val="24"/>
          <w:szCs w:val="24"/>
        </w:rPr>
        <w:t xml:space="preserve"> data, </w:t>
      </w:r>
      <w:proofErr w:type="spellStart"/>
      <w:r w:rsidRPr="00FE24A8">
        <w:rPr>
          <w:rFonts w:ascii="Times New Roman" w:hAnsi="Times New Roman"/>
          <w:sz w:val="24"/>
          <w:szCs w:val="24"/>
        </w:rPr>
        <w:t>merawat</w:t>
      </w:r>
      <w:proofErr w:type="spellEnd"/>
      <w:r w:rsidRPr="00FE24A8">
        <w:rPr>
          <w:rFonts w:ascii="Times New Roman" w:hAnsi="Times New Roman"/>
          <w:sz w:val="24"/>
          <w:szCs w:val="24"/>
        </w:rPr>
        <w:t xml:space="preserve"> dan </w:t>
      </w:r>
      <w:proofErr w:type="spellStart"/>
      <w:r w:rsidRPr="00FE24A8">
        <w:rPr>
          <w:rFonts w:ascii="Times New Roman" w:hAnsi="Times New Roman"/>
          <w:sz w:val="24"/>
          <w:szCs w:val="24"/>
        </w:rPr>
        <w:t>mempublikasikan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tesis</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saya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selama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tetap</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mencantumkan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nama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saya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sebagai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penulis</w:t>
      </w:r>
      <w:proofErr w:type="spellEnd"/>
      <w:r w:rsidRPr="00FE24A8">
        <w:rPr>
          <w:rFonts w:ascii="Times New Roman" w:hAnsi="Times New Roman"/>
          <w:sz w:val="24"/>
          <w:szCs w:val="24"/>
        </w:rPr>
        <w:t xml:space="preserve"> dan </w:t>
      </w:r>
      <w:proofErr w:type="spellStart"/>
      <w:r w:rsidRPr="00FE24A8">
        <w:rPr>
          <w:rFonts w:ascii="Times New Roman" w:hAnsi="Times New Roman"/>
          <w:sz w:val="24"/>
          <w:szCs w:val="24"/>
        </w:rPr>
        <w:t>sebagai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pemilik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hak</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cipta</w:t>
      </w:r>
      <w:proofErr w:type="spellEnd"/>
      <w:r w:rsidRPr="00FE24A8">
        <w:rPr>
          <w:rFonts w:ascii="Times New Roman" w:hAnsi="Times New Roman"/>
          <w:sz w:val="24"/>
          <w:szCs w:val="24"/>
        </w:rPr>
        <w:t>.</w:t>
      </w:r>
    </w:p>
    <w:p w:rsidR="00495A24" w:rsidRPr="00FE24A8" w:rsidRDefault="00495A24" w:rsidP="00495A24">
      <w:pPr>
        <w:rPr>
          <w:rFonts w:ascii="Times New Roman" w:hAnsi="Times New Roman"/>
          <w:sz w:val="24"/>
          <w:szCs w:val="24"/>
        </w:rPr>
      </w:pPr>
      <w:proofErr w:type="spellStart"/>
      <w:r w:rsidRPr="00FE24A8">
        <w:rPr>
          <w:rFonts w:ascii="Times New Roman" w:hAnsi="Times New Roman"/>
          <w:sz w:val="24"/>
          <w:szCs w:val="24"/>
        </w:rPr>
        <w:t>Demikian</w:t>
      </w:r>
      <w:proofErr w:type="spellEnd"/>
      <w:r w:rsidRPr="00FE24A8">
        <w:rPr>
          <w:rFonts w:ascii="Times New Roman" w:hAnsi="Times New Roman"/>
          <w:sz w:val="24"/>
          <w:szCs w:val="24"/>
        </w:rPr>
        <w:t xml:space="preserve"> Surat </w:t>
      </w:r>
      <w:proofErr w:type="spellStart"/>
      <w:r w:rsidRPr="00FE24A8">
        <w:rPr>
          <w:rFonts w:ascii="Times New Roman" w:hAnsi="Times New Roman"/>
          <w:sz w:val="24"/>
          <w:szCs w:val="24"/>
        </w:rPr>
        <w:t>Pernyataan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ini</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saya</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perbuat</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dengan</w:t>
      </w:r>
      <w:proofErr w:type="spellEnd"/>
      <w:r w:rsidRPr="00FE24A8">
        <w:rPr>
          <w:rFonts w:ascii="Times New Roman" w:hAnsi="Times New Roman"/>
          <w:sz w:val="24"/>
          <w:szCs w:val="24"/>
        </w:rPr>
        <w:t xml:space="preserve"> </w:t>
      </w:r>
      <w:proofErr w:type="spellStart"/>
      <w:r w:rsidRPr="00FE24A8">
        <w:rPr>
          <w:rFonts w:ascii="Times New Roman" w:hAnsi="Times New Roman"/>
          <w:sz w:val="24"/>
          <w:szCs w:val="24"/>
        </w:rPr>
        <w:t>sebenarnya</w:t>
      </w:r>
      <w:proofErr w:type="spellEnd"/>
      <w:r w:rsidRPr="00FE24A8">
        <w:rPr>
          <w:rFonts w:ascii="Times New Roman" w:hAnsi="Times New Roman"/>
          <w:sz w:val="24"/>
          <w:szCs w:val="24"/>
        </w:rPr>
        <w:t>.</w:t>
      </w:r>
    </w:p>
    <w:p w:rsidR="00495A24" w:rsidRPr="00A751BE" w:rsidRDefault="00495A24" w:rsidP="00495A24">
      <w:pPr>
        <w:rPr>
          <w:rFonts w:ascii="Times New Roman" w:hAnsi="Times New Roman"/>
          <w:sz w:val="24"/>
          <w:szCs w:val="24"/>
        </w:rPr>
      </w:pPr>
    </w:p>
    <w:p w:rsidR="00495A24" w:rsidRDefault="00495A24" w:rsidP="000E6C07">
      <w:pPr>
        <w:spacing w:after="0" w:line="240" w:lineRule="auto"/>
        <w:ind w:left="3969" w:firstLine="0"/>
        <w:jc w:val="center"/>
        <w:rPr>
          <w:rFonts w:ascii="Times New Roman" w:hAnsi="Times New Roman"/>
          <w:sz w:val="24"/>
          <w:szCs w:val="24"/>
        </w:rPr>
      </w:pPr>
      <w:r w:rsidRPr="00A751BE">
        <w:rPr>
          <w:rFonts w:ascii="Times New Roman" w:hAnsi="Times New Roman"/>
          <w:sz w:val="24"/>
          <w:szCs w:val="24"/>
        </w:rPr>
        <w:t>Medan,</w:t>
      </w:r>
      <w:r w:rsidR="000E6C07">
        <w:rPr>
          <w:rFonts w:ascii="Times New Roman" w:hAnsi="Times New Roman"/>
          <w:sz w:val="24"/>
          <w:szCs w:val="24"/>
        </w:rPr>
        <w:t xml:space="preserve"> 06 Mei 2023</w:t>
      </w:r>
    </w:p>
    <w:p w:rsidR="00495A24" w:rsidRPr="00A751BE" w:rsidRDefault="00495A24" w:rsidP="000E6C07">
      <w:pPr>
        <w:spacing w:after="0" w:line="240" w:lineRule="auto"/>
        <w:ind w:left="3969" w:firstLine="0"/>
        <w:jc w:val="center"/>
        <w:rPr>
          <w:rFonts w:ascii="Times New Roman" w:hAnsi="Times New Roman"/>
          <w:sz w:val="24"/>
          <w:szCs w:val="24"/>
        </w:rPr>
      </w:pPr>
      <w:r w:rsidRPr="00A751BE">
        <w:rPr>
          <w:rFonts w:ascii="Times New Roman" w:hAnsi="Times New Roman"/>
          <w:sz w:val="24"/>
          <w:szCs w:val="24"/>
        </w:rPr>
        <w:t xml:space="preserve">Yang </w:t>
      </w:r>
      <w:proofErr w:type="spellStart"/>
      <w:r w:rsidRPr="00A751BE">
        <w:rPr>
          <w:rFonts w:ascii="Times New Roman" w:hAnsi="Times New Roman"/>
          <w:sz w:val="24"/>
          <w:szCs w:val="24"/>
        </w:rPr>
        <w:t>membuat</w:t>
      </w:r>
      <w:proofErr w:type="spellEnd"/>
      <w:r w:rsidRPr="00A751BE">
        <w:rPr>
          <w:rFonts w:ascii="Times New Roman" w:hAnsi="Times New Roman"/>
          <w:sz w:val="24"/>
          <w:szCs w:val="24"/>
        </w:rPr>
        <w:t xml:space="preserve"> </w:t>
      </w:r>
      <w:proofErr w:type="spellStart"/>
      <w:r w:rsidRPr="00A751BE">
        <w:rPr>
          <w:rFonts w:ascii="Times New Roman" w:hAnsi="Times New Roman"/>
          <w:sz w:val="24"/>
          <w:szCs w:val="24"/>
        </w:rPr>
        <w:t>pernyataan</w:t>
      </w:r>
      <w:proofErr w:type="spellEnd"/>
      <w:r w:rsidRPr="00A751BE">
        <w:rPr>
          <w:rFonts w:ascii="Times New Roman" w:hAnsi="Times New Roman"/>
          <w:sz w:val="24"/>
          <w:szCs w:val="24"/>
        </w:rPr>
        <w:t>,</w:t>
      </w:r>
    </w:p>
    <w:p w:rsidR="00495A24" w:rsidRDefault="000E6C07" w:rsidP="000E6C07">
      <w:pPr>
        <w:spacing w:after="0" w:line="240" w:lineRule="auto"/>
        <w:ind w:left="3969" w:firstLine="0"/>
        <w:jc w:val="center"/>
        <w:rPr>
          <w:rFonts w:ascii="Times New Roman" w:hAnsi="Times New Roman"/>
          <w:sz w:val="24"/>
          <w:szCs w:val="24"/>
        </w:rPr>
      </w:pPr>
      <w:r w:rsidRPr="009B4325">
        <w:rPr>
          <w:noProof/>
          <w:sz w:val="24"/>
          <w:szCs w:val="24"/>
        </w:rPr>
        <w:drawing>
          <wp:inline distT="0" distB="0" distL="0" distR="0" wp14:anchorId="6DC3766F" wp14:editId="7EA36DB7">
            <wp:extent cx="890546" cy="836055"/>
            <wp:effectExtent l="0" t="0" r="508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805" cy="843809"/>
                    </a:xfrm>
                    <a:prstGeom prst="rect">
                      <a:avLst/>
                    </a:prstGeom>
                    <a:noFill/>
                  </pic:spPr>
                </pic:pic>
              </a:graphicData>
            </a:graphic>
          </wp:inline>
        </w:drawing>
      </w:r>
    </w:p>
    <w:p w:rsidR="00495A24" w:rsidRPr="000E6C07" w:rsidRDefault="00495A24" w:rsidP="000E6C07">
      <w:pPr>
        <w:spacing w:after="0" w:line="240" w:lineRule="auto"/>
        <w:ind w:left="3969" w:firstLine="0"/>
        <w:jc w:val="center"/>
        <w:rPr>
          <w:rFonts w:ascii="Times New Roman" w:hAnsi="Times New Roman"/>
          <w:sz w:val="24"/>
          <w:szCs w:val="24"/>
          <w:u w:val="single"/>
        </w:rPr>
      </w:pPr>
      <w:proofErr w:type="spellStart"/>
      <w:r w:rsidRPr="000E6C07">
        <w:rPr>
          <w:rFonts w:ascii="Times New Roman" w:hAnsi="Times New Roman"/>
          <w:sz w:val="24"/>
          <w:szCs w:val="24"/>
          <w:u w:val="single"/>
        </w:rPr>
        <w:t>Rizky</w:t>
      </w:r>
      <w:proofErr w:type="spellEnd"/>
      <w:r w:rsidRPr="000E6C07">
        <w:rPr>
          <w:rFonts w:ascii="Times New Roman" w:hAnsi="Times New Roman"/>
          <w:sz w:val="24"/>
          <w:szCs w:val="24"/>
          <w:u w:val="single"/>
        </w:rPr>
        <w:t xml:space="preserve"> </w:t>
      </w:r>
      <w:proofErr w:type="spellStart"/>
      <w:r w:rsidRPr="000E6C07">
        <w:rPr>
          <w:rFonts w:ascii="Times New Roman" w:hAnsi="Times New Roman"/>
          <w:sz w:val="24"/>
          <w:szCs w:val="24"/>
          <w:u w:val="single"/>
        </w:rPr>
        <w:t>Azhar</w:t>
      </w:r>
      <w:proofErr w:type="spellEnd"/>
      <w:r w:rsidRPr="000E6C07">
        <w:rPr>
          <w:rFonts w:ascii="Times New Roman" w:hAnsi="Times New Roman"/>
          <w:sz w:val="24"/>
          <w:szCs w:val="24"/>
          <w:u w:val="single"/>
        </w:rPr>
        <w:t xml:space="preserve"> </w:t>
      </w:r>
      <w:proofErr w:type="spellStart"/>
      <w:r w:rsidRPr="000E6C07">
        <w:rPr>
          <w:rFonts w:ascii="Times New Roman" w:hAnsi="Times New Roman"/>
          <w:sz w:val="24"/>
          <w:szCs w:val="24"/>
          <w:u w:val="single"/>
        </w:rPr>
        <w:t>Saragih</w:t>
      </w:r>
      <w:proofErr w:type="spellEnd"/>
    </w:p>
    <w:p w:rsidR="00495A24" w:rsidRPr="003847F0" w:rsidRDefault="00495A24" w:rsidP="000E6C07">
      <w:pPr>
        <w:spacing w:after="0" w:line="240" w:lineRule="auto"/>
        <w:ind w:left="3969" w:firstLine="0"/>
        <w:jc w:val="center"/>
        <w:rPr>
          <w:rFonts w:ascii="Times New Roman" w:hAnsi="Times New Roman"/>
          <w:sz w:val="24"/>
          <w:szCs w:val="24"/>
        </w:rPr>
      </w:pPr>
      <w:proofErr w:type="gramStart"/>
      <w:r w:rsidRPr="00A751BE">
        <w:rPr>
          <w:rFonts w:ascii="Times New Roman" w:hAnsi="Times New Roman"/>
          <w:sz w:val="24"/>
          <w:szCs w:val="24"/>
        </w:rPr>
        <w:t>NPM :</w:t>
      </w:r>
      <w:proofErr w:type="gramEnd"/>
      <w:r w:rsidRPr="00A751BE">
        <w:rPr>
          <w:rFonts w:ascii="Times New Roman" w:hAnsi="Times New Roman"/>
          <w:sz w:val="24"/>
          <w:szCs w:val="24"/>
        </w:rPr>
        <w:t xml:space="preserve"> 21911003</w:t>
      </w: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F2295" w:rsidRDefault="004F2295"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F2295" w:rsidRDefault="004F2295"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0E6C07" w:rsidRDefault="004F2295" w:rsidP="000E6C07">
      <w:pPr>
        <w:tabs>
          <w:tab w:val="left" w:pos="3720"/>
          <w:tab w:val="left" w:pos="4260"/>
        </w:tabs>
        <w:spacing w:after="0" w:line="240" w:lineRule="auto"/>
        <w:ind w:firstLine="0"/>
        <w:jc w:val="center"/>
        <w:rPr>
          <w:rFonts w:ascii="Times New Roman" w:hAnsi="Times New Roman"/>
          <w:b/>
          <w:sz w:val="24"/>
          <w:szCs w:val="24"/>
          <w:u w:val="single"/>
        </w:rPr>
      </w:pPr>
      <w:r>
        <w:rPr>
          <w:rFonts w:ascii="Times New Roman" w:hAnsi="Times New Roman"/>
          <w:b/>
          <w:noProof/>
          <w:sz w:val="24"/>
          <w:szCs w:val="24"/>
          <w:u w:val="single"/>
        </w:rPr>
        <w:lastRenderedPageBreak/>
        <mc:AlternateContent>
          <mc:Choice Requires="wps">
            <w:drawing>
              <wp:anchor distT="0" distB="0" distL="114300" distR="114300" simplePos="0" relativeHeight="251667968" behindDoc="0" locked="0" layoutInCell="1" allowOverlap="1">
                <wp:simplePos x="0" y="0"/>
                <wp:positionH relativeFrom="column">
                  <wp:posOffset>4777740</wp:posOffset>
                </wp:positionH>
                <wp:positionV relativeFrom="paragraph">
                  <wp:posOffset>-1138030</wp:posOffset>
                </wp:positionV>
                <wp:extent cx="492981" cy="365760"/>
                <wp:effectExtent l="0" t="0" r="21590" b="15240"/>
                <wp:wrapNone/>
                <wp:docPr id="40" name="Text Box 40"/>
                <wp:cNvGraphicFramePr/>
                <a:graphic xmlns:a="http://schemas.openxmlformats.org/drawingml/2006/main">
                  <a:graphicData uri="http://schemas.microsoft.com/office/word/2010/wordprocessingShape">
                    <wps:wsp>
                      <wps:cNvSpPr txBox="1"/>
                      <wps:spPr>
                        <a:xfrm>
                          <a:off x="0" y="0"/>
                          <a:ext cx="492981" cy="365760"/>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5" type="#_x0000_t202" style="position:absolute;left:0;text-align:left;margin-left:376.2pt;margin-top:-89.6pt;width:38.8pt;height:28.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" fillcolor="white [3201]" strokecolor="white [3212]" strokeweight=".5pt">
                <v:textbox>
                  <w:txbxContent>
                    <w:p w:rsidR="009934BE" w:rsidRDefault="009934BE"/>
                  </w:txbxContent>
                </v:textbox>
              </v:shape>
            </w:pict>
          </mc:Fallback>
        </mc:AlternateContent>
      </w:r>
      <w:r w:rsidR="000E6C07" w:rsidRPr="00BC5848">
        <w:rPr>
          <w:rFonts w:ascii="Times New Roman" w:hAnsi="Times New Roman"/>
          <w:b/>
          <w:sz w:val="24"/>
          <w:szCs w:val="24"/>
          <w:u w:val="single"/>
        </w:rPr>
        <w:t>DAFTAR RIWAYAT HIDUP</w:t>
      </w:r>
    </w:p>
    <w:p w:rsidR="00EB5C88" w:rsidRPr="00BC5848" w:rsidRDefault="00EB5C88" w:rsidP="000E6C07">
      <w:pPr>
        <w:tabs>
          <w:tab w:val="left" w:pos="3720"/>
          <w:tab w:val="left" w:pos="4260"/>
        </w:tabs>
        <w:spacing w:after="0" w:line="240" w:lineRule="auto"/>
        <w:ind w:firstLine="0"/>
        <w:jc w:val="center"/>
        <w:rPr>
          <w:rFonts w:ascii="Times New Roman" w:hAnsi="Times New Roman"/>
          <w:b/>
          <w:sz w:val="24"/>
          <w:szCs w:val="24"/>
          <w:u w:val="single"/>
        </w:rPr>
      </w:pPr>
    </w:p>
    <w:p w:rsidR="000E6C07" w:rsidRDefault="000E6C07" w:rsidP="000E6C07">
      <w:pPr>
        <w:tabs>
          <w:tab w:val="left" w:pos="3720"/>
          <w:tab w:val="left" w:pos="4260"/>
        </w:tabs>
        <w:spacing w:after="0" w:line="240" w:lineRule="auto"/>
        <w:ind w:firstLine="0"/>
        <w:jc w:val="center"/>
        <w:rPr>
          <w:rFonts w:ascii="Times New Roman" w:hAnsi="Times New Roman"/>
          <w:sz w:val="24"/>
          <w:szCs w:val="24"/>
        </w:rPr>
      </w:pPr>
    </w:p>
    <w:p w:rsidR="000E6C07" w:rsidRPr="00953659" w:rsidRDefault="000E6C07" w:rsidP="000E6C07">
      <w:pPr>
        <w:spacing w:after="0" w:line="240" w:lineRule="auto"/>
        <w:ind w:firstLine="0"/>
        <w:rPr>
          <w:rFonts w:ascii="Times New Roman" w:hAnsi="Times New Roman"/>
          <w:sz w:val="24"/>
          <w:szCs w:val="24"/>
        </w:rPr>
      </w:pPr>
      <w:r w:rsidRPr="00953659">
        <w:rPr>
          <w:rFonts w:ascii="Times New Roman" w:hAnsi="Times New Roman"/>
          <w:sz w:val="24"/>
          <w:szCs w:val="24"/>
        </w:rPr>
        <w:t>Nama</w:t>
      </w:r>
      <w:r w:rsidRPr="00953659">
        <w:rPr>
          <w:rFonts w:ascii="Times New Roman" w:hAnsi="Times New Roman"/>
          <w:spacing w:val="-2"/>
          <w:sz w:val="24"/>
          <w:szCs w:val="24"/>
        </w:rPr>
        <w:t xml:space="preserve"> </w:t>
      </w:r>
      <w:r w:rsidRPr="00953659">
        <w:rPr>
          <w:rFonts w:ascii="Times New Roman" w:hAnsi="Times New Roman"/>
          <w:sz w:val="24"/>
          <w:szCs w:val="24"/>
        </w:rPr>
        <w:t xml:space="preserve">/ </w:t>
      </w:r>
      <w:r w:rsidRPr="00953659">
        <w:rPr>
          <w:rFonts w:ascii="Times New Roman" w:hAnsi="Times New Roman"/>
          <w:i/>
          <w:sz w:val="24"/>
          <w:szCs w:val="24"/>
        </w:rPr>
        <w:t>Name</w:t>
      </w:r>
      <w:r>
        <w:rPr>
          <w:rFonts w:ascii="Times New Roman" w:hAnsi="Times New Roman"/>
          <w:i/>
          <w:sz w:val="24"/>
          <w:szCs w:val="24"/>
        </w:rPr>
        <w:tab/>
      </w:r>
      <w:r w:rsidR="00EB5C88">
        <w:rPr>
          <w:rFonts w:ascii="Times New Roman" w:hAnsi="Times New Roman"/>
          <w:i/>
          <w:sz w:val="24"/>
          <w:szCs w:val="24"/>
        </w:rPr>
        <w:tab/>
      </w:r>
      <w:r w:rsidR="00EB5C88">
        <w:rPr>
          <w:rFonts w:ascii="Times New Roman" w:hAnsi="Times New Roman"/>
          <w:i/>
          <w:sz w:val="24"/>
          <w:szCs w:val="24"/>
        </w:rPr>
        <w:tab/>
      </w:r>
      <w:r w:rsidR="00EB5C88">
        <w:rPr>
          <w:rFonts w:ascii="Times New Roman" w:hAnsi="Times New Roman"/>
          <w:i/>
          <w:sz w:val="24"/>
          <w:szCs w:val="24"/>
        </w:rPr>
        <w:tab/>
      </w:r>
      <w:r w:rsidRPr="00953659">
        <w:rPr>
          <w:rFonts w:ascii="Times New Roman" w:hAnsi="Times New Roman"/>
          <w:sz w:val="24"/>
          <w:szCs w:val="24"/>
        </w:rPr>
        <w:t xml:space="preserve">: </w:t>
      </w:r>
      <w:proofErr w:type="spellStart"/>
      <w:r w:rsidRPr="00953659">
        <w:rPr>
          <w:rFonts w:ascii="Times New Roman" w:hAnsi="Times New Roman"/>
          <w:sz w:val="24"/>
          <w:szCs w:val="24"/>
        </w:rPr>
        <w:t>Rizky</w:t>
      </w:r>
      <w:proofErr w:type="spellEnd"/>
      <w:r w:rsidRPr="00953659">
        <w:rPr>
          <w:rFonts w:ascii="Times New Roman" w:hAnsi="Times New Roman"/>
          <w:sz w:val="24"/>
          <w:szCs w:val="24"/>
        </w:rPr>
        <w:t xml:space="preserve"> </w:t>
      </w:r>
      <w:proofErr w:type="spellStart"/>
      <w:r w:rsidRPr="00953659">
        <w:rPr>
          <w:rFonts w:ascii="Times New Roman" w:hAnsi="Times New Roman"/>
          <w:sz w:val="24"/>
          <w:szCs w:val="24"/>
        </w:rPr>
        <w:t>Azhar</w:t>
      </w:r>
      <w:proofErr w:type="spellEnd"/>
      <w:r w:rsidRPr="00953659">
        <w:rPr>
          <w:rFonts w:ascii="Times New Roman" w:hAnsi="Times New Roman"/>
          <w:sz w:val="24"/>
          <w:szCs w:val="24"/>
        </w:rPr>
        <w:t xml:space="preserve"> </w:t>
      </w:r>
      <w:proofErr w:type="spellStart"/>
      <w:r w:rsidRPr="00953659">
        <w:rPr>
          <w:rFonts w:ascii="Times New Roman" w:hAnsi="Times New Roman"/>
          <w:sz w:val="24"/>
          <w:szCs w:val="24"/>
        </w:rPr>
        <w:t>Saaragih</w:t>
      </w:r>
      <w:proofErr w:type="spellEnd"/>
      <w:r>
        <w:rPr>
          <w:rFonts w:ascii="Times New Roman" w:hAnsi="Times New Roman"/>
          <w:sz w:val="24"/>
          <w:szCs w:val="24"/>
        </w:rPr>
        <w:t xml:space="preserve"> </w:t>
      </w:r>
      <w:proofErr w:type="gramStart"/>
      <w:r>
        <w:rPr>
          <w:rFonts w:ascii="Times New Roman" w:hAnsi="Times New Roman"/>
          <w:sz w:val="24"/>
          <w:szCs w:val="24"/>
        </w:rPr>
        <w:t>S.H,CPM</w:t>
      </w:r>
      <w:proofErr w:type="gramEnd"/>
      <w:r>
        <w:rPr>
          <w:rFonts w:ascii="Times New Roman" w:hAnsi="Times New Roman"/>
          <w:sz w:val="24"/>
          <w:szCs w:val="24"/>
        </w:rPr>
        <w:t>,CPC.</w:t>
      </w:r>
    </w:p>
    <w:p w:rsidR="00EB5C88" w:rsidRDefault="000E6C07" w:rsidP="00EB5C88">
      <w:pPr>
        <w:spacing w:after="0" w:line="240" w:lineRule="auto"/>
        <w:ind w:firstLine="0"/>
        <w:rPr>
          <w:rFonts w:ascii="Times New Roman" w:hAnsi="Times New Roman"/>
          <w:sz w:val="24"/>
          <w:szCs w:val="24"/>
        </w:rPr>
      </w:pPr>
      <w:r w:rsidRPr="00953659">
        <w:rPr>
          <w:rFonts w:ascii="Times New Roman" w:hAnsi="Times New Roman"/>
          <w:sz w:val="24"/>
          <w:szCs w:val="24"/>
        </w:rPr>
        <w:t xml:space="preserve">Alamat / </w:t>
      </w:r>
      <w:r w:rsidRPr="00953659">
        <w:rPr>
          <w:rFonts w:ascii="Times New Roman" w:hAnsi="Times New Roman"/>
          <w:i/>
          <w:sz w:val="24"/>
          <w:szCs w:val="24"/>
        </w:rPr>
        <w:t>Address</w:t>
      </w:r>
      <w:r w:rsidR="00EB5C88">
        <w:rPr>
          <w:rFonts w:ascii="Times New Roman" w:hAnsi="Times New Roman"/>
          <w:i/>
          <w:sz w:val="24"/>
          <w:szCs w:val="24"/>
        </w:rPr>
        <w:tab/>
      </w:r>
      <w:r w:rsidR="00EB5C88">
        <w:rPr>
          <w:rFonts w:ascii="Times New Roman" w:hAnsi="Times New Roman"/>
          <w:i/>
          <w:sz w:val="24"/>
          <w:szCs w:val="24"/>
        </w:rPr>
        <w:tab/>
      </w:r>
      <w:r w:rsidR="00EB5C88">
        <w:rPr>
          <w:rFonts w:ascii="Times New Roman" w:hAnsi="Times New Roman"/>
          <w:i/>
          <w:sz w:val="24"/>
          <w:szCs w:val="24"/>
        </w:rPr>
        <w:tab/>
      </w:r>
      <w:r w:rsidRPr="00953659">
        <w:rPr>
          <w:rFonts w:ascii="Times New Roman" w:hAnsi="Times New Roman"/>
          <w:sz w:val="24"/>
          <w:szCs w:val="24"/>
        </w:rPr>
        <w:t xml:space="preserve">: </w:t>
      </w:r>
      <w:proofErr w:type="spellStart"/>
      <w:r w:rsidRPr="00953659">
        <w:rPr>
          <w:rFonts w:ascii="Times New Roman" w:hAnsi="Times New Roman"/>
          <w:sz w:val="24"/>
          <w:szCs w:val="24"/>
        </w:rPr>
        <w:t>Tiban</w:t>
      </w:r>
      <w:proofErr w:type="spellEnd"/>
      <w:r w:rsidRPr="00953659">
        <w:rPr>
          <w:rFonts w:ascii="Times New Roman" w:hAnsi="Times New Roman"/>
          <w:sz w:val="24"/>
          <w:szCs w:val="24"/>
        </w:rPr>
        <w:t xml:space="preserve"> Indah </w:t>
      </w:r>
      <w:proofErr w:type="spellStart"/>
      <w:r w:rsidRPr="00953659">
        <w:rPr>
          <w:rFonts w:ascii="Times New Roman" w:hAnsi="Times New Roman"/>
          <w:sz w:val="24"/>
          <w:szCs w:val="24"/>
        </w:rPr>
        <w:t>Permai</w:t>
      </w:r>
      <w:proofErr w:type="spellEnd"/>
      <w:r w:rsidRPr="00953659">
        <w:rPr>
          <w:rFonts w:ascii="Times New Roman" w:hAnsi="Times New Roman"/>
          <w:sz w:val="24"/>
          <w:szCs w:val="24"/>
        </w:rPr>
        <w:t xml:space="preserve"> T.28</w:t>
      </w:r>
      <w:r w:rsidR="00EB5C88">
        <w:rPr>
          <w:rFonts w:ascii="Times New Roman" w:hAnsi="Times New Roman"/>
          <w:sz w:val="24"/>
          <w:szCs w:val="24"/>
        </w:rPr>
        <w:t xml:space="preserve"> </w:t>
      </w:r>
      <w:proofErr w:type="spellStart"/>
      <w:r w:rsidRPr="00953659">
        <w:rPr>
          <w:rFonts w:ascii="Times New Roman" w:hAnsi="Times New Roman"/>
          <w:sz w:val="24"/>
          <w:szCs w:val="24"/>
        </w:rPr>
        <w:t>Kel</w:t>
      </w:r>
      <w:proofErr w:type="spellEnd"/>
      <w:r w:rsidRPr="00953659">
        <w:rPr>
          <w:rFonts w:ascii="Times New Roman" w:hAnsi="Times New Roman"/>
          <w:sz w:val="24"/>
          <w:szCs w:val="24"/>
        </w:rPr>
        <w:t>.</w:t>
      </w:r>
    </w:p>
    <w:p w:rsidR="000E6C07" w:rsidRPr="00EB5C88" w:rsidRDefault="00EB5C88" w:rsidP="00EB5C88">
      <w:pPr>
        <w:spacing w:after="0" w:line="240" w:lineRule="auto"/>
        <w:ind w:left="2880"/>
        <w:rPr>
          <w:rFonts w:ascii="Times New Roman" w:hAnsi="Times New Roman"/>
          <w:sz w:val="20"/>
          <w:szCs w:val="20"/>
        </w:rPr>
      </w:pPr>
      <w:r>
        <w:rPr>
          <w:rFonts w:ascii="Times New Roman" w:hAnsi="Times New Roman"/>
          <w:sz w:val="24"/>
          <w:szCs w:val="24"/>
        </w:rPr>
        <w:t xml:space="preserve">  </w:t>
      </w:r>
      <w:proofErr w:type="spellStart"/>
      <w:r w:rsidR="000E6C07" w:rsidRPr="00EB5C88">
        <w:rPr>
          <w:rFonts w:ascii="Times New Roman" w:hAnsi="Times New Roman"/>
          <w:sz w:val="20"/>
          <w:szCs w:val="20"/>
        </w:rPr>
        <w:t>Tiban</w:t>
      </w:r>
      <w:proofErr w:type="spellEnd"/>
      <w:r w:rsidR="000E6C07" w:rsidRPr="00EB5C88">
        <w:rPr>
          <w:rFonts w:ascii="Times New Roman" w:hAnsi="Times New Roman"/>
          <w:sz w:val="20"/>
          <w:szCs w:val="20"/>
        </w:rPr>
        <w:t xml:space="preserve"> Indah </w:t>
      </w:r>
      <w:proofErr w:type="spellStart"/>
      <w:r w:rsidR="000E6C07" w:rsidRPr="00EB5C88">
        <w:rPr>
          <w:rFonts w:ascii="Times New Roman" w:hAnsi="Times New Roman"/>
          <w:sz w:val="20"/>
          <w:szCs w:val="20"/>
        </w:rPr>
        <w:t>Permai</w:t>
      </w:r>
      <w:proofErr w:type="spellEnd"/>
      <w:r w:rsidR="000E6C07" w:rsidRPr="00EB5C88">
        <w:rPr>
          <w:rFonts w:ascii="Times New Roman" w:hAnsi="Times New Roman"/>
          <w:sz w:val="20"/>
          <w:szCs w:val="20"/>
        </w:rPr>
        <w:t xml:space="preserve"> </w:t>
      </w:r>
      <w:r w:rsidRPr="00EB5C88">
        <w:rPr>
          <w:rFonts w:ascii="Times New Roman" w:hAnsi="Times New Roman"/>
          <w:sz w:val="20"/>
          <w:szCs w:val="20"/>
        </w:rPr>
        <w:t xml:space="preserve">   </w:t>
      </w:r>
      <w:proofErr w:type="spellStart"/>
      <w:proofErr w:type="gramStart"/>
      <w:r w:rsidR="000E6C07" w:rsidRPr="00EB5C88">
        <w:rPr>
          <w:rFonts w:ascii="Times New Roman" w:hAnsi="Times New Roman"/>
          <w:sz w:val="20"/>
          <w:szCs w:val="20"/>
        </w:rPr>
        <w:t>Kec.Sekupang,Batam</w:t>
      </w:r>
      <w:proofErr w:type="spellEnd"/>
      <w:proofErr w:type="gramEnd"/>
      <w:r w:rsidR="000E6C07" w:rsidRPr="00EB5C88">
        <w:rPr>
          <w:rFonts w:ascii="Times New Roman" w:hAnsi="Times New Roman"/>
          <w:sz w:val="20"/>
          <w:szCs w:val="20"/>
        </w:rPr>
        <w:t>.</w:t>
      </w:r>
    </w:p>
    <w:p w:rsidR="000E6C07" w:rsidRPr="00953659" w:rsidRDefault="000E6C07" w:rsidP="00EB5C88">
      <w:pPr>
        <w:spacing w:after="0" w:line="240" w:lineRule="auto"/>
        <w:ind w:firstLine="0"/>
        <w:rPr>
          <w:rFonts w:ascii="Times New Roman" w:hAnsi="Times New Roman"/>
          <w:sz w:val="24"/>
          <w:szCs w:val="24"/>
        </w:rPr>
      </w:pPr>
      <w:proofErr w:type="spellStart"/>
      <w:r w:rsidRPr="00953659">
        <w:rPr>
          <w:rFonts w:ascii="Times New Roman" w:hAnsi="Times New Roman"/>
          <w:sz w:val="24"/>
          <w:szCs w:val="24"/>
        </w:rPr>
        <w:t>Kode</w:t>
      </w:r>
      <w:proofErr w:type="spellEnd"/>
      <w:r w:rsidRPr="00953659">
        <w:rPr>
          <w:rFonts w:ascii="Times New Roman" w:hAnsi="Times New Roman"/>
          <w:spacing w:val="-3"/>
          <w:sz w:val="24"/>
          <w:szCs w:val="24"/>
        </w:rPr>
        <w:t xml:space="preserve"> </w:t>
      </w:r>
      <w:r w:rsidRPr="00953659">
        <w:rPr>
          <w:rFonts w:ascii="Times New Roman" w:hAnsi="Times New Roman"/>
          <w:sz w:val="24"/>
          <w:szCs w:val="24"/>
        </w:rPr>
        <w:t>Post /</w:t>
      </w:r>
      <w:r w:rsidRPr="00953659">
        <w:rPr>
          <w:rFonts w:ascii="Times New Roman" w:hAnsi="Times New Roman"/>
          <w:spacing w:val="1"/>
          <w:sz w:val="24"/>
          <w:szCs w:val="24"/>
        </w:rPr>
        <w:t xml:space="preserve"> </w:t>
      </w:r>
      <w:r w:rsidRPr="00953659">
        <w:rPr>
          <w:rFonts w:ascii="Times New Roman" w:hAnsi="Times New Roman"/>
          <w:i/>
          <w:sz w:val="24"/>
          <w:szCs w:val="24"/>
        </w:rPr>
        <w:t>Postal Code</w:t>
      </w:r>
      <w:r w:rsidR="00EB5C88">
        <w:rPr>
          <w:rFonts w:ascii="Times New Roman" w:hAnsi="Times New Roman"/>
          <w:i/>
          <w:sz w:val="24"/>
          <w:szCs w:val="24"/>
        </w:rPr>
        <w:tab/>
      </w:r>
      <w:r w:rsidR="00EB5C88">
        <w:rPr>
          <w:rFonts w:ascii="Times New Roman" w:hAnsi="Times New Roman"/>
          <w:i/>
          <w:sz w:val="24"/>
          <w:szCs w:val="24"/>
        </w:rPr>
        <w:tab/>
      </w:r>
      <w:r w:rsidRPr="00953659">
        <w:rPr>
          <w:rFonts w:ascii="Times New Roman" w:hAnsi="Times New Roman"/>
          <w:sz w:val="24"/>
          <w:szCs w:val="24"/>
        </w:rPr>
        <w:t>: 29426</w:t>
      </w:r>
    </w:p>
    <w:p w:rsidR="000E6C07" w:rsidRPr="00953659" w:rsidRDefault="000E6C07" w:rsidP="00EB5C88">
      <w:pPr>
        <w:spacing w:after="0" w:line="240" w:lineRule="auto"/>
        <w:ind w:firstLine="0"/>
        <w:rPr>
          <w:rFonts w:ascii="Times New Roman" w:hAnsi="Times New Roman"/>
          <w:sz w:val="24"/>
          <w:szCs w:val="24"/>
        </w:rPr>
      </w:pPr>
      <w:proofErr w:type="spellStart"/>
      <w:r w:rsidRPr="00953659">
        <w:rPr>
          <w:rFonts w:ascii="Times New Roman" w:hAnsi="Times New Roman"/>
          <w:sz w:val="24"/>
          <w:szCs w:val="24"/>
        </w:rPr>
        <w:t>Nomor</w:t>
      </w:r>
      <w:proofErr w:type="spellEnd"/>
      <w:r w:rsidRPr="00953659">
        <w:rPr>
          <w:rFonts w:ascii="Times New Roman" w:hAnsi="Times New Roman"/>
          <w:spacing w:val="-1"/>
          <w:sz w:val="24"/>
          <w:szCs w:val="24"/>
        </w:rPr>
        <w:t xml:space="preserve"> </w:t>
      </w:r>
      <w:proofErr w:type="spellStart"/>
      <w:r w:rsidRPr="00953659">
        <w:rPr>
          <w:rFonts w:ascii="Times New Roman" w:hAnsi="Times New Roman"/>
          <w:sz w:val="24"/>
          <w:szCs w:val="24"/>
        </w:rPr>
        <w:t>Telepon</w:t>
      </w:r>
      <w:proofErr w:type="spellEnd"/>
      <w:r w:rsidRPr="00953659">
        <w:rPr>
          <w:rFonts w:ascii="Times New Roman" w:hAnsi="Times New Roman"/>
          <w:spacing w:val="-3"/>
          <w:sz w:val="24"/>
          <w:szCs w:val="24"/>
        </w:rPr>
        <w:t xml:space="preserve"> </w:t>
      </w:r>
      <w:r w:rsidRPr="00953659">
        <w:rPr>
          <w:rFonts w:ascii="Times New Roman" w:hAnsi="Times New Roman"/>
          <w:sz w:val="24"/>
          <w:szCs w:val="24"/>
        </w:rPr>
        <w:t>/</w:t>
      </w:r>
      <w:r w:rsidRPr="00953659">
        <w:rPr>
          <w:rFonts w:ascii="Times New Roman" w:hAnsi="Times New Roman"/>
          <w:spacing w:val="1"/>
          <w:sz w:val="24"/>
          <w:szCs w:val="24"/>
        </w:rPr>
        <w:t xml:space="preserve"> </w:t>
      </w:r>
      <w:r w:rsidRPr="00953659">
        <w:rPr>
          <w:rFonts w:ascii="Times New Roman" w:hAnsi="Times New Roman"/>
          <w:i/>
          <w:sz w:val="24"/>
          <w:szCs w:val="24"/>
        </w:rPr>
        <w:t>Phone</w:t>
      </w:r>
      <w:r w:rsidR="00EB5C88">
        <w:rPr>
          <w:rFonts w:ascii="Times New Roman" w:hAnsi="Times New Roman"/>
          <w:i/>
          <w:sz w:val="24"/>
          <w:szCs w:val="24"/>
        </w:rPr>
        <w:tab/>
      </w:r>
      <w:r w:rsidR="00EB5C88">
        <w:rPr>
          <w:rFonts w:ascii="Times New Roman" w:hAnsi="Times New Roman"/>
          <w:i/>
          <w:sz w:val="24"/>
          <w:szCs w:val="24"/>
        </w:rPr>
        <w:tab/>
      </w:r>
      <w:r w:rsidRPr="00953659">
        <w:rPr>
          <w:rFonts w:ascii="Times New Roman" w:hAnsi="Times New Roman"/>
          <w:sz w:val="24"/>
          <w:szCs w:val="24"/>
        </w:rPr>
        <w:t>: 081378560411</w:t>
      </w:r>
    </w:p>
    <w:p w:rsidR="000E6C07" w:rsidRPr="00953659" w:rsidRDefault="000E6C07" w:rsidP="00EB5C88">
      <w:pPr>
        <w:spacing w:after="0" w:line="240" w:lineRule="auto"/>
        <w:ind w:firstLine="0"/>
        <w:rPr>
          <w:rFonts w:ascii="Times New Roman" w:hAnsi="Times New Roman"/>
          <w:sz w:val="24"/>
          <w:szCs w:val="24"/>
        </w:rPr>
      </w:pPr>
      <w:r w:rsidRPr="00953659">
        <w:rPr>
          <w:rFonts w:ascii="Times New Roman" w:hAnsi="Times New Roman"/>
          <w:sz w:val="24"/>
          <w:szCs w:val="24"/>
        </w:rPr>
        <w:t>Email</w:t>
      </w:r>
      <w:r w:rsidR="00EB5C88">
        <w:rPr>
          <w:rFonts w:ascii="Times New Roman" w:hAnsi="Times New Roman"/>
          <w:sz w:val="24"/>
          <w:szCs w:val="24"/>
        </w:rPr>
        <w:tab/>
      </w:r>
      <w:r w:rsidR="00EB5C88">
        <w:rPr>
          <w:rFonts w:ascii="Times New Roman" w:hAnsi="Times New Roman"/>
          <w:sz w:val="24"/>
          <w:szCs w:val="24"/>
        </w:rPr>
        <w:tab/>
      </w:r>
      <w:r w:rsidR="00EB5C88">
        <w:rPr>
          <w:rFonts w:ascii="Times New Roman" w:hAnsi="Times New Roman"/>
          <w:sz w:val="24"/>
          <w:szCs w:val="24"/>
        </w:rPr>
        <w:tab/>
      </w:r>
      <w:r w:rsidR="00EB5C88">
        <w:rPr>
          <w:rFonts w:ascii="Times New Roman" w:hAnsi="Times New Roman"/>
          <w:sz w:val="24"/>
          <w:szCs w:val="24"/>
        </w:rPr>
        <w:tab/>
      </w:r>
      <w:r w:rsidR="00EB5C88">
        <w:rPr>
          <w:rFonts w:ascii="Times New Roman" w:hAnsi="Times New Roman"/>
          <w:sz w:val="24"/>
          <w:szCs w:val="24"/>
        </w:rPr>
        <w:tab/>
      </w:r>
      <w:r w:rsidRPr="00953659">
        <w:rPr>
          <w:rFonts w:ascii="Times New Roman" w:hAnsi="Times New Roman"/>
          <w:sz w:val="24"/>
          <w:szCs w:val="24"/>
        </w:rPr>
        <w:t>:</w:t>
      </w:r>
      <w:r w:rsidR="00EB5C88">
        <w:rPr>
          <w:rFonts w:ascii="Times New Roman" w:hAnsi="Times New Roman"/>
          <w:sz w:val="24"/>
          <w:szCs w:val="24"/>
        </w:rPr>
        <w:t xml:space="preserve"> </w:t>
      </w:r>
      <w:r w:rsidRPr="00953659">
        <w:rPr>
          <w:rFonts w:ascii="Times New Roman" w:hAnsi="Times New Roman"/>
          <w:sz w:val="24"/>
          <w:szCs w:val="24"/>
        </w:rPr>
        <w:t>azharsaragih.rizky@yahoo.co.id</w:t>
      </w:r>
    </w:p>
    <w:p w:rsidR="000E6C07" w:rsidRPr="00953659" w:rsidRDefault="000E6C07" w:rsidP="000E6C07">
      <w:pPr>
        <w:spacing w:after="0" w:line="240" w:lineRule="auto"/>
        <w:ind w:firstLine="0"/>
        <w:rPr>
          <w:rFonts w:ascii="Times New Roman" w:hAnsi="Times New Roman"/>
          <w:spacing w:val="-4"/>
          <w:sz w:val="24"/>
          <w:szCs w:val="24"/>
        </w:rPr>
      </w:pPr>
      <w:proofErr w:type="spellStart"/>
      <w:r w:rsidRPr="00953659">
        <w:rPr>
          <w:rFonts w:ascii="Times New Roman" w:hAnsi="Times New Roman"/>
          <w:sz w:val="24"/>
          <w:szCs w:val="24"/>
        </w:rPr>
        <w:t>Jenis</w:t>
      </w:r>
      <w:proofErr w:type="spellEnd"/>
      <w:r w:rsidRPr="00953659">
        <w:rPr>
          <w:rFonts w:ascii="Times New Roman" w:hAnsi="Times New Roman"/>
          <w:spacing w:val="-3"/>
          <w:sz w:val="24"/>
          <w:szCs w:val="24"/>
        </w:rPr>
        <w:t xml:space="preserve"> </w:t>
      </w:r>
      <w:proofErr w:type="spellStart"/>
      <w:r w:rsidRPr="00953659">
        <w:rPr>
          <w:rFonts w:ascii="Times New Roman" w:hAnsi="Times New Roman"/>
          <w:sz w:val="24"/>
          <w:szCs w:val="24"/>
        </w:rPr>
        <w:t>Kelamin</w:t>
      </w:r>
      <w:proofErr w:type="spellEnd"/>
      <w:r w:rsidRPr="00953659">
        <w:rPr>
          <w:rFonts w:ascii="Times New Roman" w:hAnsi="Times New Roman"/>
          <w:spacing w:val="-1"/>
          <w:sz w:val="24"/>
          <w:szCs w:val="24"/>
        </w:rPr>
        <w:t xml:space="preserve"> </w:t>
      </w:r>
      <w:r w:rsidRPr="00953659">
        <w:rPr>
          <w:rFonts w:ascii="Times New Roman" w:hAnsi="Times New Roman"/>
          <w:sz w:val="24"/>
          <w:szCs w:val="24"/>
        </w:rPr>
        <w:t xml:space="preserve">/ </w:t>
      </w:r>
      <w:r w:rsidRPr="00953659">
        <w:rPr>
          <w:rFonts w:ascii="Times New Roman" w:hAnsi="Times New Roman"/>
          <w:i/>
          <w:sz w:val="24"/>
          <w:szCs w:val="24"/>
        </w:rPr>
        <w:t>Gender</w:t>
      </w:r>
      <w:r w:rsidRPr="00953659">
        <w:rPr>
          <w:rFonts w:ascii="Times New Roman" w:hAnsi="Times New Roman"/>
          <w:i/>
          <w:sz w:val="24"/>
          <w:szCs w:val="24"/>
        </w:rPr>
        <w:tab/>
      </w:r>
      <w:r w:rsidR="00EB5C88">
        <w:rPr>
          <w:rFonts w:ascii="Times New Roman" w:hAnsi="Times New Roman"/>
          <w:i/>
          <w:sz w:val="24"/>
          <w:szCs w:val="24"/>
        </w:rPr>
        <w:tab/>
      </w:r>
      <w:r w:rsidRPr="00953659">
        <w:rPr>
          <w:rFonts w:ascii="Times New Roman" w:hAnsi="Times New Roman"/>
          <w:spacing w:val="-4"/>
          <w:sz w:val="24"/>
          <w:szCs w:val="24"/>
        </w:rPr>
        <w:t>:</w:t>
      </w:r>
      <w:r>
        <w:rPr>
          <w:rFonts w:ascii="Times New Roman" w:hAnsi="Times New Roman"/>
          <w:spacing w:val="-4"/>
          <w:sz w:val="24"/>
          <w:szCs w:val="24"/>
        </w:rPr>
        <w:t xml:space="preserve"> </w:t>
      </w:r>
      <w:proofErr w:type="spellStart"/>
      <w:r>
        <w:rPr>
          <w:rFonts w:ascii="Times New Roman" w:hAnsi="Times New Roman"/>
          <w:spacing w:val="-4"/>
          <w:sz w:val="24"/>
          <w:szCs w:val="24"/>
        </w:rPr>
        <w:t>Pria</w:t>
      </w:r>
      <w:proofErr w:type="spellEnd"/>
    </w:p>
    <w:p w:rsidR="000E6C07" w:rsidRPr="00953659" w:rsidRDefault="000E6C07" w:rsidP="000E6C07">
      <w:pPr>
        <w:spacing w:after="0" w:line="240" w:lineRule="auto"/>
        <w:ind w:firstLine="0"/>
        <w:rPr>
          <w:rFonts w:ascii="Times New Roman" w:hAnsi="Times New Roman"/>
          <w:spacing w:val="-52"/>
          <w:sz w:val="24"/>
          <w:szCs w:val="24"/>
        </w:rPr>
      </w:pPr>
      <w:proofErr w:type="spellStart"/>
      <w:r w:rsidRPr="00953659">
        <w:rPr>
          <w:rFonts w:ascii="Times New Roman" w:hAnsi="Times New Roman"/>
          <w:sz w:val="24"/>
          <w:szCs w:val="24"/>
        </w:rPr>
        <w:t>Tanggal</w:t>
      </w:r>
      <w:proofErr w:type="spellEnd"/>
      <w:r w:rsidRPr="00953659">
        <w:rPr>
          <w:rFonts w:ascii="Times New Roman" w:hAnsi="Times New Roman"/>
          <w:sz w:val="24"/>
          <w:szCs w:val="24"/>
        </w:rPr>
        <w:t xml:space="preserve"> </w:t>
      </w:r>
      <w:proofErr w:type="spellStart"/>
      <w:r w:rsidRPr="00953659">
        <w:rPr>
          <w:rFonts w:ascii="Times New Roman" w:hAnsi="Times New Roman"/>
          <w:sz w:val="24"/>
          <w:szCs w:val="24"/>
        </w:rPr>
        <w:t>Kelahiran</w:t>
      </w:r>
      <w:proofErr w:type="spellEnd"/>
      <w:r w:rsidRPr="00953659">
        <w:rPr>
          <w:rFonts w:ascii="Times New Roman" w:hAnsi="Times New Roman"/>
          <w:sz w:val="24"/>
          <w:szCs w:val="24"/>
        </w:rPr>
        <w:t xml:space="preserve"> / </w:t>
      </w:r>
      <w:r w:rsidRPr="00953659">
        <w:rPr>
          <w:rFonts w:ascii="Times New Roman" w:hAnsi="Times New Roman"/>
          <w:i/>
          <w:sz w:val="24"/>
          <w:szCs w:val="24"/>
        </w:rPr>
        <w:t>Date of Birth</w:t>
      </w:r>
      <w:r>
        <w:rPr>
          <w:rFonts w:ascii="Times New Roman" w:hAnsi="Times New Roman"/>
          <w:spacing w:val="1"/>
          <w:sz w:val="24"/>
          <w:szCs w:val="24"/>
        </w:rPr>
        <w:t xml:space="preserve"> </w:t>
      </w:r>
      <w:r w:rsidR="00EB5C88">
        <w:rPr>
          <w:rFonts w:ascii="Times New Roman" w:hAnsi="Times New Roman"/>
          <w:spacing w:val="1"/>
          <w:sz w:val="24"/>
          <w:szCs w:val="24"/>
        </w:rPr>
        <w:tab/>
      </w:r>
      <w:r>
        <w:rPr>
          <w:rFonts w:ascii="Times New Roman" w:hAnsi="Times New Roman"/>
          <w:spacing w:val="1"/>
          <w:sz w:val="24"/>
          <w:szCs w:val="24"/>
        </w:rPr>
        <w:t xml:space="preserve">: Medan,03 </w:t>
      </w:r>
      <w:proofErr w:type="spellStart"/>
      <w:r>
        <w:rPr>
          <w:rFonts w:ascii="Times New Roman" w:hAnsi="Times New Roman"/>
          <w:spacing w:val="1"/>
          <w:sz w:val="24"/>
          <w:szCs w:val="24"/>
        </w:rPr>
        <w:t>Agustus</w:t>
      </w:r>
      <w:proofErr w:type="spellEnd"/>
      <w:r>
        <w:rPr>
          <w:rFonts w:ascii="Times New Roman" w:hAnsi="Times New Roman"/>
          <w:spacing w:val="1"/>
          <w:sz w:val="24"/>
          <w:szCs w:val="24"/>
        </w:rPr>
        <w:t xml:space="preserve"> 1996</w:t>
      </w:r>
    </w:p>
    <w:p w:rsidR="000E6C07" w:rsidRPr="00953659" w:rsidRDefault="000E6C07" w:rsidP="000E6C07">
      <w:pPr>
        <w:spacing w:after="0" w:line="240" w:lineRule="auto"/>
        <w:ind w:firstLine="0"/>
        <w:rPr>
          <w:rFonts w:ascii="Times New Roman" w:hAnsi="Times New Roman"/>
          <w:sz w:val="24"/>
          <w:szCs w:val="24"/>
        </w:rPr>
      </w:pPr>
      <w:proofErr w:type="spellStart"/>
      <w:r w:rsidRPr="00953659">
        <w:rPr>
          <w:rFonts w:ascii="Times New Roman" w:hAnsi="Times New Roman"/>
          <w:sz w:val="24"/>
          <w:szCs w:val="24"/>
        </w:rPr>
        <w:t>WargaNegara</w:t>
      </w:r>
      <w:proofErr w:type="spellEnd"/>
      <w:r w:rsidRPr="00953659">
        <w:rPr>
          <w:rFonts w:ascii="Times New Roman" w:hAnsi="Times New Roman"/>
          <w:sz w:val="24"/>
          <w:szCs w:val="24"/>
        </w:rPr>
        <w:t xml:space="preserve">/ </w:t>
      </w:r>
      <w:r w:rsidRPr="00953659">
        <w:rPr>
          <w:rFonts w:ascii="Times New Roman" w:hAnsi="Times New Roman"/>
          <w:i/>
          <w:sz w:val="24"/>
          <w:szCs w:val="24"/>
        </w:rPr>
        <w:t>Nationality</w:t>
      </w:r>
      <w:r w:rsidRPr="00953659">
        <w:rPr>
          <w:rFonts w:ascii="Times New Roman" w:hAnsi="Times New Roman"/>
          <w:i/>
          <w:sz w:val="24"/>
          <w:szCs w:val="24"/>
        </w:rPr>
        <w:tab/>
      </w:r>
      <w:r>
        <w:rPr>
          <w:rFonts w:ascii="Times New Roman" w:hAnsi="Times New Roman"/>
          <w:i/>
          <w:sz w:val="24"/>
          <w:szCs w:val="24"/>
        </w:rPr>
        <w:t xml:space="preserve">   </w:t>
      </w:r>
      <w:proofErr w:type="gramStart"/>
      <w:r w:rsidR="00EB5C88">
        <w:rPr>
          <w:rFonts w:ascii="Times New Roman" w:hAnsi="Times New Roman"/>
          <w:i/>
          <w:sz w:val="24"/>
          <w:szCs w:val="24"/>
        </w:rPr>
        <w:tab/>
      </w:r>
      <w:r w:rsidRPr="00953659">
        <w:rPr>
          <w:rFonts w:ascii="Times New Roman" w:hAnsi="Times New Roman"/>
          <w:i/>
          <w:sz w:val="24"/>
          <w:szCs w:val="24"/>
        </w:rPr>
        <w:t>:</w:t>
      </w:r>
      <w:r>
        <w:rPr>
          <w:rFonts w:ascii="Times New Roman" w:hAnsi="Times New Roman"/>
          <w:sz w:val="24"/>
          <w:szCs w:val="24"/>
        </w:rPr>
        <w:t>Indonesia</w:t>
      </w:r>
      <w:proofErr w:type="gramEnd"/>
    </w:p>
    <w:p w:rsidR="000E6C07" w:rsidRPr="00BC5848" w:rsidRDefault="000E6C07" w:rsidP="000E6C07">
      <w:pPr>
        <w:spacing w:after="0" w:line="240" w:lineRule="auto"/>
        <w:ind w:firstLine="0"/>
        <w:rPr>
          <w:rFonts w:ascii="Times New Roman" w:hAnsi="Times New Roman"/>
          <w:b/>
          <w:sz w:val="24"/>
          <w:szCs w:val="24"/>
        </w:rPr>
      </w:pPr>
      <w:proofErr w:type="spellStart"/>
      <w:r w:rsidRPr="00BC5848">
        <w:rPr>
          <w:rFonts w:ascii="Times New Roman" w:hAnsi="Times New Roman"/>
          <w:b/>
          <w:sz w:val="24"/>
          <w:szCs w:val="24"/>
        </w:rPr>
        <w:t>Riwayat</w:t>
      </w:r>
      <w:proofErr w:type="spellEnd"/>
      <w:r w:rsidRPr="00BC5848">
        <w:rPr>
          <w:rFonts w:ascii="Times New Roman" w:hAnsi="Times New Roman"/>
          <w:b/>
          <w:spacing w:val="-3"/>
          <w:sz w:val="24"/>
          <w:szCs w:val="24"/>
        </w:rPr>
        <w:t xml:space="preserve"> </w:t>
      </w:r>
      <w:r w:rsidRPr="00BC5848">
        <w:rPr>
          <w:rFonts w:ascii="Times New Roman" w:hAnsi="Times New Roman"/>
          <w:b/>
          <w:sz w:val="24"/>
          <w:szCs w:val="24"/>
        </w:rPr>
        <w:t>Pendidikan</w:t>
      </w:r>
      <w:r w:rsidRPr="00BC5848">
        <w:rPr>
          <w:rFonts w:ascii="Times New Roman" w:hAnsi="Times New Roman"/>
          <w:b/>
          <w:spacing w:val="-1"/>
          <w:sz w:val="24"/>
          <w:szCs w:val="24"/>
        </w:rPr>
        <w:t xml:space="preserve"> </w:t>
      </w:r>
      <w:r w:rsidRPr="00BC5848">
        <w:rPr>
          <w:rFonts w:ascii="Times New Roman" w:hAnsi="Times New Roman"/>
          <w:b/>
          <w:sz w:val="24"/>
          <w:szCs w:val="24"/>
        </w:rPr>
        <w:t>dan</w:t>
      </w:r>
      <w:r w:rsidRPr="00BC5848">
        <w:rPr>
          <w:rFonts w:ascii="Times New Roman" w:hAnsi="Times New Roman"/>
          <w:b/>
          <w:spacing w:val="-4"/>
          <w:sz w:val="24"/>
          <w:szCs w:val="24"/>
        </w:rPr>
        <w:t xml:space="preserve"> </w:t>
      </w:r>
      <w:proofErr w:type="spellStart"/>
      <w:r w:rsidRPr="00BC5848">
        <w:rPr>
          <w:rFonts w:ascii="Times New Roman" w:hAnsi="Times New Roman"/>
          <w:b/>
          <w:sz w:val="24"/>
          <w:szCs w:val="24"/>
        </w:rPr>
        <w:t>Pelatihan</w:t>
      </w:r>
      <w:proofErr w:type="spellEnd"/>
    </w:p>
    <w:p w:rsidR="000E6C07" w:rsidRDefault="000E6C07" w:rsidP="000E6C07">
      <w:pPr>
        <w:spacing w:after="0" w:line="240" w:lineRule="auto"/>
        <w:ind w:firstLine="0"/>
        <w:rPr>
          <w:rFonts w:ascii="Times New Roman" w:hAnsi="Times New Roman"/>
          <w:b/>
          <w:i/>
          <w:sz w:val="24"/>
          <w:szCs w:val="24"/>
        </w:rPr>
      </w:pPr>
      <w:r w:rsidRPr="00BC5848">
        <w:rPr>
          <w:rFonts w:ascii="Times New Roman" w:hAnsi="Times New Roman"/>
          <w:b/>
          <w:i/>
          <w:sz w:val="24"/>
          <w:szCs w:val="24"/>
        </w:rPr>
        <w:t>Educational</w:t>
      </w:r>
      <w:r w:rsidRPr="00BC5848">
        <w:rPr>
          <w:rFonts w:ascii="Times New Roman" w:hAnsi="Times New Roman"/>
          <w:b/>
          <w:i/>
          <w:spacing w:val="-2"/>
          <w:sz w:val="24"/>
          <w:szCs w:val="24"/>
        </w:rPr>
        <w:t xml:space="preserve"> </w:t>
      </w:r>
      <w:r w:rsidRPr="00BC5848">
        <w:rPr>
          <w:rFonts w:ascii="Times New Roman" w:hAnsi="Times New Roman"/>
          <w:b/>
          <w:i/>
          <w:sz w:val="24"/>
          <w:szCs w:val="24"/>
        </w:rPr>
        <w:t>and</w:t>
      </w:r>
      <w:r w:rsidRPr="00BC5848">
        <w:rPr>
          <w:rFonts w:ascii="Times New Roman" w:hAnsi="Times New Roman"/>
          <w:b/>
          <w:i/>
          <w:spacing w:val="-5"/>
          <w:sz w:val="24"/>
          <w:szCs w:val="24"/>
        </w:rPr>
        <w:t xml:space="preserve"> </w:t>
      </w:r>
      <w:r w:rsidRPr="00BC5848">
        <w:rPr>
          <w:rFonts w:ascii="Times New Roman" w:hAnsi="Times New Roman"/>
          <w:b/>
          <w:i/>
          <w:sz w:val="24"/>
          <w:szCs w:val="24"/>
        </w:rPr>
        <w:t>Professional</w:t>
      </w:r>
      <w:r w:rsidRPr="00BC5848">
        <w:rPr>
          <w:rFonts w:ascii="Times New Roman" w:hAnsi="Times New Roman"/>
          <w:b/>
          <w:i/>
          <w:spacing w:val="-1"/>
          <w:sz w:val="24"/>
          <w:szCs w:val="24"/>
        </w:rPr>
        <w:t xml:space="preserve"> </w:t>
      </w:r>
      <w:r w:rsidRPr="00BC5848">
        <w:rPr>
          <w:rFonts w:ascii="Times New Roman" w:hAnsi="Times New Roman"/>
          <w:b/>
          <w:i/>
          <w:sz w:val="24"/>
          <w:szCs w:val="24"/>
        </w:rPr>
        <w:t>Qualification</w:t>
      </w:r>
    </w:p>
    <w:p w:rsidR="00EB5C88" w:rsidRPr="00BC5848" w:rsidRDefault="00EB5C88" w:rsidP="000E6C07">
      <w:pPr>
        <w:spacing w:after="0" w:line="240" w:lineRule="auto"/>
        <w:ind w:firstLine="0"/>
        <w:rPr>
          <w:rFonts w:ascii="Times New Roman" w:hAnsi="Times New Roman"/>
          <w:b/>
          <w:i/>
          <w:sz w:val="24"/>
          <w:szCs w:val="24"/>
        </w:rPr>
      </w:pPr>
    </w:p>
    <w:p w:rsidR="000E6C07" w:rsidRPr="00BC5848" w:rsidRDefault="000E6C07" w:rsidP="000E6C07">
      <w:pPr>
        <w:spacing w:after="0" w:line="240" w:lineRule="auto"/>
        <w:ind w:firstLine="0"/>
        <w:rPr>
          <w:rFonts w:ascii="Times New Roman" w:hAnsi="Times New Roman"/>
          <w:b/>
          <w:spacing w:val="-52"/>
          <w:sz w:val="24"/>
          <w:szCs w:val="24"/>
        </w:rPr>
      </w:pPr>
      <w:proofErr w:type="spellStart"/>
      <w:r w:rsidRPr="00BC5848">
        <w:rPr>
          <w:rFonts w:ascii="Times New Roman" w:hAnsi="Times New Roman"/>
          <w:b/>
          <w:sz w:val="24"/>
          <w:szCs w:val="24"/>
        </w:rPr>
        <w:t>Jenjang</w:t>
      </w:r>
      <w:proofErr w:type="spellEnd"/>
      <w:r w:rsidRPr="00BC5848">
        <w:rPr>
          <w:rFonts w:ascii="Times New Roman" w:hAnsi="Times New Roman"/>
          <w:b/>
          <w:sz w:val="24"/>
          <w:szCs w:val="24"/>
        </w:rPr>
        <w:t xml:space="preserve"> Pendidikan:</w:t>
      </w:r>
    </w:p>
    <w:p w:rsidR="000E6C07" w:rsidRPr="00953659" w:rsidRDefault="000E6C07" w:rsidP="00EB5C88">
      <w:pPr>
        <w:pStyle w:val="ListParagraph"/>
        <w:numPr>
          <w:ilvl w:val="0"/>
          <w:numId w:val="40"/>
        </w:numPr>
        <w:spacing w:after="0" w:line="240" w:lineRule="auto"/>
        <w:ind w:left="426"/>
        <w:rPr>
          <w:sz w:val="24"/>
          <w:szCs w:val="24"/>
        </w:rPr>
      </w:pPr>
      <w:proofErr w:type="spellStart"/>
      <w:r w:rsidRPr="00953659">
        <w:rPr>
          <w:sz w:val="24"/>
          <w:szCs w:val="24"/>
        </w:rPr>
        <w:t>Tahun</w:t>
      </w:r>
      <w:proofErr w:type="spellEnd"/>
      <w:r w:rsidRPr="00953659">
        <w:rPr>
          <w:sz w:val="24"/>
          <w:szCs w:val="24"/>
        </w:rPr>
        <w:t xml:space="preserve"> </w:t>
      </w:r>
      <w:proofErr w:type="gramStart"/>
      <w:r w:rsidRPr="00953659">
        <w:rPr>
          <w:sz w:val="24"/>
          <w:szCs w:val="24"/>
        </w:rPr>
        <w:t>2023,Menamatkan</w:t>
      </w:r>
      <w:proofErr w:type="gramEnd"/>
      <w:r w:rsidRPr="00953659">
        <w:rPr>
          <w:sz w:val="24"/>
          <w:szCs w:val="24"/>
        </w:rPr>
        <w:t xml:space="preserve"> </w:t>
      </w:r>
      <w:proofErr w:type="spellStart"/>
      <w:r w:rsidRPr="00953659">
        <w:rPr>
          <w:sz w:val="24"/>
          <w:szCs w:val="24"/>
        </w:rPr>
        <w:t>Perkulihan</w:t>
      </w:r>
      <w:proofErr w:type="spellEnd"/>
      <w:r w:rsidRPr="00953659">
        <w:rPr>
          <w:sz w:val="24"/>
          <w:szCs w:val="24"/>
        </w:rPr>
        <w:t xml:space="preserve"> </w:t>
      </w:r>
      <w:proofErr w:type="spellStart"/>
      <w:r w:rsidRPr="00953659">
        <w:rPr>
          <w:sz w:val="24"/>
          <w:szCs w:val="24"/>
        </w:rPr>
        <w:t>Jurusan</w:t>
      </w:r>
      <w:proofErr w:type="spellEnd"/>
      <w:r>
        <w:rPr>
          <w:sz w:val="24"/>
          <w:szCs w:val="24"/>
        </w:rPr>
        <w:t xml:space="preserve"> </w:t>
      </w:r>
      <w:proofErr w:type="spellStart"/>
      <w:r>
        <w:rPr>
          <w:sz w:val="24"/>
          <w:szCs w:val="24"/>
        </w:rPr>
        <w:t>Pidana</w:t>
      </w:r>
      <w:proofErr w:type="spellEnd"/>
      <w:r w:rsidRPr="00953659">
        <w:rPr>
          <w:sz w:val="24"/>
          <w:szCs w:val="24"/>
        </w:rPr>
        <w:t xml:space="preserve"> Magister </w:t>
      </w:r>
      <w:proofErr w:type="spellStart"/>
      <w:r w:rsidRPr="00953659">
        <w:rPr>
          <w:sz w:val="24"/>
          <w:szCs w:val="24"/>
        </w:rPr>
        <w:t>Ilmu</w:t>
      </w:r>
      <w:proofErr w:type="spellEnd"/>
      <w:r w:rsidRPr="00953659">
        <w:rPr>
          <w:sz w:val="24"/>
          <w:szCs w:val="24"/>
        </w:rPr>
        <w:t xml:space="preserve"> </w:t>
      </w:r>
      <w:proofErr w:type="spellStart"/>
      <w:r w:rsidRPr="00953659">
        <w:rPr>
          <w:sz w:val="24"/>
          <w:szCs w:val="24"/>
        </w:rPr>
        <w:t>Hukum</w:t>
      </w:r>
      <w:proofErr w:type="spellEnd"/>
      <w:r w:rsidRPr="00953659">
        <w:rPr>
          <w:sz w:val="24"/>
          <w:szCs w:val="24"/>
        </w:rPr>
        <w:t xml:space="preserve"> </w:t>
      </w:r>
      <w:proofErr w:type="spellStart"/>
      <w:r w:rsidRPr="00953659">
        <w:rPr>
          <w:sz w:val="24"/>
          <w:szCs w:val="24"/>
        </w:rPr>
        <w:t>Universitas</w:t>
      </w:r>
      <w:proofErr w:type="spellEnd"/>
      <w:r w:rsidRPr="00953659">
        <w:rPr>
          <w:sz w:val="24"/>
          <w:szCs w:val="24"/>
        </w:rPr>
        <w:t xml:space="preserve"> </w:t>
      </w:r>
      <w:proofErr w:type="spellStart"/>
      <w:r w:rsidRPr="00953659">
        <w:rPr>
          <w:sz w:val="24"/>
          <w:szCs w:val="24"/>
        </w:rPr>
        <w:t>Dharmawangsa</w:t>
      </w:r>
      <w:proofErr w:type="spellEnd"/>
      <w:r w:rsidRPr="00953659">
        <w:rPr>
          <w:sz w:val="24"/>
          <w:szCs w:val="24"/>
        </w:rPr>
        <w:t xml:space="preserve"> Medan.</w:t>
      </w:r>
    </w:p>
    <w:p w:rsidR="000E6C07" w:rsidRPr="00953659" w:rsidRDefault="000E6C07" w:rsidP="00EB5C88">
      <w:pPr>
        <w:pStyle w:val="ListParagraph"/>
        <w:numPr>
          <w:ilvl w:val="0"/>
          <w:numId w:val="40"/>
        </w:numPr>
        <w:spacing w:after="0" w:line="240" w:lineRule="auto"/>
        <w:ind w:left="426"/>
        <w:rPr>
          <w:sz w:val="24"/>
          <w:szCs w:val="24"/>
        </w:rPr>
      </w:pPr>
      <w:proofErr w:type="spellStart"/>
      <w:r w:rsidRPr="00953659">
        <w:rPr>
          <w:sz w:val="24"/>
          <w:szCs w:val="24"/>
        </w:rPr>
        <w:t>Tahun</w:t>
      </w:r>
      <w:proofErr w:type="spellEnd"/>
      <w:r w:rsidRPr="00953659">
        <w:rPr>
          <w:sz w:val="24"/>
          <w:szCs w:val="24"/>
        </w:rPr>
        <w:t xml:space="preserve"> </w:t>
      </w:r>
      <w:proofErr w:type="gramStart"/>
      <w:r w:rsidRPr="00953659">
        <w:rPr>
          <w:sz w:val="24"/>
          <w:szCs w:val="24"/>
        </w:rPr>
        <w:t>2020,Menamatkan</w:t>
      </w:r>
      <w:proofErr w:type="gramEnd"/>
      <w:r w:rsidRPr="00953659">
        <w:rPr>
          <w:sz w:val="24"/>
          <w:szCs w:val="24"/>
        </w:rPr>
        <w:t xml:space="preserve"> </w:t>
      </w:r>
      <w:proofErr w:type="spellStart"/>
      <w:r w:rsidRPr="00953659">
        <w:rPr>
          <w:sz w:val="24"/>
          <w:szCs w:val="24"/>
        </w:rPr>
        <w:t>Perkulihan</w:t>
      </w:r>
      <w:proofErr w:type="spellEnd"/>
      <w:r w:rsidRPr="00953659">
        <w:rPr>
          <w:sz w:val="24"/>
          <w:szCs w:val="24"/>
        </w:rPr>
        <w:t xml:space="preserve"> </w:t>
      </w:r>
      <w:proofErr w:type="spellStart"/>
      <w:r w:rsidRPr="00953659">
        <w:rPr>
          <w:sz w:val="24"/>
          <w:szCs w:val="24"/>
        </w:rPr>
        <w:t>Jurusan</w:t>
      </w:r>
      <w:proofErr w:type="spellEnd"/>
      <w:r w:rsidRPr="00953659">
        <w:rPr>
          <w:sz w:val="24"/>
          <w:szCs w:val="24"/>
        </w:rPr>
        <w:t xml:space="preserve"> </w:t>
      </w:r>
      <w:proofErr w:type="spellStart"/>
      <w:r w:rsidRPr="00953659">
        <w:rPr>
          <w:sz w:val="24"/>
          <w:szCs w:val="24"/>
        </w:rPr>
        <w:t>Ilmu</w:t>
      </w:r>
      <w:proofErr w:type="spellEnd"/>
      <w:r w:rsidRPr="00953659">
        <w:rPr>
          <w:sz w:val="24"/>
          <w:szCs w:val="24"/>
        </w:rPr>
        <w:t xml:space="preserve"> </w:t>
      </w:r>
      <w:proofErr w:type="spellStart"/>
      <w:r w:rsidRPr="00953659">
        <w:rPr>
          <w:sz w:val="24"/>
          <w:szCs w:val="24"/>
        </w:rPr>
        <w:t>Hukum</w:t>
      </w:r>
      <w:proofErr w:type="spellEnd"/>
      <w:r w:rsidRPr="00953659">
        <w:rPr>
          <w:sz w:val="24"/>
          <w:szCs w:val="24"/>
        </w:rPr>
        <w:t xml:space="preserve"> </w:t>
      </w:r>
      <w:proofErr w:type="spellStart"/>
      <w:r w:rsidRPr="00953659">
        <w:rPr>
          <w:sz w:val="24"/>
          <w:szCs w:val="24"/>
        </w:rPr>
        <w:t>Universitas</w:t>
      </w:r>
      <w:proofErr w:type="spellEnd"/>
      <w:r w:rsidRPr="00953659">
        <w:rPr>
          <w:sz w:val="24"/>
          <w:szCs w:val="24"/>
        </w:rPr>
        <w:t xml:space="preserve"> </w:t>
      </w:r>
      <w:proofErr w:type="spellStart"/>
      <w:r w:rsidRPr="00953659">
        <w:rPr>
          <w:sz w:val="24"/>
          <w:szCs w:val="24"/>
        </w:rPr>
        <w:t>Internasional</w:t>
      </w:r>
      <w:proofErr w:type="spellEnd"/>
      <w:r w:rsidRPr="00953659">
        <w:rPr>
          <w:sz w:val="24"/>
          <w:szCs w:val="24"/>
        </w:rPr>
        <w:t xml:space="preserve"> </w:t>
      </w:r>
      <w:proofErr w:type="spellStart"/>
      <w:r w:rsidRPr="00953659">
        <w:rPr>
          <w:sz w:val="24"/>
          <w:szCs w:val="24"/>
        </w:rPr>
        <w:t>Batam</w:t>
      </w:r>
      <w:proofErr w:type="spellEnd"/>
      <w:r w:rsidRPr="00953659">
        <w:rPr>
          <w:sz w:val="24"/>
          <w:szCs w:val="24"/>
        </w:rPr>
        <w:t>..</w:t>
      </w:r>
    </w:p>
    <w:p w:rsidR="000E6C07" w:rsidRPr="00953659" w:rsidRDefault="000E6C07" w:rsidP="00EB5C88">
      <w:pPr>
        <w:pStyle w:val="ListParagraph"/>
        <w:numPr>
          <w:ilvl w:val="0"/>
          <w:numId w:val="40"/>
        </w:numPr>
        <w:spacing w:after="0" w:line="240" w:lineRule="auto"/>
        <w:ind w:left="426"/>
        <w:rPr>
          <w:sz w:val="24"/>
          <w:szCs w:val="24"/>
        </w:rPr>
      </w:pPr>
      <w:proofErr w:type="spellStart"/>
      <w:r w:rsidRPr="00953659">
        <w:rPr>
          <w:sz w:val="24"/>
          <w:szCs w:val="24"/>
        </w:rPr>
        <w:t>Tahun</w:t>
      </w:r>
      <w:proofErr w:type="spellEnd"/>
      <w:r w:rsidRPr="00953659">
        <w:rPr>
          <w:sz w:val="24"/>
          <w:szCs w:val="24"/>
        </w:rPr>
        <w:t xml:space="preserve"> </w:t>
      </w:r>
      <w:proofErr w:type="gramStart"/>
      <w:r w:rsidRPr="00953659">
        <w:rPr>
          <w:sz w:val="24"/>
          <w:szCs w:val="24"/>
        </w:rPr>
        <w:t>2014,menamatkan</w:t>
      </w:r>
      <w:proofErr w:type="gramEnd"/>
      <w:r w:rsidRPr="00953659">
        <w:rPr>
          <w:sz w:val="24"/>
          <w:szCs w:val="24"/>
        </w:rPr>
        <w:t xml:space="preserve"> </w:t>
      </w:r>
      <w:proofErr w:type="spellStart"/>
      <w:r w:rsidRPr="00953659">
        <w:rPr>
          <w:sz w:val="24"/>
          <w:szCs w:val="24"/>
        </w:rPr>
        <w:t>sekolah</w:t>
      </w:r>
      <w:proofErr w:type="spellEnd"/>
      <w:r w:rsidRPr="00953659">
        <w:rPr>
          <w:sz w:val="24"/>
          <w:szCs w:val="24"/>
        </w:rPr>
        <w:t xml:space="preserve"> </w:t>
      </w:r>
      <w:proofErr w:type="spellStart"/>
      <w:r w:rsidRPr="00953659">
        <w:rPr>
          <w:sz w:val="24"/>
          <w:szCs w:val="24"/>
        </w:rPr>
        <w:t>Lanjutkan</w:t>
      </w:r>
      <w:proofErr w:type="spellEnd"/>
      <w:r w:rsidRPr="00953659">
        <w:rPr>
          <w:sz w:val="24"/>
          <w:szCs w:val="24"/>
        </w:rPr>
        <w:t xml:space="preserve"> Tingkat </w:t>
      </w:r>
      <w:proofErr w:type="spellStart"/>
      <w:r w:rsidRPr="00953659">
        <w:rPr>
          <w:sz w:val="24"/>
          <w:szCs w:val="24"/>
        </w:rPr>
        <w:t>Atas</w:t>
      </w:r>
      <w:proofErr w:type="spellEnd"/>
      <w:r w:rsidRPr="00953659">
        <w:rPr>
          <w:sz w:val="24"/>
          <w:szCs w:val="24"/>
        </w:rPr>
        <w:t xml:space="preserve"> </w:t>
      </w:r>
      <w:proofErr w:type="spellStart"/>
      <w:r w:rsidRPr="00953659">
        <w:rPr>
          <w:sz w:val="24"/>
          <w:szCs w:val="24"/>
        </w:rPr>
        <w:t>Jurusan</w:t>
      </w:r>
      <w:proofErr w:type="spellEnd"/>
      <w:r w:rsidRPr="00953659">
        <w:rPr>
          <w:sz w:val="24"/>
          <w:szCs w:val="24"/>
        </w:rPr>
        <w:t xml:space="preserve"> </w:t>
      </w:r>
      <w:proofErr w:type="spellStart"/>
      <w:r w:rsidRPr="00953659">
        <w:rPr>
          <w:sz w:val="24"/>
          <w:szCs w:val="24"/>
        </w:rPr>
        <w:t>Ilmu</w:t>
      </w:r>
      <w:proofErr w:type="spellEnd"/>
      <w:r w:rsidRPr="00953659">
        <w:rPr>
          <w:sz w:val="24"/>
          <w:szCs w:val="24"/>
        </w:rPr>
        <w:t xml:space="preserve"> </w:t>
      </w:r>
      <w:proofErr w:type="spellStart"/>
      <w:r w:rsidRPr="00953659">
        <w:rPr>
          <w:sz w:val="24"/>
          <w:szCs w:val="24"/>
        </w:rPr>
        <w:t>Sosial</w:t>
      </w:r>
      <w:proofErr w:type="spellEnd"/>
      <w:r w:rsidRPr="00953659">
        <w:rPr>
          <w:sz w:val="24"/>
          <w:szCs w:val="24"/>
        </w:rPr>
        <w:t xml:space="preserve"> di SMA </w:t>
      </w:r>
      <w:proofErr w:type="spellStart"/>
      <w:r w:rsidRPr="00953659">
        <w:rPr>
          <w:sz w:val="24"/>
          <w:szCs w:val="24"/>
        </w:rPr>
        <w:t>AL-azhar</w:t>
      </w:r>
      <w:proofErr w:type="spellEnd"/>
      <w:r w:rsidRPr="00953659">
        <w:rPr>
          <w:sz w:val="24"/>
          <w:szCs w:val="24"/>
        </w:rPr>
        <w:t xml:space="preserve"> </w:t>
      </w:r>
      <w:proofErr w:type="spellStart"/>
      <w:r w:rsidRPr="00953659">
        <w:rPr>
          <w:sz w:val="24"/>
          <w:szCs w:val="24"/>
        </w:rPr>
        <w:t>Batam</w:t>
      </w:r>
      <w:proofErr w:type="spellEnd"/>
      <w:r w:rsidRPr="00953659">
        <w:rPr>
          <w:sz w:val="24"/>
          <w:szCs w:val="24"/>
        </w:rPr>
        <w:t>.</w:t>
      </w:r>
    </w:p>
    <w:p w:rsidR="000E6C07" w:rsidRPr="00B24BE5" w:rsidRDefault="000E6C07" w:rsidP="00EB5C88">
      <w:pPr>
        <w:pStyle w:val="ListParagraph"/>
        <w:numPr>
          <w:ilvl w:val="0"/>
          <w:numId w:val="40"/>
        </w:numPr>
        <w:spacing w:after="0" w:line="240" w:lineRule="auto"/>
        <w:ind w:left="426"/>
        <w:rPr>
          <w:sz w:val="24"/>
          <w:szCs w:val="24"/>
        </w:rPr>
      </w:pPr>
      <w:proofErr w:type="spellStart"/>
      <w:r w:rsidRPr="00953659">
        <w:rPr>
          <w:sz w:val="24"/>
          <w:szCs w:val="24"/>
        </w:rPr>
        <w:t>Tahun</w:t>
      </w:r>
      <w:proofErr w:type="spellEnd"/>
      <w:r w:rsidRPr="00953659">
        <w:rPr>
          <w:sz w:val="24"/>
          <w:szCs w:val="24"/>
        </w:rPr>
        <w:t xml:space="preserve"> </w:t>
      </w:r>
      <w:proofErr w:type="gramStart"/>
      <w:r w:rsidRPr="00953659">
        <w:rPr>
          <w:sz w:val="24"/>
          <w:szCs w:val="24"/>
        </w:rPr>
        <w:t>2011,menamatkan</w:t>
      </w:r>
      <w:proofErr w:type="gramEnd"/>
      <w:r w:rsidRPr="00953659">
        <w:rPr>
          <w:sz w:val="24"/>
          <w:szCs w:val="24"/>
        </w:rPr>
        <w:t xml:space="preserve"> </w:t>
      </w:r>
      <w:proofErr w:type="spellStart"/>
      <w:r w:rsidRPr="00953659">
        <w:rPr>
          <w:sz w:val="24"/>
          <w:szCs w:val="24"/>
        </w:rPr>
        <w:t>Sekolah</w:t>
      </w:r>
      <w:proofErr w:type="spellEnd"/>
      <w:r w:rsidRPr="00953659">
        <w:rPr>
          <w:sz w:val="24"/>
          <w:szCs w:val="24"/>
        </w:rPr>
        <w:t xml:space="preserve"> </w:t>
      </w:r>
      <w:proofErr w:type="spellStart"/>
      <w:r w:rsidRPr="00953659">
        <w:rPr>
          <w:sz w:val="24"/>
          <w:szCs w:val="24"/>
        </w:rPr>
        <w:t>Lanjutkan</w:t>
      </w:r>
      <w:proofErr w:type="spellEnd"/>
      <w:r w:rsidRPr="00953659">
        <w:rPr>
          <w:sz w:val="24"/>
          <w:szCs w:val="24"/>
        </w:rPr>
        <w:t xml:space="preserve"> Tingkat </w:t>
      </w:r>
      <w:proofErr w:type="spellStart"/>
      <w:r w:rsidRPr="00953659">
        <w:rPr>
          <w:sz w:val="24"/>
          <w:szCs w:val="24"/>
        </w:rPr>
        <w:t>Men</w:t>
      </w:r>
      <w:r>
        <w:rPr>
          <w:sz w:val="24"/>
          <w:szCs w:val="24"/>
        </w:rPr>
        <w:t>engah</w:t>
      </w:r>
      <w:proofErr w:type="spellEnd"/>
      <w:r>
        <w:rPr>
          <w:sz w:val="24"/>
          <w:szCs w:val="24"/>
        </w:rPr>
        <w:t xml:space="preserve"> </w:t>
      </w:r>
      <w:proofErr w:type="spellStart"/>
      <w:r>
        <w:rPr>
          <w:sz w:val="24"/>
          <w:szCs w:val="24"/>
        </w:rPr>
        <w:t>pertama</w:t>
      </w:r>
      <w:proofErr w:type="spellEnd"/>
      <w:r>
        <w:rPr>
          <w:sz w:val="24"/>
          <w:szCs w:val="24"/>
        </w:rPr>
        <w:t xml:space="preserve"> di SMP </w:t>
      </w:r>
      <w:proofErr w:type="spellStart"/>
      <w:r>
        <w:rPr>
          <w:sz w:val="24"/>
          <w:szCs w:val="24"/>
        </w:rPr>
        <w:t>Negari</w:t>
      </w:r>
      <w:proofErr w:type="spellEnd"/>
      <w:r>
        <w:rPr>
          <w:sz w:val="24"/>
          <w:szCs w:val="24"/>
        </w:rPr>
        <w:t xml:space="preserve"> 25 </w:t>
      </w:r>
      <w:proofErr w:type="spellStart"/>
      <w:r>
        <w:rPr>
          <w:sz w:val="24"/>
          <w:szCs w:val="24"/>
        </w:rPr>
        <w:t>B</w:t>
      </w:r>
      <w:r w:rsidRPr="00953659">
        <w:rPr>
          <w:sz w:val="24"/>
          <w:szCs w:val="24"/>
        </w:rPr>
        <w:t>atam</w:t>
      </w:r>
      <w:proofErr w:type="spellEnd"/>
      <w:r w:rsidRPr="00953659">
        <w:rPr>
          <w:sz w:val="24"/>
          <w:szCs w:val="24"/>
        </w:rPr>
        <w:t>.</w:t>
      </w:r>
    </w:p>
    <w:p w:rsidR="000E6C07" w:rsidRPr="00BC5848" w:rsidRDefault="000E6C07" w:rsidP="000E6C07">
      <w:pPr>
        <w:spacing w:after="0" w:line="240" w:lineRule="auto"/>
        <w:ind w:firstLine="0"/>
        <w:rPr>
          <w:rFonts w:ascii="Times New Roman" w:hAnsi="Times New Roman"/>
          <w:b/>
          <w:sz w:val="24"/>
          <w:szCs w:val="24"/>
        </w:rPr>
      </w:pPr>
      <w:r w:rsidRPr="00BC5848">
        <w:rPr>
          <w:rFonts w:ascii="Times New Roman" w:hAnsi="Times New Roman"/>
          <w:b/>
          <w:sz w:val="24"/>
          <w:szCs w:val="24"/>
        </w:rPr>
        <w:t xml:space="preserve">Pendidikan Non Formal / </w:t>
      </w:r>
      <w:proofErr w:type="gramStart"/>
      <w:r w:rsidRPr="00BC5848">
        <w:rPr>
          <w:rFonts w:ascii="Times New Roman" w:hAnsi="Times New Roman"/>
          <w:b/>
          <w:sz w:val="24"/>
          <w:szCs w:val="24"/>
        </w:rPr>
        <w:t>Training :</w:t>
      </w:r>
      <w:proofErr w:type="gramEnd"/>
    </w:p>
    <w:p w:rsidR="000E6C07" w:rsidRPr="00953659" w:rsidRDefault="000E6C07" w:rsidP="00EB5C88">
      <w:pPr>
        <w:pStyle w:val="ListParagraph"/>
        <w:numPr>
          <w:ilvl w:val="0"/>
          <w:numId w:val="41"/>
        </w:numPr>
        <w:spacing w:after="0" w:line="240" w:lineRule="auto"/>
        <w:ind w:left="426"/>
        <w:rPr>
          <w:sz w:val="24"/>
          <w:szCs w:val="24"/>
        </w:rPr>
      </w:pPr>
      <w:r w:rsidRPr="00953659">
        <w:rPr>
          <w:sz w:val="24"/>
          <w:szCs w:val="24"/>
        </w:rPr>
        <w:t xml:space="preserve">Dewan </w:t>
      </w:r>
      <w:proofErr w:type="spellStart"/>
      <w:r w:rsidRPr="00953659">
        <w:rPr>
          <w:sz w:val="24"/>
          <w:szCs w:val="24"/>
        </w:rPr>
        <w:t>Sengkta</w:t>
      </w:r>
      <w:proofErr w:type="spellEnd"/>
      <w:r w:rsidRPr="00953659">
        <w:rPr>
          <w:sz w:val="24"/>
          <w:szCs w:val="24"/>
        </w:rPr>
        <w:t xml:space="preserve"> Indonesia (DSI) Mediator </w:t>
      </w:r>
      <w:proofErr w:type="spellStart"/>
      <w:r w:rsidRPr="00953659">
        <w:rPr>
          <w:sz w:val="24"/>
          <w:szCs w:val="24"/>
        </w:rPr>
        <w:t>Tahun</w:t>
      </w:r>
      <w:proofErr w:type="spellEnd"/>
      <w:r w:rsidRPr="00953659">
        <w:rPr>
          <w:sz w:val="24"/>
          <w:szCs w:val="24"/>
        </w:rPr>
        <w:t xml:space="preserve"> 2022</w:t>
      </w:r>
    </w:p>
    <w:p w:rsidR="000E6C07" w:rsidRDefault="000E6C07" w:rsidP="00EB5C88">
      <w:pPr>
        <w:pStyle w:val="ListParagraph"/>
        <w:numPr>
          <w:ilvl w:val="0"/>
          <w:numId w:val="41"/>
        </w:numPr>
        <w:spacing w:after="0" w:line="240" w:lineRule="auto"/>
        <w:ind w:left="426"/>
        <w:rPr>
          <w:sz w:val="24"/>
          <w:szCs w:val="24"/>
        </w:rPr>
      </w:pPr>
      <w:r w:rsidRPr="00953659">
        <w:rPr>
          <w:sz w:val="24"/>
          <w:szCs w:val="24"/>
        </w:rPr>
        <w:t xml:space="preserve">Dewan </w:t>
      </w:r>
      <w:proofErr w:type="spellStart"/>
      <w:r w:rsidRPr="00953659">
        <w:rPr>
          <w:sz w:val="24"/>
          <w:szCs w:val="24"/>
        </w:rPr>
        <w:t>Sengkta</w:t>
      </w:r>
      <w:proofErr w:type="spellEnd"/>
      <w:r w:rsidRPr="00953659">
        <w:rPr>
          <w:sz w:val="24"/>
          <w:szCs w:val="24"/>
        </w:rPr>
        <w:t xml:space="preserve"> Indonesia (DSI) </w:t>
      </w:r>
      <w:proofErr w:type="spellStart"/>
      <w:r w:rsidRPr="00953659">
        <w:rPr>
          <w:sz w:val="24"/>
          <w:szCs w:val="24"/>
        </w:rPr>
        <w:t>Konsiliator</w:t>
      </w:r>
      <w:proofErr w:type="spellEnd"/>
      <w:r w:rsidRPr="00953659">
        <w:rPr>
          <w:sz w:val="24"/>
          <w:szCs w:val="24"/>
        </w:rPr>
        <w:t xml:space="preserve"> </w:t>
      </w:r>
      <w:proofErr w:type="spellStart"/>
      <w:r w:rsidRPr="00953659">
        <w:rPr>
          <w:sz w:val="24"/>
          <w:szCs w:val="24"/>
        </w:rPr>
        <w:t>Tahun</w:t>
      </w:r>
      <w:proofErr w:type="spellEnd"/>
      <w:r w:rsidRPr="00953659">
        <w:rPr>
          <w:sz w:val="24"/>
          <w:szCs w:val="24"/>
        </w:rPr>
        <w:t xml:space="preserve"> 2023</w:t>
      </w:r>
    </w:p>
    <w:p w:rsidR="000E6C07" w:rsidRDefault="000E6C07" w:rsidP="00EB5C88">
      <w:pPr>
        <w:pStyle w:val="ListParagraph"/>
        <w:numPr>
          <w:ilvl w:val="0"/>
          <w:numId w:val="41"/>
        </w:numPr>
        <w:spacing w:after="0" w:line="240" w:lineRule="auto"/>
        <w:ind w:left="426"/>
        <w:rPr>
          <w:sz w:val="24"/>
          <w:szCs w:val="24"/>
        </w:rPr>
      </w:pPr>
      <w:r>
        <w:rPr>
          <w:sz w:val="24"/>
          <w:szCs w:val="24"/>
        </w:rPr>
        <w:t xml:space="preserve">Legal Training Starter Pack Corporate Lawyer </w:t>
      </w:r>
      <w:proofErr w:type="spellStart"/>
      <w:r>
        <w:rPr>
          <w:sz w:val="24"/>
          <w:szCs w:val="24"/>
        </w:rPr>
        <w:t>Tahun</w:t>
      </w:r>
      <w:proofErr w:type="spellEnd"/>
      <w:r>
        <w:rPr>
          <w:sz w:val="24"/>
          <w:szCs w:val="24"/>
        </w:rPr>
        <w:t xml:space="preserve"> 2022</w:t>
      </w:r>
    </w:p>
    <w:p w:rsidR="000E6C07" w:rsidRDefault="000E6C07" w:rsidP="000E6C07">
      <w:pPr>
        <w:pStyle w:val="ListParagraph"/>
        <w:spacing w:after="0" w:line="240" w:lineRule="auto"/>
        <w:ind w:left="0" w:firstLine="0"/>
        <w:rPr>
          <w:sz w:val="24"/>
          <w:szCs w:val="24"/>
        </w:rPr>
      </w:pPr>
    </w:p>
    <w:p w:rsidR="000E6C07" w:rsidRDefault="000E6C07" w:rsidP="000E6C07">
      <w:pPr>
        <w:spacing w:after="0" w:line="240" w:lineRule="auto"/>
        <w:ind w:firstLine="0"/>
        <w:rPr>
          <w:rFonts w:ascii="Times New Roman" w:hAnsi="Times New Roman"/>
          <w:sz w:val="24"/>
          <w:szCs w:val="24"/>
        </w:rPr>
      </w:pPr>
      <w:proofErr w:type="spellStart"/>
      <w:r w:rsidRPr="00953659">
        <w:rPr>
          <w:rFonts w:ascii="Times New Roman" w:hAnsi="Times New Roman"/>
          <w:sz w:val="24"/>
          <w:szCs w:val="24"/>
        </w:rPr>
        <w:t>Demikian</w:t>
      </w:r>
      <w:proofErr w:type="spellEnd"/>
      <w:r w:rsidRPr="00953659">
        <w:rPr>
          <w:rFonts w:ascii="Times New Roman" w:hAnsi="Times New Roman"/>
          <w:spacing w:val="-2"/>
          <w:sz w:val="24"/>
          <w:szCs w:val="24"/>
        </w:rPr>
        <w:t xml:space="preserve"> </w:t>
      </w:r>
      <w:r w:rsidRPr="00953659">
        <w:rPr>
          <w:rFonts w:ascii="Times New Roman" w:hAnsi="Times New Roman"/>
          <w:sz w:val="24"/>
          <w:szCs w:val="24"/>
        </w:rPr>
        <w:t>daftar</w:t>
      </w:r>
      <w:r w:rsidRPr="00953659">
        <w:rPr>
          <w:rFonts w:ascii="Times New Roman" w:hAnsi="Times New Roman"/>
          <w:spacing w:val="-2"/>
          <w:sz w:val="24"/>
          <w:szCs w:val="24"/>
        </w:rPr>
        <w:t xml:space="preserve"> </w:t>
      </w:r>
      <w:proofErr w:type="spellStart"/>
      <w:r w:rsidRPr="00953659">
        <w:rPr>
          <w:rFonts w:ascii="Times New Roman" w:hAnsi="Times New Roman"/>
          <w:sz w:val="24"/>
          <w:szCs w:val="24"/>
        </w:rPr>
        <w:t>riwayat</w:t>
      </w:r>
      <w:proofErr w:type="spellEnd"/>
      <w:r w:rsidRPr="00953659">
        <w:rPr>
          <w:rFonts w:ascii="Times New Roman" w:hAnsi="Times New Roman"/>
          <w:spacing w:val="-1"/>
          <w:sz w:val="24"/>
          <w:szCs w:val="24"/>
        </w:rPr>
        <w:t xml:space="preserve"> </w:t>
      </w:r>
      <w:proofErr w:type="spellStart"/>
      <w:r w:rsidRPr="00953659">
        <w:rPr>
          <w:rFonts w:ascii="Times New Roman" w:hAnsi="Times New Roman"/>
          <w:sz w:val="24"/>
          <w:szCs w:val="24"/>
        </w:rPr>
        <w:t>hidup</w:t>
      </w:r>
      <w:proofErr w:type="spellEnd"/>
      <w:r w:rsidRPr="00953659">
        <w:rPr>
          <w:rFonts w:ascii="Times New Roman" w:hAnsi="Times New Roman"/>
          <w:spacing w:val="-2"/>
          <w:sz w:val="24"/>
          <w:szCs w:val="24"/>
        </w:rPr>
        <w:t xml:space="preserve"> </w:t>
      </w:r>
      <w:proofErr w:type="spellStart"/>
      <w:r w:rsidRPr="00953659">
        <w:rPr>
          <w:rFonts w:ascii="Times New Roman" w:hAnsi="Times New Roman"/>
          <w:sz w:val="24"/>
          <w:szCs w:val="24"/>
        </w:rPr>
        <w:t>ini</w:t>
      </w:r>
      <w:proofErr w:type="spellEnd"/>
      <w:r w:rsidRPr="00953659">
        <w:rPr>
          <w:rFonts w:ascii="Times New Roman" w:hAnsi="Times New Roman"/>
          <w:spacing w:val="-1"/>
          <w:sz w:val="24"/>
          <w:szCs w:val="24"/>
        </w:rPr>
        <w:t xml:space="preserve"> </w:t>
      </w:r>
      <w:proofErr w:type="spellStart"/>
      <w:r w:rsidRPr="00953659">
        <w:rPr>
          <w:rFonts w:ascii="Times New Roman" w:hAnsi="Times New Roman"/>
          <w:sz w:val="24"/>
          <w:szCs w:val="24"/>
        </w:rPr>
        <w:t>saya</w:t>
      </w:r>
      <w:proofErr w:type="spellEnd"/>
      <w:r w:rsidRPr="00953659">
        <w:rPr>
          <w:rFonts w:ascii="Times New Roman" w:hAnsi="Times New Roman"/>
          <w:spacing w:val="-2"/>
          <w:sz w:val="24"/>
          <w:szCs w:val="24"/>
        </w:rPr>
        <w:t xml:space="preserve"> </w:t>
      </w:r>
      <w:proofErr w:type="spellStart"/>
      <w:r w:rsidRPr="00953659">
        <w:rPr>
          <w:rFonts w:ascii="Times New Roman" w:hAnsi="Times New Roman"/>
          <w:sz w:val="24"/>
          <w:szCs w:val="24"/>
        </w:rPr>
        <w:t>buat</w:t>
      </w:r>
      <w:proofErr w:type="spellEnd"/>
      <w:r w:rsidRPr="00953659">
        <w:rPr>
          <w:rFonts w:ascii="Times New Roman" w:hAnsi="Times New Roman"/>
          <w:spacing w:val="-1"/>
          <w:sz w:val="24"/>
          <w:szCs w:val="24"/>
        </w:rPr>
        <w:t xml:space="preserve"> </w:t>
      </w:r>
      <w:proofErr w:type="spellStart"/>
      <w:r w:rsidRPr="00953659">
        <w:rPr>
          <w:rFonts w:ascii="Times New Roman" w:hAnsi="Times New Roman"/>
          <w:sz w:val="24"/>
          <w:szCs w:val="24"/>
        </w:rPr>
        <w:t>dengan</w:t>
      </w:r>
      <w:proofErr w:type="spellEnd"/>
      <w:r w:rsidRPr="00953659">
        <w:rPr>
          <w:rFonts w:ascii="Times New Roman" w:hAnsi="Times New Roman"/>
          <w:spacing w:val="-3"/>
          <w:sz w:val="24"/>
          <w:szCs w:val="24"/>
        </w:rPr>
        <w:t xml:space="preserve"> </w:t>
      </w:r>
      <w:proofErr w:type="spellStart"/>
      <w:r w:rsidRPr="00953659">
        <w:rPr>
          <w:rFonts w:ascii="Times New Roman" w:hAnsi="Times New Roman"/>
          <w:sz w:val="24"/>
          <w:szCs w:val="24"/>
        </w:rPr>
        <w:t>sebenarnya</w:t>
      </w:r>
      <w:proofErr w:type="spellEnd"/>
      <w:r w:rsidRPr="00953659">
        <w:rPr>
          <w:rFonts w:ascii="Times New Roman" w:hAnsi="Times New Roman"/>
          <w:sz w:val="24"/>
          <w:szCs w:val="24"/>
        </w:rPr>
        <w:t>.</w:t>
      </w:r>
    </w:p>
    <w:p w:rsidR="00EB5C88" w:rsidRPr="00953659" w:rsidRDefault="00EB5C88" w:rsidP="000E6C07">
      <w:pPr>
        <w:spacing w:after="0" w:line="240" w:lineRule="auto"/>
        <w:ind w:firstLine="0"/>
        <w:rPr>
          <w:rFonts w:ascii="Times New Roman" w:hAnsi="Times New Roman"/>
          <w:sz w:val="24"/>
          <w:szCs w:val="24"/>
        </w:rPr>
      </w:pPr>
    </w:p>
    <w:p w:rsidR="000E6C07" w:rsidRPr="00953659" w:rsidRDefault="000E6C07" w:rsidP="000E6C07">
      <w:pPr>
        <w:pStyle w:val="BodyText"/>
        <w:spacing w:after="0" w:line="240" w:lineRule="auto"/>
        <w:ind w:firstLine="0"/>
        <w:rPr>
          <w:sz w:val="24"/>
          <w:szCs w:val="24"/>
        </w:rPr>
      </w:pPr>
    </w:p>
    <w:p w:rsidR="000E6C07" w:rsidRDefault="000E6C07" w:rsidP="00EB5C88">
      <w:pPr>
        <w:spacing w:after="0" w:line="240" w:lineRule="auto"/>
        <w:ind w:left="4111" w:firstLine="0"/>
        <w:jc w:val="center"/>
        <w:rPr>
          <w:rFonts w:ascii="Times New Roman" w:hAnsi="Times New Roman"/>
          <w:sz w:val="24"/>
          <w:szCs w:val="24"/>
        </w:rPr>
      </w:pPr>
      <w:r>
        <w:rPr>
          <w:noProof/>
        </w:rPr>
        <w:drawing>
          <wp:inline distT="0" distB="0" distL="0" distR="0" wp14:anchorId="43176DE2" wp14:editId="74DF48D8">
            <wp:extent cx="981075" cy="857250"/>
            <wp:effectExtent l="0" t="0" r="0" b="0"/>
            <wp:docPr id="1" name="Picture 1" descr="C:\Users\TOSHIBA\AppData\Local\Temp\1596334807027.png"/>
            <wp:cNvGraphicFramePr/>
            <a:graphic xmlns:a="http://schemas.openxmlformats.org/drawingml/2006/main">
              <a:graphicData uri="http://schemas.openxmlformats.org/drawingml/2006/picture">
                <pic:pic xmlns:pic="http://schemas.openxmlformats.org/drawingml/2006/picture">
                  <pic:nvPicPr>
                    <pic:cNvPr id="1" name="Picture 1" descr="C:\Users\TOSHIBA\AppData\Local\Temp\1596334807027.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p w:rsidR="000E6C07" w:rsidRPr="00953659" w:rsidRDefault="000E6C07" w:rsidP="00EB5C88">
      <w:pPr>
        <w:spacing w:after="0" w:line="240" w:lineRule="auto"/>
        <w:ind w:left="4111" w:firstLine="0"/>
        <w:jc w:val="center"/>
        <w:rPr>
          <w:rFonts w:ascii="Times New Roman" w:hAnsi="Times New Roman"/>
          <w:sz w:val="24"/>
          <w:szCs w:val="24"/>
        </w:rPr>
      </w:pPr>
      <w:r w:rsidRPr="00953659">
        <w:rPr>
          <w:rFonts w:ascii="Times New Roman" w:hAnsi="Times New Roman"/>
          <w:sz w:val="24"/>
          <w:szCs w:val="24"/>
        </w:rPr>
        <w:t>(</w:t>
      </w:r>
      <w:proofErr w:type="spellStart"/>
      <w:r w:rsidRPr="00953659">
        <w:rPr>
          <w:rFonts w:ascii="Times New Roman" w:hAnsi="Times New Roman"/>
          <w:sz w:val="24"/>
          <w:szCs w:val="24"/>
        </w:rPr>
        <w:t>Rizky</w:t>
      </w:r>
      <w:proofErr w:type="spellEnd"/>
      <w:r w:rsidRPr="00953659">
        <w:rPr>
          <w:rFonts w:ascii="Times New Roman" w:hAnsi="Times New Roman"/>
          <w:sz w:val="24"/>
          <w:szCs w:val="24"/>
        </w:rPr>
        <w:t xml:space="preserve"> </w:t>
      </w:r>
      <w:proofErr w:type="spellStart"/>
      <w:r w:rsidRPr="00953659">
        <w:rPr>
          <w:rFonts w:ascii="Times New Roman" w:hAnsi="Times New Roman"/>
          <w:sz w:val="24"/>
          <w:szCs w:val="24"/>
        </w:rPr>
        <w:t>Azhar</w:t>
      </w:r>
      <w:proofErr w:type="spellEnd"/>
      <w:r w:rsidRPr="00953659">
        <w:rPr>
          <w:rFonts w:ascii="Times New Roman" w:hAnsi="Times New Roman"/>
          <w:sz w:val="24"/>
          <w:szCs w:val="24"/>
        </w:rPr>
        <w:t xml:space="preserve"> </w:t>
      </w:r>
      <w:proofErr w:type="spellStart"/>
      <w:r w:rsidRPr="00953659">
        <w:rPr>
          <w:rFonts w:ascii="Times New Roman" w:hAnsi="Times New Roman"/>
          <w:sz w:val="24"/>
          <w:szCs w:val="24"/>
        </w:rPr>
        <w:t>Saragih</w:t>
      </w:r>
      <w:proofErr w:type="spellEnd"/>
      <w:r w:rsidRPr="00953659">
        <w:rPr>
          <w:rFonts w:ascii="Times New Roman" w:hAnsi="Times New Roman"/>
          <w:sz w:val="24"/>
          <w:szCs w:val="24"/>
        </w:rPr>
        <w:t>)</w:t>
      </w:r>
    </w:p>
    <w:p w:rsidR="000E6C07" w:rsidRPr="00953659" w:rsidRDefault="000E6C07" w:rsidP="000E6C07">
      <w:pPr>
        <w:pStyle w:val="ListParagraph"/>
        <w:ind w:right="2684"/>
        <w:rPr>
          <w:sz w:val="24"/>
          <w:szCs w:val="24"/>
        </w:rPr>
      </w:pPr>
    </w:p>
    <w:p w:rsidR="000E6C07" w:rsidRPr="00953659" w:rsidRDefault="000E6C07" w:rsidP="000E6C07">
      <w:pPr>
        <w:pStyle w:val="ListParagraph"/>
        <w:ind w:right="2684"/>
        <w:rPr>
          <w:sz w:val="24"/>
          <w:szCs w:val="24"/>
        </w:rPr>
      </w:pPr>
    </w:p>
    <w:p w:rsidR="000E6C07" w:rsidRPr="00953659" w:rsidRDefault="000E6C07" w:rsidP="000E6C07">
      <w:pPr>
        <w:pStyle w:val="ListParagraph"/>
        <w:ind w:left="1199"/>
      </w:pP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495A24" w:rsidRDefault="00495A24" w:rsidP="00495A24">
      <w:pPr>
        <w:tabs>
          <w:tab w:val="left" w:pos="-540"/>
          <w:tab w:val="left" w:pos="720"/>
          <w:tab w:val="left" w:pos="1440"/>
          <w:tab w:val="left" w:pos="2520"/>
          <w:tab w:val="left" w:pos="3420"/>
          <w:tab w:val="left" w:pos="3960"/>
        </w:tabs>
        <w:overflowPunct w:val="0"/>
        <w:autoSpaceDE w:val="0"/>
        <w:autoSpaceDN w:val="0"/>
        <w:adjustRightInd w:val="0"/>
        <w:spacing w:after="0" w:line="360" w:lineRule="auto"/>
        <w:jc w:val="center"/>
        <w:textAlignment w:val="baseline"/>
        <w:rPr>
          <w:rFonts w:ascii="Times New Roman" w:hAnsi="Times New Roman"/>
          <w:b/>
          <w:noProof/>
          <w:sz w:val="24"/>
          <w:szCs w:val="24"/>
          <w:lang w:val="sv-SE"/>
        </w:rPr>
      </w:pPr>
    </w:p>
    <w:p w:rsidR="00142F81" w:rsidRPr="004F5726" w:rsidRDefault="004F2295" w:rsidP="00142F81">
      <w:pPr>
        <w:pStyle w:val="Heading3"/>
        <w:jc w:val="center"/>
        <w:rPr>
          <w:rFonts w:ascii="Times New Roman" w:hAnsi="Times New Roman"/>
          <w:sz w:val="28"/>
          <w:szCs w:val="28"/>
        </w:rPr>
      </w:pPr>
      <w:r w:rsidRPr="004F5726">
        <w:rPr>
          <w:rFonts w:ascii="Times New Roman" w:hAnsi="Times New Roman"/>
          <w:noProof/>
          <w:sz w:val="28"/>
          <w:szCs w:val="28"/>
          <w:lang w:val="en-US" w:eastAsia="en-US"/>
        </w:rPr>
        <w:lastRenderedPageBreak/>
        <mc:AlternateContent>
          <mc:Choice Requires="wps">
            <w:drawing>
              <wp:anchor distT="0" distB="0" distL="114300" distR="114300" simplePos="0" relativeHeight="251641344" behindDoc="0" locked="0" layoutInCell="1" allowOverlap="1">
                <wp:simplePos x="0" y="0"/>
                <wp:positionH relativeFrom="column">
                  <wp:posOffset>4817497</wp:posOffset>
                </wp:positionH>
                <wp:positionV relativeFrom="paragraph">
                  <wp:posOffset>-1082371</wp:posOffset>
                </wp:positionV>
                <wp:extent cx="556591" cy="310101"/>
                <wp:effectExtent l="0" t="0" r="15240" b="13970"/>
                <wp:wrapNone/>
                <wp:docPr id="41" name="Text Box 41"/>
                <wp:cNvGraphicFramePr/>
                <a:graphic xmlns:a="http://schemas.openxmlformats.org/drawingml/2006/main">
                  <a:graphicData uri="http://schemas.microsoft.com/office/word/2010/wordprocessingShape">
                    <wps:wsp>
                      <wps:cNvSpPr txBox="1"/>
                      <wps:spPr>
                        <a:xfrm>
                          <a:off x="0" y="0"/>
                          <a:ext cx="556591" cy="310101"/>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6" type="#_x0000_t202" style="position:absolute;left:0;text-align:left;margin-left:379.35pt;margin-top:-85.25pt;width:43.85pt;height:24.4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" fillcolor="white [3201]" strokecolor="white [3212]" strokeweight=".5pt">
                <v:textbox>
                  <w:txbxContent>
                    <w:p w:rsidR="009934BE" w:rsidRDefault="009934BE"/>
                  </w:txbxContent>
                </v:textbox>
              </v:shape>
            </w:pict>
          </mc:Fallback>
        </mc:AlternateContent>
      </w:r>
      <w:r w:rsidR="00142F81" w:rsidRPr="004F5726">
        <w:rPr>
          <w:rFonts w:ascii="Times New Roman" w:hAnsi="Times New Roman"/>
          <w:sz w:val="28"/>
          <w:szCs w:val="28"/>
        </w:rPr>
        <w:t>Hak Anak Sebagai Pelaku Tindak Pidana Narkotika</w:t>
      </w:r>
    </w:p>
    <w:p w:rsidR="00142F81" w:rsidRPr="004F5726" w:rsidRDefault="00142F81" w:rsidP="00142F81">
      <w:pPr>
        <w:pStyle w:val="Heading3"/>
        <w:jc w:val="center"/>
        <w:rPr>
          <w:rFonts w:ascii="Times New Roman" w:hAnsi="Times New Roman"/>
          <w:sz w:val="28"/>
          <w:szCs w:val="28"/>
        </w:rPr>
      </w:pPr>
      <w:r w:rsidRPr="004F5726">
        <w:rPr>
          <w:rFonts w:ascii="Times New Roman" w:hAnsi="Times New Roman"/>
          <w:sz w:val="28"/>
          <w:szCs w:val="28"/>
        </w:rPr>
        <w:t xml:space="preserve"> Dalam Proses Persidangan Elektronik Di Masa Pandemi</w:t>
      </w:r>
    </w:p>
    <w:p w:rsidR="00142F81" w:rsidRDefault="00142F81" w:rsidP="00BD16D7">
      <w:pPr>
        <w:pStyle w:val="Heading3"/>
        <w:jc w:val="center"/>
        <w:rPr>
          <w:rFonts w:ascii="Times New Roman" w:hAnsi="Times New Roman"/>
          <w:sz w:val="28"/>
          <w:szCs w:val="28"/>
        </w:rPr>
      </w:pPr>
      <w:r w:rsidRPr="004F5726">
        <w:rPr>
          <w:rFonts w:ascii="Times New Roman" w:hAnsi="Times New Roman"/>
          <w:sz w:val="28"/>
          <w:szCs w:val="28"/>
        </w:rPr>
        <w:t xml:space="preserve"> (Pengadilan Lubuk Pakam Kelas IA)</w:t>
      </w:r>
    </w:p>
    <w:p w:rsidR="00BD16D7" w:rsidRPr="00BD16D7" w:rsidRDefault="00BD16D7" w:rsidP="00BD16D7">
      <w:pPr>
        <w:rPr>
          <w:lang w:val="id-ID" w:eastAsia="id-ID"/>
        </w:rPr>
      </w:pPr>
    </w:p>
    <w:p w:rsidR="00142F81" w:rsidRDefault="00BD16D7" w:rsidP="00142F81">
      <w:pPr>
        <w:shd w:val="clear" w:color="auto" w:fill="FFFFFF" w:themeFill="background1"/>
        <w:spacing w:line="240" w:lineRule="auto"/>
        <w:ind w:hanging="11"/>
        <w:jc w:val="center"/>
        <w:rPr>
          <w:rStyle w:val="markedcontent"/>
          <w:rFonts w:ascii="Times New Roman" w:hAnsi="Times New Roman"/>
          <w:b/>
          <w:sz w:val="24"/>
          <w:szCs w:val="24"/>
        </w:rPr>
      </w:pPr>
      <w:r w:rsidRPr="00142F81">
        <w:rPr>
          <w:rStyle w:val="markedcontent"/>
          <w:rFonts w:ascii="Times New Roman" w:hAnsi="Times New Roman"/>
          <w:b/>
          <w:sz w:val="24"/>
          <w:szCs w:val="24"/>
        </w:rPr>
        <w:t>ABSTRAK</w:t>
      </w:r>
    </w:p>
    <w:p w:rsidR="00142F81" w:rsidRPr="00142F81" w:rsidRDefault="00142F81" w:rsidP="00142F81">
      <w:pPr>
        <w:shd w:val="clear" w:color="auto" w:fill="FFFFFF" w:themeFill="background1"/>
        <w:spacing w:line="240" w:lineRule="auto"/>
        <w:ind w:left="720"/>
        <w:rPr>
          <w:rStyle w:val="markedcontent"/>
          <w:rFonts w:ascii="Times New Roman" w:hAnsi="Times New Roman"/>
          <w:b/>
          <w:sz w:val="24"/>
          <w:szCs w:val="24"/>
        </w:rPr>
      </w:pPr>
      <w:proofErr w:type="spellStart"/>
      <w:r w:rsidRPr="00142F81">
        <w:rPr>
          <w:rFonts w:ascii="Times New Roman" w:hAnsi="Times New Roman"/>
          <w:b/>
          <w:sz w:val="24"/>
          <w:szCs w:val="24"/>
          <w:lang w:val="en"/>
        </w:rPr>
        <w:t>Rizky</w:t>
      </w:r>
      <w:proofErr w:type="spellEnd"/>
      <w:r w:rsidR="00032D85">
        <w:rPr>
          <w:rFonts w:ascii="Times New Roman" w:hAnsi="Times New Roman"/>
          <w:b/>
          <w:sz w:val="24"/>
          <w:szCs w:val="24"/>
          <w:lang w:val="en"/>
        </w:rPr>
        <w:t xml:space="preserve"> </w:t>
      </w:r>
      <w:proofErr w:type="spellStart"/>
      <w:r w:rsidRPr="00142F81">
        <w:rPr>
          <w:rFonts w:ascii="Times New Roman" w:hAnsi="Times New Roman"/>
          <w:b/>
          <w:sz w:val="24"/>
          <w:szCs w:val="24"/>
          <w:lang w:val="en"/>
        </w:rPr>
        <w:t>Azhar</w:t>
      </w:r>
      <w:proofErr w:type="spellEnd"/>
      <w:r w:rsidR="00032D85">
        <w:rPr>
          <w:rFonts w:ascii="Times New Roman" w:hAnsi="Times New Roman"/>
          <w:b/>
          <w:sz w:val="24"/>
          <w:szCs w:val="24"/>
          <w:lang w:val="en"/>
        </w:rPr>
        <w:t xml:space="preserve"> </w:t>
      </w:r>
      <w:r w:rsidRPr="00142F81">
        <w:rPr>
          <w:rFonts w:ascii="Times New Roman" w:hAnsi="Times New Roman"/>
          <w:b/>
          <w:sz w:val="24"/>
          <w:szCs w:val="24"/>
          <w:lang w:val="en"/>
        </w:rPr>
        <w:t>Saragih</w:t>
      </w:r>
      <w:r w:rsidRPr="00142F81">
        <w:rPr>
          <w:rFonts w:ascii="Times New Roman" w:hAnsi="Times New Roman"/>
          <w:b/>
          <w:sz w:val="24"/>
          <w:szCs w:val="24"/>
          <w:vertAlign w:val="superscript"/>
          <w:lang w:val="en"/>
        </w:rPr>
        <w:t>1</w:t>
      </w:r>
      <w:r w:rsidRPr="00142F81">
        <w:rPr>
          <w:rFonts w:ascii="Times New Roman" w:hAnsi="Times New Roman"/>
          <w:b/>
          <w:sz w:val="24"/>
          <w:szCs w:val="24"/>
          <w:lang w:val="en"/>
        </w:rPr>
        <w:t xml:space="preserve">, </w:t>
      </w:r>
      <w:proofErr w:type="spellStart"/>
      <w:r w:rsidRPr="00142F81">
        <w:rPr>
          <w:rFonts w:ascii="Times New Roman" w:hAnsi="Times New Roman"/>
          <w:b/>
          <w:sz w:val="24"/>
          <w:szCs w:val="24"/>
          <w:lang w:val="en"/>
        </w:rPr>
        <w:t>Azmiati</w:t>
      </w:r>
      <w:proofErr w:type="spellEnd"/>
      <w:r w:rsidRPr="00142F81">
        <w:rPr>
          <w:rFonts w:ascii="Times New Roman" w:hAnsi="Times New Roman"/>
          <w:b/>
          <w:sz w:val="24"/>
          <w:szCs w:val="24"/>
          <w:lang w:val="en"/>
        </w:rPr>
        <w:t xml:space="preserve"> </w:t>
      </w:r>
      <w:r w:rsidR="003D516A">
        <w:rPr>
          <w:rFonts w:ascii="Times New Roman" w:hAnsi="Times New Roman"/>
          <w:b/>
          <w:sz w:val="24"/>
          <w:szCs w:val="24"/>
          <w:lang w:val="en"/>
        </w:rPr>
        <w:t>Z</w:t>
      </w:r>
      <w:r w:rsidRPr="00142F81">
        <w:rPr>
          <w:rFonts w:ascii="Times New Roman" w:hAnsi="Times New Roman"/>
          <w:b/>
          <w:sz w:val="24"/>
          <w:szCs w:val="24"/>
          <w:lang w:val="en"/>
        </w:rPr>
        <w:t>uliah</w:t>
      </w:r>
      <w:r w:rsidRPr="00142F81">
        <w:rPr>
          <w:rFonts w:ascii="Times New Roman" w:hAnsi="Times New Roman"/>
          <w:b/>
          <w:sz w:val="24"/>
          <w:szCs w:val="24"/>
          <w:vertAlign w:val="superscript"/>
          <w:lang w:val="en"/>
        </w:rPr>
        <w:t>2</w:t>
      </w:r>
      <w:r w:rsidRPr="00142F81">
        <w:rPr>
          <w:rFonts w:ascii="Times New Roman" w:hAnsi="Times New Roman"/>
          <w:b/>
          <w:sz w:val="24"/>
          <w:szCs w:val="24"/>
          <w:lang w:val="en"/>
        </w:rPr>
        <w:t>, Ruslan</w:t>
      </w:r>
      <w:r w:rsidRPr="00142F81">
        <w:rPr>
          <w:rFonts w:ascii="Times New Roman" w:hAnsi="Times New Roman"/>
          <w:b/>
          <w:sz w:val="24"/>
          <w:szCs w:val="24"/>
          <w:vertAlign w:val="superscript"/>
          <w:lang w:val="en"/>
        </w:rPr>
        <w:t>3</w:t>
      </w:r>
    </w:p>
    <w:p w:rsidR="00142F81" w:rsidRDefault="00142F81" w:rsidP="00032D85">
      <w:pPr>
        <w:shd w:val="clear" w:color="auto" w:fill="FFFFFF" w:themeFill="background1"/>
        <w:spacing w:line="360" w:lineRule="auto"/>
        <w:ind w:firstLine="0"/>
        <w:rPr>
          <w:rStyle w:val="markedcontent"/>
          <w:rFonts w:ascii="Times New Roman" w:hAnsi="Times New Roman"/>
          <w:sz w:val="24"/>
          <w:szCs w:val="24"/>
        </w:rPr>
      </w:pPr>
      <w:proofErr w:type="spellStart"/>
      <w:r>
        <w:rPr>
          <w:rFonts w:ascii="Times New Roman" w:hAnsi="Times New Roman"/>
          <w:bCs/>
          <w:sz w:val="24"/>
          <w:szCs w:val="24"/>
        </w:rPr>
        <w:t>P</w:t>
      </w:r>
      <w:r w:rsidRPr="00142F81">
        <w:rPr>
          <w:rFonts w:ascii="Times New Roman" w:hAnsi="Times New Roman"/>
          <w:bCs/>
          <w:sz w:val="24"/>
          <w:szCs w:val="24"/>
        </w:rPr>
        <w:t>eradilan</w:t>
      </w:r>
      <w:proofErr w:type="spellEnd"/>
      <w:r w:rsidRPr="00142F81">
        <w:rPr>
          <w:rFonts w:ascii="Times New Roman" w:hAnsi="Times New Roman"/>
          <w:bCs/>
          <w:sz w:val="24"/>
          <w:szCs w:val="24"/>
        </w:rPr>
        <w:t xml:space="preserve"> modern </w:t>
      </w:r>
      <w:r w:rsidRPr="00142F81">
        <w:rPr>
          <w:rFonts w:ascii="Times New Roman" w:hAnsi="Times New Roman"/>
          <w:bCs/>
          <w:sz w:val="24"/>
          <w:szCs w:val="24"/>
          <w:lang w:val="en-GB"/>
        </w:rPr>
        <w:t xml:space="preserve">yang </w:t>
      </w:r>
      <w:proofErr w:type="spellStart"/>
      <w:r w:rsidRPr="00142F81">
        <w:rPr>
          <w:rFonts w:ascii="Times New Roman" w:hAnsi="Times New Roman"/>
          <w:bCs/>
          <w:sz w:val="24"/>
          <w:szCs w:val="24"/>
        </w:rPr>
        <w:t>berbasis</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teknologi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informasi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telah</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menjadi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isu</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penting</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sejak</w:t>
      </w:r>
      <w:proofErr w:type="spellEnd"/>
      <w:r w:rsidRPr="00142F81">
        <w:rPr>
          <w:rFonts w:ascii="Times New Roman" w:hAnsi="Times New Roman"/>
          <w:bCs/>
          <w:sz w:val="24"/>
          <w:szCs w:val="24"/>
        </w:rPr>
        <w:t xml:space="preserve"> </w:t>
      </w:r>
      <w:proofErr w:type="spellStart"/>
      <w:r w:rsidRPr="00142F81">
        <w:rPr>
          <w:rFonts w:ascii="Times New Roman" w:hAnsi="Times New Roman"/>
          <w:sz w:val="24"/>
          <w:szCs w:val="24"/>
        </w:rPr>
        <w:t>Mahkamah</w:t>
      </w:r>
      <w:proofErr w:type="spellEnd"/>
      <w:r w:rsidRPr="00142F81">
        <w:rPr>
          <w:rFonts w:ascii="Times New Roman" w:hAnsi="Times New Roman"/>
          <w:sz w:val="24"/>
          <w:szCs w:val="24"/>
        </w:rPr>
        <w:t xml:space="preserve"> Agung </w:t>
      </w:r>
      <w:proofErr w:type="spellStart"/>
      <w:r w:rsidRPr="00142F81">
        <w:rPr>
          <w:rFonts w:ascii="Times New Roman" w:hAnsi="Times New Roman"/>
          <w:bCs/>
          <w:sz w:val="24"/>
          <w:szCs w:val="24"/>
        </w:rPr>
        <w:t>Republik</w:t>
      </w:r>
      <w:proofErr w:type="spellEnd"/>
      <w:r w:rsidRPr="00142F81">
        <w:rPr>
          <w:rFonts w:ascii="Times New Roman" w:hAnsi="Times New Roman"/>
          <w:bCs/>
          <w:sz w:val="24"/>
          <w:szCs w:val="24"/>
        </w:rPr>
        <w:t xml:space="preserve"> Indonesia </w:t>
      </w:r>
      <w:proofErr w:type="spellStart"/>
      <w:r w:rsidRPr="00142F81">
        <w:rPr>
          <w:rFonts w:ascii="Times New Roman" w:hAnsi="Times New Roman"/>
          <w:bCs/>
          <w:sz w:val="24"/>
          <w:szCs w:val="24"/>
        </w:rPr>
        <w:t>mengangkat</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isu</w:t>
      </w:r>
      <w:proofErr w:type="spellEnd"/>
      <w:r w:rsidRPr="00142F81">
        <w:rPr>
          <w:rFonts w:ascii="Times New Roman" w:hAnsi="Times New Roman"/>
          <w:bCs/>
          <w:sz w:val="24"/>
          <w:szCs w:val="24"/>
          <w:lang w:val="en-GB"/>
        </w:rPr>
        <w:t xml:space="preserve"> </w:t>
      </w:r>
      <w:proofErr w:type="spellStart"/>
      <w:r w:rsidRPr="00142F81">
        <w:rPr>
          <w:rFonts w:ascii="Times New Roman" w:hAnsi="Times New Roman"/>
          <w:bCs/>
          <w:sz w:val="24"/>
          <w:szCs w:val="24"/>
          <w:lang w:val="en-GB"/>
        </w:rPr>
        <w:t>mengenai</w:t>
      </w:r>
      <w:proofErr w:type="spellEnd"/>
      <w:r w:rsidRPr="00142F81">
        <w:rPr>
          <w:rFonts w:ascii="Times New Roman" w:hAnsi="Times New Roman"/>
          <w:bCs/>
          <w:sz w:val="24"/>
          <w:szCs w:val="24"/>
        </w:rPr>
        <w:t xml:space="preserve"> </w:t>
      </w:r>
      <w:r w:rsidRPr="00142F81">
        <w:rPr>
          <w:rFonts w:ascii="Times New Roman" w:hAnsi="Times New Roman"/>
          <w:bCs/>
          <w:sz w:val="24"/>
          <w:szCs w:val="24"/>
          <w:lang w:val="en-GB"/>
        </w:rPr>
        <w:t>era digital .</w:t>
      </w:r>
      <w:proofErr w:type="spellStart"/>
      <w:r w:rsidRPr="00142F81">
        <w:rPr>
          <w:rFonts w:ascii="Times New Roman" w:hAnsi="Times New Roman"/>
          <w:bCs/>
          <w:sz w:val="24"/>
          <w:szCs w:val="24"/>
        </w:rPr>
        <w:t>Peluncuran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aplikasi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diikuti</w:t>
      </w:r>
      <w:proofErr w:type="spellEnd"/>
      <w:r w:rsidRPr="00142F81">
        <w:rPr>
          <w:rFonts w:ascii="Times New Roman" w:hAnsi="Times New Roman"/>
          <w:bCs/>
          <w:sz w:val="24"/>
          <w:szCs w:val="24"/>
        </w:rPr>
        <w:t xml:space="preserve"> pada </w:t>
      </w:r>
      <w:proofErr w:type="spellStart"/>
      <w:r w:rsidRPr="00142F81">
        <w:rPr>
          <w:rFonts w:ascii="Times New Roman" w:hAnsi="Times New Roman"/>
          <w:bCs/>
          <w:sz w:val="24"/>
          <w:szCs w:val="24"/>
        </w:rPr>
        <w:t>tahap</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selanjutnya</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diikuti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dengan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penerapan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Sidang</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Elektronik</w:t>
      </w:r>
      <w:proofErr w:type="spellEnd"/>
      <w:r w:rsidRPr="00142F81">
        <w:rPr>
          <w:rFonts w:ascii="Times New Roman" w:hAnsi="Times New Roman"/>
          <w:bCs/>
          <w:sz w:val="24"/>
          <w:szCs w:val="24"/>
        </w:rPr>
        <w:t xml:space="preserve"> Pada Masa pandemic oleh </w:t>
      </w:r>
      <w:proofErr w:type="spellStart"/>
      <w:r w:rsidRPr="00142F81">
        <w:rPr>
          <w:rFonts w:ascii="Times New Roman" w:hAnsi="Times New Roman"/>
          <w:bCs/>
          <w:sz w:val="24"/>
          <w:szCs w:val="24"/>
        </w:rPr>
        <w:t>Pengadilan</w:t>
      </w:r>
      <w:proofErr w:type="spellEnd"/>
      <w:r w:rsidRPr="00142F81">
        <w:rPr>
          <w:rFonts w:ascii="Times New Roman" w:hAnsi="Times New Roman"/>
          <w:bCs/>
          <w:sz w:val="24"/>
          <w:szCs w:val="24"/>
        </w:rPr>
        <w:t xml:space="preserve"> Negeri </w:t>
      </w:r>
      <w:proofErr w:type="spellStart"/>
      <w:r w:rsidRPr="00142F81">
        <w:rPr>
          <w:rFonts w:ascii="Times New Roman" w:hAnsi="Times New Roman"/>
          <w:bCs/>
          <w:sz w:val="24"/>
          <w:szCs w:val="24"/>
        </w:rPr>
        <w:t>Kabupaten</w:t>
      </w:r>
      <w:proofErr w:type="spellEnd"/>
      <w:r w:rsidRPr="00142F81">
        <w:rPr>
          <w:rFonts w:ascii="Times New Roman" w:hAnsi="Times New Roman"/>
          <w:bCs/>
          <w:sz w:val="24"/>
          <w:szCs w:val="24"/>
        </w:rPr>
        <w:t xml:space="preserve">/ Kota di </w:t>
      </w:r>
      <w:proofErr w:type="spellStart"/>
      <w:r w:rsidRPr="00142F81">
        <w:rPr>
          <w:rFonts w:ascii="Times New Roman" w:hAnsi="Times New Roman"/>
          <w:bCs/>
          <w:sz w:val="24"/>
          <w:szCs w:val="24"/>
        </w:rPr>
        <w:t>seluruh</w:t>
      </w:r>
      <w:proofErr w:type="spellEnd"/>
      <w:r w:rsidRPr="00142F81">
        <w:rPr>
          <w:rFonts w:ascii="Times New Roman" w:hAnsi="Times New Roman"/>
          <w:bCs/>
          <w:sz w:val="24"/>
          <w:szCs w:val="24"/>
        </w:rPr>
        <w:t xml:space="preserve"> Indonesia</w:t>
      </w:r>
      <w:r w:rsidRPr="00142F81">
        <w:rPr>
          <w:rFonts w:ascii="Times New Roman" w:hAnsi="Times New Roman"/>
          <w:bCs/>
          <w:i/>
          <w:sz w:val="24"/>
          <w:szCs w:val="24"/>
        </w:rPr>
        <w:t>.</w:t>
      </w:r>
      <w:r w:rsidRPr="00142F81">
        <w:rPr>
          <w:rFonts w:ascii="Times New Roman" w:hAnsi="Times New Roman"/>
          <w:bCs/>
          <w:sz w:val="24"/>
          <w:szCs w:val="24"/>
        </w:rPr>
        <w:t xml:space="preserve"> </w:t>
      </w:r>
      <w:proofErr w:type="spellStart"/>
      <w:r w:rsidRPr="00142F81">
        <w:rPr>
          <w:rFonts w:ascii="Times New Roman" w:hAnsi="Times New Roman"/>
          <w:bCs/>
          <w:sz w:val="24"/>
          <w:szCs w:val="24"/>
        </w:rPr>
        <w:t>Isu</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peradilan</w:t>
      </w:r>
      <w:proofErr w:type="spellEnd"/>
      <w:r w:rsidRPr="00142F81">
        <w:rPr>
          <w:rFonts w:ascii="Times New Roman" w:hAnsi="Times New Roman"/>
          <w:bCs/>
          <w:sz w:val="24"/>
          <w:szCs w:val="24"/>
        </w:rPr>
        <w:t xml:space="preserve"> modern </w:t>
      </w:r>
      <w:proofErr w:type="spellStart"/>
      <w:r w:rsidRPr="00142F81">
        <w:rPr>
          <w:rFonts w:ascii="Times New Roman" w:hAnsi="Times New Roman"/>
          <w:bCs/>
          <w:sz w:val="24"/>
          <w:szCs w:val="24"/>
        </w:rPr>
        <w:t>berbasis</w:t>
      </w:r>
      <w:proofErr w:type="spellEnd"/>
      <w:r w:rsidRPr="00142F81">
        <w:rPr>
          <w:rFonts w:ascii="Times New Roman" w:hAnsi="Times New Roman"/>
          <w:bCs/>
          <w:sz w:val="24"/>
          <w:szCs w:val="24"/>
        </w:rPr>
        <w:t xml:space="preserve"> digital </w:t>
      </w:r>
      <w:proofErr w:type="spellStart"/>
      <w:r w:rsidRPr="00142F81">
        <w:rPr>
          <w:rFonts w:ascii="Times New Roman" w:hAnsi="Times New Roman"/>
          <w:bCs/>
          <w:sz w:val="24"/>
          <w:szCs w:val="24"/>
        </w:rPr>
        <w:t>terus</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berkembang</w:t>
      </w:r>
      <w:proofErr w:type="spellEnd"/>
      <w:r w:rsidRPr="00142F81">
        <w:rPr>
          <w:rFonts w:ascii="Times New Roman" w:hAnsi="Times New Roman"/>
          <w:bCs/>
          <w:sz w:val="24"/>
          <w:szCs w:val="24"/>
        </w:rPr>
        <w:t xml:space="preserve"> pada </w:t>
      </w:r>
      <w:proofErr w:type="spellStart"/>
      <w:r w:rsidRPr="00142F81">
        <w:rPr>
          <w:rFonts w:ascii="Times New Roman" w:hAnsi="Times New Roman"/>
          <w:bCs/>
          <w:sz w:val="24"/>
          <w:szCs w:val="24"/>
        </w:rPr>
        <w:t>isu</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pengadilan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elektronik.Terma</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pengadilan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elektronik</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menjadi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kajian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penting</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tidak</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saja</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karena</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masalah</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dasar</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filosofis</w:t>
      </w:r>
      <w:proofErr w:type="spellEnd"/>
      <w:r w:rsidRPr="00142F81">
        <w:rPr>
          <w:rFonts w:ascii="Times New Roman" w:hAnsi="Times New Roman"/>
          <w:bCs/>
          <w:sz w:val="24"/>
          <w:szCs w:val="24"/>
        </w:rPr>
        <w:t xml:space="preserve"> dan </w:t>
      </w:r>
      <w:proofErr w:type="spellStart"/>
      <w:r w:rsidRPr="00142F81">
        <w:rPr>
          <w:rFonts w:ascii="Times New Roman" w:hAnsi="Times New Roman"/>
          <w:bCs/>
          <w:sz w:val="24"/>
          <w:szCs w:val="24"/>
        </w:rPr>
        <w:t>legalitasnya</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tetapi</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masalah</w:t>
      </w:r>
      <w:proofErr w:type="spellEnd"/>
      <w:r w:rsidRPr="00142F81">
        <w:rPr>
          <w:rFonts w:ascii="Times New Roman" w:hAnsi="Times New Roman"/>
          <w:bCs/>
          <w:sz w:val="24"/>
          <w:szCs w:val="24"/>
        </w:rPr>
        <w:t xml:space="preserve"> yang </w:t>
      </w:r>
      <w:proofErr w:type="spellStart"/>
      <w:r w:rsidRPr="00142F81">
        <w:rPr>
          <w:rFonts w:ascii="Times New Roman" w:hAnsi="Times New Roman"/>
          <w:bCs/>
          <w:sz w:val="24"/>
          <w:szCs w:val="24"/>
        </w:rPr>
        <w:t>sangat</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spesifik</w:t>
      </w:r>
      <w:proofErr w:type="spellEnd"/>
      <w:r w:rsidRPr="00142F81">
        <w:rPr>
          <w:rFonts w:ascii="Times New Roman" w:hAnsi="Times New Roman"/>
          <w:bCs/>
          <w:sz w:val="24"/>
          <w:szCs w:val="24"/>
        </w:rPr>
        <w:t xml:space="preserve"> di </w:t>
      </w:r>
      <w:proofErr w:type="spellStart"/>
      <w:r w:rsidRPr="00142F81">
        <w:rPr>
          <w:rFonts w:ascii="Times New Roman" w:hAnsi="Times New Roman"/>
          <w:bCs/>
          <w:sz w:val="24"/>
          <w:szCs w:val="24"/>
        </w:rPr>
        <w:t>bidang</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perlindungan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anak</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khususnya</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menyangkut</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pemenuhan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hak-hak</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anak</w:t>
      </w:r>
      <w:proofErr w:type="spellEnd"/>
      <w:r w:rsidRPr="00142F81">
        <w:rPr>
          <w:rFonts w:ascii="Times New Roman" w:hAnsi="Times New Roman"/>
          <w:bCs/>
          <w:sz w:val="24"/>
          <w:szCs w:val="24"/>
        </w:rPr>
        <w:t xml:space="preserve"> yang </w:t>
      </w:r>
      <w:proofErr w:type="spellStart"/>
      <w:r w:rsidRPr="00142F81">
        <w:rPr>
          <w:rFonts w:ascii="Times New Roman" w:hAnsi="Times New Roman"/>
          <w:bCs/>
          <w:sz w:val="24"/>
          <w:szCs w:val="24"/>
        </w:rPr>
        <w:t>berhadapan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dengan</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hukum</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selama</w:t>
      </w:r>
      <w:proofErr w:type="spellEnd"/>
      <w:r w:rsidRPr="00142F81">
        <w:rPr>
          <w:rFonts w:ascii="Times New Roman" w:hAnsi="Times New Roman"/>
          <w:bCs/>
          <w:sz w:val="24"/>
          <w:szCs w:val="24"/>
        </w:rPr>
        <w:t xml:space="preserve"> proses </w:t>
      </w:r>
      <w:proofErr w:type="spellStart"/>
      <w:r w:rsidRPr="00142F81">
        <w:rPr>
          <w:rFonts w:ascii="Times New Roman" w:hAnsi="Times New Roman"/>
          <w:bCs/>
          <w:sz w:val="24"/>
          <w:szCs w:val="24"/>
        </w:rPr>
        <w:t>hukum</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dijalankan</w:t>
      </w:r>
      <w:proofErr w:type="spellEnd"/>
      <w:r w:rsidRPr="00142F81">
        <w:rPr>
          <w:rFonts w:ascii="Times New Roman" w:hAnsi="Times New Roman"/>
          <w:bCs/>
          <w:sz w:val="24"/>
          <w:szCs w:val="24"/>
        </w:rPr>
        <w:t xml:space="preserve">. </w:t>
      </w:r>
      <w:proofErr w:type="spellStart"/>
      <w:r w:rsidRPr="00142F81">
        <w:rPr>
          <w:rStyle w:val="markedcontent"/>
          <w:rFonts w:ascii="Times New Roman" w:hAnsi="Times New Roman"/>
          <w:sz w:val="24"/>
          <w:szCs w:val="24"/>
        </w:rPr>
        <w:t>Penelitian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Tesis</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ini</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bertujuan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untuk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mengetahui</w:t>
      </w:r>
      <w:proofErr w:type="spellEnd"/>
      <w:r w:rsidRPr="00142F81">
        <w:rPr>
          <w:rStyle w:val="markedcontent"/>
          <w:rFonts w:ascii="Times New Roman" w:hAnsi="Times New Roman"/>
          <w:sz w:val="24"/>
          <w:szCs w:val="24"/>
        </w:rPr>
        <w:t xml:space="preserve"> dan </w:t>
      </w:r>
      <w:proofErr w:type="spellStart"/>
      <w:r w:rsidRPr="00142F81">
        <w:rPr>
          <w:rStyle w:val="markedcontent"/>
          <w:rFonts w:ascii="Times New Roman" w:hAnsi="Times New Roman"/>
          <w:sz w:val="24"/>
          <w:szCs w:val="24"/>
        </w:rPr>
        <w:t>mendeskripsikan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sebagai</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pelaku</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tindak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pidana</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narkotika</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dalam</w:t>
      </w:r>
      <w:proofErr w:type="spellEnd"/>
      <w:r w:rsidRPr="00142F81">
        <w:rPr>
          <w:rStyle w:val="markedcontent"/>
          <w:rFonts w:ascii="Times New Roman" w:hAnsi="Times New Roman"/>
          <w:sz w:val="24"/>
          <w:szCs w:val="24"/>
        </w:rPr>
        <w:t xml:space="preserve"> proses </w:t>
      </w:r>
      <w:proofErr w:type="spellStart"/>
      <w:r w:rsidRPr="00142F81">
        <w:rPr>
          <w:rStyle w:val="markedcontent"/>
          <w:rFonts w:ascii="Times New Roman" w:hAnsi="Times New Roman"/>
          <w:sz w:val="24"/>
          <w:szCs w:val="24"/>
        </w:rPr>
        <w:t>hukum</w:t>
      </w:r>
      <w:proofErr w:type="spellEnd"/>
      <w:r w:rsidRPr="00142F81">
        <w:rPr>
          <w:rStyle w:val="markedcontent"/>
          <w:rFonts w:ascii="Times New Roman" w:hAnsi="Times New Roman"/>
          <w:sz w:val="24"/>
          <w:szCs w:val="24"/>
        </w:rPr>
        <w:t xml:space="preserve"> yang </w:t>
      </w:r>
      <w:proofErr w:type="spellStart"/>
      <w:r w:rsidRPr="00142F81">
        <w:rPr>
          <w:rFonts w:ascii="Times New Roman" w:hAnsi="Times New Roman"/>
          <w:sz w:val="24"/>
          <w:szCs w:val="24"/>
        </w:rPr>
        <w:t>dalam</w:t>
      </w:r>
      <w:proofErr w:type="spellEnd"/>
      <w:r w:rsidRPr="00142F81">
        <w:rPr>
          <w:rFonts w:ascii="Times New Roman" w:hAnsi="Times New Roman"/>
          <w:sz w:val="24"/>
          <w:szCs w:val="24"/>
        </w:rPr>
        <w:t xml:space="preserve"> </w:t>
      </w:r>
      <w:proofErr w:type="spellStart"/>
      <w:r w:rsidRPr="00142F81">
        <w:rPr>
          <w:rFonts w:ascii="Times New Roman" w:hAnsi="Times New Roman"/>
          <w:sz w:val="24"/>
          <w:szCs w:val="24"/>
        </w:rPr>
        <w:t>Hak</w:t>
      </w:r>
      <w:proofErr w:type="spellEnd"/>
      <w:r w:rsidRPr="00142F81">
        <w:rPr>
          <w:rFonts w:ascii="Times New Roman" w:hAnsi="Times New Roman"/>
          <w:sz w:val="24"/>
          <w:szCs w:val="24"/>
        </w:rPr>
        <w:t xml:space="preserve"> </w:t>
      </w:r>
      <w:proofErr w:type="spellStart"/>
      <w:r w:rsidRPr="00142F81">
        <w:rPr>
          <w:rFonts w:ascii="Times New Roman" w:hAnsi="Times New Roman"/>
          <w:sz w:val="24"/>
          <w:szCs w:val="24"/>
        </w:rPr>
        <w:t>Anak</w:t>
      </w:r>
      <w:proofErr w:type="spellEnd"/>
      <w:r w:rsidRPr="00142F81">
        <w:rPr>
          <w:rFonts w:ascii="Times New Roman" w:hAnsi="Times New Roman"/>
          <w:sz w:val="24"/>
          <w:szCs w:val="24"/>
        </w:rPr>
        <w:t xml:space="preserve"> </w:t>
      </w:r>
      <w:proofErr w:type="spellStart"/>
      <w:r w:rsidRPr="00142F81">
        <w:rPr>
          <w:rFonts w:ascii="Times New Roman" w:hAnsi="Times New Roman"/>
          <w:bCs/>
          <w:sz w:val="24"/>
          <w:szCs w:val="24"/>
        </w:rPr>
        <w:t>Sidang</w:t>
      </w:r>
      <w:proofErr w:type="spellEnd"/>
      <w:r w:rsidRPr="00142F81">
        <w:rPr>
          <w:rFonts w:ascii="Times New Roman" w:hAnsi="Times New Roman"/>
          <w:bCs/>
          <w:sz w:val="24"/>
          <w:szCs w:val="24"/>
        </w:rPr>
        <w:t xml:space="preserve"> </w:t>
      </w:r>
      <w:proofErr w:type="spellStart"/>
      <w:r w:rsidRPr="00142F81">
        <w:rPr>
          <w:rFonts w:ascii="Times New Roman" w:hAnsi="Times New Roman"/>
          <w:bCs/>
          <w:sz w:val="24"/>
          <w:szCs w:val="24"/>
        </w:rPr>
        <w:t>Elektronik</w:t>
      </w:r>
      <w:proofErr w:type="spellEnd"/>
      <w:r w:rsidRPr="00142F81">
        <w:rPr>
          <w:rFonts w:ascii="Times New Roman" w:hAnsi="Times New Roman"/>
          <w:bCs/>
          <w:sz w:val="24"/>
          <w:szCs w:val="24"/>
        </w:rPr>
        <w:t xml:space="preserve"> Pada Masa pandemic oleh </w:t>
      </w:r>
      <w:proofErr w:type="spellStart"/>
      <w:r w:rsidRPr="00142F81">
        <w:rPr>
          <w:rFonts w:ascii="Times New Roman" w:hAnsi="Times New Roman"/>
          <w:bCs/>
          <w:sz w:val="24"/>
          <w:szCs w:val="24"/>
        </w:rPr>
        <w:t>Pengadilan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dalam</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persfektif</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peraturan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perundang-undangan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berdasarkan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kasus</w:t>
      </w:r>
      <w:proofErr w:type="spellEnd"/>
      <w:r w:rsidRPr="00142F81">
        <w:rPr>
          <w:rStyle w:val="markedcontent"/>
          <w:rFonts w:ascii="Times New Roman" w:hAnsi="Times New Roman"/>
          <w:sz w:val="24"/>
          <w:szCs w:val="24"/>
        </w:rPr>
        <w:t xml:space="preserve"> yang </w:t>
      </w:r>
      <w:proofErr w:type="spellStart"/>
      <w:r w:rsidRPr="00142F81">
        <w:rPr>
          <w:rStyle w:val="markedcontent"/>
          <w:rFonts w:ascii="Times New Roman" w:hAnsi="Times New Roman"/>
          <w:sz w:val="24"/>
          <w:szCs w:val="24"/>
        </w:rPr>
        <w:t>terjadi</w:t>
      </w:r>
      <w:proofErr w:type="spellEnd"/>
      <w:r w:rsidRPr="00142F81">
        <w:rPr>
          <w:rStyle w:val="markedcontent"/>
          <w:rFonts w:ascii="Times New Roman" w:hAnsi="Times New Roman"/>
          <w:sz w:val="24"/>
          <w:szCs w:val="24"/>
        </w:rPr>
        <w:t xml:space="preserve"> di </w:t>
      </w:r>
      <w:proofErr w:type="spellStart"/>
      <w:r w:rsidRPr="00142F81">
        <w:rPr>
          <w:rStyle w:val="markedcontent"/>
          <w:rFonts w:ascii="Times New Roman" w:hAnsi="Times New Roman"/>
          <w:sz w:val="24"/>
          <w:szCs w:val="24"/>
        </w:rPr>
        <w:t>wilayah</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hukum</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Pengadilan</w:t>
      </w:r>
      <w:proofErr w:type="spellEnd"/>
      <w:r w:rsidRPr="00142F81">
        <w:rPr>
          <w:rStyle w:val="markedcontent"/>
          <w:rFonts w:ascii="Times New Roman" w:hAnsi="Times New Roman"/>
          <w:sz w:val="24"/>
          <w:szCs w:val="24"/>
        </w:rPr>
        <w:t xml:space="preserve"> Negeri </w:t>
      </w:r>
      <w:proofErr w:type="spellStart"/>
      <w:r w:rsidRPr="00142F81">
        <w:rPr>
          <w:rStyle w:val="markedcontent"/>
          <w:rFonts w:ascii="Times New Roman" w:hAnsi="Times New Roman"/>
          <w:sz w:val="24"/>
          <w:szCs w:val="24"/>
        </w:rPr>
        <w:t>Lubuk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Pakam</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Metode</w:t>
      </w:r>
      <w:proofErr w:type="spellEnd"/>
      <w:r w:rsidRPr="00142F81">
        <w:rPr>
          <w:rStyle w:val="markedcontent"/>
          <w:rFonts w:ascii="Times New Roman" w:hAnsi="Times New Roman"/>
          <w:sz w:val="24"/>
          <w:szCs w:val="24"/>
        </w:rPr>
        <w:t xml:space="preserve"> yang </w:t>
      </w:r>
      <w:proofErr w:type="spellStart"/>
      <w:r w:rsidRPr="00142F81">
        <w:rPr>
          <w:rStyle w:val="markedcontent"/>
          <w:rFonts w:ascii="Times New Roman" w:hAnsi="Times New Roman"/>
          <w:sz w:val="24"/>
          <w:szCs w:val="24"/>
        </w:rPr>
        <w:t>digunakan</w:t>
      </w:r>
      <w:proofErr w:type="spellEnd"/>
      <w:r w:rsidRPr="00142F81">
        <w:rPr>
          <w:rStyle w:val="markedcontent"/>
          <w:rFonts w:ascii="Times New Roman" w:hAnsi="Times New Roman"/>
          <w:sz w:val="24"/>
          <w:szCs w:val="24"/>
        </w:rPr>
        <w:t xml:space="preserve"> pada </w:t>
      </w:r>
      <w:proofErr w:type="spellStart"/>
      <w:r w:rsidRPr="00142F81">
        <w:rPr>
          <w:rStyle w:val="markedcontent"/>
          <w:rFonts w:ascii="Times New Roman" w:hAnsi="Times New Roman"/>
          <w:sz w:val="24"/>
          <w:szCs w:val="24"/>
        </w:rPr>
        <w:t>penelitian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ini</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adalah</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pendekatan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kualitatif</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dengan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jenis</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penelitian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studi</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kasus</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dengan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fokus</w:t>
      </w:r>
      <w:proofErr w:type="spellEnd"/>
      <w:r w:rsidRPr="00142F81">
        <w:rPr>
          <w:rStyle w:val="markedcontent"/>
          <w:rFonts w:ascii="Times New Roman" w:hAnsi="Times New Roman"/>
          <w:sz w:val="24"/>
          <w:szCs w:val="24"/>
        </w:rPr>
        <w:t xml:space="preserve"> pada </w:t>
      </w:r>
      <w:proofErr w:type="spellStart"/>
      <w:r w:rsidRPr="00142F81">
        <w:rPr>
          <w:rStyle w:val="markedcontent"/>
          <w:rFonts w:ascii="Times New Roman" w:hAnsi="Times New Roman"/>
          <w:sz w:val="24"/>
          <w:szCs w:val="24"/>
        </w:rPr>
        <w:t>kasus-kasus</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yang </w:t>
      </w:r>
      <w:proofErr w:type="spellStart"/>
      <w:r w:rsidRPr="00142F81">
        <w:rPr>
          <w:rStyle w:val="markedcontent"/>
          <w:rFonts w:ascii="Times New Roman" w:hAnsi="Times New Roman"/>
          <w:sz w:val="24"/>
          <w:szCs w:val="24"/>
        </w:rPr>
        <w:t>berhadapan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dengan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hukum</w:t>
      </w:r>
      <w:proofErr w:type="spellEnd"/>
      <w:r w:rsidRPr="00142F81">
        <w:rPr>
          <w:rStyle w:val="markedcontent"/>
          <w:rFonts w:ascii="Times New Roman" w:hAnsi="Times New Roman"/>
          <w:sz w:val="24"/>
          <w:szCs w:val="24"/>
        </w:rPr>
        <w:t xml:space="preserve"> di </w:t>
      </w:r>
      <w:proofErr w:type="spellStart"/>
      <w:r w:rsidRPr="00142F81">
        <w:rPr>
          <w:rStyle w:val="markedcontent"/>
          <w:rFonts w:ascii="Times New Roman" w:hAnsi="Times New Roman"/>
          <w:sz w:val="24"/>
          <w:szCs w:val="24"/>
        </w:rPr>
        <w:t>Pengadilan</w:t>
      </w:r>
      <w:proofErr w:type="spellEnd"/>
      <w:r w:rsidRPr="00142F81">
        <w:rPr>
          <w:rStyle w:val="markedcontent"/>
          <w:rFonts w:ascii="Times New Roman" w:hAnsi="Times New Roman"/>
          <w:sz w:val="24"/>
          <w:szCs w:val="24"/>
        </w:rPr>
        <w:t xml:space="preserve"> Negeri </w:t>
      </w:r>
      <w:proofErr w:type="spellStart"/>
      <w:r w:rsidRPr="00142F81">
        <w:rPr>
          <w:rStyle w:val="markedcontent"/>
          <w:rFonts w:ascii="Times New Roman" w:hAnsi="Times New Roman"/>
          <w:sz w:val="24"/>
          <w:szCs w:val="24"/>
        </w:rPr>
        <w:t>Lubuk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Pakam</w:t>
      </w:r>
      <w:proofErr w:type="spellEnd"/>
      <w:r w:rsidRPr="00142F81">
        <w:rPr>
          <w:rStyle w:val="markedcontent"/>
          <w:rFonts w:ascii="Times New Roman" w:hAnsi="Times New Roman"/>
          <w:sz w:val="24"/>
          <w:szCs w:val="24"/>
        </w:rPr>
        <w:t xml:space="preserve"> 1A. Hasil </w:t>
      </w:r>
      <w:proofErr w:type="spellStart"/>
      <w:r w:rsidRPr="00142F81">
        <w:rPr>
          <w:rStyle w:val="markedcontent"/>
          <w:rFonts w:ascii="Times New Roman" w:hAnsi="Times New Roman"/>
          <w:sz w:val="24"/>
          <w:szCs w:val="24"/>
        </w:rPr>
        <w:t>penelitian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Tesis</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menunjukkan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bahwa</w:t>
      </w:r>
      <w:proofErr w:type="spellEnd"/>
      <w:r w:rsidRPr="00142F81">
        <w:rPr>
          <w:rStyle w:val="markedcontent"/>
          <w:rFonts w:ascii="Times New Roman" w:hAnsi="Times New Roman"/>
          <w:sz w:val="24"/>
          <w:szCs w:val="24"/>
        </w:rPr>
        <w:t xml:space="preserve"> pada proses </w:t>
      </w:r>
      <w:proofErr w:type="spellStart"/>
      <w:r w:rsidRPr="00142F81">
        <w:rPr>
          <w:rStyle w:val="markedcontent"/>
          <w:rFonts w:ascii="Times New Roman" w:hAnsi="Times New Roman"/>
          <w:sz w:val="24"/>
          <w:szCs w:val="24"/>
        </w:rPr>
        <w:t>pengadilan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elektronik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banyak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memberi</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kemudahan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bagi</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tetapi</w:t>
      </w:r>
      <w:proofErr w:type="spellEnd"/>
      <w:r w:rsidRPr="00142F81">
        <w:rPr>
          <w:rStyle w:val="markedcontent"/>
          <w:rFonts w:ascii="Times New Roman" w:hAnsi="Times New Roman"/>
          <w:sz w:val="24"/>
          <w:szCs w:val="24"/>
        </w:rPr>
        <w:t xml:space="preserve"> di </w:t>
      </w:r>
      <w:proofErr w:type="spellStart"/>
      <w:r w:rsidRPr="00142F81">
        <w:rPr>
          <w:rStyle w:val="markedcontent"/>
          <w:rFonts w:ascii="Times New Roman" w:hAnsi="Times New Roman"/>
          <w:sz w:val="24"/>
          <w:szCs w:val="24"/>
        </w:rPr>
        <w:t>sisi</w:t>
      </w:r>
      <w:proofErr w:type="spellEnd"/>
      <w:r w:rsidRPr="00142F81">
        <w:rPr>
          <w:rStyle w:val="markedcontent"/>
          <w:rFonts w:ascii="Times New Roman" w:hAnsi="Times New Roman"/>
          <w:sz w:val="24"/>
          <w:szCs w:val="24"/>
        </w:rPr>
        <w:t xml:space="preserve"> lain </w:t>
      </w:r>
      <w:proofErr w:type="spellStart"/>
      <w:r w:rsidRPr="00142F81">
        <w:rPr>
          <w:rStyle w:val="markedcontent"/>
          <w:rFonts w:ascii="Times New Roman" w:hAnsi="Times New Roman"/>
          <w:sz w:val="24"/>
          <w:szCs w:val="24"/>
        </w:rPr>
        <w:t>banyak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hak-hak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yang </w:t>
      </w:r>
      <w:proofErr w:type="spellStart"/>
      <w:r w:rsidRPr="00142F81">
        <w:rPr>
          <w:rStyle w:val="markedcontent"/>
          <w:rFonts w:ascii="Times New Roman" w:hAnsi="Times New Roman"/>
          <w:sz w:val="24"/>
          <w:szCs w:val="24"/>
        </w:rPr>
        <w:t>terabaikan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termasuk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yang </w:t>
      </w:r>
      <w:proofErr w:type="spellStart"/>
      <w:r w:rsidRPr="00142F81">
        <w:rPr>
          <w:rStyle w:val="markedcontent"/>
          <w:rFonts w:ascii="Times New Roman" w:hAnsi="Times New Roman"/>
          <w:sz w:val="24"/>
          <w:szCs w:val="24"/>
        </w:rPr>
        <w:t>berhadapan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dengan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hukum</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karena</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tindak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pidana</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Narkotika</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Selain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pemenuhan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pendampingan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selama</w:t>
      </w:r>
      <w:proofErr w:type="spellEnd"/>
      <w:r w:rsidRPr="00142F81">
        <w:rPr>
          <w:rStyle w:val="markedcontent"/>
          <w:rFonts w:ascii="Times New Roman" w:hAnsi="Times New Roman"/>
          <w:sz w:val="24"/>
          <w:szCs w:val="24"/>
        </w:rPr>
        <w:t xml:space="preserve"> proses </w:t>
      </w:r>
      <w:proofErr w:type="spellStart"/>
      <w:r w:rsidRPr="00142F81">
        <w:rPr>
          <w:rStyle w:val="markedcontent"/>
          <w:rFonts w:ascii="Times New Roman" w:hAnsi="Times New Roman"/>
          <w:sz w:val="24"/>
          <w:szCs w:val="24"/>
        </w:rPr>
        <w:t>hukum</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pengabaian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hak</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juga </w:t>
      </w:r>
      <w:proofErr w:type="spellStart"/>
      <w:r w:rsidRPr="00142F81">
        <w:rPr>
          <w:rStyle w:val="markedcontent"/>
          <w:rFonts w:ascii="Times New Roman" w:hAnsi="Times New Roman"/>
          <w:sz w:val="24"/>
          <w:szCs w:val="24"/>
        </w:rPr>
        <w:t>terjadi</w:t>
      </w:r>
      <w:proofErr w:type="spellEnd"/>
      <w:r w:rsidRPr="00142F81">
        <w:rPr>
          <w:rStyle w:val="markedcontent"/>
          <w:rFonts w:ascii="Times New Roman" w:hAnsi="Times New Roman"/>
          <w:sz w:val="24"/>
          <w:szCs w:val="24"/>
        </w:rPr>
        <w:t xml:space="preserve"> pada proses </w:t>
      </w:r>
      <w:proofErr w:type="spellStart"/>
      <w:r w:rsidRPr="00142F81">
        <w:rPr>
          <w:rStyle w:val="markedcontent"/>
          <w:rFonts w:ascii="Times New Roman" w:hAnsi="Times New Roman"/>
          <w:sz w:val="24"/>
          <w:szCs w:val="24"/>
        </w:rPr>
        <w:t>pemulihan</w:t>
      </w:r>
      <w:proofErr w:type="spellEnd"/>
      <w:r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w:t>
      </w:r>
    </w:p>
    <w:p w:rsidR="00142F81" w:rsidRPr="00142F81" w:rsidRDefault="00142F81" w:rsidP="00BD16D7">
      <w:pPr>
        <w:shd w:val="clear" w:color="auto" w:fill="FFFFFF" w:themeFill="background1"/>
        <w:spacing w:after="0" w:line="240" w:lineRule="auto"/>
        <w:ind w:firstLine="0"/>
        <w:rPr>
          <w:rStyle w:val="markedcontent"/>
          <w:rFonts w:ascii="Times New Roman" w:hAnsi="Times New Roman"/>
          <w:sz w:val="24"/>
          <w:szCs w:val="24"/>
        </w:rPr>
      </w:pPr>
      <w:r w:rsidRPr="00142F81">
        <w:rPr>
          <w:rStyle w:val="markedcontent"/>
          <w:rFonts w:ascii="Times New Roman" w:hAnsi="Times New Roman"/>
          <w:sz w:val="24"/>
          <w:szCs w:val="24"/>
        </w:rPr>
        <w:t>Kata</w:t>
      </w:r>
      <w:r w:rsidR="00032D85">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kunci</w:t>
      </w:r>
      <w:proofErr w:type="spellEnd"/>
      <w:r w:rsidRPr="00142F81">
        <w:rPr>
          <w:rStyle w:val="markedcontent"/>
          <w:rFonts w:ascii="Times New Roman" w:hAnsi="Times New Roman"/>
          <w:sz w:val="24"/>
          <w:szCs w:val="24"/>
        </w:rPr>
        <w:t>:</w:t>
      </w:r>
      <w:r>
        <w:rPr>
          <w:rStyle w:val="markedcontent"/>
          <w:rFonts w:ascii="Times New Roman" w:hAnsi="Times New Roman"/>
          <w:b/>
          <w:sz w:val="24"/>
          <w:szCs w:val="24"/>
        </w:rPr>
        <w:t xml:space="preserve"> </w:t>
      </w:r>
      <w:proofErr w:type="spellStart"/>
      <w:r w:rsidRPr="00142F81">
        <w:rPr>
          <w:rFonts w:ascii="Times New Roman" w:hAnsi="Times New Roman"/>
          <w:bCs/>
          <w:sz w:val="24"/>
          <w:szCs w:val="24"/>
        </w:rPr>
        <w:t>Sidang</w:t>
      </w:r>
      <w:proofErr w:type="spellEnd"/>
      <w:r w:rsidR="00032D85">
        <w:rPr>
          <w:rFonts w:ascii="Times New Roman" w:hAnsi="Times New Roman"/>
          <w:bCs/>
          <w:sz w:val="24"/>
          <w:szCs w:val="24"/>
        </w:rPr>
        <w:t xml:space="preserve"> </w:t>
      </w:r>
      <w:proofErr w:type="spellStart"/>
      <w:r w:rsidRPr="00142F81">
        <w:rPr>
          <w:rFonts w:ascii="Times New Roman" w:hAnsi="Times New Roman"/>
          <w:bCs/>
          <w:sz w:val="24"/>
          <w:szCs w:val="24"/>
        </w:rPr>
        <w:t>Elektronik</w:t>
      </w:r>
      <w:proofErr w:type="spellEnd"/>
      <w:r w:rsidR="00032D85">
        <w:rPr>
          <w:rFonts w:ascii="Times New Roman" w:hAnsi="Times New Roman"/>
          <w:bCs/>
          <w:sz w:val="24"/>
          <w:szCs w:val="24"/>
        </w:rPr>
        <w:t xml:space="preserve">, </w:t>
      </w:r>
      <w:proofErr w:type="spellStart"/>
      <w:r w:rsidR="00032D85">
        <w:rPr>
          <w:rStyle w:val="markedcontent"/>
          <w:rFonts w:ascii="Times New Roman" w:hAnsi="Times New Roman"/>
          <w:sz w:val="24"/>
          <w:szCs w:val="24"/>
        </w:rPr>
        <w:t>T</w:t>
      </w:r>
      <w:r w:rsidRPr="00142F81">
        <w:rPr>
          <w:rStyle w:val="markedcontent"/>
          <w:rFonts w:ascii="Times New Roman" w:hAnsi="Times New Roman"/>
          <w:sz w:val="24"/>
          <w:szCs w:val="24"/>
        </w:rPr>
        <w:t>indak</w:t>
      </w:r>
      <w:proofErr w:type="spellEnd"/>
      <w:r w:rsidRPr="00142F81">
        <w:rPr>
          <w:rStyle w:val="markedcontent"/>
          <w:rFonts w:ascii="Times New Roman" w:hAnsi="Times New Roman"/>
          <w:sz w:val="24"/>
          <w:szCs w:val="24"/>
        </w:rPr>
        <w:t xml:space="preserve"> </w:t>
      </w:r>
      <w:proofErr w:type="spellStart"/>
      <w:r w:rsidR="00032D85" w:rsidRPr="00142F81">
        <w:rPr>
          <w:rStyle w:val="markedcontent"/>
          <w:rFonts w:ascii="Times New Roman" w:hAnsi="Times New Roman"/>
          <w:sz w:val="24"/>
          <w:szCs w:val="24"/>
        </w:rPr>
        <w:t>Pidana</w:t>
      </w:r>
      <w:proofErr w:type="spellEnd"/>
      <w:r w:rsidR="00032D85"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Narkotika</w:t>
      </w:r>
      <w:proofErr w:type="spellEnd"/>
      <w:r w:rsidR="00032D85" w:rsidRPr="00142F81">
        <w:rPr>
          <w:rStyle w:val="markedcontent"/>
          <w:rFonts w:ascii="Times New Roman" w:hAnsi="Times New Roman"/>
          <w:sz w:val="24"/>
          <w:szCs w:val="24"/>
        </w:rPr>
        <w:t xml:space="preserve">, </w:t>
      </w:r>
      <w:proofErr w:type="spellStart"/>
      <w:r w:rsidRPr="00142F81">
        <w:rPr>
          <w:rStyle w:val="markedcontent"/>
          <w:rFonts w:ascii="Times New Roman" w:hAnsi="Times New Roman"/>
          <w:sz w:val="24"/>
          <w:szCs w:val="24"/>
        </w:rPr>
        <w:t>Anak</w:t>
      </w:r>
      <w:proofErr w:type="spellEnd"/>
      <w:r w:rsidRPr="00142F81">
        <w:rPr>
          <w:rStyle w:val="markedcontent"/>
          <w:rFonts w:ascii="Times New Roman" w:hAnsi="Times New Roman"/>
          <w:sz w:val="24"/>
          <w:szCs w:val="24"/>
        </w:rPr>
        <w:t xml:space="preserve"> </w:t>
      </w:r>
      <w:proofErr w:type="spellStart"/>
      <w:r w:rsidR="00032D85" w:rsidRPr="00142F81">
        <w:rPr>
          <w:rStyle w:val="markedcontent"/>
          <w:rFonts w:ascii="Times New Roman" w:hAnsi="Times New Roman"/>
          <w:sz w:val="24"/>
          <w:szCs w:val="24"/>
        </w:rPr>
        <w:t>Berhadapan</w:t>
      </w:r>
      <w:proofErr w:type="spellEnd"/>
      <w:r w:rsidR="00032D85" w:rsidRPr="00142F81">
        <w:rPr>
          <w:rStyle w:val="markedcontent"/>
          <w:rFonts w:ascii="Times New Roman" w:hAnsi="Times New Roman"/>
          <w:sz w:val="24"/>
          <w:szCs w:val="24"/>
        </w:rPr>
        <w:t xml:space="preserve"> </w:t>
      </w:r>
      <w:proofErr w:type="spellStart"/>
      <w:r w:rsidR="00032D85" w:rsidRPr="00142F81">
        <w:rPr>
          <w:rStyle w:val="markedcontent"/>
          <w:rFonts w:ascii="Times New Roman" w:hAnsi="Times New Roman"/>
          <w:sz w:val="24"/>
          <w:szCs w:val="24"/>
        </w:rPr>
        <w:t>Dengan</w:t>
      </w:r>
      <w:proofErr w:type="spellEnd"/>
      <w:r w:rsidR="00032D85" w:rsidRPr="00142F81">
        <w:rPr>
          <w:rStyle w:val="markedcontent"/>
          <w:rFonts w:ascii="Times New Roman" w:hAnsi="Times New Roman"/>
          <w:sz w:val="24"/>
          <w:szCs w:val="24"/>
        </w:rPr>
        <w:t xml:space="preserve"> </w:t>
      </w:r>
      <w:proofErr w:type="spellStart"/>
      <w:proofErr w:type="gramStart"/>
      <w:r w:rsidR="00032D85" w:rsidRPr="00142F81">
        <w:rPr>
          <w:rStyle w:val="markedcontent"/>
          <w:rFonts w:ascii="Times New Roman" w:hAnsi="Times New Roman"/>
          <w:sz w:val="24"/>
          <w:szCs w:val="24"/>
        </w:rPr>
        <w:t>Hukum</w:t>
      </w:r>
      <w:proofErr w:type="spellEnd"/>
      <w:r w:rsidR="00032D85" w:rsidRPr="00142F81">
        <w:rPr>
          <w:rStyle w:val="markedcontent"/>
          <w:rFonts w:ascii="Times New Roman" w:hAnsi="Times New Roman"/>
          <w:sz w:val="24"/>
          <w:szCs w:val="24"/>
        </w:rPr>
        <w:t xml:space="preserve"> .</w:t>
      </w:r>
      <w:proofErr w:type="gramEnd"/>
    </w:p>
    <w:p w:rsidR="00142F81" w:rsidRPr="00142F81" w:rsidRDefault="00142F81" w:rsidP="00142F81">
      <w:pPr>
        <w:shd w:val="clear" w:color="auto" w:fill="FFFFFF" w:themeFill="background1"/>
        <w:spacing w:after="0" w:line="240" w:lineRule="auto"/>
        <w:rPr>
          <w:rStyle w:val="markedcontent"/>
          <w:rFonts w:ascii="Times New Roman" w:hAnsi="Times New Roman"/>
          <w:sz w:val="24"/>
          <w:szCs w:val="24"/>
        </w:rPr>
      </w:pPr>
    </w:p>
    <w:p w:rsidR="00142F81" w:rsidRPr="00142F81" w:rsidRDefault="00142F81" w:rsidP="00142F81">
      <w:pPr>
        <w:shd w:val="clear" w:color="auto" w:fill="FFFFFF" w:themeFill="background1"/>
        <w:spacing w:after="0" w:line="240" w:lineRule="auto"/>
        <w:rPr>
          <w:rStyle w:val="markedcontent"/>
          <w:rFonts w:ascii="Times New Roman" w:hAnsi="Times New Roman"/>
          <w:sz w:val="24"/>
          <w:szCs w:val="24"/>
        </w:rPr>
      </w:pPr>
    </w:p>
    <w:p w:rsidR="00142F81" w:rsidRPr="00142F81" w:rsidRDefault="004F2295" w:rsidP="003D516A">
      <w:pPr>
        <w:shd w:val="clear" w:color="auto" w:fill="FFFFFF" w:themeFill="background1"/>
        <w:spacing w:after="0" w:line="240" w:lineRule="auto"/>
        <w:rPr>
          <w:rStyle w:val="markedcontent"/>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3392" behindDoc="0" locked="0" layoutInCell="1" allowOverlap="1">
                <wp:simplePos x="0" y="0"/>
                <wp:positionH relativeFrom="column">
                  <wp:posOffset>2328738</wp:posOffset>
                </wp:positionH>
                <wp:positionV relativeFrom="paragraph">
                  <wp:posOffset>36029</wp:posOffset>
                </wp:positionV>
                <wp:extent cx="747423" cy="429371"/>
                <wp:effectExtent l="0" t="0" r="14605" b="27940"/>
                <wp:wrapNone/>
                <wp:docPr id="42" name="Text Box 42"/>
                <wp:cNvGraphicFramePr/>
                <a:graphic xmlns:a="http://schemas.openxmlformats.org/drawingml/2006/main">
                  <a:graphicData uri="http://schemas.microsoft.com/office/word/2010/wordprocessingShape">
                    <wps:wsp>
                      <wps:cNvSpPr txBox="1"/>
                      <wps:spPr>
                        <a:xfrm>
                          <a:off x="0" y="0"/>
                          <a:ext cx="747423" cy="429371"/>
                        </a:xfrm>
                        <a:prstGeom prst="rect">
                          <a:avLst/>
                        </a:prstGeom>
                        <a:solidFill>
                          <a:schemeClr val="lt1"/>
                        </a:solidFill>
                        <a:ln w="6350">
                          <a:solidFill>
                            <a:schemeClr val="bg1"/>
                          </a:solidFill>
                        </a:ln>
                      </wps:spPr>
                      <wps:txbx>
                        <w:txbxContent>
                          <w:p w:rsidR="009934BE" w:rsidRDefault="009934BE">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37" type="#_x0000_t202" style="position:absolute;left:0;text-align:left;margin-left:183.35pt;margin-top:2.85pt;width:58.85pt;height:33.8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" fillcolor="white [3201]" strokecolor="white [3212]" strokeweight=".5pt">
                <v:textbox>
                  <w:txbxContent>
                    <w:p w:rsidR="009934BE" w:rsidRDefault="009934BE">
                      <w:proofErr w:type="spellStart"/>
                      <w:r>
                        <w:t>i</w:t>
                      </w:r>
                      <w:proofErr w:type="spellEnd"/>
                    </w:p>
                  </w:txbxContent>
                </v:textbox>
              </v:shape>
            </w:pict>
          </mc:Fallback>
        </mc:AlternateContent>
      </w:r>
    </w:p>
    <w:p w:rsidR="00BD16D7" w:rsidRPr="00BD16D7" w:rsidRDefault="004F2295" w:rsidP="009934BE">
      <w:pPr>
        <w:shd w:val="clear" w:color="auto" w:fill="FFFFFF" w:themeFill="background1"/>
        <w:spacing w:after="0" w:line="240" w:lineRule="auto"/>
        <w:rPr>
          <w:rFonts w:ascii="Times New Roman" w:hAnsi="Times New Roman"/>
          <w:b/>
          <w:sz w:val="28"/>
          <w:szCs w:val="28"/>
          <w:lang w:val="en"/>
        </w:rPr>
      </w:pPr>
      <w:r>
        <w:rPr>
          <w:rFonts w:ascii="Times New Roman" w:hAnsi="Times New Roman"/>
          <w:noProof/>
          <w:sz w:val="24"/>
          <w:szCs w:val="24"/>
        </w:rPr>
        <w:lastRenderedPageBreak/>
        <mc:AlternateContent>
          <mc:Choice Requires="wps">
            <w:drawing>
              <wp:anchor distT="0" distB="0" distL="114300" distR="114300" simplePos="0" relativeHeight="251668992" behindDoc="0" locked="0" layoutInCell="1" allowOverlap="1">
                <wp:simplePos x="0" y="0"/>
                <wp:positionH relativeFrom="column">
                  <wp:posOffset>4777740</wp:posOffset>
                </wp:positionH>
                <wp:positionV relativeFrom="paragraph">
                  <wp:posOffset>-1082371</wp:posOffset>
                </wp:positionV>
                <wp:extent cx="556591" cy="365760"/>
                <wp:effectExtent l="0" t="0" r="15240" b="15240"/>
                <wp:wrapNone/>
                <wp:docPr id="43" name="Text Box 43"/>
                <wp:cNvGraphicFramePr/>
                <a:graphic xmlns:a="http://schemas.openxmlformats.org/drawingml/2006/main">
                  <a:graphicData uri="http://schemas.microsoft.com/office/word/2010/wordprocessingShape">
                    <wps:wsp>
                      <wps:cNvSpPr txBox="1"/>
                      <wps:spPr>
                        <a:xfrm>
                          <a:off x="0" y="0"/>
                          <a:ext cx="556591" cy="365760"/>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8" type="#_x0000_t202" style="position:absolute;left:0;text-align:left;margin-left:376.2pt;margin-top:-85.25pt;width:43.85pt;height:28.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" fillcolor="white [3201]" strokecolor="white [3212]" strokeweight=".5pt">
                <v:textbox>
                  <w:txbxContent>
                    <w:p w:rsidR="009934BE" w:rsidRDefault="009934BE"/>
                  </w:txbxContent>
                </v:textbox>
              </v:shape>
            </w:pict>
          </mc:Fallback>
        </mc:AlternateContent>
      </w:r>
      <w:r w:rsidR="00BD16D7" w:rsidRPr="00BD16D7">
        <w:rPr>
          <w:rFonts w:ascii="Times New Roman" w:hAnsi="Times New Roman"/>
          <w:b/>
          <w:sz w:val="28"/>
          <w:szCs w:val="28"/>
          <w:lang w:val="en"/>
        </w:rPr>
        <w:t xml:space="preserve">Children's Rights </w:t>
      </w:r>
      <w:proofErr w:type="gramStart"/>
      <w:r w:rsidR="00BD16D7" w:rsidRPr="00BD16D7">
        <w:rPr>
          <w:rFonts w:ascii="Times New Roman" w:hAnsi="Times New Roman"/>
          <w:b/>
          <w:sz w:val="28"/>
          <w:szCs w:val="28"/>
          <w:lang w:val="en"/>
        </w:rPr>
        <w:t>As</w:t>
      </w:r>
      <w:proofErr w:type="gramEnd"/>
      <w:r w:rsidR="00BD16D7" w:rsidRPr="00BD16D7">
        <w:rPr>
          <w:rFonts w:ascii="Times New Roman" w:hAnsi="Times New Roman"/>
          <w:b/>
          <w:sz w:val="28"/>
          <w:szCs w:val="28"/>
          <w:lang w:val="en"/>
        </w:rPr>
        <w:t xml:space="preserve"> Perpetrators Of Narcotics</w:t>
      </w:r>
    </w:p>
    <w:p w:rsidR="00BD16D7" w:rsidRPr="00BD16D7" w:rsidRDefault="00BD16D7" w:rsidP="00BD16D7">
      <w:pPr>
        <w:tabs>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8"/>
          <w:szCs w:val="28"/>
          <w:lang w:val="en"/>
        </w:rPr>
      </w:pPr>
      <w:r w:rsidRPr="00BD16D7">
        <w:rPr>
          <w:rFonts w:ascii="Times New Roman" w:hAnsi="Times New Roman"/>
          <w:b/>
          <w:sz w:val="28"/>
          <w:szCs w:val="28"/>
          <w:lang w:val="en"/>
        </w:rPr>
        <w:t xml:space="preserve">In </w:t>
      </w:r>
      <w:proofErr w:type="gramStart"/>
      <w:r w:rsidRPr="00BD16D7">
        <w:rPr>
          <w:rFonts w:ascii="Times New Roman" w:hAnsi="Times New Roman"/>
          <w:b/>
          <w:sz w:val="28"/>
          <w:szCs w:val="28"/>
          <w:lang w:val="en"/>
        </w:rPr>
        <w:t>The</w:t>
      </w:r>
      <w:proofErr w:type="gramEnd"/>
      <w:r w:rsidRPr="00BD16D7">
        <w:rPr>
          <w:rFonts w:ascii="Times New Roman" w:hAnsi="Times New Roman"/>
          <w:b/>
          <w:sz w:val="28"/>
          <w:szCs w:val="28"/>
          <w:lang w:val="en"/>
        </w:rPr>
        <w:t xml:space="preserve"> Process Of Electronic Proceedings During A Pandemic</w:t>
      </w:r>
    </w:p>
    <w:p w:rsidR="00BD16D7" w:rsidRPr="00BD16D7" w:rsidRDefault="00BD16D7" w:rsidP="00BD16D7">
      <w:pPr>
        <w:tabs>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8"/>
          <w:szCs w:val="28"/>
          <w:lang w:val="en"/>
        </w:rPr>
      </w:pPr>
      <w:r w:rsidRPr="00BD16D7">
        <w:rPr>
          <w:rFonts w:ascii="Times New Roman" w:hAnsi="Times New Roman"/>
          <w:b/>
          <w:sz w:val="28"/>
          <w:szCs w:val="28"/>
          <w:lang w:val="en"/>
        </w:rPr>
        <w:t xml:space="preserve">(Class IA hole </w:t>
      </w:r>
      <w:proofErr w:type="spellStart"/>
      <w:r w:rsidRPr="00BD16D7">
        <w:rPr>
          <w:rFonts w:ascii="Times New Roman" w:hAnsi="Times New Roman"/>
          <w:b/>
          <w:sz w:val="28"/>
          <w:szCs w:val="28"/>
          <w:lang w:val="en"/>
        </w:rPr>
        <w:t>Pakam</w:t>
      </w:r>
      <w:proofErr w:type="spellEnd"/>
      <w:r w:rsidRPr="00BD16D7">
        <w:rPr>
          <w:rFonts w:ascii="Times New Roman" w:hAnsi="Times New Roman"/>
          <w:b/>
          <w:sz w:val="28"/>
          <w:szCs w:val="28"/>
          <w:lang w:val="en"/>
        </w:rPr>
        <w:t xml:space="preserve"> court)</w:t>
      </w:r>
    </w:p>
    <w:p w:rsidR="00513491" w:rsidRPr="00142F81" w:rsidRDefault="00513491" w:rsidP="00513491">
      <w:pPr>
        <w:tabs>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4"/>
          <w:szCs w:val="24"/>
          <w:lang w:val="en"/>
        </w:rPr>
      </w:pPr>
    </w:p>
    <w:p w:rsidR="00142F81" w:rsidRDefault="00142F81" w:rsidP="0051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4"/>
          <w:szCs w:val="24"/>
          <w:lang w:val="en"/>
        </w:rPr>
      </w:pPr>
      <w:r w:rsidRPr="00142F81">
        <w:rPr>
          <w:rFonts w:ascii="Times New Roman" w:hAnsi="Times New Roman"/>
          <w:b/>
          <w:sz w:val="24"/>
          <w:szCs w:val="24"/>
          <w:lang w:val="en"/>
        </w:rPr>
        <w:t>ABSTRACT</w:t>
      </w:r>
    </w:p>
    <w:p w:rsidR="00513491" w:rsidRPr="00142F81" w:rsidRDefault="00513491" w:rsidP="0051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4"/>
          <w:szCs w:val="24"/>
          <w:lang w:val="en"/>
        </w:rPr>
      </w:pPr>
    </w:p>
    <w:p w:rsidR="00142F81" w:rsidRDefault="00142F81" w:rsidP="0051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4"/>
          <w:szCs w:val="24"/>
          <w:vertAlign w:val="superscript"/>
          <w:lang w:val="en"/>
        </w:rPr>
      </w:pPr>
      <w:proofErr w:type="spellStart"/>
      <w:r w:rsidRPr="00142F81">
        <w:rPr>
          <w:rFonts w:ascii="Times New Roman" w:hAnsi="Times New Roman"/>
          <w:b/>
          <w:sz w:val="24"/>
          <w:szCs w:val="24"/>
          <w:lang w:val="en"/>
        </w:rPr>
        <w:t>Rizky</w:t>
      </w:r>
      <w:proofErr w:type="spellEnd"/>
      <w:r w:rsidR="004F5726">
        <w:rPr>
          <w:rFonts w:ascii="Times New Roman" w:hAnsi="Times New Roman"/>
          <w:b/>
          <w:sz w:val="24"/>
          <w:szCs w:val="24"/>
          <w:lang w:val="en"/>
        </w:rPr>
        <w:t xml:space="preserve"> </w:t>
      </w:r>
      <w:proofErr w:type="spellStart"/>
      <w:r w:rsidRPr="00142F81">
        <w:rPr>
          <w:rFonts w:ascii="Times New Roman" w:hAnsi="Times New Roman"/>
          <w:b/>
          <w:sz w:val="24"/>
          <w:szCs w:val="24"/>
          <w:lang w:val="en"/>
        </w:rPr>
        <w:t>Azhar</w:t>
      </w:r>
      <w:proofErr w:type="spellEnd"/>
      <w:r w:rsidR="004F5726">
        <w:rPr>
          <w:rFonts w:ascii="Times New Roman" w:hAnsi="Times New Roman"/>
          <w:b/>
          <w:sz w:val="24"/>
          <w:szCs w:val="24"/>
          <w:lang w:val="en"/>
        </w:rPr>
        <w:t xml:space="preserve"> </w:t>
      </w:r>
      <w:r w:rsidRPr="00142F81">
        <w:rPr>
          <w:rFonts w:ascii="Times New Roman" w:hAnsi="Times New Roman"/>
          <w:b/>
          <w:sz w:val="24"/>
          <w:szCs w:val="24"/>
          <w:lang w:val="en"/>
        </w:rPr>
        <w:t>Saragih</w:t>
      </w:r>
      <w:r w:rsidRPr="00142F81">
        <w:rPr>
          <w:rFonts w:ascii="Times New Roman" w:hAnsi="Times New Roman"/>
          <w:b/>
          <w:sz w:val="24"/>
          <w:szCs w:val="24"/>
          <w:vertAlign w:val="superscript"/>
          <w:lang w:val="en"/>
        </w:rPr>
        <w:t>1</w:t>
      </w:r>
      <w:r w:rsidRPr="00142F81">
        <w:rPr>
          <w:rFonts w:ascii="Times New Roman" w:hAnsi="Times New Roman"/>
          <w:b/>
          <w:sz w:val="24"/>
          <w:szCs w:val="24"/>
          <w:lang w:val="en"/>
        </w:rPr>
        <w:t xml:space="preserve">, </w:t>
      </w:r>
      <w:proofErr w:type="spellStart"/>
      <w:r w:rsidRPr="00142F81">
        <w:rPr>
          <w:rFonts w:ascii="Times New Roman" w:hAnsi="Times New Roman"/>
          <w:b/>
          <w:sz w:val="24"/>
          <w:szCs w:val="24"/>
          <w:lang w:val="en"/>
        </w:rPr>
        <w:t>Azmiati</w:t>
      </w:r>
      <w:proofErr w:type="spellEnd"/>
      <w:r w:rsidRPr="00142F81">
        <w:rPr>
          <w:rFonts w:ascii="Times New Roman" w:hAnsi="Times New Roman"/>
          <w:b/>
          <w:sz w:val="24"/>
          <w:szCs w:val="24"/>
          <w:lang w:val="en"/>
        </w:rPr>
        <w:t xml:space="preserve"> </w:t>
      </w:r>
      <w:r w:rsidR="003D516A">
        <w:rPr>
          <w:rFonts w:ascii="Times New Roman" w:hAnsi="Times New Roman"/>
          <w:b/>
          <w:sz w:val="24"/>
          <w:szCs w:val="24"/>
          <w:lang w:val="en"/>
        </w:rPr>
        <w:t>Z</w:t>
      </w:r>
      <w:r w:rsidRPr="00142F81">
        <w:rPr>
          <w:rFonts w:ascii="Times New Roman" w:hAnsi="Times New Roman"/>
          <w:b/>
          <w:sz w:val="24"/>
          <w:szCs w:val="24"/>
          <w:lang w:val="en"/>
        </w:rPr>
        <w:t>uliah</w:t>
      </w:r>
      <w:r w:rsidRPr="00142F81">
        <w:rPr>
          <w:rFonts w:ascii="Times New Roman" w:hAnsi="Times New Roman"/>
          <w:b/>
          <w:sz w:val="24"/>
          <w:szCs w:val="24"/>
          <w:vertAlign w:val="superscript"/>
          <w:lang w:val="en"/>
        </w:rPr>
        <w:t>2</w:t>
      </w:r>
      <w:r w:rsidRPr="00142F81">
        <w:rPr>
          <w:rFonts w:ascii="Times New Roman" w:hAnsi="Times New Roman"/>
          <w:b/>
          <w:sz w:val="24"/>
          <w:szCs w:val="24"/>
          <w:lang w:val="en"/>
        </w:rPr>
        <w:t>, Ruslan</w:t>
      </w:r>
      <w:r w:rsidRPr="00142F81">
        <w:rPr>
          <w:rFonts w:ascii="Times New Roman" w:hAnsi="Times New Roman"/>
          <w:b/>
          <w:sz w:val="24"/>
          <w:szCs w:val="24"/>
          <w:vertAlign w:val="superscript"/>
          <w:lang w:val="en"/>
        </w:rPr>
        <w:t>3</w:t>
      </w:r>
    </w:p>
    <w:p w:rsidR="00513491" w:rsidRPr="00142F81" w:rsidRDefault="00513491" w:rsidP="0051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b/>
          <w:sz w:val="24"/>
          <w:szCs w:val="24"/>
          <w:vertAlign w:val="superscript"/>
        </w:rPr>
      </w:pPr>
    </w:p>
    <w:p w:rsidR="00D13BB2" w:rsidRDefault="00D13BB2" w:rsidP="00D13BB2">
      <w:pPr>
        <w:tabs>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4"/>
          <w:szCs w:val="24"/>
          <w:lang w:val="en"/>
        </w:rPr>
      </w:pPr>
      <w:r w:rsidRPr="00D13BB2">
        <w:rPr>
          <w:rFonts w:ascii="Times New Roman" w:hAnsi="Times New Roman"/>
          <w:sz w:val="24"/>
          <w:szCs w:val="24"/>
          <w:lang w:val="en"/>
        </w:rPr>
        <w:t xml:space="preserve">Modern justice based on information technology has become an important issue since the Supreme Court of the Republic of Indonesia raised the issue of the digital age .The launch of the application was followed at a later stage, followed by the implementation of electronic hearings during the pandemic by District/ City Courts throughout Indonesia. The issue of digital-based modern justice continues to evolve on the issue of electronic </w:t>
      </w:r>
      <w:proofErr w:type="spellStart"/>
      <w:r w:rsidRPr="00D13BB2">
        <w:rPr>
          <w:rFonts w:ascii="Times New Roman" w:hAnsi="Times New Roman"/>
          <w:sz w:val="24"/>
          <w:szCs w:val="24"/>
          <w:lang w:val="en"/>
        </w:rPr>
        <w:t>courts.The</w:t>
      </w:r>
      <w:proofErr w:type="spellEnd"/>
      <w:r w:rsidRPr="00D13BB2">
        <w:rPr>
          <w:rFonts w:ascii="Times New Roman" w:hAnsi="Times New Roman"/>
          <w:sz w:val="24"/>
          <w:szCs w:val="24"/>
          <w:lang w:val="en"/>
        </w:rPr>
        <w:t xml:space="preserve"> term electronic court is an important study not only because of its philosophical basis and legality, but also very specific problems in the field of child protection, especially regarding the fulfillment of the rights of children who face the law during legal proceedings. This thesis research aims to determine and describe the rights of children as perpetrators of narcotics crimes in the legal process in the children's rights Electronic Hearing during the pandemic by the court in the perspective of legislation based on cases that occur in the jurisdiction of the </w:t>
      </w:r>
      <w:proofErr w:type="spellStart"/>
      <w:r w:rsidRPr="00D13BB2">
        <w:rPr>
          <w:rFonts w:ascii="Times New Roman" w:hAnsi="Times New Roman"/>
          <w:sz w:val="24"/>
          <w:szCs w:val="24"/>
          <w:lang w:val="en"/>
        </w:rPr>
        <w:t>Lubuk</w:t>
      </w:r>
      <w:proofErr w:type="spellEnd"/>
      <w:r w:rsidRPr="00D13BB2">
        <w:rPr>
          <w:rFonts w:ascii="Times New Roman" w:hAnsi="Times New Roman"/>
          <w:sz w:val="24"/>
          <w:szCs w:val="24"/>
          <w:lang w:val="en"/>
        </w:rPr>
        <w:t xml:space="preserve"> </w:t>
      </w:r>
      <w:proofErr w:type="spellStart"/>
      <w:r w:rsidRPr="00D13BB2">
        <w:rPr>
          <w:rFonts w:ascii="Times New Roman" w:hAnsi="Times New Roman"/>
          <w:sz w:val="24"/>
          <w:szCs w:val="24"/>
          <w:lang w:val="en"/>
        </w:rPr>
        <w:t>Pakam</w:t>
      </w:r>
      <w:proofErr w:type="spellEnd"/>
      <w:r w:rsidRPr="00D13BB2">
        <w:rPr>
          <w:rFonts w:ascii="Times New Roman" w:hAnsi="Times New Roman"/>
          <w:sz w:val="24"/>
          <w:szCs w:val="24"/>
          <w:lang w:val="en"/>
        </w:rPr>
        <w:t xml:space="preserve"> District Court. The method used in this study is a qualitative approach to the type of case study research with a focus on cases of children dealing with the law in </w:t>
      </w:r>
      <w:proofErr w:type="spellStart"/>
      <w:r w:rsidRPr="00D13BB2">
        <w:rPr>
          <w:rFonts w:ascii="Times New Roman" w:hAnsi="Times New Roman"/>
          <w:sz w:val="24"/>
          <w:szCs w:val="24"/>
          <w:lang w:val="en"/>
        </w:rPr>
        <w:t>Lubuk</w:t>
      </w:r>
      <w:proofErr w:type="spellEnd"/>
      <w:r w:rsidRPr="00D13BB2">
        <w:rPr>
          <w:rFonts w:ascii="Times New Roman" w:hAnsi="Times New Roman"/>
          <w:sz w:val="24"/>
          <w:szCs w:val="24"/>
          <w:lang w:val="en"/>
        </w:rPr>
        <w:t xml:space="preserve"> </w:t>
      </w:r>
      <w:proofErr w:type="spellStart"/>
      <w:r w:rsidRPr="00D13BB2">
        <w:rPr>
          <w:rFonts w:ascii="Times New Roman" w:hAnsi="Times New Roman"/>
          <w:sz w:val="24"/>
          <w:szCs w:val="24"/>
          <w:lang w:val="en"/>
        </w:rPr>
        <w:t>Pakam</w:t>
      </w:r>
      <w:proofErr w:type="spellEnd"/>
      <w:r w:rsidRPr="00D13BB2">
        <w:rPr>
          <w:rFonts w:ascii="Times New Roman" w:hAnsi="Times New Roman"/>
          <w:sz w:val="24"/>
          <w:szCs w:val="24"/>
          <w:lang w:val="en"/>
        </w:rPr>
        <w:t xml:space="preserve"> District Court 1A. The results of the thesis showed that the electronic court process provides a lot of convenience for children, but on the other hand many children's rights are neglected, including children who face the law because of narcotics crimes. In addition to the fulfillment of the right to assistance during legal proceedings, the waiver of children's Rights also occurs in the process of child recovery.</w:t>
      </w:r>
    </w:p>
    <w:p w:rsidR="00D13BB2" w:rsidRDefault="00D13BB2" w:rsidP="00D13BB2">
      <w:pPr>
        <w:tabs>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4"/>
          <w:szCs w:val="24"/>
          <w:lang w:val="en"/>
        </w:rPr>
      </w:pPr>
    </w:p>
    <w:p w:rsidR="00D13BB2" w:rsidRDefault="00D13BB2" w:rsidP="00D13BB2">
      <w:pPr>
        <w:tabs>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4"/>
          <w:szCs w:val="24"/>
          <w:lang w:val="en"/>
        </w:rPr>
      </w:pPr>
      <w:r w:rsidRPr="00D13BB2">
        <w:rPr>
          <w:rFonts w:ascii="Times New Roman" w:hAnsi="Times New Roman"/>
          <w:sz w:val="24"/>
          <w:szCs w:val="24"/>
          <w:lang w:val="en"/>
        </w:rPr>
        <w:t xml:space="preserve">Keywords: Electronic Trial, Narcotics Crime, Children Dealing With The </w:t>
      </w:r>
      <w:proofErr w:type="gramStart"/>
      <w:r w:rsidRPr="00D13BB2">
        <w:rPr>
          <w:rFonts w:ascii="Times New Roman" w:hAnsi="Times New Roman"/>
          <w:sz w:val="24"/>
          <w:szCs w:val="24"/>
          <w:lang w:val="en"/>
        </w:rPr>
        <w:t>Law .</w:t>
      </w:r>
      <w:proofErr w:type="gramEnd"/>
    </w:p>
    <w:p w:rsidR="00142F81" w:rsidRPr="00142F81" w:rsidRDefault="00142F81" w:rsidP="00513491">
      <w:pPr>
        <w:tabs>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4"/>
          <w:szCs w:val="24"/>
          <w:lang w:val="en"/>
        </w:rPr>
      </w:pPr>
    </w:p>
    <w:p w:rsidR="00495A24" w:rsidRDefault="00495A24" w:rsidP="00157F7B">
      <w:pPr>
        <w:tabs>
          <w:tab w:val="left" w:pos="3720"/>
          <w:tab w:val="left" w:pos="4260"/>
        </w:tabs>
        <w:spacing w:line="252" w:lineRule="exact"/>
        <w:ind w:firstLine="0"/>
        <w:rPr>
          <w:rFonts w:ascii="Times New Roman" w:hAnsi="Times New Roman"/>
          <w:b/>
          <w:sz w:val="24"/>
          <w:szCs w:val="24"/>
          <w:u w:val="single"/>
        </w:rPr>
      </w:pPr>
    </w:p>
    <w:p w:rsidR="00495A24" w:rsidRPr="00142F81" w:rsidRDefault="004F2295" w:rsidP="007B5CA2">
      <w:pPr>
        <w:tabs>
          <w:tab w:val="left" w:pos="3720"/>
          <w:tab w:val="left" w:pos="4260"/>
        </w:tabs>
        <w:spacing w:line="252" w:lineRule="exact"/>
        <w:ind w:left="479"/>
        <w:rPr>
          <w:rFonts w:ascii="Times New Roman" w:hAnsi="Times New Roman"/>
          <w:b/>
          <w:sz w:val="24"/>
          <w:szCs w:val="24"/>
          <w:u w:val="single"/>
        </w:rPr>
      </w:pPr>
      <w:r>
        <w:rPr>
          <w:rFonts w:ascii="Times New Roman" w:hAnsi="Times New Roman"/>
          <w:b/>
          <w:noProof/>
          <w:sz w:val="24"/>
          <w:szCs w:val="24"/>
          <w:u w:val="single"/>
        </w:rPr>
        <mc:AlternateContent>
          <mc:Choice Requires="wps">
            <w:drawing>
              <wp:anchor distT="0" distB="0" distL="114300" distR="114300" simplePos="0" relativeHeight="251655680" behindDoc="0" locked="0" layoutInCell="1" allowOverlap="1">
                <wp:simplePos x="0" y="0"/>
                <wp:positionH relativeFrom="column">
                  <wp:posOffset>1955027</wp:posOffset>
                </wp:positionH>
                <wp:positionV relativeFrom="paragraph">
                  <wp:posOffset>41800</wp:posOffset>
                </wp:positionV>
                <wp:extent cx="866692" cy="587899"/>
                <wp:effectExtent l="0" t="0" r="10160" b="22225"/>
                <wp:wrapNone/>
                <wp:docPr id="44" name="Text Box 44"/>
                <wp:cNvGraphicFramePr/>
                <a:graphic xmlns:a="http://schemas.openxmlformats.org/drawingml/2006/main">
                  <a:graphicData uri="http://schemas.microsoft.com/office/word/2010/wordprocessingShape">
                    <wps:wsp>
                      <wps:cNvSpPr txBox="1"/>
                      <wps:spPr>
                        <a:xfrm>
                          <a:off x="0" y="0"/>
                          <a:ext cx="866692" cy="587899"/>
                        </a:xfrm>
                        <a:prstGeom prst="rect">
                          <a:avLst/>
                        </a:prstGeom>
                        <a:solidFill>
                          <a:schemeClr val="lt1"/>
                        </a:solidFill>
                        <a:ln w="6350">
                          <a:solidFill>
                            <a:schemeClr val="bg1"/>
                          </a:solidFill>
                        </a:ln>
                      </wps:spPr>
                      <wps:txbx>
                        <w:txbxContent>
                          <w:p w:rsidR="009934BE" w:rsidRDefault="009934BE">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9" type="#_x0000_t202" style="position:absolute;left:0;text-align:left;margin-left:153.95pt;margin-top:3.3pt;width:68.25pt;height:4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" fillcolor="white [3201]" strokecolor="white [3212]" strokeweight=".5pt">
                <v:textbox>
                  <w:txbxContent>
                    <w:p w:rsidR="009934BE" w:rsidRDefault="009934BE">
                      <w:proofErr w:type="spellStart"/>
                      <w:r>
                        <w:t>i</w:t>
                      </w:r>
                      <w:proofErr w:type="spellEnd"/>
                    </w:p>
                  </w:txbxContent>
                </v:textbox>
              </v:shape>
            </w:pict>
          </mc:Fallback>
        </mc:AlternateContent>
      </w:r>
    </w:p>
    <w:p w:rsidR="00157F7B" w:rsidRPr="00157F7B" w:rsidRDefault="004F2295" w:rsidP="00157F7B">
      <w:pPr>
        <w:spacing w:line="480" w:lineRule="auto"/>
        <w:ind w:firstLine="0"/>
        <w:jc w:val="center"/>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46464" behindDoc="0" locked="0" layoutInCell="1" allowOverlap="1" wp14:anchorId="2ADE5B58" wp14:editId="2F630C4C">
                <wp:simplePos x="0" y="0"/>
                <wp:positionH relativeFrom="column">
                  <wp:posOffset>4730032</wp:posOffset>
                </wp:positionH>
                <wp:positionV relativeFrom="paragraph">
                  <wp:posOffset>-1090323</wp:posOffset>
                </wp:positionV>
                <wp:extent cx="532738" cy="349858"/>
                <wp:effectExtent l="0" t="0" r="20320" b="12700"/>
                <wp:wrapNone/>
                <wp:docPr id="45" name="Text Box 45"/>
                <wp:cNvGraphicFramePr/>
                <a:graphic xmlns:a="http://schemas.openxmlformats.org/drawingml/2006/main">
                  <a:graphicData uri="http://schemas.microsoft.com/office/word/2010/wordprocessingShape">
                    <wps:wsp>
                      <wps:cNvSpPr txBox="1"/>
                      <wps:spPr>
                        <a:xfrm>
                          <a:off x="0" y="0"/>
                          <a:ext cx="532738" cy="349858"/>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E5B58" id="Text Box 45" o:spid="_x0000_s1040" type="#_x0000_t202" style="position:absolute;left:0;text-align:left;margin-left:372.45pt;margin-top:-85.85pt;width:41.95pt;height:27.5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" fillcolor="white [3201]" strokecolor="white [3212]" strokeweight=".5pt">
                <v:textbox>
                  <w:txbxContent>
                    <w:p w:rsidR="009934BE" w:rsidRDefault="009934BE"/>
                  </w:txbxContent>
                </v:textbox>
              </v:shape>
            </w:pict>
          </mc:Fallback>
        </mc:AlternateContent>
      </w:r>
      <w:r w:rsidR="00495A24">
        <w:rPr>
          <w:rFonts w:ascii="Times New Roman" w:hAnsi="Times New Roman"/>
          <w:b/>
          <w:sz w:val="28"/>
          <w:szCs w:val="28"/>
        </w:rPr>
        <w:t>KATA PENGANTAR</w:t>
      </w:r>
      <w:r w:rsidR="00157F7B">
        <w:rPr>
          <w:rFonts w:ascii="Times New Roman" w:hAnsi="Times New Roman"/>
          <w:b/>
          <w:noProof/>
          <w:sz w:val="24"/>
          <w:szCs w:val="24"/>
        </w:rPr>
        <mc:AlternateContent>
          <mc:Choice Requires="wps">
            <w:drawing>
              <wp:anchor distT="0" distB="0" distL="114300" distR="114300" simplePos="0" relativeHeight="251648512" behindDoc="0" locked="0" layoutInCell="1" allowOverlap="1" wp14:anchorId="05DB8479" wp14:editId="5175C6A9">
                <wp:simplePos x="0" y="0"/>
                <wp:positionH relativeFrom="column">
                  <wp:posOffset>4809545</wp:posOffset>
                </wp:positionH>
                <wp:positionV relativeFrom="paragraph">
                  <wp:posOffset>-1082371</wp:posOffset>
                </wp:positionV>
                <wp:extent cx="532738" cy="413468"/>
                <wp:effectExtent l="0" t="0" r="20320" b="24765"/>
                <wp:wrapNone/>
                <wp:docPr id="4" name="Text Box 4"/>
                <wp:cNvGraphicFramePr/>
                <a:graphic xmlns:a="http://schemas.openxmlformats.org/drawingml/2006/main">
                  <a:graphicData uri="http://schemas.microsoft.com/office/word/2010/wordprocessingShape">
                    <wps:wsp>
                      <wps:cNvSpPr txBox="1"/>
                      <wps:spPr>
                        <a:xfrm>
                          <a:off x="0" y="0"/>
                          <a:ext cx="532738" cy="413468"/>
                        </a:xfrm>
                        <a:prstGeom prst="rect">
                          <a:avLst/>
                        </a:prstGeom>
                        <a:solidFill>
                          <a:schemeClr val="lt1"/>
                        </a:solidFill>
                        <a:ln w="6350">
                          <a:solidFill>
                            <a:schemeClr val="bg1"/>
                          </a:solidFill>
                        </a:ln>
                      </wps:spPr>
                      <wps:txbx>
                        <w:txbxContent>
                          <w:p w:rsidR="009934BE" w:rsidRDefault="009934BE" w:rsidP="00157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DB8479" id="Text Box 4" o:spid="_x0000_s1041" type="#_x0000_t202" style="position:absolute;left:0;text-align:left;margin-left:378.7pt;margin-top:-85.25pt;width:41.95pt;height:32.5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" fillcolor="white [3201]" strokecolor="white [3212]" strokeweight=".5pt">
                <v:textbox>
                  <w:txbxContent>
                    <w:p w:rsidR="009934BE" w:rsidRDefault="009934BE" w:rsidP="00157F7B"/>
                  </w:txbxContent>
                </v:textbox>
              </v:shape>
            </w:pict>
          </mc:Fallback>
        </mc:AlternateContent>
      </w:r>
    </w:p>
    <w:p w:rsidR="00157F7B" w:rsidRDefault="00157F7B" w:rsidP="007B5CA2">
      <w:pPr>
        <w:spacing w:after="0" w:line="360" w:lineRule="auto"/>
        <w:ind w:firstLine="567"/>
        <w:rPr>
          <w:rFonts w:ascii="Times New Roman" w:hAnsi="Times New Roman"/>
          <w:sz w:val="24"/>
          <w:szCs w:val="24"/>
        </w:rPr>
      </w:pPr>
      <w:proofErr w:type="spellStart"/>
      <w:r w:rsidRPr="00BC1D4C">
        <w:rPr>
          <w:rFonts w:ascii="Times New Roman" w:hAnsi="Times New Roman"/>
          <w:sz w:val="24"/>
          <w:szCs w:val="24"/>
        </w:rPr>
        <w:t>Puji</w:t>
      </w:r>
      <w:proofErr w:type="spellEnd"/>
      <w:r w:rsidRPr="00BC1D4C">
        <w:rPr>
          <w:rFonts w:ascii="Times New Roman" w:hAnsi="Times New Roman"/>
          <w:sz w:val="24"/>
          <w:szCs w:val="24"/>
        </w:rPr>
        <w:t xml:space="preserve"> dan </w:t>
      </w:r>
      <w:proofErr w:type="spellStart"/>
      <w:r w:rsidRPr="00BC1D4C">
        <w:rPr>
          <w:rFonts w:ascii="Times New Roman" w:hAnsi="Times New Roman"/>
          <w:sz w:val="24"/>
          <w:szCs w:val="24"/>
        </w:rPr>
        <w:t>syukur</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kita</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panjatkan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kehadirat</w:t>
      </w:r>
      <w:proofErr w:type="spellEnd"/>
      <w:r w:rsidRPr="00BC1D4C">
        <w:rPr>
          <w:rFonts w:ascii="Times New Roman" w:hAnsi="Times New Roman"/>
          <w:sz w:val="24"/>
          <w:szCs w:val="24"/>
        </w:rPr>
        <w:t xml:space="preserve"> Allah </w:t>
      </w:r>
      <w:proofErr w:type="spellStart"/>
      <w:r w:rsidRPr="00BC1D4C">
        <w:rPr>
          <w:rFonts w:ascii="Times New Roman" w:hAnsi="Times New Roman"/>
          <w:sz w:val="24"/>
          <w:szCs w:val="24"/>
        </w:rPr>
        <w:t>Swt</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telah</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memberikan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berkah</w:t>
      </w:r>
      <w:proofErr w:type="spellEnd"/>
      <w:r w:rsidRPr="00BC1D4C">
        <w:rPr>
          <w:rFonts w:ascii="Times New Roman" w:hAnsi="Times New Roman"/>
          <w:sz w:val="24"/>
          <w:szCs w:val="24"/>
        </w:rPr>
        <w:t xml:space="preserve"> dan </w:t>
      </w:r>
      <w:proofErr w:type="spellStart"/>
      <w:r w:rsidRPr="00BC1D4C">
        <w:rPr>
          <w:rFonts w:ascii="Times New Roman" w:hAnsi="Times New Roman"/>
          <w:sz w:val="24"/>
          <w:szCs w:val="24"/>
        </w:rPr>
        <w:t>kurnia</w:t>
      </w:r>
      <w:proofErr w:type="spellEnd"/>
      <w:r w:rsidRPr="00BC1D4C">
        <w:rPr>
          <w:rFonts w:ascii="Times New Roman" w:hAnsi="Times New Roman"/>
          <w:sz w:val="24"/>
          <w:szCs w:val="24"/>
        </w:rPr>
        <w:t xml:space="preserve">-Nya </w:t>
      </w:r>
      <w:proofErr w:type="spellStart"/>
      <w:r w:rsidRPr="00BC1D4C">
        <w:rPr>
          <w:rFonts w:ascii="Times New Roman" w:hAnsi="Times New Roman"/>
          <w:sz w:val="24"/>
          <w:szCs w:val="24"/>
        </w:rPr>
        <w:t>s</w:t>
      </w:r>
      <w:r>
        <w:rPr>
          <w:rFonts w:ascii="Times New Roman" w:hAnsi="Times New Roman"/>
          <w:sz w:val="24"/>
          <w:szCs w:val="24"/>
        </w:rPr>
        <w:t>erta</w:t>
      </w:r>
      <w:proofErr w:type="spellEnd"/>
      <w:r>
        <w:rPr>
          <w:rFonts w:ascii="Times New Roman" w:hAnsi="Times New Roman"/>
          <w:sz w:val="24"/>
          <w:szCs w:val="24"/>
        </w:rPr>
        <w:t xml:space="preserve"> </w:t>
      </w:r>
      <w:proofErr w:type="spellStart"/>
      <w:r>
        <w:rPr>
          <w:rFonts w:ascii="Times New Roman" w:hAnsi="Times New Roman"/>
          <w:sz w:val="24"/>
          <w:szCs w:val="24"/>
        </w:rPr>
        <w:t>pentunjuk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Thesis</w:t>
      </w:r>
      <w:r w:rsidRPr="00BC1D4C">
        <w:rPr>
          <w:rFonts w:ascii="Times New Roman" w:hAnsi="Times New Roman"/>
          <w:sz w:val="24"/>
          <w:szCs w:val="24"/>
        </w:rPr>
        <w:t xml:space="preserve"> </w:t>
      </w:r>
      <w:proofErr w:type="spellStart"/>
      <w:r w:rsidRPr="00BC1D4C">
        <w:rPr>
          <w:rFonts w:ascii="Times New Roman" w:hAnsi="Times New Roman"/>
          <w:sz w:val="24"/>
          <w:szCs w:val="24"/>
        </w:rPr>
        <w:t>ini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dengan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judul</w:t>
      </w:r>
      <w:proofErr w:type="spellEnd"/>
      <w:r w:rsidRPr="00BC1D4C">
        <w:rPr>
          <w:rFonts w:ascii="Times New Roman" w:hAnsi="Times New Roman"/>
          <w:sz w:val="24"/>
          <w:szCs w:val="24"/>
        </w:rPr>
        <w:t xml:space="preserve"> </w:t>
      </w:r>
    </w:p>
    <w:p w:rsidR="00157F7B" w:rsidRPr="006C52FF" w:rsidRDefault="00157F7B" w:rsidP="007B5CA2">
      <w:pPr>
        <w:spacing w:after="0" w:line="360" w:lineRule="auto"/>
        <w:ind w:firstLine="567"/>
        <w:rPr>
          <w:rFonts w:ascii="Times New Roman" w:hAnsi="Times New Roman"/>
          <w:b/>
          <w:sz w:val="24"/>
          <w:szCs w:val="24"/>
        </w:rPr>
      </w:pPr>
      <w:proofErr w:type="spellStart"/>
      <w:r w:rsidRPr="006C52FF">
        <w:rPr>
          <w:rFonts w:ascii="Times New Roman" w:hAnsi="Times New Roman"/>
          <w:b/>
          <w:sz w:val="24"/>
          <w:szCs w:val="24"/>
        </w:rPr>
        <w:t>Hak</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Anak</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Sebagai</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Pelaku</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Tindak</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Pidana</w:t>
      </w:r>
      <w:proofErr w:type="spellEnd"/>
      <w:r w:rsidRPr="006C52FF">
        <w:rPr>
          <w:rFonts w:ascii="Times New Roman" w:hAnsi="Times New Roman"/>
          <w:b/>
          <w:sz w:val="24"/>
          <w:szCs w:val="24"/>
        </w:rPr>
        <w:t xml:space="preserve"> Pada </w:t>
      </w:r>
      <w:proofErr w:type="spellStart"/>
      <w:r w:rsidRPr="006C52FF">
        <w:rPr>
          <w:rFonts w:ascii="Times New Roman" w:hAnsi="Times New Roman"/>
          <w:b/>
          <w:sz w:val="24"/>
          <w:szCs w:val="24"/>
        </w:rPr>
        <w:t>Narkotika</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Dalam</w:t>
      </w:r>
      <w:proofErr w:type="spellEnd"/>
      <w:r w:rsidRPr="006C52FF">
        <w:rPr>
          <w:rFonts w:ascii="Times New Roman" w:hAnsi="Times New Roman"/>
          <w:b/>
          <w:sz w:val="24"/>
          <w:szCs w:val="24"/>
        </w:rPr>
        <w:t xml:space="preserve"> Proses </w:t>
      </w:r>
      <w:proofErr w:type="spellStart"/>
      <w:r w:rsidRPr="006C52FF">
        <w:rPr>
          <w:rFonts w:ascii="Times New Roman" w:hAnsi="Times New Roman"/>
          <w:b/>
          <w:sz w:val="24"/>
          <w:szCs w:val="24"/>
        </w:rPr>
        <w:t>Persidangan</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Elektronik</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Studi</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Kasus</w:t>
      </w:r>
      <w:proofErr w:type="spellEnd"/>
      <w:r w:rsidRPr="006C52FF">
        <w:rPr>
          <w:rFonts w:ascii="Times New Roman" w:hAnsi="Times New Roman"/>
          <w:b/>
          <w:sz w:val="24"/>
          <w:szCs w:val="24"/>
        </w:rPr>
        <w:t xml:space="preserve"> </w:t>
      </w:r>
      <w:proofErr w:type="spellStart"/>
      <w:r w:rsidRPr="006C52FF">
        <w:rPr>
          <w:rFonts w:ascii="Times New Roman" w:hAnsi="Times New Roman"/>
          <w:b/>
          <w:sz w:val="24"/>
          <w:szCs w:val="24"/>
        </w:rPr>
        <w:t>Pengadilan</w:t>
      </w:r>
      <w:proofErr w:type="spellEnd"/>
      <w:r w:rsidRPr="006C52FF">
        <w:rPr>
          <w:rFonts w:ascii="Times New Roman" w:hAnsi="Times New Roman"/>
          <w:b/>
          <w:sz w:val="24"/>
          <w:szCs w:val="24"/>
        </w:rPr>
        <w:t xml:space="preserve"> Negeri </w:t>
      </w:r>
      <w:proofErr w:type="spellStart"/>
      <w:r w:rsidRPr="006C52FF">
        <w:rPr>
          <w:rFonts w:ascii="Times New Roman" w:hAnsi="Times New Roman"/>
          <w:b/>
          <w:sz w:val="24"/>
          <w:szCs w:val="24"/>
        </w:rPr>
        <w:t>Lubuk</w:t>
      </w:r>
      <w:proofErr w:type="spellEnd"/>
      <w:r w:rsidRPr="006C52FF">
        <w:rPr>
          <w:rFonts w:ascii="Times New Roman" w:hAnsi="Times New Roman"/>
          <w:b/>
          <w:sz w:val="24"/>
          <w:szCs w:val="24"/>
        </w:rPr>
        <w:t xml:space="preserve"> </w:t>
      </w:r>
      <w:proofErr w:type="spellStart"/>
      <w:proofErr w:type="gramStart"/>
      <w:r w:rsidRPr="006C52FF">
        <w:rPr>
          <w:rFonts w:ascii="Times New Roman" w:hAnsi="Times New Roman"/>
          <w:b/>
          <w:sz w:val="24"/>
          <w:szCs w:val="24"/>
        </w:rPr>
        <w:t>Pakam</w:t>
      </w:r>
      <w:proofErr w:type="spellEnd"/>
      <w:r>
        <w:rPr>
          <w:rFonts w:ascii="Times New Roman" w:hAnsi="Times New Roman"/>
          <w:b/>
          <w:sz w:val="24"/>
          <w:szCs w:val="24"/>
        </w:rPr>
        <w:t xml:space="preserve">  1</w:t>
      </w:r>
      <w:proofErr w:type="gramEnd"/>
      <w:r>
        <w:rPr>
          <w:rFonts w:ascii="Times New Roman" w:hAnsi="Times New Roman"/>
          <w:b/>
          <w:sz w:val="24"/>
          <w:szCs w:val="24"/>
        </w:rPr>
        <w:t>A</w:t>
      </w:r>
      <w:r w:rsidRPr="006C52FF">
        <w:rPr>
          <w:rFonts w:ascii="Times New Roman" w:hAnsi="Times New Roman"/>
          <w:b/>
          <w:sz w:val="24"/>
          <w:szCs w:val="24"/>
        </w:rPr>
        <w:t>)</w:t>
      </w:r>
    </w:p>
    <w:p w:rsidR="00157F7B" w:rsidRPr="00BC1D4C" w:rsidRDefault="00157F7B" w:rsidP="007B5CA2">
      <w:pPr>
        <w:spacing w:after="0" w:line="360" w:lineRule="auto"/>
        <w:ind w:firstLine="567"/>
        <w:rPr>
          <w:rFonts w:ascii="Times New Roman" w:hAnsi="Times New Roman"/>
          <w:sz w:val="24"/>
          <w:szCs w:val="24"/>
        </w:rPr>
      </w:pPr>
      <w:proofErr w:type="spellStart"/>
      <w:r w:rsidRPr="00BC1D4C">
        <w:rPr>
          <w:rFonts w:ascii="Times New Roman" w:hAnsi="Times New Roman"/>
          <w:sz w:val="24"/>
          <w:szCs w:val="24"/>
        </w:rPr>
        <w:t>S</w:t>
      </w:r>
      <w:r>
        <w:rPr>
          <w:rFonts w:ascii="Times New Roman" w:hAnsi="Times New Roman"/>
          <w:sz w:val="24"/>
          <w:szCs w:val="24"/>
        </w:rPr>
        <w:t>elama</w:t>
      </w:r>
      <w:proofErr w:type="spellEnd"/>
      <w:r>
        <w:rPr>
          <w:rFonts w:ascii="Times New Roman" w:hAnsi="Times New Roman"/>
          <w:sz w:val="24"/>
          <w:szCs w:val="24"/>
        </w:rPr>
        <w:t xml:space="preserve"> proses </w:t>
      </w:r>
      <w:proofErr w:type="spellStart"/>
      <w:r>
        <w:rPr>
          <w:rFonts w:ascii="Times New Roman" w:hAnsi="Times New Roman"/>
          <w:sz w:val="24"/>
          <w:szCs w:val="24"/>
        </w:rPr>
        <w:t>penyusunan</w:t>
      </w:r>
      <w:proofErr w:type="spellEnd"/>
      <w:r>
        <w:rPr>
          <w:rFonts w:ascii="Times New Roman" w:hAnsi="Times New Roman"/>
          <w:sz w:val="24"/>
          <w:szCs w:val="24"/>
        </w:rPr>
        <w:t xml:space="preserve"> Thesis</w:t>
      </w:r>
      <w:r w:rsidRPr="00BC1D4C">
        <w:rPr>
          <w:rFonts w:ascii="Times New Roman" w:hAnsi="Times New Roman"/>
          <w:sz w:val="24"/>
          <w:szCs w:val="24"/>
        </w:rPr>
        <w:t xml:space="preserve"> </w:t>
      </w:r>
      <w:proofErr w:type="spellStart"/>
      <w:proofErr w:type="gramStart"/>
      <w:r w:rsidRPr="00BC1D4C">
        <w:rPr>
          <w:rFonts w:ascii="Times New Roman" w:hAnsi="Times New Roman"/>
          <w:sz w:val="24"/>
          <w:szCs w:val="24"/>
        </w:rPr>
        <w:t>ini,penulis</w:t>
      </w:r>
      <w:proofErr w:type="spellEnd"/>
      <w:proofErr w:type="gramEnd"/>
      <w:r w:rsidRPr="00BC1D4C">
        <w:rPr>
          <w:rFonts w:ascii="Times New Roman" w:hAnsi="Times New Roman"/>
          <w:sz w:val="24"/>
          <w:szCs w:val="24"/>
        </w:rPr>
        <w:t xml:space="preserve"> </w:t>
      </w:r>
      <w:proofErr w:type="spellStart"/>
      <w:r w:rsidRPr="00BC1D4C">
        <w:rPr>
          <w:rFonts w:ascii="Times New Roman" w:hAnsi="Times New Roman"/>
          <w:sz w:val="24"/>
          <w:szCs w:val="24"/>
        </w:rPr>
        <w:t>banyak</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mendapatkan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bantuan</w:t>
      </w:r>
      <w:proofErr w:type="spellEnd"/>
      <w:r w:rsidRPr="00BC1D4C">
        <w:rPr>
          <w:rFonts w:ascii="Times New Roman" w:hAnsi="Times New Roman"/>
          <w:sz w:val="24"/>
          <w:szCs w:val="24"/>
        </w:rPr>
        <w:t xml:space="preserve"> dan </w:t>
      </w:r>
      <w:proofErr w:type="spellStart"/>
      <w:r w:rsidRPr="00BC1D4C">
        <w:rPr>
          <w:rFonts w:ascii="Times New Roman" w:hAnsi="Times New Roman"/>
          <w:sz w:val="24"/>
          <w:szCs w:val="24"/>
        </w:rPr>
        <w:t>bimbingan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dari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banyak</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pihak.untuk</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itu</w:t>
      </w:r>
      <w:proofErr w:type="spellEnd"/>
      <w:r w:rsidRPr="00BC1D4C">
        <w:rPr>
          <w:rFonts w:ascii="Times New Roman" w:hAnsi="Times New Roman"/>
          <w:sz w:val="24"/>
          <w:szCs w:val="24"/>
        </w:rPr>
        <w:t xml:space="preserve"> pada </w:t>
      </w:r>
      <w:proofErr w:type="spellStart"/>
      <w:r w:rsidRPr="00BC1D4C">
        <w:rPr>
          <w:rFonts w:ascii="Times New Roman" w:hAnsi="Times New Roman"/>
          <w:sz w:val="24"/>
          <w:szCs w:val="24"/>
        </w:rPr>
        <w:t>kesempatan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ini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penulis</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ingin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mengucapkan</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terima</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asi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kepaa</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semua</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pihak</w:t>
      </w:r>
      <w:proofErr w:type="spellEnd"/>
      <w:r w:rsidRPr="00BC1D4C">
        <w:rPr>
          <w:rFonts w:ascii="Times New Roman" w:hAnsi="Times New Roman"/>
          <w:sz w:val="24"/>
          <w:szCs w:val="24"/>
        </w:rPr>
        <w:t xml:space="preserve"> yang </w:t>
      </w:r>
      <w:proofErr w:type="spellStart"/>
      <w:r w:rsidRPr="00BC1D4C">
        <w:rPr>
          <w:rFonts w:ascii="Times New Roman" w:hAnsi="Times New Roman"/>
          <w:sz w:val="24"/>
          <w:szCs w:val="24"/>
        </w:rPr>
        <w:t>telah</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berparsipasi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dalam</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penyusuna</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skiprisi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ini</w:t>
      </w:r>
      <w:proofErr w:type="spellEnd"/>
      <w:r w:rsidRPr="00BC1D4C">
        <w:rPr>
          <w:rFonts w:ascii="Times New Roman" w:hAnsi="Times New Roman"/>
          <w:sz w:val="24"/>
          <w:szCs w:val="24"/>
        </w:rPr>
        <w:t xml:space="preserve"> </w:t>
      </w:r>
      <w:proofErr w:type="spellStart"/>
      <w:r w:rsidRPr="00BC1D4C">
        <w:rPr>
          <w:rFonts w:ascii="Times New Roman" w:hAnsi="Times New Roman"/>
          <w:sz w:val="24"/>
          <w:szCs w:val="24"/>
        </w:rPr>
        <w:t>antara</w:t>
      </w:r>
      <w:proofErr w:type="spellEnd"/>
      <w:r w:rsidRPr="00BC1D4C">
        <w:rPr>
          <w:rFonts w:ascii="Times New Roman" w:hAnsi="Times New Roman"/>
          <w:sz w:val="24"/>
          <w:szCs w:val="24"/>
        </w:rPr>
        <w:t xml:space="preserve"> lain:</w:t>
      </w:r>
    </w:p>
    <w:p w:rsidR="00157F7B" w:rsidRPr="009B4325" w:rsidRDefault="00157F7B" w:rsidP="007B5CA2">
      <w:pPr>
        <w:pStyle w:val="ListParagraph"/>
        <w:numPr>
          <w:ilvl w:val="0"/>
          <w:numId w:val="38"/>
        </w:numPr>
        <w:spacing w:after="0" w:line="360" w:lineRule="auto"/>
        <w:ind w:left="567" w:hanging="425"/>
        <w:rPr>
          <w:sz w:val="24"/>
          <w:szCs w:val="24"/>
        </w:rPr>
      </w:pPr>
      <w:r w:rsidRPr="009B4325">
        <w:rPr>
          <w:sz w:val="24"/>
          <w:szCs w:val="24"/>
        </w:rPr>
        <w:t xml:space="preserve">Allah SWT </w:t>
      </w:r>
      <w:proofErr w:type="spellStart"/>
      <w:r w:rsidRPr="009B4325">
        <w:rPr>
          <w:sz w:val="24"/>
          <w:szCs w:val="24"/>
        </w:rPr>
        <w:t>dengan</w:t>
      </w:r>
      <w:proofErr w:type="spellEnd"/>
      <w:r w:rsidRPr="009B4325">
        <w:rPr>
          <w:sz w:val="24"/>
          <w:szCs w:val="24"/>
        </w:rPr>
        <w:t xml:space="preserve"> </w:t>
      </w:r>
      <w:proofErr w:type="spellStart"/>
      <w:r w:rsidRPr="009B4325">
        <w:rPr>
          <w:sz w:val="24"/>
          <w:szCs w:val="24"/>
        </w:rPr>
        <w:t>segala</w:t>
      </w:r>
      <w:proofErr w:type="spellEnd"/>
      <w:r w:rsidRPr="009B4325">
        <w:rPr>
          <w:sz w:val="24"/>
          <w:szCs w:val="24"/>
        </w:rPr>
        <w:t xml:space="preserve"> </w:t>
      </w:r>
      <w:proofErr w:type="spellStart"/>
      <w:r w:rsidRPr="009B4325">
        <w:rPr>
          <w:sz w:val="24"/>
          <w:szCs w:val="24"/>
        </w:rPr>
        <w:t>rahmat</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karunianya</w:t>
      </w:r>
      <w:proofErr w:type="spellEnd"/>
      <w:r w:rsidRPr="009B4325">
        <w:rPr>
          <w:sz w:val="24"/>
          <w:szCs w:val="24"/>
        </w:rPr>
        <w:t xml:space="preserve"> yang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kekuattan</w:t>
      </w:r>
      <w:proofErr w:type="spellEnd"/>
      <w:r w:rsidRPr="009B4325">
        <w:rPr>
          <w:sz w:val="24"/>
          <w:szCs w:val="24"/>
        </w:rPr>
        <w:t xml:space="preserve"> </w:t>
      </w:r>
      <w:proofErr w:type="spellStart"/>
      <w:r w:rsidRPr="009B4325">
        <w:rPr>
          <w:sz w:val="24"/>
          <w:szCs w:val="24"/>
        </w:rPr>
        <w:t>bagi</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 xml:space="preserve"> </w:t>
      </w:r>
      <w:proofErr w:type="spellStart"/>
      <w:r w:rsidRPr="009B4325">
        <w:rPr>
          <w:sz w:val="24"/>
          <w:szCs w:val="24"/>
        </w:rPr>
        <w:t>dalam</w:t>
      </w:r>
      <w:proofErr w:type="spellEnd"/>
      <w:r w:rsidRPr="009B4325">
        <w:rPr>
          <w:sz w:val="24"/>
          <w:szCs w:val="24"/>
        </w:rPr>
        <w:t xml:space="preserve"> </w:t>
      </w:r>
      <w:proofErr w:type="spellStart"/>
      <w:r w:rsidRPr="009B4325">
        <w:rPr>
          <w:sz w:val="24"/>
          <w:szCs w:val="24"/>
        </w:rPr>
        <w:t>menyelesaikan</w:t>
      </w:r>
      <w:proofErr w:type="spellEnd"/>
      <w:r w:rsidRPr="009B4325">
        <w:rPr>
          <w:sz w:val="24"/>
          <w:szCs w:val="24"/>
        </w:rPr>
        <w:t xml:space="preserve"> </w:t>
      </w:r>
      <w:proofErr w:type="spellStart"/>
      <w:r>
        <w:rPr>
          <w:sz w:val="24"/>
          <w:szCs w:val="24"/>
        </w:rPr>
        <w:t>tesis</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kedua</w:t>
      </w:r>
      <w:proofErr w:type="spellEnd"/>
      <w:r w:rsidRPr="009B4325">
        <w:rPr>
          <w:sz w:val="24"/>
          <w:szCs w:val="24"/>
        </w:rPr>
        <w:t xml:space="preserve"> orang </w:t>
      </w:r>
      <w:proofErr w:type="spellStart"/>
      <w:r w:rsidRPr="009B4325">
        <w:rPr>
          <w:sz w:val="24"/>
          <w:szCs w:val="24"/>
        </w:rPr>
        <w:t>tua</w:t>
      </w:r>
      <w:proofErr w:type="spellEnd"/>
      <w:r w:rsidRPr="009B4325">
        <w:rPr>
          <w:sz w:val="24"/>
          <w:szCs w:val="24"/>
        </w:rPr>
        <w:t xml:space="preserve"> </w:t>
      </w:r>
      <w:proofErr w:type="spellStart"/>
      <w:r w:rsidRPr="009B4325">
        <w:rPr>
          <w:sz w:val="24"/>
          <w:szCs w:val="24"/>
        </w:rPr>
        <w:t>tercinta</w:t>
      </w:r>
      <w:proofErr w:type="spellEnd"/>
      <w:r w:rsidRPr="009B4325">
        <w:rPr>
          <w:sz w:val="24"/>
          <w:szCs w:val="24"/>
        </w:rPr>
        <w:t xml:space="preserve"> yang </w:t>
      </w:r>
      <w:proofErr w:type="spellStart"/>
      <w:r w:rsidRPr="009B4325">
        <w:rPr>
          <w:sz w:val="24"/>
          <w:szCs w:val="24"/>
        </w:rPr>
        <w:t>selama</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 xml:space="preserve"> </w:t>
      </w:r>
      <w:proofErr w:type="spellStart"/>
      <w:r w:rsidRPr="009B4325">
        <w:rPr>
          <w:sz w:val="24"/>
          <w:szCs w:val="24"/>
        </w:rPr>
        <w:t>telah</w:t>
      </w:r>
      <w:proofErr w:type="spellEnd"/>
      <w:r w:rsidRPr="009B4325">
        <w:rPr>
          <w:sz w:val="24"/>
          <w:szCs w:val="24"/>
        </w:rPr>
        <w:t xml:space="preserve"> </w:t>
      </w:r>
      <w:proofErr w:type="spellStart"/>
      <w:r w:rsidRPr="009B4325">
        <w:rPr>
          <w:sz w:val="24"/>
          <w:szCs w:val="24"/>
        </w:rPr>
        <w:t>membantu</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 xml:space="preserve"> </w:t>
      </w:r>
      <w:proofErr w:type="spellStart"/>
      <w:r w:rsidRPr="009B4325">
        <w:rPr>
          <w:sz w:val="24"/>
          <w:szCs w:val="24"/>
        </w:rPr>
        <w:t>dalam</w:t>
      </w:r>
      <w:proofErr w:type="spellEnd"/>
      <w:r w:rsidRPr="009B4325">
        <w:rPr>
          <w:sz w:val="24"/>
          <w:szCs w:val="24"/>
        </w:rPr>
        <w:t xml:space="preserve"> </w:t>
      </w:r>
      <w:proofErr w:type="spellStart"/>
      <w:r w:rsidRPr="009B4325">
        <w:rPr>
          <w:sz w:val="24"/>
          <w:szCs w:val="24"/>
        </w:rPr>
        <w:t>bentuk</w:t>
      </w:r>
      <w:proofErr w:type="spellEnd"/>
      <w:r w:rsidRPr="009B4325">
        <w:rPr>
          <w:sz w:val="24"/>
          <w:szCs w:val="24"/>
        </w:rPr>
        <w:t xml:space="preserve"> </w:t>
      </w:r>
      <w:proofErr w:type="spellStart"/>
      <w:r w:rsidRPr="009B4325">
        <w:rPr>
          <w:sz w:val="24"/>
          <w:szCs w:val="24"/>
        </w:rPr>
        <w:t>perhatian,kasih</w:t>
      </w:r>
      <w:proofErr w:type="spellEnd"/>
      <w:r w:rsidRPr="009B4325">
        <w:rPr>
          <w:sz w:val="24"/>
          <w:szCs w:val="24"/>
        </w:rPr>
        <w:t xml:space="preserve"> </w:t>
      </w:r>
      <w:proofErr w:type="spellStart"/>
      <w:r w:rsidRPr="009B4325">
        <w:rPr>
          <w:sz w:val="24"/>
          <w:szCs w:val="24"/>
        </w:rPr>
        <w:t>sayang,semangat,serta</w:t>
      </w:r>
      <w:proofErr w:type="spellEnd"/>
      <w:r w:rsidRPr="009B4325">
        <w:rPr>
          <w:sz w:val="24"/>
          <w:szCs w:val="24"/>
        </w:rPr>
        <w:t xml:space="preserve"> </w:t>
      </w:r>
      <w:proofErr w:type="spellStart"/>
      <w:r w:rsidRPr="009B4325">
        <w:rPr>
          <w:sz w:val="24"/>
          <w:szCs w:val="24"/>
        </w:rPr>
        <w:t>doa</w:t>
      </w:r>
      <w:proofErr w:type="spellEnd"/>
      <w:r w:rsidRPr="009B4325">
        <w:rPr>
          <w:sz w:val="24"/>
          <w:szCs w:val="24"/>
        </w:rPr>
        <w:t xml:space="preserve"> yang </w:t>
      </w:r>
      <w:proofErr w:type="spellStart"/>
      <w:r w:rsidRPr="009B4325">
        <w:rPr>
          <w:sz w:val="24"/>
          <w:szCs w:val="24"/>
        </w:rPr>
        <w:t>tidak</w:t>
      </w:r>
      <w:proofErr w:type="spellEnd"/>
      <w:r w:rsidRPr="009B4325">
        <w:rPr>
          <w:sz w:val="24"/>
          <w:szCs w:val="24"/>
        </w:rPr>
        <w:t xml:space="preserve"> </w:t>
      </w:r>
      <w:proofErr w:type="spellStart"/>
      <w:r w:rsidRPr="009B4325">
        <w:rPr>
          <w:sz w:val="24"/>
          <w:szCs w:val="24"/>
        </w:rPr>
        <w:t>henti-hentiny</w:t>
      </w:r>
      <w:r>
        <w:rPr>
          <w:sz w:val="24"/>
          <w:szCs w:val="24"/>
        </w:rPr>
        <w:t>a</w:t>
      </w:r>
      <w:proofErr w:type="spellEnd"/>
      <w:r w:rsidRPr="009B4325">
        <w:rPr>
          <w:sz w:val="24"/>
          <w:szCs w:val="24"/>
        </w:rPr>
        <w:t xml:space="preserve"> </w:t>
      </w:r>
      <w:proofErr w:type="spellStart"/>
      <w:r w:rsidRPr="009B4325">
        <w:rPr>
          <w:sz w:val="24"/>
          <w:szCs w:val="24"/>
        </w:rPr>
        <w:t>amengalir</w:t>
      </w:r>
      <w:proofErr w:type="spellEnd"/>
      <w:r w:rsidRPr="009B4325">
        <w:rPr>
          <w:sz w:val="24"/>
          <w:szCs w:val="24"/>
        </w:rPr>
        <w:t xml:space="preserve"> demi </w:t>
      </w:r>
      <w:proofErr w:type="spellStart"/>
      <w:r w:rsidRPr="009B4325">
        <w:rPr>
          <w:sz w:val="24"/>
          <w:szCs w:val="24"/>
        </w:rPr>
        <w:t>kelancaran</w:t>
      </w:r>
      <w:proofErr w:type="spellEnd"/>
      <w:r w:rsidRPr="009B4325">
        <w:rPr>
          <w:sz w:val="24"/>
          <w:szCs w:val="24"/>
        </w:rPr>
        <w:t xml:space="preserve"> dan </w:t>
      </w:r>
      <w:proofErr w:type="spellStart"/>
      <w:r w:rsidRPr="009B4325">
        <w:rPr>
          <w:sz w:val="24"/>
          <w:szCs w:val="24"/>
        </w:rPr>
        <w:t>kesuksesan</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 xml:space="preserve"> </w:t>
      </w:r>
      <w:proofErr w:type="spellStart"/>
      <w:r w:rsidRPr="009B4325">
        <w:rPr>
          <w:sz w:val="24"/>
          <w:szCs w:val="24"/>
        </w:rPr>
        <w:t>dalam</w:t>
      </w:r>
      <w:proofErr w:type="spellEnd"/>
      <w:r w:rsidRPr="009B4325">
        <w:rPr>
          <w:sz w:val="24"/>
          <w:szCs w:val="24"/>
        </w:rPr>
        <w:t xml:space="preserve"> </w:t>
      </w:r>
      <w:proofErr w:type="spellStart"/>
      <w:r w:rsidRPr="009B4325">
        <w:rPr>
          <w:sz w:val="24"/>
          <w:szCs w:val="24"/>
        </w:rPr>
        <w:t>menyelesaikan</w:t>
      </w:r>
      <w:proofErr w:type="spellEnd"/>
      <w:r w:rsidRPr="009B4325">
        <w:rPr>
          <w:sz w:val="24"/>
          <w:szCs w:val="24"/>
        </w:rPr>
        <w:t xml:space="preserve"> thesis </w:t>
      </w:r>
      <w:proofErr w:type="spellStart"/>
      <w:r w:rsidRPr="009B4325">
        <w:rPr>
          <w:sz w:val="24"/>
          <w:szCs w:val="24"/>
        </w:rPr>
        <w:t>ini.Kemudian</w:t>
      </w:r>
      <w:proofErr w:type="spellEnd"/>
      <w:r w:rsidRPr="009B4325">
        <w:rPr>
          <w:sz w:val="24"/>
          <w:szCs w:val="24"/>
        </w:rPr>
        <w:t xml:space="preserve"> </w:t>
      </w:r>
      <w:proofErr w:type="spellStart"/>
      <w:r w:rsidRPr="009B4325">
        <w:rPr>
          <w:sz w:val="24"/>
          <w:szCs w:val="24"/>
        </w:rPr>
        <w:t>terimakasih</w:t>
      </w:r>
      <w:proofErr w:type="spellEnd"/>
      <w:r w:rsidRPr="009B4325">
        <w:rPr>
          <w:sz w:val="24"/>
          <w:szCs w:val="24"/>
        </w:rPr>
        <w:t xml:space="preserve"> </w:t>
      </w:r>
      <w:proofErr w:type="spellStart"/>
      <w:r w:rsidRPr="009B4325">
        <w:rPr>
          <w:sz w:val="24"/>
          <w:szCs w:val="24"/>
        </w:rPr>
        <w:t>banyak</w:t>
      </w:r>
      <w:proofErr w:type="spellEnd"/>
      <w:r w:rsidRPr="009B4325">
        <w:rPr>
          <w:sz w:val="24"/>
          <w:szCs w:val="24"/>
        </w:rPr>
        <w:t xml:space="preserve"> </w:t>
      </w:r>
      <w:proofErr w:type="spellStart"/>
      <w:r w:rsidRPr="009B4325">
        <w:rPr>
          <w:sz w:val="24"/>
          <w:szCs w:val="24"/>
        </w:rPr>
        <w:t>untuk</w:t>
      </w:r>
      <w:proofErr w:type="spellEnd"/>
      <w:r w:rsidRPr="009B4325">
        <w:rPr>
          <w:sz w:val="24"/>
          <w:szCs w:val="24"/>
        </w:rPr>
        <w:t xml:space="preserve"> </w:t>
      </w:r>
      <w:proofErr w:type="spellStart"/>
      <w:r w:rsidRPr="009B4325">
        <w:rPr>
          <w:sz w:val="24"/>
          <w:szCs w:val="24"/>
        </w:rPr>
        <w:t>Tante</w:t>
      </w:r>
      <w:proofErr w:type="spellEnd"/>
      <w:r w:rsidRPr="009B4325">
        <w:rPr>
          <w:sz w:val="24"/>
          <w:szCs w:val="24"/>
        </w:rPr>
        <w:t xml:space="preserve">, </w:t>
      </w:r>
      <w:proofErr w:type="spellStart"/>
      <w:r w:rsidRPr="009B4325">
        <w:rPr>
          <w:sz w:val="24"/>
          <w:szCs w:val="24"/>
        </w:rPr>
        <w:t>Kela</w:t>
      </w:r>
      <w:proofErr w:type="spellEnd"/>
      <w:r w:rsidRPr="009B4325">
        <w:rPr>
          <w:sz w:val="24"/>
          <w:szCs w:val="24"/>
        </w:rPr>
        <w:t xml:space="preserve">, </w:t>
      </w:r>
      <w:proofErr w:type="spellStart"/>
      <w:r w:rsidRPr="009B4325">
        <w:rPr>
          <w:sz w:val="24"/>
          <w:szCs w:val="24"/>
        </w:rPr>
        <w:t>Bou</w:t>
      </w:r>
      <w:proofErr w:type="spellEnd"/>
      <w:r w:rsidRPr="009B4325">
        <w:rPr>
          <w:sz w:val="24"/>
          <w:szCs w:val="24"/>
        </w:rPr>
        <w:t xml:space="preserve"> yang </w:t>
      </w:r>
      <w:proofErr w:type="spellStart"/>
      <w:r w:rsidRPr="009B4325">
        <w:rPr>
          <w:sz w:val="24"/>
          <w:szCs w:val="24"/>
        </w:rPr>
        <w:t>telah</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w:t>
      </w:r>
      <w:proofErr w:type="spellEnd"/>
      <w:r w:rsidRPr="009B4325">
        <w:rPr>
          <w:sz w:val="24"/>
          <w:szCs w:val="24"/>
        </w:rPr>
        <w:t xml:space="preserve">, </w:t>
      </w:r>
      <w:proofErr w:type="spellStart"/>
      <w:r w:rsidRPr="009B4325">
        <w:rPr>
          <w:sz w:val="24"/>
          <w:szCs w:val="24"/>
        </w:rPr>
        <w:t>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w:t>
      </w:r>
    </w:p>
    <w:p w:rsidR="00157F7B" w:rsidRPr="009B4325" w:rsidRDefault="00157F7B" w:rsidP="007B5CA2">
      <w:pPr>
        <w:pStyle w:val="ListParagraph"/>
        <w:widowControl w:val="0"/>
        <w:numPr>
          <w:ilvl w:val="0"/>
          <w:numId w:val="38"/>
        </w:numPr>
        <w:tabs>
          <w:tab w:val="left" w:pos="840"/>
        </w:tabs>
        <w:autoSpaceDE w:val="0"/>
        <w:autoSpaceDN w:val="0"/>
        <w:spacing w:after="0" w:line="360" w:lineRule="auto"/>
        <w:ind w:left="567" w:hanging="425"/>
        <w:contextualSpacing w:val="0"/>
        <w:rPr>
          <w:sz w:val="24"/>
          <w:szCs w:val="24"/>
        </w:rPr>
      </w:pPr>
      <w:r w:rsidRPr="009B4325">
        <w:rPr>
          <w:sz w:val="24"/>
          <w:szCs w:val="24"/>
        </w:rPr>
        <w:t>Bapak.</w:t>
      </w:r>
      <w:r w:rsidRPr="009B4325">
        <w:rPr>
          <w:spacing w:val="1"/>
          <w:sz w:val="24"/>
          <w:szCs w:val="24"/>
        </w:rPr>
        <w:t xml:space="preserve"> </w:t>
      </w:r>
      <w:proofErr w:type="spellStart"/>
      <w:r>
        <w:rPr>
          <w:spacing w:val="1"/>
          <w:sz w:val="24"/>
          <w:szCs w:val="24"/>
        </w:rPr>
        <w:t>Asscoc</w:t>
      </w:r>
      <w:proofErr w:type="spellEnd"/>
      <w:r>
        <w:rPr>
          <w:spacing w:val="1"/>
          <w:sz w:val="24"/>
          <w:szCs w:val="24"/>
        </w:rPr>
        <w:t xml:space="preserve">. </w:t>
      </w:r>
      <w:proofErr w:type="spellStart"/>
      <w:r>
        <w:rPr>
          <w:spacing w:val="1"/>
          <w:sz w:val="24"/>
          <w:szCs w:val="24"/>
        </w:rPr>
        <w:t>Prof.</w:t>
      </w:r>
      <w:r w:rsidRPr="009B4325">
        <w:rPr>
          <w:sz w:val="24"/>
          <w:szCs w:val="24"/>
        </w:rPr>
        <w:t>Dr</w:t>
      </w:r>
      <w:proofErr w:type="spellEnd"/>
      <w:r w:rsidRPr="009B4325">
        <w:rPr>
          <w:sz w:val="24"/>
          <w:szCs w:val="24"/>
        </w:rPr>
        <w:t>.</w:t>
      </w:r>
      <w:r w:rsidRPr="009B4325">
        <w:rPr>
          <w:spacing w:val="1"/>
          <w:sz w:val="24"/>
          <w:szCs w:val="24"/>
        </w:rPr>
        <w:t xml:space="preserve"> </w:t>
      </w:r>
      <w:proofErr w:type="spellStart"/>
      <w:r w:rsidRPr="009B4325">
        <w:rPr>
          <w:sz w:val="24"/>
          <w:szCs w:val="24"/>
        </w:rPr>
        <w:t>Zamakshari</w:t>
      </w:r>
      <w:proofErr w:type="spellEnd"/>
      <w:r w:rsidRPr="009B4325">
        <w:rPr>
          <w:spacing w:val="1"/>
          <w:sz w:val="24"/>
          <w:szCs w:val="24"/>
        </w:rPr>
        <w:t xml:space="preserve"> </w:t>
      </w:r>
      <w:proofErr w:type="spellStart"/>
      <w:r w:rsidRPr="009B4325">
        <w:rPr>
          <w:sz w:val="24"/>
          <w:szCs w:val="24"/>
        </w:rPr>
        <w:t>Hasbalah</w:t>
      </w:r>
      <w:proofErr w:type="spellEnd"/>
      <w:r w:rsidRPr="009B4325">
        <w:rPr>
          <w:spacing w:val="1"/>
          <w:sz w:val="24"/>
          <w:szCs w:val="24"/>
        </w:rPr>
        <w:t xml:space="preserve"> </w:t>
      </w:r>
      <w:proofErr w:type="spellStart"/>
      <w:r>
        <w:rPr>
          <w:sz w:val="24"/>
          <w:szCs w:val="24"/>
        </w:rPr>
        <w:t>Thaib</w:t>
      </w:r>
      <w:proofErr w:type="spellEnd"/>
      <w:r>
        <w:rPr>
          <w:sz w:val="24"/>
          <w:szCs w:val="24"/>
        </w:rPr>
        <w:t xml:space="preserve">, </w:t>
      </w:r>
      <w:proofErr w:type="spellStart"/>
      <w:r>
        <w:rPr>
          <w:sz w:val="24"/>
          <w:szCs w:val="24"/>
        </w:rPr>
        <w:t>Lc</w:t>
      </w:r>
      <w:proofErr w:type="spellEnd"/>
      <w:r>
        <w:rPr>
          <w:sz w:val="24"/>
          <w:szCs w:val="24"/>
        </w:rPr>
        <w:t xml:space="preserve">. MA </w:t>
      </w:r>
      <w:proofErr w:type="spellStart"/>
      <w:r w:rsidRPr="009B4325">
        <w:rPr>
          <w:sz w:val="24"/>
          <w:szCs w:val="24"/>
        </w:rPr>
        <w:t>selaku</w:t>
      </w:r>
      <w:proofErr w:type="spellEnd"/>
      <w:r w:rsidRPr="009B4325">
        <w:rPr>
          <w:spacing w:val="1"/>
          <w:sz w:val="24"/>
          <w:szCs w:val="24"/>
        </w:rPr>
        <w:t xml:space="preserve"> </w:t>
      </w:r>
      <w:proofErr w:type="spellStart"/>
      <w:r w:rsidRPr="009B4325">
        <w:rPr>
          <w:sz w:val="24"/>
          <w:szCs w:val="24"/>
        </w:rPr>
        <w:t>Rektor</w:t>
      </w:r>
      <w:proofErr w:type="spellEnd"/>
      <w:r w:rsidRPr="009B4325">
        <w:rPr>
          <w:spacing w:val="-57"/>
          <w:sz w:val="24"/>
          <w:szCs w:val="24"/>
        </w:rPr>
        <w:t xml:space="preserve"> </w:t>
      </w:r>
      <w:proofErr w:type="spellStart"/>
      <w:r w:rsidRPr="009B4325">
        <w:rPr>
          <w:sz w:val="24"/>
          <w:szCs w:val="24"/>
        </w:rPr>
        <w:t>Universitas</w:t>
      </w:r>
      <w:proofErr w:type="spellEnd"/>
      <w:r w:rsidRPr="009B4325">
        <w:rPr>
          <w:spacing w:val="-1"/>
          <w:sz w:val="24"/>
          <w:szCs w:val="24"/>
        </w:rPr>
        <w:t xml:space="preserve"> </w:t>
      </w:r>
      <w:proofErr w:type="spellStart"/>
      <w:r>
        <w:rPr>
          <w:sz w:val="24"/>
          <w:szCs w:val="24"/>
        </w:rPr>
        <w:t>Dharmawangsa,Wakil</w:t>
      </w:r>
      <w:proofErr w:type="spellEnd"/>
      <w:r>
        <w:rPr>
          <w:sz w:val="24"/>
          <w:szCs w:val="24"/>
        </w:rPr>
        <w:t xml:space="preserve"> </w:t>
      </w:r>
      <w:proofErr w:type="spellStart"/>
      <w:r>
        <w:rPr>
          <w:sz w:val="24"/>
          <w:szCs w:val="24"/>
        </w:rPr>
        <w:t>Rektor</w:t>
      </w:r>
      <w:proofErr w:type="spellEnd"/>
      <w:r>
        <w:rPr>
          <w:sz w:val="24"/>
          <w:szCs w:val="24"/>
        </w:rPr>
        <w:t xml:space="preserve"> I Dr. </w:t>
      </w:r>
      <w:proofErr w:type="spellStart"/>
      <w:r>
        <w:rPr>
          <w:sz w:val="24"/>
          <w:szCs w:val="24"/>
        </w:rPr>
        <w:t>Rahmat</w:t>
      </w:r>
      <w:proofErr w:type="spellEnd"/>
      <w:r>
        <w:rPr>
          <w:sz w:val="24"/>
          <w:szCs w:val="24"/>
        </w:rPr>
        <w:t xml:space="preserve"> </w:t>
      </w:r>
      <w:proofErr w:type="spellStart"/>
      <w:r>
        <w:rPr>
          <w:sz w:val="24"/>
          <w:szCs w:val="24"/>
        </w:rPr>
        <w:t>Hidayat</w:t>
      </w:r>
      <w:proofErr w:type="spellEnd"/>
      <w:r>
        <w:rPr>
          <w:sz w:val="24"/>
          <w:szCs w:val="24"/>
        </w:rPr>
        <w:t xml:space="preserve"> </w:t>
      </w:r>
      <w:proofErr w:type="spellStart"/>
      <w:r>
        <w:rPr>
          <w:sz w:val="24"/>
          <w:szCs w:val="24"/>
        </w:rPr>
        <w:t>MA,Wakil</w:t>
      </w:r>
      <w:proofErr w:type="spellEnd"/>
      <w:r>
        <w:rPr>
          <w:sz w:val="24"/>
          <w:szCs w:val="24"/>
        </w:rPr>
        <w:t xml:space="preserve"> </w:t>
      </w:r>
      <w:proofErr w:type="spellStart"/>
      <w:r>
        <w:rPr>
          <w:sz w:val="24"/>
          <w:szCs w:val="24"/>
        </w:rPr>
        <w:t>Rektor</w:t>
      </w:r>
      <w:proofErr w:type="spellEnd"/>
      <w:r>
        <w:rPr>
          <w:sz w:val="24"/>
          <w:szCs w:val="24"/>
        </w:rPr>
        <w:t xml:space="preserve"> II </w:t>
      </w:r>
      <w:proofErr w:type="spellStart"/>
      <w:r>
        <w:rPr>
          <w:sz w:val="24"/>
          <w:szCs w:val="24"/>
        </w:rPr>
        <w:t>Dr.Eddy</w:t>
      </w:r>
      <w:proofErr w:type="spellEnd"/>
      <w:r>
        <w:rPr>
          <w:sz w:val="24"/>
          <w:szCs w:val="24"/>
        </w:rPr>
        <w:t xml:space="preserve"> Iskandar SE,MM, Wakil </w:t>
      </w:r>
      <w:proofErr w:type="spellStart"/>
      <w:r>
        <w:rPr>
          <w:sz w:val="24"/>
          <w:szCs w:val="24"/>
        </w:rPr>
        <w:t>Rekor</w:t>
      </w:r>
      <w:proofErr w:type="spellEnd"/>
      <w:r>
        <w:rPr>
          <w:sz w:val="24"/>
          <w:szCs w:val="24"/>
        </w:rPr>
        <w:t xml:space="preserve"> III </w:t>
      </w:r>
      <w:proofErr w:type="spellStart"/>
      <w:r>
        <w:rPr>
          <w:sz w:val="24"/>
          <w:szCs w:val="24"/>
        </w:rPr>
        <w:t>Cand</w:t>
      </w:r>
      <w:proofErr w:type="spellEnd"/>
      <w:r>
        <w:rPr>
          <w:sz w:val="24"/>
          <w:szCs w:val="24"/>
        </w:rPr>
        <w:t xml:space="preserve"> </w:t>
      </w:r>
      <w:proofErr w:type="spellStart"/>
      <w:r>
        <w:rPr>
          <w:sz w:val="24"/>
          <w:szCs w:val="24"/>
        </w:rPr>
        <w:t>M.Amri</w:t>
      </w:r>
      <w:proofErr w:type="spellEnd"/>
      <w:r>
        <w:rPr>
          <w:sz w:val="24"/>
          <w:szCs w:val="24"/>
        </w:rPr>
        <w:t xml:space="preserve"> </w:t>
      </w:r>
      <w:proofErr w:type="spellStart"/>
      <w:r>
        <w:rPr>
          <w:sz w:val="24"/>
          <w:szCs w:val="24"/>
        </w:rPr>
        <w:t>Nasution</w:t>
      </w:r>
      <w:proofErr w:type="spellEnd"/>
      <w:r>
        <w:rPr>
          <w:sz w:val="24"/>
          <w:szCs w:val="24"/>
        </w:rPr>
        <w:t xml:space="preserve"> </w:t>
      </w:r>
      <w:proofErr w:type="spellStart"/>
      <w:r>
        <w:rPr>
          <w:sz w:val="24"/>
          <w:szCs w:val="24"/>
        </w:rPr>
        <w:t>SE,M.Si</w:t>
      </w:r>
      <w:proofErr w:type="spellEnd"/>
    </w:p>
    <w:p w:rsidR="00157F7B" w:rsidRPr="009B4325" w:rsidRDefault="00157F7B" w:rsidP="007B5CA2">
      <w:pPr>
        <w:pStyle w:val="ListParagraph"/>
        <w:widowControl w:val="0"/>
        <w:numPr>
          <w:ilvl w:val="0"/>
          <w:numId w:val="38"/>
        </w:numPr>
        <w:tabs>
          <w:tab w:val="left" w:pos="840"/>
        </w:tabs>
        <w:autoSpaceDE w:val="0"/>
        <w:autoSpaceDN w:val="0"/>
        <w:spacing w:after="0" w:line="360" w:lineRule="auto"/>
        <w:ind w:left="567" w:hanging="425"/>
        <w:contextualSpacing w:val="0"/>
        <w:rPr>
          <w:sz w:val="24"/>
          <w:szCs w:val="24"/>
        </w:rPr>
      </w:pPr>
      <w:r w:rsidRPr="009B4325">
        <w:rPr>
          <w:sz w:val="24"/>
          <w:szCs w:val="24"/>
        </w:rPr>
        <w:t>Bapak</w:t>
      </w:r>
      <w:r>
        <w:rPr>
          <w:sz w:val="24"/>
          <w:szCs w:val="24"/>
        </w:rPr>
        <w:t xml:space="preserve"> Prof. Dr. </w:t>
      </w:r>
      <w:proofErr w:type="gramStart"/>
      <w:r>
        <w:rPr>
          <w:sz w:val="24"/>
          <w:szCs w:val="24"/>
        </w:rPr>
        <w:t>Kusbianto,S.H.</w:t>
      </w:r>
      <w:proofErr w:type="gramEnd"/>
      <w:r>
        <w:rPr>
          <w:sz w:val="24"/>
          <w:szCs w:val="24"/>
        </w:rPr>
        <w:t>,</w:t>
      </w:r>
      <w:proofErr w:type="spellStart"/>
      <w:r>
        <w:rPr>
          <w:sz w:val="24"/>
          <w:szCs w:val="24"/>
        </w:rPr>
        <w:t>M.Hum</w:t>
      </w:r>
      <w:proofErr w:type="spellEnd"/>
      <w:r>
        <w:rPr>
          <w:sz w:val="24"/>
          <w:szCs w:val="24"/>
        </w:rPr>
        <w:t xml:space="preserve">, </w:t>
      </w:r>
      <w:proofErr w:type="spellStart"/>
      <w:r>
        <w:rPr>
          <w:sz w:val="24"/>
          <w:szCs w:val="24"/>
        </w:rPr>
        <w:t>selaku</w:t>
      </w:r>
      <w:proofErr w:type="spellEnd"/>
      <w:r>
        <w:rPr>
          <w:sz w:val="24"/>
          <w:szCs w:val="24"/>
        </w:rPr>
        <w:t xml:space="preserve"> </w:t>
      </w:r>
      <w:proofErr w:type="spellStart"/>
      <w:r w:rsidRPr="009B4325">
        <w:rPr>
          <w:sz w:val="24"/>
          <w:szCs w:val="24"/>
        </w:rPr>
        <w:t>Direktur</w:t>
      </w:r>
      <w:proofErr w:type="spellEnd"/>
      <w:r>
        <w:rPr>
          <w:sz w:val="24"/>
          <w:szCs w:val="24"/>
        </w:rPr>
        <w:t xml:space="preserve"> </w:t>
      </w:r>
      <w:proofErr w:type="spellStart"/>
      <w:r w:rsidRPr="009B4325">
        <w:rPr>
          <w:sz w:val="24"/>
          <w:szCs w:val="24"/>
        </w:rPr>
        <w:t>Pascasarjana</w:t>
      </w:r>
      <w:proofErr w:type="spellEnd"/>
      <w:r>
        <w:rPr>
          <w:spacing w:val="1"/>
          <w:sz w:val="24"/>
          <w:szCs w:val="24"/>
        </w:rPr>
        <w:t xml:space="preserve"> </w:t>
      </w:r>
      <w:proofErr w:type="spellStart"/>
      <w:r w:rsidRPr="009B4325">
        <w:rPr>
          <w:sz w:val="24"/>
          <w:szCs w:val="24"/>
        </w:rPr>
        <w:t>Universitas</w:t>
      </w:r>
      <w:proofErr w:type="spellEnd"/>
      <w:r w:rsidRPr="009B4325">
        <w:rPr>
          <w:spacing w:val="1"/>
          <w:sz w:val="24"/>
          <w:szCs w:val="24"/>
        </w:rPr>
        <w:t xml:space="preserve"> </w:t>
      </w:r>
      <w:proofErr w:type="spellStart"/>
      <w:r w:rsidRPr="009B4325">
        <w:rPr>
          <w:sz w:val="24"/>
          <w:szCs w:val="24"/>
        </w:rPr>
        <w:t>Dharmawangsa</w:t>
      </w:r>
      <w:proofErr w:type="spellEnd"/>
      <w:r>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r w:rsidRPr="009B4325">
        <w:rPr>
          <w:sz w:val="24"/>
          <w:szCs w:val="24"/>
        </w:rPr>
        <w:t xml:space="preserve">Bapak </w:t>
      </w:r>
      <w:r>
        <w:rPr>
          <w:sz w:val="24"/>
          <w:szCs w:val="24"/>
        </w:rPr>
        <w:t xml:space="preserve">Dr. </w:t>
      </w:r>
      <w:proofErr w:type="spellStart"/>
      <w:r w:rsidRPr="009B4325">
        <w:rPr>
          <w:sz w:val="24"/>
          <w:szCs w:val="24"/>
        </w:rPr>
        <w:t>Ariman</w:t>
      </w:r>
      <w:proofErr w:type="spellEnd"/>
      <w:r w:rsidRPr="009B4325">
        <w:rPr>
          <w:sz w:val="24"/>
          <w:szCs w:val="24"/>
        </w:rPr>
        <w:t xml:space="preserve"> </w:t>
      </w:r>
      <w:proofErr w:type="spellStart"/>
      <w:r w:rsidRPr="009B4325">
        <w:rPr>
          <w:sz w:val="24"/>
          <w:szCs w:val="24"/>
        </w:rPr>
        <w:t>Sitompul</w:t>
      </w:r>
      <w:proofErr w:type="spellEnd"/>
      <w:r w:rsidRPr="009B4325">
        <w:rPr>
          <w:sz w:val="24"/>
          <w:szCs w:val="24"/>
        </w:rPr>
        <w:t xml:space="preserve"> ,SH.,MH., </w:t>
      </w:r>
      <w:proofErr w:type="spellStart"/>
      <w:r w:rsidRPr="009B4325">
        <w:rPr>
          <w:sz w:val="24"/>
          <w:szCs w:val="24"/>
        </w:rPr>
        <w:t>selaku</w:t>
      </w:r>
      <w:proofErr w:type="spellEnd"/>
      <w:r w:rsidRPr="009B4325">
        <w:rPr>
          <w:sz w:val="24"/>
          <w:szCs w:val="24"/>
        </w:rPr>
        <w:t xml:space="preserve"> </w:t>
      </w:r>
      <w:proofErr w:type="spellStart"/>
      <w:r w:rsidRPr="009B4325">
        <w:rPr>
          <w:sz w:val="24"/>
          <w:szCs w:val="24"/>
        </w:rPr>
        <w:t>Ketua</w:t>
      </w:r>
      <w:proofErr w:type="spellEnd"/>
      <w:r w:rsidRPr="009B4325">
        <w:rPr>
          <w:sz w:val="24"/>
          <w:szCs w:val="24"/>
        </w:rPr>
        <w:t xml:space="preserve"> Program </w:t>
      </w:r>
      <w:proofErr w:type="spellStart"/>
      <w:r w:rsidRPr="009B4325">
        <w:rPr>
          <w:sz w:val="24"/>
          <w:szCs w:val="24"/>
        </w:rPr>
        <w:t>Studi</w:t>
      </w:r>
      <w:proofErr w:type="spellEnd"/>
      <w:r w:rsidRPr="009B4325">
        <w:rPr>
          <w:sz w:val="24"/>
          <w:szCs w:val="24"/>
        </w:rPr>
        <w:t xml:space="preserve"> Magister </w:t>
      </w:r>
      <w:r>
        <w:rPr>
          <w:sz w:val="24"/>
          <w:szCs w:val="24"/>
        </w:rPr>
        <w:t xml:space="preserve"> </w:t>
      </w:r>
      <w:proofErr w:type="spellStart"/>
      <w:r w:rsidRPr="009B4325">
        <w:rPr>
          <w:sz w:val="24"/>
          <w:szCs w:val="24"/>
        </w:rPr>
        <w:t>Ilmu</w:t>
      </w:r>
      <w:proofErr w:type="spellEnd"/>
      <w:r w:rsidRPr="009B4325">
        <w:rPr>
          <w:sz w:val="24"/>
          <w:szCs w:val="24"/>
        </w:rPr>
        <w:t xml:space="preserve"> </w:t>
      </w:r>
      <w:proofErr w:type="spellStart"/>
      <w:r w:rsidRPr="009B4325">
        <w:rPr>
          <w:sz w:val="24"/>
          <w:szCs w:val="24"/>
        </w:rPr>
        <w:t>Hukum</w:t>
      </w:r>
      <w:proofErr w:type="spellEnd"/>
      <w:r w:rsidRPr="009B4325">
        <w:rPr>
          <w:sz w:val="24"/>
          <w:szCs w:val="24"/>
        </w:rPr>
        <w:t xml:space="preserve"> </w:t>
      </w:r>
      <w:proofErr w:type="spellStart"/>
      <w:r w:rsidRPr="009B4325">
        <w:rPr>
          <w:sz w:val="24"/>
          <w:szCs w:val="24"/>
        </w:rPr>
        <w:t>Universitas</w:t>
      </w:r>
      <w:proofErr w:type="spellEnd"/>
      <w:r w:rsidRPr="009B4325">
        <w:rPr>
          <w:sz w:val="24"/>
          <w:szCs w:val="24"/>
        </w:rPr>
        <w:t xml:space="preserve"> </w:t>
      </w:r>
      <w:proofErr w:type="spellStart"/>
      <w:r w:rsidRPr="009B4325">
        <w:rPr>
          <w:sz w:val="24"/>
          <w:szCs w:val="24"/>
        </w:rPr>
        <w:t>Dharmawangsa</w:t>
      </w:r>
      <w:proofErr w:type="spellEnd"/>
      <w:r w:rsidRPr="009B4325">
        <w:rPr>
          <w:sz w:val="24"/>
          <w:szCs w:val="24"/>
        </w:rPr>
        <w:t xml:space="preserve"> Medan</w:t>
      </w:r>
      <w:r>
        <w:rPr>
          <w:sz w:val="24"/>
          <w:szCs w:val="24"/>
        </w:rPr>
        <w:t xml:space="preserve"> &amp; </w:t>
      </w:r>
      <w:proofErr w:type="spellStart"/>
      <w:r>
        <w:rPr>
          <w:sz w:val="24"/>
          <w:szCs w:val="24"/>
        </w:rPr>
        <w:t>Ketua</w:t>
      </w:r>
      <w:proofErr w:type="spellEnd"/>
      <w:r>
        <w:rPr>
          <w:sz w:val="24"/>
          <w:szCs w:val="24"/>
        </w:rPr>
        <w:t xml:space="preserve"> </w:t>
      </w:r>
      <w:proofErr w:type="spellStart"/>
      <w:r>
        <w:rPr>
          <w:sz w:val="24"/>
          <w:szCs w:val="24"/>
        </w:rPr>
        <w:t>Penguji</w:t>
      </w:r>
      <w:proofErr w:type="spellEnd"/>
      <w:r>
        <w:rPr>
          <w:sz w:val="24"/>
          <w:szCs w:val="24"/>
        </w:rPr>
        <w:t xml:space="preserve"> </w:t>
      </w:r>
      <w:proofErr w:type="spellStart"/>
      <w:r>
        <w:rPr>
          <w:sz w:val="24"/>
          <w:szCs w:val="24"/>
        </w:rPr>
        <w:t>tesis</w:t>
      </w:r>
      <w:proofErr w:type="spellEnd"/>
      <w:r>
        <w:rPr>
          <w:sz w:val="24"/>
          <w:szCs w:val="24"/>
        </w:rPr>
        <w:t xml:space="preserve"> </w:t>
      </w:r>
      <w:proofErr w:type="spellStart"/>
      <w:r w:rsidRPr="009B4325">
        <w:rPr>
          <w:sz w:val="24"/>
          <w:szCs w:val="24"/>
        </w:rPr>
        <w:t>penulis</w:t>
      </w:r>
      <w:proofErr w:type="spellEnd"/>
      <w:r w:rsidRPr="009B4325">
        <w:rPr>
          <w:sz w:val="24"/>
          <w:szCs w:val="24"/>
        </w:rPr>
        <w:t xml:space="preserve"> yang </w:t>
      </w:r>
      <w:proofErr w:type="spellStart"/>
      <w:r w:rsidRPr="009B4325">
        <w:rPr>
          <w:sz w:val="24"/>
          <w:szCs w:val="24"/>
        </w:rPr>
        <w:t>telah</w:t>
      </w:r>
      <w:proofErr w:type="spellEnd"/>
      <w:r w:rsidRPr="009B4325">
        <w:rPr>
          <w:sz w:val="24"/>
          <w:szCs w:val="24"/>
        </w:rPr>
        <w:t xml:space="preserve"> </w:t>
      </w:r>
      <w:proofErr w:type="spellStart"/>
      <w:r w:rsidRPr="009B4325">
        <w:rPr>
          <w:sz w:val="24"/>
          <w:szCs w:val="24"/>
        </w:rPr>
        <w:t>banyak</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bimbingan,pengarahan</w:t>
      </w:r>
      <w:proofErr w:type="spellEnd"/>
      <w:r w:rsidRPr="009B4325">
        <w:rPr>
          <w:sz w:val="24"/>
          <w:szCs w:val="24"/>
        </w:rPr>
        <w:t xml:space="preserve"> d</w:t>
      </w:r>
      <w:r>
        <w:rPr>
          <w:sz w:val="24"/>
          <w:szCs w:val="24"/>
        </w:rPr>
        <w:t xml:space="preserve">an </w:t>
      </w:r>
      <w:proofErr w:type="spellStart"/>
      <w:r>
        <w:rPr>
          <w:sz w:val="24"/>
          <w:szCs w:val="24"/>
        </w:rPr>
        <w:t>pemecahan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didalam</w:t>
      </w:r>
      <w:proofErr w:type="spellEnd"/>
      <w:r>
        <w:rPr>
          <w:sz w:val="24"/>
          <w:szCs w:val="24"/>
        </w:rPr>
        <w:t xml:space="preserve"> </w:t>
      </w:r>
      <w:proofErr w:type="spellStart"/>
      <w:r>
        <w:rPr>
          <w:sz w:val="24"/>
          <w:szCs w:val="24"/>
        </w:rPr>
        <w:t>tesis</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w:t>
      </w:r>
    </w:p>
    <w:p w:rsidR="00157F7B" w:rsidRPr="009B4325" w:rsidRDefault="009934BE" w:rsidP="007B5CA2">
      <w:pPr>
        <w:pStyle w:val="ListParagraph"/>
        <w:numPr>
          <w:ilvl w:val="0"/>
          <w:numId w:val="38"/>
        </w:numPr>
        <w:spacing w:after="0" w:line="360" w:lineRule="auto"/>
        <w:ind w:left="567" w:hanging="425"/>
        <w:rPr>
          <w:sz w:val="24"/>
          <w:szCs w:val="24"/>
        </w:rPr>
      </w:pP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2471862</wp:posOffset>
                </wp:positionH>
                <wp:positionV relativeFrom="paragraph">
                  <wp:posOffset>1001782</wp:posOffset>
                </wp:positionV>
                <wp:extent cx="502285" cy="548640"/>
                <wp:effectExtent l="0" t="0" r="12065" b="22860"/>
                <wp:wrapNone/>
                <wp:docPr id="3" name="Text Box 3"/>
                <wp:cNvGraphicFramePr/>
                <a:graphic xmlns:a="http://schemas.openxmlformats.org/drawingml/2006/main">
                  <a:graphicData uri="http://schemas.microsoft.com/office/word/2010/wordprocessingShape">
                    <wps:wsp>
                      <wps:cNvSpPr txBox="1"/>
                      <wps:spPr>
                        <a:xfrm>
                          <a:off x="0" y="0"/>
                          <a:ext cx="502285" cy="548640"/>
                        </a:xfrm>
                        <a:prstGeom prst="rect">
                          <a:avLst/>
                        </a:prstGeom>
                        <a:solidFill>
                          <a:schemeClr val="lt1"/>
                        </a:solidFill>
                        <a:ln w="6350">
                          <a:solidFill>
                            <a:schemeClr val="bg1"/>
                          </a:solidFill>
                        </a:ln>
                      </wps:spPr>
                      <wps:txbx>
                        <w:txbxContent>
                          <w:p w:rsidR="009934BE" w:rsidRDefault="009934BE" w:rsidP="009934BE">
                            <w:pPr>
                              <w:ind w:right="-79"/>
                            </w:pPr>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42" type="#_x0000_t202" style="position:absolute;left:0;text-align:left;margin-left:194.65pt;margin-top:78.9pt;width:39.55pt;height:43.2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" fillcolor="white [3201]" strokecolor="white [3212]" strokeweight=".5pt">
                <v:textbox>
                  <w:txbxContent>
                    <w:p w:rsidR="009934BE" w:rsidRDefault="009934BE" w:rsidP="009934BE">
                      <w:pPr>
                        <w:ind w:right="-79"/>
                      </w:pPr>
                      <w:r>
                        <w:t>iii</w:t>
                      </w:r>
                    </w:p>
                  </w:txbxContent>
                </v:textbox>
              </v:shape>
            </w:pict>
          </mc:Fallback>
        </mc:AlternateContent>
      </w:r>
      <w:proofErr w:type="spellStart"/>
      <w:r w:rsidR="00157F7B" w:rsidRPr="009B4325">
        <w:rPr>
          <w:sz w:val="24"/>
          <w:szCs w:val="24"/>
        </w:rPr>
        <w:t>Ibu</w:t>
      </w:r>
      <w:proofErr w:type="spellEnd"/>
      <w:r w:rsidR="00157F7B" w:rsidRPr="009B4325">
        <w:rPr>
          <w:sz w:val="24"/>
          <w:szCs w:val="24"/>
        </w:rPr>
        <w:t xml:space="preserve"> Dr.</w:t>
      </w:r>
      <w:r w:rsidR="00157F7B">
        <w:rPr>
          <w:sz w:val="24"/>
          <w:szCs w:val="24"/>
        </w:rPr>
        <w:t xml:space="preserve"> </w:t>
      </w:r>
      <w:proofErr w:type="spellStart"/>
      <w:r w:rsidR="00157F7B" w:rsidRPr="009B4325">
        <w:rPr>
          <w:sz w:val="24"/>
          <w:szCs w:val="24"/>
        </w:rPr>
        <w:t>Azmiati</w:t>
      </w:r>
      <w:proofErr w:type="spellEnd"/>
      <w:r w:rsidR="00157F7B" w:rsidRPr="009B4325">
        <w:rPr>
          <w:sz w:val="24"/>
          <w:szCs w:val="24"/>
        </w:rPr>
        <w:t xml:space="preserve"> </w:t>
      </w:r>
      <w:proofErr w:type="spellStart"/>
      <w:r w:rsidR="00157F7B" w:rsidRPr="009B4325">
        <w:rPr>
          <w:sz w:val="24"/>
          <w:szCs w:val="24"/>
        </w:rPr>
        <w:t>Zuliah</w:t>
      </w:r>
      <w:proofErr w:type="spellEnd"/>
      <w:r w:rsidR="00157F7B" w:rsidRPr="009B4325">
        <w:rPr>
          <w:sz w:val="24"/>
          <w:szCs w:val="24"/>
        </w:rPr>
        <w:t xml:space="preserve"> </w:t>
      </w:r>
      <w:proofErr w:type="gramStart"/>
      <w:r w:rsidR="00157F7B" w:rsidRPr="009B4325">
        <w:rPr>
          <w:sz w:val="24"/>
          <w:szCs w:val="24"/>
        </w:rPr>
        <w:t>SH,MH</w:t>
      </w:r>
      <w:proofErr w:type="gramEnd"/>
      <w:r w:rsidR="00157F7B" w:rsidRPr="009B4325">
        <w:rPr>
          <w:sz w:val="24"/>
          <w:szCs w:val="24"/>
        </w:rPr>
        <w:t xml:space="preserve"> </w:t>
      </w:r>
      <w:proofErr w:type="spellStart"/>
      <w:r w:rsidR="00157F7B" w:rsidRPr="009B4325">
        <w:rPr>
          <w:sz w:val="24"/>
          <w:szCs w:val="24"/>
        </w:rPr>
        <w:t>selaku</w:t>
      </w:r>
      <w:proofErr w:type="spellEnd"/>
      <w:r w:rsidR="00157F7B" w:rsidRPr="009B4325">
        <w:rPr>
          <w:sz w:val="24"/>
          <w:szCs w:val="24"/>
        </w:rPr>
        <w:t xml:space="preserve"> </w:t>
      </w:r>
      <w:proofErr w:type="spellStart"/>
      <w:r w:rsidR="00157F7B" w:rsidRPr="009B4325">
        <w:rPr>
          <w:sz w:val="24"/>
          <w:szCs w:val="24"/>
        </w:rPr>
        <w:t>dosen</w:t>
      </w:r>
      <w:proofErr w:type="spellEnd"/>
      <w:r w:rsidR="00157F7B" w:rsidRPr="009B4325">
        <w:rPr>
          <w:sz w:val="24"/>
          <w:szCs w:val="24"/>
        </w:rPr>
        <w:t xml:space="preserve"> </w:t>
      </w:r>
      <w:proofErr w:type="spellStart"/>
      <w:r w:rsidR="00157F7B" w:rsidRPr="009B4325">
        <w:rPr>
          <w:sz w:val="24"/>
          <w:szCs w:val="24"/>
        </w:rPr>
        <w:t>pemb</w:t>
      </w:r>
      <w:r w:rsidR="00157F7B">
        <w:rPr>
          <w:sz w:val="24"/>
          <w:szCs w:val="24"/>
        </w:rPr>
        <w:t>i</w:t>
      </w:r>
      <w:r w:rsidR="00157F7B" w:rsidRPr="009B4325">
        <w:rPr>
          <w:sz w:val="24"/>
          <w:szCs w:val="24"/>
        </w:rPr>
        <w:t>mbing</w:t>
      </w:r>
      <w:proofErr w:type="spellEnd"/>
      <w:r w:rsidR="00157F7B" w:rsidRPr="009B4325">
        <w:rPr>
          <w:sz w:val="24"/>
          <w:szCs w:val="24"/>
        </w:rPr>
        <w:t xml:space="preserve"> I</w:t>
      </w:r>
      <w:r w:rsidR="00157F7B">
        <w:rPr>
          <w:sz w:val="24"/>
          <w:szCs w:val="24"/>
        </w:rPr>
        <w:t xml:space="preserve"> </w:t>
      </w:r>
      <w:r w:rsidR="00157F7B" w:rsidRPr="009B4325">
        <w:rPr>
          <w:sz w:val="24"/>
          <w:szCs w:val="24"/>
        </w:rPr>
        <w:t xml:space="preserve"> </w:t>
      </w:r>
      <w:proofErr w:type="spellStart"/>
      <w:r w:rsidR="00157F7B" w:rsidRPr="009B4325">
        <w:rPr>
          <w:sz w:val="24"/>
          <w:szCs w:val="24"/>
        </w:rPr>
        <w:t>penulis</w:t>
      </w:r>
      <w:proofErr w:type="spellEnd"/>
      <w:r w:rsidR="00157F7B" w:rsidRPr="009B4325">
        <w:rPr>
          <w:sz w:val="24"/>
          <w:szCs w:val="24"/>
        </w:rPr>
        <w:t xml:space="preserve"> </w:t>
      </w:r>
      <w:r w:rsidR="00157F7B">
        <w:rPr>
          <w:sz w:val="24"/>
          <w:szCs w:val="24"/>
        </w:rPr>
        <w:t xml:space="preserve">&amp; </w:t>
      </w:r>
      <w:proofErr w:type="spellStart"/>
      <w:r w:rsidR="00157F7B">
        <w:rPr>
          <w:sz w:val="24"/>
          <w:szCs w:val="24"/>
        </w:rPr>
        <w:t>Penguji</w:t>
      </w:r>
      <w:proofErr w:type="spellEnd"/>
      <w:r w:rsidR="00157F7B">
        <w:rPr>
          <w:sz w:val="24"/>
          <w:szCs w:val="24"/>
        </w:rPr>
        <w:t xml:space="preserve"> I </w:t>
      </w:r>
      <w:r w:rsidR="00157F7B" w:rsidRPr="009B4325">
        <w:rPr>
          <w:sz w:val="24"/>
          <w:szCs w:val="24"/>
        </w:rPr>
        <w:t xml:space="preserve">yang </w:t>
      </w:r>
      <w:proofErr w:type="spellStart"/>
      <w:r w:rsidR="00157F7B" w:rsidRPr="009B4325">
        <w:rPr>
          <w:sz w:val="24"/>
          <w:szCs w:val="24"/>
        </w:rPr>
        <w:t>telah</w:t>
      </w:r>
      <w:proofErr w:type="spellEnd"/>
      <w:r w:rsidR="00157F7B" w:rsidRPr="009B4325">
        <w:rPr>
          <w:sz w:val="24"/>
          <w:szCs w:val="24"/>
        </w:rPr>
        <w:t xml:space="preserve"> </w:t>
      </w:r>
      <w:proofErr w:type="spellStart"/>
      <w:r w:rsidR="00157F7B" w:rsidRPr="009B4325">
        <w:rPr>
          <w:sz w:val="24"/>
          <w:szCs w:val="24"/>
        </w:rPr>
        <w:t>banyak</w:t>
      </w:r>
      <w:proofErr w:type="spellEnd"/>
      <w:r w:rsidR="00157F7B" w:rsidRPr="009B4325">
        <w:rPr>
          <w:sz w:val="24"/>
          <w:szCs w:val="24"/>
        </w:rPr>
        <w:t xml:space="preserve"> </w:t>
      </w:r>
      <w:proofErr w:type="spellStart"/>
      <w:r w:rsidR="00157F7B" w:rsidRPr="009B4325">
        <w:rPr>
          <w:sz w:val="24"/>
          <w:szCs w:val="24"/>
        </w:rPr>
        <w:t>memberikan</w:t>
      </w:r>
      <w:proofErr w:type="spellEnd"/>
      <w:r w:rsidR="00157F7B" w:rsidRPr="009B4325">
        <w:rPr>
          <w:sz w:val="24"/>
          <w:szCs w:val="24"/>
        </w:rPr>
        <w:t xml:space="preserve"> </w:t>
      </w:r>
      <w:proofErr w:type="spellStart"/>
      <w:r w:rsidR="00157F7B" w:rsidRPr="009B4325">
        <w:rPr>
          <w:sz w:val="24"/>
          <w:szCs w:val="24"/>
        </w:rPr>
        <w:t>bimbingan,pengarahan</w:t>
      </w:r>
      <w:proofErr w:type="spellEnd"/>
      <w:r w:rsidR="00157F7B" w:rsidRPr="009B4325">
        <w:rPr>
          <w:sz w:val="24"/>
          <w:szCs w:val="24"/>
        </w:rPr>
        <w:t xml:space="preserve"> d</w:t>
      </w:r>
      <w:r w:rsidR="00157F7B">
        <w:rPr>
          <w:sz w:val="24"/>
          <w:szCs w:val="24"/>
        </w:rPr>
        <w:t xml:space="preserve">an </w:t>
      </w:r>
      <w:proofErr w:type="spellStart"/>
      <w:r w:rsidR="00157F7B">
        <w:rPr>
          <w:sz w:val="24"/>
          <w:szCs w:val="24"/>
        </w:rPr>
        <w:t>pemecahan</w:t>
      </w:r>
      <w:proofErr w:type="spellEnd"/>
      <w:r w:rsidR="00157F7B">
        <w:rPr>
          <w:sz w:val="24"/>
          <w:szCs w:val="24"/>
        </w:rPr>
        <w:t xml:space="preserve"> </w:t>
      </w:r>
      <w:proofErr w:type="spellStart"/>
      <w:r w:rsidR="00157F7B">
        <w:rPr>
          <w:sz w:val="24"/>
          <w:szCs w:val="24"/>
        </w:rPr>
        <w:t>masalah</w:t>
      </w:r>
      <w:proofErr w:type="spellEnd"/>
      <w:r w:rsidR="00157F7B">
        <w:rPr>
          <w:sz w:val="24"/>
          <w:szCs w:val="24"/>
        </w:rPr>
        <w:t xml:space="preserve"> </w:t>
      </w:r>
      <w:proofErr w:type="spellStart"/>
      <w:r w:rsidR="00157F7B">
        <w:rPr>
          <w:sz w:val="24"/>
          <w:szCs w:val="24"/>
        </w:rPr>
        <w:t>didalam</w:t>
      </w:r>
      <w:proofErr w:type="spellEnd"/>
      <w:r w:rsidR="00157F7B">
        <w:rPr>
          <w:sz w:val="24"/>
          <w:szCs w:val="24"/>
        </w:rPr>
        <w:t xml:space="preserve"> </w:t>
      </w:r>
      <w:proofErr w:type="spellStart"/>
      <w:r w:rsidR="00157F7B">
        <w:rPr>
          <w:sz w:val="24"/>
          <w:szCs w:val="24"/>
        </w:rPr>
        <w:t>Tesis</w:t>
      </w:r>
      <w:proofErr w:type="spellEnd"/>
      <w:r w:rsidR="00157F7B" w:rsidRPr="009B4325">
        <w:rPr>
          <w:sz w:val="24"/>
          <w:szCs w:val="24"/>
        </w:rPr>
        <w:t xml:space="preserve"> </w:t>
      </w:r>
      <w:proofErr w:type="spellStart"/>
      <w:r w:rsidR="00157F7B" w:rsidRPr="009B4325">
        <w:rPr>
          <w:sz w:val="24"/>
          <w:szCs w:val="24"/>
        </w:rPr>
        <w:t>ini</w:t>
      </w:r>
      <w:proofErr w:type="spellEnd"/>
      <w:r w:rsidR="00157F7B"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r w:rsidRPr="009B4325">
        <w:rPr>
          <w:sz w:val="24"/>
          <w:szCs w:val="24"/>
        </w:rPr>
        <w:lastRenderedPageBreak/>
        <w:t xml:space="preserve">Bapak </w:t>
      </w:r>
      <w:proofErr w:type="spellStart"/>
      <w:proofErr w:type="gramStart"/>
      <w:r w:rsidRPr="009B4325">
        <w:rPr>
          <w:sz w:val="24"/>
          <w:szCs w:val="24"/>
        </w:rPr>
        <w:t>Dr.Ruslan</w:t>
      </w:r>
      <w:proofErr w:type="spellEnd"/>
      <w:proofErr w:type="gramEnd"/>
      <w:r w:rsidRPr="009B4325">
        <w:rPr>
          <w:sz w:val="24"/>
          <w:szCs w:val="24"/>
        </w:rPr>
        <w:t xml:space="preserve"> SH,MH</w:t>
      </w:r>
      <w:r>
        <w:rPr>
          <w:sz w:val="24"/>
          <w:szCs w:val="24"/>
        </w:rPr>
        <w:t>,</w:t>
      </w:r>
      <w:r w:rsidRPr="009B4325">
        <w:rPr>
          <w:sz w:val="24"/>
          <w:szCs w:val="24"/>
        </w:rPr>
        <w:t xml:space="preserve"> </w:t>
      </w:r>
      <w:proofErr w:type="spellStart"/>
      <w:r w:rsidRPr="009B4325">
        <w:rPr>
          <w:sz w:val="24"/>
          <w:szCs w:val="24"/>
        </w:rPr>
        <w:t>selaku</w:t>
      </w:r>
      <w:proofErr w:type="spellEnd"/>
      <w:r w:rsidRPr="009B4325">
        <w:rPr>
          <w:sz w:val="24"/>
          <w:szCs w:val="24"/>
        </w:rPr>
        <w:t xml:space="preserve"> </w:t>
      </w:r>
      <w:proofErr w:type="spellStart"/>
      <w:r w:rsidRPr="009B4325">
        <w:rPr>
          <w:sz w:val="24"/>
          <w:szCs w:val="24"/>
        </w:rPr>
        <w:t>dosen</w:t>
      </w:r>
      <w:proofErr w:type="spellEnd"/>
      <w:r w:rsidRPr="009B4325">
        <w:rPr>
          <w:sz w:val="24"/>
          <w:szCs w:val="24"/>
        </w:rPr>
        <w:t xml:space="preserve"> </w:t>
      </w:r>
      <w:proofErr w:type="spellStart"/>
      <w:r w:rsidRPr="009B4325">
        <w:rPr>
          <w:sz w:val="24"/>
          <w:szCs w:val="24"/>
        </w:rPr>
        <w:t>pembmbing</w:t>
      </w:r>
      <w:proofErr w:type="spellEnd"/>
      <w:r w:rsidRPr="009B4325">
        <w:rPr>
          <w:sz w:val="24"/>
          <w:szCs w:val="24"/>
        </w:rPr>
        <w:t xml:space="preserve"> II </w:t>
      </w:r>
      <w:r>
        <w:rPr>
          <w:sz w:val="24"/>
          <w:szCs w:val="24"/>
        </w:rPr>
        <w:t xml:space="preserve"> &amp; </w:t>
      </w:r>
      <w:proofErr w:type="spellStart"/>
      <w:r>
        <w:rPr>
          <w:sz w:val="24"/>
          <w:szCs w:val="24"/>
        </w:rPr>
        <w:t>Penguji</w:t>
      </w:r>
      <w:proofErr w:type="spellEnd"/>
      <w:r>
        <w:rPr>
          <w:sz w:val="24"/>
          <w:szCs w:val="24"/>
        </w:rPr>
        <w:t xml:space="preserve"> II </w:t>
      </w:r>
      <w:proofErr w:type="spellStart"/>
      <w:r w:rsidRPr="009B4325">
        <w:rPr>
          <w:sz w:val="24"/>
          <w:szCs w:val="24"/>
        </w:rPr>
        <w:t>penulis</w:t>
      </w:r>
      <w:proofErr w:type="spellEnd"/>
      <w:r w:rsidRPr="009B4325">
        <w:rPr>
          <w:sz w:val="24"/>
          <w:szCs w:val="24"/>
        </w:rPr>
        <w:t xml:space="preserve"> yang </w:t>
      </w:r>
      <w:proofErr w:type="spellStart"/>
      <w:r w:rsidRPr="009B4325">
        <w:rPr>
          <w:sz w:val="24"/>
          <w:szCs w:val="24"/>
        </w:rPr>
        <w:t>telah</w:t>
      </w:r>
      <w:proofErr w:type="spellEnd"/>
      <w:r w:rsidRPr="009B4325">
        <w:rPr>
          <w:sz w:val="24"/>
          <w:szCs w:val="24"/>
        </w:rPr>
        <w:t xml:space="preserve"> </w:t>
      </w:r>
      <w:proofErr w:type="spellStart"/>
      <w:r w:rsidRPr="009B4325">
        <w:rPr>
          <w:sz w:val="24"/>
          <w:szCs w:val="24"/>
        </w:rPr>
        <w:t>banyak</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bimbingan,pengarahan</w:t>
      </w:r>
      <w:proofErr w:type="spellEnd"/>
      <w:r w:rsidRPr="009B4325">
        <w:rPr>
          <w:sz w:val="24"/>
          <w:szCs w:val="24"/>
        </w:rPr>
        <w:t xml:space="preserve"> dan </w:t>
      </w:r>
      <w:proofErr w:type="spellStart"/>
      <w:r w:rsidRPr="009B4325">
        <w:rPr>
          <w:sz w:val="24"/>
          <w:szCs w:val="24"/>
        </w:rPr>
        <w:t>pemecahan</w:t>
      </w:r>
      <w:proofErr w:type="spellEnd"/>
      <w:r w:rsidRPr="009B4325">
        <w:rPr>
          <w:sz w:val="24"/>
          <w:szCs w:val="24"/>
        </w:rPr>
        <w:t xml:space="preserve"> </w:t>
      </w:r>
      <w:proofErr w:type="spellStart"/>
      <w:r w:rsidRPr="009B4325">
        <w:rPr>
          <w:sz w:val="24"/>
          <w:szCs w:val="24"/>
        </w:rPr>
        <w:t>masalah</w:t>
      </w:r>
      <w:proofErr w:type="spellEnd"/>
      <w:r w:rsidRPr="009B4325">
        <w:rPr>
          <w:sz w:val="24"/>
          <w:szCs w:val="24"/>
        </w:rPr>
        <w:t xml:space="preserve"> </w:t>
      </w:r>
      <w:proofErr w:type="spellStart"/>
      <w:r w:rsidRPr="009B4325">
        <w:rPr>
          <w:sz w:val="24"/>
          <w:szCs w:val="24"/>
        </w:rPr>
        <w:t>didalam</w:t>
      </w:r>
      <w:proofErr w:type="spellEnd"/>
      <w:r w:rsidRPr="009B4325">
        <w:rPr>
          <w:sz w:val="24"/>
          <w:szCs w:val="24"/>
        </w:rPr>
        <w:t xml:space="preserve"> </w:t>
      </w:r>
      <w:proofErr w:type="spellStart"/>
      <w:r w:rsidRPr="009B4325">
        <w:rPr>
          <w:sz w:val="24"/>
          <w:szCs w:val="24"/>
        </w:rPr>
        <w:t>Skiprisi</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proofErr w:type="spellStart"/>
      <w:r w:rsidRPr="009B4325">
        <w:rPr>
          <w:sz w:val="24"/>
          <w:szCs w:val="24"/>
        </w:rPr>
        <w:t>Segenap</w:t>
      </w:r>
      <w:proofErr w:type="spellEnd"/>
      <w:r w:rsidRPr="009B4325">
        <w:rPr>
          <w:sz w:val="24"/>
          <w:szCs w:val="24"/>
        </w:rPr>
        <w:t xml:space="preserve"> </w:t>
      </w:r>
      <w:proofErr w:type="spellStart"/>
      <w:r w:rsidRPr="009B4325">
        <w:rPr>
          <w:sz w:val="24"/>
          <w:szCs w:val="24"/>
        </w:rPr>
        <w:t>Dosen</w:t>
      </w:r>
      <w:proofErr w:type="spellEnd"/>
      <w:r w:rsidRPr="009B4325">
        <w:rPr>
          <w:sz w:val="24"/>
          <w:szCs w:val="24"/>
        </w:rPr>
        <w:t xml:space="preserve"> Dan </w:t>
      </w:r>
      <w:proofErr w:type="spellStart"/>
      <w:r w:rsidRPr="009B4325">
        <w:rPr>
          <w:sz w:val="24"/>
          <w:szCs w:val="24"/>
        </w:rPr>
        <w:t>Staf</w:t>
      </w:r>
      <w:proofErr w:type="spellEnd"/>
      <w:r w:rsidRPr="009B4325">
        <w:rPr>
          <w:sz w:val="24"/>
          <w:szCs w:val="24"/>
        </w:rPr>
        <w:t xml:space="preserve"> </w:t>
      </w:r>
      <w:proofErr w:type="spellStart"/>
      <w:r>
        <w:rPr>
          <w:sz w:val="24"/>
          <w:szCs w:val="24"/>
        </w:rPr>
        <w:t>Sekolah</w:t>
      </w:r>
      <w:proofErr w:type="spellEnd"/>
      <w:r>
        <w:rPr>
          <w:sz w:val="24"/>
          <w:szCs w:val="24"/>
        </w:rPr>
        <w:t xml:space="preserve"> </w:t>
      </w:r>
      <w:proofErr w:type="spellStart"/>
      <w:r>
        <w:rPr>
          <w:sz w:val="24"/>
          <w:szCs w:val="24"/>
        </w:rPr>
        <w:t>Pascasarjana</w:t>
      </w:r>
      <w:proofErr w:type="spellEnd"/>
      <w:r>
        <w:rPr>
          <w:sz w:val="24"/>
          <w:szCs w:val="24"/>
        </w:rPr>
        <w:t xml:space="preserve"> Program </w:t>
      </w:r>
      <w:proofErr w:type="spellStart"/>
      <w:proofErr w:type="gramStart"/>
      <w:r>
        <w:rPr>
          <w:sz w:val="24"/>
          <w:szCs w:val="24"/>
        </w:rPr>
        <w:t>Studi</w:t>
      </w:r>
      <w:proofErr w:type="spellEnd"/>
      <w:r>
        <w:rPr>
          <w:sz w:val="24"/>
          <w:szCs w:val="24"/>
        </w:rPr>
        <w:t xml:space="preserve"> </w:t>
      </w:r>
      <w:r w:rsidRPr="009B4325">
        <w:rPr>
          <w:sz w:val="24"/>
          <w:szCs w:val="24"/>
        </w:rPr>
        <w:t xml:space="preserve"> Magister</w:t>
      </w:r>
      <w:proofErr w:type="gramEnd"/>
      <w:r w:rsidRPr="009B4325">
        <w:rPr>
          <w:sz w:val="24"/>
          <w:szCs w:val="24"/>
        </w:rPr>
        <w:t xml:space="preserve"> </w:t>
      </w:r>
      <w:proofErr w:type="spellStart"/>
      <w:r w:rsidRPr="009B4325">
        <w:rPr>
          <w:sz w:val="24"/>
          <w:szCs w:val="24"/>
        </w:rPr>
        <w:t>Hukum</w:t>
      </w:r>
      <w:proofErr w:type="spellEnd"/>
      <w:r w:rsidRPr="009B4325">
        <w:rPr>
          <w:sz w:val="24"/>
          <w:szCs w:val="24"/>
        </w:rPr>
        <w:t xml:space="preserve"> </w:t>
      </w:r>
      <w:proofErr w:type="spellStart"/>
      <w:r w:rsidRPr="009B4325">
        <w:rPr>
          <w:sz w:val="24"/>
          <w:szCs w:val="24"/>
        </w:rPr>
        <w:t>Universitas</w:t>
      </w:r>
      <w:proofErr w:type="spellEnd"/>
      <w:r w:rsidRPr="009B4325">
        <w:rPr>
          <w:sz w:val="24"/>
          <w:szCs w:val="24"/>
        </w:rPr>
        <w:t xml:space="preserve"> </w:t>
      </w:r>
      <w:proofErr w:type="spellStart"/>
      <w:r w:rsidRPr="009B4325">
        <w:rPr>
          <w:sz w:val="24"/>
          <w:szCs w:val="24"/>
        </w:rPr>
        <w:t>Dharmawangsa</w:t>
      </w:r>
      <w:proofErr w:type="spellEnd"/>
      <w:r w:rsidRPr="009B4325">
        <w:rPr>
          <w:sz w:val="24"/>
          <w:szCs w:val="24"/>
        </w:rPr>
        <w:t xml:space="preserve"> Medan yang </w:t>
      </w:r>
      <w:proofErr w:type="spellStart"/>
      <w:r w:rsidRPr="009B4325">
        <w:rPr>
          <w:sz w:val="24"/>
          <w:szCs w:val="24"/>
        </w:rPr>
        <w:t>selalu</w:t>
      </w:r>
      <w:proofErr w:type="spellEnd"/>
      <w:r w:rsidRPr="009B4325">
        <w:rPr>
          <w:sz w:val="24"/>
          <w:szCs w:val="24"/>
        </w:rPr>
        <w:t xml:space="preserve"> </w:t>
      </w:r>
      <w:proofErr w:type="spellStart"/>
      <w:r w:rsidRPr="009B4325">
        <w:rPr>
          <w:sz w:val="24"/>
          <w:szCs w:val="24"/>
        </w:rPr>
        <w:t>membantu</w:t>
      </w:r>
      <w:proofErr w:type="spellEnd"/>
      <w:r w:rsidRPr="009B4325">
        <w:rPr>
          <w:sz w:val="24"/>
          <w:szCs w:val="24"/>
        </w:rPr>
        <w:t xml:space="preserve"> </w:t>
      </w:r>
      <w:proofErr w:type="spellStart"/>
      <w:r w:rsidRPr="009B4325">
        <w:rPr>
          <w:sz w:val="24"/>
          <w:szCs w:val="24"/>
        </w:rPr>
        <w:t>dalam</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fasilitas,ilmu,serta</w:t>
      </w:r>
      <w:proofErr w:type="spellEnd"/>
      <w:r w:rsidRPr="009B4325">
        <w:rPr>
          <w:sz w:val="24"/>
          <w:szCs w:val="24"/>
        </w:rPr>
        <w:t xml:space="preserve"> </w:t>
      </w:r>
      <w:proofErr w:type="spellStart"/>
      <w:r w:rsidRPr="009B4325">
        <w:rPr>
          <w:sz w:val="24"/>
          <w:szCs w:val="24"/>
        </w:rPr>
        <w:t>pendidikan</w:t>
      </w:r>
      <w:proofErr w:type="spellEnd"/>
      <w:r w:rsidRPr="009B4325">
        <w:rPr>
          <w:sz w:val="24"/>
          <w:szCs w:val="24"/>
        </w:rPr>
        <w:t xml:space="preserve"> pada </w:t>
      </w:r>
      <w:proofErr w:type="spellStart"/>
      <w:r w:rsidRPr="009B4325">
        <w:rPr>
          <w:sz w:val="24"/>
          <w:szCs w:val="24"/>
        </w:rPr>
        <w:t>peneliti</w:t>
      </w:r>
      <w:proofErr w:type="spellEnd"/>
      <w:r w:rsidRPr="009B4325">
        <w:rPr>
          <w:sz w:val="24"/>
          <w:szCs w:val="24"/>
        </w:rPr>
        <w:t xml:space="preserve"> </w:t>
      </w:r>
      <w:proofErr w:type="spellStart"/>
      <w:r w:rsidRPr="009B4325">
        <w:rPr>
          <w:sz w:val="24"/>
          <w:szCs w:val="24"/>
        </w:rPr>
        <w:t>hingga</w:t>
      </w:r>
      <w:proofErr w:type="spellEnd"/>
      <w:r w:rsidRPr="009B4325">
        <w:rPr>
          <w:sz w:val="24"/>
          <w:szCs w:val="24"/>
        </w:rPr>
        <w:t xml:space="preserve"> </w:t>
      </w:r>
      <w:proofErr w:type="spellStart"/>
      <w:r w:rsidRPr="009B4325">
        <w:rPr>
          <w:sz w:val="24"/>
          <w:szCs w:val="24"/>
        </w:rPr>
        <w:t>dapat</w:t>
      </w:r>
      <w:proofErr w:type="spellEnd"/>
      <w:r w:rsidRPr="009B4325">
        <w:rPr>
          <w:sz w:val="24"/>
          <w:szCs w:val="24"/>
        </w:rPr>
        <w:t xml:space="preserve"> </w:t>
      </w:r>
      <w:proofErr w:type="spellStart"/>
      <w:r w:rsidRPr="009B4325">
        <w:rPr>
          <w:sz w:val="24"/>
          <w:szCs w:val="24"/>
        </w:rPr>
        <w:t>menunjang</w:t>
      </w:r>
      <w:proofErr w:type="spellEnd"/>
      <w:r w:rsidRPr="009B4325">
        <w:rPr>
          <w:sz w:val="24"/>
          <w:szCs w:val="24"/>
        </w:rPr>
        <w:t xml:space="preserve"> </w:t>
      </w:r>
      <w:proofErr w:type="spellStart"/>
      <w:r w:rsidRPr="009B4325">
        <w:rPr>
          <w:sz w:val="24"/>
          <w:szCs w:val="24"/>
        </w:rPr>
        <w:t>dalam</w:t>
      </w:r>
      <w:proofErr w:type="spellEnd"/>
      <w:r w:rsidRPr="009B4325">
        <w:rPr>
          <w:sz w:val="24"/>
          <w:szCs w:val="24"/>
        </w:rPr>
        <w:t xml:space="preserve"> </w:t>
      </w:r>
      <w:proofErr w:type="spellStart"/>
      <w:r w:rsidRPr="009B4325">
        <w:rPr>
          <w:sz w:val="24"/>
          <w:szCs w:val="24"/>
        </w:rPr>
        <w:t>penyelesaian</w:t>
      </w:r>
      <w:proofErr w:type="spellEnd"/>
      <w:r w:rsidRPr="009B4325">
        <w:rPr>
          <w:sz w:val="24"/>
          <w:szCs w:val="24"/>
        </w:rPr>
        <w:t xml:space="preserve"> </w:t>
      </w:r>
      <w:proofErr w:type="spellStart"/>
      <w:r w:rsidRPr="009B4325">
        <w:rPr>
          <w:sz w:val="24"/>
          <w:szCs w:val="24"/>
        </w:rPr>
        <w:t>tesis</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w:t>
      </w:r>
    </w:p>
    <w:p w:rsidR="00157F7B" w:rsidRPr="009B4325" w:rsidRDefault="00157F7B" w:rsidP="007B5CA2">
      <w:pPr>
        <w:numPr>
          <w:ilvl w:val="0"/>
          <w:numId w:val="38"/>
        </w:numPr>
        <w:spacing w:after="0" w:line="360" w:lineRule="auto"/>
        <w:ind w:left="567" w:hanging="425"/>
        <w:rPr>
          <w:rFonts w:ascii="Times New Roman" w:hAnsi="Times New Roman"/>
          <w:sz w:val="24"/>
          <w:szCs w:val="24"/>
        </w:rPr>
      </w:pPr>
      <w:proofErr w:type="spellStart"/>
      <w:r w:rsidRPr="009B4325">
        <w:rPr>
          <w:rFonts w:ascii="Times New Roman" w:hAnsi="Times New Roman"/>
          <w:sz w:val="24"/>
          <w:szCs w:val="24"/>
        </w:rPr>
        <w:t>Segenap</w:t>
      </w:r>
      <w:proofErr w:type="spellEnd"/>
      <w:r w:rsidRPr="009B4325">
        <w:rPr>
          <w:rFonts w:ascii="Times New Roman" w:hAnsi="Times New Roman"/>
          <w:sz w:val="24"/>
          <w:szCs w:val="24"/>
        </w:rPr>
        <w:t xml:space="preserve"> </w:t>
      </w: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Pengadilan</w:t>
      </w:r>
      <w:proofErr w:type="spellEnd"/>
      <w:r>
        <w:rPr>
          <w:rFonts w:ascii="Times New Roman" w:hAnsi="Times New Roman"/>
          <w:sz w:val="24"/>
          <w:szCs w:val="24"/>
        </w:rPr>
        <w:t xml:space="preserve"> Negeri </w:t>
      </w:r>
      <w:proofErr w:type="spellStart"/>
      <w:r>
        <w:rPr>
          <w:rFonts w:ascii="Times New Roman" w:hAnsi="Times New Roman"/>
          <w:sz w:val="24"/>
          <w:szCs w:val="24"/>
        </w:rPr>
        <w:t>Lubuk</w:t>
      </w:r>
      <w:proofErr w:type="spellEnd"/>
      <w:r>
        <w:rPr>
          <w:rFonts w:ascii="Times New Roman" w:hAnsi="Times New Roman"/>
          <w:sz w:val="24"/>
          <w:szCs w:val="24"/>
        </w:rPr>
        <w:t xml:space="preserve"> </w:t>
      </w:r>
      <w:proofErr w:type="spellStart"/>
      <w:r>
        <w:rPr>
          <w:rFonts w:ascii="Times New Roman" w:hAnsi="Times New Roman"/>
          <w:sz w:val="24"/>
          <w:szCs w:val="24"/>
        </w:rPr>
        <w:t>Pakam</w:t>
      </w:r>
      <w:proofErr w:type="spellEnd"/>
      <w:r>
        <w:rPr>
          <w:rFonts w:ascii="Times New Roman" w:hAnsi="Times New Roman"/>
          <w:sz w:val="24"/>
          <w:szCs w:val="24"/>
        </w:rPr>
        <w:t xml:space="preserve"> </w:t>
      </w:r>
      <w:r w:rsidRPr="009B4325">
        <w:rPr>
          <w:rFonts w:ascii="Times New Roman" w:hAnsi="Times New Roman"/>
          <w:sz w:val="24"/>
          <w:szCs w:val="24"/>
        </w:rPr>
        <w:t xml:space="preserve">dan </w:t>
      </w:r>
      <w:proofErr w:type="spellStart"/>
      <w:r w:rsidRPr="009B4325">
        <w:rPr>
          <w:rFonts w:ascii="Times New Roman" w:hAnsi="Times New Roman"/>
          <w:sz w:val="24"/>
          <w:szCs w:val="24"/>
        </w:rPr>
        <w:t>Staf</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Pengadilan</w:t>
      </w:r>
      <w:proofErr w:type="spellEnd"/>
      <w:r w:rsidRPr="009B4325">
        <w:rPr>
          <w:rFonts w:ascii="Times New Roman" w:hAnsi="Times New Roman"/>
          <w:sz w:val="24"/>
          <w:szCs w:val="24"/>
        </w:rPr>
        <w:t xml:space="preserve"> Negeri </w:t>
      </w:r>
      <w:proofErr w:type="spellStart"/>
      <w:r w:rsidRPr="009B4325">
        <w:rPr>
          <w:rFonts w:ascii="Times New Roman" w:hAnsi="Times New Roman"/>
          <w:sz w:val="24"/>
          <w:szCs w:val="24"/>
        </w:rPr>
        <w:t>Lubuk</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Pakam</w:t>
      </w:r>
      <w:proofErr w:type="spellEnd"/>
      <w:r w:rsidRPr="009B4325">
        <w:rPr>
          <w:rFonts w:ascii="Times New Roman" w:hAnsi="Times New Roman"/>
          <w:sz w:val="24"/>
          <w:szCs w:val="24"/>
        </w:rPr>
        <w:t xml:space="preserve"> Kelas 1A Yang </w:t>
      </w:r>
      <w:proofErr w:type="spellStart"/>
      <w:r w:rsidRPr="009B4325">
        <w:rPr>
          <w:rFonts w:ascii="Times New Roman" w:hAnsi="Times New Roman"/>
          <w:sz w:val="24"/>
          <w:szCs w:val="24"/>
        </w:rPr>
        <w:t>Memberikan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Arahan,Masukan</w:t>
      </w:r>
      <w:proofErr w:type="spellEnd"/>
      <w:r w:rsidRPr="009B4325">
        <w:rPr>
          <w:rFonts w:ascii="Times New Roman" w:hAnsi="Times New Roman"/>
          <w:sz w:val="24"/>
          <w:szCs w:val="24"/>
        </w:rPr>
        <w:t xml:space="preserve"> Dan </w:t>
      </w:r>
      <w:proofErr w:type="spellStart"/>
      <w:r w:rsidRPr="009B4325">
        <w:rPr>
          <w:rFonts w:ascii="Times New Roman" w:hAnsi="Times New Roman"/>
          <w:sz w:val="24"/>
          <w:szCs w:val="24"/>
        </w:rPr>
        <w:t>bimbingan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telah</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memberikan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kesempatan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bagi</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peneliti</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untuk</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dapat</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melangsungkan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penelitian</w:t>
      </w:r>
      <w:proofErr w:type="spellEnd"/>
      <w:r w:rsidRPr="009B4325">
        <w:rPr>
          <w:rFonts w:ascii="Times New Roman" w:hAnsi="Times New Roman"/>
          <w:sz w:val="24"/>
          <w:szCs w:val="24"/>
        </w:rPr>
        <w:t xml:space="preserve"> dan </w:t>
      </w:r>
      <w:proofErr w:type="spellStart"/>
      <w:r w:rsidRPr="009B4325">
        <w:rPr>
          <w:rFonts w:ascii="Times New Roman" w:hAnsi="Times New Roman"/>
          <w:sz w:val="24"/>
          <w:szCs w:val="24"/>
        </w:rPr>
        <w:t>memperoleh</w:t>
      </w:r>
      <w:proofErr w:type="spellEnd"/>
      <w:r w:rsidRPr="009B4325">
        <w:rPr>
          <w:rFonts w:ascii="Times New Roman" w:hAnsi="Times New Roman"/>
          <w:sz w:val="24"/>
          <w:szCs w:val="24"/>
        </w:rPr>
        <w:t xml:space="preserve"> data Serta </w:t>
      </w:r>
      <w:proofErr w:type="spellStart"/>
      <w:r w:rsidRPr="009B4325">
        <w:rPr>
          <w:rFonts w:ascii="Times New Roman" w:hAnsi="Times New Roman"/>
          <w:sz w:val="24"/>
          <w:szCs w:val="24"/>
        </w:rPr>
        <w:t>membantu</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dalam</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memberikan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dukungan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secara</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moril</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kepada</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peneliti</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serta</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mengarahkan</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peneliti</w:t>
      </w:r>
      <w:proofErr w:type="spellEnd"/>
      <w:r w:rsidRPr="009B4325">
        <w:rPr>
          <w:rFonts w:ascii="Times New Roman" w:hAnsi="Times New Roman"/>
          <w:sz w:val="24"/>
          <w:szCs w:val="24"/>
        </w:rPr>
        <w:t xml:space="preserve"> </w:t>
      </w:r>
      <w:proofErr w:type="spellStart"/>
      <w:r w:rsidRPr="009B4325">
        <w:rPr>
          <w:rFonts w:ascii="Times New Roman" w:hAnsi="Times New Roman"/>
          <w:sz w:val="24"/>
          <w:szCs w:val="24"/>
        </w:rPr>
        <w:t>dalamp</w:t>
      </w:r>
      <w:proofErr w:type="spellEnd"/>
      <w:r w:rsidRPr="009B4325">
        <w:rPr>
          <w:rFonts w:ascii="Times New Roman" w:hAnsi="Times New Roman"/>
          <w:sz w:val="24"/>
          <w:szCs w:val="24"/>
        </w:rPr>
        <w:t xml:space="preserve"> roses </w:t>
      </w:r>
      <w:proofErr w:type="spellStart"/>
      <w:r w:rsidRPr="009B4325">
        <w:rPr>
          <w:rFonts w:ascii="Times New Roman" w:hAnsi="Times New Roman"/>
          <w:sz w:val="24"/>
          <w:szCs w:val="24"/>
        </w:rPr>
        <w:t>pengambilan</w:t>
      </w:r>
      <w:proofErr w:type="spellEnd"/>
      <w:r w:rsidRPr="009B4325">
        <w:rPr>
          <w:rFonts w:ascii="Times New Roman" w:hAnsi="Times New Roman"/>
          <w:sz w:val="24"/>
          <w:szCs w:val="24"/>
        </w:rPr>
        <w:t xml:space="preserve"> data.</w:t>
      </w:r>
    </w:p>
    <w:p w:rsidR="00157F7B" w:rsidRPr="009B4325" w:rsidRDefault="00157F7B" w:rsidP="007B5CA2">
      <w:pPr>
        <w:pStyle w:val="ListParagraph"/>
        <w:numPr>
          <w:ilvl w:val="0"/>
          <w:numId w:val="38"/>
        </w:numPr>
        <w:spacing w:after="0" w:line="360" w:lineRule="auto"/>
        <w:ind w:left="567" w:hanging="425"/>
        <w:rPr>
          <w:sz w:val="24"/>
          <w:szCs w:val="24"/>
        </w:rPr>
      </w:pPr>
      <w:proofErr w:type="spellStart"/>
      <w:r w:rsidRPr="009B4325">
        <w:rPr>
          <w:sz w:val="24"/>
          <w:szCs w:val="24"/>
        </w:rPr>
        <w:t>Kepada</w:t>
      </w:r>
      <w:proofErr w:type="spellEnd"/>
      <w:r w:rsidRPr="009B4325">
        <w:rPr>
          <w:sz w:val="24"/>
          <w:szCs w:val="24"/>
        </w:rPr>
        <w:t xml:space="preserve"> Bro </w:t>
      </w:r>
      <w:proofErr w:type="spellStart"/>
      <w:r w:rsidRPr="009B4325">
        <w:rPr>
          <w:sz w:val="24"/>
          <w:szCs w:val="24"/>
        </w:rPr>
        <w:t>Irvan</w:t>
      </w:r>
      <w:proofErr w:type="spellEnd"/>
      <w:r w:rsidRPr="009B4325">
        <w:rPr>
          <w:sz w:val="24"/>
          <w:szCs w:val="24"/>
        </w:rPr>
        <w:t xml:space="preserve"> </w:t>
      </w:r>
      <w:proofErr w:type="spellStart"/>
      <w:r w:rsidRPr="009B4325">
        <w:rPr>
          <w:sz w:val="24"/>
          <w:szCs w:val="24"/>
        </w:rPr>
        <w:t>Maulana,Bro</w:t>
      </w:r>
      <w:proofErr w:type="spellEnd"/>
      <w:r w:rsidRPr="009B4325">
        <w:rPr>
          <w:sz w:val="24"/>
          <w:szCs w:val="24"/>
        </w:rPr>
        <w:t xml:space="preserve"> </w:t>
      </w:r>
      <w:proofErr w:type="spellStart"/>
      <w:r w:rsidRPr="009B4325">
        <w:rPr>
          <w:sz w:val="24"/>
          <w:szCs w:val="24"/>
        </w:rPr>
        <w:t>Sawaluddin</w:t>
      </w:r>
      <w:proofErr w:type="spellEnd"/>
      <w:r w:rsidRPr="009B4325">
        <w:rPr>
          <w:sz w:val="24"/>
          <w:szCs w:val="24"/>
        </w:rPr>
        <w:t xml:space="preserve"> </w:t>
      </w:r>
      <w:proofErr w:type="spellStart"/>
      <w:r w:rsidRPr="009B4325">
        <w:rPr>
          <w:sz w:val="24"/>
          <w:szCs w:val="24"/>
        </w:rPr>
        <w:t>Solin</w:t>
      </w:r>
      <w:proofErr w:type="spellEnd"/>
      <w:r w:rsidRPr="009B4325">
        <w:rPr>
          <w:sz w:val="24"/>
          <w:szCs w:val="24"/>
        </w:rPr>
        <w:t xml:space="preserve"> ,Bro Alvin </w:t>
      </w:r>
      <w:proofErr w:type="spellStart"/>
      <w:r w:rsidRPr="009B4325">
        <w:rPr>
          <w:sz w:val="24"/>
          <w:szCs w:val="24"/>
        </w:rPr>
        <w:t>Aulia,Sis</w:t>
      </w:r>
      <w:proofErr w:type="spellEnd"/>
      <w:r w:rsidRPr="009B4325">
        <w:rPr>
          <w:sz w:val="24"/>
          <w:szCs w:val="24"/>
        </w:rPr>
        <w:t xml:space="preserve"> May </w:t>
      </w:r>
      <w:proofErr w:type="spellStart"/>
      <w:r w:rsidRPr="009B4325">
        <w:rPr>
          <w:sz w:val="24"/>
          <w:szCs w:val="24"/>
        </w:rPr>
        <w:t>Indrawati</w:t>
      </w:r>
      <w:proofErr w:type="spellEnd"/>
      <w:r w:rsidRPr="009B4325">
        <w:rPr>
          <w:sz w:val="24"/>
          <w:szCs w:val="24"/>
        </w:rPr>
        <w:t xml:space="preserve"> </w:t>
      </w:r>
      <w:proofErr w:type="spellStart"/>
      <w:r w:rsidRPr="009B4325">
        <w:rPr>
          <w:sz w:val="24"/>
          <w:szCs w:val="24"/>
        </w:rPr>
        <w:t>Gerakan</w:t>
      </w:r>
      <w:proofErr w:type="spellEnd"/>
      <w:r w:rsidRPr="009B4325">
        <w:rPr>
          <w:sz w:val="24"/>
          <w:szCs w:val="24"/>
        </w:rPr>
        <w:t xml:space="preserve"> </w:t>
      </w:r>
      <w:proofErr w:type="spellStart"/>
      <w:r w:rsidRPr="009B4325">
        <w:rPr>
          <w:sz w:val="24"/>
          <w:szCs w:val="24"/>
        </w:rPr>
        <w:t>Milenial</w:t>
      </w:r>
      <w:proofErr w:type="spellEnd"/>
      <w:r w:rsidRPr="009B4325">
        <w:rPr>
          <w:sz w:val="24"/>
          <w:szCs w:val="24"/>
        </w:rPr>
        <w:t xml:space="preserve"> Indonesia  </w:t>
      </w:r>
      <w:proofErr w:type="spellStart"/>
      <w:r w:rsidRPr="009B4325">
        <w:rPr>
          <w:sz w:val="24"/>
          <w:szCs w:val="24"/>
        </w:rPr>
        <w:t>Kepuluan</w:t>
      </w:r>
      <w:proofErr w:type="spellEnd"/>
      <w:r w:rsidRPr="009B4325">
        <w:rPr>
          <w:sz w:val="24"/>
          <w:szCs w:val="24"/>
        </w:rPr>
        <w:t xml:space="preserve"> R</w:t>
      </w:r>
      <w:r>
        <w:rPr>
          <w:sz w:val="24"/>
          <w:szCs w:val="24"/>
        </w:rPr>
        <w:t>iau Dan</w:t>
      </w:r>
      <w:r w:rsidRPr="009B4325">
        <w:rPr>
          <w:sz w:val="24"/>
          <w:szCs w:val="24"/>
        </w:rPr>
        <w:t xml:space="preserve"> </w:t>
      </w:r>
      <w:proofErr w:type="spellStart"/>
      <w:r w:rsidRPr="009B4325">
        <w:rPr>
          <w:sz w:val="24"/>
          <w:szCs w:val="24"/>
        </w:rPr>
        <w:t>Gerakan</w:t>
      </w:r>
      <w:proofErr w:type="spellEnd"/>
      <w:r w:rsidRPr="009B4325">
        <w:rPr>
          <w:sz w:val="24"/>
          <w:szCs w:val="24"/>
        </w:rPr>
        <w:t xml:space="preserve"> </w:t>
      </w:r>
      <w:proofErr w:type="spellStart"/>
      <w:r w:rsidRPr="009B4325">
        <w:rPr>
          <w:sz w:val="24"/>
          <w:szCs w:val="24"/>
        </w:rPr>
        <w:t>Milenial</w:t>
      </w:r>
      <w:proofErr w:type="spellEnd"/>
      <w:r w:rsidRPr="009B4325">
        <w:rPr>
          <w:sz w:val="24"/>
          <w:szCs w:val="24"/>
        </w:rPr>
        <w:t xml:space="preserve"> Indonesia </w:t>
      </w:r>
      <w:proofErr w:type="spellStart"/>
      <w:r w:rsidRPr="009B4325">
        <w:rPr>
          <w:sz w:val="24"/>
          <w:szCs w:val="24"/>
        </w:rPr>
        <w:t>Batam</w:t>
      </w:r>
      <w:proofErr w:type="spellEnd"/>
      <w:r w:rsidRPr="009B4325">
        <w:rPr>
          <w:sz w:val="24"/>
          <w:szCs w:val="24"/>
        </w:rPr>
        <w:t xml:space="preserve"> </w:t>
      </w:r>
      <w:proofErr w:type="spellStart"/>
      <w:r w:rsidRPr="009B4325">
        <w:rPr>
          <w:sz w:val="24"/>
          <w:szCs w:val="24"/>
        </w:rPr>
        <w:t>Berserta</w:t>
      </w:r>
      <w:proofErr w:type="spellEnd"/>
      <w:r w:rsidRPr="009B4325">
        <w:rPr>
          <w:sz w:val="24"/>
          <w:szCs w:val="24"/>
        </w:rPr>
        <w:t xml:space="preserve">  </w:t>
      </w:r>
      <w:proofErr w:type="spellStart"/>
      <w:r w:rsidRPr="009B4325">
        <w:rPr>
          <w:sz w:val="24"/>
          <w:szCs w:val="24"/>
        </w:rPr>
        <w:t>Pengurus</w:t>
      </w:r>
      <w:proofErr w:type="spellEnd"/>
      <w:r w:rsidRPr="009B4325">
        <w:rPr>
          <w:sz w:val="24"/>
          <w:szCs w:val="24"/>
        </w:rPr>
        <w:t xml:space="preserve"> </w:t>
      </w:r>
      <w:proofErr w:type="spellStart"/>
      <w:r w:rsidRPr="009B4325">
        <w:rPr>
          <w:sz w:val="24"/>
          <w:szCs w:val="24"/>
        </w:rPr>
        <w:t>Gerakan</w:t>
      </w:r>
      <w:proofErr w:type="spellEnd"/>
      <w:r w:rsidRPr="009B4325">
        <w:rPr>
          <w:sz w:val="24"/>
          <w:szCs w:val="24"/>
        </w:rPr>
        <w:t xml:space="preserve"> </w:t>
      </w:r>
      <w:proofErr w:type="spellStart"/>
      <w:r w:rsidRPr="009B4325">
        <w:rPr>
          <w:sz w:val="24"/>
          <w:szCs w:val="24"/>
        </w:rPr>
        <w:t>Mi</w:t>
      </w:r>
      <w:r>
        <w:rPr>
          <w:sz w:val="24"/>
          <w:szCs w:val="24"/>
        </w:rPr>
        <w:t>lenial</w:t>
      </w:r>
      <w:proofErr w:type="spellEnd"/>
      <w:r>
        <w:rPr>
          <w:sz w:val="24"/>
          <w:szCs w:val="24"/>
        </w:rPr>
        <w:t xml:space="preserve"> Indonesia </w:t>
      </w:r>
      <w:proofErr w:type="spellStart"/>
      <w:r>
        <w:rPr>
          <w:sz w:val="24"/>
          <w:szCs w:val="24"/>
        </w:rPr>
        <w:t>Kepuluan</w:t>
      </w:r>
      <w:proofErr w:type="spellEnd"/>
      <w:r>
        <w:rPr>
          <w:sz w:val="24"/>
          <w:szCs w:val="24"/>
        </w:rPr>
        <w:t xml:space="preserve"> Riau Dan</w:t>
      </w:r>
      <w:r w:rsidRPr="009B4325">
        <w:rPr>
          <w:sz w:val="24"/>
          <w:szCs w:val="24"/>
        </w:rPr>
        <w:t xml:space="preserve"> </w:t>
      </w:r>
      <w:proofErr w:type="spellStart"/>
      <w:r w:rsidRPr="009B4325">
        <w:rPr>
          <w:sz w:val="24"/>
          <w:szCs w:val="24"/>
        </w:rPr>
        <w:t>Batam</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w:t>
      </w:r>
    </w:p>
    <w:p w:rsidR="00157F7B" w:rsidRPr="00666E6D" w:rsidRDefault="00157F7B" w:rsidP="007B5CA2">
      <w:pPr>
        <w:pStyle w:val="ListParagraph"/>
        <w:numPr>
          <w:ilvl w:val="0"/>
          <w:numId w:val="38"/>
        </w:numPr>
        <w:spacing w:after="0" w:line="360" w:lineRule="auto"/>
        <w:ind w:left="567" w:hanging="425"/>
        <w:rPr>
          <w:sz w:val="24"/>
          <w:szCs w:val="24"/>
        </w:rPr>
      </w:pPr>
      <w:proofErr w:type="spellStart"/>
      <w:r>
        <w:rPr>
          <w:sz w:val="24"/>
          <w:szCs w:val="24"/>
        </w:rPr>
        <w:t>Ketua</w:t>
      </w:r>
      <w:proofErr w:type="spellEnd"/>
      <w:r>
        <w:rPr>
          <w:sz w:val="24"/>
          <w:szCs w:val="24"/>
        </w:rPr>
        <w:t xml:space="preserve"> </w:t>
      </w:r>
      <w:proofErr w:type="spellStart"/>
      <w:r>
        <w:rPr>
          <w:sz w:val="24"/>
          <w:szCs w:val="24"/>
        </w:rPr>
        <w:t>Umum</w:t>
      </w:r>
      <w:proofErr w:type="spellEnd"/>
      <w:r>
        <w:rPr>
          <w:sz w:val="24"/>
          <w:szCs w:val="24"/>
        </w:rPr>
        <w:t xml:space="preserve"> Tunas Indonesia Raya Sis </w:t>
      </w:r>
      <w:proofErr w:type="spellStart"/>
      <w:r>
        <w:rPr>
          <w:sz w:val="24"/>
          <w:szCs w:val="24"/>
        </w:rPr>
        <w:t>Rahayu</w:t>
      </w:r>
      <w:proofErr w:type="spellEnd"/>
      <w:r>
        <w:rPr>
          <w:sz w:val="24"/>
          <w:szCs w:val="24"/>
        </w:rPr>
        <w:t xml:space="preserve"> </w:t>
      </w:r>
      <w:proofErr w:type="spellStart"/>
      <w:r>
        <w:rPr>
          <w:sz w:val="24"/>
          <w:szCs w:val="24"/>
        </w:rPr>
        <w:t>Saraswati,Sektaris</w:t>
      </w:r>
      <w:proofErr w:type="spellEnd"/>
      <w:r>
        <w:rPr>
          <w:sz w:val="24"/>
          <w:szCs w:val="24"/>
        </w:rPr>
        <w:t xml:space="preserve"> </w:t>
      </w:r>
      <w:proofErr w:type="spellStart"/>
      <w:r>
        <w:rPr>
          <w:sz w:val="24"/>
          <w:szCs w:val="24"/>
        </w:rPr>
        <w:t>Jendral</w:t>
      </w:r>
      <w:proofErr w:type="spellEnd"/>
      <w:r>
        <w:rPr>
          <w:sz w:val="24"/>
          <w:szCs w:val="24"/>
        </w:rPr>
        <w:t xml:space="preserve"> Tunas Indonesia Raya Bro Rocky </w:t>
      </w:r>
      <w:proofErr w:type="spellStart"/>
      <w:r>
        <w:rPr>
          <w:sz w:val="24"/>
          <w:szCs w:val="24"/>
        </w:rPr>
        <w:t>Chandra,Bendahara</w:t>
      </w:r>
      <w:proofErr w:type="spellEnd"/>
      <w:r>
        <w:rPr>
          <w:sz w:val="24"/>
          <w:szCs w:val="24"/>
        </w:rPr>
        <w:t xml:space="preserve"> </w:t>
      </w:r>
      <w:proofErr w:type="spellStart"/>
      <w:r>
        <w:rPr>
          <w:sz w:val="24"/>
          <w:szCs w:val="24"/>
        </w:rPr>
        <w:t>Umum</w:t>
      </w:r>
      <w:proofErr w:type="spellEnd"/>
      <w:r>
        <w:rPr>
          <w:sz w:val="24"/>
          <w:szCs w:val="24"/>
        </w:rPr>
        <w:t xml:space="preserve"> Tunas Indonesia Raya</w:t>
      </w:r>
      <w:r w:rsidRPr="009B4325">
        <w:rPr>
          <w:sz w:val="24"/>
          <w:szCs w:val="24"/>
        </w:rPr>
        <w:t xml:space="preserve"> </w:t>
      </w:r>
      <w:proofErr w:type="spellStart"/>
      <w:r w:rsidRPr="009B4325">
        <w:rPr>
          <w:sz w:val="24"/>
          <w:szCs w:val="24"/>
        </w:rPr>
        <w:t>M.Husein</w:t>
      </w:r>
      <w:proofErr w:type="spellEnd"/>
      <w:r w:rsidRPr="009B4325">
        <w:rPr>
          <w:sz w:val="24"/>
          <w:szCs w:val="24"/>
        </w:rPr>
        <w:t xml:space="preserve"> </w:t>
      </w:r>
      <w:proofErr w:type="spellStart"/>
      <w:r w:rsidRPr="009B4325">
        <w:rPr>
          <w:sz w:val="24"/>
          <w:szCs w:val="24"/>
        </w:rPr>
        <w:t>Fadulloh</w:t>
      </w:r>
      <w:proofErr w:type="spellEnd"/>
      <w:r w:rsidRPr="009B4325">
        <w:rPr>
          <w:sz w:val="24"/>
          <w:szCs w:val="24"/>
        </w:rPr>
        <w:t xml:space="preserve"> ,</w:t>
      </w:r>
      <w:proofErr w:type="spellStart"/>
      <w:r w:rsidRPr="009B4325">
        <w:rPr>
          <w:sz w:val="24"/>
          <w:szCs w:val="24"/>
        </w:rPr>
        <w:t>Ketua</w:t>
      </w:r>
      <w:proofErr w:type="spellEnd"/>
      <w:r w:rsidRPr="009B4325">
        <w:rPr>
          <w:sz w:val="24"/>
          <w:szCs w:val="24"/>
        </w:rPr>
        <w:t xml:space="preserve"> OKK </w:t>
      </w:r>
      <w:r>
        <w:rPr>
          <w:sz w:val="24"/>
          <w:szCs w:val="24"/>
        </w:rPr>
        <w:t>DPP Tunas Indonesia Raya</w:t>
      </w:r>
      <w:r w:rsidRPr="009B4325">
        <w:rPr>
          <w:sz w:val="24"/>
          <w:szCs w:val="24"/>
        </w:rPr>
        <w:t xml:space="preserve"> </w:t>
      </w:r>
      <w:r>
        <w:rPr>
          <w:sz w:val="24"/>
          <w:szCs w:val="24"/>
        </w:rPr>
        <w:t xml:space="preserve"> Bro </w:t>
      </w:r>
      <w:proofErr w:type="spellStart"/>
      <w:r w:rsidRPr="009B4325">
        <w:rPr>
          <w:sz w:val="24"/>
          <w:szCs w:val="24"/>
        </w:rPr>
        <w:t>Rizky</w:t>
      </w:r>
      <w:proofErr w:type="spellEnd"/>
      <w:r w:rsidRPr="009B4325">
        <w:rPr>
          <w:sz w:val="24"/>
          <w:szCs w:val="24"/>
        </w:rPr>
        <w:t xml:space="preserve"> </w:t>
      </w:r>
      <w:proofErr w:type="spellStart"/>
      <w:r w:rsidRPr="009B4325">
        <w:rPr>
          <w:sz w:val="24"/>
          <w:szCs w:val="24"/>
        </w:rPr>
        <w:t>Emirdhani</w:t>
      </w:r>
      <w:proofErr w:type="spellEnd"/>
      <w:r w:rsidRPr="009B4325">
        <w:rPr>
          <w:sz w:val="24"/>
          <w:szCs w:val="24"/>
        </w:rPr>
        <w:t xml:space="preserve"> Utama Serta </w:t>
      </w:r>
      <w:proofErr w:type="spellStart"/>
      <w:r w:rsidRPr="009B4325">
        <w:rPr>
          <w:sz w:val="24"/>
          <w:szCs w:val="24"/>
        </w:rPr>
        <w:t>Pengurus</w:t>
      </w:r>
      <w:proofErr w:type="spellEnd"/>
      <w:r w:rsidRPr="009B4325">
        <w:rPr>
          <w:sz w:val="24"/>
          <w:szCs w:val="24"/>
        </w:rPr>
        <w:t xml:space="preserve"> </w:t>
      </w:r>
      <w:proofErr w:type="spellStart"/>
      <w:r w:rsidRPr="009B4325">
        <w:rPr>
          <w:sz w:val="24"/>
          <w:szCs w:val="24"/>
        </w:rPr>
        <w:t>Pengurus</w:t>
      </w:r>
      <w:proofErr w:type="spellEnd"/>
      <w:r w:rsidRPr="009B4325">
        <w:rPr>
          <w:sz w:val="24"/>
          <w:szCs w:val="24"/>
        </w:rPr>
        <w:t xml:space="preserve"> Pusat Tunas Indonesia Raya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w:t>
      </w:r>
    </w:p>
    <w:p w:rsidR="00157F7B" w:rsidRPr="00BC0E97" w:rsidRDefault="00157F7B" w:rsidP="007B5CA2">
      <w:pPr>
        <w:pStyle w:val="ListParagraph"/>
        <w:numPr>
          <w:ilvl w:val="0"/>
          <w:numId w:val="38"/>
        </w:numPr>
        <w:spacing w:after="0" w:line="360" w:lineRule="auto"/>
        <w:ind w:left="567" w:hanging="425"/>
        <w:rPr>
          <w:sz w:val="24"/>
          <w:szCs w:val="24"/>
        </w:rPr>
      </w:pPr>
      <w:proofErr w:type="spellStart"/>
      <w:r>
        <w:rPr>
          <w:sz w:val="24"/>
          <w:szCs w:val="24"/>
        </w:rPr>
        <w:t>Kepada</w:t>
      </w:r>
      <w:proofErr w:type="spellEnd"/>
      <w:r>
        <w:rPr>
          <w:sz w:val="24"/>
          <w:szCs w:val="24"/>
        </w:rPr>
        <w:t xml:space="preserve"> </w:t>
      </w:r>
      <w:proofErr w:type="spellStart"/>
      <w:r>
        <w:rPr>
          <w:sz w:val="24"/>
          <w:szCs w:val="24"/>
        </w:rPr>
        <w:t>Ketua</w:t>
      </w:r>
      <w:proofErr w:type="spellEnd"/>
      <w:r>
        <w:rPr>
          <w:sz w:val="24"/>
          <w:szCs w:val="24"/>
        </w:rPr>
        <w:t xml:space="preserve"> </w:t>
      </w:r>
      <w:proofErr w:type="spellStart"/>
      <w:r>
        <w:rPr>
          <w:sz w:val="24"/>
          <w:szCs w:val="24"/>
        </w:rPr>
        <w:t>Pengurus</w:t>
      </w:r>
      <w:proofErr w:type="spellEnd"/>
      <w:r>
        <w:rPr>
          <w:sz w:val="24"/>
          <w:szCs w:val="24"/>
        </w:rPr>
        <w:t xml:space="preserve"> Daerah </w:t>
      </w:r>
      <w:proofErr w:type="spellStart"/>
      <w:r>
        <w:rPr>
          <w:sz w:val="24"/>
          <w:szCs w:val="24"/>
        </w:rPr>
        <w:t>Prov.Kepri</w:t>
      </w:r>
      <w:proofErr w:type="spellEnd"/>
      <w:r>
        <w:rPr>
          <w:sz w:val="24"/>
          <w:szCs w:val="24"/>
        </w:rPr>
        <w:t xml:space="preserve"> Tunas Indonesia Raya</w:t>
      </w:r>
      <w:r w:rsidRPr="009B4325">
        <w:rPr>
          <w:sz w:val="24"/>
          <w:szCs w:val="24"/>
        </w:rPr>
        <w:t xml:space="preserve"> Bro Indra </w:t>
      </w:r>
      <w:proofErr w:type="spellStart"/>
      <w:r w:rsidRPr="009B4325">
        <w:rPr>
          <w:sz w:val="24"/>
          <w:szCs w:val="24"/>
        </w:rPr>
        <w:t>Saputra</w:t>
      </w:r>
      <w:proofErr w:type="spellEnd"/>
      <w:r w:rsidRPr="009B4325">
        <w:rPr>
          <w:sz w:val="24"/>
          <w:szCs w:val="24"/>
        </w:rPr>
        <w:t xml:space="preserve"> S.E ,</w:t>
      </w:r>
      <w:proofErr w:type="spellStart"/>
      <w:r w:rsidRPr="009B4325">
        <w:rPr>
          <w:sz w:val="24"/>
          <w:szCs w:val="24"/>
        </w:rPr>
        <w:t>S</w:t>
      </w:r>
      <w:r>
        <w:rPr>
          <w:sz w:val="24"/>
          <w:szCs w:val="24"/>
        </w:rPr>
        <w:t>ekretaris</w:t>
      </w:r>
      <w:proofErr w:type="spellEnd"/>
      <w:r>
        <w:rPr>
          <w:sz w:val="24"/>
          <w:szCs w:val="24"/>
        </w:rPr>
        <w:t xml:space="preserve"> </w:t>
      </w:r>
      <w:proofErr w:type="spellStart"/>
      <w:r>
        <w:rPr>
          <w:sz w:val="24"/>
          <w:szCs w:val="24"/>
        </w:rPr>
        <w:t>Pengurus</w:t>
      </w:r>
      <w:proofErr w:type="spellEnd"/>
      <w:r>
        <w:rPr>
          <w:sz w:val="24"/>
          <w:szCs w:val="24"/>
        </w:rPr>
        <w:t xml:space="preserve"> Daerah Tunas Indonesia Raya  </w:t>
      </w:r>
      <w:proofErr w:type="spellStart"/>
      <w:r>
        <w:rPr>
          <w:sz w:val="24"/>
          <w:szCs w:val="24"/>
        </w:rPr>
        <w:t>Firmasnyah</w:t>
      </w:r>
      <w:proofErr w:type="spellEnd"/>
      <w:r>
        <w:rPr>
          <w:sz w:val="24"/>
          <w:szCs w:val="24"/>
        </w:rPr>
        <w:t xml:space="preserve"> S.SOS </w:t>
      </w:r>
      <w:r w:rsidRPr="009B4325">
        <w:rPr>
          <w:sz w:val="24"/>
          <w:szCs w:val="24"/>
        </w:rPr>
        <w:t xml:space="preserve">Serta </w:t>
      </w:r>
      <w:proofErr w:type="spellStart"/>
      <w:r w:rsidRPr="009B4325">
        <w:rPr>
          <w:sz w:val="24"/>
          <w:szCs w:val="24"/>
        </w:rPr>
        <w:t>Pengurus</w:t>
      </w:r>
      <w:proofErr w:type="spellEnd"/>
      <w:r w:rsidRPr="009B4325">
        <w:rPr>
          <w:sz w:val="24"/>
          <w:szCs w:val="24"/>
        </w:rPr>
        <w:t xml:space="preserve"> </w:t>
      </w:r>
      <w:proofErr w:type="spellStart"/>
      <w:r w:rsidRPr="009B4325">
        <w:rPr>
          <w:sz w:val="24"/>
          <w:szCs w:val="24"/>
        </w:rPr>
        <w:t>Pengurus</w:t>
      </w:r>
      <w:proofErr w:type="spellEnd"/>
      <w:r w:rsidRPr="009B4325">
        <w:rPr>
          <w:sz w:val="24"/>
          <w:szCs w:val="24"/>
        </w:rPr>
        <w:t xml:space="preserve"> Daerah Tunas Indonesia Raya  </w:t>
      </w:r>
      <w:proofErr w:type="spellStart"/>
      <w:r>
        <w:rPr>
          <w:sz w:val="24"/>
          <w:szCs w:val="24"/>
        </w:rPr>
        <w:t>Prov.</w:t>
      </w:r>
      <w:r w:rsidRPr="009B4325">
        <w:rPr>
          <w:sz w:val="24"/>
          <w:szCs w:val="24"/>
        </w:rPr>
        <w:t>Kepri</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proofErr w:type="spellStart"/>
      <w:r>
        <w:rPr>
          <w:sz w:val="24"/>
          <w:szCs w:val="24"/>
        </w:rPr>
        <w:t>Kepada</w:t>
      </w:r>
      <w:proofErr w:type="spellEnd"/>
      <w:r>
        <w:rPr>
          <w:sz w:val="24"/>
          <w:szCs w:val="24"/>
        </w:rPr>
        <w:t xml:space="preserve"> </w:t>
      </w:r>
      <w:proofErr w:type="spellStart"/>
      <w:r>
        <w:rPr>
          <w:sz w:val="24"/>
          <w:szCs w:val="24"/>
        </w:rPr>
        <w:t>Ketua</w:t>
      </w:r>
      <w:proofErr w:type="spellEnd"/>
      <w:r>
        <w:rPr>
          <w:sz w:val="24"/>
          <w:szCs w:val="24"/>
        </w:rPr>
        <w:t xml:space="preserve"> </w:t>
      </w:r>
      <w:proofErr w:type="spellStart"/>
      <w:r>
        <w:rPr>
          <w:sz w:val="24"/>
          <w:szCs w:val="24"/>
        </w:rPr>
        <w:t>Pngurus</w:t>
      </w:r>
      <w:proofErr w:type="spellEnd"/>
      <w:r>
        <w:rPr>
          <w:sz w:val="24"/>
          <w:szCs w:val="24"/>
        </w:rPr>
        <w:t xml:space="preserve"> </w:t>
      </w:r>
      <w:proofErr w:type="spellStart"/>
      <w:r>
        <w:rPr>
          <w:sz w:val="24"/>
          <w:szCs w:val="24"/>
        </w:rPr>
        <w:t>Cabang</w:t>
      </w:r>
      <w:proofErr w:type="spellEnd"/>
      <w:r>
        <w:rPr>
          <w:sz w:val="24"/>
          <w:szCs w:val="24"/>
        </w:rPr>
        <w:t xml:space="preserve"> Tunas Indonesia Raya Kota </w:t>
      </w:r>
      <w:proofErr w:type="spellStart"/>
      <w:r>
        <w:rPr>
          <w:sz w:val="24"/>
          <w:szCs w:val="24"/>
        </w:rPr>
        <w:t>Batam</w:t>
      </w:r>
      <w:proofErr w:type="spellEnd"/>
      <w:r w:rsidRPr="009B4325">
        <w:rPr>
          <w:sz w:val="24"/>
          <w:szCs w:val="24"/>
        </w:rPr>
        <w:t xml:space="preserve"> Bro</w:t>
      </w:r>
      <w:r>
        <w:rPr>
          <w:sz w:val="24"/>
          <w:szCs w:val="24"/>
        </w:rPr>
        <w:t xml:space="preserve"> </w:t>
      </w:r>
      <w:proofErr w:type="spellStart"/>
      <w:r>
        <w:rPr>
          <w:sz w:val="24"/>
          <w:szCs w:val="24"/>
        </w:rPr>
        <w:t>Rizky</w:t>
      </w:r>
      <w:proofErr w:type="spellEnd"/>
      <w:r>
        <w:rPr>
          <w:sz w:val="24"/>
          <w:szCs w:val="24"/>
        </w:rPr>
        <w:t xml:space="preserve"> </w:t>
      </w:r>
      <w:proofErr w:type="spellStart"/>
      <w:r>
        <w:rPr>
          <w:sz w:val="24"/>
          <w:szCs w:val="24"/>
        </w:rPr>
        <w:t>P.Batubara</w:t>
      </w:r>
      <w:proofErr w:type="spellEnd"/>
      <w:r>
        <w:rPr>
          <w:sz w:val="24"/>
          <w:szCs w:val="24"/>
        </w:rPr>
        <w:t xml:space="preserve"> ,</w:t>
      </w:r>
      <w:proofErr w:type="spellStart"/>
      <w:r>
        <w:rPr>
          <w:sz w:val="24"/>
          <w:szCs w:val="24"/>
        </w:rPr>
        <w:t>Sekretaris</w:t>
      </w:r>
      <w:proofErr w:type="spellEnd"/>
      <w:r>
        <w:rPr>
          <w:sz w:val="24"/>
          <w:szCs w:val="24"/>
        </w:rPr>
        <w:t xml:space="preserve"> </w:t>
      </w:r>
      <w:proofErr w:type="spellStart"/>
      <w:r>
        <w:rPr>
          <w:sz w:val="24"/>
          <w:szCs w:val="24"/>
        </w:rPr>
        <w:t>Pengurus</w:t>
      </w:r>
      <w:proofErr w:type="spellEnd"/>
      <w:r>
        <w:rPr>
          <w:sz w:val="24"/>
          <w:szCs w:val="24"/>
        </w:rPr>
        <w:t xml:space="preserve"> </w:t>
      </w:r>
      <w:proofErr w:type="spellStart"/>
      <w:r>
        <w:rPr>
          <w:sz w:val="24"/>
          <w:szCs w:val="24"/>
        </w:rPr>
        <w:t>Cabang</w:t>
      </w:r>
      <w:proofErr w:type="spellEnd"/>
      <w:r>
        <w:rPr>
          <w:sz w:val="24"/>
          <w:szCs w:val="24"/>
        </w:rPr>
        <w:t xml:space="preserve"> Tunas Indonesia Raya Kota </w:t>
      </w:r>
      <w:proofErr w:type="spellStart"/>
      <w:r>
        <w:rPr>
          <w:sz w:val="24"/>
          <w:szCs w:val="24"/>
        </w:rPr>
        <w:t>Batam</w:t>
      </w:r>
      <w:proofErr w:type="spellEnd"/>
      <w:r>
        <w:rPr>
          <w:sz w:val="24"/>
          <w:szCs w:val="24"/>
        </w:rPr>
        <w:t xml:space="preserve"> Yoga </w:t>
      </w:r>
      <w:proofErr w:type="spellStart"/>
      <w:r>
        <w:rPr>
          <w:sz w:val="24"/>
          <w:szCs w:val="24"/>
        </w:rPr>
        <w:t>Pranaswara</w:t>
      </w:r>
      <w:proofErr w:type="spellEnd"/>
      <w:r>
        <w:rPr>
          <w:sz w:val="24"/>
          <w:szCs w:val="24"/>
        </w:rPr>
        <w:t xml:space="preserve"> </w:t>
      </w:r>
      <w:proofErr w:type="spellStart"/>
      <w:r>
        <w:rPr>
          <w:sz w:val="24"/>
          <w:szCs w:val="24"/>
        </w:rPr>
        <w:t>S.H,Bendara</w:t>
      </w:r>
      <w:proofErr w:type="spellEnd"/>
      <w:r>
        <w:rPr>
          <w:sz w:val="24"/>
          <w:szCs w:val="24"/>
        </w:rPr>
        <w:t xml:space="preserve"> </w:t>
      </w:r>
      <w:proofErr w:type="spellStart"/>
      <w:r>
        <w:rPr>
          <w:sz w:val="24"/>
          <w:szCs w:val="24"/>
        </w:rPr>
        <w:t>Pengurus</w:t>
      </w:r>
      <w:proofErr w:type="spellEnd"/>
      <w:r>
        <w:rPr>
          <w:sz w:val="24"/>
          <w:szCs w:val="24"/>
        </w:rPr>
        <w:t xml:space="preserve"> </w:t>
      </w:r>
      <w:proofErr w:type="spellStart"/>
      <w:r>
        <w:rPr>
          <w:sz w:val="24"/>
          <w:szCs w:val="24"/>
        </w:rPr>
        <w:t>Cabang</w:t>
      </w:r>
      <w:proofErr w:type="spellEnd"/>
      <w:r>
        <w:rPr>
          <w:sz w:val="24"/>
          <w:szCs w:val="24"/>
        </w:rPr>
        <w:t xml:space="preserve"> Tunas Indonesia Raya</w:t>
      </w:r>
      <w:r w:rsidRPr="009B4325">
        <w:rPr>
          <w:sz w:val="24"/>
          <w:szCs w:val="24"/>
        </w:rPr>
        <w:t xml:space="preserve"> </w:t>
      </w:r>
      <w:r>
        <w:rPr>
          <w:sz w:val="24"/>
          <w:szCs w:val="24"/>
        </w:rPr>
        <w:t xml:space="preserve">Kota </w:t>
      </w:r>
      <w:proofErr w:type="spellStart"/>
      <w:r>
        <w:rPr>
          <w:sz w:val="24"/>
          <w:szCs w:val="24"/>
        </w:rPr>
        <w:t>Batam</w:t>
      </w:r>
      <w:proofErr w:type="spellEnd"/>
      <w:r>
        <w:rPr>
          <w:sz w:val="24"/>
          <w:szCs w:val="24"/>
        </w:rPr>
        <w:t xml:space="preserve"> </w:t>
      </w:r>
      <w:r w:rsidRPr="009B4325">
        <w:rPr>
          <w:sz w:val="24"/>
          <w:szCs w:val="24"/>
        </w:rPr>
        <w:t xml:space="preserve">Dobby </w:t>
      </w:r>
      <w:proofErr w:type="spellStart"/>
      <w:r w:rsidRPr="009B4325">
        <w:rPr>
          <w:sz w:val="24"/>
          <w:szCs w:val="24"/>
        </w:rPr>
        <w:t>A.Situmorang</w:t>
      </w:r>
      <w:proofErr w:type="spellEnd"/>
      <w:r w:rsidRPr="009B4325">
        <w:rPr>
          <w:sz w:val="24"/>
          <w:szCs w:val="24"/>
        </w:rPr>
        <w:t xml:space="preserve"> S.H Serta </w:t>
      </w:r>
      <w:proofErr w:type="spellStart"/>
      <w:r w:rsidRPr="009B4325">
        <w:rPr>
          <w:sz w:val="24"/>
          <w:szCs w:val="24"/>
        </w:rPr>
        <w:t>Pengurus</w:t>
      </w:r>
      <w:proofErr w:type="spellEnd"/>
      <w:r w:rsidRPr="009B4325">
        <w:rPr>
          <w:sz w:val="24"/>
          <w:szCs w:val="24"/>
        </w:rPr>
        <w:t xml:space="preserve"> </w:t>
      </w:r>
      <w:proofErr w:type="spellStart"/>
      <w:r w:rsidRPr="009B4325">
        <w:rPr>
          <w:sz w:val="24"/>
          <w:szCs w:val="24"/>
        </w:rPr>
        <w:t>Pengurus</w:t>
      </w:r>
      <w:proofErr w:type="spellEnd"/>
      <w:r w:rsidRPr="009B4325">
        <w:rPr>
          <w:sz w:val="24"/>
          <w:szCs w:val="24"/>
        </w:rPr>
        <w:t xml:space="preserve"> </w:t>
      </w:r>
      <w:proofErr w:type="spellStart"/>
      <w:r w:rsidRPr="009B4325">
        <w:rPr>
          <w:sz w:val="24"/>
          <w:szCs w:val="24"/>
        </w:rPr>
        <w:t>Cabang</w:t>
      </w:r>
      <w:proofErr w:type="spellEnd"/>
      <w:r w:rsidRPr="009B4325">
        <w:rPr>
          <w:sz w:val="24"/>
          <w:szCs w:val="24"/>
        </w:rPr>
        <w:t xml:space="preserve"> Tunas </w:t>
      </w:r>
      <w:r w:rsidRPr="009B4325">
        <w:rPr>
          <w:sz w:val="24"/>
          <w:szCs w:val="24"/>
        </w:rPr>
        <w:lastRenderedPageBreak/>
        <w:t xml:space="preserve">Indonesia Raya  </w:t>
      </w:r>
      <w:r>
        <w:rPr>
          <w:sz w:val="24"/>
          <w:szCs w:val="24"/>
        </w:rPr>
        <w:t xml:space="preserve">Kota </w:t>
      </w:r>
      <w:proofErr w:type="spellStart"/>
      <w:r w:rsidRPr="009B4325">
        <w:rPr>
          <w:sz w:val="24"/>
          <w:szCs w:val="24"/>
        </w:rPr>
        <w:t>Batam</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proofErr w:type="spellStart"/>
      <w:r w:rsidRPr="009B4325">
        <w:rPr>
          <w:sz w:val="24"/>
          <w:szCs w:val="24"/>
        </w:rPr>
        <w:t>Kepada</w:t>
      </w:r>
      <w:proofErr w:type="spellEnd"/>
      <w:r w:rsidRPr="009B4325">
        <w:rPr>
          <w:sz w:val="24"/>
          <w:szCs w:val="24"/>
        </w:rPr>
        <w:t xml:space="preserve"> Bapak </w:t>
      </w:r>
      <w:proofErr w:type="spellStart"/>
      <w:r>
        <w:rPr>
          <w:sz w:val="24"/>
          <w:szCs w:val="24"/>
        </w:rPr>
        <w:t>Porf.</w:t>
      </w:r>
      <w:r w:rsidRPr="009B4325">
        <w:rPr>
          <w:sz w:val="24"/>
          <w:szCs w:val="24"/>
        </w:rPr>
        <w:t>Sabela</w:t>
      </w:r>
      <w:proofErr w:type="spellEnd"/>
      <w:r w:rsidRPr="009B4325">
        <w:rPr>
          <w:sz w:val="24"/>
          <w:szCs w:val="24"/>
        </w:rPr>
        <w:t xml:space="preserve"> </w:t>
      </w:r>
      <w:proofErr w:type="spellStart"/>
      <w:r w:rsidRPr="009B4325">
        <w:rPr>
          <w:sz w:val="24"/>
          <w:szCs w:val="24"/>
        </w:rPr>
        <w:t>Gayo</w:t>
      </w:r>
      <w:proofErr w:type="spellEnd"/>
      <w:r w:rsidRPr="009B4325">
        <w:rPr>
          <w:sz w:val="24"/>
          <w:szCs w:val="24"/>
        </w:rPr>
        <w:t xml:space="preserve"> </w:t>
      </w:r>
      <w:proofErr w:type="gramStart"/>
      <w:r w:rsidRPr="009B4325">
        <w:rPr>
          <w:sz w:val="24"/>
          <w:szCs w:val="24"/>
        </w:rPr>
        <w:t>S.H,M.H.</w:t>
      </w:r>
      <w:proofErr w:type="gramEnd"/>
      <w:r w:rsidRPr="009B4325">
        <w:rPr>
          <w:sz w:val="24"/>
          <w:szCs w:val="24"/>
        </w:rPr>
        <w:t>,</w:t>
      </w:r>
      <w:proofErr w:type="spellStart"/>
      <w:r w:rsidRPr="009B4325">
        <w:rPr>
          <w:sz w:val="24"/>
          <w:szCs w:val="24"/>
        </w:rPr>
        <w:t>Ph.D</w:t>
      </w:r>
      <w:proofErr w:type="spellEnd"/>
      <w:r w:rsidRPr="009B4325">
        <w:rPr>
          <w:sz w:val="24"/>
          <w:szCs w:val="24"/>
        </w:rPr>
        <w:t xml:space="preserve"> </w:t>
      </w:r>
      <w:proofErr w:type="spellStart"/>
      <w:r w:rsidRPr="009B4325">
        <w:rPr>
          <w:sz w:val="24"/>
          <w:szCs w:val="24"/>
        </w:rPr>
        <w:t>Selaku</w:t>
      </w:r>
      <w:proofErr w:type="spellEnd"/>
      <w:r w:rsidRPr="009B4325">
        <w:rPr>
          <w:sz w:val="24"/>
          <w:szCs w:val="24"/>
        </w:rPr>
        <w:t xml:space="preserve"> </w:t>
      </w:r>
      <w:proofErr w:type="spellStart"/>
      <w:r w:rsidRPr="009B4325">
        <w:rPr>
          <w:sz w:val="24"/>
          <w:szCs w:val="24"/>
        </w:rPr>
        <w:t>Presiden</w:t>
      </w:r>
      <w:proofErr w:type="spellEnd"/>
      <w:r w:rsidRPr="009B4325">
        <w:rPr>
          <w:sz w:val="24"/>
          <w:szCs w:val="24"/>
        </w:rPr>
        <w:t xml:space="preserve"> Indonesia Dispute </w:t>
      </w:r>
      <w:proofErr w:type="spellStart"/>
      <w:r w:rsidRPr="009B4325">
        <w:rPr>
          <w:sz w:val="24"/>
          <w:szCs w:val="24"/>
        </w:rPr>
        <w:t>Bord</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Rekan</w:t>
      </w:r>
      <w:proofErr w:type="spellEnd"/>
      <w:r w:rsidRPr="009B4325">
        <w:rPr>
          <w:sz w:val="24"/>
          <w:szCs w:val="24"/>
        </w:rPr>
        <w:t xml:space="preserve"> </w:t>
      </w:r>
      <w:proofErr w:type="spellStart"/>
      <w:r w:rsidRPr="009B4325">
        <w:rPr>
          <w:sz w:val="24"/>
          <w:szCs w:val="24"/>
        </w:rPr>
        <w:t>Rekan</w:t>
      </w:r>
      <w:proofErr w:type="spellEnd"/>
      <w:r w:rsidRPr="009B4325">
        <w:rPr>
          <w:sz w:val="24"/>
          <w:szCs w:val="24"/>
        </w:rPr>
        <w:t xml:space="preserve">  Mediator Non Hakim </w:t>
      </w:r>
      <w:proofErr w:type="spellStart"/>
      <w:r w:rsidRPr="009B4325">
        <w:rPr>
          <w:sz w:val="24"/>
          <w:szCs w:val="24"/>
        </w:rPr>
        <w:t>Baik</w:t>
      </w:r>
      <w:proofErr w:type="spellEnd"/>
      <w:r w:rsidRPr="009B4325">
        <w:rPr>
          <w:sz w:val="24"/>
          <w:szCs w:val="24"/>
        </w:rPr>
        <w:t xml:space="preserve"> Di </w:t>
      </w:r>
      <w:proofErr w:type="spellStart"/>
      <w:r w:rsidRPr="009B4325">
        <w:rPr>
          <w:sz w:val="24"/>
          <w:szCs w:val="24"/>
        </w:rPr>
        <w:t>Pengadilan</w:t>
      </w:r>
      <w:proofErr w:type="spellEnd"/>
      <w:r w:rsidRPr="009B4325">
        <w:rPr>
          <w:sz w:val="24"/>
          <w:szCs w:val="24"/>
        </w:rPr>
        <w:t xml:space="preserve"> Agama </w:t>
      </w:r>
      <w:proofErr w:type="spellStart"/>
      <w:r w:rsidRPr="009B4325">
        <w:rPr>
          <w:sz w:val="24"/>
          <w:szCs w:val="24"/>
        </w:rPr>
        <w:t>RantauPrapat,Pengadilan</w:t>
      </w:r>
      <w:proofErr w:type="spellEnd"/>
      <w:r w:rsidRPr="009B4325">
        <w:rPr>
          <w:sz w:val="24"/>
          <w:szCs w:val="24"/>
        </w:rPr>
        <w:t xml:space="preserve"> Agama </w:t>
      </w:r>
      <w:proofErr w:type="spellStart"/>
      <w:r w:rsidRPr="009B4325">
        <w:rPr>
          <w:sz w:val="24"/>
          <w:szCs w:val="24"/>
        </w:rPr>
        <w:t>Kisaran</w:t>
      </w:r>
      <w:proofErr w:type="spellEnd"/>
      <w:r w:rsidRPr="009B4325">
        <w:rPr>
          <w:sz w:val="24"/>
          <w:szCs w:val="24"/>
        </w:rPr>
        <w:t xml:space="preserve">, </w:t>
      </w:r>
      <w:proofErr w:type="spellStart"/>
      <w:r w:rsidRPr="009B4325">
        <w:rPr>
          <w:sz w:val="24"/>
          <w:szCs w:val="24"/>
        </w:rPr>
        <w:t>Pengadilan</w:t>
      </w:r>
      <w:proofErr w:type="spellEnd"/>
      <w:r w:rsidRPr="009B4325">
        <w:rPr>
          <w:sz w:val="24"/>
          <w:szCs w:val="24"/>
        </w:rPr>
        <w:t xml:space="preserve"> Agama Stabat, </w:t>
      </w:r>
      <w:proofErr w:type="spellStart"/>
      <w:r w:rsidRPr="009B4325">
        <w:rPr>
          <w:sz w:val="24"/>
          <w:szCs w:val="24"/>
        </w:rPr>
        <w:t>Pengadilan</w:t>
      </w:r>
      <w:proofErr w:type="spellEnd"/>
      <w:r w:rsidRPr="009B4325">
        <w:rPr>
          <w:sz w:val="24"/>
          <w:szCs w:val="24"/>
        </w:rPr>
        <w:t xml:space="preserve"> Agama Sei </w:t>
      </w:r>
      <w:proofErr w:type="spellStart"/>
      <w:r w:rsidRPr="009B4325">
        <w:rPr>
          <w:sz w:val="24"/>
          <w:szCs w:val="24"/>
        </w:rPr>
        <w:t>Rampah</w:t>
      </w:r>
      <w:r>
        <w:rPr>
          <w:sz w:val="24"/>
          <w:szCs w:val="24"/>
        </w:rPr>
        <w:t>,Pengadilan</w:t>
      </w:r>
      <w:proofErr w:type="spellEnd"/>
      <w:r>
        <w:rPr>
          <w:sz w:val="24"/>
          <w:szCs w:val="24"/>
        </w:rPr>
        <w:t xml:space="preserve"> Negeri </w:t>
      </w:r>
      <w:proofErr w:type="spellStart"/>
      <w:r>
        <w:rPr>
          <w:sz w:val="24"/>
          <w:szCs w:val="24"/>
        </w:rPr>
        <w:t>Simalungun,Pengadilan</w:t>
      </w:r>
      <w:proofErr w:type="spellEnd"/>
      <w:r>
        <w:rPr>
          <w:sz w:val="24"/>
          <w:szCs w:val="24"/>
        </w:rPr>
        <w:t xml:space="preserve"> Negeri </w:t>
      </w:r>
      <w:proofErr w:type="spellStart"/>
      <w:r>
        <w:rPr>
          <w:sz w:val="24"/>
          <w:szCs w:val="24"/>
        </w:rPr>
        <w:t>Siantar</w:t>
      </w:r>
      <w:proofErr w:type="spellEnd"/>
      <w:r w:rsidRPr="009B4325">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dukungan,Doa</w:t>
      </w:r>
      <w:proofErr w:type="spellEnd"/>
      <w:r w:rsidRPr="009B4325">
        <w:rPr>
          <w:sz w:val="24"/>
          <w:szCs w:val="24"/>
        </w:rPr>
        <w:t xml:space="preserve"> </w:t>
      </w:r>
      <w:proofErr w:type="spellStart"/>
      <w:r w:rsidRPr="009B4325">
        <w:rPr>
          <w:sz w:val="24"/>
          <w:szCs w:val="24"/>
        </w:rPr>
        <w:t>serta</w:t>
      </w:r>
      <w:proofErr w:type="spellEnd"/>
      <w:r w:rsidRPr="009B4325">
        <w:rPr>
          <w:sz w:val="24"/>
          <w:szCs w:val="24"/>
        </w:rPr>
        <w:t xml:space="preserve"> </w:t>
      </w:r>
      <w:proofErr w:type="spellStart"/>
      <w:r w:rsidRPr="009B4325">
        <w:rPr>
          <w:sz w:val="24"/>
          <w:szCs w:val="24"/>
        </w:rPr>
        <w:t>perhatian</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w:t>
      </w:r>
      <w:proofErr w:type="spellStart"/>
      <w:r w:rsidRPr="009B4325">
        <w:rPr>
          <w:sz w:val="24"/>
          <w:szCs w:val="24"/>
        </w:rPr>
        <w:t>peneliti</w:t>
      </w:r>
      <w:proofErr w:type="spellEnd"/>
      <w:r w:rsidRPr="009B4325">
        <w:rPr>
          <w:sz w:val="24"/>
          <w:szCs w:val="24"/>
        </w:rPr>
        <w:t xml:space="preserve"> .</w:t>
      </w:r>
    </w:p>
    <w:p w:rsidR="00157F7B" w:rsidRPr="009B4325" w:rsidRDefault="00157F7B" w:rsidP="007B5CA2">
      <w:pPr>
        <w:pStyle w:val="ListParagraph"/>
        <w:numPr>
          <w:ilvl w:val="0"/>
          <w:numId w:val="38"/>
        </w:numPr>
        <w:spacing w:after="0" w:line="360" w:lineRule="auto"/>
        <w:ind w:left="567" w:hanging="425"/>
        <w:rPr>
          <w:sz w:val="24"/>
          <w:szCs w:val="24"/>
        </w:rPr>
      </w:pPr>
      <w:proofErr w:type="spellStart"/>
      <w:r w:rsidRPr="009B4325">
        <w:rPr>
          <w:sz w:val="24"/>
          <w:szCs w:val="24"/>
        </w:rPr>
        <w:t>Teman-teman</w:t>
      </w:r>
      <w:proofErr w:type="spellEnd"/>
      <w:r w:rsidRPr="009B4325">
        <w:rPr>
          <w:sz w:val="24"/>
          <w:szCs w:val="24"/>
        </w:rPr>
        <w:t xml:space="preserve"> </w:t>
      </w:r>
      <w:proofErr w:type="spellStart"/>
      <w:r w:rsidRPr="009B4325">
        <w:rPr>
          <w:sz w:val="24"/>
          <w:szCs w:val="24"/>
        </w:rPr>
        <w:t>seperjuangan</w:t>
      </w:r>
      <w:proofErr w:type="spellEnd"/>
      <w:r w:rsidRPr="009B4325">
        <w:rPr>
          <w:sz w:val="24"/>
          <w:szCs w:val="24"/>
        </w:rPr>
        <w:t xml:space="preserve"> </w:t>
      </w:r>
      <w:proofErr w:type="spellStart"/>
      <w:r w:rsidRPr="009B4325">
        <w:rPr>
          <w:sz w:val="24"/>
          <w:szCs w:val="24"/>
        </w:rPr>
        <w:t>Mahasiswa</w:t>
      </w:r>
      <w:proofErr w:type="spellEnd"/>
      <w:r w:rsidRPr="009B4325">
        <w:rPr>
          <w:sz w:val="24"/>
          <w:szCs w:val="24"/>
        </w:rPr>
        <w:t xml:space="preserve"> Magister </w:t>
      </w:r>
      <w:proofErr w:type="spellStart"/>
      <w:r w:rsidRPr="009B4325">
        <w:rPr>
          <w:sz w:val="24"/>
          <w:szCs w:val="24"/>
        </w:rPr>
        <w:t>Ilmu</w:t>
      </w:r>
      <w:proofErr w:type="spellEnd"/>
      <w:r w:rsidRPr="009B4325">
        <w:rPr>
          <w:sz w:val="24"/>
          <w:szCs w:val="24"/>
        </w:rPr>
        <w:t xml:space="preserve"> </w:t>
      </w:r>
      <w:proofErr w:type="spellStart"/>
      <w:r w:rsidRPr="009B4325">
        <w:rPr>
          <w:sz w:val="24"/>
          <w:szCs w:val="24"/>
        </w:rPr>
        <w:t>Hukum</w:t>
      </w:r>
      <w:proofErr w:type="spellEnd"/>
      <w:r w:rsidRPr="009B4325">
        <w:rPr>
          <w:sz w:val="24"/>
          <w:szCs w:val="24"/>
        </w:rPr>
        <w:t xml:space="preserve"> </w:t>
      </w:r>
      <w:proofErr w:type="spellStart"/>
      <w:r w:rsidRPr="009B4325">
        <w:rPr>
          <w:sz w:val="24"/>
          <w:szCs w:val="24"/>
        </w:rPr>
        <w:t>Univesitas</w:t>
      </w:r>
      <w:proofErr w:type="spellEnd"/>
      <w:r>
        <w:rPr>
          <w:sz w:val="24"/>
          <w:szCs w:val="24"/>
        </w:rPr>
        <w:t xml:space="preserve"> </w:t>
      </w:r>
      <w:proofErr w:type="spellStart"/>
      <w:r>
        <w:rPr>
          <w:sz w:val="24"/>
          <w:szCs w:val="24"/>
        </w:rPr>
        <w:t>Dharmawangsa</w:t>
      </w:r>
      <w:proofErr w:type="spellEnd"/>
      <w:r>
        <w:rPr>
          <w:sz w:val="24"/>
          <w:szCs w:val="24"/>
        </w:rPr>
        <w:t xml:space="preserve"> 2023 </w:t>
      </w:r>
      <w:r w:rsidRPr="009B4325">
        <w:rPr>
          <w:sz w:val="24"/>
          <w:szCs w:val="24"/>
        </w:rPr>
        <w:t>Medan</w:t>
      </w:r>
      <w:r>
        <w:rPr>
          <w:sz w:val="24"/>
          <w:szCs w:val="24"/>
        </w:rPr>
        <w:t xml:space="preserve"> </w:t>
      </w:r>
      <w:proofErr w:type="spellStart"/>
      <w:r w:rsidRPr="009B4325">
        <w:rPr>
          <w:sz w:val="24"/>
          <w:szCs w:val="24"/>
        </w:rPr>
        <w:t>memberikan</w:t>
      </w:r>
      <w:proofErr w:type="spellEnd"/>
      <w:r w:rsidRPr="009B4325">
        <w:rPr>
          <w:sz w:val="24"/>
          <w:szCs w:val="24"/>
        </w:rPr>
        <w:t xml:space="preserve"> </w:t>
      </w:r>
      <w:proofErr w:type="spellStart"/>
      <w:r w:rsidRPr="009B4325">
        <w:rPr>
          <w:sz w:val="24"/>
          <w:szCs w:val="24"/>
        </w:rPr>
        <w:t>masukan</w:t>
      </w:r>
      <w:proofErr w:type="spellEnd"/>
      <w:r w:rsidRPr="009B4325">
        <w:rPr>
          <w:sz w:val="24"/>
          <w:szCs w:val="24"/>
        </w:rPr>
        <w:t xml:space="preserve"> dan </w:t>
      </w:r>
      <w:proofErr w:type="spellStart"/>
      <w:r>
        <w:rPr>
          <w:sz w:val="24"/>
          <w:szCs w:val="24"/>
        </w:rPr>
        <w:t>nasehat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pembuatan</w:t>
      </w:r>
      <w:proofErr w:type="spellEnd"/>
      <w:r>
        <w:rPr>
          <w:sz w:val="24"/>
          <w:szCs w:val="24"/>
        </w:rPr>
        <w:t xml:space="preserve"> </w:t>
      </w:r>
      <w:proofErr w:type="spellStart"/>
      <w:r>
        <w:rPr>
          <w:sz w:val="24"/>
          <w:szCs w:val="24"/>
        </w:rPr>
        <w:t>T</w:t>
      </w:r>
      <w:r w:rsidRPr="009B4325">
        <w:rPr>
          <w:sz w:val="24"/>
          <w:szCs w:val="24"/>
        </w:rPr>
        <w:t>esis</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w:t>
      </w:r>
    </w:p>
    <w:p w:rsidR="00157F7B" w:rsidRPr="009B4325" w:rsidRDefault="00157F7B" w:rsidP="007B5CA2">
      <w:pPr>
        <w:pStyle w:val="ListParagraph"/>
        <w:numPr>
          <w:ilvl w:val="0"/>
          <w:numId w:val="38"/>
        </w:numPr>
        <w:spacing w:after="0" w:line="360" w:lineRule="auto"/>
        <w:ind w:left="567" w:hanging="425"/>
        <w:rPr>
          <w:sz w:val="24"/>
          <w:szCs w:val="24"/>
        </w:rPr>
      </w:pPr>
      <w:r w:rsidRPr="009B4325">
        <w:rPr>
          <w:sz w:val="24"/>
          <w:szCs w:val="24"/>
        </w:rPr>
        <w:t xml:space="preserve">Serta </w:t>
      </w:r>
      <w:proofErr w:type="spellStart"/>
      <w:r w:rsidRPr="009B4325">
        <w:rPr>
          <w:sz w:val="24"/>
          <w:szCs w:val="24"/>
        </w:rPr>
        <w:t>masih</w:t>
      </w:r>
      <w:proofErr w:type="spellEnd"/>
      <w:r w:rsidRPr="009B4325">
        <w:rPr>
          <w:sz w:val="24"/>
          <w:szCs w:val="24"/>
        </w:rPr>
        <w:t xml:space="preserve"> </w:t>
      </w:r>
      <w:proofErr w:type="spellStart"/>
      <w:r w:rsidRPr="009B4325">
        <w:rPr>
          <w:sz w:val="24"/>
          <w:szCs w:val="24"/>
        </w:rPr>
        <w:t>banyak</w:t>
      </w:r>
      <w:proofErr w:type="spellEnd"/>
      <w:r w:rsidRPr="009B4325">
        <w:rPr>
          <w:sz w:val="24"/>
          <w:szCs w:val="24"/>
        </w:rPr>
        <w:t xml:space="preserve"> </w:t>
      </w:r>
      <w:proofErr w:type="spellStart"/>
      <w:r w:rsidRPr="009B4325">
        <w:rPr>
          <w:sz w:val="24"/>
          <w:szCs w:val="24"/>
        </w:rPr>
        <w:t>lagi</w:t>
      </w:r>
      <w:proofErr w:type="spellEnd"/>
      <w:r w:rsidRPr="009B4325">
        <w:rPr>
          <w:sz w:val="24"/>
          <w:szCs w:val="24"/>
        </w:rPr>
        <w:t xml:space="preserve"> </w:t>
      </w:r>
      <w:proofErr w:type="spellStart"/>
      <w:r w:rsidRPr="009B4325">
        <w:rPr>
          <w:sz w:val="24"/>
          <w:szCs w:val="24"/>
        </w:rPr>
        <w:t>pihak-pihak</w:t>
      </w:r>
      <w:proofErr w:type="spellEnd"/>
      <w:r w:rsidRPr="009B4325">
        <w:rPr>
          <w:sz w:val="24"/>
          <w:szCs w:val="24"/>
        </w:rPr>
        <w:t xml:space="preserve"> yang </w:t>
      </w:r>
      <w:proofErr w:type="spellStart"/>
      <w:r w:rsidRPr="009B4325">
        <w:rPr>
          <w:sz w:val="24"/>
          <w:szCs w:val="24"/>
        </w:rPr>
        <w:t>sangat</w:t>
      </w:r>
      <w:proofErr w:type="spellEnd"/>
      <w:r w:rsidRPr="009B4325">
        <w:rPr>
          <w:sz w:val="24"/>
          <w:szCs w:val="24"/>
        </w:rPr>
        <w:t xml:space="preserve"> </w:t>
      </w:r>
      <w:proofErr w:type="spellStart"/>
      <w:r w:rsidRPr="009B4325">
        <w:rPr>
          <w:sz w:val="24"/>
          <w:szCs w:val="24"/>
        </w:rPr>
        <w:t>berpengaruh</w:t>
      </w:r>
      <w:proofErr w:type="spellEnd"/>
      <w:r w:rsidRPr="009B4325">
        <w:rPr>
          <w:sz w:val="24"/>
          <w:szCs w:val="24"/>
        </w:rPr>
        <w:t xml:space="preserve"> </w:t>
      </w:r>
      <w:proofErr w:type="spellStart"/>
      <w:r w:rsidRPr="009B4325">
        <w:rPr>
          <w:sz w:val="24"/>
          <w:szCs w:val="24"/>
        </w:rPr>
        <w:t>dalam</w:t>
      </w:r>
      <w:proofErr w:type="spellEnd"/>
      <w:r w:rsidRPr="009B4325">
        <w:rPr>
          <w:sz w:val="24"/>
          <w:szCs w:val="24"/>
        </w:rPr>
        <w:t xml:space="preserve"> proses </w:t>
      </w:r>
      <w:proofErr w:type="spellStart"/>
      <w:r w:rsidRPr="009B4325">
        <w:rPr>
          <w:sz w:val="24"/>
          <w:szCs w:val="24"/>
        </w:rPr>
        <w:t>penyelesaians</w:t>
      </w:r>
      <w:proofErr w:type="spellEnd"/>
      <w:r w:rsidRPr="009B4325">
        <w:rPr>
          <w:sz w:val="24"/>
          <w:szCs w:val="24"/>
        </w:rPr>
        <w:t xml:space="preserve"> </w:t>
      </w:r>
      <w:proofErr w:type="spellStart"/>
      <w:r w:rsidRPr="009B4325">
        <w:rPr>
          <w:sz w:val="24"/>
          <w:szCs w:val="24"/>
        </w:rPr>
        <w:t>skripsi</w:t>
      </w:r>
      <w:proofErr w:type="spellEnd"/>
      <w:r w:rsidRPr="009B4325">
        <w:rPr>
          <w:sz w:val="24"/>
          <w:szCs w:val="24"/>
        </w:rPr>
        <w:t xml:space="preserve"> yang </w:t>
      </w:r>
      <w:proofErr w:type="spellStart"/>
      <w:r w:rsidRPr="009B4325">
        <w:rPr>
          <w:sz w:val="24"/>
          <w:szCs w:val="24"/>
        </w:rPr>
        <w:t>tidak</w:t>
      </w:r>
      <w:proofErr w:type="spellEnd"/>
      <w:r w:rsidRPr="009B4325">
        <w:rPr>
          <w:sz w:val="24"/>
          <w:szCs w:val="24"/>
        </w:rPr>
        <w:t xml:space="preserve"> </w:t>
      </w:r>
      <w:proofErr w:type="spellStart"/>
      <w:r w:rsidRPr="009B4325">
        <w:rPr>
          <w:sz w:val="24"/>
          <w:szCs w:val="24"/>
        </w:rPr>
        <w:t>bisa</w:t>
      </w:r>
      <w:proofErr w:type="spellEnd"/>
      <w:r w:rsidRPr="009B4325">
        <w:rPr>
          <w:sz w:val="24"/>
          <w:szCs w:val="24"/>
        </w:rPr>
        <w:t xml:space="preserve"> </w:t>
      </w:r>
      <w:proofErr w:type="spellStart"/>
      <w:r w:rsidRPr="009B4325">
        <w:rPr>
          <w:sz w:val="24"/>
          <w:szCs w:val="24"/>
        </w:rPr>
        <w:t>penelti</w:t>
      </w:r>
      <w:proofErr w:type="spellEnd"/>
      <w:r w:rsidRPr="009B4325">
        <w:rPr>
          <w:sz w:val="24"/>
          <w:szCs w:val="24"/>
        </w:rPr>
        <w:t xml:space="preserve"> </w:t>
      </w:r>
      <w:proofErr w:type="spellStart"/>
      <w:r w:rsidRPr="009B4325">
        <w:rPr>
          <w:sz w:val="24"/>
          <w:szCs w:val="24"/>
        </w:rPr>
        <w:t>sebutkan</w:t>
      </w:r>
      <w:proofErr w:type="spellEnd"/>
      <w:r w:rsidRPr="009B4325">
        <w:rPr>
          <w:sz w:val="24"/>
          <w:szCs w:val="24"/>
        </w:rPr>
        <w:t xml:space="preserve"> </w:t>
      </w:r>
      <w:proofErr w:type="spellStart"/>
      <w:r w:rsidRPr="009B4325">
        <w:rPr>
          <w:sz w:val="24"/>
          <w:szCs w:val="24"/>
        </w:rPr>
        <w:t>satu</w:t>
      </w:r>
      <w:proofErr w:type="spellEnd"/>
      <w:r w:rsidRPr="009B4325">
        <w:rPr>
          <w:sz w:val="24"/>
          <w:szCs w:val="24"/>
        </w:rPr>
        <w:t xml:space="preserve"> </w:t>
      </w:r>
      <w:proofErr w:type="spellStart"/>
      <w:r w:rsidRPr="009B4325">
        <w:rPr>
          <w:sz w:val="24"/>
          <w:szCs w:val="24"/>
        </w:rPr>
        <w:t>persatu</w:t>
      </w:r>
      <w:proofErr w:type="spellEnd"/>
      <w:r w:rsidRPr="009B4325">
        <w:rPr>
          <w:sz w:val="24"/>
          <w:szCs w:val="24"/>
        </w:rPr>
        <w:t>.</w:t>
      </w:r>
    </w:p>
    <w:p w:rsidR="00157F7B" w:rsidRDefault="00157F7B" w:rsidP="007B5CA2">
      <w:pPr>
        <w:pStyle w:val="ListParagraph"/>
        <w:numPr>
          <w:ilvl w:val="0"/>
          <w:numId w:val="38"/>
        </w:numPr>
        <w:spacing w:after="0" w:line="360" w:lineRule="auto"/>
        <w:ind w:left="567" w:hanging="425"/>
        <w:rPr>
          <w:sz w:val="24"/>
          <w:szCs w:val="24"/>
        </w:rPr>
      </w:pPr>
      <w:proofErr w:type="spellStart"/>
      <w:r w:rsidRPr="009B4325">
        <w:rPr>
          <w:sz w:val="24"/>
          <w:szCs w:val="24"/>
        </w:rPr>
        <w:t>Semoga</w:t>
      </w:r>
      <w:proofErr w:type="spellEnd"/>
      <w:r w:rsidRPr="009B4325">
        <w:rPr>
          <w:sz w:val="24"/>
          <w:szCs w:val="24"/>
        </w:rPr>
        <w:t xml:space="preserve"> Allah </w:t>
      </w:r>
      <w:proofErr w:type="spellStart"/>
      <w:r w:rsidRPr="009B4325">
        <w:rPr>
          <w:sz w:val="24"/>
          <w:szCs w:val="24"/>
        </w:rPr>
        <w:t>Swt</w:t>
      </w:r>
      <w:proofErr w:type="spellEnd"/>
      <w:r w:rsidRPr="009B4325">
        <w:rPr>
          <w:sz w:val="24"/>
          <w:szCs w:val="24"/>
        </w:rPr>
        <w:t xml:space="preserve"> </w:t>
      </w:r>
      <w:proofErr w:type="spellStart"/>
      <w:r w:rsidRPr="009B4325">
        <w:rPr>
          <w:sz w:val="24"/>
          <w:szCs w:val="24"/>
        </w:rPr>
        <w:t>senantiasa</w:t>
      </w:r>
      <w:proofErr w:type="spellEnd"/>
      <w:r w:rsidRPr="009B4325">
        <w:rPr>
          <w:sz w:val="24"/>
          <w:szCs w:val="24"/>
        </w:rPr>
        <w:t xml:space="preserve"> </w:t>
      </w:r>
      <w:proofErr w:type="spellStart"/>
      <w:r w:rsidRPr="009B4325">
        <w:rPr>
          <w:sz w:val="24"/>
          <w:szCs w:val="24"/>
        </w:rPr>
        <w:t>membalas</w:t>
      </w:r>
      <w:proofErr w:type="spellEnd"/>
      <w:r w:rsidRPr="009B4325">
        <w:rPr>
          <w:sz w:val="24"/>
          <w:szCs w:val="24"/>
        </w:rPr>
        <w:t xml:space="preserve"> </w:t>
      </w:r>
      <w:proofErr w:type="spellStart"/>
      <w:r w:rsidRPr="009B4325">
        <w:rPr>
          <w:sz w:val="24"/>
          <w:szCs w:val="24"/>
        </w:rPr>
        <w:t>semua</w:t>
      </w:r>
      <w:proofErr w:type="spellEnd"/>
      <w:r w:rsidRPr="009B4325">
        <w:rPr>
          <w:sz w:val="24"/>
          <w:szCs w:val="24"/>
        </w:rPr>
        <w:t xml:space="preserve"> </w:t>
      </w:r>
      <w:proofErr w:type="spellStart"/>
      <w:r w:rsidRPr="009B4325">
        <w:rPr>
          <w:sz w:val="24"/>
          <w:szCs w:val="24"/>
        </w:rPr>
        <w:t>kebaikan</w:t>
      </w:r>
      <w:proofErr w:type="spellEnd"/>
      <w:r w:rsidRPr="009B4325">
        <w:rPr>
          <w:sz w:val="24"/>
          <w:szCs w:val="24"/>
        </w:rPr>
        <w:t xml:space="preserve"> yang </w:t>
      </w:r>
      <w:proofErr w:type="spellStart"/>
      <w:r w:rsidRPr="009B4325">
        <w:rPr>
          <w:sz w:val="24"/>
          <w:szCs w:val="24"/>
        </w:rPr>
        <w:t>telah</w:t>
      </w:r>
      <w:proofErr w:type="spellEnd"/>
      <w:r w:rsidRPr="009B4325">
        <w:rPr>
          <w:sz w:val="24"/>
          <w:szCs w:val="24"/>
        </w:rPr>
        <w:t xml:space="preserve"> </w:t>
      </w:r>
      <w:proofErr w:type="spellStart"/>
      <w:r w:rsidRPr="009B4325">
        <w:rPr>
          <w:sz w:val="24"/>
          <w:szCs w:val="24"/>
        </w:rPr>
        <w:t>diberikan</w:t>
      </w:r>
      <w:proofErr w:type="spellEnd"/>
      <w:r w:rsidRPr="009B4325">
        <w:rPr>
          <w:sz w:val="24"/>
          <w:szCs w:val="24"/>
        </w:rPr>
        <w:t xml:space="preserve"> yang </w:t>
      </w:r>
      <w:proofErr w:type="spellStart"/>
      <w:r w:rsidRPr="009B4325">
        <w:rPr>
          <w:sz w:val="24"/>
          <w:szCs w:val="24"/>
        </w:rPr>
        <w:t>telah</w:t>
      </w:r>
      <w:proofErr w:type="spellEnd"/>
      <w:r w:rsidRPr="009B4325">
        <w:rPr>
          <w:sz w:val="24"/>
          <w:szCs w:val="24"/>
        </w:rPr>
        <w:t xml:space="preserve"> </w:t>
      </w:r>
      <w:proofErr w:type="spellStart"/>
      <w:r w:rsidRPr="009B4325">
        <w:rPr>
          <w:sz w:val="24"/>
          <w:szCs w:val="24"/>
        </w:rPr>
        <w:t>diberikan.Semoga</w:t>
      </w:r>
      <w:proofErr w:type="spellEnd"/>
      <w:r w:rsidRPr="009B4325">
        <w:rPr>
          <w:sz w:val="24"/>
          <w:szCs w:val="24"/>
        </w:rPr>
        <w:t xml:space="preserve"> </w:t>
      </w:r>
      <w:proofErr w:type="spellStart"/>
      <w:r w:rsidRPr="009B4325">
        <w:rPr>
          <w:sz w:val="24"/>
          <w:szCs w:val="24"/>
        </w:rPr>
        <w:t>penelitian</w:t>
      </w:r>
      <w:proofErr w:type="spellEnd"/>
      <w:r w:rsidRPr="009B4325">
        <w:rPr>
          <w:sz w:val="24"/>
          <w:szCs w:val="24"/>
        </w:rPr>
        <w:t xml:space="preserve"> </w:t>
      </w:r>
      <w:proofErr w:type="spellStart"/>
      <w:r w:rsidRPr="009B4325">
        <w:rPr>
          <w:sz w:val="24"/>
          <w:szCs w:val="24"/>
        </w:rPr>
        <w:t>ini</w:t>
      </w:r>
      <w:proofErr w:type="spellEnd"/>
      <w:r w:rsidRPr="009B4325">
        <w:rPr>
          <w:sz w:val="24"/>
          <w:szCs w:val="24"/>
        </w:rPr>
        <w:t xml:space="preserve"> </w:t>
      </w:r>
      <w:proofErr w:type="spellStart"/>
      <w:r w:rsidRPr="009B4325">
        <w:rPr>
          <w:sz w:val="24"/>
          <w:szCs w:val="24"/>
        </w:rPr>
        <w:t>dapat</w:t>
      </w:r>
      <w:proofErr w:type="spellEnd"/>
      <w:r w:rsidRPr="009B4325">
        <w:rPr>
          <w:sz w:val="24"/>
          <w:szCs w:val="24"/>
        </w:rPr>
        <w:t xml:space="preserve"> </w:t>
      </w:r>
      <w:proofErr w:type="spellStart"/>
      <w:r w:rsidRPr="009B4325">
        <w:rPr>
          <w:sz w:val="24"/>
          <w:szCs w:val="24"/>
        </w:rPr>
        <w:t>bermanfaat</w:t>
      </w:r>
      <w:proofErr w:type="spellEnd"/>
      <w:r w:rsidRPr="009B4325">
        <w:rPr>
          <w:sz w:val="24"/>
          <w:szCs w:val="24"/>
        </w:rPr>
        <w:t xml:space="preserve"> </w:t>
      </w:r>
      <w:proofErr w:type="spellStart"/>
      <w:r w:rsidRPr="009B4325">
        <w:rPr>
          <w:sz w:val="24"/>
          <w:szCs w:val="24"/>
        </w:rPr>
        <w:t>bag</w:t>
      </w:r>
      <w:r>
        <w:rPr>
          <w:sz w:val="24"/>
          <w:szCs w:val="24"/>
        </w:rPr>
        <w:t>i</w:t>
      </w:r>
      <w:proofErr w:type="spellEnd"/>
      <w:r>
        <w:rPr>
          <w:sz w:val="24"/>
          <w:szCs w:val="24"/>
        </w:rPr>
        <w:t xml:space="preserve"> </w:t>
      </w:r>
      <w:proofErr w:type="spellStart"/>
      <w:r w:rsidRPr="009B4325">
        <w:rPr>
          <w:sz w:val="24"/>
          <w:szCs w:val="24"/>
        </w:rPr>
        <w:t>peneliti</w:t>
      </w:r>
      <w:proofErr w:type="spellEnd"/>
      <w:r w:rsidRPr="009B4325">
        <w:rPr>
          <w:sz w:val="24"/>
          <w:szCs w:val="24"/>
        </w:rPr>
        <w:t xml:space="preserve"> </w:t>
      </w:r>
      <w:proofErr w:type="spellStart"/>
      <w:r w:rsidRPr="009B4325">
        <w:rPr>
          <w:sz w:val="24"/>
          <w:szCs w:val="24"/>
        </w:rPr>
        <w:t>umumnya</w:t>
      </w:r>
      <w:proofErr w:type="spellEnd"/>
      <w:r w:rsidRPr="009B4325">
        <w:rPr>
          <w:sz w:val="24"/>
          <w:szCs w:val="24"/>
        </w:rPr>
        <w:t xml:space="preserve"> </w:t>
      </w:r>
      <w:proofErr w:type="spellStart"/>
      <w:r w:rsidRPr="009B4325">
        <w:rPr>
          <w:sz w:val="24"/>
          <w:szCs w:val="24"/>
        </w:rPr>
        <w:t>kepada</w:t>
      </w:r>
      <w:proofErr w:type="spellEnd"/>
      <w:r w:rsidRPr="009B4325">
        <w:rPr>
          <w:sz w:val="24"/>
          <w:szCs w:val="24"/>
        </w:rPr>
        <w:t xml:space="preserve"> para </w:t>
      </w:r>
      <w:proofErr w:type="spellStart"/>
      <w:r w:rsidRPr="009B4325">
        <w:rPr>
          <w:sz w:val="24"/>
          <w:szCs w:val="24"/>
        </w:rPr>
        <w:t>pembaca</w:t>
      </w:r>
      <w:proofErr w:type="spellEnd"/>
      <w:r w:rsidRPr="009B4325">
        <w:rPr>
          <w:sz w:val="24"/>
          <w:szCs w:val="24"/>
        </w:rPr>
        <w:t>.</w:t>
      </w:r>
    </w:p>
    <w:p w:rsidR="00157F7B" w:rsidRPr="009B4325" w:rsidRDefault="00157F7B" w:rsidP="007B5CA2">
      <w:pPr>
        <w:pStyle w:val="ListParagraph"/>
        <w:spacing w:after="0" w:line="360" w:lineRule="auto"/>
        <w:ind w:left="567" w:firstLine="0"/>
        <w:rPr>
          <w:sz w:val="24"/>
          <w:szCs w:val="24"/>
        </w:rPr>
      </w:pPr>
    </w:p>
    <w:p w:rsidR="00157F7B" w:rsidRDefault="00157F7B" w:rsidP="007B5CA2">
      <w:pPr>
        <w:pStyle w:val="ListParagraph"/>
        <w:spacing w:after="0" w:line="360" w:lineRule="auto"/>
        <w:ind w:left="4253" w:firstLine="0"/>
        <w:jc w:val="center"/>
        <w:rPr>
          <w:sz w:val="24"/>
          <w:szCs w:val="24"/>
        </w:rPr>
      </w:pPr>
    </w:p>
    <w:p w:rsidR="00157F7B" w:rsidRPr="007B5CA2" w:rsidRDefault="00157F7B" w:rsidP="007B5CA2">
      <w:pPr>
        <w:pStyle w:val="ListParagraph"/>
        <w:spacing w:after="0" w:line="360" w:lineRule="auto"/>
        <w:ind w:left="4253" w:firstLine="0"/>
        <w:jc w:val="center"/>
        <w:rPr>
          <w:b/>
          <w:sz w:val="24"/>
          <w:szCs w:val="24"/>
        </w:rPr>
      </w:pPr>
      <w:proofErr w:type="spellStart"/>
      <w:r w:rsidRPr="007B5CA2">
        <w:rPr>
          <w:b/>
          <w:sz w:val="24"/>
          <w:szCs w:val="24"/>
        </w:rPr>
        <w:t>Penulis</w:t>
      </w:r>
      <w:proofErr w:type="spellEnd"/>
      <w:r w:rsidRPr="007B5CA2">
        <w:rPr>
          <w:b/>
          <w:sz w:val="24"/>
          <w:szCs w:val="24"/>
        </w:rPr>
        <w:t xml:space="preserve">                                                                                                              </w:t>
      </w:r>
      <w:r w:rsidRPr="007B5CA2">
        <w:rPr>
          <w:b/>
          <w:noProof/>
          <w:sz w:val="24"/>
          <w:szCs w:val="24"/>
          <w:lang w:eastAsia="en-US"/>
        </w:rPr>
        <w:drawing>
          <wp:inline distT="0" distB="0" distL="0" distR="0" wp14:anchorId="224B5BC1" wp14:editId="400BC2AC">
            <wp:extent cx="726440" cy="6819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681990"/>
                    </a:xfrm>
                    <a:prstGeom prst="rect">
                      <a:avLst/>
                    </a:prstGeom>
                    <a:noFill/>
                  </pic:spPr>
                </pic:pic>
              </a:graphicData>
            </a:graphic>
          </wp:inline>
        </w:drawing>
      </w:r>
      <w:r w:rsidRPr="007B5CA2">
        <w:rPr>
          <w:b/>
          <w:noProof/>
          <w:sz w:val="24"/>
          <w:szCs w:val="24"/>
          <w:lang w:eastAsia="en-US"/>
        </w:rPr>
        <w:drawing>
          <wp:anchor distT="0" distB="0" distL="114300" distR="114300" simplePos="0" relativeHeight="251658752" behindDoc="0" locked="0" layoutInCell="1" allowOverlap="1" wp14:anchorId="1E3805DF" wp14:editId="6645F721">
            <wp:simplePos x="0" y="0"/>
            <wp:positionH relativeFrom="column">
              <wp:posOffset>3245485</wp:posOffset>
            </wp:positionH>
            <wp:positionV relativeFrom="paragraph">
              <wp:posOffset>9371965</wp:posOffset>
            </wp:positionV>
            <wp:extent cx="1000760" cy="943610"/>
            <wp:effectExtent l="0" t="0" r="8890" b="8890"/>
            <wp:wrapNone/>
            <wp:docPr id="17" name="Picture 17" descr="Description: C:\Users\TOSHIBA\AppData\Local\Temp\1596334807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AppData\Local\Temp\15963348070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F7B" w:rsidRPr="007B5CA2" w:rsidRDefault="00157F7B" w:rsidP="007B5CA2">
      <w:pPr>
        <w:tabs>
          <w:tab w:val="left" w:pos="6990"/>
        </w:tabs>
        <w:spacing w:after="0" w:line="360" w:lineRule="auto"/>
        <w:ind w:left="4253" w:firstLine="0"/>
        <w:jc w:val="center"/>
        <w:rPr>
          <w:rFonts w:ascii="Times New Roman" w:hAnsi="Times New Roman"/>
          <w:b/>
          <w:sz w:val="24"/>
          <w:szCs w:val="24"/>
        </w:rPr>
      </w:pPr>
      <w:proofErr w:type="spellStart"/>
      <w:r w:rsidRPr="007B5CA2">
        <w:rPr>
          <w:rFonts w:ascii="Times New Roman" w:hAnsi="Times New Roman"/>
          <w:b/>
          <w:sz w:val="24"/>
          <w:szCs w:val="24"/>
        </w:rPr>
        <w:t>Rizky</w:t>
      </w:r>
      <w:proofErr w:type="spellEnd"/>
      <w:r w:rsidRPr="007B5CA2">
        <w:rPr>
          <w:rFonts w:ascii="Times New Roman" w:hAnsi="Times New Roman"/>
          <w:b/>
          <w:sz w:val="24"/>
          <w:szCs w:val="24"/>
        </w:rPr>
        <w:t xml:space="preserve"> </w:t>
      </w:r>
      <w:proofErr w:type="spellStart"/>
      <w:r w:rsidRPr="007B5CA2">
        <w:rPr>
          <w:rFonts w:ascii="Times New Roman" w:hAnsi="Times New Roman"/>
          <w:b/>
          <w:sz w:val="24"/>
          <w:szCs w:val="24"/>
        </w:rPr>
        <w:t>Azhar</w:t>
      </w:r>
      <w:proofErr w:type="spellEnd"/>
      <w:r w:rsidRPr="007B5CA2">
        <w:rPr>
          <w:rFonts w:ascii="Times New Roman" w:hAnsi="Times New Roman"/>
          <w:b/>
          <w:sz w:val="24"/>
          <w:szCs w:val="24"/>
        </w:rPr>
        <w:t xml:space="preserve"> </w:t>
      </w:r>
      <w:proofErr w:type="spellStart"/>
      <w:r w:rsidRPr="007B5CA2">
        <w:rPr>
          <w:rFonts w:ascii="Times New Roman" w:hAnsi="Times New Roman"/>
          <w:b/>
          <w:sz w:val="24"/>
          <w:szCs w:val="24"/>
        </w:rPr>
        <w:t>Saragih</w:t>
      </w:r>
      <w:proofErr w:type="spellEnd"/>
      <w:r w:rsidRPr="007B5CA2">
        <w:rPr>
          <w:rFonts w:ascii="Times New Roman" w:hAnsi="Times New Roman"/>
          <w:b/>
          <w:sz w:val="24"/>
          <w:szCs w:val="24"/>
        </w:rPr>
        <w:t xml:space="preserve"> </w:t>
      </w:r>
      <w:proofErr w:type="gramStart"/>
      <w:r w:rsidRPr="007B5CA2">
        <w:rPr>
          <w:rFonts w:ascii="Times New Roman" w:hAnsi="Times New Roman"/>
          <w:b/>
          <w:sz w:val="24"/>
          <w:szCs w:val="24"/>
        </w:rPr>
        <w:t>S.H,CPM</w:t>
      </w:r>
      <w:proofErr w:type="gramEnd"/>
      <w:r w:rsidRPr="007B5CA2">
        <w:rPr>
          <w:rFonts w:ascii="Times New Roman" w:hAnsi="Times New Roman"/>
          <w:b/>
          <w:sz w:val="24"/>
          <w:szCs w:val="24"/>
        </w:rPr>
        <w:t>,CPC.</w:t>
      </w:r>
    </w:p>
    <w:p w:rsidR="00157F7B" w:rsidRPr="009B4325" w:rsidRDefault="00157F7B" w:rsidP="007B5CA2">
      <w:pPr>
        <w:spacing w:line="360" w:lineRule="auto"/>
        <w:rPr>
          <w:rFonts w:ascii="Times New Roman" w:hAnsi="Times New Roman"/>
          <w:sz w:val="24"/>
          <w:szCs w:val="24"/>
        </w:rPr>
      </w:pPr>
    </w:p>
    <w:p w:rsidR="00157F7B" w:rsidRPr="0004762D" w:rsidRDefault="00157F7B" w:rsidP="00157F7B">
      <w:pPr>
        <w:spacing w:line="360" w:lineRule="auto"/>
        <w:ind w:firstLine="0"/>
        <w:rPr>
          <w:rFonts w:ascii="Times New Roman" w:hAnsi="Times New Roman"/>
          <w:b/>
          <w:sz w:val="24"/>
          <w:szCs w:val="24"/>
        </w:rPr>
      </w:pPr>
    </w:p>
    <w:p w:rsidR="00495A24" w:rsidRPr="0004762D" w:rsidRDefault="00495A24" w:rsidP="00B42A70">
      <w:pPr>
        <w:spacing w:after="0" w:line="240" w:lineRule="auto"/>
        <w:ind w:left="3402" w:firstLine="0"/>
        <w:jc w:val="center"/>
        <w:rPr>
          <w:rFonts w:ascii="Times New Roman" w:hAnsi="Times New Roman"/>
          <w:b/>
          <w:sz w:val="24"/>
          <w:szCs w:val="24"/>
        </w:rPr>
      </w:pPr>
    </w:p>
    <w:p w:rsidR="00495A24" w:rsidRPr="00A3098F" w:rsidRDefault="00495A24" w:rsidP="00495A24">
      <w:pPr>
        <w:tabs>
          <w:tab w:val="left" w:pos="4690"/>
        </w:tabs>
        <w:rPr>
          <w:rFonts w:ascii="Times New Roman" w:hAnsi="Times New Roman"/>
          <w:sz w:val="24"/>
          <w:szCs w:val="24"/>
        </w:rPr>
      </w:pPr>
      <w:r>
        <w:rPr>
          <w:rFonts w:ascii="Times New Roman" w:hAnsi="Times New Roman"/>
          <w:sz w:val="24"/>
          <w:szCs w:val="24"/>
        </w:rPr>
        <w:tab/>
      </w:r>
    </w:p>
    <w:p w:rsidR="00495A24" w:rsidRDefault="00495A24" w:rsidP="001F1FE8">
      <w:pPr>
        <w:tabs>
          <w:tab w:val="left" w:pos="3720"/>
          <w:tab w:val="left" w:pos="4260"/>
        </w:tabs>
        <w:spacing w:line="252" w:lineRule="exact"/>
        <w:ind w:left="479"/>
        <w:jc w:val="center"/>
        <w:rPr>
          <w:rFonts w:ascii="Times New Roman" w:hAnsi="Times New Roman"/>
          <w:b/>
          <w:sz w:val="24"/>
          <w:szCs w:val="24"/>
          <w:u w:val="single"/>
        </w:rPr>
      </w:pPr>
    </w:p>
    <w:p w:rsidR="00495A24" w:rsidRDefault="00495A24" w:rsidP="001F1FE8">
      <w:pPr>
        <w:tabs>
          <w:tab w:val="left" w:pos="3720"/>
          <w:tab w:val="left" w:pos="4260"/>
        </w:tabs>
        <w:spacing w:line="252" w:lineRule="exact"/>
        <w:ind w:left="479"/>
        <w:jc w:val="center"/>
        <w:rPr>
          <w:rFonts w:ascii="Times New Roman" w:hAnsi="Times New Roman"/>
          <w:b/>
          <w:sz w:val="24"/>
          <w:szCs w:val="24"/>
          <w:u w:val="single"/>
        </w:rPr>
      </w:pPr>
    </w:p>
    <w:p w:rsidR="00495A24" w:rsidRDefault="009934BE" w:rsidP="001F1FE8">
      <w:pPr>
        <w:tabs>
          <w:tab w:val="left" w:pos="3720"/>
          <w:tab w:val="left" w:pos="4260"/>
        </w:tabs>
        <w:spacing w:line="252" w:lineRule="exact"/>
        <w:ind w:left="479"/>
        <w:jc w:val="center"/>
        <w:rPr>
          <w:rFonts w:ascii="Times New Roman" w:hAnsi="Times New Roman"/>
          <w:b/>
          <w:sz w:val="24"/>
          <w:szCs w:val="24"/>
          <w:u w:val="single"/>
        </w:rPr>
      </w:pPr>
      <w:r>
        <w:rPr>
          <w:rFonts w:ascii="Times New Roman" w:hAnsi="Times New Roman"/>
          <w:b/>
          <w:noProof/>
          <w:sz w:val="24"/>
          <w:szCs w:val="24"/>
          <w:u w:val="single"/>
        </w:rPr>
        <mc:AlternateContent>
          <mc:Choice Requires="wps">
            <w:drawing>
              <wp:anchor distT="0" distB="0" distL="114300" distR="114300" simplePos="0" relativeHeight="251677184" behindDoc="0" locked="0" layoutInCell="1" allowOverlap="1">
                <wp:simplePos x="0" y="0"/>
                <wp:positionH relativeFrom="column">
                  <wp:posOffset>1438192</wp:posOffset>
                </wp:positionH>
                <wp:positionV relativeFrom="paragraph">
                  <wp:posOffset>117365</wp:posOffset>
                </wp:positionV>
                <wp:extent cx="954157" cy="421419"/>
                <wp:effectExtent l="0" t="0" r="17780" b="17145"/>
                <wp:wrapNone/>
                <wp:docPr id="5" name="Text Box 5"/>
                <wp:cNvGraphicFramePr/>
                <a:graphic xmlns:a="http://schemas.openxmlformats.org/drawingml/2006/main">
                  <a:graphicData uri="http://schemas.microsoft.com/office/word/2010/wordprocessingShape">
                    <wps:wsp>
                      <wps:cNvSpPr txBox="1"/>
                      <wps:spPr>
                        <a:xfrm>
                          <a:off x="0" y="0"/>
                          <a:ext cx="954157" cy="421419"/>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43" type="#_x0000_t202" style="position:absolute;left:0;text-align:left;margin-left:113.25pt;margin-top:9.25pt;width:75.15pt;height:33.2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" fillcolor="white [3201]" strokecolor="white [3212]" strokeweight=".5pt">
                <v:textbox>
                  <w:txbxContent>
                    <w:p w:rsidR="009934BE" w:rsidRDefault="009934BE"/>
                  </w:txbxContent>
                </v:textbox>
              </v:shape>
            </w:pict>
          </mc:Fallback>
        </mc:AlternateContent>
      </w:r>
      <w:r w:rsidR="004F2295">
        <w:rPr>
          <w:rFonts w:ascii="Times New Roman" w:hAnsi="Times New Roman"/>
          <w:b/>
          <w:noProof/>
          <w:sz w:val="24"/>
          <w:szCs w:val="24"/>
          <w:u w:val="single"/>
        </w:rPr>
        <mc:AlternateContent>
          <mc:Choice Requires="wps">
            <w:drawing>
              <wp:anchor distT="0" distB="0" distL="114300" distR="114300" simplePos="0" relativeHeight="251670016" behindDoc="0" locked="0" layoutInCell="1" allowOverlap="1">
                <wp:simplePos x="0" y="0"/>
                <wp:positionH relativeFrom="column">
                  <wp:posOffset>1644926</wp:posOffset>
                </wp:positionH>
                <wp:positionV relativeFrom="paragraph">
                  <wp:posOffset>245276</wp:posOffset>
                </wp:positionV>
                <wp:extent cx="683812" cy="373711"/>
                <wp:effectExtent l="0" t="0" r="21590" b="26670"/>
                <wp:wrapNone/>
                <wp:docPr id="46" name="Text Box 46"/>
                <wp:cNvGraphicFramePr/>
                <a:graphic xmlns:a="http://schemas.openxmlformats.org/drawingml/2006/main">
                  <a:graphicData uri="http://schemas.microsoft.com/office/word/2010/wordprocessingShape">
                    <wps:wsp>
                      <wps:cNvSpPr txBox="1"/>
                      <wps:spPr>
                        <a:xfrm>
                          <a:off x="0" y="0"/>
                          <a:ext cx="683812" cy="373711"/>
                        </a:xfrm>
                        <a:prstGeom prst="rect">
                          <a:avLst/>
                        </a:prstGeom>
                        <a:solidFill>
                          <a:schemeClr val="lt1"/>
                        </a:solidFill>
                        <a:ln w="6350">
                          <a:solidFill>
                            <a:schemeClr val="bg1"/>
                          </a:solidFill>
                        </a:ln>
                      </wps:spPr>
                      <wps:txbx>
                        <w:txbxContent>
                          <w:p w:rsidR="009934BE" w:rsidRDefault="009934BE" w:rsidP="004F2295">
                            <w:pPr>
                              <w:ind w:firstLine="284"/>
                            </w:pPr>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44" type="#_x0000_t202" style="position:absolute;left:0;text-align:left;margin-left:129.5pt;margin-top:19.3pt;width:53.85pt;height:29.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" fillcolor="white [3201]" strokecolor="white [3212]" strokeweight=".5pt">
                <v:textbox>
                  <w:txbxContent>
                    <w:p w:rsidR="009934BE" w:rsidRDefault="009934BE" w:rsidP="004F2295">
                      <w:pPr>
                        <w:ind w:firstLine="284"/>
                      </w:pPr>
                      <w:r>
                        <w:t>ii</w:t>
                      </w:r>
                    </w:p>
                  </w:txbxContent>
                </v:textbox>
              </v:shape>
            </w:pict>
          </mc:Fallback>
        </mc:AlternateContent>
      </w:r>
    </w:p>
    <w:p w:rsidR="0014681A" w:rsidRDefault="004F2295" w:rsidP="0014681A">
      <w:pPr>
        <w:spacing w:line="240" w:lineRule="auto"/>
        <w:ind w:right="-1" w:firstLine="0"/>
        <w:jc w:val="center"/>
        <w:rPr>
          <w:rFonts w:ascii="Times New Roman" w:hAnsi="Times New Roman"/>
          <w:b/>
          <w:kern w:val="36"/>
          <w:sz w:val="24"/>
          <w:szCs w:val="24"/>
          <w:lang w:val="sv-SE"/>
        </w:rPr>
      </w:pPr>
      <w:r>
        <w:rPr>
          <w:rFonts w:ascii="Times New Roman" w:hAnsi="Times New Roman"/>
          <w:b/>
          <w:noProof/>
          <w:kern w:val="36"/>
          <w:sz w:val="24"/>
          <w:szCs w:val="24"/>
        </w:rPr>
        <w:lastRenderedPageBreak/>
        <mc:AlternateContent>
          <mc:Choice Requires="wps">
            <w:drawing>
              <wp:anchor distT="0" distB="0" distL="114300" distR="114300" simplePos="0" relativeHeight="251671040" behindDoc="0" locked="0" layoutInCell="1" allowOverlap="1">
                <wp:simplePos x="0" y="0"/>
                <wp:positionH relativeFrom="column">
                  <wp:posOffset>4841350</wp:posOffset>
                </wp:positionH>
                <wp:positionV relativeFrom="paragraph">
                  <wp:posOffset>-1066469</wp:posOffset>
                </wp:positionV>
                <wp:extent cx="588397" cy="413468"/>
                <wp:effectExtent l="0" t="0" r="21590" b="24765"/>
                <wp:wrapNone/>
                <wp:docPr id="47" name="Text Box 47"/>
                <wp:cNvGraphicFramePr/>
                <a:graphic xmlns:a="http://schemas.openxmlformats.org/drawingml/2006/main">
                  <a:graphicData uri="http://schemas.microsoft.com/office/word/2010/wordprocessingShape">
                    <wps:wsp>
                      <wps:cNvSpPr txBox="1"/>
                      <wps:spPr>
                        <a:xfrm>
                          <a:off x="0" y="0"/>
                          <a:ext cx="588397" cy="413468"/>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45" type="#_x0000_t202" style="position:absolute;left:0;text-align:left;margin-left:381.2pt;margin-top:-83.95pt;width:46.35pt;height:32.5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" fillcolor="white [3201]" strokecolor="white [3212]" strokeweight=".5pt">
                <v:textbox>
                  <w:txbxContent>
                    <w:p w:rsidR="009934BE" w:rsidRDefault="009934BE"/>
                  </w:txbxContent>
                </v:textbox>
              </v:shape>
            </w:pict>
          </mc:Fallback>
        </mc:AlternateContent>
      </w:r>
      <w:r w:rsidR="0014681A" w:rsidRPr="00EA47A8">
        <w:rPr>
          <w:rFonts w:ascii="Times New Roman" w:hAnsi="Times New Roman"/>
          <w:b/>
          <w:kern w:val="36"/>
          <w:sz w:val="24"/>
          <w:szCs w:val="24"/>
          <w:lang w:val="sv-SE"/>
        </w:rPr>
        <w:t>DAFTAR ISI</w:t>
      </w:r>
    </w:p>
    <w:p w:rsidR="0014681A" w:rsidRPr="00CD468D" w:rsidRDefault="0014681A" w:rsidP="0014681A">
      <w:pPr>
        <w:ind w:left="5040" w:right="-14"/>
        <w:jc w:val="right"/>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Pr>
          <w:rFonts w:ascii="Times New Roman" w:hAnsi="Times New Roman"/>
          <w:sz w:val="24"/>
          <w:szCs w:val="24"/>
          <w:lang w:val="sv-SE"/>
        </w:rPr>
        <w:tab/>
      </w:r>
      <w:r w:rsidRPr="00CD468D">
        <w:rPr>
          <w:rFonts w:ascii="Times New Roman" w:hAnsi="Times New Roman"/>
          <w:sz w:val="24"/>
          <w:szCs w:val="24"/>
          <w:lang w:val="sv-SE"/>
        </w:rPr>
        <w:t>Halaman</w:t>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LEMBAR JUDUL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LEMBAR PERSETUJUAN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LEMBAR PENGESAHAN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LEMBAR TANGGAL PENGUJI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LEMBAR PERNYATAAN ORISINALITAS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LEMBAR PERSETUJUAN PUBLIKASI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DAFTAR RIWAYAT HIDUP </w:t>
      </w:r>
      <w:r w:rsidRPr="0014681A">
        <w:rPr>
          <w:rFonts w:ascii="Times New Roman" w:hAnsi="Times New Roman"/>
          <w:sz w:val="24"/>
          <w:szCs w:val="24"/>
          <w:lang w:val="sv-SE"/>
        </w:rPr>
        <w:tab/>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ABSTRAK </w:t>
      </w:r>
      <w:r w:rsidRPr="0014681A">
        <w:rPr>
          <w:rFonts w:ascii="Times New Roman" w:hAnsi="Times New Roman"/>
          <w:sz w:val="24"/>
          <w:szCs w:val="24"/>
          <w:lang w:val="sv-SE"/>
        </w:rPr>
        <w:tab/>
      </w:r>
      <w:r w:rsidRPr="0014681A">
        <w:rPr>
          <w:rFonts w:ascii="Times New Roman" w:hAnsi="Times New Roman"/>
          <w:b/>
          <w:sz w:val="24"/>
          <w:szCs w:val="24"/>
          <w:lang w:val="sv-SE"/>
        </w:rPr>
        <w:tab/>
      </w:r>
      <w:r w:rsidRPr="0014681A">
        <w:rPr>
          <w:rFonts w:ascii="Times New Roman" w:hAnsi="Times New Roman"/>
          <w:sz w:val="24"/>
          <w:szCs w:val="24"/>
          <w:lang w:val="sv-SE"/>
        </w:rPr>
        <w:t>i</w:t>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ABSTRACK</w:t>
      </w:r>
      <w:r w:rsidRPr="0014681A">
        <w:rPr>
          <w:rFonts w:ascii="Times New Roman" w:hAnsi="Times New Roman"/>
          <w:sz w:val="24"/>
          <w:szCs w:val="24"/>
          <w:lang w:val="sv-SE"/>
        </w:rPr>
        <w:tab/>
      </w:r>
      <w:r w:rsidRPr="0014681A">
        <w:rPr>
          <w:rFonts w:ascii="Times New Roman" w:hAnsi="Times New Roman"/>
          <w:sz w:val="24"/>
          <w:szCs w:val="24"/>
          <w:lang w:val="sv-SE"/>
        </w:rPr>
        <w:tab/>
        <w:t>i</w:t>
      </w:r>
    </w:p>
    <w:p w:rsidR="0014681A" w:rsidRPr="0014681A"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 xml:space="preserve">KATA PENGANTAR </w:t>
      </w:r>
      <w:r w:rsidRPr="0014681A">
        <w:rPr>
          <w:rFonts w:ascii="Times New Roman" w:hAnsi="Times New Roman"/>
          <w:sz w:val="24"/>
          <w:szCs w:val="24"/>
          <w:lang w:val="sv-SE"/>
        </w:rPr>
        <w:tab/>
      </w:r>
      <w:r w:rsidRPr="0014681A">
        <w:rPr>
          <w:rFonts w:ascii="Times New Roman" w:hAnsi="Times New Roman"/>
          <w:sz w:val="24"/>
          <w:szCs w:val="24"/>
          <w:lang w:val="sv-SE"/>
        </w:rPr>
        <w:tab/>
        <w:t>ii</w:t>
      </w:r>
    </w:p>
    <w:p w:rsidR="0014681A" w:rsidRPr="009253EF" w:rsidRDefault="0014681A" w:rsidP="00AB41CE">
      <w:pPr>
        <w:tabs>
          <w:tab w:val="center" w:leader="dot" w:pos="7513"/>
        </w:tabs>
        <w:spacing w:before="120" w:after="120" w:line="240" w:lineRule="auto"/>
        <w:ind w:right="-284" w:firstLine="284"/>
        <w:rPr>
          <w:rFonts w:ascii="Times New Roman" w:hAnsi="Times New Roman"/>
          <w:sz w:val="24"/>
          <w:szCs w:val="24"/>
          <w:lang w:val="sv-SE"/>
        </w:rPr>
      </w:pPr>
      <w:r w:rsidRPr="0014681A">
        <w:rPr>
          <w:rFonts w:ascii="Times New Roman" w:hAnsi="Times New Roman"/>
          <w:sz w:val="24"/>
          <w:szCs w:val="24"/>
          <w:lang w:val="sv-SE"/>
        </w:rPr>
        <w:t>DAFTAR ISI</w:t>
      </w:r>
      <w:r w:rsidRPr="009253EF">
        <w:rPr>
          <w:rFonts w:ascii="Times New Roman" w:hAnsi="Times New Roman"/>
          <w:sz w:val="24"/>
          <w:szCs w:val="24"/>
          <w:lang w:val="sv-SE"/>
        </w:rPr>
        <w:t xml:space="preserve"> </w:t>
      </w:r>
      <w:r w:rsidRPr="009253EF">
        <w:rPr>
          <w:rFonts w:ascii="Times New Roman" w:hAnsi="Times New Roman"/>
          <w:sz w:val="24"/>
          <w:szCs w:val="24"/>
          <w:lang w:val="sv-SE"/>
        </w:rPr>
        <w:tab/>
      </w:r>
      <w:r w:rsidRPr="009253EF">
        <w:rPr>
          <w:rFonts w:ascii="Times New Roman" w:hAnsi="Times New Roman"/>
          <w:sz w:val="24"/>
          <w:szCs w:val="24"/>
          <w:lang w:val="sv-SE"/>
        </w:rPr>
        <w:tab/>
        <w:t>iii</w:t>
      </w:r>
    </w:p>
    <w:p w:rsidR="0014681A" w:rsidRDefault="0014681A" w:rsidP="00AB41CE">
      <w:pPr>
        <w:tabs>
          <w:tab w:val="center" w:leader="dot" w:pos="7513"/>
        </w:tabs>
        <w:spacing w:before="120" w:after="120" w:line="240" w:lineRule="auto"/>
        <w:ind w:right="-426" w:firstLine="284"/>
        <w:rPr>
          <w:rFonts w:ascii="Times New Roman" w:hAnsi="Times New Roman"/>
          <w:b/>
          <w:kern w:val="36"/>
          <w:sz w:val="24"/>
          <w:szCs w:val="24"/>
        </w:rPr>
      </w:pPr>
      <w:proofErr w:type="gramStart"/>
      <w:r w:rsidRPr="00EA47A8">
        <w:rPr>
          <w:rFonts w:ascii="Times New Roman" w:hAnsi="Times New Roman"/>
          <w:b/>
          <w:kern w:val="36"/>
          <w:sz w:val="24"/>
          <w:szCs w:val="24"/>
        </w:rPr>
        <w:t xml:space="preserve">BAB </w:t>
      </w:r>
      <w:r w:rsidR="006144CB">
        <w:rPr>
          <w:rFonts w:ascii="Times New Roman" w:hAnsi="Times New Roman"/>
          <w:b/>
          <w:kern w:val="36"/>
          <w:sz w:val="24"/>
          <w:szCs w:val="24"/>
        </w:rPr>
        <w:t>:</w:t>
      </w:r>
      <w:proofErr w:type="gramEnd"/>
      <w:r w:rsidR="006144CB">
        <w:rPr>
          <w:rFonts w:ascii="Times New Roman" w:hAnsi="Times New Roman"/>
          <w:b/>
          <w:kern w:val="36"/>
          <w:sz w:val="24"/>
          <w:szCs w:val="24"/>
        </w:rPr>
        <w:t xml:space="preserve"> </w:t>
      </w:r>
      <w:r w:rsidRPr="00EA47A8">
        <w:rPr>
          <w:rFonts w:ascii="Times New Roman" w:hAnsi="Times New Roman"/>
          <w:b/>
          <w:kern w:val="36"/>
          <w:sz w:val="24"/>
          <w:szCs w:val="24"/>
        </w:rPr>
        <w:t>I</w:t>
      </w:r>
      <w:r>
        <w:rPr>
          <w:rFonts w:ascii="Times New Roman" w:hAnsi="Times New Roman"/>
          <w:b/>
          <w:kern w:val="36"/>
          <w:sz w:val="24"/>
          <w:szCs w:val="24"/>
        </w:rPr>
        <w:t xml:space="preserve"> </w:t>
      </w:r>
      <w:r w:rsidRPr="00EA47A8">
        <w:rPr>
          <w:rFonts w:ascii="Times New Roman" w:hAnsi="Times New Roman"/>
          <w:b/>
          <w:kern w:val="36"/>
          <w:sz w:val="24"/>
          <w:szCs w:val="24"/>
        </w:rPr>
        <w:t>PENDAHULUAN</w:t>
      </w:r>
      <w:r w:rsidRPr="00EA47A8">
        <w:rPr>
          <w:rFonts w:ascii="Times New Roman" w:hAnsi="Times New Roman"/>
          <w:b/>
          <w:kern w:val="36"/>
          <w:sz w:val="24"/>
          <w:szCs w:val="24"/>
        </w:rPr>
        <w:tab/>
      </w:r>
      <w:r w:rsidRPr="00EA47A8">
        <w:rPr>
          <w:rFonts w:ascii="Times New Roman" w:hAnsi="Times New Roman"/>
          <w:b/>
          <w:kern w:val="36"/>
          <w:sz w:val="24"/>
          <w:szCs w:val="24"/>
        </w:rPr>
        <w:tab/>
      </w:r>
      <w:r>
        <w:rPr>
          <w:rFonts w:ascii="Times New Roman" w:hAnsi="Times New Roman"/>
          <w:b/>
          <w:kern w:val="36"/>
          <w:sz w:val="24"/>
          <w:szCs w:val="24"/>
        </w:rPr>
        <w:t>1</w:t>
      </w:r>
    </w:p>
    <w:p w:rsidR="00AB41CE" w:rsidRDefault="00AB41CE"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sidRPr="00AB41CE">
        <w:rPr>
          <w:kern w:val="36"/>
          <w:sz w:val="24"/>
          <w:szCs w:val="24"/>
        </w:rPr>
        <w:t>Latar</w:t>
      </w:r>
      <w:proofErr w:type="spellEnd"/>
      <w:r w:rsidRPr="00AB41CE">
        <w:rPr>
          <w:kern w:val="36"/>
          <w:sz w:val="24"/>
          <w:szCs w:val="24"/>
        </w:rPr>
        <w:t xml:space="preserve"> </w:t>
      </w:r>
      <w:proofErr w:type="spellStart"/>
      <w:r w:rsidRPr="00AB41CE">
        <w:rPr>
          <w:kern w:val="36"/>
          <w:sz w:val="24"/>
          <w:szCs w:val="24"/>
        </w:rPr>
        <w:t>Belakang</w:t>
      </w:r>
      <w:proofErr w:type="spellEnd"/>
      <w:r w:rsidRPr="00AB41CE">
        <w:rPr>
          <w:kern w:val="36"/>
          <w:sz w:val="24"/>
          <w:szCs w:val="24"/>
        </w:rPr>
        <w:t xml:space="preserve"> </w:t>
      </w:r>
      <w:r w:rsidRPr="00AB41CE">
        <w:rPr>
          <w:kern w:val="36"/>
          <w:sz w:val="24"/>
          <w:szCs w:val="24"/>
        </w:rPr>
        <w:tab/>
      </w:r>
      <w:r w:rsidRPr="00AB41CE">
        <w:rPr>
          <w:kern w:val="36"/>
          <w:sz w:val="24"/>
          <w:szCs w:val="24"/>
        </w:rPr>
        <w:tab/>
        <w:t>1</w:t>
      </w:r>
    </w:p>
    <w:p w:rsidR="00AB41CE" w:rsidRDefault="00207EC5"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Pr>
          <w:kern w:val="36"/>
          <w:sz w:val="24"/>
          <w:szCs w:val="24"/>
        </w:rPr>
        <w:t>Permasalahan</w:t>
      </w:r>
      <w:proofErr w:type="spellEnd"/>
      <w:r>
        <w:rPr>
          <w:kern w:val="36"/>
          <w:sz w:val="24"/>
          <w:szCs w:val="24"/>
        </w:rPr>
        <w:tab/>
      </w:r>
      <w:r w:rsidR="00D33BEE">
        <w:rPr>
          <w:kern w:val="36"/>
          <w:sz w:val="24"/>
          <w:szCs w:val="24"/>
        </w:rPr>
        <w:tab/>
        <w:t>7</w:t>
      </w:r>
    </w:p>
    <w:p w:rsidR="00D33BEE" w:rsidRDefault="00D33BEE"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Pr>
          <w:kern w:val="36"/>
          <w:sz w:val="24"/>
          <w:szCs w:val="24"/>
        </w:rPr>
        <w:t>Tujuan</w:t>
      </w:r>
      <w:proofErr w:type="spellEnd"/>
      <w:r>
        <w:rPr>
          <w:kern w:val="36"/>
          <w:sz w:val="24"/>
          <w:szCs w:val="24"/>
        </w:rPr>
        <w:t xml:space="preserve"> </w:t>
      </w:r>
      <w:proofErr w:type="spellStart"/>
      <w:r>
        <w:rPr>
          <w:kern w:val="36"/>
          <w:sz w:val="24"/>
          <w:szCs w:val="24"/>
        </w:rPr>
        <w:t>Penelitian</w:t>
      </w:r>
      <w:proofErr w:type="spellEnd"/>
      <w:r>
        <w:rPr>
          <w:kern w:val="36"/>
          <w:sz w:val="24"/>
          <w:szCs w:val="24"/>
        </w:rPr>
        <w:t xml:space="preserve"> </w:t>
      </w:r>
      <w:r>
        <w:rPr>
          <w:kern w:val="36"/>
          <w:sz w:val="24"/>
          <w:szCs w:val="24"/>
        </w:rPr>
        <w:tab/>
      </w:r>
      <w:r>
        <w:rPr>
          <w:kern w:val="36"/>
          <w:sz w:val="24"/>
          <w:szCs w:val="24"/>
        </w:rPr>
        <w:tab/>
        <w:t>8</w:t>
      </w:r>
    </w:p>
    <w:p w:rsidR="00D33BEE" w:rsidRDefault="00D33BEE"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Pr>
          <w:kern w:val="36"/>
          <w:sz w:val="24"/>
          <w:szCs w:val="24"/>
        </w:rPr>
        <w:t>Manfaat</w:t>
      </w:r>
      <w:proofErr w:type="spellEnd"/>
      <w:r>
        <w:rPr>
          <w:kern w:val="36"/>
          <w:sz w:val="24"/>
          <w:szCs w:val="24"/>
        </w:rPr>
        <w:t xml:space="preserve"> </w:t>
      </w:r>
      <w:proofErr w:type="spellStart"/>
      <w:r>
        <w:rPr>
          <w:kern w:val="36"/>
          <w:sz w:val="24"/>
          <w:szCs w:val="24"/>
        </w:rPr>
        <w:t>Penelitian</w:t>
      </w:r>
      <w:proofErr w:type="spellEnd"/>
      <w:r>
        <w:rPr>
          <w:kern w:val="36"/>
          <w:sz w:val="24"/>
          <w:szCs w:val="24"/>
        </w:rPr>
        <w:t xml:space="preserve"> </w:t>
      </w:r>
      <w:r>
        <w:rPr>
          <w:kern w:val="36"/>
          <w:sz w:val="24"/>
          <w:szCs w:val="24"/>
        </w:rPr>
        <w:tab/>
      </w:r>
      <w:r>
        <w:rPr>
          <w:kern w:val="36"/>
          <w:sz w:val="24"/>
          <w:szCs w:val="24"/>
        </w:rPr>
        <w:tab/>
        <w:t>8</w:t>
      </w:r>
    </w:p>
    <w:p w:rsidR="00D33BEE" w:rsidRDefault="00D33BEE"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Pr>
          <w:kern w:val="36"/>
          <w:sz w:val="24"/>
          <w:szCs w:val="24"/>
        </w:rPr>
        <w:t>Keaslian</w:t>
      </w:r>
      <w:proofErr w:type="spellEnd"/>
      <w:r>
        <w:rPr>
          <w:kern w:val="36"/>
          <w:sz w:val="24"/>
          <w:szCs w:val="24"/>
        </w:rPr>
        <w:t xml:space="preserve"> </w:t>
      </w:r>
      <w:proofErr w:type="spellStart"/>
      <w:r>
        <w:rPr>
          <w:kern w:val="36"/>
          <w:sz w:val="24"/>
          <w:szCs w:val="24"/>
        </w:rPr>
        <w:t>Penelitian</w:t>
      </w:r>
      <w:proofErr w:type="spellEnd"/>
      <w:r>
        <w:rPr>
          <w:kern w:val="36"/>
          <w:sz w:val="24"/>
          <w:szCs w:val="24"/>
        </w:rPr>
        <w:t xml:space="preserve"> </w:t>
      </w:r>
      <w:r>
        <w:rPr>
          <w:kern w:val="36"/>
          <w:sz w:val="24"/>
          <w:szCs w:val="24"/>
        </w:rPr>
        <w:tab/>
      </w:r>
      <w:r>
        <w:rPr>
          <w:kern w:val="36"/>
          <w:sz w:val="24"/>
          <w:szCs w:val="24"/>
        </w:rPr>
        <w:tab/>
        <w:t>9</w:t>
      </w:r>
    </w:p>
    <w:p w:rsidR="00D33BEE" w:rsidRDefault="00D33BEE"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Pr>
          <w:kern w:val="36"/>
          <w:sz w:val="24"/>
          <w:szCs w:val="24"/>
        </w:rPr>
        <w:t>Kerangka</w:t>
      </w:r>
      <w:proofErr w:type="spellEnd"/>
      <w:r>
        <w:rPr>
          <w:kern w:val="36"/>
          <w:sz w:val="24"/>
          <w:szCs w:val="24"/>
        </w:rPr>
        <w:t xml:space="preserve"> </w:t>
      </w:r>
      <w:proofErr w:type="spellStart"/>
      <w:r>
        <w:rPr>
          <w:kern w:val="36"/>
          <w:sz w:val="24"/>
          <w:szCs w:val="24"/>
        </w:rPr>
        <w:t>Teori</w:t>
      </w:r>
      <w:proofErr w:type="spellEnd"/>
      <w:r>
        <w:rPr>
          <w:kern w:val="36"/>
          <w:sz w:val="24"/>
          <w:szCs w:val="24"/>
        </w:rPr>
        <w:t xml:space="preserve"> dan </w:t>
      </w:r>
      <w:proofErr w:type="spellStart"/>
      <w:r>
        <w:rPr>
          <w:kern w:val="36"/>
          <w:sz w:val="24"/>
          <w:szCs w:val="24"/>
        </w:rPr>
        <w:t>Konseptual</w:t>
      </w:r>
      <w:proofErr w:type="spellEnd"/>
      <w:r>
        <w:rPr>
          <w:kern w:val="36"/>
          <w:sz w:val="24"/>
          <w:szCs w:val="24"/>
        </w:rPr>
        <w:t xml:space="preserve"> </w:t>
      </w:r>
      <w:r>
        <w:rPr>
          <w:kern w:val="36"/>
          <w:sz w:val="24"/>
          <w:szCs w:val="24"/>
        </w:rPr>
        <w:tab/>
      </w:r>
      <w:r>
        <w:rPr>
          <w:kern w:val="36"/>
          <w:sz w:val="24"/>
          <w:szCs w:val="24"/>
        </w:rPr>
        <w:tab/>
        <w:t>9</w:t>
      </w:r>
    </w:p>
    <w:p w:rsidR="00D33BEE" w:rsidRDefault="00D33BEE" w:rsidP="006144CB">
      <w:pPr>
        <w:pStyle w:val="ListParagraph"/>
        <w:numPr>
          <w:ilvl w:val="0"/>
          <w:numId w:val="42"/>
        </w:numPr>
        <w:tabs>
          <w:tab w:val="center" w:leader="dot" w:pos="7513"/>
        </w:tabs>
        <w:spacing w:before="120" w:after="120" w:line="240" w:lineRule="auto"/>
        <w:ind w:left="1418" w:right="-426" w:hanging="284"/>
        <w:rPr>
          <w:kern w:val="36"/>
          <w:sz w:val="24"/>
          <w:szCs w:val="24"/>
        </w:rPr>
      </w:pPr>
      <w:proofErr w:type="spellStart"/>
      <w:r>
        <w:rPr>
          <w:kern w:val="36"/>
          <w:sz w:val="24"/>
          <w:szCs w:val="24"/>
        </w:rPr>
        <w:t>Metode</w:t>
      </w:r>
      <w:proofErr w:type="spellEnd"/>
      <w:r>
        <w:rPr>
          <w:kern w:val="36"/>
          <w:sz w:val="24"/>
          <w:szCs w:val="24"/>
        </w:rPr>
        <w:t xml:space="preserve"> </w:t>
      </w:r>
      <w:proofErr w:type="spellStart"/>
      <w:r>
        <w:rPr>
          <w:kern w:val="36"/>
          <w:sz w:val="24"/>
          <w:szCs w:val="24"/>
        </w:rPr>
        <w:t>Penelitian</w:t>
      </w:r>
      <w:proofErr w:type="spellEnd"/>
      <w:r>
        <w:rPr>
          <w:kern w:val="36"/>
          <w:sz w:val="24"/>
          <w:szCs w:val="24"/>
        </w:rPr>
        <w:tab/>
      </w:r>
      <w:r>
        <w:rPr>
          <w:kern w:val="36"/>
          <w:sz w:val="24"/>
          <w:szCs w:val="24"/>
        </w:rPr>
        <w:tab/>
        <w:t>18</w:t>
      </w:r>
    </w:p>
    <w:p w:rsidR="00D33BEE" w:rsidRDefault="00D33BEE" w:rsidP="006144CB">
      <w:pPr>
        <w:pStyle w:val="ListParagraph"/>
        <w:numPr>
          <w:ilvl w:val="0"/>
          <w:numId w:val="42"/>
        </w:numPr>
        <w:tabs>
          <w:tab w:val="center" w:leader="dot" w:pos="7513"/>
        </w:tabs>
        <w:spacing w:before="120" w:after="120" w:line="240" w:lineRule="auto"/>
        <w:ind w:left="1418" w:right="-426" w:hanging="284"/>
        <w:rPr>
          <w:kern w:val="36"/>
          <w:sz w:val="24"/>
          <w:szCs w:val="24"/>
        </w:rPr>
      </w:pPr>
      <w:r>
        <w:rPr>
          <w:kern w:val="36"/>
          <w:sz w:val="24"/>
          <w:szCs w:val="24"/>
        </w:rPr>
        <w:t xml:space="preserve">Teknik </w:t>
      </w:r>
      <w:proofErr w:type="spellStart"/>
      <w:r>
        <w:rPr>
          <w:kern w:val="36"/>
          <w:sz w:val="24"/>
          <w:szCs w:val="24"/>
        </w:rPr>
        <w:t>Pengolahan</w:t>
      </w:r>
      <w:proofErr w:type="spellEnd"/>
      <w:r>
        <w:rPr>
          <w:kern w:val="36"/>
          <w:sz w:val="24"/>
          <w:szCs w:val="24"/>
        </w:rPr>
        <w:t xml:space="preserve"> Data </w:t>
      </w:r>
      <w:r>
        <w:rPr>
          <w:kern w:val="36"/>
          <w:sz w:val="24"/>
          <w:szCs w:val="24"/>
        </w:rPr>
        <w:tab/>
      </w:r>
      <w:r>
        <w:rPr>
          <w:kern w:val="36"/>
          <w:sz w:val="24"/>
          <w:szCs w:val="24"/>
        </w:rPr>
        <w:tab/>
        <w:t>19</w:t>
      </w:r>
    </w:p>
    <w:p w:rsidR="00D33BEE" w:rsidRDefault="00D33BEE" w:rsidP="00D33BEE">
      <w:pPr>
        <w:tabs>
          <w:tab w:val="center" w:leader="dot" w:pos="7513"/>
        </w:tabs>
        <w:spacing w:before="120" w:after="120" w:line="240" w:lineRule="auto"/>
        <w:ind w:left="284" w:right="-426" w:firstLine="0"/>
        <w:rPr>
          <w:rFonts w:ascii="Times New Roman" w:hAnsi="Times New Roman"/>
          <w:kern w:val="36"/>
          <w:sz w:val="24"/>
          <w:szCs w:val="24"/>
        </w:rPr>
      </w:pPr>
      <w:r w:rsidRPr="00D33BEE">
        <w:rPr>
          <w:rFonts w:ascii="Times New Roman" w:hAnsi="Times New Roman"/>
          <w:kern w:val="36"/>
          <w:sz w:val="24"/>
          <w:szCs w:val="24"/>
        </w:rPr>
        <w:t>BAB</w:t>
      </w:r>
      <w:r>
        <w:rPr>
          <w:rFonts w:ascii="Times New Roman" w:hAnsi="Times New Roman"/>
          <w:kern w:val="36"/>
          <w:sz w:val="24"/>
          <w:szCs w:val="24"/>
        </w:rPr>
        <w:t>:</w:t>
      </w:r>
      <w:r w:rsidRPr="00D33BEE">
        <w:rPr>
          <w:rFonts w:ascii="Times New Roman" w:hAnsi="Times New Roman"/>
          <w:kern w:val="36"/>
          <w:sz w:val="24"/>
          <w:szCs w:val="24"/>
        </w:rPr>
        <w:t xml:space="preserve"> II</w:t>
      </w:r>
      <w:r>
        <w:rPr>
          <w:rFonts w:ascii="Times New Roman" w:hAnsi="Times New Roman"/>
          <w:kern w:val="36"/>
          <w:sz w:val="24"/>
          <w:szCs w:val="24"/>
        </w:rPr>
        <w:t xml:space="preserve"> HAK ANAK SEBAGAI PELAKU TINDAK PIDANA NARKOTIKA</w:t>
      </w:r>
    </w:p>
    <w:p w:rsidR="00D33BEE" w:rsidRDefault="00D33BEE" w:rsidP="00D33BEE">
      <w:pPr>
        <w:pStyle w:val="ListParagraph"/>
        <w:numPr>
          <w:ilvl w:val="0"/>
          <w:numId w:val="45"/>
        </w:numPr>
        <w:tabs>
          <w:tab w:val="center" w:leader="dot" w:pos="7513"/>
        </w:tabs>
        <w:spacing w:before="120" w:after="120" w:line="240" w:lineRule="auto"/>
        <w:ind w:right="-426"/>
        <w:rPr>
          <w:kern w:val="36"/>
          <w:sz w:val="24"/>
          <w:szCs w:val="24"/>
        </w:rPr>
      </w:pPr>
      <w:proofErr w:type="spellStart"/>
      <w:r>
        <w:rPr>
          <w:kern w:val="36"/>
          <w:sz w:val="24"/>
          <w:szCs w:val="24"/>
        </w:rPr>
        <w:t>Ketentuan</w:t>
      </w:r>
      <w:proofErr w:type="spellEnd"/>
      <w:r>
        <w:rPr>
          <w:kern w:val="36"/>
          <w:sz w:val="24"/>
          <w:szCs w:val="24"/>
        </w:rPr>
        <w:t xml:space="preserve"> </w:t>
      </w:r>
      <w:proofErr w:type="spellStart"/>
      <w:r>
        <w:rPr>
          <w:kern w:val="36"/>
          <w:sz w:val="24"/>
          <w:szCs w:val="24"/>
        </w:rPr>
        <w:t>Penanganan</w:t>
      </w:r>
      <w:proofErr w:type="spellEnd"/>
      <w:r>
        <w:rPr>
          <w:kern w:val="36"/>
          <w:sz w:val="24"/>
          <w:szCs w:val="24"/>
        </w:rPr>
        <w:t xml:space="preserve"> </w:t>
      </w:r>
      <w:proofErr w:type="spellStart"/>
      <w:r>
        <w:rPr>
          <w:kern w:val="36"/>
          <w:sz w:val="24"/>
          <w:szCs w:val="24"/>
        </w:rPr>
        <w:t>Tindak</w:t>
      </w:r>
      <w:proofErr w:type="spellEnd"/>
      <w:r>
        <w:rPr>
          <w:kern w:val="36"/>
          <w:sz w:val="24"/>
          <w:szCs w:val="24"/>
        </w:rPr>
        <w:t xml:space="preserve"> </w:t>
      </w:r>
      <w:proofErr w:type="spellStart"/>
      <w:r>
        <w:rPr>
          <w:kern w:val="36"/>
          <w:sz w:val="24"/>
          <w:szCs w:val="24"/>
        </w:rPr>
        <w:t>Pidana</w:t>
      </w:r>
      <w:proofErr w:type="spellEnd"/>
      <w:r>
        <w:rPr>
          <w:kern w:val="36"/>
          <w:sz w:val="24"/>
          <w:szCs w:val="24"/>
        </w:rPr>
        <w:t xml:space="preserve"> </w:t>
      </w:r>
      <w:proofErr w:type="spellStart"/>
      <w:r>
        <w:rPr>
          <w:kern w:val="36"/>
          <w:sz w:val="24"/>
          <w:szCs w:val="24"/>
        </w:rPr>
        <w:t>Narkotika</w:t>
      </w:r>
      <w:proofErr w:type="spellEnd"/>
      <w:r>
        <w:rPr>
          <w:kern w:val="36"/>
          <w:sz w:val="24"/>
          <w:szCs w:val="24"/>
        </w:rPr>
        <w:t xml:space="preserve"> Oleh </w:t>
      </w:r>
      <w:proofErr w:type="spellStart"/>
      <w:r>
        <w:rPr>
          <w:kern w:val="36"/>
          <w:sz w:val="24"/>
          <w:szCs w:val="24"/>
        </w:rPr>
        <w:t>Anak</w:t>
      </w:r>
      <w:proofErr w:type="spellEnd"/>
      <w:r>
        <w:rPr>
          <w:kern w:val="36"/>
          <w:sz w:val="24"/>
          <w:szCs w:val="24"/>
        </w:rPr>
        <w:tab/>
      </w:r>
      <w:r>
        <w:rPr>
          <w:kern w:val="36"/>
          <w:sz w:val="24"/>
          <w:szCs w:val="24"/>
        </w:rPr>
        <w:tab/>
        <w:t>24</w:t>
      </w:r>
    </w:p>
    <w:p w:rsidR="00D33BEE" w:rsidRDefault="00D33BEE" w:rsidP="00D33BEE">
      <w:pPr>
        <w:pStyle w:val="ListParagraph"/>
        <w:numPr>
          <w:ilvl w:val="0"/>
          <w:numId w:val="45"/>
        </w:numPr>
        <w:tabs>
          <w:tab w:val="center" w:leader="dot" w:pos="7513"/>
        </w:tabs>
        <w:spacing w:before="120" w:after="120" w:line="240" w:lineRule="auto"/>
        <w:ind w:right="-426"/>
        <w:rPr>
          <w:kern w:val="36"/>
          <w:sz w:val="24"/>
          <w:szCs w:val="24"/>
        </w:rPr>
      </w:pPr>
      <w:proofErr w:type="spellStart"/>
      <w:r>
        <w:rPr>
          <w:kern w:val="36"/>
          <w:sz w:val="24"/>
          <w:szCs w:val="24"/>
        </w:rPr>
        <w:t>Penanganan</w:t>
      </w:r>
      <w:proofErr w:type="spellEnd"/>
      <w:r>
        <w:rPr>
          <w:kern w:val="36"/>
          <w:sz w:val="24"/>
          <w:szCs w:val="24"/>
        </w:rPr>
        <w:t xml:space="preserve"> </w:t>
      </w:r>
      <w:proofErr w:type="spellStart"/>
      <w:r>
        <w:rPr>
          <w:kern w:val="36"/>
          <w:sz w:val="24"/>
          <w:szCs w:val="24"/>
        </w:rPr>
        <w:t>Tindak</w:t>
      </w:r>
      <w:proofErr w:type="spellEnd"/>
      <w:r>
        <w:rPr>
          <w:kern w:val="36"/>
          <w:sz w:val="24"/>
          <w:szCs w:val="24"/>
        </w:rPr>
        <w:t xml:space="preserve"> </w:t>
      </w:r>
      <w:proofErr w:type="spellStart"/>
      <w:r>
        <w:rPr>
          <w:kern w:val="36"/>
          <w:sz w:val="24"/>
          <w:szCs w:val="24"/>
        </w:rPr>
        <w:t>Pidana</w:t>
      </w:r>
      <w:proofErr w:type="spellEnd"/>
      <w:r>
        <w:rPr>
          <w:kern w:val="36"/>
          <w:sz w:val="24"/>
          <w:szCs w:val="24"/>
        </w:rPr>
        <w:t xml:space="preserve"> </w:t>
      </w:r>
      <w:proofErr w:type="spellStart"/>
      <w:r>
        <w:rPr>
          <w:kern w:val="36"/>
          <w:sz w:val="24"/>
          <w:szCs w:val="24"/>
        </w:rPr>
        <w:t>Narkotika</w:t>
      </w:r>
      <w:proofErr w:type="spellEnd"/>
      <w:r>
        <w:rPr>
          <w:kern w:val="36"/>
          <w:sz w:val="24"/>
          <w:szCs w:val="24"/>
        </w:rPr>
        <w:t xml:space="preserve"> Oleh </w:t>
      </w:r>
      <w:proofErr w:type="spellStart"/>
      <w:r>
        <w:rPr>
          <w:kern w:val="36"/>
          <w:sz w:val="24"/>
          <w:szCs w:val="24"/>
        </w:rPr>
        <w:t>Anak</w:t>
      </w:r>
      <w:proofErr w:type="spellEnd"/>
      <w:r>
        <w:rPr>
          <w:kern w:val="36"/>
          <w:sz w:val="24"/>
          <w:szCs w:val="24"/>
        </w:rPr>
        <w:t xml:space="preserve"> </w:t>
      </w:r>
      <w:proofErr w:type="spellStart"/>
      <w:r>
        <w:rPr>
          <w:kern w:val="36"/>
          <w:sz w:val="24"/>
          <w:szCs w:val="24"/>
        </w:rPr>
        <w:t>Berdasarkan</w:t>
      </w:r>
      <w:proofErr w:type="spellEnd"/>
      <w:r>
        <w:rPr>
          <w:kern w:val="36"/>
          <w:sz w:val="24"/>
          <w:szCs w:val="24"/>
        </w:rPr>
        <w:t xml:space="preserve"> </w:t>
      </w:r>
    </w:p>
    <w:p w:rsidR="009261B9" w:rsidRDefault="00D33BEE" w:rsidP="00D33BEE">
      <w:pPr>
        <w:pStyle w:val="ListParagraph"/>
        <w:tabs>
          <w:tab w:val="center" w:leader="dot" w:pos="7513"/>
        </w:tabs>
        <w:spacing w:before="120" w:after="120" w:line="240" w:lineRule="auto"/>
        <w:ind w:left="1494" w:right="-426" w:firstLine="0"/>
        <w:rPr>
          <w:kern w:val="36"/>
          <w:sz w:val="24"/>
          <w:szCs w:val="24"/>
        </w:rPr>
      </w:pPr>
      <w:proofErr w:type="spellStart"/>
      <w:r>
        <w:rPr>
          <w:kern w:val="36"/>
          <w:sz w:val="24"/>
          <w:szCs w:val="24"/>
        </w:rPr>
        <w:t>Hukum</w:t>
      </w:r>
      <w:proofErr w:type="spellEnd"/>
      <w:r>
        <w:rPr>
          <w:kern w:val="36"/>
          <w:sz w:val="24"/>
          <w:szCs w:val="24"/>
        </w:rPr>
        <w:t xml:space="preserve"> </w:t>
      </w:r>
      <w:proofErr w:type="spellStart"/>
      <w:r>
        <w:rPr>
          <w:kern w:val="36"/>
          <w:sz w:val="24"/>
          <w:szCs w:val="24"/>
        </w:rPr>
        <w:t>Internasional</w:t>
      </w:r>
      <w:proofErr w:type="spellEnd"/>
      <w:r>
        <w:rPr>
          <w:kern w:val="36"/>
          <w:sz w:val="24"/>
          <w:szCs w:val="24"/>
        </w:rPr>
        <w:t xml:space="preserve"> </w:t>
      </w:r>
      <w:r w:rsidR="009261B9">
        <w:rPr>
          <w:kern w:val="36"/>
          <w:sz w:val="24"/>
          <w:szCs w:val="24"/>
        </w:rPr>
        <w:tab/>
      </w:r>
      <w:r w:rsidR="009261B9">
        <w:rPr>
          <w:kern w:val="36"/>
          <w:sz w:val="24"/>
          <w:szCs w:val="24"/>
        </w:rPr>
        <w:tab/>
        <w:t>47</w:t>
      </w:r>
    </w:p>
    <w:p w:rsidR="009261B9" w:rsidRDefault="009261B9" w:rsidP="009261B9">
      <w:pPr>
        <w:tabs>
          <w:tab w:val="center" w:leader="dot" w:pos="7513"/>
        </w:tabs>
        <w:spacing w:before="120" w:after="120" w:line="240" w:lineRule="auto"/>
        <w:ind w:left="284" w:right="-426" w:firstLine="0"/>
        <w:rPr>
          <w:rFonts w:ascii="Times New Roman" w:hAnsi="Times New Roman"/>
          <w:kern w:val="36"/>
          <w:sz w:val="24"/>
          <w:szCs w:val="24"/>
        </w:rPr>
      </w:pPr>
      <w:r w:rsidRPr="00D33BEE">
        <w:rPr>
          <w:rFonts w:ascii="Times New Roman" w:hAnsi="Times New Roman"/>
          <w:kern w:val="36"/>
          <w:sz w:val="24"/>
          <w:szCs w:val="24"/>
        </w:rPr>
        <w:t>BAB</w:t>
      </w:r>
      <w:r>
        <w:rPr>
          <w:rFonts w:ascii="Times New Roman" w:hAnsi="Times New Roman"/>
          <w:kern w:val="36"/>
          <w:sz w:val="24"/>
          <w:szCs w:val="24"/>
        </w:rPr>
        <w:t>:</w:t>
      </w:r>
      <w:r w:rsidRPr="00D33BEE">
        <w:rPr>
          <w:rFonts w:ascii="Times New Roman" w:hAnsi="Times New Roman"/>
          <w:kern w:val="36"/>
          <w:sz w:val="24"/>
          <w:szCs w:val="24"/>
        </w:rPr>
        <w:t xml:space="preserve"> II</w:t>
      </w:r>
      <w:r>
        <w:rPr>
          <w:rFonts w:ascii="Times New Roman" w:hAnsi="Times New Roman"/>
          <w:kern w:val="36"/>
          <w:sz w:val="24"/>
          <w:szCs w:val="24"/>
        </w:rPr>
        <w:t xml:space="preserve">I HAK-HAK ANAK SEBAGAI PELAKU TINDAK </w:t>
      </w:r>
    </w:p>
    <w:p w:rsidR="009261B9" w:rsidRDefault="009261B9" w:rsidP="009261B9">
      <w:pPr>
        <w:tabs>
          <w:tab w:val="center" w:leader="dot" w:pos="7513"/>
        </w:tabs>
        <w:spacing w:before="120" w:after="120" w:line="240" w:lineRule="auto"/>
        <w:ind w:left="284" w:right="-426" w:firstLine="0"/>
        <w:rPr>
          <w:rFonts w:ascii="Times New Roman" w:hAnsi="Times New Roman"/>
          <w:kern w:val="36"/>
          <w:sz w:val="24"/>
          <w:szCs w:val="24"/>
        </w:rPr>
      </w:pPr>
      <w:r>
        <w:rPr>
          <w:rFonts w:ascii="Times New Roman" w:hAnsi="Times New Roman"/>
          <w:kern w:val="36"/>
          <w:sz w:val="24"/>
          <w:szCs w:val="24"/>
        </w:rPr>
        <w:t xml:space="preserve">               PIDANA NARKOTIKA DALAM SISTEM HUKUM</w:t>
      </w:r>
    </w:p>
    <w:p w:rsidR="009261B9" w:rsidRDefault="009261B9" w:rsidP="009261B9">
      <w:pPr>
        <w:tabs>
          <w:tab w:val="center" w:leader="dot" w:pos="7513"/>
        </w:tabs>
        <w:spacing w:before="120" w:after="120" w:line="240" w:lineRule="auto"/>
        <w:ind w:left="284" w:right="-426" w:firstLine="0"/>
        <w:rPr>
          <w:rFonts w:ascii="Times New Roman" w:hAnsi="Times New Roman"/>
          <w:kern w:val="36"/>
          <w:sz w:val="24"/>
          <w:szCs w:val="24"/>
        </w:rPr>
      </w:pPr>
      <w:r>
        <w:rPr>
          <w:rFonts w:ascii="Times New Roman" w:hAnsi="Times New Roman"/>
          <w:kern w:val="36"/>
          <w:sz w:val="24"/>
          <w:szCs w:val="24"/>
        </w:rPr>
        <w:t xml:space="preserve">               INDONESIA </w:t>
      </w:r>
      <w:r>
        <w:rPr>
          <w:rFonts w:ascii="Times New Roman" w:hAnsi="Times New Roman"/>
          <w:kern w:val="36"/>
          <w:sz w:val="24"/>
          <w:szCs w:val="24"/>
        </w:rPr>
        <w:tab/>
      </w:r>
      <w:r>
        <w:rPr>
          <w:rFonts w:ascii="Times New Roman" w:hAnsi="Times New Roman"/>
          <w:kern w:val="36"/>
          <w:sz w:val="24"/>
          <w:szCs w:val="24"/>
        </w:rPr>
        <w:tab/>
        <w:t>70</w:t>
      </w:r>
    </w:p>
    <w:p w:rsidR="009261B9" w:rsidRDefault="009261B9" w:rsidP="009261B9">
      <w:pPr>
        <w:pStyle w:val="ListParagraph"/>
        <w:numPr>
          <w:ilvl w:val="0"/>
          <w:numId w:val="46"/>
        </w:numPr>
        <w:tabs>
          <w:tab w:val="center" w:leader="dot" w:pos="7513"/>
        </w:tabs>
        <w:spacing w:before="120" w:after="120" w:line="240" w:lineRule="auto"/>
        <w:ind w:right="-426"/>
        <w:rPr>
          <w:kern w:val="36"/>
          <w:sz w:val="24"/>
          <w:szCs w:val="24"/>
        </w:rPr>
      </w:pPr>
      <w:proofErr w:type="spellStart"/>
      <w:r>
        <w:rPr>
          <w:kern w:val="36"/>
          <w:sz w:val="24"/>
          <w:szCs w:val="24"/>
        </w:rPr>
        <w:t>Hak-Hak</w:t>
      </w:r>
      <w:proofErr w:type="spellEnd"/>
      <w:r>
        <w:rPr>
          <w:kern w:val="36"/>
          <w:sz w:val="24"/>
          <w:szCs w:val="24"/>
        </w:rPr>
        <w:t xml:space="preserve"> </w:t>
      </w:r>
      <w:proofErr w:type="spellStart"/>
      <w:r>
        <w:rPr>
          <w:kern w:val="36"/>
          <w:sz w:val="24"/>
          <w:szCs w:val="24"/>
        </w:rPr>
        <w:t>Anak</w:t>
      </w:r>
      <w:proofErr w:type="spellEnd"/>
      <w:r>
        <w:rPr>
          <w:kern w:val="36"/>
          <w:sz w:val="24"/>
          <w:szCs w:val="24"/>
        </w:rPr>
        <w:t xml:space="preserve"> </w:t>
      </w:r>
      <w:proofErr w:type="spellStart"/>
      <w:r>
        <w:rPr>
          <w:kern w:val="36"/>
          <w:sz w:val="24"/>
          <w:szCs w:val="24"/>
        </w:rPr>
        <w:t>Sebagai</w:t>
      </w:r>
      <w:proofErr w:type="spellEnd"/>
      <w:r>
        <w:rPr>
          <w:kern w:val="36"/>
          <w:sz w:val="24"/>
          <w:szCs w:val="24"/>
        </w:rPr>
        <w:t xml:space="preserve"> </w:t>
      </w:r>
      <w:proofErr w:type="spellStart"/>
      <w:r>
        <w:rPr>
          <w:kern w:val="36"/>
          <w:sz w:val="24"/>
          <w:szCs w:val="24"/>
        </w:rPr>
        <w:t>pelaku</w:t>
      </w:r>
      <w:proofErr w:type="spellEnd"/>
      <w:r>
        <w:rPr>
          <w:kern w:val="36"/>
          <w:sz w:val="24"/>
          <w:szCs w:val="24"/>
        </w:rPr>
        <w:t xml:space="preserve"> </w:t>
      </w:r>
      <w:proofErr w:type="spellStart"/>
      <w:r>
        <w:rPr>
          <w:kern w:val="36"/>
          <w:sz w:val="24"/>
          <w:szCs w:val="24"/>
        </w:rPr>
        <w:t>Tindak</w:t>
      </w:r>
      <w:proofErr w:type="spellEnd"/>
      <w:r>
        <w:rPr>
          <w:kern w:val="36"/>
          <w:sz w:val="24"/>
          <w:szCs w:val="24"/>
        </w:rPr>
        <w:t xml:space="preserve"> </w:t>
      </w:r>
      <w:proofErr w:type="spellStart"/>
      <w:r>
        <w:rPr>
          <w:kern w:val="36"/>
          <w:sz w:val="24"/>
          <w:szCs w:val="24"/>
        </w:rPr>
        <w:t>Pidana</w:t>
      </w:r>
      <w:proofErr w:type="spellEnd"/>
      <w:r>
        <w:rPr>
          <w:kern w:val="36"/>
          <w:sz w:val="24"/>
          <w:szCs w:val="24"/>
        </w:rPr>
        <w:t xml:space="preserve"> </w:t>
      </w:r>
      <w:proofErr w:type="spellStart"/>
      <w:r>
        <w:rPr>
          <w:kern w:val="36"/>
          <w:sz w:val="24"/>
          <w:szCs w:val="24"/>
        </w:rPr>
        <w:t>Narkotika</w:t>
      </w:r>
      <w:proofErr w:type="spellEnd"/>
      <w:r>
        <w:rPr>
          <w:kern w:val="36"/>
          <w:sz w:val="24"/>
          <w:szCs w:val="24"/>
        </w:rPr>
        <w:t xml:space="preserve"> </w:t>
      </w:r>
      <w:r>
        <w:rPr>
          <w:kern w:val="36"/>
          <w:sz w:val="24"/>
          <w:szCs w:val="24"/>
        </w:rPr>
        <w:tab/>
      </w:r>
      <w:r>
        <w:rPr>
          <w:kern w:val="36"/>
          <w:sz w:val="24"/>
          <w:szCs w:val="24"/>
        </w:rPr>
        <w:tab/>
        <w:t>70</w:t>
      </w:r>
    </w:p>
    <w:p w:rsidR="009261B9" w:rsidRDefault="009261B9" w:rsidP="009261B9">
      <w:pPr>
        <w:pStyle w:val="ListParagraph"/>
        <w:numPr>
          <w:ilvl w:val="0"/>
          <w:numId w:val="46"/>
        </w:numPr>
        <w:tabs>
          <w:tab w:val="center" w:leader="dot" w:pos="7513"/>
        </w:tabs>
        <w:spacing w:before="120" w:after="120" w:line="240" w:lineRule="auto"/>
        <w:ind w:right="-426"/>
        <w:rPr>
          <w:kern w:val="36"/>
          <w:sz w:val="24"/>
          <w:szCs w:val="24"/>
        </w:rPr>
      </w:pPr>
      <w:proofErr w:type="spellStart"/>
      <w:r>
        <w:rPr>
          <w:kern w:val="36"/>
          <w:sz w:val="24"/>
          <w:szCs w:val="24"/>
        </w:rPr>
        <w:t>Perlindungan</w:t>
      </w:r>
      <w:proofErr w:type="spellEnd"/>
      <w:r>
        <w:rPr>
          <w:kern w:val="36"/>
          <w:sz w:val="24"/>
          <w:szCs w:val="24"/>
        </w:rPr>
        <w:t xml:space="preserve"> </w:t>
      </w:r>
      <w:proofErr w:type="spellStart"/>
      <w:r>
        <w:rPr>
          <w:kern w:val="36"/>
          <w:sz w:val="24"/>
          <w:szCs w:val="24"/>
        </w:rPr>
        <w:t>Anak</w:t>
      </w:r>
      <w:proofErr w:type="spellEnd"/>
      <w:r>
        <w:rPr>
          <w:kern w:val="36"/>
          <w:sz w:val="24"/>
          <w:szCs w:val="24"/>
        </w:rPr>
        <w:t xml:space="preserve"> </w:t>
      </w:r>
      <w:proofErr w:type="spellStart"/>
      <w:r>
        <w:rPr>
          <w:kern w:val="36"/>
          <w:sz w:val="24"/>
          <w:szCs w:val="24"/>
        </w:rPr>
        <w:t>sebagai</w:t>
      </w:r>
      <w:proofErr w:type="spellEnd"/>
      <w:r>
        <w:rPr>
          <w:kern w:val="36"/>
          <w:sz w:val="24"/>
          <w:szCs w:val="24"/>
        </w:rPr>
        <w:t xml:space="preserve"> </w:t>
      </w:r>
      <w:proofErr w:type="spellStart"/>
      <w:r>
        <w:rPr>
          <w:kern w:val="36"/>
          <w:sz w:val="24"/>
          <w:szCs w:val="24"/>
        </w:rPr>
        <w:t>Pelaku</w:t>
      </w:r>
      <w:proofErr w:type="spellEnd"/>
      <w:r>
        <w:rPr>
          <w:kern w:val="36"/>
          <w:sz w:val="24"/>
          <w:szCs w:val="24"/>
        </w:rPr>
        <w:t xml:space="preserve"> </w:t>
      </w:r>
      <w:proofErr w:type="spellStart"/>
      <w:r>
        <w:rPr>
          <w:kern w:val="36"/>
          <w:sz w:val="24"/>
          <w:szCs w:val="24"/>
        </w:rPr>
        <w:t>Tindak</w:t>
      </w:r>
      <w:proofErr w:type="spellEnd"/>
      <w:r>
        <w:rPr>
          <w:kern w:val="36"/>
          <w:sz w:val="24"/>
          <w:szCs w:val="24"/>
        </w:rPr>
        <w:t xml:space="preserve"> </w:t>
      </w:r>
      <w:proofErr w:type="spellStart"/>
      <w:r>
        <w:rPr>
          <w:kern w:val="36"/>
          <w:sz w:val="24"/>
          <w:szCs w:val="24"/>
        </w:rPr>
        <w:t>Pidana</w:t>
      </w:r>
      <w:proofErr w:type="spellEnd"/>
      <w:r>
        <w:rPr>
          <w:kern w:val="36"/>
          <w:sz w:val="24"/>
          <w:szCs w:val="24"/>
        </w:rPr>
        <w:t xml:space="preserve"> </w:t>
      </w:r>
      <w:proofErr w:type="spellStart"/>
      <w:r>
        <w:rPr>
          <w:kern w:val="36"/>
          <w:sz w:val="24"/>
          <w:szCs w:val="24"/>
        </w:rPr>
        <w:t>Dalam</w:t>
      </w:r>
      <w:proofErr w:type="spellEnd"/>
      <w:r>
        <w:rPr>
          <w:kern w:val="36"/>
          <w:sz w:val="24"/>
          <w:szCs w:val="24"/>
        </w:rPr>
        <w:t xml:space="preserve"> </w:t>
      </w:r>
      <w:proofErr w:type="spellStart"/>
      <w:r>
        <w:rPr>
          <w:kern w:val="36"/>
          <w:sz w:val="24"/>
          <w:szCs w:val="24"/>
        </w:rPr>
        <w:t>Undangan</w:t>
      </w:r>
      <w:proofErr w:type="spellEnd"/>
    </w:p>
    <w:p w:rsidR="009261B9" w:rsidRDefault="009261B9" w:rsidP="009261B9">
      <w:pPr>
        <w:pStyle w:val="ListParagraph"/>
        <w:tabs>
          <w:tab w:val="center" w:leader="dot" w:pos="7513"/>
        </w:tabs>
        <w:spacing w:before="120" w:after="120" w:line="240" w:lineRule="auto"/>
        <w:ind w:left="1494" w:right="-426" w:firstLine="0"/>
        <w:rPr>
          <w:kern w:val="36"/>
          <w:sz w:val="24"/>
          <w:szCs w:val="24"/>
        </w:rPr>
      </w:pPr>
      <w:proofErr w:type="spellStart"/>
      <w:r>
        <w:rPr>
          <w:kern w:val="36"/>
          <w:sz w:val="24"/>
          <w:szCs w:val="24"/>
        </w:rPr>
        <w:t>Undangan</w:t>
      </w:r>
      <w:proofErr w:type="spellEnd"/>
      <w:r>
        <w:rPr>
          <w:kern w:val="36"/>
          <w:sz w:val="24"/>
          <w:szCs w:val="24"/>
        </w:rPr>
        <w:t xml:space="preserve"> </w:t>
      </w:r>
      <w:r>
        <w:rPr>
          <w:kern w:val="36"/>
          <w:sz w:val="24"/>
          <w:szCs w:val="24"/>
        </w:rPr>
        <w:tab/>
      </w:r>
      <w:r>
        <w:rPr>
          <w:kern w:val="36"/>
          <w:sz w:val="24"/>
          <w:szCs w:val="24"/>
        </w:rPr>
        <w:tab/>
        <w:t>75</w:t>
      </w:r>
    </w:p>
    <w:p w:rsidR="009261B9" w:rsidRDefault="009261B9" w:rsidP="009261B9">
      <w:pPr>
        <w:tabs>
          <w:tab w:val="center" w:leader="dot" w:pos="7513"/>
        </w:tabs>
        <w:spacing w:before="120" w:after="120" w:line="240" w:lineRule="auto"/>
        <w:ind w:left="284" w:right="-426" w:firstLine="0"/>
        <w:rPr>
          <w:rFonts w:ascii="Times New Roman" w:hAnsi="Times New Roman"/>
          <w:kern w:val="36"/>
          <w:sz w:val="24"/>
          <w:szCs w:val="24"/>
        </w:rPr>
      </w:pPr>
      <w:r w:rsidRPr="00D33BEE">
        <w:rPr>
          <w:rFonts w:ascii="Times New Roman" w:hAnsi="Times New Roman"/>
          <w:kern w:val="36"/>
          <w:sz w:val="24"/>
          <w:szCs w:val="24"/>
        </w:rPr>
        <w:t>BAB</w:t>
      </w:r>
      <w:r>
        <w:rPr>
          <w:rFonts w:ascii="Times New Roman" w:hAnsi="Times New Roman"/>
          <w:kern w:val="36"/>
          <w:sz w:val="24"/>
          <w:szCs w:val="24"/>
        </w:rPr>
        <w:t>:</w:t>
      </w:r>
      <w:r w:rsidRPr="00D33BEE">
        <w:rPr>
          <w:rFonts w:ascii="Times New Roman" w:hAnsi="Times New Roman"/>
          <w:kern w:val="36"/>
          <w:sz w:val="24"/>
          <w:szCs w:val="24"/>
        </w:rPr>
        <w:t xml:space="preserve"> I</w:t>
      </w:r>
      <w:r>
        <w:rPr>
          <w:rFonts w:ascii="Times New Roman" w:hAnsi="Times New Roman"/>
          <w:kern w:val="36"/>
          <w:sz w:val="24"/>
          <w:szCs w:val="24"/>
        </w:rPr>
        <w:t xml:space="preserve">V PEMENUHAN </w:t>
      </w:r>
      <w:proofErr w:type="spellStart"/>
      <w:r>
        <w:rPr>
          <w:rFonts w:ascii="Times New Roman" w:hAnsi="Times New Roman"/>
          <w:kern w:val="36"/>
          <w:sz w:val="24"/>
          <w:szCs w:val="24"/>
        </w:rPr>
        <w:t>Anak</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Dalam</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Persidangan</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Elektronik</w:t>
      </w:r>
      <w:proofErr w:type="spellEnd"/>
      <w:r>
        <w:rPr>
          <w:rFonts w:ascii="Times New Roman" w:hAnsi="Times New Roman"/>
          <w:kern w:val="36"/>
          <w:sz w:val="24"/>
          <w:szCs w:val="24"/>
        </w:rPr>
        <w:t xml:space="preserve"> Pada </w:t>
      </w:r>
      <w:proofErr w:type="spellStart"/>
      <w:r>
        <w:rPr>
          <w:rFonts w:ascii="Times New Roman" w:hAnsi="Times New Roman"/>
          <w:kern w:val="36"/>
          <w:sz w:val="24"/>
          <w:szCs w:val="24"/>
        </w:rPr>
        <w:t>Perkara</w:t>
      </w:r>
      <w:proofErr w:type="spellEnd"/>
      <w:r>
        <w:rPr>
          <w:rFonts w:ascii="Times New Roman" w:hAnsi="Times New Roman"/>
          <w:kern w:val="36"/>
          <w:sz w:val="24"/>
          <w:szCs w:val="24"/>
        </w:rPr>
        <w:t xml:space="preserve"> </w:t>
      </w:r>
    </w:p>
    <w:p w:rsidR="009261B9" w:rsidRDefault="00116EF6" w:rsidP="009261B9">
      <w:pPr>
        <w:tabs>
          <w:tab w:val="center" w:leader="dot" w:pos="7513"/>
        </w:tabs>
        <w:spacing w:before="120" w:after="120" w:line="240" w:lineRule="auto"/>
        <w:ind w:left="1134" w:right="-426" w:firstLine="0"/>
        <w:rPr>
          <w:rFonts w:ascii="Times New Roman" w:hAnsi="Times New Roman"/>
          <w:kern w:val="36"/>
          <w:sz w:val="24"/>
          <w:szCs w:val="24"/>
        </w:rPr>
      </w:pPr>
      <w:r>
        <w:rPr>
          <w:rFonts w:ascii="Times New Roman" w:hAnsi="Times New Roman"/>
          <w:noProof/>
          <w:kern w:val="36"/>
          <w:sz w:val="24"/>
          <w:szCs w:val="24"/>
        </w:rPr>
        <mc:AlternateContent>
          <mc:Choice Requires="wps">
            <w:drawing>
              <wp:anchor distT="0" distB="0" distL="114300" distR="114300" simplePos="0" relativeHeight="251674112" behindDoc="0" locked="0" layoutInCell="1" allowOverlap="1">
                <wp:simplePos x="0" y="0"/>
                <wp:positionH relativeFrom="column">
                  <wp:posOffset>1947076</wp:posOffset>
                </wp:positionH>
                <wp:positionV relativeFrom="paragraph">
                  <wp:posOffset>407891</wp:posOffset>
                </wp:positionV>
                <wp:extent cx="771276" cy="421419"/>
                <wp:effectExtent l="0" t="0" r="10160" b="17145"/>
                <wp:wrapNone/>
                <wp:docPr id="50" name="Text Box 50"/>
                <wp:cNvGraphicFramePr/>
                <a:graphic xmlns:a="http://schemas.openxmlformats.org/drawingml/2006/main">
                  <a:graphicData uri="http://schemas.microsoft.com/office/word/2010/wordprocessingShape">
                    <wps:wsp>
                      <wps:cNvSpPr txBox="1"/>
                      <wps:spPr>
                        <a:xfrm>
                          <a:off x="0" y="0"/>
                          <a:ext cx="771276" cy="421419"/>
                        </a:xfrm>
                        <a:prstGeom prst="rect">
                          <a:avLst/>
                        </a:prstGeom>
                        <a:solidFill>
                          <a:schemeClr val="lt1"/>
                        </a:solidFill>
                        <a:ln w="6350">
                          <a:solidFill>
                            <a:schemeClr val="bg1"/>
                          </a:solidFill>
                        </a:ln>
                      </wps:spPr>
                      <wps:txbx>
                        <w:txbxContent>
                          <w:p w:rsidR="009934BE" w:rsidRDefault="009934BE">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0" o:spid="_x0000_s1046" type="#_x0000_t202" style="position:absolute;left:0;text-align:left;margin-left:153.3pt;margin-top:32.1pt;width:60.75pt;height:33.2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" fillcolor="white [3201]" strokecolor="white [3212]" strokeweight=".5pt">
                <v:textbox>
                  <w:txbxContent>
                    <w:p w:rsidR="009934BE" w:rsidRDefault="009934BE">
                      <w:r>
                        <w:t>iii</w:t>
                      </w:r>
                    </w:p>
                  </w:txbxContent>
                </v:textbox>
              </v:shape>
            </w:pict>
          </mc:Fallback>
        </mc:AlternateContent>
      </w:r>
      <w:proofErr w:type="spellStart"/>
      <w:r w:rsidR="007F7BBB">
        <w:rPr>
          <w:rFonts w:ascii="Times New Roman" w:hAnsi="Times New Roman"/>
          <w:kern w:val="36"/>
          <w:sz w:val="24"/>
          <w:szCs w:val="24"/>
        </w:rPr>
        <w:t>Narkoba</w:t>
      </w:r>
      <w:proofErr w:type="spellEnd"/>
      <w:r w:rsidR="007F7BBB">
        <w:rPr>
          <w:rFonts w:ascii="Times New Roman" w:hAnsi="Times New Roman"/>
          <w:kern w:val="36"/>
          <w:sz w:val="24"/>
          <w:szCs w:val="24"/>
        </w:rPr>
        <w:t xml:space="preserve"> Di </w:t>
      </w:r>
      <w:proofErr w:type="spellStart"/>
      <w:r w:rsidR="007F7BBB">
        <w:rPr>
          <w:rFonts w:ascii="Times New Roman" w:hAnsi="Times New Roman"/>
          <w:kern w:val="36"/>
          <w:sz w:val="24"/>
          <w:szCs w:val="24"/>
        </w:rPr>
        <w:t>Pengadilan</w:t>
      </w:r>
      <w:proofErr w:type="spellEnd"/>
      <w:r w:rsidR="007F7BBB">
        <w:rPr>
          <w:rFonts w:ascii="Times New Roman" w:hAnsi="Times New Roman"/>
          <w:kern w:val="36"/>
          <w:sz w:val="24"/>
          <w:szCs w:val="24"/>
        </w:rPr>
        <w:t xml:space="preserve"> Negeri </w:t>
      </w:r>
      <w:proofErr w:type="spellStart"/>
      <w:r w:rsidR="007F7BBB">
        <w:rPr>
          <w:rFonts w:ascii="Times New Roman" w:hAnsi="Times New Roman"/>
          <w:kern w:val="36"/>
          <w:sz w:val="24"/>
          <w:szCs w:val="24"/>
        </w:rPr>
        <w:t>Lubuk</w:t>
      </w:r>
      <w:proofErr w:type="spellEnd"/>
      <w:r w:rsidR="007F7BBB">
        <w:rPr>
          <w:rFonts w:ascii="Times New Roman" w:hAnsi="Times New Roman"/>
          <w:kern w:val="36"/>
          <w:sz w:val="24"/>
          <w:szCs w:val="24"/>
        </w:rPr>
        <w:t xml:space="preserve"> </w:t>
      </w:r>
      <w:proofErr w:type="spellStart"/>
      <w:r w:rsidR="007F7BBB">
        <w:rPr>
          <w:rFonts w:ascii="Times New Roman" w:hAnsi="Times New Roman"/>
          <w:kern w:val="36"/>
          <w:sz w:val="24"/>
          <w:szCs w:val="24"/>
        </w:rPr>
        <w:t>Pakam</w:t>
      </w:r>
      <w:proofErr w:type="spellEnd"/>
      <w:r w:rsidR="007F7BBB">
        <w:rPr>
          <w:rFonts w:ascii="Times New Roman" w:hAnsi="Times New Roman"/>
          <w:kern w:val="36"/>
          <w:sz w:val="24"/>
          <w:szCs w:val="24"/>
        </w:rPr>
        <w:t xml:space="preserve"> </w:t>
      </w:r>
      <w:r w:rsidR="007F7BBB">
        <w:rPr>
          <w:rFonts w:ascii="Times New Roman" w:hAnsi="Times New Roman"/>
          <w:kern w:val="36"/>
          <w:sz w:val="24"/>
          <w:szCs w:val="24"/>
        </w:rPr>
        <w:tab/>
      </w:r>
      <w:r w:rsidR="007F7BBB">
        <w:rPr>
          <w:rFonts w:ascii="Times New Roman" w:hAnsi="Times New Roman"/>
          <w:kern w:val="36"/>
          <w:sz w:val="24"/>
          <w:szCs w:val="24"/>
        </w:rPr>
        <w:tab/>
        <w:t>92</w:t>
      </w:r>
    </w:p>
    <w:p w:rsidR="007F7BBB" w:rsidRDefault="00116EF6" w:rsidP="007F7BBB">
      <w:pPr>
        <w:pStyle w:val="ListParagraph"/>
        <w:numPr>
          <w:ilvl w:val="0"/>
          <w:numId w:val="47"/>
        </w:numPr>
        <w:tabs>
          <w:tab w:val="center" w:leader="dot" w:pos="7513"/>
        </w:tabs>
        <w:spacing w:before="120" w:after="120" w:line="240" w:lineRule="auto"/>
        <w:ind w:right="-426"/>
        <w:rPr>
          <w:kern w:val="36"/>
          <w:sz w:val="24"/>
          <w:szCs w:val="24"/>
        </w:rPr>
      </w:pPr>
      <w:r>
        <w:rPr>
          <w:noProof/>
          <w:kern w:val="36"/>
          <w:sz w:val="24"/>
          <w:szCs w:val="24"/>
          <w:lang w:eastAsia="en-US"/>
        </w:rPr>
        <w:lastRenderedPageBreak/>
        <mc:AlternateContent>
          <mc:Choice Requires="wps">
            <w:drawing>
              <wp:anchor distT="0" distB="0" distL="114300" distR="114300" simplePos="0" relativeHeight="251673088" behindDoc="0" locked="0" layoutInCell="1" allowOverlap="1">
                <wp:simplePos x="0" y="0"/>
                <wp:positionH relativeFrom="column">
                  <wp:posOffset>4952669</wp:posOffset>
                </wp:positionH>
                <wp:positionV relativeFrom="paragraph">
                  <wp:posOffset>-1082371</wp:posOffset>
                </wp:positionV>
                <wp:extent cx="516834" cy="453224"/>
                <wp:effectExtent l="0" t="0" r="17145" b="23495"/>
                <wp:wrapNone/>
                <wp:docPr id="49" name="Text Box 49"/>
                <wp:cNvGraphicFramePr/>
                <a:graphic xmlns:a="http://schemas.openxmlformats.org/drawingml/2006/main">
                  <a:graphicData uri="http://schemas.microsoft.com/office/word/2010/wordprocessingShape">
                    <wps:wsp>
                      <wps:cNvSpPr txBox="1"/>
                      <wps:spPr>
                        <a:xfrm>
                          <a:off x="0" y="0"/>
                          <a:ext cx="516834" cy="453224"/>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47" type="#_x0000_t202" style="position:absolute;left:0;text-align:left;margin-left:389.95pt;margin-top:-85.25pt;width:40.7pt;height:35.7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" fillcolor="white [3201]" strokecolor="white [3212]" strokeweight=".5pt">
                <v:textbox>
                  <w:txbxContent>
                    <w:p w:rsidR="009934BE" w:rsidRDefault="009934BE"/>
                  </w:txbxContent>
                </v:textbox>
              </v:shape>
            </w:pict>
          </mc:Fallback>
        </mc:AlternateContent>
      </w:r>
      <w:proofErr w:type="spellStart"/>
      <w:r w:rsidR="007F7BBB">
        <w:rPr>
          <w:kern w:val="36"/>
          <w:sz w:val="24"/>
          <w:szCs w:val="24"/>
        </w:rPr>
        <w:t>Profil</w:t>
      </w:r>
      <w:proofErr w:type="spellEnd"/>
      <w:r w:rsidR="007F7BBB">
        <w:rPr>
          <w:kern w:val="36"/>
          <w:sz w:val="24"/>
          <w:szCs w:val="24"/>
        </w:rPr>
        <w:t xml:space="preserve"> </w:t>
      </w:r>
      <w:proofErr w:type="spellStart"/>
      <w:r w:rsidR="007F7BBB">
        <w:rPr>
          <w:kern w:val="36"/>
          <w:sz w:val="24"/>
          <w:szCs w:val="24"/>
        </w:rPr>
        <w:t>Pengadilan</w:t>
      </w:r>
      <w:proofErr w:type="spellEnd"/>
      <w:r w:rsidR="007F7BBB">
        <w:rPr>
          <w:kern w:val="36"/>
          <w:sz w:val="24"/>
          <w:szCs w:val="24"/>
        </w:rPr>
        <w:t xml:space="preserve"> Negeri </w:t>
      </w:r>
      <w:proofErr w:type="spellStart"/>
      <w:r w:rsidR="007F7BBB">
        <w:rPr>
          <w:kern w:val="36"/>
          <w:sz w:val="24"/>
          <w:szCs w:val="24"/>
        </w:rPr>
        <w:t>Lubuk</w:t>
      </w:r>
      <w:proofErr w:type="spellEnd"/>
      <w:r w:rsidR="007F7BBB">
        <w:rPr>
          <w:kern w:val="36"/>
          <w:sz w:val="24"/>
          <w:szCs w:val="24"/>
        </w:rPr>
        <w:t xml:space="preserve"> </w:t>
      </w:r>
      <w:proofErr w:type="spellStart"/>
      <w:r w:rsidR="007F7BBB">
        <w:rPr>
          <w:kern w:val="36"/>
          <w:sz w:val="24"/>
          <w:szCs w:val="24"/>
        </w:rPr>
        <w:t>Pakam</w:t>
      </w:r>
      <w:proofErr w:type="spellEnd"/>
      <w:r w:rsidR="007F7BBB">
        <w:rPr>
          <w:kern w:val="36"/>
          <w:sz w:val="24"/>
          <w:szCs w:val="24"/>
        </w:rPr>
        <w:t xml:space="preserve"> </w:t>
      </w:r>
      <w:r w:rsidR="007F7BBB">
        <w:rPr>
          <w:kern w:val="36"/>
          <w:sz w:val="24"/>
          <w:szCs w:val="24"/>
        </w:rPr>
        <w:tab/>
      </w:r>
      <w:r w:rsidR="007F7BBB">
        <w:rPr>
          <w:kern w:val="36"/>
          <w:sz w:val="24"/>
          <w:szCs w:val="24"/>
        </w:rPr>
        <w:tab/>
        <w:t>92</w:t>
      </w:r>
    </w:p>
    <w:p w:rsidR="007F7BBB" w:rsidRDefault="007F7BBB" w:rsidP="007F7BBB">
      <w:pPr>
        <w:pStyle w:val="ListParagraph"/>
        <w:numPr>
          <w:ilvl w:val="0"/>
          <w:numId w:val="47"/>
        </w:numPr>
        <w:tabs>
          <w:tab w:val="center" w:leader="dot" w:pos="7513"/>
        </w:tabs>
        <w:spacing w:before="120" w:after="120" w:line="240" w:lineRule="auto"/>
        <w:ind w:right="-426"/>
        <w:rPr>
          <w:kern w:val="36"/>
          <w:sz w:val="24"/>
          <w:szCs w:val="24"/>
        </w:rPr>
      </w:pPr>
      <w:proofErr w:type="spellStart"/>
      <w:r>
        <w:rPr>
          <w:kern w:val="36"/>
          <w:sz w:val="24"/>
          <w:szCs w:val="24"/>
        </w:rPr>
        <w:t>Sistem</w:t>
      </w:r>
      <w:proofErr w:type="spellEnd"/>
      <w:r>
        <w:rPr>
          <w:kern w:val="36"/>
          <w:sz w:val="24"/>
          <w:szCs w:val="24"/>
        </w:rPr>
        <w:t xml:space="preserve"> E-Court dan </w:t>
      </w:r>
      <w:proofErr w:type="spellStart"/>
      <w:r>
        <w:rPr>
          <w:kern w:val="36"/>
          <w:sz w:val="24"/>
          <w:szCs w:val="24"/>
        </w:rPr>
        <w:t>Pengadilan</w:t>
      </w:r>
      <w:proofErr w:type="spellEnd"/>
      <w:r>
        <w:rPr>
          <w:kern w:val="36"/>
          <w:sz w:val="24"/>
          <w:szCs w:val="24"/>
        </w:rPr>
        <w:t xml:space="preserve"> </w:t>
      </w:r>
      <w:proofErr w:type="spellStart"/>
      <w:r>
        <w:rPr>
          <w:kern w:val="36"/>
          <w:sz w:val="24"/>
          <w:szCs w:val="24"/>
        </w:rPr>
        <w:t>Elektronik</w:t>
      </w:r>
      <w:proofErr w:type="spellEnd"/>
      <w:r>
        <w:rPr>
          <w:kern w:val="36"/>
          <w:sz w:val="24"/>
          <w:szCs w:val="24"/>
        </w:rPr>
        <w:t xml:space="preserve"> </w:t>
      </w:r>
      <w:r>
        <w:rPr>
          <w:kern w:val="36"/>
          <w:sz w:val="24"/>
          <w:szCs w:val="24"/>
        </w:rPr>
        <w:tab/>
      </w:r>
      <w:r>
        <w:rPr>
          <w:kern w:val="36"/>
          <w:sz w:val="24"/>
          <w:szCs w:val="24"/>
        </w:rPr>
        <w:tab/>
        <w:t>100</w:t>
      </w:r>
    </w:p>
    <w:p w:rsidR="007F7BBB" w:rsidRDefault="007F7BBB" w:rsidP="007F7BBB">
      <w:pPr>
        <w:pStyle w:val="ListParagraph"/>
        <w:numPr>
          <w:ilvl w:val="0"/>
          <w:numId w:val="47"/>
        </w:numPr>
        <w:tabs>
          <w:tab w:val="center" w:leader="dot" w:pos="7513"/>
        </w:tabs>
        <w:spacing w:before="120" w:after="120" w:line="240" w:lineRule="auto"/>
        <w:ind w:right="-426"/>
        <w:rPr>
          <w:kern w:val="36"/>
          <w:sz w:val="24"/>
          <w:szCs w:val="24"/>
        </w:rPr>
      </w:pPr>
      <w:proofErr w:type="spellStart"/>
      <w:r>
        <w:rPr>
          <w:kern w:val="36"/>
          <w:sz w:val="24"/>
          <w:szCs w:val="24"/>
        </w:rPr>
        <w:t>Pemenuhan</w:t>
      </w:r>
      <w:proofErr w:type="spellEnd"/>
      <w:r>
        <w:rPr>
          <w:kern w:val="36"/>
          <w:sz w:val="24"/>
          <w:szCs w:val="24"/>
        </w:rPr>
        <w:t xml:space="preserve"> </w:t>
      </w:r>
      <w:proofErr w:type="spellStart"/>
      <w:r>
        <w:rPr>
          <w:kern w:val="36"/>
          <w:sz w:val="24"/>
          <w:szCs w:val="24"/>
        </w:rPr>
        <w:t>Hak</w:t>
      </w:r>
      <w:proofErr w:type="spellEnd"/>
      <w:r>
        <w:rPr>
          <w:kern w:val="36"/>
          <w:sz w:val="24"/>
          <w:szCs w:val="24"/>
        </w:rPr>
        <w:t xml:space="preserve"> </w:t>
      </w:r>
      <w:proofErr w:type="spellStart"/>
      <w:r>
        <w:rPr>
          <w:kern w:val="36"/>
          <w:sz w:val="24"/>
          <w:szCs w:val="24"/>
        </w:rPr>
        <w:t>Anak</w:t>
      </w:r>
      <w:proofErr w:type="spellEnd"/>
      <w:r>
        <w:rPr>
          <w:kern w:val="36"/>
          <w:sz w:val="24"/>
          <w:szCs w:val="24"/>
        </w:rPr>
        <w:t xml:space="preserve"> </w:t>
      </w:r>
      <w:proofErr w:type="spellStart"/>
      <w:r>
        <w:rPr>
          <w:kern w:val="36"/>
          <w:sz w:val="24"/>
          <w:szCs w:val="24"/>
        </w:rPr>
        <w:t>Dalam</w:t>
      </w:r>
      <w:proofErr w:type="spellEnd"/>
      <w:r>
        <w:rPr>
          <w:kern w:val="36"/>
          <w:sz w:val="24"/>
          <w:szCs w:val="24"/>
        </w:rPr>
        <w:t xml:space="preserve"> </w:t>
      </w:r>
      <w:proofErr w:type="spellStart"/>
      <w:r>
        <w:rPr>
          <w:kern w:val="36"/>
          <w:sz w:val="24"/>
          <w:szCs w:val="24"/>
        </w:rPr>
        <w:t>Persidangan</w:t>
      </w:r>
      <w:proofErr w:type="spellEnd"/>
      <w:r>
        <w:rPr>
          <w:kern w:val="36"/>
          <w:sz w:val="24"/>
          <w:szCs w:val="24"/>
        </w:rPr>
        <w:t xml:space="preserve"> </w:t>
      </w:r>
      <w:proofErr w:type="spellStart"/>
      <w:r>
        <w:rPr>
          <w:kern w:val="36"/>
          <w:sz w:val="24"/>
          <w:szCs w:val="24"/>
        </w:rPr>
        <w:t>Elektronik</w:t>
      </w:r>
      <w:proofErr w:type="spellEnd"/>
      <w:r>
        <w:rPr>
          <w:kern w:val="36"/>
          <w:sz w:val="24"/>
          <w:szCs w:val="24"/>
        </w:rPr>
        <w:t xml:space="preserve"> </w:t>
      </w:r>
      <w:r>
        <w:rPr>
          <w:kern w:val="36"/>
          <w:sz w:val="24"/>
          <w:szCs w:val="24"/>
        </w:rPr>
        <w:tab/>
      </w:r>
      <w:r>
        <w:rPr>
          <w:kern w:val="36"/>
          <w:sz w:val="24"/>
          <w:szCs w:val="24"/>
        </w:rPr>
        <w:tab/>
        <w:t>108</w:t>
      </w:r>
    </w:p>
    <w:p w:rsidR="007F7BBB" w:rsidRDefault="007F7BBB" w:rsidP="007F7BBB">
      <w:pPr>
        <w:pStyle w:val="ListParagraph"/>
        <w:numPr>
          <w:ilvl w:val="0"/>
          <w:numId w:val="47"/>
        </w:numPr>
        <w:tabs>
          <w:tab w:val="center" w:leader="dot" w:pos="7513"/>
        </w:tabs>
        <w:spacing w:before="120" w:after="120" w:line="240" w:lineRule="auto"/>
        <w:ind w:right="-426"/>
        <w:rPr>
          <w:kern w:val="36"/>
          <w:sz w:val="24"/>
          <w:szCs w:val="24"/>
        </w:rPr>
      </w:pPr>
      <w:proofErr w:type="spellStart"/>
      <w:r>
        <w:rPr>
          <w:kern w:val="36"/>
          <w:sz w:val="24"/>
          <w:szCs w:val="24"/>
        </w:rPr>
        <w:t>Kasus</w:t>
      </w:r>
      <w:proofErr w:type="spellEnd"/>
      <w:r>
        <w:rPr>
          <w:kern w:val="36"/>
          <w:sz w:val="24"/>
          <w:szCs w:val="24"/>
        </w:rPr>
        <w:t xml:space="preserve"> </w:t>
      </w:r>
      <w:proofErr w:type="spellStart"/>
      <w:r>
        <w:rPr>
          <w:kern w:val="36"/>
          <w:sz w:val="24"/>
          <w:szCs w:val="24"/>
        </w:rPr>
        <w:t>Pidana</w:t>
      </w:r>
      <w:proofErr w:type="spellEnd"/>
      <w:r>
        <w:rPr>
          <w:kern w:val="36"/>
          <w:sz w:val="24"/>
          <w:szCs w:val="24"/>
        </w:rPr>
        <w:t xml:space="preserve"> </w:t>
      </w:r>
      <w:proofErr w:type="spellStart"/>
      <w:r>
        <w:rPr>
          <w:kern w:val="36"/>
          <w:sz w:val="24"/>
          <w:szCs w:val="24"/>
        </w:rPr>
        <w:t>Anak</w:t>
      </w:r>
      <w:proofErr w:type="spellEnd"/>
      <w:r>
        <w:rPr>
          <w:kern w:val="36"/>
          <w:sz w:val="24"/>
          <w:szCs w:val="24"/>
        </w:rPr>
        <w:t xml:space="preserve"> </w:t>
      </w:r>
      <w:proofErr w:type="spellStart"/>
      <w:r>
        <w:rPr>
          <w:kern w:val="36"/>
          <w:sz w:val="24"/>
          <w:szCs w:val="24"/>
        </w:rPr>
        <w:t>Pengadilan</w:t>
      </w:r>
      <w:proofErr w:type="spellEnd"/>
      <w:r>
        <w:rPr>
          <w:kern w:val="36"/>
          <w:sz w:val="24"/>
          <w:szCs w:val="24"/>
        </w:rPr>
        <w:t xml:space="preserve"> Negeri </w:t>
      </w:r>
      <w:proofErr w:type="spellStart"/>
      <w:r>
        <w:rPr>
          <w:kern w:val="36"/>
          <w:sz w:val="24"/>
          <w:szCs w:val="24"/>
        </w:rPr>
        <w:t>Lubuk</w:t>
      </w:r>
      <w:proofErr w:type="spellEnd"/>
      <w:r>
        <w:rPr>
          <w:kern w:val="36"/>
          <w:sz w:val="24"/>
          <w:szCs w:val="24"/>
        </w:rPr>
        <w:t xml:space="preserve"> </w:t>
      </w:r>
      <w:proofErr w:type="spellStart"/>
      <w:r>
        <w:rPr>
          <w:kern w:val="36"/>
          <w:sz w:val="24"/>
          <w:szCs w:val="24"/>
        </w:rPr>
        <w:t>Pakam</w:t>
      </w:r>
      <w:proofErr w:type="spellEnd"/>
      <w:r>
        <w:rPr>
          <w:kern w:val="36"/>
          <w:sz w:val="24"/>
          <w:szCs w:val="24"/>
        </w:rPr>
        <w:t xml:space="preserve"> </w:t>
      </w:r>
      <w:r>
        <w:rPr>
          <w:kern w:val="36"/>
          <w:sz w:val="24"/>
          <w:szCs w:val="24"/>
        </w:rPr>
        <w:tab/>
      </w:r>
      <w:r>
        <w:rPr>
          <w:kern w:val="36"/>
          <w:sz w:val="24"/>
          <w:szCs w:val="24"/>
        </w:rPr>
        <w:tab/>
        <w:t>114</w:t>
      </w:r>
    </w:p>
    <w:p w:rsidR="007F7BBB" w:rsidRDefault="007F7BBB" w:rsidP="007F7BBB">
      <w:pPr>
        <w:pStyle w:val="ListParagraph"/>
        <w:numPr>
          <w:ilvl w:val="0"/>
          <w:numId w:val="47"/>
        </w:numPr>
        <w:tabs>
          <w:tab w:val="center" w:leader="dot" w:pos="7513"/>
        </w:tabs>
        <w:spacing w:before="120" w:after="120" w:line="240" w:lineRule="auto"/>
        <w:ind w:right="-426"/>
        <w:rPr>
          <w:kern w:val="36"/>
          <w:sz w:val="24"/>
          <w:szCs w:val="24"/>
        </w:rPr>
      </w:pPr>
      <w:proofErr w:type="spellStart"/>
      <w:r>
        <w:rPr>
          <w:kern w:val="36"/>
          <w:sz w:val="24"/>
          <w:szCs w:val="24"/>
        </w:rPr>
        <w:t>Peran</w:t>
      </w:r>
      <w:proofErr w:type="spellEnd"/>
      <w:r>
        <w:rPr>
          <w:kern w:val="36"/>
          <w:sz w:val="24"/>
          <w:szCs w:val="24"/>
        </w:rPr>
        <w:t xml:space="preserve"> </w:t>
      </w:r>
      <w:proofErr w:type="spellStart"/>
      <w:r>
        <w:rPr>
          <w:kern w:val="36"/>
          <w:sz w:val="24"/>
          <w:szCs w:val="24"/>
        </w:rPr>
        <w:t>Pengadilan</w:t>
      </w:r>
      <w:proofErr w:type="spellEnd"/>
      <w:r>
        <w:rPr>
          <w:kern w:val="36"/>
          <w:sz w:val="24"/>
          <w:szCs w:val="24"/>
        </w:rPr>
        <w:t xml:space="preserve"> </w:t>
      </w:r>
      <w:proofErr w:type="spellStart"/>
      <w:r>
        <w:rPr>
          <w:kern w:val="36"/>
          <w:sz w:val="24"/>
          <w:szCs w:val="24"/>
        </w:rPr>
        <w:t>Lubuk</w:t>
      </w:r>
      <w:proofErr w:type="spellEnd"/>
      <w:r>
        <w:rPr>
          <w:kern w:val="36"/>
          <w:sz w:val="24"/>
          <w:szCs w:val="24"/>
        </w:rPr>
        <w:t xml:space="preserve"> </w:t>
      </w:r>
      <w:proofErr w:type="spellStart"/>
      <w:r>
        <w:rPr>
          <w:kern w:val="36"/>
          <w:sz w:val="24"/>
          <w:szCs w:val="24"/>
        </w:rPr>
        <w:t>Pakam</w:t>
      </w:r>
      <w:proofErr w:type="spellEnd"/>
      <w:r>
        <w:rPr>
          <w:kern w:val="36"/>
          <w:sz w:val="24"/>
          <w:szCs w:val="24"/>
        </w:rPr>
        <w:t xml:space="preserve"> Kelas </w:t>
      </w:r>
      <w:proofErr w:type="spellStart"/>
      <w:r w:rsidR="00116EF6">
        <w:rPr>
          <w:kern w:val="36"/>
          <w:sz w:val="24"/>
          <w:szCs w:val="24"/>
        </w:rPr>
        <w:t>Ia</w:t>
      </w:r>
      <w:proofErr w:type="spellEnd"/>
      <w:r>
        <w:rPr>
          <w:kern w:val="36"/>
          <w:sz w:val="24"/>
          <w:szCs w:val="24"/>
        </w:rPr>
        <w:t xml:space="preserve"> </w:t>
      </w:r>
      <w:proofErr w:type="spellStart"/>
      <w:r>
        <w:rPr>
          <w:kern w:val="36"/>
          <w:sz w:val="24"/>
          <w:szCs w:val="24"/>
        </w:rPr>
        <w:t>dalam</w:t>
      </w:r>
      <w:proofErr w:type="spellEnd"/>
      <w:r>
        <w:rPr>
          <w:kern w:val="36"/>
          <w:sz w:val="24"/>
          <w:szCs w:val="24"/>
        </w:rPr>
        <w:t xml:space="preserve"> </w:t>
      </w:r>
      <w:proofErr w:type="spellStart"/>
      <w:r>
        <w:rPr>
          <w:kern w:val="36"/>
          <w:sz w:val="24"/>
          <w:szCs w:val="24"/>
        </w:rPr>
        <w:t>Pemenuhan</w:t>
      </w:r>
      <w:proofErr w:type="spellEnd"/>
      <w:r>
        <w:rPr>
          <w:kern w:val="36"/>
          <w:sz w:val="24"/>
          <w:szCs w:val="24"/>
        </w:rPr>
        <w:t xml:space="preserve"> </w:t>
      </w:r>
      <w:r>
        <w:rPr>
          <w:kern w:val="36"/>
          <w:sz w:val="24"/>
          <w:szCs w:val="24"/>
        </w:rPr>
        <w:tab/>
      </w:r>
    </w:p>
    <w:p w:rsidR="007F7BBB" w:rsidRDefault="007F7BBB" w:rsidP="00116EF6">
      <w:pPr>
        <w:pStyle w:val="ListParagraph"/>
        <w:tabs>
          <w:tab w:val="center" w:leader="dot" w:pos="7513"/>
        </w:tabs>
        <w:spacing w:before="120" w:after="120" w:line="240" w:lineRule="auto"/>
        <w:ind w:left="1494" w:right="-426" w:firstLine="0"/>
        <w:rPr>
          <w:kern w:val="36"/>
          <w:sz w:val="24"/>
          <w:szCs w:val="24"/>
        </w:rPr>
      </w:pPr>
      <w:proofErr w:type="spellStart"/>
      <w:r>
        <w:rPr>
          <w:kern w:val="36"/>
          <w:sz w:val="24"/>
          <w:szCs w:val="24"/>
        </w:rPr>
        <w:t>Hak</w:t>
      </w:r>
      <w:proofErr w:type="spellEnd"/>
      <w:r>
        <w:rPr>
          <w:kern w:val="36"/>
          <w:sz w:val="24"/>
          <w:szCs w:val="24"/>
        </w:rPr>
        <w:t xml:space="preserve"> </w:t>
      </w:r>
      <w:proofErr w:type="spellStart"/>
      <w:r>
        <w:rPr>
          <w:kern w:val="36"/>
          <w:sz w:val="24"/>
          <w:szCs w:val="24"/>
        </w:rPr>
        <w:t>Anak</w:t>
      </w:r>
      <w:proofErr w:type="spellEnd"/>
      <w:r>
        <w:rPr>
          <w:kern w:val="36"/>
          <w:sz w:val="24"/>
          <w:szCs w:val="24"/>
        </w:rPr>
        <w:t xml:space="preserve"> </w:t>
      </w:r>
      <w:proofErr w:type="spellStart"/>
      <w:r>
        <w:rPr>
          <w:kern w:val="36"/>
          <w:sz w:val="24"/>
          <w:szCs w:val="24"/>
        </w:rPr>
        <w:t>Dalam</w:t>
      </w:r>
      <w:proofErr w:type="spellEnd"/>
      <w:r>
        <w:rPr>
          <w:kern w:val="36"/>
          <w:sz w:val="24"/>
          <w:szCs w:val="24"/>
        </w:rPr>
        <w:t xml:space="preserve"> </w:t>
      </w:r>
      <w:proofErr w:type="spellStart"/>
      <w:r>
        <w:rPr>
          <w:kern w:val="36"/>
          <w:sz w:val="24"/>
          <w:szCs w:val="24"/>
        </w:rPr>
        <w:t>Pelaksanaan</w:t>
      </w:r>
      <w:proofErr w:type="spellEnd"/>
      <w:r>
        <w:rPr>
          <w:kern w:val="36"/>
          <w:sz w:val="24"/>
          <w:szCs w:val="24"/>
        </w:rPr>
        <w:t xml:space="preserve"> </w:t>
      </w:r>
      <w:proofErr w:type="spellStart"/>
      <w:r>
        <w:rPr>
          <w:kern w:val="36"/>
          <w:sz w:val="24"/>
          <w:szCs w:val="24"/>
        </w:rPr>
        <w:t>Persidangan</w:t>
      </w:r>
      <w:proofErr w:type="spellEnd"/>
      <w:r>
        <w:rPr>
          <w:kern w:val="36"/>
          <w:sz w:val="24"/>
          <w:szCs w:val="24"/>
        </w:rPr>
        <w:t xml:space="preserve"> </w:t>
      </w:r>
      <w:proofErr w:type="spellStart"/>
      <w:r>
        <w:rPr>
          <w:kern w:val="36"/>
          <w:sz w:val="24"/>
          <w:szCs w:val="24"/>
        </w:rPr>
        <w:t>Elektronik</w:t>
      </w:r>
      <w:proofErr w:type="spellEnd"/>
      <w:r>
        <w:rPr>
          <w:kern w:val="36"/>
          <w:sz w:val="24"/>
          <w:szCs w:val="24"/>
        </w:rPr>
        <w:t xml:space="preserve"> </w:t>
      </w:r>
      <w:r>
        <w:rPr>
          <w:kern w:val="36"/>
          <w:sz w:val="24"/>
          <w:szCs w:val="24"/>
        </w:rPr>
        <w:tab/>
      </w:r>
      <w:r>
        <w:rPr>
          <w:kern w:val="36"/>
          <w:sz w:val="24"/>
          <w:szCs w:val="24"/>
        </w:rPr>
        <w:tab/>
        <w:t>119</w:t>
      </w:r>
    </w:p>
    <w:p w:rsidR="007F7BBB" w:rsidRDefault="007F7BBB" w:rsidP="00116EF6">
      <w:pPr>
        <w:pStyle w:val="ListParagraph"/>
        <w:numPr>
          <w:ilvl w:val="0"/>
          <w:numId w:val="47"/>
        </w:numPr>
        <w:tabs>
          <w:tab w:val="center" w:leader="dot" w:pos="7513"/>
        </w:tabs>
        <w:spacing w:before="120" w:after="120" w:line="240" w:lineRule="auto"/>
        <w:ind w:right="-426"/>
        <w:rPr>
          <w:kern w:val="36"/>
          <w:sz w:val="24"/>
          <w:szCs w:val="24"/>
        </w:rPr>
      </w:pPr>
      <w:proofErr w:type="spellStart"/>
      <w:r>
        <w:rPr>
          <w:kern w:val="36"/>
          <w:sz w:val="24"/>
          <w:szCs w:val="24"/>
        </w:rPr>
        <w:t>Kendala</w:t>
      </w:r>
      <w:proofErr w:type="spellEnd"/>
      <w:r>
        <w:rPr>
          <w:kern w:val="36"/>
          <w:sz w:val="24"/>
          <w:szCs w:val="24"/>
        </w:rPr>
        <w:t xml:space="preserve"> dan </w:t>
      </w:r>
      <w:proofErr w:type="spellStart"/>
      <w:r>
        <w:rPr>
          <w:kern w:val="36"/>
          <w:sz w:val="24"/>
          <w:szCs w:val="24"/>
        </w:rPr>
        <w:t>Tantangan</w:t>
      </w:r>
      <w:proofErr w:type="spellEnd"/>
      <w:r>
        <w:rPr>
          <w:kern w:val="36"/>
          <w:sz w:val="24"/>
          <w:szCs w:val="24"/>
        </w:rPr>
        <w:t xml:space="preserve"> </w:t>
      </w:r>
      <w:proofErr w:type="spellStart"/>
      <w:r>
        <w:rPr>
          <w:kern w:val="36"/>
          <w:sz w:val="24"/>
          <w:szCs w:val="24"/>
        </w:rPr>
        <w:t>Dalam</w:t>
      </w:r>
      <w:proofErr w:type="spellEnd"/>
      <w:r>
        <w:rPr>
          <w:kern w:val="36"/>
          <w:sz w:val="24"/>
          <w:szCs w:val="24"/>
        </w:rPr>
        <w:t xml:space="preserve"> </w:t>
      </w:r>
      <w:proofErr w:type="spellStart"/>
      <w:r>
        <w:rPr>
          <w:kern w:val="36"/>
          <w:sz w:val="24"/>
          <w:szCs w:val="24"/>
        </w:rPr>
        <w:t>Pelaksanaan</w:t>
      </w:r>
      <w:proofErr w:type="spellEnd"/>
      <w:r>
        <w:rPr>
          <w:kern w:val="36"/>
          <w:sz w:val="24"/>
          <w:szCs w:val="24"/>
        </w:rPr>
        <w:t xml:space="preserve"> </w:t>
      </w:r>
      <w:proofErr w:type="spellStart"/>
      <w:r w:rsidR="00116EF6">
        <w:rPr>
          <w:kern w:val="36"/>
          <w:sz w:val="24"/>
          <w:szCs w:val="24"/>
        </w:rPr>
        <w:t>Persidangan</w:t>
      </w:r>
      <w:proofErr w:type="spellEnd"/>
      <w:r w:rsidR="00116EF6">
        <w:rPr>
          <w:kern w:val="36"/>
          <w:sz w:val="24"/>
          <w:szCs w:val="24"/>
        </w:rPr>
        <w:t xml:space="preserve"> </w:t>
      </w:r>
    </w:p>
    <w:p w:rsidR="00116EF6" w:rsidRDefault="00116EF6" w:rsidP="00116EF6">
      <w:pPr>
        <w:pStyle w:val="ListParagraph"/>
        <w:tabs>
          <w:tab w:val="center" w:leader="dot" w:pos="7513"/>
        </w:tabs>
        <w:spacing w:before="120" w:after="120" w:line="240" w:lineRule="auto"/>
        <w:ind w:left="1494" w:right="-426" w:firstLine="0"/>
        <w:rPr>
          <w:kern w:val="36"/>
          <w:sz w:val="24"/>
          <w:szCs w:val="24"/>
        </w:rPr>
      </w:pPr>
      <w:proofErr w:type="spellStart"/>
      <w:r>
        <w:rPr>
          <w:kern w:val="36"/>
          <w:sz w:val="24"/>
          <w:szCs w:val="24"/>
        </w:rPr>
        <w:t>Elektronik</w:t>
      </w:r>
      <w:proofErr w:type="spellEnd"/>
      <w:r>
        <w:rPr>
          <w:kern w:val="36"/>
          <w:sz w:val="24"/>
          <w:szCs w:val="24"/>
        </w:rPr>
        <w:t xml:space="preserve"> </w:t>
      </w:r>
      <w:proofErr w:type="spellStart"/>
      <w:r>
        <w:rPr>
          <w:kern w:val="36"/>
          <w:sz w:val="24"/>
          <w:szCs w:val="24"/>
        </w:rPr>
        <w:t>Untuk</w:t>
      </w:r>
      <w:proofErr w:type="spellEnd"/>
      <w:r>
        <w:rPr>
          <w:kern w:val="36"/>
          <w:sz w:val="24"/>
          <w:szCs w:val="24"/>
        </w:rPr>
        <w:t xml:space="preserve"> </w:t>
      </w:r>
      <w:proofErr w:type="spellStart"/>
      <w:r>
        <w:rPr>
          <w:kern w:val="36"/>
          <w:sz w:val="24"/>
          <w:szCs w:val="24"/>
        </w:rPr>
        <w:t>Anak</w:t>
      </w:r>
      <w:proofErr w:type="spellEnd"/>
      <w:r>
        <w:rPr>
          <w:kern w:val="36"/>
          <w:sz w:val="24"/>
          <w:szCs w:val="24"/>
        </w:rPr>
        <w:t xml:space="preserve"> Oleh </w:t>
      </w:r>
      <w:proofErr w:type="spellStart"/>
      <w:r>
        <w:rPr>
          <w:kern w:val="36"/>
          <w:sz w:val="24"/>
          <w:szCs w:val="24"/>
        </w:rPr>
        <w:t>Pengadilan</w:t>
      </w:r>
      <w:proofErr w:type="spellEnd"/>
      <w:r>
        <w:rPr>
          <w:kern w:val="36"/>
          <w:sz w:val="24"/>
          <w:szCs w:val="24"/>
        </w:rPr>
        <w:t xml:space="preserve"> </w:t>
      </w:r>
      <w:proofErr w:type="spellStart"/>
      <w:r>
        <w:rPr>
          <w:kern w:val="36"/>
          <w:sz w:val="24"/>
          <w:szCs w:val="24"/>
        </w:rPr>
        <w:t>Lubuk</w:t>
      </w:r>
      <w:proofErr w:type="spellEnd"/>
      <w:r>
        <w:rPr>
          <w:kern w:val="36"/>
          <w:sz w:val="24"/>
          <w:szCs w:val="24"/>
        </w:rPr>
        <w:t xml:space="preserve"> </w:t>
      </w:r>
      <w:proofErr w:type="spellStart"/>
      <w:r>
        <w:rPr>
          <w:kern w:val="36"/>
          <w:sz w:val="24"/>
          <w:szCs w:val="24"/>
        </w:rPr>
        <w:t>Pakam</w:t>
      </w:r>
      <w:proofErr w:type="spellEnd"/>
      <w:r>
        <w:rPr>
          <w:kern w:val="36"/>
          <w:sz w:val="24"/>
          <w:szCs w:val="24"/>
        </w:rPr>
        <w:t xml:space="preserve"> Kelas </w:t>
      </w:r>
      <w:proofErr w:type="spellStart"/>
      <w:r>
        <w:rPr>
          <w:kern w:val="36"/>
          <w:sz w:val="24"/>
          <w:szCs w:val="24"/>
        </w:rPr>
        <w:t>Ia</w:t>
      </w:r>
      <w:proofErr w:type="spellEnd"/>
      <w:r>
        <w:rPr>
          <w:kern w:val="36"/>
          <w:sz w:val="24"/>
          <w:szCs w:val="24"/>
        </w:rPr>
        <w:tab/>
        <w:t>123</w:t>
      </w:r>
    </w:p>
    <w:p w:rsidR="00116EF6" w:rsidRDefault="00116EF6" w:rsidP="007F7BBB">
      <w:pPr>
        <w:pStyle w:val="ListParagraph"/>
        <w:numPr>
          <w:ilvl w:val="0"/>
          <w:numId w:val="47"/>
        </w:numPr>
        <w:tabs>
          <w:tab w:val="center" w:leader="dot" w:pos="7513"/>
        </w:tabs>
        <w:spacing w:before="120" w:after="120" w:line="240" w:lineRule="auto"/>
        <w:ind w:right="-426"/>
        <w:rPr>
          <w:kern w:val="36"/>
          <w:sz w:val="24"/>
          <w:szCs w:val="24"/>
        </w:rPr>
      </w:pPr>
      <w:proofErr w:type="spellStart"/>
      <w:r>
        <w:rPr>
          <w:kern w:val="36"/>
          <w:sz w:val="24"/>
          <w:szCs w:val="24"/>
        </w:rPr>
        <w:t>Peluang</w:t>
      </w:r>
      <w:proofErr w:type="spellEnd"/>
      <w:r>
        <w:rPr>
          <w:kern w:val="36"/>
          <w:sz w:val="24"/>
          <w:szCs w:val="24"/>
        </w:rPr>
        <w:t xml:space="preserve"> dan </w:t>
      </w:r>
      <w:proofErr w:type="spellStart"/>
      <w:r>
        <w:rPr>
          <w:kern w:val="36"/>
          <w:sz w:val="24"/>
          <w:szCs w:val="24"/>
        </w:rPr>
        <w:t>Manfaat</w:t>
      </w:r>
      <w:proofErr w:type="spellEnd"/>
      <w:r>
        <w:rPr>
          <w:kern w:val="36"/>
          <w:sz w:val="24"/>
          <w:szCs w:val="24"/>
        </w:rPr>
        <w:t xml:space="preserve"> </w:t>
      </w:r>
      <w:proofErr w:type="spellStart"/>
      <w:r>
        <w:rPr>
          <w:kern w:val="36"/>
          <w:sz w:val="24"/>
          <w:szCs w:val="24"/>
        </w:rPr>
        <w:t>Pelaksanaan</w:t>
      </w:r>
      <w:proofErr w:type="spellEnd"/>
      <w:r>
        <w:rPr>
          <w:kern w:val="36"/>
          <w:sz w:val="24"/>
          <w:szCs w:val="24"/>
        </w:rPr>
        <w:t xml:space="preserve"> </w:t>
      </w:r>
      <w:proofErr w:type="spellStart"/>
      <w:r>
        <w:rPr>
          <w:kern w:val="36"/>
          <w:sz w:val="24"/>
          <w:szCs w:val="24"/>
        </w:rPr>
        <w:t>Persidangan</w:t>
      </w:r>
      <w:proofErr w:type="spellEnd"/>
      <w:r>
        <w:rPr>
          <w:kern w:val="36"/>
          <w:sz w:val="24"/>
          <w:szCs w:val="24"/>
        </w:rPr>
        <w:t xml:space="preserve"> </w:t>
      </w:r>
      <w:proofErr w:type="spellStart"/>
      <w:r>
        <w:rPr>
          <w:kern w:val="36"/>
          <w:sz w:val="24"/>
          <w:szCs w:val="24"/>
        </w:rPr>
        <w:t>Elektronik</w:t>
      </w:r>
      <w:proofErr w:type="spellEnd"/>
    </w:p>
    <w:p w:rsidR="00116EF6" w:rsidRDefault="00116EF6" w:rsidP="00116EF6">
      <w:pPr>
        <w:pStyle w:val="ListParagraph"/>
        <w:tabs>
          <w:tab w:val="center" w:leader="dot" w:pos="7513"/>
        </w:tabs>
        <w:spacing w:before="120" w:after="120" w:line="240" w:lineRule="auto"/>
        <w:ind w:left="1494" w:right="-426" w:firstLine="0"/>
        <w:rPr>
          <w:kern w:val="36"/>
          <w:sz w:val="24"/>
          <w:szCs w:val="24"/>
        </w:rPr>
      </w:pPr>
      <w:proofErr w:type="spellStart"/>
      <w:r>
        <w:rPr>
          <w:kern w:val="36"/>
          <w:sz w:val="24"/>
          <w:szCs w:val="24"/>
        </w:rPr>
        <w:t>Untuk</w:t>
      </w:r>
      <w:proofErr w:type="spellEnd"/>
      <w:r>
        <w:rPr>
          <w:kern w:val="36"/>
          <w:sz w:val="24"/>
          <w:szCs w:val="24"/>
        </w:rPr>
        <w:t xml:space="preserve"> </w:t>
      </w:r>
      <w:proofErr w:type="spellStart"/>
      <w:r>
        <w:rPr>
          <w:kern w:val="36"/>
          <w:sz w:val="24"/>
          <w:szCs w:val="24"/>
        </w:rPr>
        <w:t>Anak</w:t>
      </w:r>
      <w:proofErr w:type="spellEnd"/>
      <w:r>
        <w:rPr>
          <w:kern w:val="36"/>
          <w:sz w:val="24"/>
          <w:szCs w:val="24"/>
        </w:rPr>
        <w:tab/>
      </w:r>
      <w:r>
        <w:rPr>
          <w:kern w:val="36"/>
          <w:sz w:val="24"/>
          <w:szCs w:val="24"/>
        </w:rPr>
        <w:tab/>
        <w:t>135</w:t>
      </w:r>
    </w:p>
    <w:p w:rsidR="00116EF6" w:rsidRDefault="00116EF6" w:rsidP="00116EF6">
      <w:pPr>
        <w:tabs>
          <w:tab w:val="center" w:leader="dot" w:pos="7513"/>
        </w:tabs>
        <w:spacing w:before="120" w:after="120" w:line="240" w:lineRule="auto"/>
        <w:ind w:left="284" w:right="-426" w:firstLine="0"/>
        <w:rPr>
          <w:rFonts w:ascii="Times New Roman" w:hAnsi="Times New Roman"/>
          <w:kern w:val="36"/>
          <w:sz w:val="24"/>
          <w:szCs w:val="24"/>
        </w:rPr>
      </w:pPr>
      <w:r w:rsidRPr="00D33BEE">
        <w:rPr>
          <w:rFonts w:ascii="Times New Roman" w:hAnsi="Times New Roman"/>
          <w:kern w:val="36"/>
          <w:sz w:val="24"/>
          <w:szCs w:val="24"/>
        </w:rPr>
        <w:t>BAB</w:t>
      </w:r>
      <w:r>
        <w:rPr>
          <w:rFonts w:ascii="Times New Roman" w:hAnsi="Times New Roman"/>
          <w:kern w:val="36"/>
          <w:sz w:val="24"/>
          <w:szCs w:val="24"/>
        </w:rPr>
        <w:t>:</w:t>
      </w:r>
      <w:r w:rsidRPr="00D33BEE">
        <w:rPr>
          <w:rFonts w:ascii="Times New Roman" w:hAnsi="Times New Roman"/>
          <w:kern w:val="36"/>
          <w:sz w:val="24"/>
          <w:szCs w:val="24"/>
        </w:rPr>
        <w:t xml:space="preserve"> </w:t>
      </w:r>
      <w:r>
        <w:rPr>
          <w:rFonts w:ascii="Times New Roman" w:hAnsi="Times New Roman"/>
          <w:kern w:val="36"/>
          <w:sz w:val="24"/>
          <w:szCs w:val="24"/>
        </w:rPr>
        <w:t xml:space="preserve">V PENUTUP </w:t>
      </w:r>
      <w:r>
        <w:rPr>
          <w:rFonts w:ascii="Times New Roman" w:hAnsi="Times New Roman"/>
          <w:kern w:val="36"/>
          <w:sz w:val="24"/>
          <w:szCs w:val="24"/>
        </w:rPr>
        <w:tab/>
      </w:r>
      <w:r>
        <w:rPr>
          <w:rFonts w:ascii="Times New Roman" w:hAnsi="Times New Roman"/>
          <w:kern w:val="36"/>
          <w:sz w:val="24"/>
          <w:szCs w:val="24"/>
        </w:rPr>
        <w:tab/>
        <w:t>141</w:t>
      </w:r>
    </w:p>
    <w:p w:rsidR="00116EF6" w:rsidRDefault="00116EF6" w:rsidP="00116EF6">
      <w:pPr>
        <w:pStyle w:val="ListParagraph"/>
        <w:numPr>
          <w:ilvl w:val="0"/>
          <w:numId w:val="48"/>
        </w:numPr>
        <w:tabs>
          <w:tab w:val="center" w:leader="dot" w:pos="7513"/>
        </w:tabs>
        <w:spacing w:before="120" w:after="120" w:line="240" w:lineRule="auto"/>
        <w:ind w:right="-426"/>
        <w:rPr>
          <w:kern w:val="36"/>
          <w:sz w:val="24"/>
          <w:szCs w:val="24"/>
        </w:rPr>
      </w:pPr>
      <w:r>
        <w:rPr>
          <w:kern w:val="36"/>
          <w:sz w:val="24"/>
          <w:szCs w:val="24"/>
        </w:rPr>
        <w:t xml:space="preserve">Kesimpulan </w:t>
      </w:r>
      <w:r>
        <w:rPr>
          <w:kern w:val="36"/>
          <w:sz w:val="24"/>
          <w:szCs w:val="24"/>
        </w:rPr>
        <w:tab/>
      </w:r>
      <w:r>
        <w:rPr>
          <w:kern w:val="36"/>
          <w:sz w:val="24"/>
          <w:szCs w:val="24"/>
        </w:rPr>
        <w:tab/>
        <w:t>141</w:t>
      </w:r>
    </w:p>
    <w:p w:rsidR="00116EF6" w:rsidRDefault="00116EF6" w:rsidP="00116EF6">
      <w:pPr>
        <w:pStyle w:val="ListParagraph"/>
        <w:numPr>
          <w:ilvl w:val="0"/>
          <w:numId w:val="48"/>
        </w:numPr>
        <w:tabs>
          <w:tab w:val="center" w:leader="dot" w:pos="7513"/>
        </w:tabs>
        <w:spacing w:before="120" w:after="120" w:line="240" w:lineRule="auto"/>
        <w:ind w:right="-426"/>
        <w:rPr>
          <w:kern w:val="36"/>
          <w:sz w:val="24"/>
          <w:szCs w:val="24"/>
        </w:rPr>
      </w:pPr>
      <w:r>
        <w:rPr>
          <w:kern w:val="36"/>
          <w:sz w:val="24"/>
          <w:szCs w:val="24"/>
        </w:rPr>
        <w:t xml:space="preserve">Saran </w:t>
      </w:r>
      <w:r>
        <w:rPr>
          <w:kern w:val="36"/>
          <w:sz w:val="24"/>
          <w:szCs w:val="24"/>
        </w:rPr>
        <w:tab/>
      </w:r>
      <w:r>
        <w:rPr>
          <w:kern w:val="36"/>
          <w:sz w:val="24"/>
          <w:szCs w:val="24"/>
        </w:rPr>
        <w:tab/>
        <w:t>143</w:t>
      </w:r>
    </w:p>
    <w:p w:rsidR="00116EF6" w:rsidRPr="00116EF6" w:rsidRDefault="00116EF6" w:rsidP="00116EF6">
      <w:pPr>
        <w:tabs>
          <w:tab w:val="center" w:leader="dot" w:pos="7513"/>
        </w:tabs>
        <w:spacing w:before="120" w:after="120" w:line="240" w:lineRule="auto"/>
        <w:ind w:right="-426" w:firstLine="0"/>
        <w:rPr>
          <w:rFonts w:ascii="Times New Roman" w:hAnsi="Times New Roman"/>
          <w:kern w:val="36"/>
          <w:sz w:val="24"/>
          <w:szCs w:val="24"/>
        </w:rPr>
      </w:pPr>
      <w:r>
        <w:rPr>
          <w:kern w:val="36"/>
          <w:sz w:val="24"/>
          <w:szCs w:val="24"/>
        </w:rPr>
        <w:t xml:space="preserve">     </w:t>
      </w:r>
      <w:r w:rsidRPr="00116EF6">
        <w:rPr>
          <w:rFonts w:ascii="Times New Roman" w:hAnsi="Times New Roman"/>
          <w:kern w:val="36"/>
          <w:sz w:val="24"/>
          <w:szCs w:val="24"/>
        </w:rPr>
        <w:t xml:space="preserve">DAFTAR PUSTAKA </w:t>
      </w:r>
      <w:r>
        <w:rPr>
          <w:rFonts w:ascii="Times New Roman" w:hAnsi="Times New Roman"/>
          <w:kern w:val="36"/>
          <w:sz w:val="24"/>
          <w:szCs w:val="24"/>
        </w:rPr>
        <w:tab/>
      </w:r>
      <w:r>
        <w:rPr>
          <w:rFonts w:ascii="Times New Roman" w:hAnsi="Times New Roman"/>
          <w:kern w:val="36"/>
          <w:sz w:val="24"/>
          <w:szCs w:val="24"/>
        </w:rPr>
        <w:tab/>
        <w:t>145</w:t>
      </w:r>
    </w:p>
    <w:p w:rsidR="00116EF6" w:rsidRPr="007F7BBB" w:rsidRDefault="00116EF6" w:rsidP="00116EF6">
      <w:pPr>
        <w:pStyle w:val="ListParagraph"/>
        <w:tabs>
          <w:tab w:val="center" w:leader="dot" w:pos="7513"/>
        </w:tabs>
        <w:spacing w:before="120" w:after="120" w:line="240" w:lineRule="auto"/>
        <w:ind w:left="284" w:right="-426" w:firstLine="0"/>
        <w:rPr>
          <w:kern w:val="36"/>
          <w:sz w:val="24"/>
          <w:szCs w:val="24"/>
        </w:rPr>
      </w:pPr>
    </w:p>
    <w:p w:rsidR="009261B9" w:rsidRPr="009261B9" w:rsidRDefault="009261B9" w:rsidP="009261B9">
      <w:pPr>
        <w:tabs>
          <w:tab w:val="center" w:leader="dot" w:pos="7513"/>
        </w:tabs>
        <w:spacing w:before="120" w:after="120" w:line="240" w:lineRule="auto"/>
        <w:ind w:right="-426" w:firstLine="0"/>
        <w:rPr>
          <w:kern w:val="36"/>
          <w:sz w:val="24"/>
          <w:szCs w:val="24"/>
        </w:rPr>
      </w:pPr>
    </w:p>
    <w:p w:rsidR="00D33BEE" w:rsidRPr="00D33BEE" w:rsidRDefault="00D33BEE" w:rsidP="009261B9">
      <w:pPr>
        <w:pStyle w:val="ListParagraph"/>
        <w:tabs>
          <w:tab w:val="center" w:leader="dot" w:pos="7513"/>
        </w:tabs>
        <w:spacing w:before="120" w:after="120" w:line="240" w:lineRule="auto"/>
        <w:ind w:left="284" w:right="-426" w:firstLine="0"/>
        <w:rPr>
          <w:kern w:val="36"/>
          <w:sz w:val="24"/>
          <w:szCs w:val="24"/>
        </w:rPr>
      </w:pPr>
    </w:p>
    <w:p w:rsidR="0014681A" w:rsidRPr="00D33BEE" w:rsidRDefault="0014681A" w:rsidP="00D33BEE">
      <w:pPr>
        <w:tabs>
          <w:tab w:val="left" w:pos="3720"/>
          <w:tab w:val="left" w:pos="4260"/>
        </w:tabs>
        <w:spacing w:line="252" w:lineRule="exact"/>
        <w:ind w:left="284"/>
        <w:jc w:val="center"/>
        <w:rPr>
          <w:rFonts w:ascii="Times New Roman" w:hAnsi="Times New Roman"/>
          <w:b/>
          <w:sz w:val="24"/>
          <w:szCs w:val="24"/>
          <w:u w:val="single"/>
        </w:rPr>
      </w:pPr>
    </w:p>
    <w:p w:rsidR="00495A24" w:rsidRPr="00D33BEE" w:rsidRDefault="00495A24" w:rsidP="00D33BEE">
      <w:pPr>
        <w:tabs>
          <w:tab w:val="left" w:pos="3720"/>
          <w:tab w:val="left" w:pos="4260"/>
        </w:tabs>
        <w:spacing w:line="252" w:lineRule="exact"/>
        <w:ind w:left="284"/>
        <w:jc w:val="center"/>
        <w:rPr>
          <w:rFonts w:ascii="Times New Roman" w:hAnsi="Times New Roman"/>
          <w:b/>
          <w:sz w:val="24"/>
          <w:szCs w:val="24"/>
          <w:u w:val="single"/>
        </w:rPr>
      </w:pPr>
    </w:p>
    <w:p w:rsidR="0014681A" w:rsidRPr="00D33BEE" w:rsidRDefault="0014681A" w:rsidP="00D33BEE">
      <w:pPr>
        <w:pStyle w:val="Heading1"/>
        <w:spacing w:before="101"/>
        <w:ind w:left="284" w:right="21" w:firstLine="0"/>
        <w:rPr>
          <w:rFonts w:ascii="Times New Roman" w:hAnsi="Times New Roman"/>
        </w:rPr>
      </w:pPr>
    </w:p>
    <w:p w:rsidR="0014681A" w:rsidRDefault="0014681A" w:rsidP="0014681A">
      <w:pPr>
        <w:pStyle w:val="Heading1"/>
        <w:spacing w:before="101"/>
        <w:ind w:left="0" w:right="21" w:firstLine="0"/>
      </w:pPr>
    </w:p>
    <w:p w:rsidR="0014681A" w:rsidRDefault="0014681A" w:rsidP="0014681A">
      <w:pPr>
        <w:pStyle w:val="Heading1"/>
        <w:spacing w:before="101"/>
        <w:ind w:left="0" w:right="21" w:firstLine="0"/>
      </w:pPr>
    </w:p>
    <w:p w:rsidR="0014681A" w:rsidRDefault="0014681A" w:rsidP="0014681A">
      <w:pPr>
        <w:pStyle w:val="Heading1"/>
        <w:spacing w:before="101"/>
        <w:ind w:left="0" w:right="21" w:firstLine="0"/>
      </w:pPr>
    </w:p>
    <w:p w:rsidR="0014681A" w:rsidRDefault="0014681A" w:rsidP="0014681A">
      <w:pPr>
        <w:pStyle w:val="Heading1"/>
        <w:spacing w:before="101"/>
        <w:ind w:left="0" w:right="21" w:firstLine="0"/>
      </w:pPr>
    </w:p>
    <w:p w:rsidR="003341F8" w:rsidRDefault="003341F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tabs>
          <w:tab w:val="left" w:pos="3720"/>
          <w:tab w:val="left" w:pos="4260"/>
        </w:tabs>
        <w:spacing w:line="252" w:lineRule="exact"/>
        <w:ind w:left="479"/>
        <w:rPr>
          <w:rFonts w:ascii="Times New Roman" w:hAnsi="Times New Roman"/>
          <w:b/>
          <w:sz w:val="24"/>
          <w:szCs w:val="24"/>
          <w:u w:val="single"/>
        </w:rPr>
      </w:pPr>
    </w:p>
    <w:p w:rsidR="001F1FE8" w:rsidRDefault="001F1FE8" w:rsidP="0014681A">
      <w:pPr>
        <w:spacing w:after="0" w:line="240" w:lineRule="auto"/>
        <w:ind w:firstLine="0"/>
        <w:rPr>
          <w:rFonts w:ascii="Times New Roman" w:hAnsi="Times New Roman"/>
          <w:b/>
          <w:bCs/>
          <w:kern w:val="36"/>
          <w:sz w:val="24"/>
          <w:szCs w:val="24"/>
          <w:lang w:val="id-ID"/>
        </w:rPr>
      </w:pPr>
    </w:p>
    <w:p w:rsidR="00321149" w:rsidRDefault="00321149" w:rsidP="007325F8">
      <w:pPr>
        <w:spacing w:after="0" w:line="240" w:lineRule="auto"/>
        <w:ind w:firstLine="0"/>
        <w:jc w:val="center"/>
        <w:rPr>
          <w:rFonts w:ascii="Times New Roman" w:hAnsi="Times New Roman"/>
          <w:b/>
          <w:bCs/>
          <w:kern w:val="36"/>
          <w:sz w:val="24"/>
          <w:szCs w:val="24"/>
          <w:lang w:val="id-ID"/>
        </w:rPr>
        <w:sectPr w:rsidR="00321149" w:rsidSect="00AB41CE">
          <w:headerReference w:type="default" r:id="rId12"/>
          <w:headerReference w:type="first" r:id="rId13"/>
          <w:footerReference w:type="first" r:id="rId14"/>
          <w:pgSz w:w="11906" w:h="16838" w:code="9"/>
          <w:pgMar w:top="2268" w:right="1558" w:bottom="1701" w:left="2268" w:header="709" w:footer="709" w:gutter="0"/>
          <w:cols w:space="708"/>
          <w:titlePg/>
          <w:docGrid w:linePitch="360"/>
        </w:sectPr>
      </w:pPr>
    </w:p>
    <w:p w:rsidR="007325F8" w:rsidRPr="00A7487B" w:rsidRDefault="00321149" w:rsidP="007325F8">
      <w:pPr>
        <w:spacing w:after="0" w:line="240" w:lineRule="auto"/>
        <w:ind w:firstLine="0"/>
        <w:jc w:val="center"/>
        <w:rPr>
          <w:rFonts w:ascii="Times New Roman" w:hAnsi="Times New Roman"/>
          <w:b/>
          <w:bCs/>
          <w:kern w:val="36"/>
          <w:sz w:val="24"/>
          <w:szCs w:val="24"/>
          <w:lang w:val="id-ID"/>
        </w:rPr>
      </w:pPr>
      <w:r>
        <w:rPr>
          <w:rFonts w:ascii="Times New Roman" w:hAnsi="Times New Roman"/>
          <w:b/>
          <w:bCs/>
          <w:noProof/>
          <w:kern w:val="36"/>
          <w:sz w:val="24"/>
          <w:szCs w:val="24"/>
        </w:rPr>
        <w:lastRenderedPageBreak/>
        <mc:AlternateContent>
          <mc:Choice Requires="wps">
            <w:drawing>
              <wp:anchor distT="0" distB="0" distL="114300" distR="114300" simplePos="0" relativeHeight="251647488" behindDoc="0" locked="0" layoutInCell="1" allowOverlap="1">
                <wp:simplePos x="0" y="0"/>
                <wp:positionH relativeFrom="column">
                  <wp:posOffset>4809545</wp:posOffset>
                </wp:positionH>
                <wp:positionV relativeFrom="paragraph">
                  <wp:posOffset>-1074420</wp:posOffset>
                </wp:positionV>
                <wp:extent cx="683812" cy="469127"/>
                <wp:effectExtent l="0" t="0" r="21590" b="26670"/>
                <wp:wrapNone/>
                <wp:docPr id="18" name="Text Box 18"/>
                <wp:cNvGraphicFramePr/>
                <a:graphic xmlns:a="http://schemas.openxmlformats.org/drawingml/2006/main">
                  <a:graphicData uri="http://schemas.microsoft.com/office/word/2010/wordprocessingShape">
                    <wps:wsp>
                      <wps:cNvSpPr txBox="1"/>
                      <wps:spPr>
                        <a:xfrm>
                          <a:off x="0" y="0"/>
                          <a:ext cx="683812" cy="469127"/>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8" type="#_x0000_t202" style="position:absolute;left:0;text-align:left;margin-left:378.7pt;margin-top:-84.6pt;width:53.85pt;height:36.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" fillcolor="white [3201]" strokecolor="white [3212]" strokeweight=".5pt">
                <v:textbox>
                  <w:txbxContent>
                    <w:p w:rsidR="009934BE" w:rsidRDefault="009934BE"/>
                  </w:txbxContent>
                </v:textbox>
              </v:shape>
            </w:pict>
          </mc:Fallback>
        </mc:AlternateContent>
      </w:r>
      <w:r w:rsidR="007325F8" w:rsidRPr="00A7487B">
        <w:rPr>
          <w:rFonts w:ascii="Times New Roman" w:hAnsi="Times New Roman"/>
          <w:b/>
          <w:bCs/>
          <w:kern w:val="36"/>
          <w:sz w:val="24"/>
          <w:szCs w:val="24"/>
          <w:lang w:val="id-ID"/>
        </w:rPr>
        <w:t>BAB I</w:t>
      </w:r>
    </w:p>
    <w:p w:rsidR="007325F8" w:rsidRPr="00A7487B" w:rsidRDefault="007325F8" w:rsidP="007325F8">
      <w:pPr>
        <w:spacing w:after="0" w:line="240" w:lineRule="auto"/>
        <w:jc w:val="center"/>
        <w:rPr>
          <w:rFonts w:ascii="Times New Roman" w:hAnsi="Times New Roman"/>
          <w:b/>
          <w:bCs/>
          <w:kern w:val="36"/>
          <w:sz w:val="24"/>
          <w:szCs w:val="24"/>
          <w:lang w:val="id-ID"/>
        </w:rPr>
      </w:pPr>
    </w:p>
    <w:p w:rsidR="007325F8" w:rsidRPr="00A7487B" w:rsidRDefault="007325F8" w:rsidP="007325F8">
      <w:pPr>
        <w:spacing w:after="0" w:line="240" w:lineRule="auto"/>
        <w:ind w:firstLine="0"/>
        <w:jc w:val="center"/>
        <w:rPr>
          <w:rFonts w:ascii="Times New Roman" w:hAnsi="Times New Roman"/>
          <w:b/>
          <w:bCs/>
          <w:kern w:val="36"/>
          <w:sz w:val="24"/>
          <w:szCs w:val="24"/>
          <w:lang w:val="id-ID"/>
        </w:rPr>
      </w:pPr>
      <w:r w:rsidRPr="00A7487B">
        <w:rPr>
          <w:rFonts w:ascii="Times New Roman" w:hAnsi="Times New Roman"/>
          <w:b/>
          <w:bCs/>
          <w:kern w:val="36"/>
          <w:sz w:val="24"/>
          <w:szCs w:val="24"/>
          <w:lang w:val="id-ID"/>
        </w:rPr>
        <w:t>PENDAHULUAN</w:t>
      </w:r>
    </w:p>
    <w:p w:rsidR="007325F8" w:rsidRPr="00A7487B" w:rsidRDefault="007325F8" w:rsidP="007325F8">
      <w:pPr>
        <w:spacing w:after="0" w:line="480" w:lineRule="auto"/>
        <w:ind w:firstLine="709"/>
        <w:jc w:val="center"/>
        <w:outlineLvl w:val="0"/>
        <w:rPr>
          <w:rFonts w:ascii="Times New Roman" w:hAnsi="Times New Roman"/>
          <w:b/>
          <w:bCs/>
          <w:kern w:val="36"/>
          <w:sz w:val="24"/>
          <w:szCs w:val="24"/>
          <w:lang w:val="id-ID"/>
        </w:rPr>
      </w:pPr>
    </w:p>
    <w:p w:rsidR="00E04CED" w:rsidRPr="00A7487B" w:rsidRDefault="007325F8" w:rsidP="009968DC">
      <w:pPr>
        <w:pStyle w:val="ListParagraph"/>
        <w:numPr>
          <w:ilvl w:val="0"/>
          <w:numId w:val="2"/>
        </w:numPr>
        <w:spacing w:after="0" w:line="480" w:lineRule="auto"/>
        <w:ind w:left="709" w:hanging="709"/>
        <w:outlineLvl w:val="0"/>
        <w:rPr>
          <w:b/>
          <w:bCs/>
          <w:kern w:val="36"/>
          <w:sz w:val="24"/>
          <w:szCs w:val="24"/>
        </w:rPr>
      </w:pPr>
      <w:proofErr w:type="spellStart"/>
      <w:r w:rsidRPr="00A7487B">
        <w:rPr>
          <w:b/>
          <w:bCs/>
          <w:kern w:val="36"/>
          <w:sz w:val="24"/>
          <w:szCs w:val="24"/>
        </w:rPr>
        <w:t>Latar</w:t>
      </w:r>
      <w:proofErr w:type="spellEnd"/>
      <w:r w:rsidRPr="00A7487B">
        <w:rPr>
          <w:b/>
          <w:bCs/>
          <w:kern w:val="36"/>
          <w:sz w:val="24"/>
          <w:szCs w:val="24"/>
        </w:rPr>
        <w:t xml:space="preserve"> </w:t>
      </w:r>
      <w:proofErr w:type="spellStart"/>
      <w:r w:rsidRPr="00A7487B">
        <w:rPr>
          <w:b/>
          <w:bCs/>
          <w:kern w:val="36"/>
          <w:sz w:val="24"/>
          <w:szCs w:val="24"/>
        </w:rPr>
        <w:t>Belakang</w:t>
      </w:r>
      <w:proofErr w:type="spellEnd"/>
      <w:r w:rsidRPr="00A7487B">
        <w:rPr>
          <w:b/>
          <w:bCs/>
          <w:kern w:val="36"/>
          <w:sz w:val="24"/>
          <w:szCs w:val="24"/>
        </w:rPr>
        <w:t xml:space="preserve"> </w:t>
      </w:r>
    </w:p>
    <w:p w:rsidR="00E04CED" w:rsidRPr="00A7487B" w:rsidRDefault="00E04CED" w:rsidP="00E04CED">
      <w:pPr>
        <w:spacing w:after="0" w:line="480" w:lineRule="auto"/>
        <w:rPr>
          <w:rFonts w:ascii="Times New Roman" w:hAnsi="Times New Roman"/>
          <w:sz w:val="24"/>
          <w:szCs w:val="24"/>
        </w:rPr>
      </w:pPr>
      <w:proofErr w:type="spellStart"/>
      <w:r w:rsidRPr="00A7487B">
        <w:rPr>
          <w:rFonts w:ascii="Times New Roman" w:hAnsi="Times New Roman"/>
          <w:bCs/>
          <w:sz w:val="24"/>
          <w:szCs w:val="24"/>
        </w:rPr>
        <w:t>peradilan</w:t>
      </w:r>
      <w:proofErr w:type="spellEnd"/>
      <w:r w:rsidRPr="00A7487B">
        <w:rPr>
          <w:rFonts w:ascii="Times New Roman" w:hAnsi="Times New Roman"/>
          <w:bCs/>
          <w:sz w:val="24"/>
          <w:szCs w:val="24"/>
        </w:rPr>
        <w:t xml:space="preserve"> modern </w:t>
      </w:r>
      <w:r w:rsidRPr="00A7487B">
        <w:rPr>
          <w:rFonts w:ascii="Times New Roman" w:hAnsi="Times New Roman"/>
          <w:bCs/>
          <w:sz w:val="24"/>
          <w:szCs w:val="24"/>
          <w:lang w:val="en-GB"/>
        </w:rPr>
        <w:t xml:space="preserve">yang </w:t>
      </w:r>
      <w:proofErr w:type="spellStart"/>
      <w:r w:rsidRPr="00A7487B">
        <w:rPr>
          <w:rFonts w:ascii="Times New Roman" w:hAnsi="Times New Roman"/>
          <w:bCs/>
          <w:sz w:val="24"/>
          <w:szCs w:val="24"/>
        </w:rPr>
        <w:t>berbasis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teknologi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informasi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telah</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menjadi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isu</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penting</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sejak</w:t>
      </w:r>
      <w:proofErr w:type="spellEnd"/>
      <w:r w:rsidRPr="00A7487B">
        <w:rPr>
          <w:rFonts w:ascii="Times New Roman" w:hAnsi="Times New Roman"/>
          <w:bCs/>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proofErr w:type="spellStart"/>
      <w:r w:rsidRPr="00A7487B">
        <w:rPr>
          <w:rFonts w:ascii="Times New Roman" w:hAnsi="Times New Roman"/>
          <w:bCs/>
          <w:sz w:val="24"/>
          <w:szCs w:val="24"/>
        </w:rPr>
        <w:t>Republik</w:t>
      </w:r>
      <w:proofErr w:type="spellEnd"/>
      <w:r w:rsidRPr="00A7487B">
        <w:rPr>
          <w:rFonts w:ascii="Times New Roman" w:hAnsi="Times New Roman"/>
          <w:bCs/>
          <w:sz w:val="24"/>
          <w:szCs w:val="24"/>
        </w:rPr>
        <w:t xml:space="preserve"> Indonesia </w:t>
      </w:r>
      <w:proofErr w:type="spellStart"/>
      <w:r w:rsidRPr="00A7487B">
        <w:rPr>
          <w:rFonts w:ascii="Times New Roman" w:hAnsi="Times New Roman"/>
          <w:bCs/>
          <w:sz w:val="24"/>
          <w:szCs w:val="24"/>
        </w:rPr>
        <w:t>mengangkat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isu</w:t>
      </w:r>
      <w:proofErr w:type="spellEnd"/>
      <w:r w:rsidRPr="00A7487B">
        <w:rPr>
          <w:rFonts w:ascii="Times New Roman" w:hAnsi="Times New Roman"/>
          <w:bCs/>
          <w:sz w:val="24"/>
          <w:szCs w:val="24"/>
          <w:lang w:val="en-GB"/>
        </w:rPr>
        <w:t xml:space="preserve"> </w:t>
      </w:r>
      <w:proofErr w:type="spellStart"/>
      <w:r w:rsidRPr="00A7487B">
        <w:rPr>
          <w:rFonts w:ascii="Times New Roman" w:hAnsi="Times New Roman"/>
          <w:bCs/>
          <w:sz w:val="24"/>
          <w:szCs w:val="24"/>
          <w:lang w:val="en-GB"/>
        </w:rPr>
        <w:t>mengenai</w:t>
      </w:r>
      <w:proofErr w:type="spellEnd"/>
      <w:r w:rsidRPr="00A7487B">
        <w:rPr>
          <w:rFonts w:ascii="Times New Roman" w:hAnsi="Times New Roman"/>
          <w:bCs/>
          <w:sz w:val="24"/>
          <w:szCs w:val="24"/>
        </w:rPr>
        <w:t xml:space="preserve"> </w:t>
      </w:r>
      <w:proofErr w:type="gramStart"/>
      <w:r w:rsidRPr="00A7487B">
        <w:rPr>
          <w:rFonts w:ascii="Times New Roman" w:hAnsi="Times New Roman"/>
          <w:bCs/>
          <w:sz w:val="24"/>
          <w:szCs w:val="24"/>
          <w:lang w:val="en-GB"/>
        </w:rPr>
        <w:t xml:space="preserve">era </w:t>
      </w:r>
      <w:r w:rsidR="00DE67F5">
        <w:rPr>
          <w:rFonts w:ascii="Times New Roman" w:hAnsi="Times New Roman"/>
          <w:bCs/>
          <w:sz w:val="24"/>
          <w:szCs w:val="24"/>
          <w:lang w:val="en-GB"/>
        </w:rPr>
        <w:t xml:space="preserve"> </w:t>
      </w:r>
      <w:proofErr w:type="spellStart"/>
      <w:r w:rsidR="00DE67F5">
        <w:rPr>
          <w:rFonts w:ascii="Times New Roman" w:hAnsi="Times New Roman"/>
          <w:bCs/>
          <w:sz w:val="24"/>
          <w:szCs w:val="24"/>
          <w:lang w:val="en-GB"/>
        </w:rPr>
        <w:t>pademi</w:t>
      </w:r>
      <w:proofErr w:type="spellEnd"/>
      <w:proofErr w:type="gramEnd"/>
      <w:r w:rsidR="00DE67F5">
        <w:rPr>
          <w:rFonts w:ascii="Times New Roman" w:hAnsi="Times New Roman"/>
          <w:bCs/>
          <w:sz w:val="24"/>
          <w:szCs w:val="24"/>
          <w:lang w:val="en-GB"/>
        </w:rPr>
        <w:t xml:space="preserve"> </w:t>
      </w:r>
      <w:r w:rsidRPr="00A7487B">
        <w:rPr>
          <w:rFonts w:ascii="Times New Roman" w:hAnsi="Times New Roman"/>
          <w:bCs/>
          <w:sz w:val="24"/>
          <w:szCs w:val="24"/>
          <w:lang w:val="en-GB"/>
        </w:rPr>
        <w:t xml:space="preserve">digital </w:t>
      </w:r>
      <w:proofErr w:type="spellStart"/>
      <w:r w:rsidRPr="00A7487B">
        <w:rPr>
          <w:rFonts w:ascii="Times New Roman" w:hAnsi="Times New Roman"/>
          <w:bCs/>
          <w:sz w:val="24"/>
          <w:szCs w:val="24"/>
          <w:lang w:val="en-GB"/>
        </w:rPr>
        <w:t>sekaligus</w:t>
      </w:r>
      <w:proofErr w:type="spellEnd"/>
      <w:r w:rsidRPr="00A7487B">
        <w:rPr>
          <w:rFonts w:ascii="Times New Roman" w:hAnsi="Times New Roman"/>
          <w:bCs/>
          <w:sz w:val="24"/>
          <w:szCs w:val="24"/>
          <w:lang w:val="en-GB"/>
        </w:rPr>
        <w:t xml:space="preserve"> </w:t>
      </w:r>
      <w:proofErr w:type="spellStart"/>
      <w:r w:rsidRPr="00A7487B">
        <w:rPr>
          <w:rFonts w:ascii="Times New Roman" w:hAnsi="Times New Roman"/>
          <w:sz w:val="24"/>
          <w:szCs w:val="24"/>
        </w:rPr>
        <w:t>peluncuran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w:t>
      </w:r>
      <w:r w:rsidRPr="00A7487B">
        <w:rPr>
          <w:rFonts w:ascii="Times New Roman" w:hAnsi="Times New Roman"/>
          <w:bCs/>
          <w:i/>
          <w:sz w:val="24"/>
          <w:szCs w:val="24"/>
          <w:lang w:val="en-GB"/>
        </w:rPr>
        <w:t>e</w:t>
      </w:r>
      <w:r w:rsidRPr="00A7487B">
        <w:rPr>
          <w:rFonts w:ascii="Times New Roman" w:hAnsi="Times New Roman"/>
          <w:bCs/>
          <w:i/>
          <w:sz w:val="24"/>
          <w:szCs w:val="24"/>
        </w:rPr>
        <w:t>-Court</w:t>
      </w:r>
      <w:r w:rsidRPr="00A7487B">
        <w:rPr>
          <w:rFonts w:ascii="Times New Roman" w:hAnsi="Times New Roman"/>
          <w:bCs/>
          <w:sz w:val="24"/>
          <w:szCs w:val="24"/>
        </w:rPr>
        <w:t xml:space="preserve"> </w:t>
      </w:r>
      <w:r w:rsidRPr="00A7487B">
        <w:rPr>
          <w:rFonts w:ascii="Times New Roman" w:hAnsi="Times New Roman"/>
          <w:sz w:val="24"/>
          <w:szCs w:val="24"/>
          <w:lang w:val="en-GB"/>
        </w:rPr>
        <w:t xml:space="preserve">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w:t>
      </w:r>
      <w:r w:rsidRPr="00A7487B">
        <w:rPr>
          <w:rFonts w:ascii="Times New Roman" w:hAnsi="Times New Roman"/>
          <w:bCs/>
          <w:sz w:val="24"/>
          <w:szCs w:val="24"/>
        </w:rPr>
        <w:t xml:space="preserve">2018. </w:t>
      </w:r>
      <w:proofErr w:type="spellStart"/>
      <w:r w:rsidRPr="00A7487B">
        <w:rPr>
          <w:rFonts w:ascii="Times New Roman" w:hAnsi="Times New Roman"/>
          <w:bCs/>
          <w:sz w:val="24"/>
          <w:szCs w:val="24"/>
        </w:rPr>
        <w:t>Peluncuran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aplikasi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diikuti</w:t>
      </w:r>
      <w:proofErr w:type="spellEnd"/>
      <w:r w:rsidRPr="00A7487B">
        <w:rPr>
          <w:rFonts w:ascii="Times New Roman" w:hAnsi="Times New Roman"/>
          <w:bCs/>
          <w:sz w:val="24"/>
          <w:szCs w:val="24"/>
        </w:rPr>
        <w:t xml:space="preserve"> pada </w:t>
      </w:r>
      <w:proofErr w:type="spellStart"/>
      <w:r w:rsidRPr="00A7487B">
        <w:rPr>
          <w:rFonts w:ascii="Times New Roman" w:hAnsi="Times New Roman"/>
          <w:bCs/>
          <w:sz w:val="24"/>
          <w:szCs w:val="24"/>
        </w:rPr>
        <w:t>tahap</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selanjutnya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diikuti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dengan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penerapan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aplikasi</w:t>
      </w:r>
      <w:proofErr w:type="spellEnd"/>
      <w:r w:rsidRPr="00A7487B">
        <w:rPr>
          <w:rFonts w:ascii="Times New Roman" w:hAnsi="Times New Roman"/>
          <w:bCs/>
          <w:sz w:val="24"/>
          <w:szCs w:val="24"/>
        </w:rPr>
        <w:t xml:space="preserve"> </w:t>
      </w:r>
      <w:r w:rsidRPr="00A7487B">
        <w:rPr>
          <w:rFonts w:ascii="Times New Roman" w:hAnsi="Times New Roman"/>
          <w:bCs/>
          <w:i/>
          <w:sz w:val="24"/>
          <w:szCs w:val="24"/>
          <w:lang w:val="en-GB"/>
        </w:rPr>
        <w:t>e</w:t>
      </w:r>
      <w:r w:rsidRPr="00A7487B">
        <w:rPr>
          <w:rFonts w:ascii="Times New Roman" w:hAnsi="Times New Roman"/>
          <w:bCs/>
          <w:i/>
          <w:sz w:val="24"/>
          <w:szCs w:val="24"/>
        </w:rPr>
        <w:t>-Court</w:t>
      </w:r>
      <w:r w:rsidRPr="00A7487B">
        <w:rPr>
          <w:rFonts w:ascii="Times New Roman" w:hAnsi="Times New Roman"/>
          <w:bCs/>
          <w:sz w:val="24"/>
          <w:szCs w:val="24"/>
        </w:rPr>
        <w:t xml:space="preserve"> oleh </w:t>
      </w:r>
      <w:proofErr w:type="spellStart"/>
      <w:r w:rsidRPr="00A7487B">
        <w:rPr>
          <w:rFonts w:ascii="Times New Roman" w:hAnsi="Times New Roman"/>
          <w:bCs/>
          <w:sz w:val="24"/>
          <w:szCs w:val="24"/>
        </w:rPr>
        <w:t>Pengadilan</w:t>
      </w:r>
      <w:proofErr w:type="spellEnd"/>
      <w:r w:rsidRPr="00A7487B">
        <w:rPr>
          <w:rFonts w:ascii="Times New Roman" w:hAnsi="Times New Roman"/>
          <w:bCs/>
          <w:sz w:val="24"/>
          <w:szCs w:val="24"/>
        </w:rPr>
        <w:t xml:space="preserve"> Negeri </w:t>
      </w:r>
      <w:proofErr w:type="spellStart"/>
      <w:r w:rsidRPr="00A7487B">
        <w:rPr>
          <w:rFonts w:ascii="Times New Roman" w:hAnsi="Times New Roman"/>
          <w:bCs/>
          <w:sz w:val="24"/>
          <w:szCs w:val="24"/>
        </w:rPr>
        <w:t>Kabupaten</w:t>
      </w:r>
      <w:proofErr w:type="spellEnd"/>
      <w:r w:rsidRPr="00A7487B">
        <w:rPr>
          <w:rFonts w:ascii="Times New Roman" w:hAnsi="Times New Roman"/>
          <w:bCs/>
          <w:sz w:val="24"/>
          <w:szCs w:val="24"/>
        </w:rPr>
        <w:t xml:space="preserve">/ Kota di </w:t>
      </w:r>
      <w:proofErr w:type="spellStart"/>
      <w:r w:rsidRPr="00A7487B">
        <w:rPr>
          <w:rFonts w:ascii="Times New Roman" w:hAnsi="Times New Roman"/>
          <w:bCs/>
          <w:sz w:val="24"/>
          <w:szCs w:val="24"/>
        </w:rPr>
        <w:t>seluruh</w:t>
      </w:r>
      <w:proofErr w:type="spellEnd"/>
      <w:r w:rsidRPr="00A7487B">
        <w:rPr>
          <w:rFonts w:ascii="Times New Roman" w:hAnsi="Times New Roman"/>
          <w:bCs/>
          <w:sz w:val="24"/>
          <w:szCs w:val="24"/>
        </w:rPr>
        <w:t xml:space="preserve"> Indonesia</w:t>
      </w:r>
      <w:r w:rsidRPr="00A7487B">
        <w:rPr>
          <w:rFonts w:ascii="Times New Roman" w:hAnsi="Times New Roman"/>
          <w:bCs/>
          <w:i/>
          <w:sz w:val="24"/>
          <w:szCs w:val="24"/>
        </w:rPr>
        <w:t>.</w:t>
      </w:r>
      <w:r w:rsidRPr="00A7487B">
        <w:rPr>
          <w:rFonts w:ascii="Times New Roman" w:hAnsi="Times New Roman"/>
          <w:bCs/>
          <w:sz w:val="24"/>
          <w:szCs w:val="24"/>
        </w:rPr>
        <w:t xml:space="preserve"> </w:t>
      </w:r>
      <w:proofErr w:type="spellStart"/>
      <w:r w:rsidRPr="00A7487B">
        <w:rPr>
          <w:rFonts w:ascii="Times New Roman" w:hAnsi="Times New Roman"/>
          <w:bCs/>
          <w:sz w:val="24"/>
          <w:szCs w:val="24"/>
        </w:rPr>
        <w:t>Isu</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peradilan</w:t>
      </w:r>
      <w:proofErr w:type="spellEnd"/>
      <w:r w:rsidRPr="00A7487B">
        <w:rPr>
          <w:rFonts w:ascii="Times New Roman" w:hAnsi="Times New Roman"/>
          <w:bCs/>
          <w:sz w:val="24"/>
          <w:szCs w:val="24"/>
        </w:rPr>
        <w:t xml:space="preserve"> modern </w:t>
      </w:r>
      <w:proofErr w:type="spellStart"/>
      <w:r w:rsidRPr="00A7487B">
        <w:rPr>
          <w:rFonts w:ascii="Times New Roman" w:hAnsi="Times New Roman"/>
          <w:bCs/>
          <w:sz w:val="24"/>
          <w:szCs w:val="24"/>
        </w:rPr>
        <w:t>berbasis</w:t>
      </w:r>
      <w:proofErr w:type="spellEnd"/>
      <w:r w:rsidRPr="00A7487B">
        <w:rPr>
          <w:rFonts w:ascii="Times New Roman" w:hAnsi="Times New Roman"/>
          <w:bCs/>
          <w:sz w:val="24"/>
          <w:szCs w:val="24"/>
        </w:rPr>
        <w:t xml:space="preserve"> digital </w:t>
      </w:r>
      <w:proofErr w:type="spellStart"/>
      <w:r w:rsidRPr="00A7487B">
        <w:rPr>
          <w:rFonts w:ascii="Times New Roman" w:hAnsi="Times New Roman"/>
          <w:bCs/>
          <w:sz w:val="24"/>
          <w:szCs w:val="24"/>
        </w:rPr>
        <w:t>terus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berkembang</w:t>
      </w:r>
      <w:proofErr w:type="spellEnd"/>
      <w:r w:rsidRPr="00A7487B">
        <w:rPr>
          <w:rFonts w:ascii="Times New Roman" w:hAnsi="Times New Roman"/>
          <w:bCs/>
          <w:sz w:val="24"/>
          <w:szCs w:val="24"/>
        </w:rPr>
        <w:t xml:space="preserve"> pad</w:t>
      </w:r>
      <w:r w:rsidR="00B2629A">
        <w:rPr>
          <w:rFonts w:ascii="Times New Roman" w:hAnsi="Times New Roman"/>
          <w:bCs/>
          <w:sz w:val="24"/>
          <w:szCs w:val="24"/>
        </w:rPr>
        <w:t xml:space="preserve">a </w:t>
      </w:r>
      <w:proofErr w:type="spellStart"/>
      <w:r w:rsidR="00B2629A">
        <w:rPr>
          <w:rFonts w:ascii="Times New Roman" w:hAnsi="Times New Roman"/>
          <w:bCs/>
          <w:sz w:val="24"/>
          <w:szCs w:val="24"/>
        </w:rPr>
        <w:t>isu</w:t>
      </w:r>
      <w:proofErr w:type="spellEnd"/>
      <w:r w:rsidR="00B2629A">
        <w:rPr>
          <w:rFonts w:ascii="Times New Roman" w:hAnsi="Times New Roman"/>
          <w:bCs/>
          <w:sz w:val="24"/>
          <w:szCs w:val="24"/>
        </w:rPr>
        <w:t xml:space="preserve"> </w:t>
      </w:r>
      <w:proofErr w:type="spellStart"/>
      <w:r w:rsidR="00B2629A">
        <w:rPr>
          <w:rFonts w:ascii="Times New Roman" w:hAnsi="Times New Roman"/>
          <w:bCs/>
          <w:sz w:val="24"/>
          <w:szCs w:val="24"/>
        </w:rPr>
        <w:t>pengadilan</w:t>
      </w:r>
      <w:proofErr w:type="spellEnd"/>
      <w:r w:rsidR="00B2629A">
        <w:rPr>
          <w:rFonts w:ascii="Times New Roman" w:hAnsi="Times New Roman"/>
          <w:bCs/>
          <w:sz w:val="24"/>
          <w:szCs w:val="24"/>
        </w:rPr>
        <w:t xml:space="preserve"> </w:t>
      </w:r>
      <w:proofErr w:type="spellStart"/>
      <w:r w:rsidR="00B2629A">
        <w:rPr>
          <w:rFonts w:ascii="Times New Roman" w:hAnsi="Times New Roman"/>
          <w:bCs/>
          <w:sz w:val="24"/>
          <w:szCs w:val="24"/>
        </w:rPr>
        <w:t>elektronik</w:t>
      </w:r>
      <w:proofErr w:type="spellEnd"/>
      <w:r w:rsidR="00B2629A">
        <w:rPr>
          <w:rFonts w:ascii="Times New Roman" w:hAnsi="Times New Roman"/>
          <w:bCs/>
          <w:sz w:val="24"/>
          <w:szCs w:val="24"/>
        </w:rPr>
        <w:t xml:space="preserve">. </w:t>
      </w:r>
      <w:proofErr w:type="spellStart"/>
      <w:r w:rsidR="00B2629A">
        <w:rPr>
          <w:rFonts w:ascii="Times New Roman" w:hAnsi="Times New Roman"/>
          <w:bCs/>
          <w:sz w:val="24"/>
          <w:szCs w:val="24"/>
        </w:rPr>
        <w:t>Te</w:t>
      </w:r>
      <w:r w:rsidRPr="00A7487B">
        <w:rPr>
          <w:rFonts w:ascii="Times New Roman" w:hAnsi="Times New Roman"/>
          <w:bCs/>
          <w:sz w:val="24"/>
          <w:szCs w:val="24"/>
        </w:rPr>
        <w:t>ma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pengadilan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elektronik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menjadi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kajian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penting</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tidak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saja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karena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masalah</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dasar</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filosofis</w:t>
      </w:r>
      <w:proofErr w:type="spellEnd"/>
      <w:r w:rsidRPr="00A7487B">
        <w:rPr>
          <w:rFonts w:ascii="Times New Roman" w:hAnsi="Times New Roman"/>
          <w:bCs/>
          <w:sz w:val="24"/>
          <w:szCs w:val="24"/>
        </w:rPr>
        <w:t xml:space="preserve"> dan </w:t>
      </w:r>
      <w:proofErr w:type="spellStart"/>
      <w:r w:rsidRPr="00A7487B">
        <w:rPr>
          <w:rFonts w:ascii="Times New Roman" w:hAnsi="Times New Roman"/>
          <w:bCs/>
          <w:sz w:val="24"/>
          <w:szCs w:val="24"/>
        </w:rPr>
        <w:t>legalitasnya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tetapi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masalah</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sangat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spesifik</w:t>
      </w:r>
      <w:proofErr w:type="spellEnd"/>
      <w:r w:rsidRPr="00A7487B">
        <w:rPr>
          <w:rFonts w:ascii="Times New Roman" w:hAnsi="Times New Roman"/>
          <w:bCs/>
          <w:sz w:val="24"/>
          <w:szCs w:val="24"/>
        </w:rPr>
        <w:t xml:space="preserve"> di </w:t>
      </w:r>
      <w:proofErr w:type="spellStart"/>
      <w:r w:rsidRPr="00A7487B">
        <w:rPr>
          <w:rFonts w:ascii="Times New Roman" w:hAnsi="Times New Roman"/>
          <w:bCs/>
          <w:sz w:val="24"/>
          <w:szCs w:val="24"/>
        </w:rPr>
        <w:t>bidang</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perlindungan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anak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khususnya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menyangkut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pemenuhan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hak-hak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anak</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berhadapan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dengan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hukum</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selama</w:t>
      </w:r>
      <w:proofErr w:type="spellEnd"/>
      <w:r w:rsidRPr="00A7487B">
        <w:rPr>
          <w:rFonts w:ascii="Times New Roman" w:hAnsi="Times New Roman"/>
          <w:bCs/>
          <w:sz w:val="24"/>
          <w:szCs w:val="24"/>
        </w:rPr>
        <w:t xml:space="preserve"> proses </w:t>
      </w:r>
      <w:proofErr w:type="spellStart"/>
      <w:r w:rsidRPr="00A7487B">
        <w:rPr>
          <w:rFonts w:ascii="Times New Roman" w:hAnsi="Times New Roman"/>
          <w:bCs/>
          <w:sz w:val="24"/>
          <w:szCs w:val="24"/>
        </w:rPr>
        <w:t>hukum</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dijalankan</w:t>
      </w:r>
      <w:proofErr w:type="spellEnd"/>
      <w:r w:rsidRPr="00A7487B">
        <w:rPr>
          <w:rFonts w:ascii="Times New Roman" w:hAnsi="Times New Roman"/>
          <w:bCs/>
          <w:sz w:val="24"/>
          <w:szCs w:val="24"/>
        </w:rPr>
        <w:t>.</w:t>
      </w:r>
    </w:p>
    <w:p w:rsidR="00E04CED" w:rsidRPr="00A7487B" w:rsidRDefault="00E04CED"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Idealnya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juga pada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berhadapan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tersangka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27345" w:rsidRDefault="00321149" w:rsidP="003A5572">
      <w:pPr>
        <w:spacing w:after="0" w:line="480" w:lineRule="auto"/>
        <w:rPr>
          <w:rFonts w:ascii="Times New Roman" w:hAnsi="Times New Roman"/>
          <w:b/>
          <w:color w:val="FF0000"/>
        </w:rPr>
      </w:pPr>
      <w:r>
        <w:rPr>
          <w:rFonts w:ascii="Times New Roman" w:hAnsi="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2487405</wp:posOffset>
                </wp:positionH>
                <wp:positionV relativeFrom="paragraph">
                  <wp:posOffset>2047184</wp:posOffset>
                </wp:positionV>
                <wp:extent cx="555625" cy="429260"/>
                <wp:effectExtent l="0" t="0" r="15875" b="27940"/>
                <wp:wrapNone/>
                <wp:docPr id="19" name="Text Box 19"/>
                <wp:cNvGraphicFramePr/>
                <a:graphic xmlns:a="http://schemas.openxmlformats.org/drawingml/2006/main">
                  <a:graphicData uri="http://schemas.microsoft.com/office/word/2010/wordprocessingShape">
                    <wps:wsp>
                      <wps:cNvSpPr txBox="1"/>
                      <wps:spPr>
                        <a:xfrm>
                          <a:off x="0" y="0"/>
                          <a:ext cx="555625" cy="429260"/>
                        </a:xfrm>
                        <a:prstGeom prst="rect">
                          <a:avLst/>
                        </a:prstGeom>
                        <a:solidFill>
                          <a:schemeClr val="lt1"/>
                        </a:solidFill>
                        <a:ln w="6350">
                          <a:solidFill>
                            <a:schemeClr val="bg1"/>
                          </a:solidFill>
                        </a:ln>
                      </wps:spPr>
                      <wps:txbx>
                        <w:txbxContent>
                          <w:p w:rsidR="009934BE" w:rsidRDefault="009934BE" w:rsidP="00321149">
                            <w:pPr>
                              <w:ind w:left="-720" w:firstLine="436"/>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9" type="#_x0000_t202" style="position:absolute;left:0;text-align:left;margin-left:195.85pt;margin-top:161.2pt;width:43.75pt;height:33.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" fillcolor="white [3201]" strokecolor="white [3212]" strokeweight=".5pt">
                <v:textbox>
                  <w:txbxContent>
                    <w:p w:rsidR="009934BE" w:rsidRDefault="009934BE" w:rsidP="00321149">
                      <w:pPr>
                        <w:ind w:left="-720" w:firstLine="436"/>
                        <w:jc w:val="center"/>
                      </w:pPr>
                      <w:r>
                        <w:t>1</w:t>
                      </w:r>
                    </w:p>
                  </w:txbxContent>
                </v:textbox>
              </v:shape>
            </w:pict>
          </mc:Fallback>
        </mc:AlternateContent>
      </w:r>
      <w:proofErr w:type="spellStart"/>
      <w:r w:rsidR="00B27345" w:rsidRPr="002C7513">
        <w:rPr>
          <w:rFonts w:ascii="Times New Roman" w:hAnsi="Times New Roman"/>
          <w:sz w:val="24"/>
          <w:szCs w:val="24"/>
        </w:rPr>
        <w:t>Perlindungan</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hukum</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terhadap</w:t>
      </w:r>
      <w:proofErr w:type="spellEnd"/>
      <w:r w:rsidR="00B27345" w:rsidRPr="002C7513">
        <w:rPr>
          <w:rFonts w:ascii="Times New Roman" w:hAnsi="Times New Roman"/>
          <w:sz w:val="24"/>
          <w:szCs w:val="24"/>
        </w:rPr>
        <w:t xml:space="preserve"> </w:t>
      </w:r>
      <w:r w:rsidR="00B27345">
        <w:rPr>
          <w:rFonts w:ascii="Times New Roman" w:hAnsi="Times New Roman"/>
          <w:sz w:val="24"/>
          <w:szCs w:val="24"/>
        </w:rPr>
        <w:t>ABH</w:t>
      </w:r>
      <w:r w:rsidR="00B27345" w:rsidRPr="002C7513">
        <w:rPr>
          <w:rFonts w:ascii="Times New Roman" w:hAnsi="Times New Roman"/>
          <w:sz w:val="24"/>
          <w:szCs w:val="24"/>
          <w:lang w:val="id-ID"/>
        </w:rPr>
        <w:t xml:space="preserve"> </w:t>
      </w:r>
      <w:proofErr w:type="spellStart"/>
      <w:r w:rsidR="00B27345" w:rsidRPr="002C7513">
        <w:rPr>
          <w:rFonts w:ascii="Times New Roman" w:hAnsi="Times New Roman"/>
          <w:sz w:val="24"/>
          <w:szCs w:val="24"/>
        </w:rPr>
        <w:t>diatur</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dalam</w:t>
      </w:r>
      <w:proofErr w:type="spellEnd"/>
      <w:r w:rsidR="00B27345" w:rsidRPr="002C7513">
        <w:rPr>
          <w:rFonts w:ascii="Times New Roman" w:hAnsi="Times New Roman"/>
          <w:sz w:val="24"/>
          <w:szCs w:val="24"/>
        </w:rPr>
        <w:t xml:space="preserve"> UU No. 11 </w:t>
      </w:r>
      <w:proofErr w:type="spellStart"/>
      <w:r w:rsidR="00B27345" w:rsidRPr="002C7513">
        <w:rPr>
          <w:rFonts w:ascii="Times New Roman" w:hAnsi="Times New Roman"/>
          <w:sz w:val="24"/>
          <w:szCs w:val="24"/>
        </w:rPr>
        <w:t>Tahun</w:t>
      </w:r>
      <w:proofErr w:type="spellEnd"/>
      <w:r w:rsidR="00B27345" w:rsidRPr="002C7513">
        <w:rPr>
          <w:rFonts w:ascii="Times New Roman" w:hAnsi="Times New Roman"/>
          <w:sz w:val="24"/>
          <w:szCs w:val="24"/>
        </w:rPr>
        <w:t xml:space="preserve"> 2012 </w:t>
      </w:r>
      <w:proofErr w:type="spellStart"/>
      <w:r w:rsidR="00B27345" w:rsidRPr="002C7513">
        <w:rPr>
          <w:rFonts w:ascii="Times New Roman" w:hAnsi="Times New Roman"/>
          <w:sz w:val="24"/>
          <w:szCs w:val="24"/>
        </w:rPr>
        <w:t>tentang</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Sistem</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Peradilan</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Pidana</w:t>
      </w:r>
      <w:proofErr w:type="spellEnd"/>
      <w:r w:rsidR="00B27345" w:rsidRPr="002C7513">
        <w:rPr>
          <w:rFonts w:ascii="Times New Roman" w:hAnsi="Times New Roman"/>
          <w:sz w:val="24"/>
          <w:szCs w:val="24"/>
          <w:lang w:val="id-ID"/>
        </w:rPr>
        <w:t xml:space="preserve"> </w:t>
      </w:r>
      <w:proofErr w:type="spellStart"/>
      <w:r w:rsidR="00B27345" w:rsidRPr="002C7513">
        <w:rPr>
          <w:rFonts w:ascii="Times New Roman" w:hAnsi="Times New Roman"/>
          <w:sz w:val="24"/>
          <w:szCs w:val="24"/>
        </w:rPr>
        <w:t>Anak</w:t>
      </w:r>
      <w:proofErr w:type="spellEnd"/>
      <w:r w:rsidR="00B27345" w:rsidRPr="002C7513">
        <w:rPr>
          <w:rFonts w:ascii="Times New Roman" w:hAnsi="Times New Roman"/>
          <w:sz w:val="24"/>
          <w:szCs w:val="24"/>
        </w:rPr>
        <w:t xml:space="preserve"> (SPPA)</w:t>
      </w:r>
      <w:r w:rsidR="00B27345" w:rsidRPr="002C7513">
        <w:rPr>
          <w:rFonts w:ascii="Times New Roman" w:hAnsi="Times New Roman"/>
          <w:sz w:val="24"/>
          <w:szCs w:val="24"/>
          <w:lang w:val="id-ID"/>
        </w:rPr>
        <w:t xml:space="preserve">. </w:t>
      </w:r>
      <w:r w:rsidR="00B27345" w:rsidRPr="002C7513">
        <w:rPr>
          <w:rFonts w:ascii="Times New Roman" w:hAnsi="Times New Roman"/>
          <w:sz w:val="24"/>
          <w:szCs w:val="24"/>
        </w:rPr>
        <w:t>UU</w:t>
      </w:r>
      <w:r w:rsidR="00B27345" w:rsidRPr="002C7513">
        <w:rPr>
          <w:rFonts w:ascii="Times New Roman" w:hAnsi="Times New Roman"/>
          <w:sz w:val="24"/>
          <w:szCs w:val="24"/>
          <w:lang w:val="id-ID"/>
        </w:rPr>
        <w:t xml:space="preserve"> SPPA men</w:t>
      </w:r>
      <w:proofErr w:type="spellStart"/>
      <w:r w:rsidR="00B27345" w:rsidRPr="002C7513">
        <w:rPr>
          <w:rFonts w:ascii="Times New Roman" w:hAnsi="Times New Roman"/>
          <w:sz w:val="24"/>
          <w:szCs w:val="24"/>
        </w:rPr>
        <w:t>yebutkan</w:t>
      </w:r>
      <w:proofErr w:type="spellEnd"/>
      <w:r w:rsidR="00B27345" w:rsidRPr="002C7513">
        <w:rPr>
          <w:rFonts w:ascii="Times New Roman" w:hAnsi="Times New Roman"/>
          <w:sz w:val="24"/>
          <w:szCs w:val="24"/>
        </w:rPr>
        <w:t xml:space="preserve">, </w:t>
      </w:r>
      <w:r w:rsidR="00B27345" w:rsidRPr="002C7513">
        <w:rPr>
          <w:rFonts w:ascii="Times New Roman" w:hAnsi="Times New Roman"/>
          <w:sz w:val="24"/>
          <w:szCs w:val="24"/>
          <w:lang w:val="id-ID" w:eastAsia="id-ID"/>
        </w:rPr>
        <w:t>untuk menjaga harkat dan martabatnya, anak berhak me</w:t>
      </w:r>
      <w:proofErr w:type="spellStart"/>
      <w:r w:rsidR="00B27345" w:rsidRPr="002C7513">
        <w:rPr>
          <w:rFonts w:ascii="Times New Roman" w:hAnsi="Times New Roman"/>
          <w:sz w:val="24"/>
          <w:szCs w:val="24"/>
          <w:lang w:eastAsia="id-ID"/>
        </w:rPr>
        <w:t>mperoleh</w:t>
      </w:r>
      <w:proofErr w:type="spellEnd"/>
      <w:r w:rsidR="00B27345" w:rsidRPr="002C7513">
        <w:rPr>
          <w:rFonts w:ascii="Times New Roman" w:hAnsi="Times New Roman"/>
          <w:sz w:val="24"/>
          <w:szCs w:val="24"/>
          <w:lang w:eastAsia="id-ID"/>
        </w:rPr>
        <w:t xml:space="preserve"> </w:t>
      </w:r>
      <w:r w:rsidR="00B27345" w:rsidRPr="002C7513">
        <w:rPr>
          <w:rFonts w:ascii="Times New Roman" w:hAnsi="Times New Roman"/>
          <w:sz w:val="24"/>
          <w:szCs w:val="24"/>
          <w:lang w:val="id-ID" w:eastAsia="id-ID"/>
        </w:rPr>
        <w:t>perlindungan khusus, ter</w:t>
      </w:r>
      <w:proofErr w:type="spellStart"/>
      <w:r w:rsidR="00B27345" w:rsidRPr="002C7513">
        <w:rPr>
          <w:rFonts w:ascii="Times New Roman" w:hAnsi="Times New Roman"/>
          <w:sz w:val="24"/>
          <w:szCs w:val="24"/>
          <w:lang w:eastAsia="id-ID"/>
        </w:rPr>
        <w:t>masuk</w:t>
      </w:r>
      <w:proofErr w:type="spellEnd"/>
      <w:r w:rsidR="00B27345" w:rsidRPr="002C7513">
        <w:rPr>
          <w:rFonts w:ascii="Times New Roman" w:hAnsi="Times New Roman"/>
          <w:sz w:val="24"/>
          <w:szCs w:val="24"/>
          <w:lang w:eastAsia="id-ID"/>
        </w:rPr>
        <w:t xml:space="preserve"> </w:t>
      </w:r>
      <w:r w:rsidR="00B27345" w:rsidRPr="002C7513">
        <w:rPr>
          <w:rFonts w:ascii="Times New Roman" w:hAnsi="Times New Roman"/>
          <w:sz w:val="24"/>
          <w:szCs w:val="24"/>
          <w:lang w:val="id-ID" w:eastAsia="id-ID"/>
        </w:rPr>
        <w:t xml:space="preserve">perlindungan hukum dalam sistem peradilan. </w:t>
      </w:r>
      <w:r w:rsidR="00B27345" w:rsidRPr="002C7513">
        <w:rPr>
          <w:rFonts w:ascii="Times New Roman" w:hAnsi="Times New Roman"/>
          <w:sz w:val="24"/>
          <w:szCs w:val="24"/>
        </w:rPr>
        <w:t xml:space="preserve">UU SPPA juga </w:t>
      </w:r>
      <w:proofErr w:type="spellStart"/>
      <w:r w:rsidR="00B27345" w:rsidRPr="002C7513">
        <w:rPr>
          <w:rFonts w:ascii="Times New Roman" w:hAnsi="Times New Roman"/>
          <w:sz w:val="24"/>
          <w:szCs w:val="24"/>
        </w:rPr>
        <w:t>telah</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mencantukan</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semua</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definisi</w:t>
      </w:r>
      <w:proofErr w:type="spellEnd"/>
      <w:r w:rsidR="00B27345" w:rsidRPr="002C7513">
        <w:rPr>
          <w:rFonts w:ascii="Times New Roman" w:hAnsi="Times New Roman"/>
          <w:sz w:val="24"/>
          <w:szCs w:val="24"/>
        </w:rPr>
        <w:t xml:space="preserve"> ABH, </w:t>
      </w:r>
      <w:proofErr w:type="spellStart"/>
      <w:r w:rsidR="00B27345" w:rsidRPr="002C7513">
        <w:rPr>
          <w:rFonts w:ascii="Times New Roman" w:hAnsi="Times New Roman"/>
          <w:sz w:val="24"/>
          <w:szCs w:val="24"/>
        </w:rPr>
        <w:t>baik</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anak</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sebagai</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pelaku</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sebagai</w:t>
      </w:r>
      <w:proofErr w:type="spellEnd"/>
      <w:r w:rsidR="00B27345" w:rsidRPr="002C7513">
        <w:rPr>
          <w:rFonts w:ascii="Times New Roman" w:hAnsi="Times New Roman"/>
          <w:sz w:val="24"/>
          <w:szCs w:val="24"/>
        </w:rPr>
        <w:t xml:space="preserve"> korban </w:t>
      </w:r>
      <w:proofErr w:type="spellStart"/>
      <w:r w:rsidR="00B27345" w:rsidRPr="002C7513">
        <w:rPr>
          <w:rFonts w:ascii="Times New Roman" w:hAnsi="Times New Roman"/>
          <w:sz w:val="24"/>
          <w:szCs w:val="24"/>
        </w:rPr>
        <w:t>maupun</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anak</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sebagai</w:t>
      </w:r>
      <w:proofErr w:type="spellEnd"/>
      <w:r w:rsidR="00B27345" w:rsidRPr="002C7513">
        <w:rPr>
          <w:rFonts w:ascii="Times New Roman" w:hAnsi="Times New Roman"/>
          <w:sz w:val="24"/>
          <w:szCs w:val="24"/>
        </w:rPr>
        <w:t xml:space="preserve"> </w:t>
      </w:r>
      <w:proofErr w:type="spellStart"/>
      <w:r w:rsidR="00B27345" w:rsidRPr="002C7513">
        <w:rPr>
          <w:rFonts w:ascii="Times New Roman" w:hAnsi="Times New Roman"/>
          <w:sz w:val="24"/>
          <w:szCs w:val="24"/>
        </w:rPr>
        <w:t>saksi</w:t>
      </w:r>
      <w:proofErr w:type="spellEnd"/>
      <w:r w:rsidR="00B27345" w:rsidRPr="002C7513">
        <w:rPr>
          <w:rFonts w:ascii="Times New Roman" w:hAnsi="Times New Roman"/>
          <w:sz w:val="24"/>
          <w:szCs w:val="24"/>
        </w:rPr>
        <w:t>.</w:t>
      </w:r>
    </w:p>
    <w:p w:rsidR="00DB3B88" w:rsidRPr="00A7487B" w:rsidRDefault="00DB3B88" w:rsidP="00DB3B88">
      <w:pPr>
        <w:spacing w:after="0" w:line="480" w:lineRule="auto"/>
        <w:rPr>
          <w:rStyle w:val="fontstyle01"/>
          <w:rFonts w:ascii="Times New Roman" w:hAnsi="Times New Roman"/>
          <w:bCs w:val="0"/>
          <w:color w:val="auto"/>
          <w:sz w:val="24"/>
          <w:szCs w:val="24"/>
        </w:rPr>
      </w:pPr>
      <w:proofErr w:type="spellStart"/>
      <w:r w:rsidRPr="00A7487B">
        <w:rPr>
          <w:rFonts w:ascii="Times New Roman" w:hAnsi="Times New Roman"/>
          <w:sz w:val="24"/>
          <w:szCs w:val="24"/>
        </w:rPr>
        <w:lastRenderedPageBreak/>
        <w:t>Idealnya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haruslah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kekebalan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keistimewaan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dasarnya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menggerakkan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mengendalikan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dinamika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dikatakan</w:t>
      </w:r>
      <w:proofErr w:type="spellEnd"/>
      <w:r w:rsidRPr="00A7487B">
        <w:rPr>
          <w:rFonts w:ascii="Times New Roman" w:hAnsi="Times New Roman"/>
          <w:sz w:val="24"/>
          <w:szCs w:val="24"/>
        </w:rPr>
        <w:t xml:space="preserve"> oleh “Roscoe Pound”</w:t>
      </w:r>
      <w:r w:rsidRPr="00A7487B">
        <w:rPr>
          <w:rFonts w:ascii="Times New Roman" w:hAnsi="Times New Roman"/>
          <w:sz w:val="24"/>
          <w:szCs w:val="24"/>
          <w:lang w:val="id-ID"/>
        </w:rPr>
        <w:t>.</w:t>
      </w:r>
      <w:r w:rsidRPr="00A7487B">
        <w:rPr>
          <w:rStyle w:val="FootnoteReference"/>
          <w:rFonts w:ascii="Times New Roman" w:hAnsi="Times New Roman"/>
          <w:sz w:val="24"/>
          <w:szCs w:val="24"/>
        </w:rPr>
        <w:footnoteReference w:id="1"/>
      </w:r>
      <w:r w:rsidRPr="00A7487B">
        <w:rPr>
          <w:rFonts w:ascii="Times New Roman" w:hAnsi="Times New Roman"/>
          <w:sz w:val="24"/>
          <w:szCs w:val="24"/>
          <w:lang w:val="id-ID"/>
        </w:rPr>
        <w:t xml:space="preserve"> </w:t>
      </w:r>
      <w:proofErr w:type="spellStart"/>
      <w:r w:rsidRPr="00A7487B">
        <w:rPr>
          <w:rFonts w:ascii="Times New Roman" w:hAnsi="Times New Roman"/>
          <w:sz w:val="24"/>
          <w:szCs w:val="24"/>
        </w:rPr>
        <w:t>Begitu</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pencarian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diselesaikan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dan acara yang </w:t>
      </w:r>
      <w:proofErr w:type="spellStart"/>
      <w:r w:rsidRPr="00A7487B">
        <w:rPr>
          <w:rFonts w:ascii="Times New Roman" w:hAnsi="Times New Roman"/>
          <w:sz w:val="24"/>
          <w:szCs w:val="24"/>
        </w:rPr>
        <w:t>berbelit-belit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memperpanjang</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bertahun-tahun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dilanjutkan</w:t>
      </w:r>
      <w:proofErr w:type="spellEnd"/>
      <w:r w:rsidRPr="00A7487B">
        <w:rPr>
          <w:rFonts w:ascii="Times New Roman" w:hAnsi="Times New Roman"/>
          <w:sz w:val="24"/>
          <w:szCs w:val="24"/>
        </w:rPr>
        <w:t xml:space="preserve"> oleh para </w:t>
      </w:r>
      <w:proofErr w:type="spellStart"/>
      <w:r w:rsidRPr="00A7487B">
        <w:rPr>
          <w:rFonts w:ascii="Times New Roman" w:hAnsi="Times New Roman"/>
          <w:sz w:val="24"/>
          <w:szCs w:val="24"/>
        </w:rPr>
        <w:t>ahli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waris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bersangkutan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memang</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kenyataannya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penyelesaian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kali </w:t>
      </w:r>
      <w:proofErr w:type="spellStart"/>
      <w:r w:rsidRPr="00A7487B">
        <w:rPr>
          <w:rFonts w:ascii="Times New Roman" w:hAnsi="Times New Roman"/>
          <w:sz w:val="24"/>
          <w:szCs w:val="24"/>
        </w:rPr>
        <w:t>sulit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tercapai</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2"/>
      </w:r>
    </w:p>
    <w:p w:rsidR="00DB3B88" w:rsidRPr="00A7487B" w:rsidRDefault="00DB3B88" w:rsidP="00DB3B88">
      <w:pPr>
        <w:spacing w:after="0" w:line="480" w:lineRule="auto"/>
        <w:rPr>
          <w:rFonts w:ascii="Times New Roman" w:hAnsi="Times New Roman"/>
          <w:b/>
          <w:sz w:val="24"/>
          <w:szCs w:val="24"/>
        </w:rPr>
      </w:pP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menganut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bernama</w:t>
      </w:r>
      <w:proofErr w:type="spellEnd"/>
      <w:r w:rsidRPr="00A7487B">
        <w:rPr>
          <w:rFonts w:ascii="Times New Roman" w:hAnsi="Times New Roman"/>
          <w:sz w:val="24"/>
          <w:szCs w:val="24"/>
        </w:rPr>
        <w:t xml:space="preserve"> </w:t>
      </w:r>
      <w:proofErr w:type="spellStart"/>
      <w:r w:rsidRPr="00A7487B">
        <w:rPr>
          <w:rFonts w:ascii="Times New Roman" w:hAnsi="Times New Roman"/>
          <w:i/>
          <w:sz w:val="24"/>
          <w:szCs w:val="24"/>
        </w:rPr>
        <w:t>contante</w:t>
      </w:r>
      <w:proofErr w:type="spellEnd"/>
      <w:r w:rsidRPr="00A7487B">
        <w:rPr>
          <w:rFonts w:ascii="Times New Roman" w:hAnsi="Times New Roman"/>
          <w:i/>
          <w:sz w:val="24"/>
          <w:szCs w:val="24"/>
        </w:rPr>
        <w:t xml:space="preserve"> </w:t>
      </w:r>
      <w:proofErr w:type="spellStart"/>
      <w:r w:rsidRPr="00A7487B">
        <w:rPr>
          <w:rFonts w:ascii="Times New Roman" w:hAnsi="Times New Roman"/>
          <w:i/>
          <w:sz w:val="24"/>
          <w:szCs w:val="24"/>
        </w:rPr>
        <w:t>justitie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sederhana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48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Kekuasaan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Kehakiman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berbelit-belit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acaranya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dipahami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terjangkau</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bawah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sekalipun</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
      </w:r>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substansial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struktural</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yakni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praktiknya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berlarut-larut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mengindahkan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dipertanyakan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rasa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4"/>
      </w:r>
    </w:p>
    <w:p w:rsidR="00DB3B88" w:rsidRPr="00A7487B" w:rsidRDefault="00DB3B88" w:rsidP="00DB3B88">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praktik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memperlambat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diantara</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ketidakdisiplinan</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penumpukan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hakim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sebanding</w:t>
      </w:r>
      <w:proofErr w:type="spellEnd"/>
      <w:r w:rsidRPr="00A7487B">
        <w:rPr>
          <w:rFonts w:ascii="Times New Roman" w:hAnsi="Times New Roman"/>
          <w:sz w:val="24"/>
          <w:szCs w:val="24"/>
        </w:rPr>
        <w:t xml:space="preserve">, hakim yang </w:t>
      </w:r>
      <w:proofErr w:type="spellStart"/>
      <w:r w:rsidRPr="00A7487B">
        <w:rPr>
          <w:rFonts w:ascii="Times New Roman" w:hAnsi="Times New Roman"/>
          <w:sz w:val="24"/>
          <w:szCs w:val="24"/>
        </w:rPr>
        <w:t>berhalangan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hadir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bersengketa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terkadang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hadir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jadwal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domisili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lintas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provinsi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bersengketa</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5"/>
      </w:r>
    </w:p>
    <w:p w:rsidR="00C30120" w:rsidRPr="004D4BC1" w:rsidRDefault="001A1ED4" w:rsidP="00A7487B">
      <w:pPr>
        <w:spacing w:line="480" w:lineRule="auto"/>
        <w:rPr>
          <w:rFonts w:ascii="Times New Roman" w:hAnsi="Times New Roman"/>
          <w:sz w:val="24"/>
          <w:szCs w:val="24"/>
        </w:rPr>
      </w:pP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00C75DB4" w:rsidRPr="00A7487B">
        <w:rPr>
          <w:rFonts w:ascii="Times New Roman" w:hAnsi="Times New Roman"/>
          <w:sz w:val="24"/>
          <w:szCs w:val="24"/>
        </w:rPr>
        <w:t>demikian</w:t>
      </w:r>
      <w:proofErr w:type="spellEnd"/>
      <w:r w:rsidR="00C75DB4" w:rsidRPr="00A7487B">
        <w:rPr>
          <w:rFonts w:ascii="Times New Roman" w:hAnsi="Times New Roman"/>
          <w:sz w:val="24"/>
          <w:szCs w:val="24"/>
        </w:rPr>
        <w:t xml:space="preserve">, </w:t>
      </w:r>
      <w:proofErr w:type="spellStart"/>
      <w:r w:rsidR="006B2455" w:rsidRPr="00A7487B">
        <w:rPr>
          <w:rFonts w:ascii="Times New Roman" w:hAnsi="Times New Roman"/>
          <w:sz w:val="24"/>
          <w:szCs w:val="24"/>
        </w:rPr>
        <w:t>dengan</w:t>
      </w:r>
      <w:proofErr w:type="spellEnd"/>
      <w:r w:rsidR="006B2455" w:rsidRPr="00A7487B">
        <w:rPr>
          <w:rFonts w:ascii="Times New Roman" w:hAnsi="Times New Roman"/>
          <w:sz w:val="24"/>
          <w:szCs w:val="24"/>
        </w:rPr>
        <w:t xml:space="preserve"> </w:t>
      </w:r>
      <w:proofErr w:type="spellStart"/>
      <w:r w:rsidR="00E04CED" w:rsidRPr="00A7487B">
        <w:rPr>
          <w:rFonts w:ascii="Times New Roman" w:hAnsi="Times New Roman"/>
          <w:sz w:val="24"/>
          <w:szCs w:val="24"/>
        </w:rPr>
        <w:t>penerapan</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pengadilan</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elektonik</w:t>
      </w:r>
      <w:proofErr w:type="spellEnd"/>
      <w:r w:rsidR="00C75DB4" w:rsidRPr="00A7487B">
        <w:rPr>
          <w:rFonts w:ascii="Times New Roman" w:hAnsi="Times New Roman"/>
          <w:sz w:val="24"/>
          <w:szCs w:val="24"/>
        </w:rPr>
        <w:t xml:space="preserve"> </w:t>
      </w:r>
      <w:proofErr w:type="spellStart"/>
      <w:r w:rsidR="00C75DB4" w:rsidRPr="00A7487B">
        <w:rPr>
          <w:rFonts w:ascii="Times New Roman" w:hAnsi="Times New Roman"/>
          <w:sz w:val="24"/>
          <w:szCs w:val="24"/>
        </w:rPr>
        <w:t>tentu</w:t>
      </w:r>
      <w:proofErr w:type="spellEnd"/>
      <w:r w:rsidR="00C75DB4" w:rsidRPr="00A7487B">
        <w:rPr>
          <w:rFonts w:ascii="Times New Roman" w:hAnsi="Times New Roman"/>
          <w:sz w:val="24"/>
          <w:szCs w:val="24"/>
        </w:rPr>
        <w:t xml:space="preserve"> </w:t>
      </w:r>
      <w:proofErr w:type="spellStart"/>
      <w:r w:rsidR="00C75DB4" w:rsidRPr="00A7487B">
        <w:rPr>
          <w:rFonts w:ascii="Times New Roman" w:hAnsi="Times New Roman"/>
          <w:sz w:val="24"/>
          <w:szCs w:val="24"/>
        </w:rPr>
        <w:t>saja</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masalah</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penemuhan</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hak</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anak</w:t>
      </w:r>
      <w:proofErr w:type="spellEnd"/>
      <w:r w:rsidR="00E04CED" w:rsidRPr="00A7487B">
        <w:rPr>
          <w:rFonts w:ascii="Times New Roman" w:hAnsi="Times New Roman"/>
          <w:sz w:val="24"/>
          <w:szCs w:val="24"/>
        </w:rPr>
        <w:t xml:space="preserve"> yang </w:t>
      </w:r>
      <w:proofErr w:type="spellStart"/>
      <w:r w:rsidR="00E04CED" w:rsidRPr="00A7487B">
        <w:rPr>
          <w:rFonts w:ascii="Times New Roman" w:hAnsi="Times New Roman"/>
          <w:sz w:val="24"/>
          <w:szCs w:val="24"/>
        </w:rPr>
        <w:t>berhadapan</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dengan</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hukum</w:t>
      </w:r>
      <w:proofErr w:type="spellEnd"/>
      <w:r w:rsidR="00DB3B88" w:rsidRPr="00A7487B">
        <w:rPr>
          <w:rFonts w:ascii="Times New Roman" w:hAnsi="Times New Roman"/>
          <w:sz w:val="24"/>
          <w:szCs w:val="24"/>
        </w:rPr>
        <w:t xml:space="preserve"> di </w:t>
      </w:r>
      <w:proofErr w:type="spellStart"/>
      <w:r w:rsidR="00DB3B88" w:rsidRPr="00A7487B">
        <w:rPr>
          <w:rFonts w:ascii="Times New Roman" w:hAnsi="Times New Roman"/>
          <w:sz w:val="24"/>
          <w:szCs w:val="24"/>
        </w:rPr>
        <w:t>peradilan</w:t>
      </w:r>
      <w:proofErr w:type="spellEnd"/>
      <w:r w:rsidR="00E04CED" w:rsidRPr="00A7487B">
        <w:rPr>
          <w:rFonts w:ascii="Times New Roman" w:hAnsi="Times New Roman"/>
          <w:sz w:val="24"/>
          <w:szCs w:val="24"/>
        </w:rPr>
        <w:t xml:space="preserve"> </w:t>
      </w:r>
      <w:proofErr w:type="spellStart"/>
      <w:r w:rsidR="00E04CED" w:rsidRPr="00A7487B">
        <w:rPr>
          <w:rFonts w:ascii="Times New Roman" w:hAnsi="Times New Roman"/>
          <w:sz w:val="24"/>
          <w:szCs w:val="24"/>
        </w:rPr>
        <w:t>kian</w:t>
      </w:r>
      <w:proofErr w:type="spellEnd"/>
      <w:r w:rsidR="00E04CED" w:rsidRPr="00A7487B">
        <w:rPr>
          <w:rFonts w:ascii="Times New Roman" w:hAnsi="Times New Roman"/>
          <w:sz w:val="24"/>
          <w:szCs w:val="24"/>
        </w:rPr>
        <w:t xml:space="preserve"> </w:t>
      </w:r>
      <w:proofErr w:type="spellStart"/>
      <w:r w:rsidR="00E04CED" w:rsidRPr="004D4BC1">
        <w:rPr>
          <w:rFonts w:ascii="Times New Roman" w:hAnsi="Times New Roman"/>
          <w:sz w:val="24"/>
          <w:szCs w:val="24"/>
        </w:rPr>
        <w:t>berkembang</w:t>
      </w:r>
      <w:proofErr w:type="spellEnd"/>
      <w:r w:rsidR="00DB3B88" w:rsidRPr="004D4BC1">
        <w:rPr>
          <w:rFonts w:ascii="Times New Roman" w:hAnsi="Times New Roman"/>
          <w:sz w:val="24"/>
          <w:szCs w:val="24"/>
        </w:rPr>
        <w:t xml:space="preserve"> dan </w:t>
      </w:r>
      <w:proofErr w:type="spellStart"/>
      <w:r w:rsidR="00DB3B88" w:rsidRPr="004D4BC1">
        <w:rPr>
          <w:rFonts w:ascii="Times New Roman" w:hAnsi="Times New Roman"/>
          <w:sz w:val="24"/>
          <w:szCs w:val="24"/>
        </w:rPr>
        <w:t>terus</w:t>
      </w:r>
      <w:proofErr w:type="spellEnd"/>
      <w:r w:rsidR="00DB3B88" w:rsidRPr="004D4BC1">
        <w:rPr>
          <w:rFonts w:ascii="Times New Roman" w:hAnsi="Times New Roman"/>
          <w:sz w:val="24"/>
          <w:szCs w:val="24"/>
        </w:rPr>
        <w:t xml:space="preserve"> </w:t>
      </w:r>
      <w:proofErr w:type="spellStart"/>
      <w:r w:rsidR="00DB3B88" w:rsidRPr="004D4BC1">
        <w:rPr>
          <w:rFonts w:ascii="Times New Roman" w:hAnsi="Times New Roman"/>
          <w:sz w:val="24"/>
          <w:szCs w:val="24"/>
        </w:rPr>
        <w:t>bertambah</w:t>
      </w:r>
      <w:proofErr w:type="spellEnd"/>
      <w:r w:rsidR="00DB3B88" w:rsidRPr="004D4BC1">
        <w:rPr>
          <w:rFonts w:ascii="Times New Roman" w:hAnsi="Times New Roman"/>
          <w:sz w:val="24"/>
          <w:szCs w:val="24"/>
        </w:rPr>
        <w:t>.</w:t>
      </w:r>
      <w:r w:rsidR="00E04CED" w:rsidRPr="004D4BC1">
        <w:rPr>
          <w:rFonts w:ascii="Times New Roman" w:hAnsi="Times New Roman"/>
          <w:sz w:val="24"/>
          <w:szCs w:val="24"/>
        </w:rPr>
        <w:t xml:space="preserve"> </w:t>
      </w:r>
      <w:proofErr w:type="spellStart"/>
      <w:r w:rsidR="00000DE7" w:rsidRPr="004D4BC1">
        <w:rPr>
          <w:rFonts w:ascii="Times New Roman" w:hAnsi="Times New Roman"/>
          <w:sz w:val="24"/>
          <w:szCs w:val="24"/>
        </w:rPr>
        <w:t>Persidangan</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elektronik</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penting</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untuk</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dikaji</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mengingat</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persidangan</w:t>
      </w:r>
      <w:proofErr w:type="spellEnd"/>
      <w:r w:rsidR="00000DE7" w:rsidRPr="004D4BC1">
        <w:rPr>
          <w:rFonts w:ascii="Times New Roman" w:hAnsi="Times New Roman"/>
          <w:sz w:val="24"/>
          <w:szCs w:val="24"/>
        </w:rPr>
        <w:t xml:space="preserve"> yang </w:t>
      </w:r>
      <w:proofErr w:type="spellStart"/>
      <w:r w:rsidR="00000DE7" w:rsidRPr="004D4BC1">
        <w:rPr>
          <w:rFonts w:ascii="Times New Roman" w:hAnsi="Times New Roman"/>
          <w:sz w:val="24"/>
          <w:szCs w:val="24"/>
        </w:rPr>
        <w:t>dilakukan</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secara</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elektronik</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potensi</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hak-hak</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anak</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pelaku</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banyak</w:t>
      </w:r>
      <w:proofErr w:type="spellEnd"/>
      <w:r w:rsidR="00000DE7" w:rsidRPr="004D4BC1">
        <w:rPr>
          <w:rFonts w:ascii="Times New Roman" w:hAnsi="Times New Roman"/>
          <w:sz w:val="24"/>
          <w:szCs w:val="24"/>
        </w:rPr>
        <w:t xml:space="preserve"> yang </w:t>
      </w:r>
      <w:proofErr w:type="spellStart"/>
      <w:r w:rsidR="00000DE7" w:rsidRPr="004D4BC1">
        <w:rPr>
          <w:rFonts w:ascii="Times New Roman" w:hAnsi="Times New Roman"/>
          <w:sz w:val="24"/>
          <w:szCs w:val="24"/>
        </w:rPr>
        <w:t>menjadi</w:t>
      </w:r>
      <w:proofErr w:type="spellEnd"/>
      <w:r w:rsidR="00000DE7" w:rsidRPr="004D4BC1">
        <w:rPr>
          <w:rFonts w:ascii="Times New Roman" w:hAnsi="Times New Roman"/>
          <w:sz w:val="24"/>
          <w:szCs w:val="24"/>
        </w:rPr>
        <w:t xml:space="preserve"> </w:t>
      </w:r>
      <w:proofErr w:type="spellStart"/>
      <w:r w:rsidR="00000DE7" w:rsidRPr="004D4BC1">
        <w:rPr>
          <w:rFonts w:ascii="Times New Roman" w:hAnsi="Times New Roman"/>
          <w:sz w:val="24"/>
          <w:szCs w:val="24"/>
        </w:rPr>
        <w:t>terabaikan</w:t>
      </w:r>
      <w:proofErr w:type="spellEnd"/>
      <w:r w:rsidR="00753314" w:rsidRPr="004D4BC1">
        <w:rPr>
          <w:rFonts w:ascii="Times New Roman" w:hAnsi="Times New Roman"/>
          <w:sz w:val="24"/>
          <w:szCs w:val="24"/>
        </w:rPr>
        <w:t xml:space="preserve">, </w:t>
      </w:r>
      <w:proofErr w:type="spellStart"/>
      <w:r w:rsidR="00753314" w:rsidRPr="004D4BC1">
        <w:rPr>
          <w:rFonts w:ascii="Times New Roman" w:hAnsi="Times New Roman"/>
          <w:sz w:val="24"/>
          <w:szCs w:val="24"/>
        </w:rPr>
        <w:t>karena</w:t>
      </w:r>
      <w:proofErr w:type="spellEnd"/>
      <w:r w:rsidR="00753314" w:rsidRPr="004D4BC1">
        <w:rPr>
          <w:rFonts w:ascii="Times New Roman" w:hAnsi="Times New Roman"/>
          <w:sz w:val="24"/>
          <w:szCs w:val="24"/>
        </w:rPr>
        <w:t xml:space="preserve"> </w:t>
      </w:r>
      <w:proofErr w:type="spellStart"/>
      <w:r w:rsidR="00753314" w:rsidRPr="004D4BC1">
        <w:rPr>
          <w:rFonts w:ascii="Times New Roman" w:hAnsi="Times New Roman"/>
          <w:sz w:val="24"/>
          <w:szCs w:val="24"/>
        </w:rPr>
        <w:t>persidangan</w:t>
      </w:r>
      <w:proofErr w:type="spellEnd"/>
      <w:r w:rsidR="00753314" w:rsidRPr="004D4BC1">
        <w:rPr>
          <w:rFonts w:ascii="Times New Roman" w:hAnsi="Times New Roman"/>
          <w:sz w:val="24"/>
          <w:szCs w:val="24"/>
        </w:rPr>
        <w:t xml:space="preserve"> </w:t>
      </w:r>
      <w:proofErr w:type="spellStart"/>
      <w:r w:rsidR="00753314" w:rsidRPr="004D4BC1">
        <w:rPr>
          <w:rFonts w:ascii="Times New Roman" w:hAnsi="Times New Roman"/>
          <w:sz w:val="24"/>
          <w:szCs w:val="24"/>
        </w:rPr>
        <w:t>anak</w:t>
      </w:r>
      <w:proofErr w:type="spellEnd"/>
      <w:r w:rsidR="00753314" w:rsidRPr="004D4BC1">
        <w:rPr>
          <w:rFonts w:ascii="Times New Roman" w:hAnsi="Times New Roman"/>
          <w:sz w:val="24"/>
          <w:szCs w:val="24"/>
        </w:rPr>
        <w:t xml:space="preserve"> </w:t>
      </w:r>
      <w:proofErr w:type="spellStart"/>
      <w:r w:rsidR="00753314" w:rsidRPr="004D4BC1">
        <w:rPr>
          <w:rFonts w:ascii="Times New Roman" w:hAnsi="Times New Roman"/>
          <w:sz w:val="24"/>
          <w:szCs w:val="24"/>
        </w:rPr>
        <w:t>dilakukan</w:t>
      </w:r>
      <w:proofErr w:type="spellEnd"/>
      <w:r w:rsidR="00753314" w:rsidRPr="004D4BC1">
        <w:rPr>
          <w:rFonts w:ascii="Times New Roman" w:hAnsi="Times New Roman"/>
          <w:sz w:val="24"/>
          <w:szCs w:val="24"/>
        </w:rPr>
        <w:t xml:space="preserve"> </w:t>
      </w:r>
      <w:proofErr w:type="spellStart"/>
      <w:r w:rsidR="00753314" w:rsidRPr="004D4BC1">
        <w:rPr>
          <w:rFonts w:ascii="Times New Roman" w:hAnsi="Times New Roman"/>
          <w:sz w:val="24"/>
          <w:szCs w:val="24"/>
        </w:rPr>
        <w:t>secara</w:t>
      </w:r>
      <w:proofErr w:type="spellEnd"/>
      <w:r w:rsidR="00753314" w:rsidRPr="004D4BC1">
        <w:rPr>
          <w:rFonts w:ascii="Times New Roman" w:hAnsi="Times New Roman"/>
          <w:sz w:val="24"/>
          <w:szCs w:val="24"/>
        </w:rPr>
        <w:t xml:space="preserve"> online</w:t>
      </w:r>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sehingga</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pengacara</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atau</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pendamping</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anak</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tidak</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maksimal</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mendampingi</w:t>
      </w:r>
      <w:proofErr w:type="spellEnd"/>
      <w:r w:rsidR="001B6C2F" w:rsidRPr="004D4BC1">
        <w:rPr>
          <w:rFonts w:ascii="Times New Roman" w:hAnsi="Times New Roman"/>
          <w:sz w:val="24"/>
          <w:szCs w:val="24"/>
        </w:rPr>
        <w:t xml:space="preserve"> </w:t>
      </w:r>
      <w:proofErr w:type="spellStart"/>
      <w:r w:rsidR="001B6C2F" w:rsidRPr="004D4BC1">
        <w:rPr>
          <w:rFonts w:ascii="Times New Roman" w:hAnsi="Times New Roman"/>
          <w:sz w:val="24"/>
          <w:szCs w:val="24"/>
        </w:rPr>
        <w:t>anak</w:t>
      </w:r>
      <w:proofErr w:type="spellEnd"/>
      <w:r w:rsidR="001B6C2F" w:rsidRPr="004D4BC1">
        <w:rPr>
          <w:rFonts w:ascii="Times New Roman" w:hAnsi="Times New Roman"/>
          <w:sz w:val="24"/>
          <w:szCs w:val="24"/>
        </w:rPr>
        <w:t>.</w:t>
      </w:r>
      <w:r w:rsidR="00C30120" w:rsidRPr="004D4BC1">
        <w:rPr>
          <w:rFonts w:ascii="Times New Roman" w:hAnsi="Times New Roman"/>
          <w:sz w:val="24"/>
          <w:szCs w:val="24"/>
        </w:rPr>
        <w:t xml:space="preserve"> Hal </w:t>
      </w:r>
      <w:proofErr w:type="spellStart"/>
      <w:r w:rsidR="00C30120" w:rsidRPr="004D4BC1">
        <w:rPr>
          <w:rFonts w:ascii="Times New Roman" w:hAnsi="Times New Roman"/>
          <w:sz w:val="24"/>
          <w:szCs w:val="24"/>
        </w:rPr>
        <w:t>ini</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terjadi</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karena</w:t>
      </w:r>
      <w:proofErr w:type="spellEnd"/>
      <w:r w:rsidR="00C30120" w:rsidRPr="004D4BC1">
        <w:rPr>
          <w:rFonts w:ascii="Times New Roman" w:hAnsi="Times New Roman"/>
          <w:sz w:val="24"/>
          <w:szCs w:val="24"/>
        </w:rPr>
        <w:t xml:space="preserve"> pada </w:t>
      </w:r>
      <w:proofErr w:type="spellStart"/>
      <w:r w:rsidR="00C30120" w:rsidRPr="004D4BC1">
        <w:rPr>
          <w:rFonts w:ascii="Times New Roman" w:hAnsi="Times New Roman"/>
          <w:sz w:val="24"/>
          <w:szCs w:val="24"/>
        </w:rPr>
        <w:t>saat</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persidangan</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berlangsung</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advokat</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pengacara</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berada</w:t>
      </w:r>
      <w:proofErr w:type="spellEnd"/>
      <w:r w:rsidR="00C30120" w:rsidRPr="004D4BC1">
        <w:rPr>
          <w:rFonts w:ascii="Times New Roman" w:hAnsi="Times New Roman"/>
          <w:sz w:val="24"/>
          <w:szCs w:val="24"/>
        </w:rPr>
        <w:t xml:space="preserve"> di </w:t>
      </w:r>
      <w:proofErr w:type="spellStart"/>
      <w:r w:rsidR="00C30120" w:rsidRPr="004D4BC1">
        <w:rPr>
          <w:rFonts w:ascii="Times New Roman" w:hAnsi="Times New Roman"/>
          <w:sz w:val="24"/>
          <w:szCs w:val="24"/>
        </w:rPr>
        <w:t>Pengadilan</w:t>
      </w:r>
      <w:proofErr w:type="spellEnd"/>
      <w:r w:rsidR="00C30120" w:rsidRPr="004D4BC1">
        <w:rPr>
          <w:rFonts w:ascii="Times New Roman" w:hAnsi="Times New Roman"/>
          <w:sz w:val="24"/>
          <w:szCs w:val="24"/>
        </w:rPr>
        <w:t xml:space="preserve"> Negeri </w:t>
      </w:r>
      <w:proofErr w:type="spellStart"/>
      <w:r w:rsidR="00C30120" w:rsidRPr="004D4BC1">
        <w:rPr>
          <w:rFonts w:ascii="Times New Roman" w:hAnsi="Times New Roman"/>
          <w:sz w:val="24"/>
          <w:szCs w:val="24"/>
        </w:rPr>
        <w:t>sementara</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anak</w:t>
      </w:r>
      <w:proofErr w:type="spellEnd"/>
      <w:r w:rsidR="00C30120" w:rsidRPr="004D4BC1">
        <w:rPr>
          <w:rFonts w:ascii="Times New Roman" w:hAnsi="Times New Roman"/>
          <w:sz w:val="24"/>
          <w:szCs w:val="24"/>
        </w:rPr>
        <w:t xml:space="preserve"> </w:t>
      </w:r>
      <w:proofErr w:type="spellStart"/>
      <w:r w:rsidR="00C30120" w:rsidRPr="004D4BC1">
        <w:rPr>
          <w:rFonts w:ascii="Times New Roman" w:hAnsi="Times New Roman"/>
          <w:sz w:val="24"/>
          <w:szCs w:val="24"/>
        </w:rPr>
        <w:t>berada</w:t>
      </w:r>
      <w:proofErr w:type="spellEnd"/>
      <w:r w:rsidR="00C30120" w:rsidRPr="004D4BC1">
        <w:rPr>
          <w:rFonts w:ascii="Times New Roman" w:hAnsi="Times New Roman"/>
          <w:sz w:val="24"/>
          <w:szCs w:val="24"/>
        </w:rPr>
        <w:t xml:space="preserve"> di </w:t>
      </w:r>
      <w:proofErr w:type="spellStart"/>
      <w:r w:rsidR="00C30120" w:rsidRPr="004D4BC1">
        <w:rPr>
          <w:rFonts w:ascii="Times New Roman" w:hAnsi="Times New Roman"/>
          <w:sz w:val="24"/>
          <w:szCs w:val="24"/>
        </w:rPr>
        <w:t>tahanan</w:t>
      </w:r>
      <w:proofErr w:type="spellEnd"/>
      <w:r w:rsidR="00C30120" w:rsidRPr="004D4BC1">
        <w:rPr>
          <w:rFonts w:ascii="Times New Roman" w:hAnsi="Times New Roman"/>
          <w:sz w:val="24"/>
          <w:szCs w:val="24"/>
        </w:rPr>
        <w:t xml:space="preserve"> LPKA (LP </w:t>
      </w:r>
      <w:proofErr w:type="spellStart"/>
      <w:r w:rsidR="00C30120" w:rsidRPr="004D4BC1">
        <w:rPr>
          <w:rFonts w:ascii="Times New Roman" w:hAnsi="Times New Roman"/>
          <w:sz w:val="24"/>
          <w:szCs w:val="24"/>
        </w:rPr>
        <w:t>anak</w:t>
      </w:r>
      <w:proofErr w:type="spellEnd"/>
      <w:r w:rsidR="00C30120" w:rsidRPr="004D4BC1">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Pandemi</w:t>
      </w:r>
      <w:proofErr w:type="spellEnd"/>
      <w:r w:rsidRPr="00A7487B">
        <w:rPr>
          <w:rFonts w:ascii="Times New Roman" w:hAnsi="Times New Roman"/>
          <w:sz w:val="24"/>
          <w:szCs w:val="24"/>
        </w:rPr>
        <w:t xml:space="preserve"> Covid-19 </w:t>
      </w:r>
      <w:r w:rsidR="0087162F" w:rsidRPr="00A7487B">
        <w:rPr>
          <w:rFonts w:ascii="Times New Roman" w:hAnsi="Times New Roman"/>
          <w:sz w:val="24"/>
          <w:szCs w:val="24"/>
        </w:rPr>
        <w:t xml:space="preserve">di Indonesia, </w:t>
      </w:r>
      <w:proofErr w:type="spellStart"/>
      <w:r w:rsidR="0087162F" w:rsidRPr="00A7487B">
        <w:rPr>
          <w:rFonts w:ascii="Times New Roman" w:hAnsi="Times New Roman"/>
          <w:sz w:val="24"/>
          <w:szCs w:val="24"/>
        </w:rPr>
        <w:t>khususnya</w:t>
      </w:r>
      <w:proofErr w:type="spellEnd"/>
      <w:r w:rsidR="0087162F" w:rsidRPr="00A7487B">
        <w:rPr>
          <w:rFonts w:ascii="Times New Roman" w:hAnsi="Times New Roman"/>
          <w:sz w:val="24"/>
          <w:szCs w:val="24"/>
        </w:rPr>
        <w:t xml:space="preserve"> di Sumatera Utara, </w:t>
      </w:r>
      <w:proofErr w:type="spellStart"/>
      <w:r w:rsidR="006B1693" w:rsidRPr="00A7487B">
        <w:rPr>
          <w:rFonts w:ascii="Times New Roman" w:hAnsi="Times New Roman"/>
          <w:sz w:val="24"/>
          <w:szCs w:val="24"/>
        </w:rPr>
        <w:t>tercatat</w:t>
      </w:r>
      <w:proofErr w:type="spellEnd"/>
      <w:r w:rsidR="0087162F" w:rsidRPr="00A7487B">
        <w:rPr>
          <w:rFonts w:ascii="Times New Roman" w:hAnsi="Times New Roman"/>
          <w:sz w:val="24"/>
          <w:szCs w:val="24"/>
        </w:rPr>
        <w:t xml:space="preserve"> </w:t>
      </w:r>
      <w:r w:rsidR="006B1693" w:rsidRPr="00A7487B">
        <w:rPr>
          <w:rFonts w:ascii="Times New Roman" w:hAnsi="Times New Roman"/>
          <w:sz w:val="24"/>
          <w:szCs w:val="24"/>
        </w:rPr>
        <w:t xml:space="preserve">pada </w:t>
      </w:r>
      <w:proofErr w:type="spellStart"/>
      <w:r w:rsidR="0087162F" w:rsidRPr="00A7487B">
        <w:rPr>
          <w:rFonts w:ascii="Times New Roman" w:hAnsi="Times New Roman"/>
          <w:sz w:val="24"/>
          <w:szCs w:val="24"/>
        </w:rPr>
        <w:t>Maret</w:t>
      </w:r>
      <w:proofErr w:type="spellEnd"/>
      <w:r w:rsidR="0087162F" w:rsidRPr="00A7487B">
        <w:rPr>
          <w:rFonts w:ascii="Times New Roman" w:hAnsi="Times New Roman"/>
          <w:sz w:val="24"/>
          <w:szCs w:val="24"/>
        </w:rPr>
        <w:t xml:space="preserve"> </w:t>
      </w:r>
      <w:r w:rsidR="006B1693" w:rsidRPr="00A7487B">
        <w:rPr>
          <w:rFonts w:ascii="Times New Roman" w:hAnsi="Times New Roman"/>
          <w:sz w:val="24"/>
          <w:szCs w:val="24"/>
        </w:rPr>
        <w:t xml:space="preserve">2020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w:t>
      </w:r>
      <w:r w:rsidR="0087162F" w:rsidRPr="00A7487B">
        <w:rPr>
          <w:rFonts w:ascii="Times New Roman" w:hAnsi="Times New Roman"/>
          <w:sz w:val="24"/>
          <w:szCs w:val="24"/>
        </w:rPr>
        <w:t>aat</w:t>
      </w:r>
      <w:proofErr w:type="spellEnd"/>
      <w:r w:rsidR="0087162F" w:rsidRPr="00A7487B">
        <w:rPr>
          <w:rFonts w:ascii="Times New Roman" w:hAnsi="Times New Roman"/>
          <w:sz w:val="24"/>
          <w:szCs w:val="24"/>
        </w:rPr>
        <w:t xml:space="preserve"> </w:t>
      </w:r>
      <w:proofErr w:type="spellStart"/>
      <w:r w:rsidR="0087162F"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menghentikan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setidaknya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menunda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jadwal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penyelesaian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Surat </w:t>
      </w:r>
      <w:proofErr w:type="spellStart"/>
      <w:r w:rsidRPr="00A7487B">
        <w:rPr>
          <w:rFonts w:ascii="Times New Roman" w:hAnsi="Times New Roman"/>
          <w:sz w:val="24"/>
          <w:szCs w:val="24"/>
        </w:rPr>
        <w:t>Edaran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(SEMA)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ditetapkan</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penyelesaian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mempertimbangkan</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tahanan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selesai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review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Tinggi (PT) </w:t>
      </w:r>
      <w:proofErr w:type="spellStart"/>
      <w:r w:rsidRPr="00A7487B">
        <w:rPr>
          <w:rFonts w:ascii="Times New Roman" w:hAnsi="Times New Roman"/>
          <w:sz w:val="24"/>
          <w:szCs w:val="24"/>
        </w:rPr>
        <w:t>setempat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lewat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dikhawatirkan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lepas</w:t>
      </w:r>
      <w:proofErr w:type="spellEnd"/>
      <w:r w:rsidRPr="00A7487B">
        <w:rPr>
          <w:rFonts w:ascii="Times New Roman" w:hAnsi="Times New Roman"/>
          <w:sz w:val="24"/>
          <w:szCs w:val="24"/>
        </w:rPr>
        <w:t xml:space="preserve"> demi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diputus</w:t>
      </w:r>
      <w:proofErr w:type="spellEnd"/>
      <w:r w:rsidRPr="00A7487B">
        <w:rPr>
          <w:rFonts w:ascii="Times New Roman" w:hAnsi="Times New Roman"/>
          <w:sz w:val="24"/>
          <w:szCs w:val="24"/>
        </w:rPr>
        <w:t>.</w:t>
      </w:r>
      <w:r w:rsidR="00626465" w:rsidRPr="00A7487B">
        <w:rPr>
          <w:rStyle w:val="FootnoteReference"/>
          <w:rFonts w:ascii="Times New Roman" w:hAnsi="Times New Roman"/>
          <w:sz w:val="24"/>
          <w:szCs w:val="24"/>
        </w:rPr>
        <w:t xml:space="preserve"> </w:t>
      </w:r>
      <w:r w:rsidR="00626465" w:rsidRPr="00A7487B">
        <w:rPr>
          <w:rStyle w:val="FootnoteReference"/>
          <w:rFonts w:ascii="Times New Roman" w:hAnsi="Times New Roman"/>
          <w:sz w:val="24"/>
          <w:szCs w:val="24"/>
        </w:rPr>
        <w:footnoteReference w:id="6"/>
      </w:r>
    </w:p>
    <w:p w:rsidR="002004DF" w:rsidRDefault="004D4BC1" w:rsidP="002004DF">
      <w:pPr>
        <w:spacing w:after="0" w:line="480" w:lineRule="auto"/>
        <w:rPr>
          <w:rFonts w:ascii="Times New Roman" w:hAnsi="Times New Roman"/>
          <w:color w:val="000000"/>
          <w:sz w:val="24"/>
          <w:szCs w:val="24"/>
        </w:rPr>
      </w:pPr>
      <w:proofErr w:type="spellStart"/>
      <w:r>
        <w:rPr>
          <w:rFonts w:ascii="Times New Roman" w:hAnsi="Times New Roman"/>
          <w:color w:val="000000"/>
          <w:sz w:val="24"/>
          <w:szCs w:val="24"/>
        </w:rPr>
        <w:t>Menurut</w:t>
      </w:r>
      <w:proofErr w:type="spellEnd"/>
      <w:r>
        <w:rPr>
          <w:rFonts w:ascii="Times New Roman" w:hAnsi="Times New Roman"/>
          <w:color w:val="000000"/>
          <w:sz w:val="24"/>
          <w:szCs w:val="24"/>
        </w:rPr>
        <w:t xml:space="preserve"> Al </w:t>
      </w:r>
      <w:proofErr w:type="spellStart"/>
      <w:r>
        <w:rPr>
          <w:rFonts w:ascii="Times New Roman" w:hAnsi="Times New Roman"/>
          <w:color w:val="000000"/>
          <w:sz w:val="24"/>
          <w:szCs w:val="24"/>
        </w:rPr>
        <w:t>Fitri</w:t>
      </w:r>
      <w:proofErr w:type="spellEnd"/>
      <w:r>
        <w:rPr>
          <w:rFonts w:ascii="Times New Roman" w:hAnsi="Times New Roman"/>
          <w:color w:val="000000"/>
          <w:sz w:val="24"/>
          <w:szCs w:val="24"/>
        </w:rPr>
        <w:t>,</w:t>
      </w:r>
      <w:r w:rsidRPr="00A7487B">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A7487B">
        <w:rPr>
          <w:rFonts w:ascii="Times New Roman" w:hAnsi="Times New Roman"/>
          <w:color w:val="000000"/>
          <w:sz w:val="24"/>
          <w:szCs w:val="24"/>
        </w:rPr>
        <w:t>engadilan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sebagai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institusi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pelayanan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publik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memiliki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andil</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dalam</w:t>
      </w:r>
      <w:proofErr w:type="spellEnd"/>
      <w:r w:rsidRPr="00A7487B">
        <w:rPr>
          <w:rFonts w:ascii="Times New Roman" w:hAnsi="Times New Roman"/>
          <w:color w:val="000000"/>
          <w:sz w:val="24"/>
          <w:szCs w:val="24"/>
        </w:rPr>
        <w:t xml:space="preserve"> proses </w:t>
      </w:r>
      <w:proofErr w:type="spellStart"/>
      <w:r w:rsidRPr="00A7487B">
        <w:rPr>
          <w:rFonts w:ascii="Times New Roman" w:hAnsi="Times New Roman"/>
          <w:color w:val="000000"/>
          <w:sz w:val="24"/>
          <w:szCs w:val="24"/>
        </w:rPr>
        <w:t>menciptakan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kemudahan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berperkara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untuk</w:t>
      </w:r>
      <w:proofErr w:type="spellEnd"/>
      <w:r w:rsidRPr="00A7487B">
        <w:rPr>
          <w:rFonts w:ascii="Times New Roman" w:hAnsi="Times New Roman"/>
          <w:color w:val="000000"/>
          <w:sz w:val="24"/>
          <w:szCs w:val="24"/>
        </w:rPr>
        <w:t xml:space="preserve"> para </w:t>
      </w:r>
      <w:proofErr w:type="spellStart"/>
      <w:r w:rsidRPr="00A7487B">
        <w:rPr>
          <w:rFonts w:ascii="Times New Roman" w:hAnsi="Times New Roman"/>
          <w:color w:val="000000"/>
          <w:sz w:val="24"/>
          <w:szCs w:val="24"/>
        </w:rPr>
        <w:t>pencari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keadilan</w:t>
      </w:r>
      <w:proofErr w:type="spellEnd"/>
      <w:r w:rsidRPr="00A7487B">
        <w:rPr>
          <w:rFonts w:ascii="Times New Roman" w:hAnsi="Times New Roman"/>
          <w:color w:val="000000"/>
          <w:sz w:val="24"/>
          <w:szCs w:val="24"/>
        </w:rPr>
        <w:t xml:space="preserve"> </w:t>
      </w:r>
      <w:proofErr w:type="spellStart"/>
      <w:proofErr w:type="gramStart"/>
      <w:r w:rsidRPr="00A7487B">
        <w:rPr>
          <w:rFonts w:ascii="Times New Roman" w:hAnsi="Times New Roman"/>
          <w:color w:val="000000"/>
          <w:sz w:val="24"/>
          <w:szCs w:val="24"/>
        </w:rPr>
        <w:t>situasi</w:t>
      </w:r>
      <w:proofErr w:type="spellEnd"/>
      <w:r w:rsidRPr="00A7487B">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proofErr w:type="gramEnd"/>
      <w:r>
        <w:rPr>
          <w:rFonts w:ascii="Times New Roman" w:hAnsi="Times New Roman"/>
          <w:color w:val="000000"/>
          <w:sz w:val="24"/>
          <w:szCs w:val="24"/>
        </w:rPr>
        <w:t xml:space="preserve"> Covid-19</w:t>
      </w:r>
      <w:r w:rsidRPr="00A7487B">
        <w:rPr>
          <w:rFonts w:ascii="Times New Roman" w:hAnsi="Times New Roman"/>
          <w:color w:val="000000"/>
          <w:sz w:val="24"/>
          <w:szCs w:val="24"/>
        </w:rPr>
        <w:t xml:space="preserve">. Para </w:t>
      </w:r>
      <w:proofErr w:type="spellStart"/>
      <w:r w:rsidRPr="00A7487B">
        <w:rPr>
          <w:rFonts w:ascii="Times New Roman" w:hAnsi="Times New Roman"/>
          <w:color w:val="000000"/>
          <w:sz w:val="24"/>
          <w:szCs w:val="24"/>
        </w:rPr>
        <w:t>pencari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sebagai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pengguna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layanan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bisa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mengajukan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atau</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mendaftarkan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perkaranya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dari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rumah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tanpa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harus</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Sebab</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Indonesia </w:t>
      </w:r>
      <w:proofErr w:type="spellStart"/>
      <w:r w:rsidRPr="00A7487B">
        <w:rPr>
          <w:rFonts w:ascii="Times New Roman" w:hAnsi="Times New Roman"/>
          <w:color w:val="000000"/>
          <w:sz w:val="24"/>
          <w:szCs w:val="24"/>
        </w:rPr>
        <w:t>telah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memasuki</w:t>
      </w:r>
      <w:proofErr w:type="spellEnd"/>
      <w:r w:rsidRPr="00A7487B">
        <w:rPr>
          <w:rFonts w:ascii="Times New Roman" w:hAnsi="Times New Roman"/>
          <w:color w:val="000000"/>
          <w:sz w:val="24"/>
          <w:szCs w:val="24"/>
        </w:rPr>
        <w:t xml:space="preserve"> era </w:t>
      </w:r>
      <w:proofErr w:type="spellStart"/>
      <w:r w:rsidRPr="00A7487B">
        <w:rPr>
          <w:rFonts w:ascii="Times New Roman" w:hAnsi="Times New Roman"/>
          <w:color w:val="000000"/>
          <w:sz w:val="24"/>
          <w:szCs w:val="24"/>
        </w:rPr>
        <w:t>baru</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modern </w:t>
      </w:r>
      <w:proofErr w:type="spellStart"/>
      <w:r w:rsidRPr="00A7487B">
        <w:rPr>
          <w:rFonts w:ascii="Times New Roman" w:hAnsi="Times New Roman"/>
          <w:color w:val="000000"/>
          <w:sz w:val="24"/>
          <w:szCs w:val="24"/>
        </w:rPr>
        <w:t>berbasis</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teknologi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informasi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untuk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melayani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dengan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menggunakan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sebuah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aplikasi</w:t>
      </w:r>
      <w:proofErr w:type="spellEnd"/>
      <w:r w:rsidRPr="00A7487B">
        <w:rPr>
          <w:rFonts w:ascii="Times New Roman" w:hAnsi="Times New Roman"/>
          <w:color w:val="000000"/>
          <w:sz w:val="24"/>
          <w:szCs w:val="24"/>
        </w:rPr>
        <w:t xml:space="preserve"> e-Court yang</w:t>
      </w:r>
      <w:r>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diluncurkan</w:t>
      </w:r>
      <w:proofErr w:type="spellEnd"/>
      <w:r w:rsidRPr="00A7487B">
        <w:rPr>
          <w:rFonts w:ascii="Times New Roman" w:hAnsi="Times New Roman"/>
          <w:color w:val="000000"/>
          <w:sz w:val="24"/>
          <w:szCs w:val="24"/>
        </w:rPr>
        <w:t xml:space="preserve"> oleh </w:t>
      </w:r>
      <w:proofErr w:type="spellStart"/>
      <w:r w:rsidRPr="00A7487B">
        <w:rPr>
          <w:rFonts w:ascii="Times New Roman" w:hAnsi="Times New Roman"/>
          <w:color w:val="000000"/>
          <w:sz w:val="24"/>
          <w:szCs w:val="24"/>
        </w:rPr>
        <w:t>Mahkamah</w:t>
      </w:r>
      <w:proofErr w:type="spellEnd"/>
      <w:r w:rsidRPr="00A7487B">
        <w:rPr>
          <w:rFonts w:ascii="Times New Roman" w:hAnsi="Times New Roman"/>
          <w:color w:val="000000"/>
          <w:sz w:val="24"/>
          <w:szCs w:val="24"/>
        </w:rPr>
        <w:t xml:space="preserve"> Agung RI </w:t>
      </w:r>
      <w:proofErr w:type="spellStart"/>
      <w:r w:rsidRPr="00A7487B">
        <w:rPr>
          <w:rFonts w:ascii="Times New Roman" w:hAnsi="Times New Roman"/>
          <w:color w:val="000000"/>
          <w:sz w:val="24"/>
          <w:szCs w:val="24"/>
        </w:rPr>
        <w:t>tahun</w:t>
      </w:r>
      <w:proofErr w:type="spellEnd"/>
      <w:r w:rsidRPr="00A7487B">
        <w:rPr>
          <w:rFonts w:ascii="Times New Roman" w:hAnsi="Times New Roman"/>
          <w:color w:val="000000"/>
          <w:sz w:val="24"/>
          <w:szCs w:val="24"/>
        </w:rPr>
        <w:t xml:space="preserve"> 2018, </w:t>
      </w:r>
      <w:proofErr w:type="spellStart"/>
      <w:r w:rsidRPr="00A7487B">
        <w:rPr>
          <w:rFonts w:ascii="Times New Roman" w:hAnsi="Times New Roman"/>
          <w:color w:val="000000"/>
          <w:sz w:val="24"/>
          <w:szCs w:val="24"/>
        </w:rPr>
        <w:t>dalam</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rangka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mendobrak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tembok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penghalang</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efektifitas</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dan proses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bisa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lebih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transparan</w:t>
      </w:r>
      <w:proofErr w:type="spellEnd"/>
      <w:r w:rsidRPr="00A7487B">
        <w:rPr>
          <w:rFonts w:ascii="Times New Roman" w:hAnsi="Times New Roman"/>
          <w:color w:val="000000"/>
          <w:sz w:val="24"/>
          <w:szCs w:val="24"/>
        </w:rPr>
        <w:t xml:space="preserve"> dan </w:t>
      </w:r>
      <w:proofErr w:type="spellStart"/>
      <w:r w:rsidRPr="00A7487B">
        <w:rPr>
          <w:rFonts w:ascii="Times New Roman" w:hAnsi="Times New Roman"/>
          <w:color w:val="000000"/>
          <w:sz w:val="24"/>
          <w:szCs w:val="24"/>
        </w:rPr>
        <w:t>mudah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Aplikasi</w:t>
      </w:r>
      <w:proofErr w:type="spellEnd"/>
      <w:r w:rsidRPr="00A7487B">
        <w:rPr>
          <w:rFonts w:ascii="Times New Roman" w:hAnsi="Times New Roman"/>
          <w:color w:val="000000"/>
          <w:sz w:val="24"/>
          <w:szCs w:val="24"/>
        </w:rPr>
        <w:t xml:space="preserve"> e-Court </w:t>
      </w:r>
      <w:proofErr w:type="spellStart"/>
      <w:r w:rsidRPr="00A7487B">
        <w:rPr>
          <w:rFonts w:ascii="Times New Roman" w:hAnsi="Times New Roman"/>
          <w:color w:val="000000"/>
          <w:sz w:val="24"/>
          <w:szCs w:val="24"/>
        </w:rPr>
        <w:t>adalah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sebuah</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instrumen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sebagai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bentuk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pelayanan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terhadap</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masyarakat</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dalam</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hal</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pendaftaran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perkara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online, </w:t>
      </w:r>
      <w:proofErr w:type="spellStart"/>
      <w:r w:rsidRPr="00A7487B">
        <w:rPr>
          <w:rFonts w:ascii="Times New Roman" w:hAnsi="Times New Roman"/>
          <w:color w:val="000000"/>
          <w:sz w:val="24"/>
          <w:szCs w:val="24"/>
        </w:rPr>
        <w:t>taksiran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panjar</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biaya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elektronik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pembayaran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panjar</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biaya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online, </w:t>
      </w:r>
      <w:proofErr w:type="spellStart"/>
      <w:r w:rsidRPr="00A7487B">
        <w:rPr>
          <w:rFonts w:ascii="Times New Roman" w:hAnsi="Times New Roman"/>
          <w:color w:val="000000"/>
          <w:sz w:val="24"/>
          <w:szCs w:val="24"/>
        </w:rPr>
        <w:t>pemanggilan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online dan </w:t>
      </w:r>
      <w:proofErr w:type="spellStart"/>
      <w:r w:rsidRPr="00A7487B">
        <w:rPr>
          <w:rFonts w:ascii="Times New Roman" w:hAnsi="Times New Roman"/>
          <w:color w:val="000000"/>
          <w:sz w:val="24"/>
          <w:szCs w:val="24"/>
        </w:rPr>
        <w:t>persidangan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online </w:t>
      </w:r>
      <w:proofErr w:type="spellStart"/>
      <w:r w:rsidRPr="00A7487B">
        <w:rPr>
          <w:rFonts w:ascii="Times New Roman" w:hAnsi="Times New Roman"/>
          <w:color w:val="000000"/>
          <w:sz w:val="24"/>
          <w:szCs w:val="24"/>
        </w:rPr>
        <w:t>mengirim</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dokumen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persidangan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Sistem</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ini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dapat</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menekan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biaya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perkara</w:t>
      </w:r>
      <w:proofErr w:type="spellEnd"/>
      <w:r>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karena</w:t>
      </w:r>
      <w:proofErr w:type="spellEnd"/>
      <w:r w:rsidRPr="00A7487B">
        <w:rPr>
          <w:rFonts w:ascii="Times New Roman" w:hAnsi="Times New Roman"/>
          <w:color w:val="000000"/>
          <w:sz w:val="24"/>
          <w:szCs w:val="24"/>
        </w:rPr>
        <w:t xml:space="preserve"> proses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dilaksanakan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elektronik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seperti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biaya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pemanggilan</w:t>
      </w:r>
      <w:proofErr w:type="spellEnd"/>
      <w:r w:rsidRPr="00A7487B">
        <w:rPr>
          <w:rFonts w:ascii="Times New Roman" w:hAnsi="Times New Roman"/>
          <w:color w:val="000000"/>
          <w:sz w:val="24"/>
          <w:szCs w:val="24"/>
        </w:rPr>
        <w:t>,</w:t>
      </w:r>
      <w:r w:rsidR="006E6EFF">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lastRenderedPageBreak/>
        <w:t>kehadiran</w:t>
      </w:r>
      <w:proofErr w:type="spellEnd"/>
      <w:r w:rsidRPr="00A7487B">
        <w:rPr>
          <w:rFonts w:ascii="Times New Roman" w:hAnsi="Times New Roman"/>
          <w:color w:val="000000"/>
          <w:sz w:val="24"/>
          <w:szCs w:val="24"/>
        </w:rPr>
        <w:t xml:space="preserve"> di </w:t>
      </w:r>
      <w:proofErr w:type="spellStart"/>
      <w:r w:rsidRPr="00A7487B">
        <w:rPr>
          <w:rFonts w:ascii="Times New Roman" w:hAnsi="Times New Roman"/>
          <w:color w:val="000000"/>
          <w:sz w:val="24"/>
          <w:szCs w:val="24"/>
        </w:rPr>
        <w:t>persidangan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untuk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jawab-menjawab</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repilik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duplik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pembuktian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tertulis</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pembuktian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dengan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menghadirkan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saksi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secara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telekonfrence</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menyampaikan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kesimpulan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mendengarkan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pembacaan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putusan</w:t>
      </w:r>
      <w:proofErr w:type="spellEnd"/>
      <w:r w:rsidRPr="00A7487B">
        <w:rPr>
          <w:rFonts w:ascii="Times New Roman" w:hAnsi="Times New Roman"/>
          <w:color w:val="000000"/>
          <w:sz w:val="24"/>
          <w:szCs w:val="24"/>
        </w:rPr>
        <w:t xml:space="preserve"> dan </w:t>
      </w:r>
      <w:proofErr w:type="spellStart"/>
      <w:r w:rsidRPr="00A7487B">
        <w:rPr>
          <w:rFonts w:ascii="Times New Roman" w:hAnsi="Times New Roman"/>
          <w:color w:val="000000"/>
          <w:sz w:val="24"/>
          <w:szCs w:val="24"/>
        </w:rPr>
        <w:t>p</w:t>
      </w:r>
      <w:r w:rsidR="006E6EFF">
        <w:rPr>
          <w:rFonts w:ascii="Times New Roman" w:hAnsi="Times New Roman"/>
          <w:color w:val="000000"/>
          <w:sz w:val="24"/>
          <w:szCs w:val="24"/>
        </w:rPr>
        <w:t>engambilan</w:t>
      </w:r>
      <w:proofErr w:type="spellEnd"/>
      <w:r w:rsidR="006E6EFF">
        <w:rPr>
          <w:rFonts w:ascii="Times New Roman" w:hAnsi="Times New Roman"/>
          <w:color w:val="000000"/>
          <w:sz w:val="24"/>
          <w:szCs w:val="24"/>
        </w:rPr>
        <w:t xml:space="preserve"> </w:t>
      </w:r>
      <w:proofErr w:type="spellStart"/>
      <w:r w:rsidR="006E6EFF">
        <w:rPr>
          <w:rFonts w:ascii="Times New Roman" w:hAnsi="Times New Roman"/>
          <w:color w:val="000000"/>
          <w:sz w:val="24"/>
          <w:szCs w:val="24"/>
        </w:rPr>
        <w:t>salinan</w:t>
      </w:r>
      <w:proofErr w:type="spellEnd"/>
      <w:r w:rsidR="006E6EFF">
        <w:rPr>
          <w:rFonts w:ascii="Times New Roman" w:hAnsi="Times New Roman"/>
          <w:color w:val="000000"/>
          <w:sz w:val="24"/>
          <w:szCs w:val="24"/>
        </w:rPr>
        <w:t xml:space="preserve"> </w:t>
      </w:r>
      <w:proofErr w:type="spellStart"/>
      <w:r w:rsidR="006E6EFF">
        <w:rPr>
          <w:rFonts w:ascii="Times New Roman" w:hAnsi="Times New Roman"/>
          <w:color w:val="000000"/>
          <w:sz w:val="24"/>
          <w:szCs w:val="24"/>
        </w:rPr>
        <w:t>putusan</w:t>
      </w:r>
      <w:proofErr w:type="spellEnd"/>
      <w:r w:rsidR="006E6EFF">
        <w:rPr>
          <w:rFonts w:ascii="Times New Roman" w:hAnsi="Times New Roman"/>
          <w:color w:val="000000"/>
          <w:sz w:val="24"/>
          <w:szCs w:val="24"/>
        </w:rPr>
        <w:t xml:space="preserve">. </w:t>
      </w:r>
      <w:proofErr w:type="spellStart"/>
      <w:r w:rsidR="006E6EFF">
        <w:rPr>
          <w:rFonts w:ascii="Times New Roman" w:hAnsi="Times New Roman"/>
          <w:color w:val="000000"/>
          <w:sz w:val="24"/>
          <w:szCs w:val="24"/>
        </w:rPr>
        <w:t>Sis</w:t>
      </w:r>
      <w:r w:rsidRPr="00A7487B">
        <w:rPr>
          <w:rFonts w:ascii="Times New Roman" w:hAnsi="Times New Roman"/>
          <w:color w:val="000000"/>
          <w:sz w:val="24"/>
          <w:szCs w:val="24"/>
        </w:rPr>
        <w:t>tem</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elektronik</w:t>
      </w:r>
      <w:proofErr w:type="spellEnd"/>
      <w:r w:rsidRPr="00A7487B">
        <w:rPr>
          <w:rFonts w:ascii="Times New Roman" w:hAnsi="Times New Roman"/>
          <w:color w:val="000000"/>
          <w:sz w:val="24"/>
          <w:szCs w:val="24"/>
        </w:rPr>
        <w:t xml:space="preserve"> juga </w:t>
      </w:r>
      <w:proofErr w:type="spellStart"/>
      <w:r w:rsidRPr="00A7487B">
        <w:rPr>
          <w:rFonts w:ascii="Times New Roman" w:hAnsi="Times New Roman"/>
          <w:color w:val="000000"/>
          <w:sz w:val="24"/>
          <w:szCs w:val="24"/>
        </w:rPr>
        <w:t>dapat</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meningkatkan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kepercayaan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publik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terhadap</w:t>
      </w:r>
      <w:proofErr w:type="spellEnd"/>
      <w:r w:rsidR="006E6EFF">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lembaga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karena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membatasi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interaksi</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langsung</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antara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pengguna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layanan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peradilan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dengan</w:t>
      </w:r>
      <w:proofErr w:type="spellEnd"/>
      <w:r w:rsidRPr="00A7487B">
        <w:rPr>
          <w:rFonts w:ascii="Times New Roman" w:hAnsi="Times New Roman"/>
          <w:color w:val="000000"/>
          <w:sz w:val="24"/>
          <w:szCs w:val="24"/>
        </w:rPr>
        <w:t xml:space="preserve"> hakim dan </w:t>
      </w:r>
      <w:proofErr w:type="spellStart"/>
      <w:r w:rsidRPr="00A7487B">
        <w:rPr>
          <w:rFonts w:ascii="Times New Roman" w:hAnsi="Times New Roman"/>
          <w:color w:val="000000"/>
          <w:sz w:val="24"/>
          <w:szCs w:val="24"/>
        </w:rPr>
        <w:t>aparatur</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pengadilan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lainnya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sehingga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dapat</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meminimalisir</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terjadinya</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kemungkinan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penyimpangan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etik</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ataupun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pelanggaran</w:t>
      </w:r>
      <w:proofErr w:type="spellEnd"/>
      <w:r w:rsidRPr="00A7487B">
        <w:rPr>
          <w:rFonts w:ascii="Times New Roman" w:hAnsi="Times New Roman"/>
          <w:color w:val="000000"/>
          <w:sz w:val="24"/>
          <w:szCs w:val="24"/>
        </w:rPr>
        <w:t xml:space="preserve"> </w:t>
      </w:r>
      <w:proofErr w:type="spellStart"/>
      <w:r w:rsidRPr="00A7487B">
        <w:rPr>
          <w:rFonts w:ascii="Times New Roman" w:hAnsi="Times New Roman"/>
          <w:color w:val="000000"/>
          <w:sz w:val="24"/>
          <w:szCs w:val="24"/>
        </w:rPr>
        <w:t>hukum</w:t>
      </w:r>
      <w:proofErr w:type="spellEnd"/>
      <w:r w:rsidRPr="00A7487B">
        <w:rPr>
          <w:rFonts w:ascii="Times New Roman" w:hAnsi="Times New Roman"/>
          <w:color w:val="000000"/>
          <w:sz w:val="24"/>
          <w:szCs w:val="24"/>
        </w:rPr>
        <w:t>.</w:t>
      </w:r>
      <w:r w:rsidRPr="00A7487B">
        <w:rPr>
          <w:rStyle w:val="FootnoteReference"/>
          <w:rFonts w:ascii="Times New Roman" w:hAnsi="Times New Roman"/>
          <w:color w:val="000000"/>
          <w:sz w:val="24"/>
          <w:szCs w:val="24"/>
        </w:rPr>
        <w:footnoteReference w:id="7"/>
      </w:r>
    </w:p>
    <w:p w:rsidR="00B114DB" w:rsidRPr="002004DF" w:rsidRDefault="00B114DB" w:rsidP="002004DF">
      <w:pPr>
        <w:spacing w:after="0" w:line="480" w:lineRule="auto"/>
        <w:rPr>
          <w:rFonts w:ascii="Times New Roman" w:hAnsi="Times New Roman"/>
          <w:color w:val="000000"/>
          <w:sz w:val="24"/>
          <w:szCs w:val="24"/>
        </w:rPr>
      </w:pP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new normal yang </w:t>
      </w:r>
      <w:proofErr w:type="spellStart"/>
      <w:r w:rsidRPr="00A7487B">
        <w:rPr>
          <w:rFonts w:ascii="Times New Roman" w:hAnsi="Times New Roman"/>
          <w:sz w:val="24"/>
          <w:szCs w:val="24"/>
        </w:rPr>
        <w:t>digagas</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butuh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kajian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panjang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resolusi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dampak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lock down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PSBB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dilanjutkan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Meski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terobosan-terobosan</w:t>
      </w:r>
      <w:proofErr w:type="spellEnd"/>
      <w:r w:rsidRPr="00A7487B">
        <w:rPr>
          <w:rFonts w:ascii="Times New Roman" w:hAnsi="Times New Roman"/>
          <w:sz w:val="24"/>
          <w:szCs w:val="24"/>
        </w:rPr>
        <w:t xml:space="preserve"> di dunia </w:t>
      </w:r>
      <w:proofErr w:type="spellStart"/>
      <w:r w:rsidRPr="00A7487B">
        <w:rPr>
          <w:rFonts w:ascii="Times New Roman" w:hAnsi="Times New Roman"/>
          <w:sz w:val="24"/>
          <w:szCs w:val="24"/>
        </w:rPr>
        <w:t>birokrasi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sekaligus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penyebaran</w:t>
      </w:r>
      <w:proofErr w:type="spellEnd"/>
      <w:r w:rsidRPr="00A7487B">
        <w:rPr>
          <w:rFonts w:ascii="Times New Roman" w:hAnsi="Times New Roman"/>
          <w:sz w:val="24"/>
          <w:szCs w:val="24"/>
        </w:rPr>
        <w:t xml:space="preserve"> virus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yang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yudikatif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turut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inovasi-inovasi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tengah</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pandemi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Baru-baru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proofErr w:type="spellStart"/>
      <w:r w:rsidRPr="00A7487B">
        <w:rPr>
          <w:rFonts w:ascii="Times New Roman" w:hAnsi="Times New Roman"/>
          <w:sz w:val="24"/>
          <w:szCs w:val="24"/>
        </w:rPr>
        <w:t>menggaungkan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(E-Court) yang </w:t>
      </w:r>
      <w:proofErr w:type="spellStart"/>
      <w:r w:rsidRPr="00A7487B">
        <w:rPr>
          <w:rFonts w:ascii="Times New Roman" w:hAnsi="Times New Roman"/>
          <w:sz w:val="24"/>
          <w:szCs w:val="24"/>
        </w:rPr>
        <w:t>telah</w:t>
      </w:r>
      <w:proofErr w:type="spellEnd"/>
      <w:r w:rsidR="009B3A5B" w:rsidRPr="00A7487B">
        <w:rPr>
          <w:rFonts w:ascii="Times New Roman" w:hAnsi="Times New Roman"/>
          <w:sz w:val="24"/>
          <w:szCs w:val="24"/>
        </w:rPr>
        <w:t xml:space="preserve"> </w:t>
      </w:r>
      <w:proofErr w:type="spellStart"/>
      <w:r w:rsidRPr="00A7487B">
        <w:rPr>
          <w:rFonts w:ascii="Times New Roman" w:hAnsi="Times New Roman"/>
          <w:sz w:val="24"/>
          <w:szCs w:val="24"/>
        </w:rPr>
        <w:t>dikonsep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2019 </w:t>
      </w:r>
      <w:proofErr w:type="spellStart"/>
      <w:r w:rsidRPr="00A7487B">
        <w:rPr>
          <w:rFonts w:ascii="Times New Roman" w:hAnsi="Times New Roman"/>
          <w:sz w:val="24"/>
          <w:szCs w:val="24"/>
        </w:rPr>
        <w:t>lalu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(PERMA).</w:t>
      </w:r>
      <w:r w:rsidR="00626465" w:rsidRPr="00A7487B">
        <w:rPr>
          <w:rStyle w:val="FootnoteReference"/>
          <w:rFonts w:ascii="Times New Roman" w:hAnsi="Times New Roman"/>
          <w:sz w:val="24"/>
          <w:szCs w:val="24"/>
        </w:rPr>
        <w:t xml:space="preserve"> </w:t>
      </w:r>
      <w:r w:rsidR="00626465" w:rsidRPr="00A7487B">
        <w:rPr>
          <w:rStyle w:val="FootnoteReference"/>
          <w:rFonts w:ascii="Times New Roman" w:hAnsi="Times New Roman"/>
          <w:sz w:val="24"/>
          <w:szCs w:val="24"/>
        </w:rPr>
        <w:footnoteReference w:id="8"/>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E-Court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implementasi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di</w:t>
      </w:r>
      <w:r w:rsidR="00626465" w:rsidRPr="00A7487B">
        <w:rPr>
          <w:rFonts w:ascii="Times New Roman" w:hAnsi="Times New Roman"/>
          <w:sz w:val="24"/>
          <w:szCs w:val="24"/>
        </w:rPr>
        <w:t xml:space="preserve"> </w:t>
      </w:r>
      <w:r w:rsidRPr="00A7487B">
        <w:rPr>
          <w:rFonts w:ascii="Times New Roman" w:hAnsi="Times New Roman"/>
          <w:sz w:val="24"/>
          <w:szCs w:val="24"/>
        </w:rPr>
        <w:t xml:space="preserve">mana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hadirnya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diciptakanlah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berbasis</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dengan</w:t>
      </w:r>
      <w:proofErr w:type="spellEnd"/>
      <w:r w:rsidRPr="00A7487B">
        <w:rPr>
          <w:rFonts w:ascii="Times New Roman" w:hAnsi="Times New Roman"/>
          <w:sz w:val="24"/>
          <w:szCs w:val="24"/>
        </w:rPr>
        <w:t xml:space="preserve"> E-Court. </w:t>
      </w:r>
      <w:proofErr w:type="spellStart"/>
      <w:r w:rsidRPr="00A7487B">
        <w:rPr>
          <w:rFonts w:ascii="Times New Roman" w:hAnsi="Times New Roman"/>
          <w:sz w:val="24"/>
          <w:szCs w:val="24"/>
        </w:rPr>
        <w:t>Adapun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didaftarkan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E-Court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sederhana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permohonan</w:t>
      </w:r>
      <w:proofErr w:type="spellEnd"/>
      <w:r w:rsidRPr="00A7487B">
        <w:rPr>
          <w:rFonts w:ascii="Times New Roman" w:hAnsi="Times New Roman"/>
          <w:sz w:val="24"/>
          <w:szCs w:val="24"/>
        </w:rPr>
        <w:t>).</w:t>
      </w:r>
      <w:r w:rsidR="00626465" w:rsidRPr="00A7487B">
        <w:rPr>
          <w:rStyle w:val="FootnoteReference"/>
          <w:rFonts w:ascii="Times New Roman" w:hAnsi="Times New Roman"/>
          <w:sz w:val="24"/>
          <w:szCs w:val="24"/>
        </w:rPr>
        <w:t xml:space="preserve"> </w:t>
      </w:r>
      <w:r w:rsidR="00626465" w:rsidRPr="00A7487B">
        <w:rPr>
          <w:rStyle w:val="FootnoteReference"/>
          <w:rFonts w:ascii="Times New Roman" w:hAnsi="Times New Roman"/>
          <w:sz w:val="24"/>
          <w:szCs w:val="24"/>
        </w:rPr>
        <w:footnoteReference w:id="9"/>
      </w:r>
    </w:p>
    <w:p w:rsidR="00E628AD"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Selanjutnya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E-Court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pendaftaran</w:t>
      </w:r>
      <w:proofErr w:type="spellEnd"/>
      <w:r w:rsidRPr="00A7487B">
        <w:rPr>
          <w:rFonts w:ascii="Times New Roman" w:hAnsi="Times New Roman"/>
          <w:sz w:val="24"/>
          <w:szCs w:val="24"/>
        </w:rPr>
        <w:t xml:space="preserve"> online </w:t>
      </w:r>
      <w:r w:rsidRPr="00AE076E">
        <w:rPr>
          <w:rFonts w:ascii="Times New Roman" w:hAnsi="Times New Roman"/>
          <w:i/>
          <w:sz w:val="24"/>
          <w:szCs w:val="24"/>
        </w:rPr>
        <w:t>(e-fil</w:t>
      </w:r>
      <w:r w:rsidR="00AE076E">
        <w:rPr>
          <w:rFonts w:ascii="Times New Roman" w:hAnsi="Times New Roman"/>
          <w:i/>
          <w:sz w:val="24"/>
          <w:szCs w:val="24"/>
        </w:rPr>
        <w:t>l</w:t>
      </w:r>
      <w:r w:rsidRPr="00AE076E">
        <w:rPr>
          <w:rFonts w:ascii="Times New Roman" w:hAnsi="Times New Roman"/>
          <w:i/>
          <w:sz w:val="24"/>
          <w:szCs w:val="24"/>
        </w:rPr>
        <w:t>ing)</w:t>
      </w:r>
      <w:r w:rsidRPr="00A7487B">
        <w:rPr>
          <w:rFonts w:ascii="Times New Roman" w:hAnsi="Times New Roman"/>
          <w:sz w:val="24"/>
          <w:szCs w:val="24"/>
        </w:rPr>
        <w:t xml:space="preserve">, </w:t>
      </w:r>
      <w:proofErr w:type="spellStart"/>
      <w:r w:rsidRPr="00A7487B">
        <w:rPr>
          <w:rFonts w:ascii="Times New Roman" w:hAnsi="Times New Roman"/>
          <w:sz w:val="24"/>
          <w:szCs w:val="24"/>
        </w:rPr>
        <w:t>pembayaran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panjar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online (e-payment), </w:t>
      </w:r>
      <w:proofErr w:type="spellStart"/>
      <w:r w:rsidRPr="00A7487B">
        <w:rPr>
          <w:rFonts w:ascii="Times New Roman" w:hAnsi="Times New Roman"/>
          <w:sz w:val="24"/>
          <w:szCs w:val="24"/>
        </w:rPr>
        <w:t>pemanggilan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r w:rsidRPr="00AE076E">
        <w:rPr>
          <w:rFonts w:ascii="Times New Roman" w:hAnsi="Times New Roman"/>
          <w:i/>
          <w:sz w:val="24"/>
          <w:szCs w:val="24"/>
        </w:rPr>
        <w:t>(e-summons)</w:t>
      </w:r>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online </w:t>
      </w:r>
      <w:r w:rsidRPr="00AE076E">
        <w:rPr>
          <w:rFonts w:ascii="Times New Roman" w:hAnsi="Times New Roman"/>
          <w:i/>
          <w:sz w:val="24"/>
          <w:szCs w:val="24"/>
        </w:rPr>
        <w:t xml:space="preserve">(e-ligation).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No.3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2018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elekltronik</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disahkan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29 </w:t>
      </w:r>
      <w:proofErr w:type="spellStart"/>
      <w:r w:rsidRPr="00A7487B">
        <w:rPr>
          <w:rFonts w:ascii="Times New Roman" w:hAnsi="Times New Roman"/>
          <w:sz w:val="24"/>
          <w:szCs w:val="24"/>
        </w:rPr>
        <w:t>Maret</w:t>
      </w:r>
      <w:proofErr w:type="spellEnd"/>
      <w:r w:rsidRPr="00A7487B">
        <w:rPr>
          <w:rFonts w:ascii="Times New Roman" w:hAnsi="Times New Roman"/>
          <w:sz w:val="24"/>
          <w:szCs w:val="24"/>
        </w:rPr>
        <w:t xml:space="preserve"> 2018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melanjutkan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inovasi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yang pada </w:t>
      </w:r>
      <w:proofErr w:type="spellStart"/>
      <w:r w:rsidRPr="00A7487B">
        <w:rPr>
          <w:rFonts w:ascii="Times New Roman" w:hAnsi="Times New Roman"/>
          <w:sz w:val="24"/>
          <w:szCs w:val="24"/>
        </w:rPr>
        <w:t>akhirnya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elektronik</w:t>
      </w:r>
      <w:proofErr w:type="spellEnd"/>
      <w:r w:rsidR="00626465" w:rsidRPr="00A7487B">
        <w:rPr>
          <w:rFonts w:ascii="Times New Roman" w:hAnsi="Times New Roman"/>
          <w:sz w:val="24"/>
          <w:szCs w:val="24"/>
        </w:rPr>
        <w:t xml:space="preserve"> E-Court </w:t>
      </w:r>
      <w:proofErr w:type="spellStart"/>
      <w:r w:rsidR="00626465" w:rsidRPr="00A7487B">
        <w:rPr>
          <w:rFonts w:ascii="Times New Roman" w:hAnsi="Times New Roman"/>
          <w:sz w:val="24"/>
          <w:szCs w:val="24"/>
        </w:rPr>
        <w:t>ini</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diluncurkan</w:t>
      </w:r>
      <w:proofErr w:type="spellEnd"/>
      <w:r w:rsidR="00626465" w:rsidRPr="00A7487B">
        <w:rPr>
          <w:rFonts w:ascii="Times New Roman" w:hAnsi="Times New Roman"/>
          <w:sz w:val="24"/>
          <w:szCs w:val="24"/>
        </w:rPr>
        <w:t xml:space="preserve"> oleh </w:t>
      </w:r>
      <w:proofErr w:type="spellStart"/>
      <w:r w:rsidR="00626465" w:rsidRPr="00A7487B">
        <w:rPr>
          <w:rFonts w:ascii="Times New Roman" w:hAnsi="Times New Roman"/>
          <w:sz w:val="24"/>
          <w:szCs w:val="24"/>
        </w:rPr>
        <w:t>ketua</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Mahkamah</w:t>
      </w:r>
      <w:proofErr w:type="spellEnd"/>
      <w:r w:rsidR="00626465" w:rsidRPr="00A7487B">
        <w:rPr>
          <w:rFonts w:ascii="Times New Roman" w:hAnsi="Times New Roman"/>
          <w:sz w:val="24"/>
          <w:szCs w:val="24"/>
        </w:rPr>
        <w:t xml:space="preserve"> Agung RI </w:t>
      </w:r>
      <w:proofErr w:type="spellStart"/>
      <w:r w:rsidR="00626465" w:rsidRPr="00A7487B">
        <w:rPr>
          <w:rFonts w:ascii="Times New Roman" w:hAnsi="Times New Roman"/>
          <w:sz w:val="24"/>
          <w:szCs w:val="24"/>
        </w:rPr>
        <w:t>yaitu</w:t>
      </w:r>
      <w:proofErr w:type="spellEnd"/>
      <w:r w:rsidR="00626465" w:rsidRPr="00A7487B">
        <w:rPr>
          <w:rFonts w:ascii="Times New Roman" w:hAnsi="Times New Roman"/>
          <w:sz w:val="24"/>
          <w:szCs w:val="24"/>
        </w:rPr>
        <w:t xml:space="preserve"> Prof. Dr. M Hatta Ali S.H., M. di </w:t>
      </w:r>
      <w:proofErr w:type="spellStart"/>
      <w:r w:rsidR="00626465" w:rsidRPr="00A7487B">
        <w:rPr>
          <w:rFonts w:ascii="Times New Roman" w:hAnsi="Times New Roman"/>
          <w:sz w:val="24"/>
          <w:szCs w:val="24"/>
        </w:rPr>
        <w:t>daerah</w:t>
      </w:r>
      <w:proofErr w:type="spellEnd"/>
      <w:r w:rsidR="00626465" w:rsidRPr="00A7487B">
        <w:rPr>
          <w:rFonts w:ascii="Times New Roman" w:hAnsi="Times New Roman"/>
          <w:sz w:val="24"/>
          <w:szCs w:val="24"/>
        </w:rPr>
        <w:t xml:space="preserve"> Balikpapan pada </w:t>
      </w:r>
      <w:proofErr w:type="spellStart"/>
      <w:r w:rsidR="00626465" w:rsidRPr="00A7487B">
        <w:rPr>
          <w:rFonts w:ascii="Times New Roman" w:hAnsi="Times New Roman"/>
          <w:sz w:val="24"/>
          <w:szCs w:val="24"/>
        </w:rPr>
        <w:t>hari</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jumat</w:t>
      </w:r>
      <w:proofErr w:type="spellEnd"/>
      <w:r w:rsidR="00626465" w:rsidRPr="00A7487B">
        <w:rPr>
          <w:rFonts w:ascii="Times New Roman" w:hAnsi="Times New Roman"/>
          <w:sz w:val="24"/>
          <w:szCs w:val="24"/>
        </w:rPr>
        <w:t xml:space="preserve"> pada </w:t>
      </w:r>
      <w:proofErr w:type="spellStart"/>
      <w:r w:rsidR="00626465" w:rsidRPr="00A7487B">
        <w:rPr>
          <w:rFonts w:ascii="Times New Roman" w:hAnsi="Times New Roman"/>
          <w:sz w:val="24"/>
          <w:szCs w:val="24"/>
        </w:rPr>
        <w:t>tanggal</w:t>
      </w:r>
      <w:proofErr w:type="spellEnd"/>
      <w:r w:rsidR="00626465" w:rsidRPr="00A7487B">
        <w:rPr>
          <w:rFonts w:ascii="Times New Roman" w:hAnsi="Times New Roman"/>
          <w:sz w:val="24"/>
          <w:szCs w:val="24"/>
        </w:rPr>
        <w:t xml:space="preserve"> 13 </w:t>
      </w:r>
      <w:proofErr w:type="spellStart"/>
      <w:r w:rsidR="00626465" w:rsidRPr="00A7487B">
        <w:rPr>
          <w:rFonts w:ascii="Times New Roman" w:hAnsi="Times New Roman"/>
          <w:sz w:val="24"/>
          <w:szCs w:val="24"/>
        </w:rPr>
        <w:t>Oktober</w:t>
      </w:r>
      <w:proofErr w:type="spellEnd"/>
      <w:r w:rsidR="00626465" w:rsidRPr="00A7487B">
        <w:rPr>
          <w:rFonts w:ascii="Times New Roman" w:hAnsi="Times New Roman"/>
          <w:sz w:val="24"/>
          <w:szCs w:val="24"/>
        </w:rPr>
        <w:t xml:space="preserve"> 2018. </w:t>
      </w:r>
      <w:proofErr w:type="spellStart"/>
      <w:r w:rsidR="00626465" w:rsidRPr="00A7487B">
        <w:rPr>
          <w:rFonts w:ascii="Times New Roman" w:hAnsi="Times New Roman"/>
          <w:sz w:val="24"/>
          <w:szCs w:val="24"/>
        </w:rPr>
        <w:t>Dengan</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diluncurkannya</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aplikasi</w:t>
      </w:r>
      <w:proofErr w:type="spellEnd"/>
      <w:r w:rsidR="00626465" w:rsidRPr="00A7487B">
        <w:rPr>
          <w:rFonts w:ascii="Times New Roman" w:hAnsi="Times New Roman"/>
          <w:sz w:val="24"/>
          <w:szCs w:val="24"/>
        </w:rPr>
        <w:t xml:space="preserve"> E-Court </w:t>
      </w:r>
      <w:proofErr w:type="spellStart"/>
      <w:r w:rsidR="00626465" w:rsidRPr="00A7487B">
        <w:rPr>
          <w:rFonts w:ascii="Times New Roman" w:hAnsi="Times New Roman"/>
          <w:sz w:val="24"/>
          <w:szCs w:val="24"/>
        </w:rPr>
        <w:t>ini</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maka</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pemerintah</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menyediakan</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suatu</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pelayanan</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publik</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dimana</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dalam</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hal</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ini</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berpacu</w:t>
      </w:r>
      <w:proofErr w:type="spellEnd"/>
      <w:r w:rsidR="00626465" w:rsidRPr="00A7487B">
        <w:rPr>
          <w:rFonts w:ascii="Times New Roman" w:hAnsi="Times New Roman"/>
          <w:sz w:val="24"/>
          <w:szCs w:val="24"/>
        </w:rPr>
        <w:t xml:space="preserve"> pada </w:t>
      </w:r>
      <w:proofErr w:type="spellStart"/>
      <w:r w:rsidR="00626465" w:rsidRPr="00A7487B">
        <w:rPr>
          <w:rFonts w:ascii="Times New Roman" w:hAnsi="Times New Roman"/>
          <w:sz w:val="24"/>
          <w:szCs w:val="24"/>
        </w:rPr>
        <w:t>teknologi</w:t>
      </w:r>
      <w:proofErr w:type="spellEnd"/>
      <w:r w:rsidR="00626465" w:rsidRPr="00A7487B">
        <w:rPr>
          <w:rFonts w:ascii="Times New Roman" w:hAnsi="Times New Roman"/>
          <w:sz w:val="24"/>
          <w:szCs w:val="24"/>
        </w:rPr>
        <w:t xml:space="preserve"> </w:t>
      </w:r>
      <w:proofErr w:type="spellStart"/>
      <w:r w:rsidR="00626465" w:rsidRPr="00A7487B">
        <w:rPr>
          <w:rFonts w:ascii="Times New Roman" w:hAnsi="Times New Roman"/>
          <w:sz w:val="24"/>
          <w:szCs w:val="24"/>
        </w:rPr>
        <w:t>informasi</w:t>
      </w:r>
      <w:proofErr w:type="spellEnd"/>
      <w:r w:rsidR="00626465" w:rsidRPr="00A7487B">
        <w:rPr>
          <w:rFonts w:ascii="Times New Roman" w:hAnsi="Times New Roman"/>
          <w:sz w:val="24"/>
          <w:szCs w:val="24"/>
        </w:rPr>
        <w:t xml:space="preserve"> yang </w:t>
      </w:r>
      <w:proofErr w:type="spellStart"/>
      <w:r w:rsidR="00626465" w:rsidRPr="00A7487B">
        <w:rPr>
          <w:rFonts w:ascii="Times New Roman" w:hAnsi="Times New Roman"/>
          <w:sz w:val="24"/>
          <w:szCs w:val="24"/>
        </w:rPr>
        <w:t>mengandalkan</w:t>
      </w:r>
      <w:proofErr w:type="spellEnd"/>
      <w:r w:rsidR="00626465" w:rsidRPr="00A7487B">
        <w:rPr>
          <w:rFonts w:ascii="Times New Roman" w:hAnsi="Times New Roman"/>
          <w:sz w:val="24"/>
          <w:szCs w:val="24"/>
        </w:rPr>
        <w:t xml:space="preserve"> pada </w:t>
      </w:r>
      <w:proofErr w:type="spellStart"/>
      <w:r w:rsidR="00626465" w:rsidRPr="00A7487B">
        <w:rPr>
          <w:rFonts w:ascii="Times New Roman" w:hAnsi="Times New Roman"/>
          <w:sz w:val="24"/>
          <w:szCs w:val="24"/>
        </w:rPr>
        <w:t>efisien</w:t>
      </w:r>
      <w:proofErr w:type="spellEnd"/>
      <w:r w:rsidR="00626465" w:rsidRPr="00A7487B">
        <w:rPr>
          <w:rFonts w:ascii="Times New Roman" w:hAnsi="Times New Roman"/>
          <w:sz w:val="24"/>
          <w:szCs w:val="24"/>
        </w:rPr>
        <w:t xml:space="preserve"> dan </w:t>
      </w:r>
      <w:proofErr w:type="spellStart"/>
      <w:r w:rsidR="00626465" w:rsidRPr="00A7487B">
        <w:rPr>
          <w:rFonts w:ascii="Times New Roman" w:hAnsi="Times New Roman"/>
          <w:sz w:val="24"/>
          <w:szCs w:val="24"/>
        </w:rPr>
        <w:t>efektifitas</w:t>
      </w:r>
      <w:proofErr w:type="spellEnd"/>
      <w:r w:rsidR="00090F66" w:rsidRPr="00A7487B">
        <w:rPr>
          <w:rFonts w:ascii="Times New Roman" w:hAnsi="Times New Roman"/>
          <w:sz w:val="24"/>
          <w:szCs w:val="24"/>
        </w:rPr>
        <w:t xml:space="preserve"> </w:t>
      </w:r>
      <w:proofErr w:type="spellStart"/>
      <w:r w:rsidR="00090F66" w:rsidRPr="00A7487B">
        <w:rPr>
          <w:rFonts w:ascii="Times New Roman" w:hAnsi="Times New Roman"/>
          <w:sz w:val="24"/>
          <w:szCs w:val="24"/>
        </w:rPr>
        <w:t>dalam</w:t>
      </w:r>
      <w:proofErr w:type="spellEnd"/>
      <w:r w:rsidR="00090F66" w:rsidRPr="00A7487B">
        <w:rPr>
          <w:rFonts w:ascii="Times New Roman" w:hAnsi="Times New Roman"/>
          <w:sz w:val="24"/>
          <w:szCs w:val="24"/>
        </w:rPr>
        <w:t xml:space="preserve"> </w:t>
      </w:r>
      <w:proofErr w:type="spellStart"/>
      <w:r w:rsidR="00090F66" w:rsidRPr="00A7487B">
        <w:rPr>
          <w:rFonts w:ascii="Times New Roman" w:hAnsi="Times New Roman"/>
          <w:sz w:val="24"/>
          <w:szCs w:val="24"/>
        </w:rPr>
        <w:t>suatu</w:t>
      </w:r>
      <w:proofErr w:type="spellEnd"/>
      <w:r w:rsidR="00090F66" w:rsidRPr="00A7487B">
        <w:rPr>
          <w:rFonts w:ascii="Times New Roman" w:hAnsi="Times New Roman"/>
          <w:sz w:val="24"/>
          <w:szCs w:val="24"/>
        </w:rPr>
        <w:t xml:space="preserve"> </w:t>
      </w:r>
      <w:proofErr w:type="spellStart"/>
      <w:r w:rsidR="00090F66" w:rsidRPr="00A7487B">
        <w:rPr>
          <w:rFonts w:ascii="Times New Roman" w:hAnsi="Times New Roman"/>
          <w:sz w:val="24"/>
          <w:szCs w:val="24"/>
        </w:rPr>
        <w:t>pelayanan</w:t>
      </w:r>
      <w:proofErr w:type="spellEnd"/>
      <w:r w:rsidR="00090F66" w:rsidRPr="00A7487B">
        <w:rPr>
          <w:rFonts w:ascii="Times New Roman" w:hAnsi="Times New Roman"/>
          <w:sz w:val="24"/>
          <w:szCs w:val="24"/>
        </w:rPr>
        <w:t xml:space="preserve"> </w:t>
      </w:r>
      <w:proofErr w:type="spellStart"/>
      <w:r w:rsidR="00090F66" w:rsidRPr="00A7487B">
        <w:rPr>
          <w:rFonts w:ascii="Times New Roman" w:hAnsi="Times New Roman"/>
          <w:sz w:val="24"/>
          <w:szCs w:val="24"/>
        </w:rPr>
        <w:t>publik</w:t>
      </w:r>
      <w:proofErr w:type="spellEnd"/>
      <w:r w:rsidR="00090F66" w:rsidRPr="00A7487B">
        <w:rPr>
          <w:rFonts w:ascii="Times New Roman" w:hAnsi="Times New Roman"/>
          <w:sz w:val="24"/>
          <w:szCs w:val="24"/>
        </w:rPr>
        <w:t>.</w:t>
      </w:r>
      <w:r w:rsidR="00626465" w:rsidRPr="00A7487B">
        <w:rPr>
          <w:rStyle w:val="FootnoteReference"/>
          <w:rFonts w:ascii="Times New Roman" w:hAnsi="Times New Roman"/>
          <w:sz w:val="24"/>
          <w:szCs w:val="24"/>
        </w:rPr>
        <w:footnoteReference w:id="10"/>
      </w:r>
    </w:p>
    <w:p w:rsidR="00625CB5" w:rsidRPr="00A7487B" w:rsidRDefault="00625CB5" w:rsidP="00625CB5">
      <w:pPr>
        <w:spacing w:after="0" w:line="480" w:lineRule="auto"/>
        <w:ind w:right="21"/>
        <w:rPr>
          <w:rFonts w:ascii="Times New Roman" w:hAnsi="Times New Roman"/>
          <w:sz w:val="24"/>
          <w:szCs w:val="24"/>
          <w:lang w:val="id-ID"/>
        </w:rPr>
      </w:pP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Narkortika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dimanfaatkan</w:t>
      </w:r>
      <w:proofErr w:type="spellEnd"/>
      <w:r w:rsidRPr="00A7487B">
        <w:rPr>
          <w:rFonts w:ascii="Times New Roman" w:hAnsi="Times New Roman"/>
          <w:sz w:val="24"/>
          <w:szCs w:val="24"/>
        </w:rPr>
        <w:t xml:space="preserve"> oleh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mengelabui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dibujuk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diimingi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gratis,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kecanduan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dimanfaatkan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w:t>
      </w:r>
      <w:r w:rsidR="009D1E91"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jarang</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berbarengan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r w:rsidRPr="00A7487B">
        <w:rPr>
          <w:rFonts w:ascii="Times New Roman" w:hAnsi="Times New Roman"/>
          <w:i/>
          <w:iCs/>
          <w:sz w:val="24"/>
          <w:szCs w:val="24"/>
        </w:rPr>
        <w:t>trafficking</w:t>
      </w:r>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remaja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dicekoki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kecanduan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akhirnya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dibujuk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w:t>
      </w:r>
    </w:p>
    <w:p w:rsidR="00625CB5" w:rsidRPr="00A7487B" w:rsidRDefault="00625CB5" w:rsidP="00625CB5">
      <w:pPr>
        <w:spacing w:after="0" w:line="480" w:lineRule="auto"/>
        <w:ind w:right="21"/>
        <w:rPr>
          <w:rFonts w:ascii="Times New Roman" w:hAnsi="Times New Roman"/>
          <w:sz w:val="24"/>
          <w:szCs w:val="24"/>
        </w:rPr>
      </w:pPr>
      <w:r w:rsidRPr="00A7487B">
        <w:rPr>
          <w:rFonts w:ascii="Times New Roman" w:hAnsi="Times New Roman"/>
          <w:sz w:val="24"/>
          <w:szCs w:val="24"/>
          <w:lang w:val="id-ID"/>
        </w:rPr>
        <w:t>Sumatera Utara sebagai salah satu Provinsi di Indonesia merupakan wilayah dengan kasus Narkoba tertinggi di Indonesia.Badan Narkotika Nasional mencatat ada 12.890 kasus Narkoba hingga Triwulan I tahun 2021.Sumatera Utara menjadi Provinsi dengan jumlah kasus narkoba terbanyak.</w:t>
      </w:r>
      <w:r w:rsidRPr="00A7487B">
        <w:rPr>
          <w:rFonts w:ascii="Times New Roman" w:hAnsi="Times New Roman"/>
          <w:sz w:val="24"/>
          <w:szCs w:val="24"/>
        </w:rPr>
        <w:t xml:space="preserve"> </w:t>
      </w:r>
      <w:r w:rsidRPr="00A7487B">
        <w:rPr>
          <w:rFonts w:ascii="Times New Roman" w:hAnsi="Times New Roman"/>
          <w:sz w:val="24"/>
          <w:szCs w:val="24"/>
          <w:lang w:val="id-ID"/>
        </w:rPr>
        <w:t xml:space="preserve">Ada 2.049 kasus yang tercatat di Sumatera Utara. </w:t>
      </w:r>
      <w:r w:rsidRPr="00A7487B">
        <w:rPr>
          <w:rFonts w:ascii="Times New Roman" w:hAnsi="Times New Roman"/>
          <w:sz w:val="24"/>
          <w:szCs w:val="24"/>
        </w:rPr>
        <w:t xml:space="preserve">Sumatera Utara juga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provinsi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orangnya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2.661 </w:t>
      </w:r>
      <w:proofErr w:type="spellStart"/>
      <w:r w:rsidRPr="00A7487B">
        <w:rPr>
          <w:rFonts w:ascii="Times New Roman" w:hAnsi="Times New Roman"/>
          <w:sz w:val="24"/>
          <w:szCs w:val="24"/>
        </w:rPr>
        <w:t>tersangka</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11"/>
      </w:r>
    </w:p>
    <w:p w:rsidR="00E628AD" w:rsidRPr="00A7487B" w:rsidRDefault="00626465"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uraian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tertarik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meneliti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e-court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00625CB5" w:rsidRPr="00A7487B">
        <w:rPr>
          <w:rFonts w:ascii="Times New Roman" w:hAnsi="Times New Roman"/>
          <w:sz w:val="24"/>
          <w:szCs w:val="24"/>
        </w:rPr>
        <w:t>anak</w:t>
      </w:r>
      <w:proofErr w:type="spellEnd"/>
      <w:r w:rsidR="00625CB5" w:rsidRPr="00A7487B">
        <w:rPr>
          <w:rFonts w:ascii="Times New Roman" w:hAnsi="Times New Roman"/>
          <w:sz w:val="24"/>
          <w:szCs w:val="24"/>
        </w:rPr>
        <w:t xml:space="preserve"> yang </w:t>
      </w:r>
      <w:proofErr w:type="spellStart"/>
      <w:r w:rsidR="00625CB5" w:rsidRPr="00A7487B">
        <w:rPr>
          <w:rFonts w:ascii="Times New Roman" w:hAnsi="Times New Roman"/>
          <w:sz w:val="24"/>
          <w:szCs w:val="24"/>
        </w:rPr>
        <w:t>terdakwa</w:t>
      </w:r>
      <w:proofErr w:type="spellEnd"/>
      <w:r w:rsidR="00625CB5" w:rsidRPr="00A7487B">
        <w:rPr>
          <w:rFonts w:ascii="Times New Roman" w:hAnsi="Times New Roman"/>
          <w:sz w:val="24"/>
          <w:szCs w:val="24"/>
        </w:rPr>
        <w:t xml:space="preserve"> </w:t>
      </w:r>
      <w:proofErr w:type="spellStart"/>
      <w:r w:rsidR="00625CB5" w:rsidRPr="00A7487B">
        <w:rPr>
          <w:rFonts w:ascii="Times New Roman" w:hAnsi="Times New Roman"/>
          <w:sz w:val="24"/>
          <w:szCs w:val="24"/>
        </w:rPr>
        <w:t>sebagai</w:t>
      </w:r>
      <w:proofErr w:type="spellEnd"/>
      <w:r w:rsidR="00625CB5" w:rsidRPr="00A7487B">
        <w:rPr>
          <w:rFonts w:ascii="Times New Roman" w:hAnsi="Times New Roman"/>
          <w:sz w:val="24"/>
          <w:szCs w:val="24"/>
        </w:rPr>
        <w:t xml:space="preserve"> </w:t>
      </w:r>
      <w:proofErr w:type="spellStart"/>
      <w:r w:rsidR="00625CB5" w:rsidRPr="00A7487B">
        <w:rPr>
          <w:rFonts w:ascii="Times New Roman" w:hAnsi="Times New Roman"/>
          <w:sz w:val="24"/>
          <w:szCs w:val="24"/>
        </w:rPr>
        <w:t>pelaku</w:t>
      </w:r>
      <w:proofErr w:type="spellEnd"/>
      <w:r w:rsidR="00625CB5" w:rsidRPr="00A7487B">
        <w:rPr>
          <w:rFonts w:ascii="Times New Roman" w:hAnsi="Times New Roman"/>
          <w:sz w:val="24"/>
          <w:szCs w:val="24"/>
        </w:rPr>
        <w:t xml:space="preserve"> </w:t>
      </w:r>
      <w:proofErr w:type="spellStart"/>
      <w:r w:rsidR="00625CB5" w:rsidRPr="00A7487B">
        <w:rPr>
          <w:rFonts w:ascii="Times New Roman" w:hAnsi="Times New Roman"/>
          <w:sz w:val="24"/>
          <w:szCs w:val="24"/>
        </w:rPr>
        <w:t>pidana</w:t>
      </w:r>
      <w:proofErr w:type="spellEnd"/>
      <w:r w:rsidR="00625CB5" w:rsidRPr="00A7487B">
        <w:rPr>
          <w:rFonts w:ascii="Times New Roman" w:hAnsi="Times New Roman"/>
          <w:sz w:val="24"/>
          <w:szCs w:val="24"/>
        </w:rPr>
        <w:t xml:space="preserve"> pada </w:t>
      </w:r>
      <w:proofErr w:type="spellStart"/>
      <w:r w:rsidR="00625CB5" w:rsidRPr="00A7487B">
        <w:rPr>
          <w:rFonts w:ascii="Times New Roman" w:hAnsi="Times New Roman"/>
          <w:sz w:val="24"/>
          <w:szCs w:val="24"/>
        </w:rPr>
        <w:t>perkara</w:t>
      </w:r>
      <w:proofErr w:type="spellEnd"/>
      <w:r w:rsidR="00625CB5" w:rsidRPr="00A7487B">
        <w:rPr>
          <w:rFonts w:ascii="Times New Roman" w:hAnsi="Times New Roman"/>
          <w:sz w:val="24"/>
          <w:szCs w:val="24"/>
        </w:rPr>
        <w:t xml:space="preserve"> </w:t>
      </w:r>
      <w:proofErr w:type="spellStart"/>
      <w:r w:rsidR="00625CB5" w:rsidRPr="00A7487B">
        <w:rPr>
          <w:rFonts w:ascii="Times New Roman" w:hAnsi="Times New Roman"/>
          <w:sz w:val="24"/>
          <w:szCs w:val="24"/>
        </w:rPr>
        <w:t>Narkotika</w:t>
      </w:r>
      <w:proofErr w:type="spellEnd"/>
      <w:r w:rsidR="00625CB5" w:rsidRPr="00A7487B">
        <w:rPr>
          <w:rFonts w:ascii="Times New Roman" w:hAnsi="Times New Roman"/>
          <w:sz w:val="24"/>
          <w:szCs w:val="24"/>
        </w:rPr>
        <w:t>.</w:t>
      </w:r>
    </w:p>
    <w:p w:rsidR="00B2629A" w:rsidRPr="00A7487B" w:rsidRDefault="00B2629A" w:rsidP="003A5572">
      <w:pPr>
        <w:spacing w:after="0" w:line="480" w:lineRule="auto"/>
        <w:rPr>
          <w:rFonts w:ascii="Times New Roman" w:hAnsi="Times New Roman"/>
          <w:sz w:val="24"/>
          <w:szCs w:val="24"/>
        </w:rPr>
      </w:pPr>
    </w:p>
    <w:p w:rsidR="0001262F" w:rsidRPr="00A7487B" w:rsidRDefault="0001262F" w:rsidP="00E30AB9">
      <w:pPr>
        <w:pStyle w:val="ListParagraph"/>
        <w:numPr>
          <w:ilvl w:val="0"/>
          <w:numId w:val="2"/>
        </w:numPr>
        <w:autoSpaceDE w:val="0"/>
        <w:autoSpaceDN w:val="0"/>
        <w:adjustRightInd w:val="0"/>
        <w:spacing w:after="0" w:line="480" w:lineRule="auto"/>
        <w:ind w:left="567" w:hanging="567"/>
        <w:rPr>
          <w:b/>
          <w:sz w:val="24"/>
          <w:szCs w:val="24"/>
        </w:rPr>
      </w:pPr>
      <w:r w:rsidRPr="00A7487B">
        <w:rPr>
          <w:b/>
          <w:sz w:val="24"/>
          <w:szCs w:val="24"/>
        </w:rPr>
        <w:t>Per</w:t>
      </w:r>
      <w:r w:rsidRPr="00A7487B">
        <w:rPr>
          <w:b/>
          <w:sz w:val="24"/>
          <w:szCs w:val="24"/>
          <w:lang w:val="id-ID"/>
        </w:rPr>
        <w:t>masalahan</w:t>
      </w:r>
    </w:p>
    <w:p w:rsidR="0001262F" w:rsidRPr="00A7487B" w:rsidRDefault="0001262F" w:rsidP="003A5572">
      <w:pPr>
        <w:pStyle w:val="ListParagraph"/>
        <w:autoSpaceDE w:val="0"/>
        <w:autoSpaceDN w:val="0"/>
        <w:adjustRightInd w:val="0"/>
        <w:spacing w:after="0" w:line="480" w:lineRule="auto"/>
        <w:ind w:left="0" w:firstLine="709"/>
        <w:rPr>
          <w:sz w:val="24"/>
          <w:szCs w:val="24"/>
          <w:lang w:val="id-ID"/>
        </w:rPr>
      </w:pPr>
      <w:r w:rsidRPr="00A7487B">
        <w:rPr>
          <w:sz w:val="24"/>
          <w:szCs w:val="24"/>
          <w:lang w:val="id-ID"/>
        </w:rPr>
        <w:t>Berdasarkan latar belakang masalah yang telah diuraikan tersebut diatas, maka rumusaan masalah yang akan dibahas dalam penelitian ini</w:t>
      </w:r>
      <w:r w:rsidRPr="00A7487B">
        <w:rPr>
          <w:sz w:val="24"/>
          <w:szCs w:val="24"/>
        </w:rPr>
        <w:t xml:space="preserve"> </w:t>
      </w:r>
      <w:proofErr w:type="spellStart"/>
      <w:r w:rsidRPr="00A7487B">
        <w:rPr>
          <w:sz w:val="24"/>
          <w:szCs w:val="24"/>
        </w:rPr>
        <w:t>adalah</w:t>
      </w:r>
      <w:proofErr w:type="spellEnd"/>
      <w:r w:rsidRPr="00A7487B">
        <w:rPr>
          <w:sz w:val="24"/>
          <w:szCs w:val="24"/>
        </w:rPr>
        <w:t>:</w:t>
      </w:r>
    </w:p>
    <w:p w:rsidR="001B6560" w:rsidRPr="00A7487B" w:rsidRDefault="001B6560" w:rsidP="009968DC">
      <w:pPr>
        <w:numPr>
          <w:ilvl w:val="0"/>
          <w:numId w:val="1"/>
        </w:numPr>
        <w:spacing w:after="0" w:line="480" w:lineRule="auto"/>
        <w:rPr>
          <w:rFonts w:ascii="Times New Roman" w:hAnsi="Times New Roman"/>
          <w:sz w:val="24"/>
          <w:szCs w:val="24"/>
        </w:rPr>
      </w:pPr>
      <w:proofErr w:type="spellStart"/>
      <w:r w:rsidRPr="00A7487B">
        <w:rPr>
          <w:rFonts w:ascii="Times New Roman" w:hAnsi="Times New Roman"/>
          <w:sz w:val="24"/>
          <w:szCs w:val="24"/>
        </w:rPr>
        <w:t>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1B6560" w:rsidRPr="00A7487B" w:rsidRDefault="001B6560" w:rsidP="009968DC">
      <w:pPr>
        <w:numPr>
          <w:ilvl w:val="0"/>
          <w:numId w:val="1"/>
        </w:numPr>
        <w:spacing w:after="0" w:line="480" w:lineRule="auto"/>
        <w:rPr>
          <w:rFonts w:ascii="Times New Roman" w:hAnsi="Times New Roman"/>
          <w:sz w:val="24"/>
          <w:szCs w:val="24"/>
        </w:rPr>
      </w:pPr>
      <w:proofErr w:type="spellStart"/>
      <w:r w:rsidRPr="00A7487B">
        <w:rPr>
          <w:rFonts w:ascii="Times New Roman" w:hAnsi="Times New Roman"/>
          <w:sz w:val="24"/>
          <w:szCs w:val="24"/>
        </w:rPr>
        <w:t>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berbasis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dan</w:t>
      </w:r>
    </w:p>
    <w:p w:rsidR="006F72B8" w:rsidRPr="00B2629A" w:rsidRDefault="0062514D" w:rsidP="00B2629A">
      <w:pPr>
        <w:numPr>
          <w:ilvl w:val="0"/>
          <w:numId w:val="1"/>
        </w:numPr>
        <w:spacing w:after="0" w:line="480" w:lineRule="auto"/>
        <w:rPr>
          <w:rFonts w:ascii="Times New Roman" w:hAnsi="Times New Roman"/>
          <w:sz w:val="24"/>
          <w:szCs w:val="24"/>
        </w:rPr>
      </w:pPr>
      <w:proofErr w:type="spellStart"/>
      <w:r w:rsidRPr="00A7487B">
        <w:rPr>
          <w:rFonts w:ascii="Times New Roman" w:hAnsi="Times New Roman"/>
          <w:sz w:val="24"/>
          <w:szCs w:val="24"/>
        </w:rPr>
        <w:t>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yang</w:t>
      </w:r>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dilakukan</w:t>
      </w:r>
      <w:proofErr w:type="spellEnd"/>
      <w:r w:rsidR="001B6560" w:rsidRPr="00A7487B">
        <w:rPr>
          <w:rFonts w:ascii="Times New Roman" w:hAnsi="Times New Roman"/>
          <w:sz w:val="24"/>
          <w:szCs w:val="24"/>
        </w:rPr>
        <w:t xml:space="preserve"> oleh </w:t>
      </w:r>
      <w:proofErr w:type="spellStart"/>
      <w:r w:rsidR="001B6560" w:rsidRPr="00A7487B">
        <w:rPr>
          <w:rFonts w:ascii="Times New Roman" w:hAnsi="Times New Roman"/>
          <w:sz w:val="24"/>
          <w:szCs w:val="24"/>
        </w:rPr>
        <w:t>Pengadilan</w:t>
      </w:r>
      <w:proofErr w:type="spellEnd"/>
      <w:r w:rsidR="001B6560" w:rsidRPr="00A7487B">
        <w:rPr>
          <w:rFonts w:ascii="Times New Roman" w:hAnsi="Times New Roman"/>
          <w:sz w:val="24"/>
          <w:szCs w:val="24"/>
        </w:rPr>
        <w:t xml:space="preserve"> Negeri </w:t>
      </w:r>
      <w:proofErr w:type="spellStart"/>
      <w:r w:rsidR="001B6560" w:rsidRPr="00A7487B">
        <w:rPr>
          <w:rFonts w:ascii="Times New Roman" w:hAnsi="Times New Roman"/>
          <w:sz w:val="24"/>
          <w:szCs w:val="24"/>
        </w:rPr>
        <w:t>Pakam</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terkait</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pemenuhan</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hak</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anak</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dalam</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persidangan</w:t>
      </w:r>
      <w:proofErr w:type="spellEnd"/>
      <w:r w:rsidR="001B6560" w:rsidRPr="00A7487B">
        <w:rPr>
          <w:rFonts w:ascii="Times New Roman" w:hAnsi="Times New Roman"/>
          <w:sz w:val="24"/>
          <w:szCs w:val="24"/>
        </w:rPr>
        <w:t xml:space="preserve"> </w:t>
      </w:r>
      <w:proofErr w:type="spellStart"/>
      <w:r w:rsidR="001B6560" w:rsidRPr="00A7487B">
        <w:rPr>
          <w:rFonts w:ascii="Times New Roman" w:hAnsi="Times New Roman"/>
          <w:sz w:val="24"/>
          <w:szCs w:val="24"/>
        </w:rPr>
        <w:t>elektronik</w:t>
      </w:r>
      <w:proofErr w:type="spellEnd"/>
      <w:r w:rsidR="001B6560" w:rsidRPr="00A7487B">
        <w:rPr>
          <w:rFonts w:ascii="Times New Roman" w:hAnsi="Times New Roman"/>
          <w:sz w:val="24"/>
          <w:szCs w:val="24"/>
        </w:rPr>
        <w:t>.</w:t>
      </w:r>
    </w:p>
    <w:p w:rsidR="0001262F" w:rsidRPr="00A7487B" w:rsidRDefault="0001262F" w:rsidP="009968DC">
      <w:pPr>
        <w:pStyle w:val="BodyText"/>
        <w:numPr>
          <w:ilvl w:val="0"/>
          <w:numId w:val="2"/>
        </w:numPr>
        <w:spacing w:after="0" w:line="480" w:lineRule="auto"/>
        <w:ind w:right="-46"/>
        <w:rPr>
          <w:rFonts w:ascii="Times New Roman" w:hAnsi="Times New Roman"/>
          <w:b/>
          <w:sz w:val="24"/>
          <w:szCs w:val="24"/>
        </w:rPr>
      </w:pPr>
      <w:r w:rsidRPr="00A7487B">
        <w:rPr>
          <w:rFonts w:ascii="Times New Roman" w:hAnsi="Times New Roman"/>
          <w:b/>
          <w:sz w:val="24"/>
          <w:szCs w:val="24"/>
          <w:lang w:val="id-ID"/>
        </w:rPr>
        <w:lastRenderedPageBreak/>
        <w:t>Tujuan Penelitian</w:t>
      </w:r>
    </w:p>
    <w:p w:rsidR="00AA7E72" w:rsidRPr="00A7487B" w:rsidRDefault="00AA7E72" w:rsidP="003A5572">
      <w:pPr>
        <w:pStyle w:val="BodyText"/>
        <w:spacing w:after="0" w:line="480" w:lineRule="auto"/>
        <w:ind w:right="-45" w:firstLine="709"/>
        <w:rPr>
          <w:rFonts w:ascii="Times New Roman" w:hAnsi="Times New Roman"/>
          <w:sz w:val="24"/>
          <w:szCs w:val="24"/>
          <w:lang w:val="id-ID"/>
        </w:rPr>
      </w:pPr>
      <w:r w:rsidRPr="00A7487B">
        <w:rPr>
          <w:rFonts w:ascii="Times New Roman" w:hAnsi="Times New Roman"/>
          <w:sz w:val="24"/>
          <w:szCs w:val="24"/>
          <w:lang w:val="id-ID"/>
        </w:rPr>
        <w:t>Sebagaimana permasalahan yang telah dirumuskan di atas, maka penelitian disertasi ini mempunyai tujuan sebagai berikut:</w:t>
      </w:r>
    </w:p>
    <w:p w:rsidR="00AA7E72" w:rsidRPr="00A7487B" w:rsidRDefault="00AA7E72" w:rsidP="009968DC">
      <w:pPr>
        <w:pStyle w:val="ListParagraph"/>
        <w:numPr>
          <w:ilvl w:val="0"/>
          <w:numId w:val="11"/>
        </w:numPr>
        <w:spacing w:after="0" w:line="480" w:lineRule="auto"/>
        <w:ind w:left="720"/>
        <w:rPr>
          <w:sz w:val="24"/>
          <w:szCs w:val="24"/>
        </w:rPr>
      </w:pP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mengetahui</w:t>
      </w:r>
      <w:proofErr w:type="spellEnd"/>
      <w:r w:rsidRPr="00A7487B">
        <w:rPr>
          <w:sz w:val="24"/>
          <w:szCs w:val="24"/>
        </w:rPr>
        <w:t xml:space="preserve"> </w:t>
      </w:r>
      <w:r w:rsidR="00E04CED" w:rsidRPr="00A7487B">
        <w:rPr>
          <w:sz w:val="24"/>
          <w:szCs w:val="24"/>
        </w:rPr>
        <w:t xml:space="preserve">dan </w:t>
      </w:r>
      <w:proofErr w:type="spellStart"/>
      <w:r w:rsidR="00E04CED" w:rsidRPr="00A7487B">
        <w:rPr>
          <w:sz w:val="24"/>
          <w:szCs w:val="24"/>
        </w:rPr>
        <w:t>menganalisis</w:t>
      </w:r>
      <w:proofErr w:type="spellEnd"/>
      <w:r w:rsidR="00E04CED" w:rsidRPr="00A7487B">
        <w:rPr>
          <w:sz w:val="24"/>
          <w:szCs w:val="24"/>
        </w:rPr>
        <w:t xml:space="preserve"> </w:t>
      </w:r>
      <w:proofErr w:type="spellStart"/>
      <w:r w:rsidR="00E04CED" w:rsidRPr="00A7487B">
        <w:rPr>
          <w:sz w:val="24"/>
          <w:szCs w:val="24"/>
        </w:rPr>
        <w:t>dasar</w:t>
      </w:r>
      <w:proofErr w:type="spellEnd"/>
      <w:r w:rsidR="00E04CED" w:rsidRPr="00A7487B">
        <w:rPr>
          <w:sz w:val="24"/>
          <w:szCs w:val="24"/>
        </w:rPr>
        <w:t xml:space="preserve"> </w:t>
      </w:r>
      <w:proofErr w:type="spellStart"/>
      <w:r w:rsidR="00E04CED" w:rsidRPr="00A7487B">
        <w:rPr>
          <w:sz w:val="24"/>
          <w:szCs w:val="24"/>
        </w:rPr>
        <w:t>hukum</w:t>
      </w:r>
      <w:proofErr w:type="spellEnd"/>
      <w:r w:rsidR="00E04CED" w:rsidRPr="00A7487B">
        <w:rPr>
          <w:sz w:val="24"/>
          <w:szCs w:val="24"/>
        </w:rPr>
        <w:t xml:space="preserve"> </w:t>
      </w:r>
      <w:proofErr w:type="spellStart"/>
      <w:r w:rsidR="00E04CED" w:rsidRPr="00A7487B">
        <w:rPr>
          <w:sz w:val="24"/>
          <w:szCs w:val="24"/>
        </w:rPr>
        <w:t>mengenai</w:t>
      </w:r>
      <w:proofErr w:type="spellEnd"/>
      <w:r w:rsidR="00E04CED" w:rsidRPr="00A7487B">
        <w:rPr>
          <w:sz w:val="24"/>
          <w:szCs w:val="24"/>
        </w:rPr>
        <w:t xml:space="preserve"> </w:t>
      </w:r>
      <w:proofErr w:type="spellStart"/>
      <w:r w:rsidR="00E04CED" w:rsidRPr="00A7487B">
        <w:rPr>
          <w:sz w:val="24"/>
          <w:szCs w:val="24"/>
        </w:rPr>
        <w:t>p</w:t>
      </w:r>
      <w:r w:rsidRPr="00A7487B">
        <w:rPr>
          <w:sz w:val="24"/>
          <w:szCs w:val="24"/>
        </w:rPr>
        <w:t>enanganan</w:t>
      </w:r>
      <w:proofErr w:type="spellEnd"/>
      <w:r w:rsidRPr="00A7487B">
        <w:rPr>
          <w:sz w:val="24"/>
          <w:szCs w:val="24"/>
        </w:rPr>
        <w:t xml:space="preserve"> </w:t>
      </w:r>
      <w:proofErr w:type="spellStart"/>
      <w:r w:rsidR="00E04CED" w:rsidRPr="00A7487B">
        <w:rPr>
          <w:sz w:val="24"/>
          <w:szCs w:val="24"/>
        </w:rPr>
        <w:t>kasus</w:t>
      </w:r>
      <w:proofErr w:type="spellEnd"/>
      <w:r w:rsidR="00E04CED" w:rsidRPr="00A7487B">
        <w:rPr>
          <w:sz w:val="24"/>
          <w:szCs w:val="24"/>
        </w:rPr>
        <w:t xml:space="preserve"> </w:t>
      </w:r>
      <w:proofErr w:type="spellStart"/>
      <w:r w:rsidR="00E04CED" w:rsidRPr="00A7487B">
        <w:rPr>
          <w:sz w:val="24"/>
          <w:szCs w:val="24"/>
        </w:rPr>
        <w:t>t</w:t>
      </w:r>
      <w:r w:rsidRPr="00A7487B">
        <w:rPr>
          <w:sz w:val="24"/>
          <w:szCs w:val="24"/>
        </w:rPr>
        <w:t>indak</w:t>
      </w:r>
      <w:proofErr w:type="spellEnd"/>
      <w:r w:rsidRPr="00A7487B">
        <w:rPr>
          <w:sz w:val="24"/>
          <w:szCs w:val="24"/>
        </w:rPr>
        <w:t xml:space="preserve"> </w:t>
      </w:r>
      <w:proofErr w:type="spellStart"/>
      <w:r w:rsidR="00E04CED" w:rsidRPr="00A7487B">
        <w:rPr>
          <w:sz w:val="24"/>
          <w:szCs w:val="24"/>
        </w:rPr>
        <w:t>p</w:t>
      </w:r>
      <w:r w:rsidRPr="00A7487B">
        <w:rPr>
          <w:sz w:val="24"/>
          <w:szCs w:val="24"/>
        </w:rPr>
        <w:t>idana</w:t>
      </w:r>
      <w:proofErr w:type="spellEnd"/>
      <w:r w:rsidRPr="00A7487B">
        <w:rPr>
          <w:sz w:val="24"/>
          <w:szCs w:val="24"/>
        </w:rPr>
        <w:t xml:space="preserve"> </w:t>
      </w:r>
      <w:proofErr w:type="spellStart"/>
      <w:r w:rsidRPr="00A7487B">
        <w:rPr>
          <w:sz w:val="24"/>
          <w:szCs w:val="24"/>
        </w:rPr>
        <w:t>Narkotika</w:t>
      </w:r>
      <w:proofErr w:type="spellEnd"/>
      <w:r w:rsidRPr="00A7487B">
        <w:rPr>
          <w:sz w:val="24"/>
          <w:szCs w:val="24"/>
        </w:rPr>
        <w:t xml:space="preserve"> </w:t>
      </w:r>
      <w:r w:rsidR="00E04CED" w:rsidRPr="00A7487B">
        <w:rPr>
          <w:sz w:val="24"/>
          <w:szCs w:val="24"/>
        </w:rPr>
        <w:t>y</w:t>
      </w:r>
      <w:r w:rsidRPr="00A7487B">
        <w:rPr>
          <w:sz w:val="24"/>
          <w:szCs w:val="24"/>
        </w:rPr>
        <w:t xml:space="preserve">ang </w:t>
      </w:r>
      <w:proofErr w:type="spellStart"/>
      <w:r w:rsidR="00E04CED" w:rsidRPr="00A7487B">
        <w:rPr>
          <w:sz w:val="24"/>
          <w:szCs w:val="24"/>
        </w:rPr>
        <w:t>d</w:t>
      </w:r>
      <w:r w:rsidRPr="00A7487B">
        <w:rPr>
          <w:sz w:val="24"/>
          <w:szCs w:val="24"/>
        </w:rPr>
        <w:t>ilakukan</w:t>
      </w:r>
      <w:proofErr w:type="spellEnd"/>
      <w:r w:rsidRPr="00A7487B">
        <w:rPr>
          <w:sz w:val="24"/>
          <w:szCs w:val="24"/>
        </w:rPr>
        <w:t xml:space="preserve"> </w:t>
      </w:r>
      <w:r w:rsidR="00E04CED" w:rsidRPr="00A7487B">
        <w:rPr>
          <w:sz w:val="24"/>
          <w:szCs w:val="24"/>
        </w:rPr>
        <w:t>o</w:t>
      </w:r>
      <w:r w:rsidRPr="00A7487B">
        <w:rPr>
          <w:sz w:val="24"/>
          <w:szCs w:val="24"/>
        </w:rPr>
        <w:t xml:space="preserve">leh </w:t>
      </w:r>
      <w:proofErr w:type="spellStart"/>
      <w:r w:rsidR="00E04CED" w:rsidRPr="00A7487B">
        <w:rPr>
          <w:sz w:val="24"/>
          <w:szCs w:val="24"/>
        </w:rPr>
        <w:t>a</w:t>
      </w:r>
      <w:r w:rsidR="00B2629A">
        <w:rPr>
          <w:sz w:val="24"/>
          <w:szCs w:val="24"/>
        </w:rPr>
        <w:t>nak</w:t>
      </w:r>
      <w:proofErr w:type="spellEnd"/>
      <w:r w:rsidR="00B2629A">
        <w:rPr>
          <w:sz w:val="24"/>
          <w:szCs w:val="24"/>
        </w:rPr>
        <w:t>.</w:t>
      </w:r>
    </w:p>
    <w:p w:rsidR="00AA7E72" w:rsidRPr="00A7487B" w:rsidRDefault="00AA7E72" w:rsidP="009968DC">
      <w:pPr>
        <w:pStyle w:val="ListParagraph"/>
        <w:numPr>
          <w:ilvl w:val="0"/>
          <w:numId w:val="11"/>
        </w:numPr>
        <w:spacing w:after="0" w:line="480" w:lineRule="auto"/>
        <w:ind w:left="720"/>
        <w:rPr>
          <w:sz w:val="24"/>
          <w:szCs w:val="24"/>
        </w:rPr>
      </w:pP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mengetahui</w:t>
      </w:r>
      <w:proofErr w:type="spellEnd"/>
      <w:r w:rsidRPr="00A7487B">
        <w:rPr>
          <w:sz w:val="24"/>
          <w:szCs w:val="24"/>
        </w:rPr>
        <w:t xml:space="preserve"> </w:t>
      </w:r>
      <w:r w:rsidR="00E04CED" w:rsidRPr="00A7487B">
        <w:rPr>
          <w:sz w:val="24"/>
          <w:szCs w:val="24"/>
        </w:rPr>
        <w:t xml:space="preserve">dan </w:t>
      </w:r>
      <w:proofErr w:type="spellStart"/>
      <w:r w:rsidR="00E04CED" w:rsidRPr="00A7487B">
        <w:rPr>
          <w:sz w:val="24"/>
          <w:szCs w:val="24"/>
        </w:rPr>
        <w:t>menganalisis</w:t>
      </w:r>
      <w:proofErr w:type="spellEnd"/>
      <w:r w:rsidR="00E04CED" w:rsidRPr="00A7487B">
        <w:rPr>
          <w:sz w:val="24"/>
          <w:szCs w:val="24"/>
        </w:rPr>
        <w:t xml:space="preserve"> </w:t>
      </w:r>
      <w:proofErr w:type="spellStart"/>
      <w:r w:rsidR="00E04CED" w:rsidRPr="00A7487B">
        <w:rPr>
          <w:sz w:val="24"/>
          <w:szCs w:val="24"/>
        </w:rPr>
        <w:t>pemenuhan</w:t>
      </w:r>
      <w:proofErr w:type="spellEnd"/>
      <w:r w:rsidR="00E04CED" w:rsidRPr="00A7487B">
        <w:rPr>
          <w:sz w:val="24"/>
          <w:szCs w:val="24"/>
        </w:rPr>
        <w:t xml:space="preserve"> </w:t>
      </w:r>
      <w:proofErr w:type="spellStart"/>
      <w:r w:rsidRPr="00A7487B">
        <w:rPr>
          <w:sz w:val="24"/>
          <w:szCs w:val="24"/>
        </w:rPr>
        <w:t>hak</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w:t>
      </w:r>
      <w:proofErr w:type="spellStart"/>
      <w:r w:rsidR="00E04CED" w:rsidRPr="00A7487B">
        <w:rPr>
          <w:sz w:val="24"/>
          <w:szCs w:val="24"/>
        </w:rPr>
        <w:t>s</w:t>
      </w:r>
      <w:r w:rsidRPr="00A7487B">
        <w:rPr>
          <w:sz w:val="24"/>
          <w:szCs w:val="24"/>
        </w:rPr>
        <w:t>ebagai</w:t>
      </w:r>
      <w:proofErr w:type="spellEnd"/>
      <w:r w:rsidRPr="00A7487B">
        <w:rPr>
          <w:sz w:val="24"/>
          <w:szCs w:val="24"/>
        </w:rPr>
        <w:t xml:space="preserve"> </w:t>
      </w:r>
      <w:proofErr w:type="spellStart"/>
      <w:r w:rsidRPr="00A7487B">
        <w:rPr>
          <w:sz w:val="24"/>
          <w:szCs w:val="24"/>
        </w:rPr>
        <w:t>pelaku</w:t>
      </w:r>
      <w:proofErr w:type="spellEnd"/>
      <w:r w:rsidRPr="00A7487B">
        <w:rPr>
          <w:sz w:val="24"/>
          <w:szCs w:val="24"/>
        </w:rPr>
        <w:t xml:space="preserve"> </w:t>
      </w:r>
      <w:proofErr w:type="spellStart"/>
      <w:r w:rsidRPr="00A7487B">
        <w:rPr>
          <w:sz w:val="24"/>
          <w:szCs w:val="24"/>
        </w:rPr>
        <w:t>tindak</w:t>
      </w:r>
      <w:proofErr w:type="spellEnd"/>
      <w:r w:rsidRPr="00A7487B">
        <w:rPr>
          <w:sz w:val="24"/>
          <w:szCs w:val="24"/>
        </w:rPr>
        <w:t xml:space="preserve">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Narkotika</w:t>
      </w:r>
      <w:proofErr w:type="spellEnd"/>
      <w:r w:rsidRPr="00A7487B">
        <w:rPr>
          <w:sz w:val="24"/>
          <w:szCs w:val="24"/>
        </w:rPr>
        <w:t xml:space="preserve"> </w:t>
      </w:r>
      <w:proofErr w:type="spellStart"/>
      <w:r w:rsidRPr="00A7487B">
        <w:rPr>
          <w:sz w:val="24"/>
          <w:szCs w:val="24"/>
        </w:rPr>
        <w:t>d</w:t>
      </w:r>
      <w:r w:rsidR="00E04CED" w:rsidRPr="00A7487B">
        <w:rPr>
          <w:sz w:val="24"/>
          <w:szCs w:val="24"/>
        </w:rPr>
        <w:t>a</w:t>
      </w:r>
      <w:r w:rsidRPr="00A7487B">
        <w:rPr>
          <w:sz w:val="24"/>
          <w:szCs w:val="24"/>
        </w:rPr>
        <w:t>l</w:t>
      </w:r>
      <w:r w:rsidR="00E04CED" w:rsidRPr="00A7487B">
        <w:rPr>
          <w:sz w:val="24"/>
          <w:szCs w:val="24"/>
        </w:rPr>
        <w:t>am</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di Indonesia</w:t>
      </w:r>
      <w:r w:rsidR="00E04CED" w:rsidRPr="00A7487B">
        <w:rPr>
          <w:sz w:val="24"/>
          <w:szCs w:val="24"/>
        </w:rPr>
        <w:t xml:space="preserve"> </w:t>
      </w:r>
      <w:proofErr w:type="spellStart"/>
      <w:r w:rsidR="00E04CED" w:rsidRPr="00A7487B">
        <w:rPr>
          <w:sz w:val="24"/>
          <w:szCs w:val="24"/>
        </w:rPr>
        <w:t>berbasis</w:t>
      </w:r>
      <w:proofErr w:type="spellEnd"/>
      <w:r w:rsidR="00E04CED" w:rsidRPr="00A7487B">
        <w:rPr>
          <w:sz w:val="24"/>
          <w:szCs w:val="24"/>
        </w:rPr>
        <w:t xml:space="preserve"> </w:t>
      </w:r>
      <w:proofErr w:type="spellStart"/>
      <w:r w:rsidR="00E04CED" w:rsidRPr="00A7487B">
        <w:rPr>
          <w:sz w:val="24"/>
          <w:szCs w:val="24"/>
        </w:rPr>
        <w:t>teknologi</w:t>
      </w:r>
      <w:proofErr w:type="spellEnd"/>
      <w:r w:rsidRPr="00A7487B">
        <w:rPr>
          <w:sz w:val="24"/>
          <w:szCs w:val="24"/>
        </w:rPr>
        <w:t xml:space="preserve"> dan</w:t>
      </w:r>
    </w:p>
    <w:p w:rsidR="00AA7E72" w:rsidRDefault="00AA7E72" w:rsidP="009968DC">
      <w:pPr>
        <w:pStyle w:val="ListParagraph"/>
        <w:numPr>
          <w:ilvl w:val="0"/>
          <w:numId w:val="11"/>
        </w:numPr>
        <w:spacing w:after="0" w:line="480" w:lineRule="auto"/>
        <w:ind w:left="720"/>
        <w:rPr>
          <w:sz w:val="24"/>
          <w:szCs w:val="24"/>
        </w:rPr>
      </w:pP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mengetahui</w:t>
      </w:r>
      <w:proofErr w:type="spellEnd"/>
      <w:r w:rsidRPr="00A7487B">
        <w:rPr>
          <w:sz w:val="24"/>
          <w:szCs w:val="24"/>
        </w:rPr>
        <w:t xml:space="preserve"> </w:t>
      </w:r>
      <w:proofErr w:type="spellStart"/>
      <w:r w:rsidR="00E04CED" w:rsidRPr="00A7487B">
        <w:rPr>
          <w:sz w:val="24"/>
          <w:szCs w:val="24"/>
        </w:rPr>
        <w:t>p</w:t>
      </w:r>
      <w:r w:rsidRPr="00A7487B">
        <w:rPr>
          <w:sz w:val="24"/>
          <w:szCs w:val="24"/>
        </w:rPr>
        <w:t>eran</w:t>
      </w:r>
      <w:proofErr w:type="spellEnd"/>
      <w:r w:rsidRPr="00A7487B">
        <w:rPr>
          <w:sz w:val="24"/>
          <w:szCs w:val="24"/>
        </w:rPr>
        <w:t xml:space="preserve"> </w:t>
      </w:r>
      <w:r w:rsidR="00E04CED" w:rsidRPr="00A7487B">
        <w:rPr>
          <w:sz w:val="24"/>
          <w:szCs w:val="24"/>
        </w:rPr>
        <w:t>y</w:t>
      </w:r>
      <w:r w:rsidRPr="00A7487B">
        <w:rPr>
          <w:sz w:val="24"/>
          <w:szCs w:val="24"/>
        </w:rPr>
        <w:t xml:space="preserve">ang </w:t>
      </w:r>
      <w:proofErr w:type="spellStart"/>
      <w:r w:rsidRPr="00A7487B">
        <w:rPr>
          <w:sz w:val="24"/>
          <w:szCs w:val="24"/>
        </w:rPr>
        <w:t>dilakukan</w:t>
      </w:r>
      <w:proofErr w:type="spellEnd"/>
      <w:r w:rsidRPr="00A7487B">
        <w:rPr>
          <w:sz w:val="24"/>
          <w:szCs w:val="24"/>
        </w:rPr>
        <w:t xml:space="preserve"> oleh </w:t>
      </w:r>
      <w:proofErr w:type="spellStart"/>
      <w:r w:rsidR="00E04CED" w:rsidRPr="00A7487B">
        <w:rPr>
          <w:sz w:val="24"/>
          <w:szCs w:val="24"/>
        </w:rPr>
        <w:t>Pengadilan</w:t>
      </w:r>
      <w:proofErr w:type="spellEnd"/>
      <w:r w:rsidR="00E04CED" w:rsidRPr="00A7487B">
        <w:rPr>
          <w:sz w:val="24"/>
          <w:szCs w:val="24"/>
        </w:rPr>
        <w:t xml:space="preserve"> Negeri </w:t>
      </w:r>
      <w:proofErr w:type="spellStart"/>
      <w:r w:rsidR="00E04CED" w:rsidRPr="00A7487B">
        <w:rPr>
          <w:sz w:val="24"/>
          <w:szCs w:val="24"/>
        </w:rPr>
        <w:t>P</w:t>
      </w:r>
      <w:r w:rsidRPr="00A7487B">
        <w:rPr>
          <w:sz w:val="24"/>
          <w:szCs w:val="24"/>
        </w:rPr>
        <w:t>akam</w:t>
      </w:r>
      <w:proofErr w:type="spellEnd"/>
      <w:r w:rsidRPr="00A7487B">
        <w:rPr>
          <w:sz w:val="24"/>
          <w:szCs w:val="24"/>
        </w:rPr>
        <w:t xml:space="preserve"> </w:t>
      </w:r>
      <w:proofErr w:type="spellStart"/>
      <w:r w:rsidR="009761BA" w:rsidRPr="00A7487B">
        <w:rPr>
          <w:sz w:val="24"/>
          <w:szCs w:val="24"/>
        </w:rPr>
        <w:t>terkait</w:t>
      </w:r>
      <w:proofErr w:type="spellEnd"/>
      <w:r w:rsidR="00E04CED" w:rsidRPr="00A7487B">
        <w:rPr>
          <w:sz w:val="24"/>
          <w:szCs w:val="24"/>
        </w:rPr>
        <w:t xml:space="preserve"> </w:t>
      </w:r>
      <w:proofErr w:type="spellStart"/>
      <w:r w:rsidRPr="00A7487B">
        <w:rPr>
          <w:sz w:val="24"/>
          <w:szCs w:val="24"/>
        </w:rPr>
        <w:t>pemenuhan</w:t>
      </w:r>
      <w:proofErr w:type="spellEnd"/>
      <w:r w:rsidRPr="00A7487B">
        <w:rPr>
          <w:sz w:val="24"/>
          <w:szCs w:val="24"/>
        </w:rPr>
        <w:t xml:space="preserve"> </w:t>
      </w:r>
      <w:proofErr w:type="spellStart"/>
      <w:r w:rsidRPr="00A7487B">
        <w:rPr>
          <w:sz w:val="24"/>
          <w:szCs w:val="24"/>
        </w:rPr>
        <w:t>hak</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w:t>
      </w:r>
      <w:proofErr w:type="spellStart"/>
      <w:r w:rsidR="00E04CED" w:rsidRPr="00A7487B">
        <w:rPr>
          <w:sz w:val="24"/>
          <w:szCs w:val="24"/>
        </w:rPr>
        <w:t>dalam</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w:t>
      </w:r>
    </w:p>
    <w:p w:rsidR="00E30AB9" w:rsidRPr="00A7487B" w:rsidRDefault="00E30AB9" w:rsidP="00E30AB9">
      <w:pPr>
        <w:pStyle w:val="ListParagraph"/>
        <w:spacing w:after="0" w:line="480" w:lineRule="auto"/>
        <w:ind w:firstLine="0"/>
        <w:rPr>
          <w:sz w:val="24"/>
          <w:szCs w:val="24"/>
        </w:rPr>
      </w:pPr>
    </w:p>
    <w:p w:rsidR="00AA7E72" w:rsidRPr="00A7487B" w:rsidRDefault="00AA7E72" w:rsidP="009968DC">
      <w:pPr>
        <w:pStyle w:val="BodyText"/>
        <w:numPr>
          <w:ilvl w:val="0"/>
          <w:numId w:val="2"/>
        </w:numPr>
        <w:spacing w:after="0" w:line="480" w:lineRule="auto"/>
        <w:ind w:right="-46"/>
        <w:rPr>
          <w:rFonts w:ascii="Times New Roman" w:hAnsi="Times New Roman"/>
          <w:b/>
          <w:sz w:val="24"/>
          <w:szCs w:val="24"/>
        </w:rPr>
      </w:pPr>
      <w:proofErr w:type="spellStart"/>
      <w:r w:rsidRPr="00A7487B">
        <w:rPr>
          <w:rFonts w:ascii="Times New Roman" w:hAnsi="Times New Roman"/>
          <w:b/>
          <w:sz w:val="24"/>
          <w:szCs w:val="24"/>
        </w:rPr>
        <w:t>Manfaat</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Penelitian</w:t>
      </w:r>
      <w:proofErr w:type="spellEnd"/>
    </w:p>
    <w:p w:rsidR="00216B07" w:rsidRPr="00A7487B" w:rsidRDefault="00216B07" w:rsidP="009968DC">
      <w:pPr>
        <w:numPr>
          <w:ilvl w:val="0"/>
          <w:numId w:val="3"/>
        </w:numPr>
        <w:spacing w:after="0" w:line="480" w:lineRule="auto"/>
        <w:rPr>
          <w:rFonts w:ascii="Times New Roman" w:hAnsi="Times New Roman"/>
          <w:b/>
          <w:sz w:val="24"/>
          <w:szCs w:val="24"/>
        </w:rPr>
      </w:pPr>
      <w:proofErr w:type="spellStart"/>
      <w:r w:rsidRPr="00A7487B">
        <w:rPr>
          <w:rFonts w:ascii="Times New Roman" w:hAnsi="Times New Roman"/>
          <w:b/>
          <w:sz w:val="24"/>
          <w:szCs w:val="24"/>
        </w:rPr>
        <w:t>Manfaat</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Teoritis</w:t>
      </w:r>
      <w:proofErr w:type="spellEnd"/>
    </w:p>
    <w:p w:rsidR="00C1467E" w:rsidRPr="00A7487B" w:rsidRDefault="00216B07" w:rsidP="00B2629A">
      <w:pPr>
        <w:spacing w:after="0" w:line="480" w:lineRule="auto"/>
        <w:rPr>
          <w:rFonts w:ascii="Times New Roman" w:hAnsi="Times New Roman"/>
          <w:sz w:val="24"/>
          <w:szCs w:val="24"/>
        </w:rPr>
      </w:pPr>
      <w:r w:rsidRPr="00A7487B">
        <w:rPr>
          <w:rFonts w:ascii="Times New Roman" w:hAnsi="Times New Roman"/>
          <w:sz w:val="24"/>
          <w:szCs w:val="24"/>
        </w:rPr>
        <w:t xml:space="preserve">Hasil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postif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sederhana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e-court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penyelesaian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w:t>
      </w:r>
      <w:r w:rsidR="00B2629A">
        <w:rPr>
          <w:rFonts w:ascii="Times New Roman" w:hAnsi="Times New Roman"/>
          <w:sz w:val="24"/>
          <w:szCs w:val="24"/>
        </w:rPr>
        <w:t>otika</w:t>
      </w:r>
      <w:proofErr w:type="spellEnd"/>
      <w:r w:rsidR="00B2629A">
        <w:rPr>
          <w:rFonts w:ascii="Times New Roman" w:hAnsi="Times New Roman"/>
          <w:sz w:val="24"/>
          <w:szCs w:val="24"/>
        </w:rPr>
        <w:t xml:space="preserve"> yang </w:t>
      </w:r>
      <w:proofErr w:type="spellStart"/>
      <w:r w:rsidR="00B2629A">
        <w:rPr>
          <w:rFonts w:ascii="Times New Roman" w:hAnsi="Times New Roman"/>
          <w:sz w:val="24"/>
          <w:szCs w:val="24"/>
        </w:rPr>
        <w:t>dilakukan</w:t>
      </w:r>
      <w:proofErr w:type="spellEnd"/>
      <w:r w:rsidR="00B2629A">
        <w:rPr>
          <w:rFonts w:ascii="Times New Roman" w:hAnsi="Times New Roman"/>
          <w:sz w:val="24"/>
          <w:szCs w:val="24"/>
        </w:rPr>
        <w:t xml:space="preserve"> oleh </w:t>
      </w:r>
      <w:proofErr w:type="spellStart"/>
      <w:r w:rsidR="00B2629A">
        <w:rPr>
          <w:rFonts w:ascii="Times New Roman" w:hAnsi="Times New Roman"/>
          <w:sz w:val="24"/>
          <w:szCs w:val="24"/>
        </w:rPr>
        <w:t>anak</w:t>
      </w:r>
      <w:proofErr w:type="spellEnd"/>
      <w:r w:rsidR="00B2629A">
        <w:rPr>
          <w:rFonts w:ascii="Times New Roman" w:hAnsi="Times New Roman"/>
          <w:sz w:val="24"/>
          <w:szCs w:val="24"/>
        </w:rPr>
        <w:t>.</w:t>
      </w:r>
    </w:p>
    <w:p w:rsidR="00216B07" w:rsidRPr="00A7487B" w:rsidRDefault="00216B07" w:rsidP="009968DC">
      <w:pPr>
        <w:numPr>
          <w:ilvl w:val="0"/>
          <w:numId w:val="3"/>
        </w:numPr>
        <w:spacing w:after="0" w:line="480" w:lineRule="auto"/>
        <w:rPr>
          <w:rFonts w:ascii="Times New Roman" w:hAnsi="Times New Roman"/>
          <w:b/>
          <w:sz w:val="24"/>
          <w:szCs w:val="24"/>
        </w:rPr>
      </w:pPr>
      <w:proofErr w:type="spellStart"/>
      <w:r w:rsidRPr="00A7487B">
        <w:rPr>
          <w:rFonts w:ascii="Times New Roman" w:hAnsi="Times New Roman"/>
          <w:b/>
          <w:sz w:val="24"/>
          <w:szCs w:val="24"/>
        </w:rPr>
        <w:t>Manfaat</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Praktis</w:t>
      </w:r>
      <w:proofErr w:type="spellEnd"/>
    </w:p>
    <w:p w:rsidR="00216B07" w:rsidRDefault="00216B07" w:rsidP="003A5572">
      <w:pPr>
        <w:spacing w:after="0" w:line="480" w:lineRule="auto"/>
        <w:rPr>
          <w:rFonts w:ascii="Times New Roman" w:hAnsi="Times New Roman"/>
          <w:sz w:val="24"/>
          <w:szCs w:val="24"/>
        </w:rPr>
      </w:pPr>
      <w:r w:rsidRPr="00A7487B">
        <w:rPr>
          <w:rFonts w:ascii="Times New Roman" w:hAnsi="Times New Roman"/>
          <w:sz w:val="24"/>
          <w:szCs w:val="24"/>
        </w:rPr>
        <w:t xml:space="preserve">Hasil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praktisi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praktisi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praktisi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memecahkan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di Indonesia.</w:t>
      </w:r>
    </w:p>
    <w:p w:rsidR="00E30AB9" w:rsidRDefault="00E30AB9" w:rsidP="003A5572">
      <w:pPr>
        <w:spacing w:after="0" w:line="480" w:lineRule="auto"/>
        <w:rPr>
          <w:rFonts w:ascii="Times New Roman" w:hAnsi="Times New Roman"/>
          <w:sz w:val="24"/>
          <w:szCs w:val="24"/>
        </w:rPr>
      </w:pPr>
    </w:p>
    <w:p w:rsidR="00E30AB9" w:rsidRPr="00A7487B" w:rsidRDefault="00E30AB9" w:rsidP="003A5572">
      <w:pPr>
        <w:spacing w:after="0" w:line="480" w:lineRule="auto"/>
        <w:rPr>
          <w:rFonts w:ascii="Times New Roman" w:hAnsi="Times New Roman"/>
          <w:sz w:val="24"/>
          <w:szCs w:val="24"/>
        </w:rPr>
      </w:pPr>
    </w:p>
    <w:p w:rsidR="00216B07" w:rsidRPr="00A7487B" w:rsidRDefault="00AA7E72" w:rsidP="009968DC">
      <w:pPr>
        <w:pStyle w:val="BodyText"/>
        <w:numPr>
          <w:ilvl w:val="0"/>
          <w:numId w:val="2"/>
        </w:numPr>
        <w:spacing w:after="0" w:line="480" w:lineRule="auto"/>
        <w:ind w:right="-46"/>
        <w:rPr>
          <w:rFonts w:ascii="Times New Roman" w:hAnsi="Times New Roman"/>
          <w:b/>
          <w:sz w:val="24"/>
          <w:szCs w:val="24"/>
        </w:rPr>
      </w:pPr>
      <w:proofErr w:type="spellStart"/>
      <w:r w:rsidRPr="00A7487B">
        <w:rPr>
          <w:rFonts w:ascii="Times New Roman" w:hAnsi="Times New Roman"/>
          <w:b/>
          <w:sz w:val="24"/>
          <w:szCs w:val="24"/>
        </w:rPr>
        <w:t>Keaslian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Penelitian</w:t>
      </w:r>
      <w:proofErr w:type="spellEnd"/>
    </w:p>
    <w:p w:rsidR="000111D8" w:rsidRDefault="002427BC" w:rsidP="000111D8">
      <w:pPr>
        <w:spacing w:after="0" w:line="480" w:lineRule="auto"/>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penelusuran</w:t>
      </w:r>
      <w:proofErr w:type="spellEnd"/>
      <w:r>
        <w:rPr>
          <w:rFonts w:ascii="Times New Roman" w:hAnsi="Times New Roman"/>
          <w:sz w:val="24"/>
          <w:szCs w:val="24"/>
        </w:rPr>
        <w:t xml:space="preserve"> </w:t>
      </w:r>
      <w:proofErr w:type="spellStart"/>
      <w:r>
        <w:rPr>
          <w:rFonts w:ascii="Times New Roman" w:hAnsi="Times New Roman"/>
          <w:sz w:val="24"/>
          <w:szCs w:val="24"/>
        </w:rPr>
        <w:t>kepustakaan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dilingkungan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r>
        <w:rPr>
          <w:rFonts w:ascii="Times New Roman" w:hAnsi="Times New Roman"/>
          <w:sz w:val="24"/>
          <w:szCs w:val="24"/>
        </w:rPr>
        <w:t xml:space="preserve"> </w:t>
      </w:r>
      <w:proofErr w:type="spellStart"/>
      <w:r w:rsidR="000111D8">
        <w:rPr>
          <w:rFonts w:ascii="Times New Roman" w:hAnsi="Times New Roman"/>
          <w:sz w:val="24"/>
          <w:szCs w:val="24"/>
        </w:rPr>
        <w:t>belum</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terdapat</w:t>
      </w:r>
      <w:proofErr w:type="spellEnd"/>
      <w:r w:rsidR="000111D8">
        <w:rPr>
          <w:rFonts w:ascii="Times New Roman" w:hAnsi="Times New Roman"/>
          <w:sz w:val="24"/>
          <w:szCs w:val="24"/>
        </w:rPr>
        <w:t xml:space="preserve"> yang </w:t>
      </w:r>
      <w:proofErr w:type="spellStart"/>
      <w:r w:rsidR="000111D8">
        <w:rPr>
          <w:rFonts w:ascii="Times New Roman" w:hAnsi="Times New Roman"/>
          <w:sz w:val="24"/>
          <w:szCs w:val="24"/>
        </w:rPr>
        <w:t>berjudul</w:t>
      </w:r>
      <w:proofErr w:type="spellEnd"/>
      <w:r w:rsidR="000111D8">
        <w:rPr>
          <w:rFonts w:ascii="Times New Roman" w:hAnsi="Times New Roman"/>
          <w:sz w:val="24"/>
          <w:szCs w:val="24"/>
        </w:rPr>
        <w:t xml:space="preserve"> </w:t>
      </w:r>
      <w:r w:rsidR="000111D8" w:rsidRPr="000111D8">
        <w:rPr>
          <w:rFonts w:ascii="Times New Roman" w:hAnsi="Times New Roman"/>
          <w:noProof/>
          <w:sz w:val="24"/>
          <w:szCs w:val="24"/>
        </w:rPr>
        <mc:AlternateContent>
          <mc:Choice Requires="wps">
            <w:drawing>
              <wp:anchor distT="0" distB="0" distL="114300" distR="114300" simplePos="0" relativeHeight="251675136" behindDoc="0" locked="0" layoutInCell="1" allowOverlap="1" wp14:anchorId="1160FC93" wp14:editId="50C64F7E">
                <wp:simplePos x="0" y="0"/>
                <wp:positionH relativeFrom="column">
                  <wp:posOffset>4761837</wp:posOffset>
                </wp:positionH>
                <wp:positionV relativeFrom="paragraph">
                  <wp:posOffset>-1034663</wp:posOffset>
                </wp:positionV>
                <wp:extent cx="564543" cy="286246"/>
                <wp:effectExtent l="0" t="0" r="26035" b="19050"/>
                <wp:wrapNone/>
                <wp:docPr id="33" name="Text Box 33"/>
                <wp:cNvGraphicFramePr/>
                <a:graphic xmlns:a="http://schemas.openxmlformats.org/drawingml/2006/main">
                  <a:graphicData uri="http://schemas.microsoft.com/office/word/2010/wordprocessingShape">
                    <wps:wsp>
                      <wps:cNvSpPr txBox="1"/>
                      <wps:spPr>
                        <a:xfrm>
                          <a:off x="0" y="0"/>
                          <a:ext cx="564543" cy="286246"/>
                        </a:xfrm>
                        <a:prstGeom prst="rect">
                          <a:avLst/>
                        </a:prstGeom>
                        <a:solidFill>
                          <a:schemeClr val="lt1"/>
                        </a:solidFill>
                        <a:ln w="6350">
                          <a:solidFill>
                            <a:schemeClr val="bg1"/>
                          </a:solidFill>
                        </a:ln>
                      </wps:spPr>
                      <wps:txbx>
                        <w:txbxContent>
                          <w:p w:rsidR="009934BE" w:rsidRDefault="009934BE" w:rsidP="00011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0FC93" id="Text Box 33" o:spid="_x0000_s1050" type="#_x0000_t202" style="position:absolute;left:0;text-align:left;margin-left:374.95pt;margin-top:-81.45pt;width:44.45pt;height:22.5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" fillcolor="white [3201]" strokecolor="white [3212]" strokeweight=".5pt">
                <v:textbox>
                  <w:txbxContent>
                    <w:p w:rsidR="009934BE" w:rsidRDefault="009934BE" w:rsidP="000111D8"/>
                  </w:txbxContent>
                </v:textbox>
              </v:shape>
            </w:pict>
          </mc:Fallback>
        </mc:AlternateContent>
      </w:r>
      <w:proofErr w:type="spellStart"/>
      <w:r w:rsidR="000111D8" w:rsidRPr="000111D8">
        <w:rPr>
          <w:rFonts w:ascii="Times New Roman" w:hAnsi="Times New Roman"/>
          <w:sz w:val="24"/>
          <w:szCs w:val="24"/>
        </w:rPr>
        <w:t>Hak</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Anak</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Sebagai</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Pelaku</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Tindak</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Pidana</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Narkotika</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Dalam</w:t>
      </w:r>
      <w:proofErr w:type="spellEnd"/>
      <w:r w:rsidR="000111D8" w:rsidRPr="000111D8">
        <w:rPr>
          <w:rFonts w:ascii="Times New Roman" w:hAnsi="Times New Roman"/>
          <w:sz w:val="24"/>
          <w:szCs w:val="24"/>
        </w:rPr>
        <w:t xml:space="preserve"> Proses </w:t>
      </w:r>
      <w:proofErr w:type="spellStart"/>
      <w:r w:rsidR="000111D8" w:rsidRPr="000111D8">
        <w:rPr>
          <w:rFonts w:ascii="Times New Roman" w:hAnsi="Times New Roman"/>
          <w:sz w:val="24"/>
          <w:szCs w:val="24"/>
        </w:rPr>
        <w:t>Persidangan</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Elektronik</w:t>
      </w:r>
      <w:proofErr w:type="spellEnd"/>
      <w:r w:rsidR="000111D8" w:rsidRPr="000111D8">
        <w:rPr>
          <w:rFonts w:ascii="Times New Roman" w:hAnsi="Times New Roman"/>
          <w:sz w:val="24"/>
          <w:szCs w:val="24"/>
        </w:rPr>
        <w:t xml:space="preserve"> Pada  Masa </w:t>
      </w:r>
      <w:proofErr w:type="spellStart"/>
      <w:r w:rsidR="000111D8" w:rsidRPr="000111D8">
        <w:rPr>
          <w:rFonts w:ascii="Times New Roman" w:hAnsi="Times New Roman"/>
          <w:sz w:val="24"/>
          <w:szCs w:val="24"/>
        </w:rPr>
        <w:t>Pandemi</w:t>
      </w:r>
      <w:proofErr w:type="spellEnd"/>
      <w:r w:rsidR="000111D8" w:rsidRPr="000111D8">
        <w:rPr>
          <w:rFonts w:ascii="Times New Roman" w:hAnsi="Times New Roman"/>
          <w:sz w:val="24"/>
          <w:szCs w:val="24"/>
        </w:rPr>
        <w:t xml:space="preserve"> Covid-19  (</w:t>
      </w:r>
      <w:proofErr w:type="spellStart"/>
      <w:r w:rsidR="000111D8" w:rsidRPr="000111D8">
        <w:rPr>
          <w:rFonts w:ascii="Times New Roman" w:hAnsi="Times New Roman"/>
          <w:sz w:val="24"/>
          <w:szCs w:val="24"/>
        </w:rPr>
        <w:t>Studi</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Kasus</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Pengadilan</w:t>
      </w:r>
      <w:proofErr w:type="spellEnd"/>
      <w:r w:rsidR="000111D8" w:rsidRPr="000111D8">
        <w:rPr>
          <w:rFonts w:ascii="Times New Roman" w:hAnsi="Times New Roman"/>
          <w:sz w:val="24"/>
          <w:szCs w:val="24"/>
        </w:rPr>
        <w:t xml:space="preserve"> Negeri  </w:t>
      </w:r>
      <w:proofErr w:type="spellStart"/>
      <w:r w:rsidR="000111D8" w:rsidRPr="000111D8">
        <w:rPr>
          <w:rFonts w:ascii="Times New Roman" w:hAnsi="Times New Roman"/>
          <w:sz w:val="24"/>
          <w:szCs w:val="24"/>
        </w:rPr>
        <w:t>Lubuk</w:t>
      </w:r>
      <w:proofErr w:type="spellEnd"/>
      <w:r w:rsidR="000111D8" w:rsidRPr="000111D8">
        <w:rPr>
          <w:rFonts w:ascii="Times New Roman" w:hAnsi="Times New Roman"/>
          <w:sz w:val="24"/>
          <w:szCs w:val="24"/>
        </w:rPr>
        <w:t xml:space="preserve"> </w:t>
      </w:r>
      <w:proofErr w:type="spellStart"/>
      <w:r w:rsidR="000111D8" w:rsidRPr="000111D8">
        <w:rPr>
          <w:rFonts w:ascii="Times New Roman" w:hAnsi="Times New Roman"/>
          <w:sz w:val="24"/>
          <w:szCs w:val="24"/>
        </w:rPr>
        <w:t>Pakam</w:t>
      </w:r>
      <w:proofErr w:type="spellEnd"/>
      <w:r w:rsidR="000111D8" w:rsidRPr="000111D8">
        <w:rPr>
          <w:rFonts w:ascii="Times New Roman" w:hAnsi="Times New Roman"/>
          <w:sz w:val="24"/>
          <w:szCs w:val="24"/>
        </w:rPr>
        <w:t xml:space="preserve"> Kelas 1a)</w:t>
      </w:r>
      <w:r w:rsidR="000111D8">
        <w:rPr>
          <w:rFonts w:ascii="Times New Roman" w:hAnsi="Times New Roman"/>
          <w:sz w:val="24"/>
          <w:szCs w:val="24"/>
        </w:rPr>
        <w:t xml:space="preserve"> </w:t>
      </w:r>
      <w:proofErr w:type="spellStart"/>
      <w:r w:rsidR="000111D8">
        <w:rPr>
          <w:rFonts w:ascii="Times New Roman" w:hAnsi="Times New Roman"/>
          <w:sz w:val="24"/>
          <w:szCs w:val="24"/>
        </w:rPr>
        <w:t>namun</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demikian</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terdapat</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beberapa</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penelitian</w:t>
      </w:r>
      <w:proofErr w:type="spellEnd"/>
      <w:r w:rsidR="000111D8">
        <w:rPr>
          <w:rFonts w:ascii="Times New Roman" w:hAnsi="Times New Roman"/>
          <w:sz w:val="24"/>
          <w:szCs w:val="24"/>
        </w:rPr>
        <w:t xml:space="preserve"> yang </w:t>
      </w:r>
      <w:proofErr w:type="spellStart"/>
      <w:r w:rsidR="000111D8">
        <w:rPr>
          <w:rFonts w:ascii="Times New Roman" w:hAnsi="Times New Roman"/>
          <w:sz w:val="24"/>
          <w:szCs w:val="24"/>
        </w:rPr>
        <w:t>relevan</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dengan</w:t>
      </w:r>
      <w:proofErr w:type="spellEnd"/>
      <w:r w:rsidR="000111D8">
        <w:rPr>
          <w:rFonts w:ascii="Times New Roman" w:hAnsi="Times New Roman"/>
          <w:sz w:val="24"/>
          <w:szCs w:val="24"/>
        </w:rPr>
        <w:t xml:space="preserve"> </w:t>
      </w:r>
      <w:proofErr w:type="spellStart"/>
      <w:r w:rsidR="000111D8">
        <w:rPr>
          <w:rFonts w:ascii="Times New Roman" w:hAnsi="Times New Roman"/>
          <w:sz w:val="24"/>
          <w:szCs w:val="24"/>
        </w:rPr>
        <w:t>penelitian</w:t>
      </w:r>
      <w:proofErr w:type="spellEnd"/>
      <w:r w:rsidR="000111D8">
        <w:rPr>
          <w:rFonts w:ascii="Times New Roman" w:hAnsi="Times New Roman"/>
          <w:sz w:val="24"/>
          <w:szCs w:val="24"/>
        </w:rPr>
        <w:t xml:space="preserve"> yang </w:t>
      </w:r>
      <w:proofErr w:type="spellStart"/>
      <w:r w:rsidR="000111D8">
        <w:rPr>
          <w:rFonts w:ascii="Times New Roman" w:hAnsi="Times New Roman"/>
          <w:sz w:val="24"/>
          <w:szCs w:val="24"/>
        </w:rPr>
        <w:t>dilakukan</w:t>
      </w:r>
      <w:proofErr w:type="spellEnd"/>
      <w:r w:rsidR="000111D8">
        <w:rPr>
          <w:rFonts w:ascii="Times New Roman" w:hAnsi="Times New Roman"/>
          <w:sz w:val="24"/>
          <w:szCs w:val="24"/>
        </w:rPr>
        <w:t>:</w:t>
      </w:r>
    </w:p>
    <w:p w:rsidR="000111D8" w:rsidRDefault="000111D8" w:rsidP="000111D8">
      <w:pPr>
        <w:pStyle w:val="ListParagraph"/>
        <w:numPr>
          <w:ilvl w:val="0"/>
          <w:numId w:val="49"/>
        </w:numPr>
        <w:spacing w:after="0" w:line="480" w:lineRule="auto"/>
        <w:rPr>
          <w:sz w:val="24"/>
          <w:szCs w:val="24"/>
        </w:rPr>
      </w:pPr>
      <w:r w:rsidRPr="000111D8">
        <w:rPr>
          <w:sz w:val="24"/>
          <w:szCs w:val="24"/>
        </w:rPr>
        <w:t xml:space="preserve">Sri </w:t>
      </w:r>
      <w:proofErr w:type="spellStart"/>
      <w:r w:rsidRPr="000111D8">
        <w:rPr>
          <w:sz w:val="24"/>
          <w:szCs w:val="24"/>
        </w:rPr>
        <w:t>Wahyuni</w:t>
      </w:r>
      <w:proofErr w:type="spellEnd"/>
      <w:r w:rsidRPr="000111D8">
        <w:rPr>
          <w:sz w:val="24"/>
          <w:szCs w:val="24"/>
        </w:rPr>
        <w:t xml:space="preserve">, </w:t>
      </w:r>
      <w:proofErr w:type="spellStart"/>
      <w:r>
        <w:rPr>
          <w:sz w:val="24"/>
          <w:szCs w:val="24"/>
        </w:rPr>
        <w:t>Universitas</w:t>
      </w:r>
      <w:proofErr w:type="spellEnd"/>
      <w:r>
        <w:rPr>
          <w:sz w:val="24"/>
          <w:szCs w:val="24"/>
        </w:rPr>
        <w:t xml:space="preserve"> Medan Area, 2021, </w:t>
      </w:r>
      <w:proofErr w:type="spellStart"/>
      <w:r w:rsidRPr="000111D8">
        <w:rPr>
          <w:sz w:val="24"/>
          <w:szCs w:val="24"/>
        </w:rPr>
        <w:t>Judul</w:t>
      </w:r>
      <w:proofErr w:type="spellEnd"/>
      <w:r w:rsidRPr="000111D8">
        <w:rPr>
          <w:sz w:val="24"/>
          <w:szCs w:val="24"/>
        </w:rPr>
        <w:t xml:space="preserve"> </w:t>
      </w:r>
      <w:proofErr w:type="spellStart"/>
      <w:proofErr w:type="gramStart"/>
      <w:r w:rsidRPr="000111D8">
        <w:rPr>
          <w:sz w:val="24"/>
          <w:szCs w:val="24"/>
        </w:rPr>
        <w:t>Tesis</w:t>
      </w:r>
      <w:proofErr w:type="spellEnd"/>
      <w:r w:rsidRPr="000111D8">
        <w:rPr>
          <w:sz w:val="24"/>
          <w:szCs w:val="24"/>
        </w:rPr>
        <w:t xml:space="preserve"> :</w:t>
      </w:r>
      <w:proofErr w:type="gramEnd"/>
      <w:r w:rsidRPr="000111D8">
        <w:rPr>
          <w:sz w:val="24"/>
          <w:szCs w:val="24"/>
        </w:rPr>
        <w:t xml:space="preserve"> </w:t>
      </w:r>
      <w:proofErr w:type="spellStart"/>
      <w:r w:rsidRPr="000111D8">
        <w:rPr>
          <w:sz w:val="24"/>
          <w:szCs w:val="24"/>
        </w:rPr>
        <w:t>Perlindungan</w:t>
      </w:r>
      <w:proofErr w:type="spellEnd"/>
      <w:r w:rsidRPr="000111D8">
        <w:rPr>
          <w:sz w:val="24"/>
          <w:szCs w:val="24"/>
        </w:rPr>
        <w:t xml:space="preserve"> </w:t>
      </w:r>
      <w:proofErr w:type="spellStart"/>
      <w:r w:rsidRPr="000111D8">
        <w:rPr>
          <w:sz w:val="24"/>
          <w:szCs w:val="24"/>
        </w:rPr>
        <w:t>Hukum</w:t>
      </w:r>
      <w:proofErr w:type="spellEnd"/>
      <w:r w:rsidRPr="000111D8">
        <w:rPr>
          <w:sz w:val="24"/>
          <w:szCs w:val="24"/>
        </w:rPr>
        <w:t xml:space="preserve"> </w:t>
      </w:r>
      <w:proofErr w:type="spellStart"/>
      <w:r w:rsidRPr="000111D8">
        <w:rPr>
          <w:sz w:val="24"/>
          <w:szCs w:val="24"/>
        </w:rPr>
        <w:t>Terhadap</w:t>
      </w:r>
      <w:proofErr w:type="spellEnd"/>
      <w:r w:rsidRPr="000111D8">
        <w:rPr>
          <w:sz w:val="24"/>
          <w:szCs w:val="24"/>
        </w:rPr>
        <w:t xml:space="preserve"> </w:t>
      </w:r>
      <w:proofErr w:type="spellStart"/>
      <w:r w:rsidRPr="000111D8">
        <w:rPr>
          <w:sz w:val="24"/>
          <w:szCs w:val="24"/>
        </w:rPr>
        <w:t>Anak</w:t>
      </w:r>
      <w:proofErr w:type="spellEnd"/>
      <w:r w:rsidRPr="000111D8">
        <w:rPr>
          <w:sz w:val="24"/>
          <w:szCs w:val="24"/>
        </w:rPr>
        <w:t xml:space="preserve"> </w:t>
      </w:r>
      <w:proofErr w:type="spellStart"/>
      <w:r w:rsidRPr="000111D8">
        <w:rPr>
          <w:sz w:val="24"/>
          <w:szCs w:val="24"/>
        </w:rPr>
        <w:t>Sebagai</w:t>
      </w:r>
      <w:proofErr w:type="spellEnd"/>
      <w:r w:rsidRPr="000111D8">
        <w:rPr>
          <w:sz w:val="24"/>
          <w:szCs w:val="24"/>
        </w:rPr>
        <w:t xml:space="preserve"> </w:t>
      </w:r>
      <w:proofErr w:type="spellStart"/>
      <w:r w:rsidRPr="000111D8">
        <w:rPr>
          <w:sz w:val="24"/>
          <w:szCs w:val="24"/>
        </w:rPr>
        <w:t>Penyalahguna</w:t>
      </w:r>
      <w:proofErr w:type="spellEnd"/>
      <w:r w:rsidRPr="000111D8">
        <w:rPr>
          <w:sz w:val="24"/>
          <w:szCs w:val="24"/>
        </w:rPr>
        <w:t xml:space="preserve"> </w:t>
      </w:r>
      <w:proofErr w:type="spellStart"/>
      <w:r w:rsidRPr="000111D8">
        <w:rPr>
          <w:sz w:val="24"/>
          <w:szCs w:val="24"/>
        </w:rPr>
        <w:t>Narkotika</w:t>
      </w:r>
      <w:proofErr w:type="spellEnd"/>
      <w:r w:rsidRPr="000111D8">
        <w:rPr>
          <w:sz w:val="24"/>
          <w:szCs w:val="24"/>
        </w:rPr>
        <w:t xml:space="preserve"> (</w:t>
      </w:r>
      <w:proofErr w:type="spellStart"/>
      <w:r w:rsidRPr="000111D8">
        <w:rPr>
          <w:sz w:val="24"/>
          <w:szCs w:val="24"/>
        </w:rPr>
        <w:t>Studi</w:t>
      </w:r>
      <w:proofErr w:type="spellEnd"/>
      <w:r w:rsidRPr="000111D8">
        <w:rPr>
          <w:sz w:val="24"/>
          <w:szCs w:val="24"/>
        </w:rPr>
        <w:t xml:space="preserve"> </w:t>
      </w:r>
      <w:proofErr w:type="spellStart"/>
      <w:r w:rsidRPr="000111D8">
        <w:rPr>
          <w:sz w:val="24"/>
          <w:szCs w:val="24"/>
        </w:rPr>
        <w:t>Putusan</w:t>
      </w:r>
      <w:proofErr w:type="spellEnd"/>
      <w:r w:rsidRPr="000111D8">
        <w:rPr>
          <w:sz w:val="24"/>
          <w:szCs w:val="24"/>
        </w:rPr>
        <w:t xml:space="preserve"> </w:t>
      </w:r>
      <w:proofErr w:type="spellStart"/>
      <w:r w:rsidRPr="000111D8">
        <w:rPr>
          <w:sz w:val="24"/>
          <w:szCs w:val="24"/>
        </w:rPr>
        <w:t>Nomor</w:t>
      </w:r>
      <w:proofErr w:type="spellEnd"/>
      <w:r w:rsidRPr="000111D8">
        <w:rPr>
          <w:sz w:val="24"/>
          <w:szCs w:val="24"/>
        </w:rPr>
        <w:t xml:space="preserve"> 44/</w:t>
      </w:r>
      <w:proofErr w:type="spellStart"/>
      <w:r w:rsidRPr="000111D8">
        <w:rPr>
          <w:sz w:val="24"/>
          <w:szCs w:val="24"/>
        </w:rPr>
        <w:t>Pid.Sus-Anak</w:t>
      </w:r>
      <w:proofErr w:type="spellEnd"/>
      <w:r w:rsidRPr="000111D8">
        <w:rPr>
          <w:sz w:val="24"/>
          <w:szCs w:val="24"/>
        </w:rPr>
        <w:t>/2019/</w:t>
      </w:r>
      <w:proofErr w:type="spellStart"/>
      <w:r w:rsidRPr="000111D8">
        <w:rPr>
          <w:sz w:val="24"/>
          <w:szCs w:val="24"/>
        </w:rPr>
        <w:t>PN.Mdn</w:t>
      </w:r>
      <w:proofErr w:type="spellEnd"/>
      <w:r w:rsidRPr="000111D8">
        <w:rPr>
          <w:sz w:val="24"/>
          <w:szCs w:val="24"/>
        </w:rPr>
        <w:t>)</w:t>
      </w:r>
      <w:r>
        <w:rPr>
          <w:sz w:val="24"/>
          <w:szCs w:val="24"/>
        </w:rPr>
        <w:t>.</w:t>
      </w:r>
    </w:p>
    <w:p w:rsidR="000111D8" w:rsidRPr="001346BE" w:rsidRDefault="000111D8" w:rsidP="001346BE">
      <w:pPr>
        <w:pStyle w:val="ListParagraph"/>
        <w:numPr>
          <w:ilvl w:val="0"/>
          <w:numId w:val="49"/>
        </w:numPr>
        <w:spacing w:after="0" w:line="480" w:lineRule="auto"/>
        <w:rPr>
          <w:sz w:val="24"/>
          <w:szCs w:val="24"/>
        </w:rPr>
      </w:pPr>
      <w:r>
        <w:rPr>
          <w:sz w:val="24"/>
          <w:szCs w:val="24"/>
        </w:rPr>
        <w:t xml:space="preserve">Abdul </w:t>
      </w:r>
      <w:proofErr w:type="spellStart"/>
      <w:r>
        <w:rPr>
          <w:sz w:val="24"/>
          <w:szCs w:val="24"/>
        </w:rPr>
        <w:t>Munim</w:t>
      </w:r>
      <w:proofErr w:type="spellEnd"/>
      <w:r>
        <w:rPr>
          <w:sz w:val="24"/>
          <w:szCs w:val="24"/>
        </w:rPr>
        <w:t xml:space="preserve">, </w:t>
      </w:r>
      <w:proofErr w:type="spellStart"/>
      <w:r>
        <w:rPr>
          <w:sz w:val="24"/>
          <w:szCs w:val="24"/>
        </w:rPr>
        <w:t>Universitas</w:t>
      </w:r>
      <w:proofErr w:type="spellEnd"/>
      <w:r>
        <w:rPr>
          <w:sz w:val="24"/>
          <w:szCs w:val="24"/>
        </w:rPr>
        <w:t xml:space="preserve"> Islam Sultan Agung, 2022, </w:t>
      </w:r>
      <w:proofErr w:type="spellStart"/>
      <w:r>
        <w:rPr>
          <w:sz w:val="24"/>
          <w:szCs w:val="24"/>
        </w:rPr>
        <w:t>Judul</w:t>
      </w:r>
      <w:proofErr w:type="spellEnd"/>
      <w:r>
        <w:rPr>
          <w:sz w:val="24"/>
          <w:szCs w:val="24"/>
        </w:rPr>
        <w:t xml:space="preserve"> </w:t>
      </w:r>
      <w:proofErr w:type="spellStart"/>
      <w:r>
        <w:rPr>
          <w:sz w:val="24"/>
          <w:szCs w:val="24"/>
        </w:rPr>
        <w:t>Skripi</w:t>
      </w:r>
      <w:proofErr w:type="spellEnd"/>
      <w:r>
        <w:rPr>
          <w:sz w:val="24"/>
          <w:szCs w:val="24"/>
        </w:rPr>
        <w:t xml:space="preserve">: </w:t>
      </w:r>
      <w:proofErr w:type="spellStart"/>
      <w:r>
        <w:rPr>
          <w:sz w:val="24"/>
          <w:szCs w:val="24"/>
        </w:rPr>
        <w:t>Perlindungan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Penyalahgunaan</w:t>
      </w:r>
      <w:proofErr w:type="spellEnd"/>
      <w:r>
        <w:rPr>
          <w:sz w:val="24"/>
          <w:szCs w:val="24"/>
        </w:rPr>
        <w:t xml:space="preserve"> </w:t>
      </w:r>
      <w:proofErr w:type="spellStart"/>
      <w:r>
        <w:rPr>
          <w:sz w:val="24"/>
          <w:szCs w:val="24"/>
        </w:rPr>
        <w:t>Narkotika</w:t>
      </w:r>
      <w:proofErr w:type="spellEnd"/>
      <w:r>
        <w:rPr>
          <w:sz w:val="24"/>
          <w:szCs w:val="24"/>
        </w:rPr>
        <w:t xml:space="preserve"> yang </w:t>
      </w:r>
      <w:proofErr w:type="spellStart"/>
      <w:r>
        <w:rPr>
          <w:sz w:val="24"/>
          <w:szCs w:val="24"/>
        </w:rPr>
        <w:t>dilakukan</w:t>
      </w:r>
      <w:proofErr w:type="spellEnd"/>
      <w:r>
        <w:rPr>
          <w:sz w:val="24"/>
          <w:szCs w:val="24"/>
        </w:rPr>
        <w:t xml:space="preserve"> oleh </w:t>
      </w:r>
      <w:proofErr w:type="spellStart"/>
      <w:r>
        <w:rPr>
          <w:sz w:val="24"/>
          <w:szCs w:val="24"/>
        </w:rPr>
        <w:t>Anak</w:t>
      </w:r>
      <w:proofErr w:type="spellEnd"/>
      <w:r>
        <w:rPr>
          <w:sz w:val="24"/>
          <w:szCs w:val="24"/>
        </w:rPr>
        <w:t>.</w:t>
      </w:r>
    </w:p>
    <w:p w:rsidR="00216B07" w:rsidRPr="00A7487B" w:rsidRDefault="00216B07" w:rsidP="00E30AB9">
      <w:pPr>
        <w:pStyle w:val="BodyText"/>
        <w:numPr>
          <w:ilvl w:val="0"/>
          <w:numId w:val="2"/>
        </w:numPr>
        <w:spacing w:after="0" w:line="480" w:lineRule="auto"/>
        <w:ind w:left="567" w:right="-46" w:hanging="567"/>
        <w:rPr>
          <w:rFonts w:ascii="Times New Roman" w:hAnsi="Times New Roman"/>
          <w:b/>
          <w:sz w:val="24"/>
          <w:szCs w:val="24"/>
        </w:rPr>
      </w:pPr>
      <w:proofErr w:type="spellStart"/>
      <w:r w:rsidRPr="00A7487B">
        <w:rPr>
          <w:rFonts w:ascii="Times New Roman" w:hAnsi="Times New Roman"/>
          <w:b/>
          <w:sz w:val="24"/>
          <w:szCs w:val="24"/>
        </w:rPr>
        <w:t>Kerangka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Teori</w:t>
      </w:r>
      <w:proofErr w:type="spellEnd"/>
      <w:r w:rsidRPr="00A7487B">
        <w:rPr>
          <w:rFonts w:ascii="Times New Roman" w:hAnsi="Times New Roman"/>
          <w:b/>
          <w:sz w:val="24"/>
          <w:szCs w:val="24"/>
        </w:rPr>
        <w:t xml:space="preserve"> dan </w:t>
      </w:r>
      <w:proofErr w:type="spellStart"/>
      <w:r w:rsidRPr="00A7487B">
        <w:rPr>
          <w:rFonts w:ascii="Times New Roman" w:hAnsi="Times New Roman"/>
          <w:b/>
          <w:sz w:val="24"/>
          <w:szCs w:val="24"/>
        </w:rPr>
        <w:t>Konseptual</w:t>
      </w:r>
      <w:proofErr w:type="spellEnd"/>
    </w:p>
    <w:p w:rsidR="00B114DB" w:rsidRPr="00A7487B" w:rsidRDefault="00B114DB" w:rsidP="00E30AB9">
      <w:pPr>
        <w:numPr>
          <w:ilvl w:val="1"/>
          <w:numId w:val="2"/>
        </w:numPr>
        <w:spacing w:after="0" w:line="480" w:lineRule="auto"/>
        <w:ind w:left="1134" w:hanging="567"/>
        <w:rPr>
          <w:rFonts w:ascii="Times New Roman" w:hAnsi="Times New Roman"/>
          <w:b/>
          <w:sz w:val="24"/>
          <w:szCs w:val="24"/>
        </w:rPr>
      </w:pPr>
      <w:proofErr w:type="spellStart"/>
      <w:r w:rsidRPr="00A7487B">
        <w:rPr>
          <w:rFonts w:ascii="Times New Roman" w:hAnsi="Times New Roman"/>
          <w:b/>
          <w:sz w:val="24"/>
          <w:szCs w:val="24"/>
        </w:rPr>
        <w:t>Kerangka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Teori</w:t>
      </w:r>
      <w:proofErr w:type="spellEnd"/>
    </w:p>
    <w:p w:rsidR="00414F7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berfungsi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bahan-bahan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yuridis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mengaplikasikan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praktik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penyelenggaraan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penguasaan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kita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memecahkan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the power of solving of legal problem)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006B1693" w:rsidRPr="00A7487B">
        <w:rPr>
          <w:rFonts w:ascii="Times New Roman" w:hAnsi="Times New Roman"/>
          <w:sz w:val="24"/>
          <w:szCs w:val="24"/>
        </w:rPr>
        <w:t>K</w:t>
      </w:r>
      <w:r w:rsidRPr="00A7487B">
        <w:rPr>
          <w:rFonts w:ascii="Times New Roman" w:hAnsi="Times New Roman"/>
          <w:sz w:val="24"/>
          <w:szCs w:val="24"/>
        </w:rPr>
        <w:t>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membuktikan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peristiwa-peristiwa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konkret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merumuskan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hukum</w:t>
      </w:r>
      <w:proofErr w:type="spellEnd"/>
      <w:r w:rsidRPr="00A7487B">
        <w:rPr>
          <w:rFonts w:ascii="Times New Roman" w:hAnsi="Times New Roman"/>
          <w:sz w:val="24"/>
          <w:szCs w:val="24"/>
        </w:rPr>
        <w:t xml:space="preserve"> (legal issues), dan </w:t>
      </w:r>
      <w:proofErr w:type="spellStart"/>
      <w:r w:rsidRPr="00A7487B">
        <w:rPr>
          <w:rFonts w:ascii="Times New Roman" w:hAnsi="Times New Roman"/>
          <w:sz w:val="24"/>
          <w:szCs w:val="24"/>
        </w:rPr>
        <w:t>memecahkannya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akhirnya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w:t>
      </w:r>
      <w:r w:rsidR="00414F73" w:rsidRPr="00A7487B">
        <w:rPr>
          <w:rFonts w:ascii="Times New Roman" w:hAnsi="Times New Roman"/>
          <w:sz w:val="24"/>
          <w:szCs w:val="24"/>
        </w:rPr>
        <w:t>buat</w:t>
      </w:r>
      <w:proofErr w:type="spellEnd"/>
      <w:r w:rsidR="00414F73" w:rsidRPr="00A7487B">
        <w:rPr>
          <w:rFonts w:ascii="Times New Roman" w:hAnsi="Times New Roman"/>
          <w:sz w:val="24"/>
          <w:szCs w:val="24"/>
        </w:rPr>
        <w:t xml:space="preserve"> </w:t>
      </w:r>
      <w:proofErr w:type="spellStart"/>
      <w:r w:rsidR="00414F73" w:rsidRPr="00A7487B">
        <w:rPr>
          <w:rFonts w:ascii="Times New Roman" w:hAnsi="Times New Roman"/>
          <w:sz w:val="24"/>
          <w:szCs w:val="24"/>
        </w:rPr>
        <w:t>putusan</w:t>
      </w:r>
      <w:proofErr w:type="spellEnd"/>
      <w:r w:rsidR="00414F73" w:rsidRPr="00A7487B">
        <w:rPr>
          <w:rFonts w:ascii="Times New Roman" w:hAnsi="Times New Roman"/>
          <w:sz w:val="24"/>
          <w:szCs w:val="24"/>
        </w:rPr>
        <w:t xml:space="preserve"> (decision making).</w:t>
      </w:r>
      <w:r w:rsidR="00414F73" w:rsidRPr="00A7487B">
        <w:rPr>
          <w:rStyle w:val="FootnoteReference"/>
          <w:rFonts w:ascii="Times New Roman" w:hAnsi="Times New Roman"/>
          <w:sz w:val="24"/>
          <w:szCs w:val="24"/>
        </w:rPr>
        <w:footnoteReference w:id="12"/>
      </w:r>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memecahkan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006B1693" w:rsidRPr="00A7487B">
        <w:rPr>
          <w:rFonts w:ascii="Times New Roman" w:hAnsi="Times New Roman"/>
          <w:sz w:val="24"/>
          <w:szCs w:val="24"/>
        </w:rPr>
        <w:t>judul</w:t>
      </w:r>
      <w:proofErr w:type="spellEnd"/>
      <w:r w:rsidR="006B1693" w:rsidRPr="00A7487B">
        <w:rPr>
          <w:rFonts w:ascii="Times New Roman" w:hAnsi="Times New Roman"/>
          <w:sz w:val="24"/>
          <w:szCs w:val="24"/>
        </w:rPr>
        <w:t xml:space="preserve"> </w:t>
      </w:r>
      <w:proofErr w:type="spellStart"/>
      <w:r w:rsidR="006B1693" w:rsidRPr="00A7487B">
        <w:rPr>
          <w:rFonts w:ascii="Times New Roman" w:hAnsi="Times New Roman"/>
          <w:sz w:val="24"/>
          <w:szCs w:val="24"/>
        </w:rPr>
        <w:t>penelitian</w:t>
      </w:r>
      <w:proofErr w:type="spellEnd"/>
      <w:r w:rsidRPr="00A7487B">
        <w:rPr>
          <w:rFonts w:ascii="Times New Roman" w:hAnsi="Times New Roman"/>
          <w:sz w:val="24"/>
          <w:szCs w:val="24"/>
        </w:rPr>
        <w:t>.</w:t>
      </w:r>
    </w:p>
    <w:p w:rsidR="008323B2" w:rsidRPr="00A7487B" w:rsidRDefault="008323B2" w:rsidP="003A5572">
      <w:pPr>
        <w:spacing w:after="0" w:line="480" w:lineRule="auto"/>
        <w:rPr>
          <w:rFonts w:ascii="Times New Roman" w:hAnsi="Times New Roman"/>
          <w:sz w:val="24"/>
          <w:szCs w:val="24"/>
        </w:rPr>
      </w:pPr>
    </w:p>
    <w:p w:rsidR="00414F73" w:rsidRPr="00A7487B" w:rsidRDefault="00414F73" w:rsidP="009968DC">
      <w:pPr>
        <w:numPr>
          <w:ilvl w:val="0"/>
          <w:numId w:val="4"/>
        </w:numPr>
        <w:spacing w:after="0" w:line="480" w:lineRule="auto"/>
        <w:rPr>
          <w:rFonts w:ascii="Times New Roman" w:hAnsi="Times New Roman"/>
          <w:b/>
          <w:sz w:val="24"/>
          <w:szCs w:val="24"/>
        </w:rPr>
      </w:pPr>
      <w:proofErr w:type="spellStart"/>
      <w:r w:rsidRPr="00A7487B">
        <w:rPr>
          <w:rFonts w:ascii="Times New Roman" w:hAnsi="Times New Roman"/>
          <w:b/>
          <w:sz w:val="24"/>
          <w:szCs w:val="24"/>
        </w:rPr>
        <w:t>Teori</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Penegakan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Hukum</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Pidana</w:t>
      </w:r>
      <w:proofErr w:type="spellEnd"/>
    </w:p>
    <w:p w:rsidR="00002977" w:rsidRPr="00A7487B" w:rsidRDefault="00002977"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pernah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konsisten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pengertian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era </w:t>
      </w:r>
      <w:proofErr w:type="spellStart"/>
      <w:r w:rsidRPr="00A7487B">
        <w:rPr>
          <w:rFonts w:ascii="Times New Roman" w:hAnsi="Times New Roman"/>
          <w:sz w:val="24"/>
          <w:szCs w:val="24"/>
        </w:rPr>
        <w:t>globalisasi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efesiensi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13"/>
      </w:r>
    </w:p>
    <w:p w:rsidR="00002977" w:rsidRPr="00A7487B" w:rsidRDefault="00002977"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berbicara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dahulu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menganalisanya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konstelasi</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modren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difungsikan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rekayasa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i/>
          <w:sz w:val="24"/>
          <w:szCs w:val="24"/>
        </w:rPr>
        <w:t xml:space="preserve"> (law as a tool of social </w:t>
      </w:r>
      <w:proofErr w:type="spellStart"/>
      <w:r w:rsidRPr="00A7487B">
        <w:rPr>
          <w:rFonts w:ascii="Times New Roman" w:hAnsi="Times New Roman"/>
          <w:i/>
          <w:sz w:val="24"/>
          <w:szCs w:val="24"/>
        </w:rPr>
        <w:t>engenering</w:t>
      </w:r>
      <w:proofErr w:type="spellEnd"/>
      <w:r w:rsidRPr="00A7487B">
        <w:rPr>
          <w:rFonts w:ascii="Times New Roman" w:hAnsi="Times New Roman"/>
          <w:i/>
          <w:sz w:val="24"/>
          <w:szCs w:val="24"/>
        </w:rPr>
        <w:t>).</w:t>
      </w:r>
      <w:r w:rsidRPr="00A7487B">
        <w:rPr>
          <w:rStyle w:val="FootnoteReference"/>
          <w:rFonts w:ascii="Times New Roman" w:hAnsi="Times New Roman"/>
          <w:i/>
          <w:sz w:val="24"/>
          <w:szCs w:val="24"/>
        </w:rPr>
        <w:t xml:space="preserve"> </w:t>
      </w:r>
      <w:r w:rsidRPr="00A7487B">
        <w:rPr>
          <w:rStyle w:val="FootnoteReference"/>
          <w:rFonts w:ascii="Times New Roman" w:hAnsi="Times New Roman"/>
          <w:sz w:val="24"/>
          <w:szCs w:val="24"/>
        </w:rPr>
        <w:footnoteReference w:id="14"/>
      </w:r>
      <w:r w:rsidRPr="00A7487B">
        <w:rPr>
          <w:rFonts w:ascii="Times New Roman" w:hAnsi="Times New Roman"/>
          <w:sz w:val="24"/>
          <w:szCs w:val="24"/>
        </w:rPr>
        <w:t xml:space="preserve"> </w:t>
      </w:r>
    </w:p>
    <w:p w:rsidR="00002977" w:rsidRPr="00A7487B" w:rsidRDefault="00002977"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konseptional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inti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terletak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menyelesaikan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nilai-nilai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terjabarkan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kaidah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kaidah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mantap</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mengejawantah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sikap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rangkaian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penjabaran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nilai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akhir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memelihara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mempertahankan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kedamaian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pergaulan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t xml:space="preserve"> </w:t>
      </w:r>
      <w:r w:rsidRPr="00A7487B">
        <w:rPr>
          <w:rStyle w:val="FootnoteReference"/>
          <w:rFonts w:ascii="Times New Roman" w:hAnsi="Times New Roman"/>
          <w:sz w:val="24"/>
          <w:szCs w:val="24"/>
        </w:rPr>
        <w:footnoteReference w:id="15"/>
      </w:r>
    </w:p>
    <w:p w:rsidR="003219E4" w:rsidRPr="00A7487B" w:rsidRDefault="00002977" w:rsidP="00B2629A">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Menurut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Satjipto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Rahardjo</w:t>
      </w:r>
      <w:proofErr w:type="spellEnd"/>
      <w:r w:rsidRPr="00A7487B">
        <w:rPr>
          <w:rFonts w:ascii="Times New Roman" w:hAnsi="Times New Roman"/>
          <w:sz w:val="24"/>
          <w:szCs w:val="24"/>
        </w:rPr>
        <w:t>,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usaha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mewujudkan</w:t>
      </w:r>
      <w:proofErr w:type="spellEnd"/>
      <w:r w:rsidRPr="00A7487B">
        <w:rPr>
          <w:rFonts w:ascii="Times New Roman" w:hAnsi="Times New Roman"/>
          <w:sz w:val="24"/>
          <w:szCs w:val="24"/>
        </w:rPr>
        <w:t xml:space="preserve"> ide-ide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kemanfaatan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kenyataan</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perwujudan</w:t>
      </w:r>
      <w:proofErr w:type="spellEnd"/>
      <w:r w:rsidRPr="00A7487B">
        <w:rPr>
          <w:rFonts w:ascii="Times New Roman" w:hAnsi="Times New Roman"/>
          <w:sz w:val="24"/>
          <w:szCs w:val="24"/>
        </w:rPr>
        <w:t xml:space="preserve"> ide-ide </w:t>
      </w:r>
      <w:proofErr w:type="spellStart"/>
      <w:r w:rsidRPr="00A7487B">
        <w:rPr>
          <w:rFonts w:ascii="Times New Roman" w:hAnsi="Times New Roman"/>
          <w:sz w:val="24"/>
          <w:szCs w:val="24"/>
        </w:rPr>
        <w:t>itulah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hakikat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t xml:space="preserve"> </w:t>
      </w:r>
      <w:r w:rsidRPr="00A7487B">
        <w:rPr>
          <w:rStyle w:val="FootnoteReference"/>
          <w:rFonts w:ascii="Times New Roman" w:hAnsi="Times New Roman"/>
          <w:sz w:val="24"/>
          <w:szCs w:val="24"/>
        </w:rPr>
        <w:footnoteReference w:id="16"/>
      </w:r>
    </w:p>
    <w:p w:rsidR="00002977" w:rsidRPr="00A7487B" w:rsidRDefault="00002977" w:rsidP="009968DC">
      <w:pPr>
        <w:numPr>
          <w:ilvl w:val="0"/>
          <w:numId w:val="4"/>
        </w:numPr>
        <w:spacing w:after="0" w:line="480" w:lineRule="auto"/>
        <w:rPr>
          <w:rFonts w:ascii="Times New Roman" w:hAnsi="Times New Roman"/>
          <w:b/>
          <w:sz w:val="24"/>
          <w:szCs w:val="24"/>
        </w:rPr>
      </w:pPr>
      <w:proofErr w:type="spellStart"/>
      <w:r w:rsidRPr="00A7487B">
        <w:rPr>
          <w:rFonts w:ascii="Times New Roman" w:hAnsi="Times New Roman"/>
          <w:b/>
          <w:sz w:val="24"/>
          <w:szCs w:val="24"/>
        </w:rPr>
        <w:t>Teori</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Kepastian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Hukum</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kata </w:t>
      </w:r>
      <w:proofErr w:type="spellStart"/>
      <w:r w:rsidRPr="00A7487B">
        <w:rPr>
          <w:rFonts w:ascii="Times New Roman" w:hAnsi="Times New Roman"/>
          <w:sz w:val="24"/>
          <w:szCs w:val="24"/>
        </w:rPr>
        <w:t>berasal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pasti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artinya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filsuf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Jerman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bernama</w:t>
      </w:r>
      <w:proofErr w:type="spellEnd"/>
      <w:r w:rsidRPr="00A7487B">
        <w:rPr>
          <w:rFonts w:ascii="Times New Roman" w:hAnsi="Times New Roman"/>
          <w:sz w:val="24"/>
          <w:szCs w:val="24"/>
        </w:rPr>
        <w:t xml:space="preserve"> Gustav </w:t>
      </w:r>
      <w:proofErr w:type="spellStart"/>
      <w:r w:rsidRPr="00A7487B">
        <w:rPr>
          <w:rFonts w:ascii="Times New Roman" w:hAnsi="Times New Roman"/>
          <w:sz w:val="24"/>
          <w:szCs w:val="24"/>
        </w:rPr>
        <w:t>Radbruch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mengajarkan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ide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oleh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filsafat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diidentik</w:t>
      </w:r>
      <w:r w:rsidR="0087162F" w:rsidRPr="00A7487B">
        <w:rPr>
          <w:rFonts w:ascii="Times New Roman" w:hAnsi="Times New Roman"/>
          <w:sz w:val="24"/>
          <w:szCs w:val="24"/>
        </w:rPr>
        <w:t>k</w:t>
      </w:r>
      <w:r w:rsidRPr="00A7487B">
        <w:rPr>
          <w:rFonts w:ascii="Times New Roman" w:hAnsi="Times New Roman"/>
          <w:sz w:val="24"/>
          <w:szCs w:val="24"/>
        </w:rPr>
        <w: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diantaranya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kemanfaatan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r w:rsidR="00414F73" w:rsidRPr="00A7487B">
        <w:rPr>
          <w:rStyle w:val="FootnoteReference"/>
          <w:rFonts w:ascii="Times New Roman" w:hAnsi="Times New Roman"/>
          <w:sz w:val="24"/>
          <w:szCs w:val="24"/>
        </w:rPr>
        <w:t xml:space="preserve"> </w:t>
      </w:r>
      <w:r w:rsidR="00414F73" w:rsidRPr="00A7487B">
        <w:rPr>
          <w:rStyle w:val="FootnoteReference"/>
          <w:rFonts w:ascii="Times New Roman" w:hAnsi="Times New Roman"/>
          <w:sz w:val="24"/>
          <w:szCs w:val="24"/>
        </w:rPr>
        <w:footnoteReference w:id="17"/>
      </w:r>
    </w:p>
    <w:p w:rsidR="0087162F" w:rsidRPr="00A7487B" w:rsidRDefault="0087162F" w:rsidP="0087162F">
      <w:pPr>
        <w:spacing w:after="0" w:line="480" w:lineRule="auto"/>
        <w:rPr>
          <w:rFonts w:ascii="Times New Roman" w:hAnsi="Times New Roman"/>
          <w:sz w:val="24"/>
          <w:szCs w:val="24"/>
        </w:rPr>
      </w:pP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mutlak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dijunjung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ditegakkan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Indoensia</w:t>
      </w:r>
      <w:proofErr w:type="spellEnd"/>
      <w:r w:rsidRPr="00A7487B">
        <w:rPr>
          <w:rFonts w:ascii="Times New Roman" w:hAnsi="Times New Roman"/>
          <w:sz w:val="24"/>
          <w:szCs w:val="24"/>
        </w:rPr>
        <w:t xml:space="preserve">. Immanuel Kant </w:t>
      </w:r>
      <w:proofErr w:type="spellStart"/>
      <w:r w:rsidRPr="00A7487B">
        <w:rPr>
          <w:rFonts w:ascii="Times New Roman" w:hAnsi="Times New Roman"/>
          <w:sz w:val="24"/>
          <w:szCs w:val="24"/>
        </w:rPr>
        <w:t>pernah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r w:rsidRPr="00A7487B">
        <w:rPr>
          <w:rFonts w:ascii="Times New Roman" w:hAnsi="Times New Roman"/>
          <w:i/>
          <w:sz w:val="24"/>
          <w:szCs w:val="24"/>
        </w:rPr>
        <w:t>“If justice is gone, there is no reasons for a man to live longer on earth.”</w:t>
      </w:r>
      <w:r w:rsidRPr="00A7487B">
        <w:rPr>
          <w:rFonts w:ascii="Times New Roman" w:hAnsi="Times New Roman"/>
          <w:sz w:val="24"/>
          <w:szCs w:val="24"/>
        </w:rPr>
        <w:t xml:space="preserve"> </w:t>
      </w:r>
      <w:proofErr w:type="spellStart"/>
      <w:r w:rsidRPr="00A7487B">
        <w:rPr>
          <w:rFonts w:ascii="Times New Roman" w:hAnsi="Times New Roman"/>
          <w:sz w:val="24"/>
          <w:szCs w:val="24"/>
        </w:rPr>
        <w:t>Ungkapan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menunjukkan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betapa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berbenturan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keadilanlah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didahulukan</w:t>
      </w:r>
      <w:proofErr w:type="spellEnd"/>
      <w:r w:rsidRPr="00A7487B">
        <w:rPr>
          <w:rFonts w:ascii="Times New Roman" w:hAnsi="Times New Roman"/>
          <w:sz w:val="24"/>
          <w:szCs w:val="24"/>
        </w:rPr>
        <w:t>.</w:t>
      </w:r>
      <w:r w:rsidRPr="00A7487B">
        <w:rPr>
          <w:rStyle w:val="FootnoteReference"/>
          <w:rFonts w:ascii="Times New Roman" w:hAnsi="Times New Roman"/>
          <w:sz w:val="24"/>
        </w:rPr>
        <w:footnoteReference w:id="18"/>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saling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mengkait</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kesewenang-wenangan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hakim, dan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kepercayaan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seharusnya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dikaitkan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kepercayaan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konsistensi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putusan-putusan</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w:t>
      </w:r>
      <w:r w:rsidR="00414F73" w:rsidRPr="00A7487B">
        <w:rPr>
          <w:rStyle w:val="FootnoteReference"/>
          <w:rFonts w:ascii="Times New Roman" w:hAnsi="Times New Roman"/>
          <w:sz w:val="24"/>
          <w:szCs w:val="24"/>
        </w:rPr>
        <w:t xml:space="preserve"> </w:t>
      </w:r>
      <w:r w:rsidR="00414F73" w:rsidRPr="00A7487B">
        <w:rPr>
          <w:rStyle w:val="FootnoteReference"/>
          <w:rFonts w:ascii="Times New Roman" w:hAnsi="Times New Roman"/>
          <w:sz w:val="24"/>
          <w:szCs w:val="24"/>
        </w:rPr>
        <w:footnoteReference w:id="19"/>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jaminan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dijalankan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intinya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kehilanfan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maknanya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pedoman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Herlien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Budiono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ciri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dipisahkan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tertulis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00A1161C"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nilai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kehilangan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pedoman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orang. Apeldoorn </w:t>
      </w:r>
      <w:proofErr w:type="spellStart"/>
      <w:r w:rsidRPr="00A7487B">
        <w:rPr>
          <w:rFonts w:ascii="Times New Roman" w:hAnsi="Times New Roman"/>
          <w:sz w:val="24"/>
          <w:szCs w:val="24"/>
        </w:rPr>
        <w:t>mengatakan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ditentukannya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konkret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mencari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ingin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mengetahui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w:t>
      </w:r>
      <w:r w:rsidR="0087162F" w:rsidRPr="00A7487B">
        <w:rPr>
          <w:rFonts w:ascii="Times New Roman" w:hAnsi="Times New Roman"/>
          <w:sz w:val="24"/>
          <w:szCs w:val="24"/>
        </w:rPr>
        <w:t>ihak</w:t>
      </w:r>
      <w:proofErr w:type="spellEnd"/>
      <w:r w:rsidR="0087162F" w:rsidRPr="00A7487B">
        <w:rPr>
          <w:rFonts w:ascii="Times New Roman" w:hAnsi="Times New Roman"/>
          <w:sz w:val="24"/>
          <w:szCs w:val="24"/>
        </w:rPr>
        <w:t xml:space="preserve"> </w:t>
      </w:r>
      <w:proofErr w:type="spellStart"/>
      <w:r w:rsidR="0087162F" w:rsidRPr="00A7487B">
        <w:rPr>
          <w:rFonts w:ascii="Times New Roman" w:hAnsi="Times New Roman"/>
          <w:sz w:val="24"/>
          <w:szCs w:val="24"/>
        </w:rPr>
        <w:t>dalam</w:t>
      </w:r>
      <w:proofErr w:type="spellEnd"/>
      <w:r w:rsidR="0087162F" w:rsidRPr="00A7487B">
        <w:rPr>
          <w:rFonts w:ascii="Times New Roman" w:hAnsi="Times New Roman"/>
          <w:sz w:val="24"/>
          <w:szCs w:val="24"/>
        </w:rPr>
        <w:t xml:space="preserve"> </w:t>
      </w:r>
      <w:proofErr w:type="spellStart"/>
      <w:r w:rsidR="0087162F" w:rsidRPr="00A7487B">
        <w:rPr>
          <w:rFonts w:ascii="Times New Roman" w:hAnsi="Times New Roman"/>
          <w:sz w:val="24"/>
          <w:szCs w:val="24"/>
        </w:rPr>
        <w:t>kesewenangan</w:t>
      </w:r>
      <w:proofErr w:type="spellEnd"/>
      <w:r w:rsidR="0087162F" w:rsidRPr="00A7487B">
        <w:rPr>
          <w:rFonts w:ascii="Times New Roman" w:hAnsi="Times New Roman"/>
          <w:sz w:val="24"/>
          <w:szCs w:val="24"/>
        </w:rPr>
        <w:t xml:space="preserve"> hakim.</w:t>
      </w:r>
      <w:r w:rsidR="00A1161C" w:rsidRPr="00A7487B">
        <w:rPr>
          <w:rStyle w:val="FootnoteReference"/>
          <w:rFonts w:ascii="Times New Roman" w:hAnsi="Times New Roman"/>
          <w:sz w:val="24"/>
          <w:szCs w:val="24"/>
        </w:rPr>
        <w:footnoteReference w:id="20"/>
      </w:r>
    </w:p>
    <w:p w:rsidR="00DB3B88" w:rsidRPr="00A7487B" w:rsidRDefault="00B114DB" w:rsidP="008D36C2">
      <w:pPr>
        <w:spacing w:after="0" w:line="480" w:lineRule="auto"/>
        <w:rPr>
          <w:rFonts w:ascii="Times New Roman" w:hAnsi="Times New Roman"/>
          <w:color w:val="FF0000"/>
          <w:sz w:val="24"/>
          <w:szCs w:val="24"/>
        </w:rPr>
      </w:pPr>
      <w:proofErr w:type="spellStart"/>
      <w:r w:rsidRPr="00A7487B">
        <w:rPr>
          <w:rFonts w:ascii="Times New Roman" w:hAnsi="Times New Roman"/>
          <w:sz w:val="24"/>
          <w:szCs w:val="24"/>
        </w:rPr>
        <w:t>Atribusi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wewenang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baru</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Atribusi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perundang-undangan</w:t>
      </w:r>
      <w:proofErr w:type="spellEnd"/>
      <w:r w:rsidRPr="00A7487B">
        <w:rPr>
          <w:rFonts w:ascii="Times New Roman" w:hAnsi="Times New Roman"/>
          <w:sz w:val="24"/>
          <w:szCs w:val="24"/>
        </w:rPr>
        <w:t xml:space="preserve"> yang pada </w:t>
      </w:r>
      <w:proofErr w:type="spellStart"/>
      <w:r w:rsidRPr="00A7487B">
        <w:rPr>
          <w:rFonts w:ascii="Times New Roman" w:hAnsi="Times New Roman"/>
          <w:sz w:val="24"/>
          <w:szCs w:val="24"/>
        </w:rPr>
        <w:t>puncaknya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oleh UUD 1945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UU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melekat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menerus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prakarsa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Di</w:t>
      </w:r>
      <w:r w:rsidR="0087162F" w:rsidRPr="00A7487B">
        <w:rPr>
          <w:rFonts w:ascii="Times New Roman" w:hAnsi="Times New Roman"/>
          <w:sz w:val="24"/>
          <w:szCs w:val="24"/>
        </w:rPr>
        <w:t xml:space="preserve"> </w:t>
      </w:r>
      <w:proofErr w:type="spellStart"/>
      <w:r w:rsidRPr="00A7487B">
        <w:rPr>
          <w:rFonts w:ascii="Times New Roman" w:hAnsi="Times New Roman"/>
          <w:sz w:val="24"/>
          <w:szCs w:val="24"/>
        </w:rPr>
        <w:t>sini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dilahirkan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wewenang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baru</w:t>
      </w:r>
      <w:proofErr w:type="spellEnd"/>
      <w:r w:rsidRPr="00A7487B">
        <w:rPr>
          <w:rFonts w:ascii="Times New Roman" w:hAnsi="Times New Roman"/>
          <w:sz w:val="24"/>
          <w:szCs w:val="24"/>
        </w:rPr>
        <w:t>.</w:t>
      </w:r>
    </w:p>
    <w:p w:rsidR="0045603C" w:rsidRPr="00B2629A" w:rsidRDefault="0045603C" w:rsidP="00B2629A">
      <w:pPr>
        <w:autoSpaceDE w:val="0"/>
        <w:autoSpaceDN w:val="0"/>
        <w:adjustRightInd w:val="0"/>
        <w:spacing w:after="0" w:line="480" w:lineRule="auto"/>
        <w:rPr>
          <w:rFonts w:ascii="Times New Roman" w:eastAsia="Calibri" w:hAnsi="Times New Roman"/>
          <w:color w:val="222222"/>
          <w:sz w:val="24"/>
          <w:szCs w:val="24"/>
        </w:rPr>
      </w:pPr>
      <w:proofErr w:type="spellStart"/>
      <w:r w:rsidRPr="00A7487B">
        <w:rPr>
          <w:rFonts w:ascii="Times New Roman" w:eastAsia="Calibri" w:hAnsi="Times New Roman"/>
          <w:color w:val="222222"/>
          <w:sz w:val="24"/>
          <w:szCs w:val="24"/>
        </w:rPr>
        <w:t>Dengen</w:t>
      </w:r>
      <w:proofErr w:type="spellEnd"/>
      <w:r w:rsidRPr="00A7487B">
        <w:rPr>
          <w:rFonts w:ascii="Times New Roman" w:eastAsia="Calibri" w:hAnsi="Times New Roman"/>
          <w:color w:val="222222"/>
          <w:sz w:val="24"/>
          <w:szCs w:val="24"/>
        </w:rPr>
        <w:t xml:space="preserve"> </w:t>
      </w:r>
      <w:proofErr w:type="spellStart"/>
      <w:r w:rsidRPr="00A7487B">
        <w:rPr>
          <w:rFonts w:ascii="Times New Roman" w:eastAsia="Calibri" w:hAnsi="Times New Roman"/>
          <w:color w:val="222222"/>
          <w:sz w:val="24"/>
          <w:szCs w:val="24"/>
        </w:rPr>
        <w:t>demikian</w:t>
      </w:r>
      <w:proofErr w:type="spellEnd"/>
      <w:r w:rsidRPr="00A7487B">
        <w:rPr>
          <w:rFonts w:ascii="Times New Roman" w:eastAsia="Calibri" w:hAnsi="Times New Roman"/>
          <w:color w:val="222222"/>
          <w:sz w:val="24"/>
          <w:szCs w:val="24"/>
        </w:rPr>
        <w:t xml:space="preserve">, </w:t>
      </w:r>
      <w:proofErr w:type="spellStart"/>
      <w:r w:rsidRPr="00A7487B">
        <w:rPr>
          <w:rFonts w:ascii="Times New Roman" w:eastAsia="Calibri" w:hAnsi="Times New Roman"/>
          <w:color w:val="222222"/>
          <w:sz w:val="24"/>
          <w:szCs w:val="24"/>
        </w:rPr>
        <w:t>jelaslah</w:t>
      </w:r>
      <w:proofErr w:type="spellEnd"/>
      <w:r w:rsidRPr="00A7487B">
        <w:rPr>
          <w:rFonts w:ascii="Times New Roman" w:eastAsia="Calibri" w:hAnsi="Times New Roman"/>
          <w:color w:val="222222"/>
          <w:sz w:val="24"/>
          <w:szCs w:val="24"/>
        </w:rPr>
        <w:t xml:space="preserve"> </w:t>
      </w:r>
      <w:proofErr w:type="spellStart"/>
      <w:r w:rsidRPr="00A7487B">
        <w:rPr>
          <w:rFonts w:ascii="Times New Roman" w:eastAsia="Calibri" w:hAnsi="Times New Roman"/>
          <w:color w:val="222222"/>
          <w:sz w:val="24"/>
          <w:szCs w:val="24"/>
        </w:rPr>
        <w:t>bahawa</w:t>
      </w:r>
      <w:proofErr w:type="spellEnd"/>
      <w:r w:rsidRPr="00A7487B">
        <w:rPr>
          <w:rFonts w:ascii="Times New Roman" w:eastAsia="Calibri" w:hAnsi="Times New Roman"/>
          <w:color w:val="222222"/>
          <w:sz w:val="24"/>
          <w:szCs w:val="24"/>
        </w:rPr>
        <w:t xml:space="preserve"> </w:t>
      </w:r>
      <w:proofErr w:type="spellStart"/>
      <w:r w:rsidRPr="00A7487B">
        <w:rPr>
          <w:rFonts w:ascii="Times New Roman" w:eastAsia="Calibri" w:hAnsi="Times New Roman"/>
          <w:color w:val="222222"/>
          <w:sz w:val="24"/>
          <w:szCs w:val="24"/>
        </w:rPr>
        <w:t>tujuan</w:t>
      </w:r>
      <w:proofErr w:type="spellEnd"/>
      <w:r w:rsidRPr="00A7487B">
        <w:rPr>
          <w:rFonts w:ascii="Times New Roman" w:eastAsia="Calibri" w:hAnsi="Times New Roman"/>
          <w:color w:val="222222"/>
          <w:sz w:val="24"/>
          <w:szCs w:val="24"/>
        </w:rPr>
        <w:t xml:space="preserve"> </w:t>
      </w:r>
      <w:proofErr w:type="spellStart"/>
      <w:r w:rsidR="004E51A7" w:rsidRPr="00A7487B">
        <w:rPr>
          <w:rFonts w:ascii="Times New Roman" w:eastAsia="Calibri" w:hAnsi="Times New Roman"/>
          <w:color w:val="222222"/>
          <w:sz w:val="24"/>
          <w:szCs w:val="24"/>
        </w:rPr>
        <w:t>h</w:t>
      </w:r>
      <w:r w:rsidRPr="00A7487B">
        <w:rPr>
          <w:rFonts w:ascii="Times New Roman" w:eastAsia="Calibri" w:hAnsi="Times New Roman"/>
          <w:color w:val="222222"/>
          <w:sz w:val="24"/>
          <w:szCs w:val="24"/>
        </w:rPr>
        <w:t>ukum</w:t>
      </w:r>
      <w:proofErr w:type="spellEnd"/>
      <w:r w:rsidRPr="00A7487B">
        <w:rPr>
          <w:rFonts w:ascii="Times New Roman" w:eastAsia="Calibri" w:hAnsi="Times New Roman"/>
          <w:color w:val="222222"/>
          <w:sz w:val="24"/>
          <w:szCs w:val="24"/>
        </w:rPr>
        <w:t xml:space="preserve"> </w:t>
      </w:r>
      <w:proofErr w:type="spellStart"/>
      <w:r w:rsidRPr="00A7487B">
        <w:rPr>
          <w:rFonts w:ascii="Times New Roman" w:eastAsia="Calibri" w:hAnsi="Times New Roman"/>
          <w:color w:val="222222"/>
          <w:sz w:val="24"/>
          <w:szCs w:val="24"/>
        </w:rPr>
        <w:t>adalah</w:t>
      </w:r>
      <w:proofErr w:type="spellEnd"/>
      <w:r w:rsidRPr="00A7487B">
        <w:rPr>
          <w:rFonts w:ascii="Times New Roman" w:eastAsia="Calibri" w:hAnsi="Times New Roman"/>
          <w:color w:val="222222"/>
          <w:sz w:val="24"/>
          <w:szCs w:val="24"/>
        </w:rPr>
        <w:t xml:space="preserve"> </w:t>
      </w:r>
      <w:proofErr w:type="spellStart"/>
      <w:r w:rsidR="000A231E" w:rsidRPr="00A7487B">
        <w:rPr>
          <w:rFonts w:ascii="Times New Roman" w:eastAsia="Calibri" w:hAnsi="Times New Roman"/>
          <w:color w:val="222222"/>
          <w:sz w:val="24"/>
          <w:szCs w:val="24"/>
        </w:rPr>
        <w:t>k</w:t>
      </w:r>
      <w:r w:rsidRPr="00A7487B">
        <w:rPr>
          <w:rFonts w:ascii="Times New Roman" w:eastAsia="Calibri" w:hAnsi="Times New Roman"/>
          <w:color w:val="222222"/>
          <w:sz w:val="24"/>
          <w:szCs w:val="24"/>
        </w:rPr>
        <w:t>epastian</w:t>
      </w:r>
      <w:proofErr w:type="spellEnd"/>
      <w:r w:rsidRPr="00A7487B">
        <w:rPr>
          <w:rFonts w:ascii="Times New Roman" w:eastAsia="Calibri" w:hAnsi="Times New Roman"/>
          <w:color w:val="222222"/>
          <w:sz w:val="24"/>
          <w:szCs w:val="24"/>
        </w:rPr>
        <w:t xml:space="preserve"> </w:t>
      </w:r>
      <w:proofErr w:type="spellStart"/>
      <w:r w:rsidRPr="00A7487B">
        <w:rPr>
          <w:rFonts w:ascii="Times New Roman" w:eastAsia="Calibri" w:hAnsi="Times New Roman"/>
          <w:color w:val="222222"/>
          <w:sz w:val="24"/>
          <w:szCs w:val="24"/>
        </w:rPr>
        <w:t>Hukum</w:t>
      </w:r>
      <w:proofErr w:type="spellEnd"/>
      <w:r w:rsidRPr="00A7487B">
        <w:rPr>
          <w:rFonts w:ascii="Times New Roman" w:eastAsia="Calibri" w:hAnsi="Times New Roman"/>
          <w:color w:val="222222"/>
          <w:sz w:val="24"/>
          <w:szCs w:val="24"/>
        </w:rPr>
        <w:t>.</w:t>
      </w:r>
      <w:r w:rsidRPr="00A7487B">
        <w:rPr>
          <w:rStyle w:val="FootnoteReference"/>
          <w:rFonts w:ascii="Times New Roman" w:eastAsia="Calibri" w:hAnsi="Times New Roman"/>
          <w:color w:val="222222"/>
          <w:sz w:val="24"/>
          <w:szCs w:val="24"/>
        </w:rPr>
        <w:footnoteReference w:id="21"/>
      </w:r>
      <w:r w:rsidRPr="00A7487B">
        <w:rPr>
          <w:rFonts w:ascii="Times New Roman" w:eastAsia="Calibri" w:hAnsi="Times New Roman"/>
          <w:color w:val="222222"/>
          <w:sz w:val="24"/>
          <w:szCs w:val="24"/>
        </w:rPr>
        <w:t xml:space="preserve"> </w:t>
      </w:r>
      <w:r w:rsidRPr="00A7487B">
        <w:rPr>
          <w:rStyle w:val="markedcontent"/>
          <w:rFonts w:ascii="Times New Roman" w:hAnsi="Times New Roman"/>
          <w:sz w:val="24"/>
          <w:szCs w:val="24"/>
        </w:rPr>
        <w:t xml:space="preserve">Gustaf </w:t>
      </w:r>
      <w:proofErr w:type="spellStart"/>
      <w:r w:rsidRPr="00A7487B">
        <w:rPr>
          <w:rStyle w:val="markedcontent"/>
          <w:rFonts w:ascii="Times New Roman" w:hAnsi="Times New Roman"/>
          <w:sz w:val="24"/>
          <w:szCs w:val="24"/>
        </w:rPr>
        <w:t>Radbruch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dalam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konsep</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Ajaran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Prioritas</w:t>
      </w:r>
      <w:proofErr w:type="spellEnd"/>
      <w:r w:rsidRPr="00A7487B">
        <w:rPr>
          <w:rStyle w:val="markedcontent"/>
          <w:rFonts w:ascii="Times New Roman" w:hAnsi="Times New Roman"/>
          <w:sz w:val="24"/>
          <w:szCs w:val="24"/>
        </w:rPr>
        <w:t xml:space="preserve"> Baku” </w:t>
      </w:r>
      <w:proofErr w:type="spellStart"/>
      <w:r w:rsidRPr="00A7487B">
        <w:rPr>
          <w:rStyle w:val="markedcontent"/>
          <w:rFonts w:ascii="Times New Roman" w:hAnsi="Times New Roman"/>
          <w:sz w:val="24"/>
          <w:szCs w:val="24"/>
        </w:rPr>
        <w:t>mengemukakan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ada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tiga</w:t>
      </w:r>
      <w:proofErr w:type="spellEnd"/>
      <w:r w:rsidRPr="00A7487B">
        <w:rPr>
          <w:rStyle w:val="markedcontent"/>
          <w:rFonts w:ascii="Times New Roman" w:hAnsi="Times New Roman"/>
          <w:sz w:val="24"/>
          <w:szCs w:val="24"/>
        </w:rPr>
        <w:t xml:space="preserve"> ide </w:t>
      </w:r>
      <w:proofErr w:type="spellStart"/>
      <w:r w:rsidRPr="00A7487B">
        <w:rPr>
          <w:rStyle w:val="markedcontent"/>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atau</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tiga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tujuan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adalah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keadilan</w:t>
      </w:r>
      <w:proofErr w:type="spellEnd"/>
      <w:r w:rsidRPr="00A7487B">
        <w:rPr>
          <w:rStyle w:val="markedcontent"/>
          <w:rFonts w:ascii="Times New Roman" w:hAnsi="Times New Roman"/>
          <w:sz w:val="24"/>
          <w:szCs w:val="24"/>
        </w:rPr>
        <w:t>,</w:t>
      </w:r>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kemanfaatan</w:t>
      </w:r>
      <w:proofErr w:type="spellEnd"/>
      <w:r w:rsidRPr="00A7487B">
        <w:rPr>
          <w:rStyle w:val="markedcontent"/>
          <w:rFonts w:ascii="Times New Roman" w:hAnsi="Times New Roman"/>
          <w:sz w:val="24"/>
          <w:szCs w:val="24"/>
        </w:rPr>
        <w:t xml:space="preserve"> dan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merupakan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hal</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utama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dari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ketiga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hal</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tetapi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berarti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dua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unsur</w:t>
      </w:r>
      <w:proofErr w:type="spellEnd"/>
      <w:r w:rsidRPr="00A7487B">
        <w:rPr>
          <w:rStyle w:val="markedcontent"/>
          <w:rFonts w:ascii="Times New Roman" w:hAnsi="Times New Roman"/>
          <w:sz w:val="24"/>
          <w:szCs w:val="24"/>
        </w:rPr>
        <w:t xml:space="preserve"> yang lain </w:t>
      </w:r>
      <w:proofErr w:type="spellStart"/>
      <w:r w:rsidRPr="00A7487B">
        <w:rPr>
          <w:rStyle w:val="markedcontent"/>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dengan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serta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merta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diabaikan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yang</w:t>
      </w:r>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baik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adalah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mampu</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mensinergikan</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ketiga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unsur</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tersebut</w:t>
      </w:r>
      <w:proofErr w:type="spellEnd"/>
      <w:r w:rsidRPr="00A7487B">
        <w:rPr>
          <w:rStyle w:val="markedcontent"/>
          <w:rFonts w:ascii="Times New Roman" w:hAnsi="Times New Roman"/>
          <w:sz w:val="24"/>
          <w:szCs w:val="24"/>
        </w:rPr>
        <w:t xml:space="preserve"> demi </w:t>
      </w:r>
      <w:proofErr w:type="spellStart"/>
      <w:r w:rsidRPr="00A7487B">
        <w:rPr>
          <w:rStyle w:val="markedcontent"/>
          <w:rFonts w:ascii="Times New Roman" w:hAnsi="Times New Roman"/>
          <w:sz w:val="24"/>
          <w:szCs w:val="24"/>
        </w:rPr>
        <w:t>kesejahteraan</w:t>
      </w:r>
      <w:proofErr w:type="spellEnd"/>
      <w:r w:rsidRPr="00A7487B">
        <w:rPr>
          <w:rStyle w:val="markedcontent"/>
          <w:rFonts w:ascii="Times New Roman" w:hAnsi="Times New Roman"/>
          <w:sz w:val="24"/>
          <w:szCs w:val="24"/>
        </w:rPr>
        <w:t xml:space="preserve"> dan</w:t>
      </w:r>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kemakmuran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masyarakat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Menurut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Radbruch</w:t>
      </w:r>
      <w:proofErr w:type="spellEnd"/>
      <w:r w:rsidRPr="00A7487B">
        <w:rPr>
          <w:rStyle w:val="markedcontent"/>
          <w:rFonts w:ascii="Times New Roman" w:hAnsi="Times New Roman"/>
          <w:sz w:val="24"/>
          <w:szCs w:val="24"/>
        </w:rPr>
        <w:t>,</w:t>
      </w:r>
      <w:r w:rsidRPr="00A7487B">
        <w:rPr>
          <w:rFonts w:ascii="Times New Roman" w:hAnsi="Times New Roman"/>
          <w:sz w:val="24"/>
          <w:szCs w:val="24"/>
        </w:rPr>
        <w:t xml:space="preserve"> </w:t>
      </w:r>
      <w:r w:rsidRPr="00A7487B">
        <w:rPr>
          <w:rStyle w:val="markedcontent"/>
          <w:rFonts w:ascii="Times New Roman" w:hAnsi="Times New Roman"/>
          <w:sz w:val="24"/>
          <w:szCs w:val="24"/>
        </w:rPr>
        <w:t>“</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bermakna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kondisi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berfungsi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sebagai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peraturan</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harus</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ditaati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berfungsi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menciptakan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tujuannya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terciptanya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ketertiban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masyarakat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merupakan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ciri</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dipisahkan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terutama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untuk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noma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tertulis</w:t>
      </w:r>
      <w:proofErr w:type="spellEnd"/>
      <w:r w:rsidRPr="00A7487B">
        <w:rPr>
          <w:rStyle w:val="markedcontent"/>
          <w:rFonts w:ascii="Times New Roman" w:hAnsi="Times New Roman"/>
          <w:sz w:val="24"/>
          <w:szCs w:val="24"/>
        </w:rPr>
        <w:t xml:space="preserve">. Fence M. </w:t>
      </w:r>
      <w:proofErr w:type="spellStart"/>
      <w:r w:rsidRPr="00A7487B">
        <w:rPr>
          <w:rStyle w:val="markedcontent"/>
          <w:rFonts w:ascii="Times New Roman" w:hAnsi="Times New Roman"/>
          <w:sz w:val="24"/>
          <w:szCs w:val="24"/>
        </w:rPr>
        <w:t>Wantu</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mengatakan</w:t>
      </w:r>
      <w:proofErr w:type="spellEnd"/>
      <w:r w:rsidRPr="00A7487B">
        <w:rPr>
          <w:rStyle w:val="markedcontent"/>
          <w:rFonts w:ascii="Times New Roman" w:hAnsi="Times New Roman"/>
          <w:sz w:val="24"/>
          <w:szCs w:val="24"/>
        </w:rPr>
        <w:t>,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tanpa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nilai</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keilangan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makna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karena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lagi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dijadikan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pedoman</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perilaku</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bagi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semua</w:t>
      </w:r>
      <w:proofErr w:type="spellEnd"/>
      <w:r w:rsidRPr="00A7487B">
        <w:rPr>
          <w:rStyle w:val="markedcontent"/>
          <w:rFonts w:ascii="Times New Roman" w:hAnsi="Times New Roman"/>
          <w:sz w:val="24"/>
          <w:szCs w:val="24"/>
        </w:rPr>
        <w:t xml:space="preserve"> orang.”</w:t>
      </w:r>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berarti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kejelasan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norma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sehingga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bisa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menjadi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pedoman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masyarakat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berarti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adanya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kejelasan</w:t>
      </w:r>
      <w:proofErr w:type="spellEnd"/>
      <w:r w:rsidRPr="00A7487B">
        <w:rPr>
          <w:rStyle w:val="markedcontent"/>
          <w:rFonts w:ascii="Times New Roman" w:hAnsi="Times New Roman"/>
          <w:sz w:val="24"/>
          <w:szCs w:val="24"/>
        </w:rPr>
        <w:t xml:space="preserve"> dan </w:t>
      </w:r>
      <w:proofErr w:type="spellStart"/>
      <w:r w:rsidRPr="00A7487B">
        <w:rPr>
          <w:rStyle w:val="markedcontent"/>
          <w:rFonts w:ascii="Times New Roman" w:hAnsi="Times New Roman"/>
          <w:sz w:val="24"/>
          <w:szCs w:val="24"/>
        </w:rPr>
        <w:t>ketegasan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berlakunya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di </w:t>
      </w:r>
      <w:proofErr w:type="spellStart"/>
      <w:r w:rsidRPr="00A7487B">
        <w:rPr>
          <w:rStyle w:val="markedcontent"/>
          <w:rFonts w:ascii="Times New Roman" w:hAnsi="Times New Roman"/>
          <w:sz w:val="24"/>
          <w:szCs w:val="24"/>
        </w:rPr>
        <w:t>masyarakat</w:t>
      </w:r>
      <w:proofErr w:type="spellEnd"/>
      <w:r w:rsidRPr="00A7487B">
        <w:rPr>
          <w:rStyle w:val="markedcontent"/>
          <w:rFonts w:ascii="Times New Roman" w:hAnsi="Times New Roman"/>
          <w:sz w:val="24"/>
          <w:szCs w:val="24"/>
        </w:rPr>
        <w:t xml:space="preserve">. Van Apeldoorn </w:t>
      </w:r>
      <w:proofErr w:type="spellStart"/>
      <w:r w:rsidRPr="00A7487B">
        <w:rPr>
          <w:rStyle w:val="markedcontent"/>
          <w:rFonts w:ascii="Times New Roman" w:hAnsi="Times New Roman"/>
          <w:sz w:val="24"/>
          <w:szCs w:val="24"/>
        </w:rPr>
        <w:t>menjelaskan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diartikan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sebagai</w:t>
      </w:r>
      <w:proofErr w:type="spellEnd"/>
      <w:r w:rsidRPr="00A7487B">
        <w:rPr>
          <w:rStyle w:val="markedcontent"/>
          <w:rFonts w:ascii="Times New Roman" w:hAnsi="Times New Roman"/>
          <w:sz w:val="24"/>
          <w:szCs w:val="24"/>
        </w:rPr>
        <w:t xml:space="preserve"> “Hal yang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ditentukan</w:t>
      </w:r>
      <w:proofErr w:type="spellEnd"/>
      <w:r w:rsidRPr="00A7487B">
        <w:rPr>
          <w:rFonts w:ascii="Times New Roman" w:hAnsi="Times New Roman"/>
          <w:sz w:val="24"/>
          <w:szCs w:val="24"/>
        </w:rPr>
        <w:t xml:space="preserve"> </w:t>
      </w:r>
      <w:r w:rsidRPr="00A7487B">
        <w:rPr>
          <w:rStyle w:val="markedcontent"/>
          <w:rFonts w:ascii="Times New Roman" w:hAnsi="Times New Roman"/>
          <w:sz w:val="24"/>
          <w:szCs w:val="24"/>
        </w:rPr>
        <w:t xml:space="preserve">oleh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dalam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hal-hal</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konkret</w:t>
      </w:r>
      <w:proofErr w:type="spellEnd"/>
      <w:r w:rsidRPr="00A7487B">
        <w:rPr>
          <w:rStyle w:val="markedcontent"/>
          <w:rFonts w:ascii="Times New Roman" w:hAnsi="Times New Roman"/>
          <w:sz w:val="24"/>
          <w:szCs w:val="24"/>
        </w:rPr>
        <w:t>.”</w:t>
      </w:r>
      <w:r w:rsidRPr="00A7487B">
        <w:rPr>
          <w:rStyle w:val="FootnoteReference"/>
          <w:rFonts w:ascii="Times New Roman" w:hAnsi="Times New Roman"/>
          <w:sz w:val="24"/>
          <w:szCs w:val="24"/>
        </w:rPr>
        <w:footnoteReference w:id="22"/>
      </w:r>
      <w:r w:rsidRPr="00A7487B">
        <w:rPr>
          <w:rFonts w:ascii="Times New Roman" w:hAnsi="Times New Roman"/>
          <w:sz w:val="24"/>
          <w:szCs w:val="24"/>
        </w:rPr>
        <w:t xml:space="preserve"> </w:t>
      </w:r>
      <w:proofErr w:type="spellStart"/>
      <w:r w:rsidRPr="00A7487B">
        <w:rPr>
          <w:rFonts w:ascii="Times New Roman" w:hAnsi="Times New Roman"/>
          <w:sz w:val="24"/>
          <w:szCs w:val="24"/>
        </w:rPr>
        <w:t>Jadi</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adalah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jaminan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dijalankan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pihak</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berhak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menurut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beroleh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lastRenderedPageBreak/>
        <w:t>haknya</w:t>
      </w:r>
      <w:proofErr w:type="spellEnd"/>
      <w:r w:rsidRPr="00A7487B">
        <w:rPr>
          <w:rStyle w:val="markedcontent"/>
          <w:rFonts w:ascii="Times New Roman" w:hAnsi="Times New Roman"/>
          <w:sz w:val="24"/>
          <w:szCs w:val="24"/>
        </w:rPr>
        <w:t xml:space="preserve"> dan </w:t>
      </w:r>
      <w:proofErr w:type="spellStart"/>
      <w:r w:rsidRPr="00A7487B">
        <w:rPr>
          <w:rStyle w:val="markedcontent"/>
          <w:rFonts w:ascii="Times New Roman" w:hAnsi="Times New Roman"/>
          <w:sz w:val="24"/>
          <w:szCs w:val="24"/>
        </w:rPr>
        <w:t>bahwa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putusan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dilaksanakan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Dengan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demikian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merupakan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perlindungan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i/>
          <w:sz w:val="24"/>
          <w:szCs w:val="24"/>
        </w:rPr>
        <w:t>yustisiable</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terhadap</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tindakan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sewenang-wenang</w:t>
      </w:r>
      <w:proofErr w:type="spellEnd"/>
      <w:r w:rsidRPr="00A7487B">
        <w:rPr>
          <w:rStyle w:val="markedcontent"/>
          <w:rFonts w:ascii="Times New Roman" w:hAnsi="Times New Roman"/>
          <w:sz w:val="24"/>
          <w:szCs w:val="24"/>
        </w:rPr>
        <w:t xml:space="preserve">, dan </w:t>
      </w:r>
      <w:proofErr w:type="spellStart"/>
      <w:r w:rsidRPr="00A7487B">
        <w:rPr>
          <w:rStyle w:val="markedcontent"/>
          <w:rFonts w:ascii="Times New Roman" w:hAnsi="Times New Roman"/>
          <w:sz w:val="24"/>
          <w:szCs w:val="24"/>
        </w:rPr>
        <w:t>seseorang</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memperoleh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sesuatu</w:t>
      </w:r>
      <w:proofErr w:type="spellEnd"/>
      <w:r w:rsidRPr="00A7487B">
        <w:rPr>
          <w:rStyle w:val="markedcontent"/>
          <w:rFonts w:ascii="Times New Roman" w:hAnsi="Times New Roman"/>
          <w:sz w:val="24"/>
          <w:szCs w:val="24"/>
        </w:rPr>
        <w:t xml:space="preserve"> yang</w:t>
      </w:r>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diharapkan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dalam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keadaan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tertentu</w:t>
      </w:r>
      <w:proofErr w:type="spellEnd"/>
      <w:r w:rsidRPr="00A7487B">
        <w:rPr>
          <w:rStyle w:val="markedcontent"/>
          <w:rFonts w:ascii="Times New Roman" w:hAnsi="Times New Roman"/>
          <w:sz w:val="24"/>
          <w:szCs w:val="24"/>
        </w:rPr>
        <w:t>.</w:t>
      </w:r>
    </w:p>
    <w:p w:rsidR="00B114DB" w:rsidRPr="00A7487B" w:rsidRDefault="00B114DB" w:rsidP="001D629F">
      <w:pPr>
        <w:spacing w:after="0" w:line="480" w:lineRule="auto"/>
        <w:ind w:left="720" w:firstLine="360"/>
        <w:rPr>
          <w:rFonts w:ascii="Times New Roman" w:hAnsi="Times New Roman"/>
          <w:b/>
          <w:sz w:val="24"/>
          <w:szCs w:val="24"/>
        </w:rPr>
      </w:pPr>
      <w:r w:rsidRPr="00A7487B">
        <w:rPr>
          <w:rFonts w:ascii="Times New Roman" w:hAnsi="Times New Roman"/>
          <w:b/>
          <w:sz w:val="24"/>
          <w:szCs w:val="24"/>
        </w:rPr>
        <w:t>2.</w:t>
      </w:r>
      <w:r w:rsidRPr="00A7487B">
        <w:rPr>
          <w:rFonts w:ascii="Times New Roman" w:hAnsi="Times New Roman"/>
          <w:b/>
          <w:sz w:val="24"/>
          <w:szCs w:val="24"/>
        </w:rPr>
        <w:tab/>
      </w:r>
      <w:proofErr w:type="spellStart"/>
      <w:r w:rsidRPr="00A7487B">
        <w:rPr>
          <w:rFonts w:ascii="Times New Roman" w:hAnsi="Times New Roman"/>
          <w:b/>
          <w:sz w:val="24"/>
          <w:szCs w:val="24"/>
        </w:rPr>
        <w:t>Kerangka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Konseptual</w:t>
      </w:r>
      <w:proofErr w:type="spellEnd"/>
    </w:p>
    <w:p w:rsidR="001D629F" w:rsidRDefault="00B114DB" w:rsidP="001D629F">
      <w:pPr>
        <w:spacing w:after="0" w:line="480" w:lineRule="auto"/>
        <w:rPr>
          <w:rFonts w:ascii="Times New Roman" w:hAnsi="Times New Roman"/>
          <w:sz w:val="24"/>
          <w:szCs w:val="24"/>
        </w:rPr>
      </w:pPr>
      <w:proofErr w:type="spellStart"/>
      <w:r w:rsidRPr="00A7487B">
        <w:rPr>
          <w:rFonts w:ascii="Times New Roman" w:hAnsi="Times New Roman"/>
          <w:sz w:val="24"/>
          <w:szCs w:val="24"/>
        </w:rPr>
        <w:t>Kerangka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konseptual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berfungsi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menghubungkan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mengkaitkan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ingin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diteliti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topik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dibahas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konseptual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berikut</w:t>
      </w:r>
      <w:proofErr w:type="spellEnd"/>
      <w:r w:rsidRPr="00A7487B">
        <w:rPr>
          <w:rFonts w:ascii="Times New Roman" w:hAnsi="Times New Roman"/>
          <w:sz w:val="24"/>
          <w:szCs w:val="24"/>
        </w:rPr>
        <w:t>:</w:t>
      </w:r>
    </w:p>
    <w:p w:rsidR="00B114DB" w:rsidRPr="00A7487B" w:rsidRDefault="00B114DB" w:rsidP="0075575B">
      <w:pPr>
        <w:pStyle w:val="ListParagraph"/>
        <w:numPr>
          <w:ilvl w:val="2"/>
          <w:numId w:val="2"/>
        </w:numPr>
        <w:spacing w:after="0" w:line="480" w:lineRule="auto"/>
        <w:ind w:left="1440"/>
        <w:rPr>
          <w:sz w:val="24"/>
          <w:szCs w:val="24"/>
        </w:rPr>
      </w:pPr>
      <w:proofErr w:type="spellStart"/>
      <w:r w:rsidRPr="00A7487B">
        <w:rPr>
          <w:sz w:val="24"/>
          <w:szCs w:val="24"/>
        </w:rPr>
        <w:t>Tindak</w:t>
      </w:r>
      <w:proofErr w:type="spellEnd"/>
      <w:r w:rsidRPr="00A7487B">
        <w:rPr>
          <w:sz w:val="24"/>
          <w:szCs w:val="24"/>
        </w:rPr>
        <w:t xml:space="preserve"> </w:t>
      </w:r>
      <w:proofErr w:type="spellStart"/>
      <w:r w:rsidRPr="00A7487B">
        <w:rPr>
          <w:sz w:val="24"/>
          <w:szCs w:val="24"/>
        </w:rPr>
        <w:t>Pidana</w:t>
      </w:r>
      <w:proofErr w:type="spellEnd"/>
    </w:p>
    <w:p w:rsidR="0075575B" w:rsidRPr="00A7487B" w:rsidRDefault="00B114DB" w:rsidP="0075575B">
      <w:pPr>
        <w:spacing w:after="0" w:line="480" w:lineRule="auto"/>
        <w:rPr>
          <w:rFonts w:ascii="Times New Roman" w:hAnsi="Times New Roman"/>
          <w:sz w:val="24"/>
          <w:szCs w:val="24"/>
        </w:rPr>
      </w:pPr>
      <w:r w:rsidRPr="00A7487B">
        <w:rPr>
          <w:rFonts w:ascii="Times New Roman" w:hAnsi="Times New Roman"/>
          <w:sz w:val="24"/>
          <w:szCs w:val="24"/>
        </w:rPr>
        <w:t xml:space="preserve">Van Hamel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definisi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strafbaar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feit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kelakuan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menselijke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gedraging</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dirumuskan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(wet), yang </w:t>
      </w:r>
      <w:proofErr w:type="spellStart"/>
      <w:r w:rsidRPr="00A7487B">
        <w:rPr>
          <w:rFonts w:ascii="Times New Roman" w:hAnsi="Times New Roman"/>
          <w:sz w:val="24"/>
          <w:szCs w:val="24"/>
        </w:rPr>
        <w:t>bersifat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patut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strafwaardig</w:t>
      </w:r>
      <w:proofErr w:type="spellEnd"/>
      <w:r w:rsidRPr="00A7487B">
        <w:rPr>
          <w:rFonts w:ascii="Times New Roman" w:hAnsi="Times New Roman"/>
          <w:sz w:val="24"/>
          <w:szCs w:val="24"/>
        </w:rPr>
        <w:t xml:space="preserve">) </w:t>
      </w:r>
      <w:r w:rsidR="00CB2DAF" w:rsidRPr="00A7487B">
        <w:rPr>
          <w:rFonts w:ascii="Times New Roman" w:hAnsi="Times New Roman"/>
          <w:sz w:val="24"/>
          <w:szCs w:val="24"/>
        </w:rPr>
        <w:t xml:space="preserve">dan </w:t>
      </w:r>
      <w:proofErr w:type="spellStart"/>
      <w:r w:rsidR="00CB2DAF" w:rsidRPr="00A7487B">
        <w:rPr>
          <w:rFonts w:ascii="Times New Roman" w:hAnsi="Times New Roman"/>
          <w:sz w:val="24"/>
          <w:szCs w:val="24"/>
        </w:rPr>
        <w:t>dilakukan</w:t>
      </w:r>
      <w:proofErr w:type="spellEnd"/>
      <w:r w:rsidR="00CB2DAF" w:rsidRPr="00A7487B">
        <w:rPr>
          <w:rFonts w:ascii="Times New Roman" w:hAnsi="Times New Roman"/>
          <w:sz w:val="24"/>
          <w:szCs w:val="24"/>
        </w:rPr>
        <w:t xml:space="preserve"> </w:t>
      </w:r>
      <w:proofErr w:type="spellStart"/>
      <w:r w:rsidR="00CB2DAF" w:rsidRPr="00A7487B">
        <w:rPr>
          <w:rFonts w:ascii="Times New Roman" w:hAnsi="Times New Roman"/>
          <w:sz w:val="24"/>
          <w:szCs w:val="24"/>
        </w:rPr>
        <w:t>dengan</w:t>
      </w:r>
      <w:proofErr w:type="spellEnd"/>
      <w:r w:rsidR="00CB2DAF" w:rsidRPr="00A7487B">
        <w:rPr>
          <w:rFonts w:ascii="Times New Roman" w:hAnsi="Times New Roman"/>
          <w:sz w:val="24"/>
          <w:szCs w:val="24"/>
        </w:rPr>
        <w:t xml:space="preserve"> </w:t>
      </w:r>
      <w:proofErr w:type="spellStart"/>
      <w:r w:rsidR="00CB2DAF" w:rsidRPr="00A7487B">
        <w:rPr>
          <w:rFonts w:ascii="Times New Roman" w:hAnsi="Times New Roman"/>
          <w:sz w:val="24"/>
          <w:szCs w:val="24"/>
        </w:rPr>
        <w:t>kesalahan</w:t>
      </w:r>
      <w:proofErr w:type="spellEnd"/>
      <w:r w:rsidR="00CB2DAF" w:rsidRPr="00A7487B">
        <w:rPr>
          <w:rFonts w:ascii="Times New Roman" w:hAnsi="Times New Roman"/>
          <w:sz w:val="24"/>
          <w:szCs w:val="24"/>
        </w:rPr>
        <w:t>.</w:t>
      </w:r>
      <w:r w:rsidR="00AF02CE" w:rsidRPr="00A7487B">
        <w:rPr>
          <w:rStyle w:val="FootnoteReference"/>
          <w:rFonts w:ascii="Times New Roman" w:hAnsi="Times New Roman"/>
          <w:sz w:val="24"/>
          <w:szCs w:val="24"/>
        </w:rPr>
        <w:footnoteReference w:id="23"/>
      </w:r>
    </w:p>
    <w:p w:rsidR="00B114DB" w:rsidRPr="00A7487B" w:rsidRDefault="00B114DB" w:rsidP="0075575B">
      <w:pPr>
        <w:pStyle w:val="ListParagraph"/>
        <w:numPr>
          <w:ilvl w:val="2"/>
          <w:numId w:val="2"/>
        </w:numPr>
        <w:spacing w:after="0" w:line="480" w:lineRule="auto"/>
        <w:ind w:left="1440"/>
        <w:rPr>
          <w:sz w:val="24"/>
          <w:szCs w:val="24"/>
        </w:rPr>
      </w:pPr>
      <w:proofErr w:type="spellStart"/>
      <w:r w:rsidRPr="00A7487B">
        <w:rPr>
          <w:sz w:val="24"/>
          <w:szCs w:val="24"/>
        </w:rPr>
        <w:t>Narkotika</w:t>
      </w:r>
      <w:proofErr w:type="spellEnd"/>
    </w:p>
    <w:p w:rsidR="00D6752D" w:rsidRPr="00A7487B" w:rsidRDefault="00BC1DEF" w:rsidP="00BC1DEF">
      <w:pPr>
        <w:spacing w:after="0" w:line="480" w:lineRule="auto"/>
        <w:ind w:right="21"/>
        <w:rPr>
          <w:rFonts w:ascii="Times New Roman" w:hAnsi="Times New Roman"/>
          <w:sz w:val="24"/>
          <w:szCs w:val="24"/>
        </w:rPr>
      </w:pP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zat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obat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umumnya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sektor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menitikberatkan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penanggulanagn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Napza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zat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psikoaktif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zat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bekerja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otak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menimbulkan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perasaan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pikiran</w:t>
      </w:r>
      <w:proofErr w:type="spellEnd"/>
      <w:r w:rsidRPr="00A7487B">
        <w:rPr>
          <w:rFonts w:ascii="Times New Roman" w:hAnsi="Times New Roman"/>
          <w:sz w:val="24"/>
          <w:szCs w:val="24"/>
        </w:rPr>
        <w:t xml:space="preserve">. </w:t>
      </w:r>
      <w:r w:rsidRPr="00A7487B">
        <w:rPr>
          <w:rStyle w:val="FootnoteReference"/>
          <w:rFonts w:ascii="Times New Roman" w:hAnsi="Times New Roman"/>
          <w:sz w:val="24"/>
          <w:szCs w:val="24"/>
        </w:rPr>
        <w:footnoteReference w:id="24"/>
      </w:r>
      <w:r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ED7AAF" w:rsidRPr="00A7487B">
        <w:rPr>
          <w:rFonts w:ascii="Times New Roman" w:hAnsi="Times New Roman"/>
          <w:sz w:val="24"/>
          <w:szCs w:val="24"/>
        </w:rPr>
        <w:t>merupakan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zat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obat</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berasal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tanaman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tanaman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sintetis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maupun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semisintetis</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lastRenderedPageBreak/>
        <w:t>menyebabkan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penurunan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perubahan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kesadaran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hilangnya</w:t>
      </w:r>
      <w:proofErr w:type="spellEnd"/>
      <w:r w:rsidR="00B114DB" w:rsidRPr="00A7487B">
        <w:rPr>
          <w:rFonts w:ascii="Times New Roman" w:hAnsi="Times New Roman"/>
          <w:sz w:val="24"/>
          <w:szCs w:val="24"/>
        </w:rPr>
        <w:t xml:space="preserve"> rasa, </w:t>
      </w:r>
      <w:proofErr w:type="spellStart"/>
      <w:r w:rsidR="00B114DB" w:rsidRPr="00A7487B">
        <w:rPr>
          <w:rFonts w:ascii="Times New Roman" w:hAnsi="Times New Roman"/>
          <w:sz w:val="24"/>
          <w:szCs w:val="24"/>
        </w:rPr>
        <w:t>mengurangi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sampai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menghilangkan</w:t>
      </w:r>
      <w:proofErr w:type="spellEnd"/>
      <w:r w:rsidR="00B114DB" w:rsidRPr="00A7487B">
        <w:rPr>
          <w:rFonts w:ascii="Times New Roman" w:hAnsi="Times New Roman"/>
          <w:sz w:val="24"/>
          <w:szCs w:val="24"/>
        </w:rPr>
        <w:t xml:space="preserve"> rasa </w:t>
      </w:r>
      <w:proofErr w:type="spellStart"/>
      <w:r w:rsidR="00B114DB" w:rsidRPr="00A7487B">
        <w:rPr>
          <w:rFonts w:ascii="Times New Roman" w:hAnsi="Times New Roman"/>
          <w:sz w:val="24"/>
          <w:szCs w:val="24"/>
        </w:rPr>
        <w:t>nyeri</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menimbulkan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ketergantungan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dibedakan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golongan-golongan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sebagaimana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terla</w:t>
      </w:r>
      <w:r w:rsidR="001C7EA9" w:rsidRPr="00A7487B">
        <w:rPr>
          <w:rFonts w:ascii="Times New Roman" w:hAnsi="Times New Roman"/>
          <w:sz w:val="24"/>
          <w:szCs w:val="24"/>
        </w:rPr>
        <w:t>mpir</w:t>
      </w:r>
      <w:proofErr w:type="spellEnd"/>
      <w:r w:rsidR="001C7EA9" w:rsidRPr="00A7487B">
        <w:rPr>
          <w:rFonts w:ascii="Times New Roman" w:hAnsi="Times New Roman"/>
          <w:sz w:val="24"/>
          <w:szCs w:val="24"/>
        </w:rPr>
        <w:t xml:space="preserve"> </w:t>
      </w:r>
      <w:proofErr w:type="spellStart"/>
      <w:r w:rsidR="001C7EA9" w:rsidRPr="00A7487B">
        <w:rPr>
          <w:rFonts w:ascii="Times New Roman" w:hAnsi="Times New Roman"/>
          <w:sz w:val="24"/>
          <w:szCs w:val="24"/>
        </w:rPr>
        <w:t>dalam</w:t>
      </w:r>
      <w:proofErr w:type="spellEnd"/>
      <w:r w:rsidR="001C7EA9" w:rsidRPr="00A7487B">
        <w:rPr>
          <w:rFonts w:ascii="Times New Roman" w:hAnsi="Times New Roman"/>
          <w:sz w:val="24"/>
          <w:szCs w:val="24"/>
        </w:rPr>
        <w:t xml:space="preserve"> </w:t>
      </w:r>
      <w:proofErr w:type="spellStart"/>
      <w:r w:rsidR="001C7EA9" w:rsidRPr="00A7487B">
        <w:rPr>
          <w:rFonts w:ascii="Times New Roman" w:hAnsi="Times New Roman"/>
          <w:sz w:val="24"/>
          <w:szCs w:val="24"/>
        </w:rPr>
        <w:t>Undang-Undang</w:t>
      </w:r>
      <w:proofErr w:type="spellEnd"/>
      <w:r w:rsidR="001C7EA9" w:rsidRPr="00A7487B">
        <w:rPr>
          <w:rFonts w:ascii="Times New Roman" w:hAnsi="Times New Roman"/>
          <w:sz w:val="24"/>
          <w:szCs w:val="24"/>
        </w:rPr>
        <w:t>.</w:t>
      </w:r>
      <w:r w:rsidR="001D629F" w:rsidRPr="00A7487B">
        <w:rPr>
          <w:rStyle w:val="FootnoteReference"/>
          <w:rFonts w:ascii="Times New Roman" w:hAnsi="Times New Roman"/>
          <w:sz w:val="24"/>
          <w:szCs w:val="24"/>
        </w:rPr>
        <w:footnoteReference w:id="25"/>
      </w:r>
    </w:p>
    <w:p w:rsidR="00BC1DEF" w:rsidRPr="00A7487B" w:rsidRDefault="00BC1DEF" w:rsidP="00BC1DEF">
      <w:pPr>
        <w:spacing w:after="0" w:line="480" w:lineRule="auto"/>
        <w:ind w:right="21"/>
        <w:rPr>
          <w:rFonts w:ascii="Times New Roman" w:hAnsi="Times New Roman"/>
          <w:sz w:val="24"/>
          <w:szCs w:val="24"/>
        </w:rPr>
      </w:pP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dijelaskan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a.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ketersediaan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b.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menyelamatkan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c. </w:t>
      </w:r>
      <w:proofErr w:type="spellStart"/>
      <w:r w:rsidRPr="00A7487B">
        <w:rPr>
          <w:rFonts w:ascii="Times New Roman" w:hAnsi="Times New Roman"/>
          <w:sz w:val="24"/>
          <w:szCs w:val="24"/>
        </w:rPr>
        <w:t>Memberantas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gelap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Prekursor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d.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26"/>
      </w:r>
      <w:r w:rsidRPr="00A7487B">
        <w:rPr>
          <w:rFonts w:ascii="Times New Roman" w:hAnsi="Times New Roman"/>
          <w:sz w:val="24"/>
          <w:szCs w:val="24"/>
        </w:rPr>
        <w:t xml:space="preserve"> </w:t>
      </w:r>
    </w:p>
    <w:p w:rsidR="00B114DB" w:rsidRPr="00A7487B" w:rsidRDefault="00B114DB" w:rsidP="00BC1DEF">
      <w:pPr>
        <w:pStyle w:val="ListParagraph"/>
        <w:numPr>
          <w:ilvl w:val="2"/>
          <w:numId w:val="2"/>
        </w:numPr>
        <w:spacing w:after="0" w:line="480" w:lineRule="auto"/>
        <w:ind w:left="1440"/>
        <w:rPr>
          <w:sz w:val="24"/>
          <w:szCs w:val="24"/>
        </w:rPr>
      </w:pPr>
      <w:proofErr w:type="spellStart"/>
      <w:r w:rsidRPr="00A7487B">
        <w:rPr>
          <w:sz w:val="24"/>
          <w:szCs w:val="24"/>
        </w:rPr>
        <w:t>Anak</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berumur</w:t>
      </w:r>
      <w:proofErr w:type="spellEnd"/>
      <w:r w:rsidRPr="00A7487B">
        <w:rPr>
          <w:rFonts w:ascii="Times New Roman" w:hAnsi="Times New Roman"/>
          <w:sz w:val="24"/>
          <w:szCs w:val="24"/>
        </w:rPr>
        <w:t xml:space="preserve"> 12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berumur</w:t>
      </w:r>
      <w:proofErr w:type="spellEnd"/>
      <w:r w:rsidRPr="00A7487B">
        <w:rPr>
          <w:rFonts w:ascii="Times New Roman" w:hAnsi="Times New Roman"/>
          <w:sz w:val="24"/>
          <w:szCs w:val="24"/>
        </w:rPr>
        <w:t xml:space="preserve"> 18 (</w:t>
      </w:r>
      <w:proofErr w:type="spellStart"/>
      <w:r w:rsidRPr="00A7487B">
        <w:rPr>
          <w:rFonts w:ascii="Times New Roman" w:hAnsi="Times New Roman"/>
          <w:sz w:val="24"/>
          <w:szCs w:val="24"/>
        </w:rPr>
        <w:t>delapan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diduga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w:t>
      </w:r>
      <w:r w:rsidR="00CB2DAF" w:rsidRPr="00A7487B">
        <w:rPr>
          <w:rStyle w:val="FootnoteReference"/>
          <w:rFonts w:ascii="Times New Roman" w:hAnsi="Times New Roman"/>
          <w:sz w:val="24"/>
          <w:szCs w:val="24"/>
        </w:rPr>
        <w:footnoteReference w:id="27"/>
      </w:r>
    </w:p>
    <w:p w:rsidR="00B903B2" w:rsidRPr="00A7487B" w:rsidRDefault="00B903B2" w:rsidP="00B903B2">
      <w:pPr>
        <w:spacing w:after="0" w:line="480" w:lineRule="auto"/>
        <w:ind w:right="21"/>
        <w:rPr>
          <w:rFonts w:ascii="Times New Roman" w:hAnsi="Times New Roman"/>
          <w:sz w:val="24"/>
          <w:szCs w:val="24"/>
        </w:rPr>
      </w:pP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berhubungan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Kitab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(KUHP)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UU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ditetapkan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30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110 </w:t>
      </w:r>
      <w:proofErr w:type="spellStart"/>
      <w:r w:rsidRPr="00A7487B">
        <w:rPr>
          <w:rFonts w:ascii="Times New Roman" w:hAnsi="Times New Roman"/>
          <w:sz w:val="24"/>
          <w:szCs w:val="24"/>
        </w:rPr>
        <w:lastRenderedPageBreak/>
        <w:t>sampai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148.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berupa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memproduksi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mengedarkan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liar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akhirnya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dikonsumsi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Kalau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memakai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penyakitan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produksi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peredarannya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transaksi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mendatangkan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transaksinya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gelap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penarika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pajaknya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dirugikan</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28"/>
      </w:r>
    </w:p>
    <w:p w:rsidR="00B903B2" w:rsidRPr="00A7487B" w:rsidRDefault="00B903B2" w:rsidP="00B903B2">
      <w:pPr>
        <w:spacing w:after="0" w:line="480" w:lineRule="auto"/>
        <w:ind w:right="21"/>
        <w:rPr>
          <w:rFonts w:ascii="Times New Roman" w:hAnsi="Times New Roman"/>
          <w:sz w:val="24"/>
          <w:szCs w:val="24"/>
        </w:rPr>
      </w:pP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UU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UU SPPA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digambarkan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belakang</w:t>
      </w:r>
      <w:proofErr w:type="spellEnd"/>
      <w:r w:rsidRPr="00A7487B">
        <w:rPr>
          <w:rFonts w:ascii="Times New Roman" w:hAnsi="Times New Roman"/>
          <w:sz w:val="24"/>
          <w:szCs w:val="24"/>
        </w:rPr>
        <w:t xml:space="preserve">), UU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w:t>
      </w:r>
    </w:p>
    <w:p w:rsidR="00B903B2" w:rsidRPr="00A7487B" w:rsidRDefault="00B903B2" w:rsidP="00B903B2">
      <w:pPr>
        <w:spacing w:after="0" w:line="480" w:lineRule="auto"/>
        <w:ind w:right="21"/>
        <w:rPr>
          <w:rStyle w:val="markedcontent"/>
          <w:rFonts w:ascii="Times New Roman" w:hAnsi="Times New Roman"/>
          <w:sz w:val="24"/>
          <w:szCs w:val="24"/>
        </w:rPr>
      </w:pPr>
      <w:proofErr w:type="spellStart"/>
      <w:r w:rsidRPr="00A7487B">
        <w:rPr>
          <w:rStyle w:val="markedcontent"/>
          <w:rFonts w:ascii="Times New Roman" w:hAnsi="Times New Roman"/>
          <w:sz w:val="24"/>
          <w:szCs w:val="24"/>
        </w:rPr>
        <w:t>Walau</w:t>
      </w:r>
      <w:proofErr w:type="spellEnd"/>
      <w:r w:rsidRPr="00A7487B">
        <w:rPr>
          <w:rStyle w:val="markedcontent"/>
          <w:rFonts w:ascii="Times New Roman" w:hAnsi="Times New Roman"/>
          <w:sz w:val="24"/>
          <w:szCs w:val="24"/>
        </w:rPr>
        <w:t xml:space="preserve"> pun </w:t>
      </w:r>
      <w:proofErr w:type="spellStart"/>
      <w:r w:rsidRPr="00A7487B">
        <w:rPr>
          <w:rStyle w:val="markedcontent"/>
          <w:rFonts w:ascii="Times New Roman" w:hAnsi="Times New Roman"/>
          <w:sz w:val="24"/>
          <w:szCs w:val="24"/>
        </w:rPr>
        <w:t>pemidanaan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terhadap</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anak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tentunya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mungkin</w:t>
      </w:r>
      <w:proofErr w:type="spellEnd"/>
      <w:r w:rsidRPr="00A7487B">
        <w:rPr>
          <w:rStyle w:val="markedcontent"/>
          <w:rFonts w:ascii="Times New Roman" w:hAnsi="Times New Roman"/>
          <w:sz w:val="24"/>
          <w:szCs w:val="24"/>
        </w:rPr>
        <w:t xml:space="preserve"> di </w:t>
      </w:r>
      <w:proofErr w:type="spellStart"/>
      <w:r w:rsidRPr="00A7487B">
        <w:rPr>
          <w:rStyle w:val="markedcontent"/>
          <w:rFonts w:ascii="Times New Roman" w:hAnsi="Times New Roman"/>
          <w:sz w:val="24"/>
          <w:szCs w:val="24"/>
        </w:rPr>
        <w:t>persamakan</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dengan</w:t>
      </w:r>
      <w:proofErr w:type="spellEnd"/>
      <w:r w:rsidRPr="00A7487B">
        <w:rPr>
          <w:rStyle w:val="markedcontent"/>
          <w:rFonts w:ascii="Times New Roman" w:hAnsi="Times New Roman"/>
          <w:sz w:val="24"/>
          <w:szCs w:val="24"/>
        </w:rPr>
        <w:t xml:space="preserve"> orang </w:t>
      </w:r>
      <w:proofErr w:type="spellStart"/>
      <w:r w:rsidRPr="00A7487B">
        <w:rPr>
          <w:rStyle w:val="markedcontent"/>
          <w:rFonts w:ascii="Times New Roman" w:hAnsi="Times New Roman"/>
          <w:sz w:val="24"/>
          <w:szCs w:val="24"/>
        </w:rPr>
        <w:t>dewasa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namun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sebelum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lahirnya</w:t>
      </w:r>
      <w:proofErr w:type="spellEnd"/>
      <w:r w:rsidRPr="00A7487B">
        <w:rPr>
          <w:rStyle w:val="markedcontent"/>
          <w:rFonts w:ascii="Times New Roman" w:hAnsi="Times New Roman"/>
          <w:sz w:val="24"/>
          <w:szCs w:val="24"/>
        </w:rPr>
        <w:t xml:space="preserve"> SPPA, </w:t>
      </w:r>
      <w:proofErr w:type="spellStart"/>
      <w:r w:rsidRPr="00A7487B">
        <w:rPr>
          <w:rStyle w:val="markedcontent"/>
          <w:rFonts w:ascii="Times New Roman" w:hAnsi="Times New Roman"/>
          <w:sz w:val="24"/>
          <w:szCs w:val="24"/>
        </w:rPr>
        <w:t>banyak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ditemukan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Aparat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Penegak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mempertimbangan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pertimbangkan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upaya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perlindungan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berdasarkan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Undang-Undang</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Nomor</w:t>
      </w:r>
      <w:proofErr w:type="spellEnd"/>
      <w:r w:rsidRPr="00A7487B">
        <w:rPr>
          <w:rStyle w:val="markedcontent"/>
          <w:rFonts w:ascii="Times New Roman" w:hAnsi="Times New Roman"/>
          <w:sz w:val="24"/>
          <w:szCs w:val="24"/>
        </w:rPr>
        <w:t xml:space="preserve">. 35 </w:t>
      </w:r>
      <w:proofErr w:type="spellStart"/>
      <w:r w:rsidRPr="00A7487B">
        <w:rPr>
          <w:rStyle w:val="markedcontent"/>
          <w:rFonts w:ascii="Times New Roman" w:hAnsi="Times New Roman"/>
          <w:sz w:val="24"/>
          <w:szCs w:val="24"/>
        </w:rPr>
        <w:t>Tahun</w:t>
      </w:r>
      <w:proofErr w:type="spellEnd"/>
      <w:r w:rsidRPr="00A7487B">
        <w:rPr>
          <w:rStyle w:val="markedcontent"/>
          <w:rFonts w:ascii="Times New Roman" w:hAnsi="Times New Roman"/>
          <w:sz w:val="24"/>
          <w:szCs w:val="24"/>
        </w:rPr>
        <w:t xml:space="preserve"> 2014 </w:t>
      </w:r>
      <w:proofErr w:type="spellStart"/>
      <w:r w:rsidRPr="00A7487B">
        <w:rPr>
          <w:rStyle w:val="markedcontent"/>
          <w:rFonts w:ascii="Times New Roman" w:hAnsi="Times New Roman"/>
          <w:sz w:val="24"/>
          <w:szCs w:val="24"/>
        </w:rPr>
        <w:t>Tentang</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Perlindungan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Anak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Misalnya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dalam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penelitian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terungkap</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adanya</w:t>
      </w:r>
      <w:proofErr w:type="spellEnd"/>
      <w:r w:rsidRPr="00A7487B">
        <w:rPr>
          <w:rStyle w:val="markedcontent"/>
          <w:rFonts w:ascii="Times New Roman" w:hAnsi="Times New Roman"/>
          <w:sz w:val="24"/>
          <w:szCs w:val="24"/>
        </w:rPr>
        <w:t xml:space="preserve"> </w:t>
      </w:r>
      <w:r w:rsidRPr="00A7487B">
        <w:rPr>
          <w:rFonts w:ascii="Times New Roman" w:hAnsi="Times New Roman"/>
          <w:sz w:val="24"/>
          <w:szCs w:val="24"/>
        </w:rPr>
        <w:br/>
      </w:r>
      <w:proofErr w:type="spellStart"/>
      <w:r w:rsidRPr="00A7487B">
        <w:rPr>
          <w:rStyle w:val="markedcontent"/>
          <w:rFonts w:ascii="Times New Roman" w:hAnsi="Times New Roman"/>
          <w:sz w:val="24"/>
          <w:szCs w:val="24"/>
        </w:rPr>
        <w:t>putusan</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dikeluarkan</w:t>
      </w:r>
      <w:proofErr w:type="spellEnd"/>
      <w:r w:rsidRPr="00A7487B">
        <w:rPr>
          <w:rStyle w:val="markedcontent"/>
          <w:rFonts w:ascii="Times New Roman" w:hAnsi="Times New Roman"/>
          <w:sz w:val="24"/>
          <w:szCs w:val="24"/>
        </w:rPr>
        <w:t xml:space="preserve"> oleh PN </w:t>
      </w:r>
      <w:proofErr w:type="spellStart"/>
      <w:r w:rsidRPr="00A7487B">
        <w:rPr>
          <w:rStyle w:val="markedcontent"/>
          <w:rFonts w:ascii="Times New Roman" w:hAnsi="Times New Roman"/>
          <w:sz w:val="24"/>
          <w:szCs w:val="24"/>
        </w:rPr>
        <w:t>Pelaihari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Nomor</w:t>
      </w:r>
      <w:proofErr w:type="spellEnd"/>
      <w:r w:rsidRPr="00A7487B">
        <w:rPr>
          <w:rFonts w:ascii="Times New Roman" w:hAnsi="Times New Roman"/>
          <w:sz w:val="24"/>
          <w:szCs w:val="24"/>
        </w:rPr>
        <w:br/>
      </w:r>
      <w:r w:rsidRPr="00A7487B">
        <w:rPr>
          <w:rStyle w:val="markedcontent"/>
          <w:rFonts w:ascii="Times New Roman" w:hAnsi="Times New Roman"/>
          <w:sz w:val="24"/>
          <w:szCs w:val="24"/>
        </w:rPr>
        <w:t>1/</w:t>
      </w:r>
      <w:proofErr w:type="spellStart"/>
      <w:r w:rsidRPr="00A7487B">
        <w:rPr>
          <w:rStyle w:val="markedcontent"/>
          <w:rFonts w:ascii="Times New Roman" w:hAnsi="Times New Roman"/>
          <w:sz w:val="24"/>
          <w:szCs w:val="24"/>
        </w:rPr>
        <w:t>Pid.Sus-Anak</w:t>
      </w:r>
      <w:proofErr w:type="spellEnd"/>
      <w:r w:rsidRPr="00A7487B">
        <w:rPr>
          <w:rStyle w:val="markedcontent"/>
          <w:rFonts w:ascii="Times New Roman" w:hAnsi="Times New Roman"/>
          <w:sz w:val="24"/>
          <w:szCs w:val="24"/>
        </w:rPr>
        <w:t xml:space="preserve">/2014/PN </w:t>
      </w:r>
      <w:proofErr w:type="spellStart"/>
      <w:r w:rsidRPr="00A7487B">
        <w:rPr>
          <w:rStyle w:val="markedcontent"/>
          <w:rFonts w:ascii="Times New Roman" w:hAnsi="Times New Roman"/>
          <w:sz w:val="24"/>
          <w:szCs w:val="24"/>
        </w:rPr>
        <w:t>Pli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tentang</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anak</w:t>
      </w:r>
      <w:proofErr w:type="spellEnd"/>
      <w:r w:rsidRPr="00A7487B">
        <w:rPr>
          <w:rStyle w:val="markedcontent"/>
          <w:rFonts w:ascii="Times New Roman" w:hAnsi="Times New Roman"/>
          <w:sz w:val="24"/>
          <w:szCs w:val="24"/>
        </w:rPr>
        <w:t xml:space="preserve"> yang </w:t>
      </w:r>
      <w:proofErr w:type="spellStart"/>
      <w:r w:rsidRPr="00A7487B">
        <w:rPr>
          <w:rStyle w:val="markedcontent"/>
          <w:rFonts w:ascii="Times New Roman" w:hAnsi="Times New Roman"/>
          <w:sz w:val="24"/>
          <w:szCs w:val="24"/>
        </w:rPr>
        <w:t>terjerat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kasus</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kurir</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narkotika</w:t>
      </w:r>
      <w:proofErr w:type="spellEnd"/>
      <w:r w:rsidRPr="00A7487B">
        <w:rPr>
          <w:rStyle w:val="markedcontent"/>
          <w:rFonts w:ascii="Times New Roman" w:hAnsi="Times New Roman"/>
          <w:sz w:val="24"/>
          <w:szCs w:val="24"/>
        </w:rPr>
        <w:t>,</w:t>
      </w:r>
      <w:r w:rsidRPr="00A7487B">
        <w:rPr>
          <w:rFonts w:ascii="Times New Roman" w:hAnsi="Times New Roman"/>
          <w:sz w:val="24"/>
          <w:szCs w:val="24"/>
        </w:rPr>
        <w:br/>
      </w:r>
      <w:proofErr w:type="spellStart"/>
      <w:r w:rsidRPr="00A7487B">
        <w:rPr>
          <w:rStyle w:val="markedcontent"/>
          <w:rFonts w:ascii="Times New Roman" w:hAnsi="Times New Roman"/>
          <w:sz w:val="24"/>
          <w:szCs w:val="24"/>
        </w:rPr>
        <w:t>anak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mendapat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sanksi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pidana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penjara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selama</w:t>
      </w:r>
      <w:proofErr w:type="spellEnd"/>
      <w:r w:rsidRPr="00A7487B">
        <w:rPr>
          <w:rStyle w:val="markedcontent"/>
          <w:rFonts w:ascii="Times New Roman" w:hAnsi="Times New Roman"/>
          <w:sz w:val="24"/>
          <w:szCs w:val="24"/>
        </w:rPr>
        <w:t xml:space="preserve"> 2 </w:t>
      </w:r>
      <w:proofErr w:type="spellStart"/>
      <w:r w:rsidRPr="00A7487B">
        <w:rPr>
          <w:rStyle w:val="markedcontent"/>
          <w:rFonts w:ascii="Times New Roman" w:hAnsi="Times New Roman"/>
          <w:sz w:val="24"/>
          <w:szCs w:val="24"/>
        </w:rPr>
        <w:t>Tahun</w:t>
      </w:r>
      <w:proofErr w:type="spellEnd"/>
      <w:r w:rsidRPr="00A7487B">
        <w:rPr>
          <w:rStyle w:val="markedcontent"/>
          <w:rFonts w:ascii="Times New Roman" w:hAnsi="Times New Roman"/>
          <w:sz w:val="24"/>
          <w:szCs w:val="24"/>
        </w:rPr>
        <w:t xml:space="preserve"> 6 </w:t>
      </w:r>
      <w:proofErr w:type="spellStart"/>
      <w:r w:rsidRPr="00A7487B">
        <w:rPr>
          <w:rStyle w:val="markedcontent"/>
          <w:rFonts w:ascii="Times New Roman" w:hAnsi="Times New Roman"/>
          <w:sz w:val="24"/>
          <w:szCs w:val="24"/>
        </w:rPr>
        <w:t>Bulan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Padahal</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menurut</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peneliti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seharusnya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anak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tidak</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diposisikan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sebagai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pelaku</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melainkan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sebagai</w:t>
      </w:r>
      <w:proofErr w:type="spellEnd"/>
      <w:r w:rsidRPr="00A7487B">
        <w:rPr>
          <w:rFonts w:ascii="Times New Roman" w:hAnsi="Times New Roman"/>
          <w:sz w:val="24"/>
          <w:szCs w:val="24"/>
        </w:rPr>
        <w:t xml:space="preserve"> </w:t>
      </w:r>
      <w:r w:rsidRPr="00A7487B">
        <w:rPr>
          <w:rStyle w:val="markedcontent"/>
          <w:rFonts w:ascii="Times New Roman" w:hAnsi="Times New Roman"/>
          <w:sz w:val="24"/>
          <w:szCs w:val="24"/>
        </w:rPr>
        <w:t>korban.</w:t>
      </w:r>
      <w:r w:rsidRPr="00A7487B">
        <w:rPr>
          <w:rStyle w:val="FootnoteReference"/>
          <w:rFonts w:ascii="Times New Roman" w:hAnsi="Times New Roman"/>
          <w:sz w:val="24"/>
          <w:szCs w:val="24"/>
        </w:rPr>
        <w:footnoteReference w:id="29"/>
      </w:r>
      <w:r w:rsidRPr="00A7487B">
        <w:rPr>
          <w:rStyle w:val="markedcontent"/>
          <w:rFonts w:ascii="Times New Roman" w:hAnsi="Times New Roman"/>
          <w:sz w:val="24"/>
          <w:szCs w:val="24"/>
        </w:rPr>
        <w:t xml:space="preserve"> </w:t>
      </w:r>
    </w:p>
    <w:p w:rsidR="00B903B2" w:rsidRPr="00A7487B" w:rsidRDefault="00B903B2" w:rsidP="00B903B2">
      <w:pPr>
        <w:autoSpaceDE w:val="0"/>
        <w:autoSpaceDN w:val="0"/>
        <w:adjustRightInd w:val="0"/>
        <w:spacing w:after="0" w:line="480" w:lineRule="auto"/>
        <w:ind w:right="21"/>
        <w:rPr>
          <w:rFonts w:ascii="Times New Roman" w:hAnsi="Times New Roman"/>
          <w:sz w:val="23"/>
          <w:szCs w:val="23"/>
        </w:rPr>
      </w:pPr>
      <w:proofErr w:type="spellStart"/>
      <w:r w:rsidRPr="00A7487B">
        <w:rPr>
          <w:rFonts w:ascii="Times New Roman" w:hAnsi="Times New Roman"/>
          <w:bCs/>
          <w:sz w:val="24"/>
          <w:szCs w:val="20"/>
        </w:rPr>
        <w:lastRenderedPageBreak/>
        <w:t>Penelitian</w:t>
      </w:r>
      <w:proofErr w:type="spellEnd"/>
      <w:r w:rsidRPr="00A7487B">
        <w:rPr>
          <w:rFonts w:ascii="Times New Roman" w:hAnsi="Times New Roman"/>
          <w:bCs/>
          <w:sz w:val="24"/>
          <w:szCs w:val="20"/>
        </w:rPr>
        <w:t xml:space="preserve"> </w:t>
      </w:r>
      <w:proofErr w:type="spellStart"/>
      <w:r w:rsidRPr="00A7487B">
        <w:rPr>
          <w:rFonts w:ascii="Times New Roman" w:hAnsi="Times New Roman"/>
          <w:bCs/>
          <w:sz w:val="24"/>
          <w:szCs w:val="20"/>
        </w:rPr>
        <w:t>Panjaitan</w:t>
      </w:r>
      <w:proofErr w:type="spellEnd"/>
      <w:r w:rsidRPr="00A7487B">
        <w:rPr>
          <w:rFonts w:ascii="Times New Roman" w:hAnsi="Times New Roman"/>
          <w:bCs/>
          <w:sz w:val="24"/>
          <w:szCs w:val="20"/>
        </w:rPr>
        <w:t xml:space="preserve"> dan </w:t>
      </w:r>
      <w:proofErr w:type="spellStart"/>
      <w:r w:rsidRPr="00A7487B">
        <w:rPr>
          <w:rFonts w:ascii="Times New Roman" w:hAnsi="Times New Roman"/>
          <w:bCs/>
          <w:sz w:val="24"/>
          <w:szCs w:val="20"/>
        </w:rPr>
        <w:t>Setyorini</w:t>
      </w:r>
      <w:proofErr w:type="spellEnd"/>
      <w:r w:rsidRPr="00A7487B">
        <w:rPr>
          <w:rFonts w:ascii="Times New Roman" w:hAnsi="Times New Roman"/>
          <w:bCs/>
          <w:sz w:val="24"/>
          <w:szCs w:val="20"/>
        </w:rPr>
        <w:t xml:space="preserve"> (2020) juga </w:t>
      </w:r>
      <w:proofErr w:type="spellStart"/>
      <w:r w:rsidRPr="00A7487B">
        <w:rPr>
          <w:rFonts w:ascii="Times New Roman" w:hAnsi="Times New Roman"/>
          <w:bCs/>
          <w:sz w:val="24"/>
          <w:szCs w:val="20"/>
        </w:rPr>
        <w:t>menyebutkan</w:t>
      </w:r>
      <w:proofErr w:type="spellEnd"/>
      <w:r w:rsidRPr="00A7487B">
        <w:rPr>
          <w:rFonts w:ascii="Times New Roman" w:hAnsi="Times New Roman"/>
          <w:bCs/>
          <w:sz w:val="24"/>
          <w:szCs w:val="20"/>
        </w:rPr>
        <w:t xml:space="preserve">, </w:t>
      </w:r>
      <w:proofErr w:type="spellStart"/>
      <w:r w:rsidRPr="00A7487B">
        <w:rPr>
          <w:rFonts w:ascii="Times New Roman" w:hAnsi="Times New Roman"/>
          <w:sz w:val="23"/>
          <w:szCs w:val="23"/>
        </w:rPr>
        <w:t>hukuman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terhadap</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sebagai</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pengguna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Narkotika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menurut</w:t>
      </w:r>
      <w:proofErr w:type="spellEnd"/>
      <w:r w:rsidRPr="00A7487B">
        <w:rPr>
          <w:rFonts w:ascii="Times New Roman" w:hAnsi="Times New Roman"/>
          <w:sz w:val="23"/>
          <w:szCs w:val="23"/>
        </w:rPr>
        <w:t xml:space="preserve"> UU No 35 </w:t>
      </w:r>
      <w:proofErr w:type="spellStart"/>
      <w:r w:rsidRPr="00A7487B">
        <w:rPr>
          <w:rFonts w:ascii="Times New Roman" w:hAnsi="Times New Roman"/>
          <w:sz w:val="23"/>
          <w:szCs w:val="23"/>
        </w:rPr>
        <w:t>Tahun</w:t>
      </w:r>
      <w:proofErr w:type="spellEnd"/>
      <w:r w:rsidRPr="00A7487B">
        <w:rPr>
          <w:rFonts w:ascii="Times New Roman" w:hAnsi="Times New Roman"/>
          <w:sz w:val="23"/>
          <w:szCs w:val="23"/>
        </w:rPr>
        <w:t xml:space="preserve"> 2009 </w:t>
      </w:r>
      <w:proofErr w:type="spellStart"/>
      <w:r w:rsidRPr="00A7487B">
        <w:rPr>
          <w:rFonts w:ascii="Times New Roman" w:hAnsi="Times New Roman"/>
          <w:sz w:val="23"/>
          <w:szCs w:val="23"/>
        </w:rPr>
        <w:t>Tentang</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Narkotika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bahwa</w:t>
      </w:r>
      <w:proofErr w:type="spellEnd"/>
      <w:r w:rsidRPr="00A7487B">
        <w:rPr>
          <w:rFonts w:ascii="Times New Roman" w:hAnsi="Times New Roman"/>
          <w:sz w:val="23"/>
          <w:szCs w:val="23"/>
        </w:rPr>
        <w:t xml:space="preserve"> Hakim </w:t>
      </w:r>
      <w:proofErr w:type="spellStart"/>
      <w:r w:rsidRPr="00A7487B">
        <w:rPr>
          <w:rFonts w:ascii="Times New Roman" w:hAnsi="Times New Roman"/>
          <w:sz w:val="23"/>
          <w:szCs w:val="23"/>
        </w:rPr>
        <w:t>memberikan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putusan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untuk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menghukum</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terdakwa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dengan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putusan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pidana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padahal</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terdakwa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adalah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merupakan</w:t>
      </w:r>
      <w:proofErr w:type="spellEnd"/>
      <w:r w:rsidRPr="00A7487B">
        <w:rPr>
          <w:rFonts w:ascii="Times New Roman" w:hAnsi="Times New Roman"/>
          <w:sz w:val="23"/>
          <w:szCs w:val="23"/>
        </w:rPr>
        <w:t xml:space="preserve"> korban </w:t>
      </w:r>
      <w:proofErr w:type="spellStart"/>
      <w:r w:rsidRPr="00A7487B">
        <w:rPr>
          <w:rFonts w:ascii="Times New Roman" w:hAnsi="Times New Roman"/>
          <w:sz w:val="23"/>
          <w:szCs w:val="23"/>
        </w:rPr>
        <w:t>sehingga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putusaannya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adalah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harus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berupa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rehabilitasi</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Pemidanaan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kepada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bukanlah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sesuatu</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balasan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atas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apa</w:t>
      </w:r>
      <w:proofErr w:type="spellEnd"/>
      <w:r w:rsidRPr="00A7487B">
        <w:rPr>
          <w:rFonts w:ascii="Times New Roman" w:hAnsi="Times New Roman"/>
          <w:sz w:val="23"/>
          <w:szCs w:val="23"/>
        </w:rPr>
        <w:t xml:space="preserve"> yang </w:t>
      </w:r>
      <w:proofErr w:type="spellStart"/>
      <w:r w:rsidRPr="00A7487B">
        <w:rPr>
          <w:rFonts w:ascii="Times New Roman" w:hAnsi="Times New Roman"/>
          <w:sz w:val="23"/>
          <w:szCs w:val="23"/>
        </w:rPr>
        <w:t>telah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tersebut</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atas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perbuatannya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Kalaaupun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harus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bertanggung</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jawab</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atas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perbuatannya</w:t>
      </w:r>
      <w:proofErr w:type="spellEnd"/>
      <w:r w:rsidRPr="00A7487B">
        <w:rPr>
          <w:rFonts w:ascii="Times New Roman" w:hAnsi="Times New Roman"/>
          <w:sz w:val="23"/>
          <w:szCs w:val="23"/>
        </w:rPr>
        <w:t xml:space="preserve"> yang </w:t>
      </w:r>
      <w:proofErr w:type="spellStart"/>
      <w:r w:rsidRPr="00A7487B">
        <w:rPr>
          <w:rFonts w:ascii="Times New Roman" w:hAnsi="Times New Roman"/>
          <w:sz w:val="23"/>
          <w:szCs w:val="23"/>
        </w:rPr>
        <w:t>merugikan</w:t>
      </w:r>
      <w:proofErr w:type="spellEnd"/>
      <w:r w:rsidRPr="00A7487B">
        <w:rPr>
          <w:rFonts w:ascii="Times New Roman" w:hAnsi="Times New Roman"/>
          <w:sz w:val="23"/>
          <w:szCs w:val="23"/>
        </w:rPr>
        <w:t xml:space="preserve"> orang lain, </w:t>
      </w:r>
      <w:proofErr w:type="spellStart"/>
      <w:r w:rsidRPr="00A7487B">
        <w:rPr>
          <w:rFonts w:ascii="Times New Roman" w:hAnsi="Times New Roman"/>
          <w:sz w:val="23"/>
          <w:szCs w:val="23"/>
        </w:rPr>
        <w:t>maka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harus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ditekankan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kepadanya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bahwa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hukuman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bukanlah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harga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mati</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atas</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pembalasan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apa</w:t>
      </w:r>
      <w:proofErr w:type="spellEnd"/>
      <w:r w:rsidRPr="00A7487B">
        <w:rPr>
          <w:rFonts w:ascii="Times New Roman" w:hAnsi="Times New Roman"/>
          <w:sz w:val="23"/>
          <w:szCs w:val="23"/>
        </w:rPr>
        <w:t xml:space="preserve"> yang </w:t>
      </w:r>
      <w:proofErr w:type="spellStart"/>
      <w:r w:rsidRPr="00A7487B">
        <w:rPr>
          <w:rFonts w:ascii="Times New Roman" w:hAnsi="Times New Roman"/>
          <w:sz w:val="23"/>
          <w:szCs w:val="23"/>
        </w:rPr>
        <w:t>telah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tersebut</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perbuat</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Menurut</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sistem</w:t>
      </w:r>
      <w:proofErr w:type="spellEnd"/>
      <w:r w:rsidRPr="00A7487B">
        <w:rPr>
          <w:rFonts w:ascii="Times New Roman" w:hAnsi="Times New Roman"/>
          <w:sz w:val="23"/>
          <w:szCs w:val="23"/>
        </w:rPr>
        <w:t xml:space="preserve"> UU </w:t>
      </w:r>
      <w:proofErr w:type="spellStart"/>
      <w:r w:rsidRPr="00A7487B">
        <w:rPr>
          <w:rFonts w:ascii="Times New Roman" w:hAnsi="Times New Roman"/>
          <w:sz w:val="23"/>
          <w:szCs w:val="23"/>
        </w:rPr>
        <w:t>Perlindungan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penjatuhaan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sanksi</w:t>
      </w:r>
      <w:proofErr w:type="spellEnd"/>
      <w:r w:rsidRPr="00A7487B">
        <w:rPr>
          <w:rFonts w:ascii="Times New Roman" w:hAnsi="Times New Roman"/>
          <w:sz w:val="23"/>
          <w:szCs w:val="23"/>
        </w:rPr>
        <w:t xml:space="preserve"> yang </w:t>
      </w:r>
      <w:proofErr w:type="spellStart"/>
      <w:r w:rsidRPr="00A7487B">
        <w:rPr>
          <w:rFonts w:ascii="Times New Roman" w:hAnsi="Times New Roman"/>
          <w:sz w:val="23"/>
          <w:szCs w:val="23"/>
        </w:rPr>
        <w:t>tepat</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untuk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kepentingan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terbaik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bagi</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dilaksanakan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melalui</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upaya</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rehabilitasi</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Anak</w:t>
      </w:r>
      <w:proofErr w:type="spellEnd"/>
      <w:r w:rsidRPr="00A7487B">
        <w:rPr>
          <w:rFonts w:ascii="Times New Roman" w:hAnsi="Times New Roman"/>
          <w:sz w:val="23"/>
          <w:szCs w:val="23"/>
        </w:rPr>
        <w:t xml:space="preserve"> yang </w:t>
      </w:r>
      <w:proofErr w:type="spellStart"/>
      <w:r w:rsidRPr="00A7487B">
        <w:rPr>
          <w:rFonts w:ascii="Times New Roman" w:hAnsi="Times New Roman"/>
          <w:sz w:val="23"/>
          <w:szCs w:val="23"/>
        </w:rPr>
        <w:t>berkonflik</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dengan</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masalah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hukum</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adalah</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tanggung</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jawab</w:t>
      </w:r>
      <w:proofErr w:type="spellEnd"/>
      <w:r w:rsidRPr="00A7487B">
        <w:rPr>
          <w:rFonts w:ascii="Times New Roman" w:hAnsi="Times New Roman"/>
          <w:sz w:val="23"/>
          <w:szCs w:val="23"/>
        </w:rPr>
        <w:t xml:space="preserve"> </w:t>
      </w:r>
      <w:proofErr w:type="spellStart"/>
      <w:r w:rsidRPr="00A7487B">
        <w:rPr>
          <w:rFonts w:ascii="Times New Roman" w:hAnsi="Times New Roman"/>
          <w:sz w:val="23"/>
          <w:szCs w:val="23"/>
        </w:rPr>
        <w:t>pemerintah</w:t>
      </w:r>
      <w:proofErr w:type="spellEnd"/>
      <w:r w:rsidRPr="00A7487B">
        <w:rPr>
          <w:rFonts w:ascii="Times New Roman" w:hAnsi="Times New Roman"/>
          <w:sz w:val="23"/>
          <w:szCs w:val="23"/>
        </w:rPr>
        <w:t xml:space="preserve"> dan </w:t>
      </w:r>
      <w:proofErr w:type="spellStart"/>
      <w:r w:rsidRPr="00A7487B">
        <w:rPr>
          <w:rFonts w:ascii="Times New Roman" w:hAnsi="Times New Roman"/>
          <w:sz w:val="23"/>
          <w:szCs w:val="23"/>
        </w:rPr>
        <w:t>masyarakat</w:t>
      </w:r>
      <w:proofErr w:type="spellEnd"/>
      <w:r w:rsidRPr="00A7487B">
        <w:rPr>
          <w:rFonts w:ascii="Times New Roman" w:hAnsi="Times New Roman"/>
          <w:sz w:val="23"/>
          <w:szCs w:val="23"/>
        </w:rPr>
        <w:t xml:space="preserve">. </w:t>
      </w:r>
      <w:r w:rsidRPr="00A7487B">
        <w:rPr>
          <w:rStyle w:val="FootnoteReference"/>
          <w:rFonts w:ascii="Times New Roman" w:hAnsi="Times New Roman"/>
          <w:sz w:val="23"/>
          <w:szCs w:val="23"/>
        </w:rPr>
        <w:footnoteReference w:id="30"/>
      </w:r>
    </w:p>
    <w:p w:rsidR="00B903B2" w:rsidRPr="00A7487B" w:rsidRDefault="00B903B2" w:rsidP="00B903B2">
      <w:pPr>
        <w:spacing w:after="0" w:line="480" w:lineRule="auto"/>
        <w:ind w:firstLine="0"/>
        <w:rPr>
          <w:rFonts w:ascii="Times New Roman" w:hAnsi="Times New Roman"/>
          <w:sz w:val="24"/>
          <w:szCs w:val="24"/>
        </w:rPr>
      </w:pPr>
      <w:r w:rsidRPr="00A7487B">
        <w:rPr>
          <w:rFonts w:ascii="Times New Roman" w:hAnsi="Times New Roman"/>
          <w:noProof/>
        </w:rPr>
        <w:drawing>
          <wp:inline distT="0" distB="0" distL="0" distR="0" wp14:anchorId="5268897C" wp14:editId="0F6F2ECB">
            <wp:extent cx="4572000" cy="2667000"/>
            <wp:effectExtent l="0" t="0" r="0" b="3810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53452" w:rsidRPr="00A7487B" w:rsidRDefault="00B903B2" w:rsidP="00B903B2">
      <w:pPr>
        <w:spacing w:after="0" w:line="480" w:lineRule="auto"/>
        <w:jc w:val="center"/>
        <w:rPr>
          <w:rFonts w:ascii="Times New Roman" w:hAnsi="Times New Roman"/>
          <w:sz w:val="24"/>
          <w:szCs w:val="24"/>
        </w:rPr>
      </w:pPr>
      <w:r w:rsidRPr="00A7487B">
        <w:rPr>
          <w:rFonts w:ascii="Times New Roman" w:hAnsi="Times New Roman"/>
          <w:sz w:val="24"/>
          <w:szCs w:val="24"/>
        </w:rPr>
        <w:t xml:space="preserve">Gambar 1.1 </w:t>
      </w:r>
      <w:proofErr w:type="spellStart"/>
      <w:r w:rsidRPr="00A7487B">
        <w:rPr>
          <w:rFonts w:ascii="Times New Roman" w:hAnsi="Times New Roman"/>
          <w:sz w:val="24"/>
          <w:szCs w:val="24"/>
        </w:rPr>
        <w:t>Kerangka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Konseptual</w:t>
      </w:r>
      <w:proofErr w:type="spellEnd"/>
    </w:p>
    <w:p w:rsidR="00B903B2" w:rsidRDefault="00B903B2" w:rsidP="003A5572">
      <w:pPr>
        <w:spacing w:after="0" w:line="480" w:lineRule="auto"/>
        <w:rPr>
          <w:rFonts w:ascii="Times New Roman" w:hAnsi="Times New Roman"/>
          <w:color w:val="FF0000"/>
          <w:sz w:val="24"/>
          <w:szCs w:val="24"/>
        </w:rPr>
      </w:pPr>
    </w:p>
    <w:p w:rsidR="00B114DB" w:rsidRPr="00A7487B" w:rsidRDefault="00B114DB" w:rsidP="003A5572">
      <w:pPr>
        <w:spacing w:after="0" w:line="480" w:lineRule="auto"/>
        <w:ind w:firstLine="0"/>
        <w:rPr>
          <w:rFonts w:ascii="Times New Roman" w:hAnsi="Times New Roman"/>
          <w:b/>
          <w:sz w:val="24"/>
          <w:szCs w:val="24"/>
        </w:rPr>
      </w:pPr>
      <w:r w:rsidRPr="00A7487B">
        <w:rPr>
          <w:rFonts w:ascii="Times New Roman" w:hAnsi="Times New Roman"/>
          <w:b/>
          <w:sz w:val="24"/>
          <w:szCs w:val="24"/>
        </w:rPr>
        <w:lastRenderedPageBreak/>
        <w:t>G. METODE PENELITIAN</w:t>
      </w:r>
    </w:p>
    <w:p w:rsidR="00582D83" w:rsidRDefault="00582D83" w:rsidP="00582D83">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metode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lazimnya</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dikumpulkan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pengumpulan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kualitatif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diskusi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terfokus</w:t>
      </w:r>
      <w:proofErr w:type="spellEnd"/>
      <w:r w:rsidRPr="00A7487B">
        <w:rPr>
          <w:rFonts w:ascii="Times New Roman" w:hAnsi="Times New Roman"/>
          <w:sz w:val="24"/>
          <w:szCs w:val="24"/>
        </w:rPr>
        <w:t xml:space="preserve"> (</w:t>
      </w:r>
      <w:r w:rsidRPr="00A7487B">
        <w:rPr>
          <w:rFonts w:ascii="Times New Roman" w:hAnsi="Times New Roman"/>
          <w:i/>
          <w:sz w:val="24"/>
          <w:szCs w:val="24"/>
        </w:rPr>
        <w:t>Focus Group Discussion</w:t>
      </w:r>
      <w:r w:rsidRPr="00A7487B">
        <w:rPr>
          <w:rFonts w:ascii="Times New Roman" w:hAnsi="Times New Roman"/>
          <w:sz w:val="24"/>
          <w:szCs w:val="24"/>
        </w:rPr>
        <w:t xml:space="preserve">) 3) </w:t>
      </w:r>
      <w:proofErr w:type="spellStart"/>
      <w:r w:rsidRPr="00A7487B">
        <w:rPr>
          <w:rFonts w:ascii="Times New Roman" w:hAnsi="Times New Roman"/>
          <w:sz w:val="24"/>
          <w:szCs w:val="24"/>
        </w:rPr>
        <w:t>Observasi</w:t>
      </w:r>
      <w:proofErr w:type="spellEnd"/>
      <w:r w:rsidRPr="00A7487B">
        <w:rPr>
          <w:rFonts w:ascii="Times New Roman" w:hAnsi="Times New Roman"/>
          <w:sz w:val="24"/>
          <w:szCs w:val="24"/>
        </w:rPr>
        <w:t xml:space="preserve">; dan 4) </w:t>
      </w:r>
      <w:proofErr w:type="spellStart"/>
      <w:r w:rsidRPr="00A7487B">
        <w:rPr>
          <w:rFonts w:ascii="Times New Roman" w:hAnsi="Times New Roman"/>
          <w:sz w:val="24"/>
          <w:szCs w:val="24"/>
        </w:rPr>
        <w:t>Studi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w:t>
      </w:r>
    </w:p>
    <w:p w:rsidR="00582D83" w:rsidRPr="00A7487B" w:rsidRDefault="00582D83" w:rsidP="00582D83">
      <w:pPr>
        <w:pStyle w:val="ListParagraph"/>
        <w:numPr>
          <w:ilvl w:val="0"/>
          <w:numId w:val="34"/>
        </w:numPr>
        <w:spacing w:after="0" w:line="480" w:lineRule="auto"/>
        <w:rPr>
          <w:sz w:val="24"/>
          <w:szCs w:val="24"/>
        </w:rPr>
      </w:pPr>
      <w:proofErr w:type="spellStart"/>
      <w:r w:rsidRPr="00A7487B">
        <w:rPr>
          <w:sz w:val="24"/>
          <w:szCs w:val="24"/>
        </w:rPr>
        <w:t>Wawancara</w:t>
      </w:r>
      <w:proofErr w:type="spellEnd"/>
      <w:r w:rsidRPr="00A7487B">
        <w:rPr>
          <w:sz w:val="24"/>
          <w:szCs w:val="24"/>
        </w:rPr>
        <w:t xml:space="preserve"> </w:t>
      </w:r>
    </w:p>
    <w:p w:rsidR="00582D83" w:rsidRPr="00A7487B" w:rsidRDefault="00582D83" w:rsidP="00582D83">
      <w:pPr>
        <w:spacing w:after="0" w:line="480" w:lineRule="auto"/>
        <w:rPr>
          <w:rFonts w:ascii="Times New Roman" w:hAnsi="Times New Roman"/>
          <w:b/>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percakapan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pewawancara</w:t>
      </w:r>
      <w:proofErr w:type="spellEnd"/>
      <w:r w:rsidRPr="00A7487B">
        <w:rPr>
          <w:rFonts w:ascii="Times New Roman" w:hAnsi="Times New Roman"/>
          <w:sz w:val="24"/>
          <w:szCs w:val="24"/>
        </w:rPr>
        <w:t xml:space="preserve"> (interviewer)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mengajukan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pertanyaan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terwawancara</w:t>
      </w:r>
      <w:proofErr w:type="spellEnd"/>
      <w:r w:rsidRPr="00A7487B">
        <w:rPr>
          <w:rFonts w:ascii="Times New Roman" w:hAnsi="Times New Roman"/>
          <w:sz w:val="24"/>
          <w:szCs w:val="24"/>
        </w:rPr>
        <w:t xml:space="preserve"> </w:t>
      </w:r>
      <w:r w:rsidRPr="00A7487B">
        <w:rPr>
          <w:rFonts w:ascii="Times New Roman" w:hAnsi="Times New Roman"/>
          <w:i/>
          <w:sz w:val="24"/>
          <w:szCs w:val="24"/>
        </w:rPr>
        <w:t>(interviewee)</w:t>
      </w:r>
      <w:r w:rsidRPr="00A7487B">
        <w:rPr>
          <w:rFonts w:ascii="Times New Roman" w:hAnsi="Times New Roman"/>
          <w:sz w:val="24"/>
          <w:szCs w:val="24"/>
        </w:rPr>
        <w:t xml:space="preserve"> yang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jawaban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pertanyaan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1"/>
      </w:r>
      <w:r w:rsidRPr="00A7487B">
        <w:rPr>
          <w:rFonts w:ascii="Times New Roman" w:hAnsi="Times New Roman"/>
          <w:sz w:val="24"/>
          <w:szCs w:val="24"/>
        </w:rPr>
        <w:t xml:space="preserve"> </w:t>
      </w:r>
    </w:p>
    <w:p w:rsidR="00582D83" w:rsidRPr="00A7487B" w:rsidRDefault="00582D83" w:rsidP="00582D83">
      <w:pPr>
        <w:spacing w:after="0" w:line="480" w:lineRule="auto"/>
        <w:rPr>
          <w:rFonts w:ascii="Times New Roman" w:hAnsi="Times New Roman"/>
          <w:sz w:val="24"/>
          <w:szCs w:val="24"/>
        </w:rPr>
      </w:pP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semi- </w:t>
      </w:r>
      <w:proofErr w:type="spellStart"/>
      <w:r w:rsidRPr="00A7487B">
        <w:rPr>
          <w:rFonts w:ascii="Times New Roman" w:hAnsi="Times New Roman"/>
          <w:sz w:val="24"/>
          <w:szCs w:val="24"/>
        </w:rPr>
        <w:t>terstruktur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kriteria</w:t>
      </w:r>
      <w:proofErr w:type="spellEnd"/>
      <w:r w:rsidRPr="00A7487B">
        <w:rPr>
          <w:rFonts w:ascii="Times New Roman" w:hAnsi="Times New Roman"/>
          <w:sz w:val="24"/>
          <w:szCs w:val="24"/>
        </w:rPr>
        <w:t xml:space="preserve">: a) </w:t>
      </w:r>
      <w:proofErr w:type="spellStart"/>
      <w:r w:rsidRPr="00A7487B">
        <w:rPr>
          <w:rFonts w:ascii="Times New Roman" w:hAnsi="Times New Roman"/>
          <w:sz w:val="24"/>
          <w:szCs w:val="24"/>
        </w:rPr>
        <w:t>Pertanyaan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bersifat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terbuka</w:t>
      </w:r>
      <w:proofErr w:type="spellEnd"/>
      <w:r w:rsidRPr="00A7487B">
        <w:rPr>
          <w:rFonts w:ascii="Times New Roman" w:hAnsi="Times New Roman"/>
          <w:sz w:val="24"/>
          <w:szCs w:val="24"/>
        </w:rPr>
        <w:t>, punya</w:t>
      </w:r>
      <w:r w:rsidR="003141B8" w:rsidRPr="00A7487B">
        <w:rPr>
          <w:rFonts w:ascii="Times New Roman" w:hAnsi="Times New Roman"/>
          <w:sz w:val="24"/>
          <w:szCs w:val="24"/>
        </w:rPr>
        <w:t xml:space="preserve"> </w:t>
      </w:r>
      <w:proofErr w:type="spellStart"/>
      <w:r w:rsidR="003141B8" w:rsidRPr="00A7487B">
        <w:rPr>
          <w:rFonts w:ascii="Times New Roman" w:hAnsi="Times New Roman"/>
          <w:sz w:val="24"/>
          <w:szCs w:val="24"/>
        </w:rPr>
        <w:t>tema</w:t>
      </w:r>
      <w:proofErr w:type="spellEnd"/>
      <w:r w:rsidR="003141B8" w:rsidRPr="00A7487B">
        <w:rPr>
          <w:rFonts w:ascii="Times New Roman" w:hAnsi="Times New Roman"/>
          <w:sz w:val="24"/>
          <w:szCs w:val="24"/>
        </w:rPr>
        <w:t xml:space="preserve"> dan </w:t>
      </w:r>
      <w:proofErr w:type="spellStart"/>
      <w:r w:rsidR="003141B8" w:rsidRPr="00A7487B">
        <w:rPr>
          <w:rFonts w:ascii="Times New Roman" w:hAnsi="Times New Roman"/>
          <w:sz w:val="24"/>
          <w:szCs w:val="24"/>
        </w:rPr>
        <w:t>alur</w:t>
      </w:r>
      <w:proofErr w:type="spellEnd"/>
      <w:r w:rsidR="003141B8" w:rsidRPr="00A7487B">
        <w:rPr>
          <w:rFonts w:ascii="Times New Roman" w:hAnsi="Times New Roman"/>
          <w:sz w:val="24"/>
          <w:szCs w:val="24"/>
        </w:rPr>
        <w:t xml:space="preserve"> </w:t>
      </w:r>
      <w:proofErr w:type="spellStart"/>
      <w:r w:rsidR="003141B8" w:rsidRPr="00A7487B">
        <w:rPr>
          <w:rFonts w:ascii="Times New Roman" w:hAnsi="Times New Roman"/>
          <w:sz w:val="24"/>
          <w:szCs w:val="24"/>
        </w:rPr>
        <w:t>pembicaraan</w:t>
      </w:r>
      <w:proofErr w:type="spellEnd"/>
      <w:r w:rsidR="003141B8" w:rsidRPr="00A7487B">
        <w:rPr>
          <w:rFonts w:ascii="Times New Roman" w:hAnsi="Times New Roman"/>
          <w:sz w:val="24"/>
          <w:szCs w:val="24"/>
        </w:rPr>
        <w:t xml:space="preserve">. b) </w:t>
      </w:r>
      <w:proofErr w:type="spellStart"/>
      <w:r w:rsidR="003141B8" w:rsidRPr="00A7487B">
        <w:rPr>
          <w:rFonts w:ascii="Times New Roman" w:hAnsi="Times New Roman"/>
          <w:sz w:val="24"/>
          <w:szCs w:val="24"/>
        </w:rPr>
        <w:t>k</w:t>
      </w:r>
      <w:r w:rsidRPr="00A7487B">
        <w:rPr>
          <w:rFonts w:ascii="Times New Roman" w:hAnsi="Times New Roman"/>
          <w:sz w:val="24"/>
          <w:szCs w:val="24"/>
        </w:rPr>
        <w:t>ecepatan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dipediksi</w:t>
      </w:r>
      <w:proofErr w:type="spellEnd"/>
      <w:r w:rsidRPr="00A7487B">
        <w:rPr>
          <w:rFonts w:ascii="Times New Roman" w:hAnsi="Times New Roman"/>
          <w:sz w:val="24"/>
          <w:szCs w:val="24"/>
        </w:rPr>
        <w:t xml:space="preserve">. c) </w:t>
      </w:r>
      <w:proofErr w:type="spellStart"/>
      <w:r w:rsidRPr="00A7487B">
        <w:rPr>
          <w:rFonts w:ascii="Times New Roman" w:hAnsi="Times New Roman"/>
          <w:sz w:val="24"/>
          <w:szCs w:val="24"/>
        </w:rPr>
        <w:t>fleksibel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terkontrol</w:t>
      </w:r>
      <w:proofErr w:type="spellEnd"/>
      <w:r w:rsidRPr="00A7487B">
        <w:rPr>
          <w:rFonts w:ascii="Times New Roman" w:hAnsi="Times New Roman"/>
          <w:sz w:val="24"/>
          <w:szCs w:val="24"/>
        </w:rPr>
        <w:t xml:space="preserve">; d)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berurutan</w:t>
      </w:r>
      <w:proofErr w:type="spellEnd"/>
      <w:r w:rsidRPr="00A7487B">
        <w:rPr>
          <w:rFonts w:ascii="Times New Roman" w:hAnsi="Times New Roman"/>
          <w:sz w:val="24"/>
          <w:szCs w:val="24"/>
        </w:rPr>
        <w:t xml:space="preserve">. e) </w:t>
      </w:r>
      <w:proofErr w:type="spellStart"/>
      <w:r w:rsidRPr="00A7487B">
        <w:rPr>
          <w:rFonts w:ascii="Times New Roman" w:hAnsi="Times New Roman"/>
          <w:sz w:val="24"/>
          <w:szCs w:val="24"/>
        </w:rPr>
        <w:t>bertujuan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fenomena</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2"/>
      </w:r>
      <w:r w:rsidRPr="00A7487B">
        <w:rPr>
          <w:rFonts w:ascii="Times New Roman" w:hAnsi="Times New Roman"/>
          <w:sz w:val="24"/>
          <w:szCs w:val="24"/>
        </w:rPr>
        <w:t xml:space="preserve"> </w:t>
      </w:r>
    </w:p>
    <w:p w:rsidR="00582D83" w:rsidRPr="00A7487B" w:rsidRDefault="00582D83" w:rsidP="00582D83">
      <w:pPr>
        <w:pStyle w:val="ListParagraph"/>
        <w:numPr>
          <w:ilvl w:val="0"/>
          <w:numId w:val="34"/>
        </w:numPr>
        <w:spacing w:after="0" w:line="480" w:lineRule="auto"/>
        <w:rPr>
          <w:sz w:val="24"/>
          <w:szCs w:val="24"/>
        </w:rPr>
      </w:pPr>
      <w:r w:rsidRPr="00A7487B">
        <w:rPr>
          <w:sz w:val="24"/>
          <w:szCs w:val="24"/>
        </w:rPr>
        <w:t>Focus Group Discussion (FGD)</w:t>
      </w:r>
    </w:p>
    <w:p w:rsidR="00582D83" w:rsidRPr="00A7487B" w:rsidRDefault="00582D83" w:rsidP="00582D83">
      <w:pPr>
        <w:spacing w:after="0" w:line="480" w:lineRule="auto"/>
        <w:rPr>
          <w:rFonts w:ascii="Times New Roman" w:hAnsi="Times New Roman"/>
          <w:sz w:val="24"/>
          <w:szCs w:val="24"/>
        </w:rPr>
      </w:pPr>
      <w:proofErr w:type="spellStart"/>
      <w:r w:rsidRPr="00A7487B">
        <w:rPr>
          <w:rFonts w:ascii="Times New Roman" w:hAnsi="Times New Roman"/>
          <w:sz w:val="24"/>
          <w:szCs w:val="24"/>
        </w:rPr>
        <w:t>Suhaimi</w:t>
      </w:r>
      <w:proofErr w:type="spellEnd"/>
      <w:r w:rsidRPr="00A7487B">
        <w:rPr>
          <w:rFonts w:ascii="Times New Roman" w:hAnsi="Times New Roman"/>
          <w:sz w:val="24"/>
          <w:szCs w:val="24"/>
        </w:rPr>
        <w:t xml:space="preserve"> (1999) </w:t>
      </w:r>
      <w:proofErr w:type="spellStart"/>
      <w:r w:rsidRPr="00A7487B">
        <w:rPr>
          <w:rFonts w:ascii="Times New Roman" w:hAnsi="Times New Roman"/>
          <w:sz w:val="24"/>
          <w:szCs w:val="24"/>
        </w:rPr>
        <w:t>mengatakan</w:t>
      </w:r>
      <w:proofErr w:type="spellEnd"/>
      <w:r w:rsidRPr="00A7487B">
        <w:rPr>
          <w:rFonts w:ascii="Times New Roman" w:hAnsi="Times New Roman"/>
          <w:sz w:val="24"/>
          <w:szCs w:val="24"/>
        </w:rPr>
        <w:t xml:space="preserve">, FGD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pengumpulan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permasalahan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spesifik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Jelasnya</w:t>
      </w:r>
      <w:proofErr w:type="spellEnd"/>
      <w:r w:rsidRPr="00A7487B">
        <w:rPr>
          <w:rFonts w:ascii="Times New Roman" w:hAnsi="Times New Roman"/>
          <w:sz w:val="24"/>
          <w:szCs w:val="24"/>
        </w:rPr>
        <w:t xml:space="preserve"> FGD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perorangan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topik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spesifik</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3"/>
      </w:r>
      <w:r w:rsidRPr="00A7487B">
        <w:rPr>
          <w:rFonts w:ascii="Times New Roman" w:hAnsi="Times New Roman"/>
          <w:sz w:val="24"/>
          <w:szCs w:val="24"/>
        </w:rPr>
        <w:t xml:space="preserve"> </w:t>
      </w:r>
      <w:proofErr w:type="spellStart"/>
      <w:r w:rsidRPr="00A7487B">
        <w:rPr>
          <w:rFonts w:ascii="Times New Roman" w:hAnsi="Times New Roman"/>
          <w:sz w:val="24"/>
          <w:szCs w:val="24"/>
        </w:rPr>
        <w:t>Pengumpulan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FGD pada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ditujukan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membahas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latarbelakang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keilmuan</w:t>
      </w:r>
      <w:proofErr w:type="spellEnd"/>
      <w:r w:rsidRPr="00A7487B">
        <w:rPr>
          <w:rFonts w:ascii="Times New Roman" w:hAnsi="Times New Roman"/>
          <w:sz w:val="24"/>
          <w:szCs w:val="24"/>
        </w:rPr>
        <w:t>.</w:t>
      </w:r>
    </w:p>
    <w:p w:rsidR="00582D83" w:rsidRPr="00A7487B" w:rsidRDefault="00582D83" w:rsidP="00582D83">
      <w:pPr>
        <w:pStyle w:val="Default"/>
        <w:spacing w:line="480" w:lineRule="auto"/>
        <w:ind w:firstLine="720"/>
        <w:jc w:val="both"/>
        <w:rPr>
          <w:color w:val="auto"/>
          <w:lang w:val="en-US"/>
        </w:rPr>
      </w:pPr>
      <w:r w:rsidRPr="00A7487B">
        <w:rPr>
          <w:color w:val="auto"/>
          <w:lang w:val="en-US"/>
        </w:rPr>
        <w:t xml:space="preserve">c. </w:t>
      </w:r>
      <w:proofErr w:type="spellStart"/>
      <w:r w:rsidRPr="00A7487B">
        <w:rPr>
          <w:color w:val="auto"/>
          <w:lang w:val="en-US"/>
        </w:rPr>
        <w:t>Observasi</w:t>
      </w:r>
      <w:proofErr w:type="spellEnd"/>
    </w:p>
    <w:p w:rsidR="00582D83" w:rsidRPr="00A7487B" w:rsidRDefault="00582D83" w:rsidP="00582D83">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Cartwight</w:t>
      </w:r>
      <w:proofErr w:type="spellEnd"/>
      <w:r w:rsidRPr="00A7487B">
        <w:rPr>
          <w:rFonts w:ascii="Times New Roman" w:hAnsi="Times New Roman"/>
          <w:sz w:val="24"/>
          <w:szCs w:val="24"/>
        </w:rPr>
        <w:t xml:space="preserve"> &amp; </w:t>
      </w:r>
      <w:proofErr w:type="spellStart"/>
      <w:r w:rsidRPr="00A7487B">
        <w:rPr>
          <w:rFonts w:ascii="Times New Roman" w:hAnsi="Times New Roman"/>
          <w:sz w:val="24"/>
          <w:szCs w:val="24"/>
        </w:rPr>
        <w:t>Cartwight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mendifinisikan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Observasi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melihat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mengamati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mencermati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sistematis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Observasi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pencarian</w:t>
      </w:r>
      <w:proofErr w:type="spellEnd"/>
      <w:r w:rsidRPr="00A7487B">
        <w:rPr>
          <w:rFonts w:ascii="Times New Roman" w:hAnsi="Times New Roman"/>
          <w:sz w:val="24"/>
          <w:szCs w:val="24"/>
        </w:rPr>
        <w:t xml:space="preserve"> data yang </w:t>
      </w:r>
      <w:proofErr w:type="spellStart"/>
      <w:r w:rsidRPr="00A7487B">
        <w:rPr>
          <w:rFonts w:ascii="Times New Roman" w:hAnsi="Times New Roman"/>
          <w:sz w:val="24"/>
          <w:szCs w:val="24"/>
        </w:rPr>
        <w:t>berguna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kesimpulan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diagnosis. </w:t>
      </w:r>
      <w:proofErr w:type="spellStart"/>
      <w:r w:rsidRPr="00A7487B">
        <w:rPr>
          <w:rFonts w:ascii="Times New Roman" w:hAnsi="Times New Roman"/>
          <w:sz w:val="24"/>
          <w:szCs w:val="24"/>
        </w:rPr>
        <w:t>Observasi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observasi</w:t>
      </w:r>
      <w:proofErr w:type="spellEnd"/>
      <w:r w:rsidRPr="00A7487B">
        <w:rPr>
          <w:rFonts w:ascii="Times New Roman" w:hAnsi="Times New Roman"/>
          <w:sz w:val="24"/>
          <w:szCs w:val="24"/>
        </w:rPr>
        <w:t xml:space="preserve"> </w:t>
      </w:r>
      <w:r w:rsidRPr="00A7487B">
        <w:rPr>
          <w:rFonts w:ascii="Times New Roman" w:hAnsi="Times New Roman"/>
          <w:i/>
          <w:sz w:val="24"/>
          <w:szCs w:val="24"/>
        </w:rPr>
        <w:t>non-</w:t>
      </w:r>
      <w:proofErr w:type="spellStart"/>
      <w:r w:rsidRPr="00A7487B">
        <w:rPr>
          <w:rFonts w:ascii="Times New Roman" w:hAnsi="Times New Roman"/>
          <w:i/>
          <w:sz w:val="24"/>
          <w:szCs w:val="24"/>
        </w:rPr>
        <w:t>partisipan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pengamat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diteliti</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t xml:space="preserve"> </w:t>
      </w:r>
      <w:r w:rsidRPr="00A7487B">
        <w:rPr>
          <w:rStyle w:val="FootnoteReference"/>
          <w:rFonts w:ascii="Times New Roman" w:hAnsi="Times New Roman"/>
          <w:sz w:val="24"/>
          <w:szCs w:val="24"/>
        </w:rPr>
        <w:footnoteReference w:id="34"/>
      </w:r>
    </w:p>
    <w:p w:rsidR="00582D83" w:rsidRPr="00A7487B" w:rsidRDefault="00582D83" w:rsidP="00582D83">
      <w:pPr>
        <w:spacing w:after="0" w:line="480" w:lineRule="auto"/>
        <w:rPr>
          <w:rFonts w:ascii="Times New Roman" w:hAnsi="Times New Roman"/>
          <w:sz w:val="24"/>
          <w:szCs w:val="24"/>
        </w:rPr>
      </w:pPr>
      <w:r w:rsidRPr="00A7487B">
        <w:rPr>
          <w:rFonts w:ascii="Times New Roman" w:hAnsi="Times New Roman"/>
          <w:sz w:val="24"/>
          <w:szCs w:val="24"/>
        </w:rPr>
        <w:t xml:space="preserve">d. </w:t>
      </w:r>
      <w:proofErr w:type="spellStart"/>
      <w:r w:rsidRPr="00A7487B">
        <w:rPr>
          <w:rFonts w:ascii="Times New Roman" w:hAnsi="Times New Roman"/>
          <w:sz w:val="24"/>
          <w:szCs w:val="24"/>
        </w:rPr>
        <w:t>Studi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p>
    <w:p w:rsidR="00582D83" w:rsidRPr="00A7487B" w:rsidRDefault="00582D83" w:rsidP="00582D83">
      <w:pPr>
        <w:spacing w:after="0" w:line="480" w:lineRule="auto"/>
        <w:rPr>
          <w:rFonts w:ascii="Times New Roman" w:hAnsi="Times New Roman"/>
          <w:sz w:val="24"/>
          <w:szCs w:val="24"/>
        </w:rPr>
      </w:pPr>
      <w:proofErr w:type="spellStart"/>
      <w:r w:rsidRPr="00A7487B">
        <w:rPr>
          <w:rFonts w:ascii="Times New Roman" w:hAnsi="Times New Roman"/>
          <w:sz w:val="24"/>
          <w:szCs w:val="24"/>
        </w:rPr>
        <w:t>Studi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metode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pengumpulan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kualitatif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menganalisis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dokumen-dokumen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dibuat</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gambaran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media </w:t>
      </w:r>
      <w:proofErr w:type="spellStart"/>
      <w:r w:rsidRPr="00A7487B">
        <w:rPr>
          <w:rFonts w:ascii="Times New Roman" w:hAnsi="Times New Roman"/>
          <w:sz w:val="24"/>
          <w:szCs w:val="24"/>
        </w:rPr>
        <w:t>tertulis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ditulis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langsung</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bersangkutan</w:t>
      </w:r>
      <w:proofErr w:type="spellEnd"/>
      <w:r w:rsidRPr="00A7487B">
        <w:rPr>
          <w:rStyle w:val="FootnoteReference"/>
          <w:rFonts w:ascii="Times New Roman" w:hAnsi="Times New Roman"/>
          <w:sz w:val="24"/>
          <w:szCs w:val="24"/>
        </w:rPr>
        <w:footnoteReference w:id="35"/>
      </w:r>
      <w:r w:rsidRPr="00A7487B">
        <w:rPr>
          <w:rFonts w:ascii="Times New Roman" w:hAnsi="Times New Roman"/>
          <w:sz w:val="24"/>
          <w:szCs w:val="24"/>
        </w:rPr>
        <w:t xml:space="preserve"> </w:t>
      </w:r>
      <w:proofErr w:type="spellStart"/>
      <w:r w:rsidRPr="00A7487B">
        <w:rPr>
          <w:rFonts w:ascii="Times New Roman" w:hAnsi="Times New Roman"/>
          <w:sz w:val="24"/>
          <w:szCs w:val="24"/>
        </w:rPr>
        <w:t>Studi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narasumber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tulisan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catatan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coretan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gambar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sebagainya</w:t>
      </w:r>
      <w:proofErr w:type="spellEnd"/>
      <w:r w:rsidRPr="00A7487B">
        <w:rPr>
          <w:rFonts w:ascii="Times New Roman" w:hAnsi="Times New Roman"/>
          <w:sz w:val="24"/>
          <w:szCs w:val="24"/>
        </w:rPr>
        <w:t>.</w:t>
      </w:r>
    </w:p>
    <w:p w:rsidR="00582D83" w:rsidRPr="00A7487B" w:rsidRDefault="00582D83" w:rsidP="00582D83">
      <w:pPr>
        <w:tabs>
          <w:tab w:val="left" w:pos="540"/>
        </w:tabs>
        <w:spacing w:after="0" w:line="480" w:lineRule="auto"/>
        <w:rPr>
          <w:rFonts w:ascii="Times New Roman" w:hAnsi="Times New Roman"/>
          <w:b/>
          <w:sz w:val="24"/>
          <w:szCs w:val="24"/>
        </w:rPr>
      </w:pPr>
    </w:p>
    <w:p w:rsidR="00582D83" w:rsidRPr="00A7487B" w:rsidRDefault="0042543F" w:rsidP="00582D83">
      <w:pPr>
        <w:tabs>
          <w:tab w:val="left" w:pos="540"/>
        </w:tabs>
        <w:spacing w:after="0" w:line="480" w:lineRule="auto"/>
        <w:ind w:firstLine="0"/>
        <w:rPr>
          <w:rFonts w:ascii="Times New Roman" w:hAnsi="Times New Roman"/>
          <w:b/>
          <w:sz w:val="24"/>
          <w:szCs w:val="24"/>
        </w:rPr>
      </w:pPr>
      <w:r w:rsidRPr="00A7487B">
        <w:rPr>
          <w:rFonts w:ascii="Times New Roman" w:hAnsi="Times New Roman"/>
          <w:b/>
          <w:sz w:val="24"/>
          <w:szCs w:val="24"/>
        </w:rPr>
        <w:t>H</w:t>
      </w:r>
      <w:r w:rsidR="00582D83" w:rsidRPr="00A7487B">
        <w:rPr>
          <w:rFonts w:ascii="Times New Roman" w:hAnsi="Times New Roman"/>
          <w:b/>
          <w:sz w:val="24"/>
          <w:szCs w:val="24"/>
        </w:rPr>
        <w:t xml:space="preserve">. Teknik </w:t>
      </w:r>
      <w:proofErr w:type="spellStart"/>
      <w:r w:rsidR="00582D83" w:rsidRPr="00A7487B">
        <w:rPr>
          <w:rFonts w:ascii="Times New Roman" w:hAnsi="Times New Roman"/>
          <w:b/>
          <w:sz w:val="24"/>
          <w:szCs w:val="24"/>
        </w:rPr>
        <w:t>Pengolahan</w:t>
      </w:r>
      <w:proofErr w:type="spellEnd"/>
      <w:r w:rsidR="00582D83" w:rsidRPr="00A7487B">
        <w:rPr>
          <w:rFonts w:ascii="Times New Roman" w:hAnsi="Times New Roman"/>
          <w:b/>
          <w:sz w:val="24"/>
          <w:szCs w:val="24"/>
        </w:rPr>
        <w:t xml:space="preserve"> Data</w:t>
      </w:r>
    </w:p>
    <w:p w:rsidR="00582D83" w:rsidRPr="00A7487B" w:rsidRDefault="00582D83" w:rsidP="00582D83">
      <w:pPr>
        <w:numPr>
          <w:ilvl w:val="0"/>
          <w:numId w:val="33"/>
        </w:numPr>
        <w:spacing w:after="0" w:line="480" w:lineRule="auto"/>
        <w:rPr>
          <w:rFonts w:ascii="Times New Roman" w:hAnsi="Times New Roman"/>
          <w:sz w:val="24"/>
          <w:szCs w:val="24"/>
        </w:rPr>
      </w:pPr>
      <w:r w:rsidRPr="00A7487B">
        <w:rPr>
          <w:rFonts w:ascii="Times New Roman" w:hAnsi="Times New Roman"/>
          <w:sz w:val="24"/>
          <w:szCs w:val="24"/>
        </w:rPr>
        <w:t>Analisa Data</w:t>
      </w:r>
    </w:p>
    <w:p w:rsidR="00582D83" w:rsidRPr="00A7487B" w:rsidRDefault="00582D83" w:rsidP="00582D83">
      <w:pPr>
        <w:autoSpaceDE w:val="0"/>
        <w:autoSpaceDN w:val="0"/>
        <w:adjustRightInd w:val="0"/>
        <w:spacing w:after="0" w:line="480" w:lineRule="auto"/>
        <w:rPr>
          <w:rFonts w:ascii="Times New Roman" w:hAnsi="Times New Roman"/>
          <w:sz w:val="24"/>
          <w:szCs w:val="24"/>
        </w:rPr>
      </w:pPr>
      <w:r w:rsidRPr="00A7487B">
        <w:rPr>
          <w:rFonts w:ascii="Times New Roman" w:hAnsi="Times New Roman"/>
          <w:sz w:val="24"/>
          <w:szCs w:val="24"/>
        </w:rPr>
        <w:t xml:space="preserve">Analisa data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bahan-bahan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deskripsi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interpretasi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konstruksi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argumentasi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sistimatisasi</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6"/>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sifat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analisis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bersifat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deskriptif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menganalisis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berkeinginan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gambaran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pemaparan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objek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hasil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analisis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hasil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menghasilkan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deskriptif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analitis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data yang </w:t>
      </w:r>
      <w:proofErr w:type="spellStart"/>
      <w:r w:rsidRPr="00A7487B">
        <w:rPr>
          <w:rFonts w:ascii="Times New Roman" w:hAnsi="Times New Roman"/>
          <w:sz w:val="24"/>
          <w:szCs w:val="24"/>
        </w:rPr>
        <w:t>dinyatakan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responden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tertulis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tingkah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laku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nyata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diteliti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dipelajari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utuh</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7"/>
      </w:r>
      <w:r w:rsidRPr="00A7487B">
        <w:rPr>
          <w:rFonts w:ascii="Times New Roman" w:hAnsi="Times New Roman"/>
          <w:sz w:val="24"/>
          <w:szCs w:val="24"/>
        </w:rPr>
        <w:t xml:space="preserve"> </w:t>
      </w:r>
    </w:p>
    <w:p w:rsidR="00582D83" w:rsidRPr="00A7487B" w:rsidRDefault="00582D83" w:rsidP="00582D83">
      <w:pPr>
        <w:autoSpaceDE w:val="0"/>
        <w:autoSpaceDN w:val="0"/>
        <w:adjustRightInd w:val="0"/>
        <w:spacing w:after="0" w:line="480" w:lineRule="auto"/>
        <w:rPr>
          <w:rFonts w:ascii="Times New Roman" w:hAnsi="Times New Roman"/>
          <w:sz w:val="24"/>
          <w:szCs w:val="24"/>
        </w:rPr>
      </w:pPr>
      <w:proofErr w:type="spellStart"/>
      <w:r w:rsidRPr="00A7487B">
        <w:rPr>
          <w:rFonts w:ascii="Times New Roman" w:hAnsi="Times New Roman"/>
          <w:sz w:val="24"/>
          <w:szCs w:val="24"/>
        </w:rPr>
        <w:t>Analisis</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deskripsi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uraian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situasi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kondisi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Selanjutnya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interpretasi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interpretasi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Teknik </w:t>
      </w:r>
      <w:proofErr w:type="spellStart"/>
      <w:r w:rsidRPr="00A7487B">
        <w:rPr>
          <w:rFonts w:ascii="Times New Roman" w:hAnsi="Times New Roman"/>
          <w:sz w:val="24"/>
          <w:szCs w:val="24"/>
        </w:rPr>
        <w:t>interprestasi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penafsiran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Teknik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penilaian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konprehensif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rumusan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norma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diteliti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argumentasi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penilaian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didasarkan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opini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8"/>
      </w:r>
      <w:r w:rsidRPr="00A7487B">
        <w:rPr>
          <w:rFonts w:ascii="Times New Roman" w:hAnsi="Times New Roman"/>
          <w:sz w:val="24"/>
          <w:szCs w:val="24"/>
        </w:rPr>
        <w:t xml:space="preserve"> Teknik </w:t>
      </w:r>
      <w:proofErr w:type="spellStart"/>
      <w:r w:rsidRPr="00A7487B">
        <w:rPr>
          <w:rFonts w:ascii="Times New Roman" w:hAnsi="Times New Roman"/>
          <w:sz w:val="24"/>
          <w:szCs w:val="24"/>
        </w:rPr>
        <w:t>argumentasi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dipakai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penalaran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dihasilkan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39"/>
      </w:r>
      <w:r w:rsidRPr="00A7487B">
        <w:rPr>
          <w:rFonts w:ascii="Times New Roman" w:hAnsi="Times New Roman"/>
          <w:sz w:val="24"/>
          <w:szCs w:val="24"/>
        </w:rPr>
        <w:t xml:space="preserve"> </w:t>
      </w:r>
    </w:p>
    <w:p w:rsidR="00582D83" w:rsidRPr="00A7487B" w:rsidRDefault="00582D83" w:rsidP="00582D83">
      <w:pPr>
        <w:autoSpaceDE w:val="0"/>
        <w:autoSpaceDN w:val="0"/>
        <w:adjustRightInd w:val="0"/>
        <w:spacing w:after="0" w:line="480" w:lineRule="auto"/>
        <w:rPr>
          <w:rFonts w:ascii="Times New Roman" w:hAnsi="Times New Roman"/>
          <w:i/>
          <w:iCs/>
          <w:sz w:val="24"/>
          <w:szCs w:val="24"/>
          <w:lang w:eastAsia="id-ID"/>
        </w:rPr>
      </w:pP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ini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teknik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analisis</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menggunakan</w:t>
      </w:r>
      <w:proofErr w:type="spellEnd"/>
      <w:r w:rsidRPr="00A7487B">
        <w:rPr>
          <w:rFonts w:ascii="Times New Roman" w:hAnsi="Times New Roman"/>
          <w:sz w:val="24"/>
          <w:szCs w:val="24"/>
          <w:lang w:eastAsia="id-ID"/>
        </w:rPr>
        <w:t xml:space="preserve"> model Miles dan Huberman, di mana </w:t>
      </w:r>
      <w:proofErr w:type="spellStart"/>
      <w:r w:rsidRPr="00A7487B">
        <w:rPr>
          <w:rFonts w:ascii="Times New Roman" w:hAnsi="Times New Roman"/>
          <w:sz w:val="24"/>
          <w:szCs w:val="24"/>
          <w:lang w:eastAsia="id-ID"/>
        </w:rPr>
        <w:t>aktivitas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analisis</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kualitatif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dilakukan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secara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interaktif</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berlangsung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secara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terus-menerus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sampai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tuntas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sehingga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datanya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sudah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jenuh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Aktivitas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analisis</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yaitu</w:t>
      </w:r>
      <w:proofErr w:type="spellEnd"/>
      <w:r w:rsidRPr="00A7487B">
        <w:rPr>
          <w:rFonts w:ascii="Times New Roman" w:hAnsi="Times New Roman"/>
          <w:sz w:val="24"/>
          <w:szCs w:val="24"/>
          <w:lang w:eastAsia="id-ID"/>
        </w:rPr>
        <w:t xml:space="preserve"> </w:t>
      </w:r>
      <w:r w:rsidRPr="00A7487B">
        <w:rPr>
          <w:rFonts w:ascii="Times New Roman" w:hAnsi="Times New Roman"/>
          <w:i/>
          <w:iCs/>
          <w:sz w:val="24"/>
          <w:szCs w:val="24"/>
          <w:lang w:eastAsia="id-ID"/>
        </w:rPr>
        <w:t>data reduction</w:t>
      </w:r>
      <w:r w:rsidRPr="00A7487B">
        <w:rPr>
          <w:rFonts w:ascii="Times New Roman" w:hAnsi="Times New Roman"/>
          <w:sz w:val="24"/>
          <w:szCs w:val="24"/>
          <w:lang w:eastAsia="id-ID"/>
        </w:rPr>
        <w:t xml:space="preserve">, </w:t>
      </w:r>
      <w:r w:rsidRPr="00A7487B">
        <w:rPr>
          <w:rFonts w:ascii="Times New Roman" w:hAnsi="Times New Roman"/>
          <w:i/>
          <w:iCs/>
          <w:sz w:val="24"/>
          <w:szCs w:val="24"/>
          <w:lang w:eastAsia="id-ID"/>
        </w:rPr>
        <w:t>data display</w:t>
      </w:r>
      <w:r w:rsidRPr="00A7487B">
        <w:rPr>
          <w:rFonts w:ascii="Times New Roman" w:hAnsi="Times New Roman"/>
          <w:sz w:val="24"/>
          <w:szCs w:val="24"/>
          <w:lang w:eastAsia="id-ID"/>
        </w:rPr>
        <w:t xml:space="preserve">, dan </w:t>
      </w:r>
      <w:r w:rsidRPr="00A7487B">
        <w:rPr>
          <w:rFonts w:ascii="Times New Roman" w:hAnsi="Times New Roman"/>
          <w:i/>
          <w:iCs/>
          <w:sz w:val="24"/>
          <w:szCs w:val="24"/>
          <w:lang w:eastAsia="id-ID"/>
        </w:rPr>
        <w:t>conclusion drawing/verification</w:t>
      </w:r>
      <w:r w:rsidRPr="00A7487B">
        <w:rPr>
          <w:rFonts w:ascii="Times New Roman" w:hAnsi="Times New Roman"/>
          <w:i/>
          <w:iCs/>
          <w:sz w:val="24"/>
          <w:szCs w:val="24"/>
          <w:vertAlign w:val="superscript"/>
          <w:lang w:eastAsia="id-ID"/>
        </w:rPr>
        <w:footnoteReference w:id="40"/>
      </w:r>
      <w:r w:rsidRPr="00A7487B">
        <w:rPr>
          <w:rFonts w:ascii="Times New Roman" w:hAnsi="Times New Roman"/>
          <w:i/>
          <w:iCs/>
          <w:sz w:val="24"/>
          <w:szCs w:val="24"/>
          <w:lang w:eastAsia="id-ID"/>
        </w:rPr>
        <w:t xml:space="preserve">. </w:t>
      </w:r>
    </w:p>
    <w:p w:rsidR="00582D83" w:rsidRPr="00A7487B" w:rsidRDefault="00582D83" w:rsidP="00582D83">
      <w:pPr>
        <w:autoSpaceDE w:val="0"/>
        <w:autoSpaceDN w:val="0"/>
        <w:adjustRightInd w:val="0"/>
        <w:spacing w:after="0" w:line="480" w:lineRule="auto"/>
        <w:rPr>
          <w:rFonts w:ascii="Times New Roman" w:hAnsi="Times New Roman"/>
          <w:sz w:val="24"/>
          <w:szCs w:val="24"/>
          <w:lang w:eastAsia="id-ID"/>
        </w:rPr>
      </w:pPr>
      <w:proofErr w:type="spellStart"/>
      <w:r w:rsidRPr="00A7487B">
        <w:rPr>
          <w:rFonts w:ascii="Times New Roman" w:hAnsi="Times New Roman"/>
          <w:sz w:val="24"/>
          <w:szCs w:val="24"/>
          <w:lang w:eastAsia="id-ID"/>
        </w:rPr>
        <w:t>Reduksi</w:t>
      </w:r>
      <w:proofErr w:type="spellEnd"/>
      <w:r w:rsidRPr="00A7487B">
        <w:rPr>
          <w:rFonts w:ascii="Times New Roman" w:hAnsi="Times New Roman"/>
          <w:sz w:val="24"/>
          <w:szCs w:val="24"/>
          <w:lang w:eastAsia="id-ID"/>
        </w:rPr>
        <w:t xml:space="preserve"> data (</w:t>
      </w:r>
      <w:r w:rsidRPr="00A7487B">
        <w:rPr>
          <w:rFonts w:ascii="Times New Roman" w:hAnsi="Times New Roman"/>
          <w:i/>
          <w:iCs/>
          <w:sz w:val="24"/>
          <w:szCs w:val="24"/>
          <w:lang w:eastAsia="id-ID"/>
        </w:rPr>
        <w:t>data reduction</w:t>
      </w:r>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berarti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merangkum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memilih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hal-hal</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pokok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memfokuskan</w:t>
      </w:r>
      <w:proofErr w:type="spellEnd"/>
      <w:r w:rsidRPr="00A7487B">
        <w:rPr>
          <w:rFonts w:ascii="Times New Roman" w:hAnsi="Times New Roman"/>
          <w:sz w:val="24"/>
          <w:szCs w:val="24"/>
          <w:lang w:eastAsia="id-ID"/>
        </w:rPr>
        <w:t xml:space="preserve"> pada </w:t>
      </w:r>
      <w:proofErr w:type="spellStart"/>
      <w:r w:rsidRPr="00A7487B">
        <w:rPr>
          <w:rFonts w:ascii="Times New Roman" w:hAnsi="Times New Roman"/>
          <w:sz w:val="24"/>
          <w:szCs w:val="24"/>
          <w:lang w:eastAsia="id-ID"/>
        </w:rPr>
        <w:t>hal-hal</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penting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dicari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tema</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polanya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lastRenderedPageBreak/>
        <w:t>demikian</w:t>
      </w:r>
      <w:proofErr w:type="spellEnd"/>
      <w:r w:rsidRPr="00A7487B">
        <w:rPr>
          <w:rFonts w:ascii="Times New Roman" w:hAnsi="Times New Roman"/>
          <w:sz w:val="24"/>
          <w:szCs w:val="24"/>
          <w:lang w:eastAsia="id-ID"/>
        </w:rPr>
        <w:t xml:space="preserve"> data yang </w:t>
      </w:r>
      <w:proofErr w:type="spellStart"/>
      <w:r w:rsidRPr="00A7487B">
        <w:rPr>
          <w:rFonts w:ascii="Times New Roman" w:hAnsi="Times New Roman"/>
          <w:sz w:val="24"/>
          <w:szCs w:val="24"/>
          <w:lang w:eastAsia="id-ID"/>
        </w:rPr>
        <w:t>telah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direduksi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memberikan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gambaran</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lebih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jelas</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mempermudah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untuk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melakukan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pengumpulan</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selanjutnya</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mencarinya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bila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diperlukan</w:t>
      </w:r>
      <w:proofErr w:type="spellEnd"/>
      <w:r w:rsidRPr="00A7487B">
        <w:rPr>
          <w:rFonts w:ascii="Times New Roman" w:hAnsi="Times New Roman"/>
          <w:sz w:val="24"/>
          <w:szCs w:val="24"/>
          <w:lang w:eastAsia="id-ID"/>
        </w:rPr>
        <w:t>.</w:t>
      </w:r>
      <w:r w:rsidRPr="00A7487B">
        <w:rPr>
          <w:rFonts w:ascii="Times New Roman" w:hAnsi="Times New Roman"/>
          <w:sz w:val="24"/>
          <w:szCs w:val="24"/>
          <w:vertAlign w:val="superscript"/>
          <w:lang w:eastAsia="id-ID"/>
        </w:rPr>
        <w:footnoteReference w:id="41"/>
      </w:r>
      <w:r w:rsidRPr="00A7487B">
        <w:rPr>
          <w:rFonts w:ascii="Times New Roman" w:hAnsi="Times New Roman"/>
          <w:sz w:val="24"/>
          <w:szCs w:val="24"/>
          <w:lang w:eastAsia="id-ID"/>
        </w:rPr>
        <w:t xml:space="preserve"> </w:t>
      </w:r>
    </w:p>
    <w:p w:rsidR="00582D83" w:rsidRDefault="00582D83" w:rsidP="00582D83">
      <w:pPr>
        <w:autoSpaceDE w:val="0"/>
        <w:autoSpaceDN w:val="0"/>
        <w:adjustRightInd w:val="0"/>
        <w:spacing w:after="0" w:line="480" w:lineRule="auto"/>
        <w:rPr>
          <w:rFonts w:ascii="Times New Roman" w:hAnsi="Times New Roman"/>
          <w:sz w:val="24"/>
          <w:szCs w:val="24"/>
          <w:lang w:eastAsia="id-ID"/>
        </w:rPr>
      </w:pPr>
      <w:proofErr w:type="spellStart"/>
      <w:r w:rsidRPr="00A7487B">
        <w:rPr>
          <w:rFonts w:ascii="Times New Roman" w:hAnsi="Times New Roman"/>
          <w:sz w:val="24"/>
          <w:szCs w:val="24"/>
          <w:lang w:eastAsia="id-ID"/>
        </w:rPr>
        <w:t>Selanjutnya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tahapan</w:t>
      </w:r>
      <w:proofErr w:type="spellEnd"/>
      <w:r w:rsidRPr="00A7487B">
        <w:rPr>
          <w:rFonts w:ascii="Times New Roman" w:hAnsi="Times New Roman"/>
          <w:sz w:val="24"/>
          <w:szCs w:val="24"/>
          <w:lang w:eastAsia="id-ID"/>
        </w:rPr>
        <w:t xml:space="preserve"> proses </w:t>
      </w:r>
      <w:proofErr w:type="spellStart"/>
      <w:r w:rsidRPr="00A7487B">
        <w:rPr>
          <w:rFonts w:ascii="Times New Roman" w:hAnsi="Times New Roman"/>
          <w:sz w:val="24"/>
          <w:szCs w:val="24"/>
          <w:lang w:eastAsia="id-ID"/>
        </w:rPr>
        <w:t>analisis</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yaitu</w:t>
      </w:r>
      <w:proofErr w:type="spellEnd"/>
      <w:r w:rsidRPr="00A7487B">
        <w:rPr>
          <w:rFonts w:ascii="Times New Roman" w:hAnsi="Times New Roman"/>
          <w:sz w:val="24"/>
          <w:szCs w:val="24"/>
          <w:lang w:eastAsia="id-ID"/>
        </w:rPr>
        <w:t xml:space="preserve"> data </w:t>
      </w:r>
      <w:r w:rsidRPr="00A7487B">
        <w:rPr>
          <w:rFonts w:ascii="Times New Roman" w:hAnsi="Times New Roman"/>
          <w:i/>
          <w:iCs/>
          <w:sz w:val="24"/>
          <w:szCs w:val="24"/>
          <w:lang w:eastAsia="id-ID"/>
        </w:rPr>
        <w:t>display</w:t>
      </w:r>
      <w:r w:rsidRPr="00A7487B">
        <w:rPr>
          <w:rFonts w:ascii="Times New Roman" w:hAnsi="Times New Roman"/>
          <w:sz w:val="24"/>
          <w:szCs w:val="24"/>
          <w:lang w:eastAsia="id-ID"/>
        </w:rPr>
        <w:t xml:space="preserve">. Miles dan </w:t>
      </w:r>
      <w:proofErr w:type="spellStart"/>
      <w:r w:rsidRPr="00A7487B">
        <w:rPr>
          <w:rFonts w:ascii="Times New Roman" w:hAnsi="Times New Roman"/>
          <w:sz w:val="24"/>
          <w:szCs w:val="24"/>
          <w:lang w:eastAsia="id-ID"/>
        </w:rPr>
        <w:t>Hubermas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menyatakan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bahwa</w:t>
      </w:r>
      <w:proofErr w:type="spellEnd"/>
      <w:r w:rsidRPr="00A7487B">
        <w:rPr>
          <w:rFonts w:ascii="Times New Roman" w:hAnsi="Times New Roman"/>
          <w:sz w:val="24"/>
          <w:szCs w:val="24"/>
          <w:lang w:eastAsia="id-ID"/>
        </w:rPr>
        <w:t xml:space="preserve"> yang paling </w:t>
      </w:r>
      <w:proofErr w:type="spellStart"/>
      <w:r w:rsidRPr="00A7487B">
        <w:rPr>
          <w:rFonts w:ascii="Times New Roman" w:hAnsi="Times New Roman"/>
          <w:sz w:val="24"/>
          <w:szCs w:val="24"/>
          <w:lang w:eastAsia="id-ID"/>
        </w:rPr>
        <w:t>sering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digunakan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untuk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menyajian</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kualitatif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adalah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teks</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bersifat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naratif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mendisplay</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memudahkan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untuk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memahami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apa</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terjadi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merencanakan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kerja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selanjutnya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berdasarkan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apa</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difahami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tersebut</w:t>
      </w:r>
      <w:proofErr w:type="spellEnd"/>
      <w:r w:rsidRPr="00A7487B">
        <w:rPr>
          <w:rFonts w:ascii="Times New Roman" w:hAnsi="Times New Roman"/>
          <w:sz w:val="24"/>
          <w:szCs w:val="24"/>
          <w:lang w:eastAsia="id-ID"/>
        </w:rPr>
        <w:t>.</w:t>
      </w:r>
      <w:r w:rsidRPr="00A7487B">
        <w:rPr>
          <w:rFonts w:ascii="Times New Roman" w:hAnsi="Times New Roman"/>
          <w:sz w:val="24"/>
          <w:szCs w:val="24"/>
          <w:vertAlign w:val="superscript"/>
          <w:lang w:eastAsia="id-ID"/>
        </w:rPr>
        <w:footnoteReference w:id="42"/>
      </w:r>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Untuk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melengkapi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teks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analisis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naratif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disertakan</w:t>
      </w:r>
      <w:proofErr w:type="spellEnd"/>
      <w:r w:rsidRPr="00A7487B">
        <w:rPr>
          <w:rFonts w:ascii="Times New Roman" w:hAnsi="Times New Roman"/>
          <w:sz w:val="24"/>
          <w:szCs w:val="24"/>
          <w:lang w:eastAsia="id-ID"/>
        </w:rPr>
        <w:t xml:space="preserve"> juga </w:t>
      </w:r>
      <w:proofErr w:type="spellStart"/>
      <w:r w:rsidRPr="00A7487B">
        <w:rPr>
          <w:rFonts w:ascii="Times New Roman" w:hAnsi="Times New Roman"/>
          <w:sz w:val="24"/>
          <w:szCs w:val="24"/>
          <w:lang w:eastAsia="id-ID"/>
        </w:rPr>
        <w:t>bagan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tabel</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gambar</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sebagai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penunjang</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Langkah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selanjutnya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adalah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penarikan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kesimpulan</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verifikasi</w:t>
      </w:r>
      <w:proofErr w:type="spellEnd"/>
      <w:r w:rsidRPr="00A7487B">
        <w:rPr>
          <w:rFonts w:ascii="Times New Roman" w:hAnsi="Times New Roman"/>
          <w:sz w:val="24"/>
          <w:szCs w:val="24"/>
          <w:lang w:eastAsia="id-ID"/>
        </w:rPr>
        <w:t xml:space="preserve"> (</w:t>
      </w:r>
      <w:r w:rsidRPr="00A7487B">
        <w:rPr>
          <w:rFonts w:ascii="Times New Roman" w:hAnsi="Times New Roman"/>
          <w:i/>
          <w:iCs/>
          <w:sz w:val="24"/>
          <w:szCs w:val="24"/>
          <w:lang w:eastAsia="id-ID"/>
        </w:rPr>
        <w:t>conclusion drawing/verification</w:t>
      </w:r>
      <w:r w:rsidRPr="00A7487B">
        <w:rPr>
          <w:rFonts w:ascii="Times New Roman" w:hAnsi="Times New Roman"/>
          <w:sz w:val="24"/>
          <w:szCs w:val="24"/>
          <w:lang w:eastAsia="id-ID"/>
        </w:rPr>
        <w:t xml:space="preserve">). Kesimpulan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kualitatif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adalah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merupakan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temuan</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baru</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sebelumnya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belum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pernah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ada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Temuan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berupa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deskripsi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gambaran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suatu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obyek</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sebelumnya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masih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remang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remang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gelap</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sehingga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setelah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diteliti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menjadi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jelas</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berupa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hubungan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kausal</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interaktif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hipotesis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teori</w:t>
      </w:r>
      <w:proofErr w:type="spellEnd"/>
      <w:r w:rsidRPr="00A7487B">
        <w:rPr>
          <w:rFonts w:ascii="Times New Roman" w:hAnsi="Times New Roman"/>
          <w:sz w:val="24"/>
          <w:szCs w:val="24"/>
          <w:lang w:eastAsia="id-ID"/>
        </w:rPr>
        <w:t>.</w:t>
      </w:r>
      <w:r w:rsidRPr="00A7487B">
        <w:rPr>
          <w:rFonts w:ascii="Times New Roman" w:hAnsi="Times New Roman"/>
          <w:sz w:val="24"/>
          <w:szCs w:val="24"/>
          <w:vertAlign w:val="superscript"/>
          <w:lang w:eastAsia="id-ID"/>
        </w:rPr>
        <w:footnoteReference w:id="43"/>
      </w:r>
      <w:r w:rsidRPr="00A7487B">
        <w:rPr>
          <w:rFonts w:ascii="Times New Roman" w:hAnsi="Times New Roman"/>
          <w:sz w:val="24"/>
          <w:szCs w:val="24"/>
          <w:lang w:eastAsia="id-ID"/>
        </w:rPr>
        <w:t xml:space="preserve"> Proses </w:t>
      </w:r>
      <w:proofErr w:type="spellStart"/>
      <w:r w:rsidRPr="00A7487B">
        <w:rPr>
          <w:rFonts w:ascii="Times New Roman" w:hAnsi="Times New Roman"/>
          <w:sz w:val="24"/>
          <w:szCs w:val="24"/>
          <w:lang w:eastAsia="id-ID"/>
        </w:rPr>
        <w:t>analisis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dilakukan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semenjak</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awal</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dikumpulkan</w:t>
      </w:r>
      <w:proofErr w:type="spellEnd"/>
      <w:r w:rsidRPr="00A7487B">
        <w:rPr>
          <w:rFonts w:ascii="Times New Roman" w:hAnsi="Times New Roman"/>
          <w:sz w:val="24"/>
          <w:szCs w:val="24"/>
          <w:lang w:eastAsia="id-ID"/>
        </w:rPr>
        <w:t xml:space="preserve">. Oleh </w:t>
      </w:r>
      <w:proofErr w:type="spellStart"/>
      <w:r w:rsidRPr="00A7487B">
        <w:rPr>
          <w:rFonts w:ascii="Times New Roman" w:hAnsi="Times New Roman"/>
          <w:sz w:val="24"/>
          <w:szCs w:val="24"/>
          <w:lang w:eastAsia="id-ID"/>
        </w:rPr>
        <w:t>karena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itu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kesimpulan</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ditarik</w:t>
      </w:r>
      <w:proofErr w:type="spellEnd"/>
      <w:r w:rsidRPr="00A7487B">
        <w:rPr>
          <w:rFonts w:ascii="Times New Roman" w:hAnsi="Times New Roman"/>
          <w:sz w:val="24"/>
          <w:szCs w:val="24"/>
          <w:lang w:eastAsia="id-ID"/>
        </w:rPr>
        <w:t xml:space="preserve"> pada </w:t>
      </w:r>
      <w:proofErr w:type="spellStart"/>
      <w:r w:rsidRPr="00A7487B">
        <w:rPr>
          <w:rFonts w:ascii="Times New Roman" w:hAnsi="Times New Roman"/>
          <w:sz w:val="24"/>
          <w:szCs w:val="24"/>
          <w:lang w:eastAsia="id-ID"/>
        </w:rPr>
        <w:t>awalnya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bersifat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sangat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tentatif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kabur</w:t>
      </w:r>
      <w:proofErr w:type="spellEnd"/>
      <w:r w:rsidRPr="00A7487B">
        <w:rPr>
          <w:rFonts w:ascii="Times New Roman" w:hAnsi="Times New Roman"/>
          <w:sz w:val="24"/>
          <w:szCs w:val="24"/>
          <w:lang w:eastAsia="id-ID"/>
        </w:rPr>
        <w:t xml:space="preserve">. Agar </w:t>
      </w:r>
      <w:proofErr w:type="spellStart"/>
      <w:r w:rsidRPr="00A7487B">
        <w:rPr>
          <w:rFonts w:ascii="Times New Roman" w:hAnsi="Times New Roman"/>
          <w:sz w:val="24"/>
          <w:szCs w:val="24"/>
          <w:lang w:eastAsia="id-ID"/>
        </w:rPr>
        <w:t>kesimpulan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lebih</w:t>
      </w:r>
      <w:proofErr w:type="spellEnd"/>
      <w:r w:rsidRPr="00A7487B">
        <w:rPr>
          <w:rFonts w:ascii="Times New Roman" w:hAnsi="Times New Roman"/>
          <w:sz w:val="24"/>
          <w:szCs w:val="24"/>
          <w:lang w:eastAsia="id-ID"/>
        </w:rPr>
        <w:t xml:space="preserve"> </w:t>
      </w:r>
      <w:r w:rsidRPr="00A7487B">
        <w:rPr>
          <w:rFonts w:ascii="Times New Roman" w:hAnsi="Times New Roman"/>
          <w:i/>
          <w:sz w:val="24"/>
          <w:szCs w:val="24"/>
          <w:lang w:eastAsia="id-ID"/>
        </w:rPr>
        <w:t>grounded</w:t>
      </w:r>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maka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verifikasi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dilakukan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sepanjang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Hal </w:t>
      </w:r>
      <w:proofErr w:type="spellStart"/>
      <w:r w:rsidRPr="00A7487B">
        <w:rPr>
          <w:rFonts w:ascii="Times New Roman" w:hAnsi="Times New Roman"/>
          <w:sz w:val="24"/>
          <w:szCs w:val="24"/>
          <w:lang w:eastAsia="id-ID"/>
        </w:rPr>
        <w:t>ini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dimaksudkan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untuk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menjamin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tingkat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kepercayaan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hasil</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sehingga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prosesnya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berlangsung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sejalan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r w:rsidRPr="00A7487B">
        <w:rPr>
          <w:rFonts w:ascii="Times New Roman" w:hAnsi="Times New Roman"/>
          <w:i/>
          <w:sz w:val="24"/>
          <w:szCs w:val="24"/>
          <w:lang w:eastAsia="id-ID"/>
        </w:rPr>
        <w:t>member check,</w:t>
      </w:r>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triangulasi</w:t>
      </w:r>
      <w:proofErr w:type="spellEnd"/>
      <w:r w:rsidRPr="00A7487B">
        <w:rPr>
          <w:rFonts w:ascii="Times New Roman" w:hAnsi="Times New Roman"/>
          <w:sz w:val="24"/>
          <w:szCs w:val="24"/>
          <w:lang w:eastAsia="id-ID"/>
        </w:rPr>
        <w:t xml:space="preserve"> dan </w:t>
      </w:r>
      <w:r w:rsidRPr="00A7487B">
        <w:rPr>
          <w:rFonts w:ascii="Times New Roman" w:hAnsi="Times New Roman"/>
          <w:i/>
          <w:sz w:val="24"/>
          <w:szCs w:val="24"/>
          <w:lang w:eastAsia="id-ID"/>
        </w:rPr>
        <w:t>audit trail</w:t>
      </w:r>
      <w:r w:rsidRPr="00A7487B">
        <w:rPr>
          <w:rFonts w:ascii="Times New Roman" w:hAnsi="Times New Roman"/>
          <w:sz w:val="24"/>
          <w:szCs w:val="24"/>
          <w:lang w:eastAsia="id-ID"/>
        </w:rPr>
        <w:t xml:space="preserve">. </w:t>
      </w:r>
    </w:p>
    <w:p w:rsidR="008733A7" w:rsidRDefault="008733A7" w:rsidP="00582D83">
      <w:pPr>
        <w:autoSpaceDE w:val="0"/>
        <w:autoSpaceDN w:val="0"/>
        <w:adjustRightInd w:val="0"/>
        <w:spacing w:after="0" w:line="480" w:lineRule="auto"/>
        <w:rPr>
          <w:rFonts w:ascii="Times New Roman" w:hAnsi="Times New Roman"/>
          <w:sz w:val="24"/>
          <w:szCs w:val="24"/>
          <w:lang w:eastAsia="id-ID"/>
        </w:rPr>
      </w:pPr>
    </w:p>
    <w:p w:rsidR="008733A7" w:rsidRPr="00A7487B" w:rsidRDefault="008733A7" w:rsidP="00582D83">
      <w:pPr>
        <w:autoSpaceDE w:val="0"/>
        <w:autoSpaceDN w:val="0"/>
        <w:adjustRightInd w:val="0"/>
        <w:spacing w:after="0" w:line="480" w:lineRule="auto"/>
        <w:rPr>
          <w:rFonts w:ascii="Times New Roman" w:hAnsi="Times New Roman"/>
          <w:sz w:val="24"/>
          <w:szCs w:val="24"/>
          <w:lang w:eastAsia="id-ID"/>
        </w:rPr>
      </w:pPr>
    </w:p>
    <w:p w:rsidR="00582D83" w:rsidRPr="00A7487B" w:rsidRDefault="00582D83" w:rsidP="00582D83">
      <w:pPr>
        <w:numPr>
          <w:ilvl w:val="0"/>
          <w:numId w:val="33"/>
        </w:num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Validasi</w:t>
      </w:r>
      <w:proofErr w:type="spellEnd"/>
      <w:r w:rsidRPr="00A7487B">
        <w:rPr>
          <w:rFonts w:ascii="Times New Roman" w:hAnsi="Times New Roman"/>
          <w:sz w:val="24"/>
          <w:szCs w:val="24"/>
        </w:rPr>
        <w:t xml:space="preserve"> Data</w:t>
      </w:r>
    </w:p>
    <w:p w:rsidR="00582D83" w:rsidRPr="00A7487B" w:rsidRDefault="00582D83" w:rsidP="00582D83">
      <w:pPr>
        <w:spacing w:after="0" w:line="480" w:lineRule="auto"/>
        <w:rPr>
          <w:rFonts w:ascii="Times New Roman" w:hAnsi="Times New Roman"/>
          <w:sz w:val="24"/>
          <w:szCs w:val="24"/>
        </w:rPr>
      </w:pPr>
      <w:proofErr w:type="spellStart"/>
      <w:r w:rsidRPr="00A7487B">
        <w:rPr>
          <w:rFonts w:ascii="Times New Roman" w:hAnsi="Times New Roman"/>
          <w:sz w:val="24"/>
          <w:szCs w:val="24"/>
        </w:rPr>
        <w:t>Validasi</w:t>
      </w:r>
      <w:proofErr w:type="spellEnd"/>
      <w:r w:rsidRPr="00A7487B">
        <w:rPr>
          <w:rFonts w:ascii="Times New Roman" w:hAnsi="Times New Roman"/>
          <w:sz w:val="24"/>
          <w:szCs w:val="24"/>
        </w:rPr>
        <w:t xml:space="preserve"> data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bahan-bahan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lapangan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verifikasi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triangulasi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Verifikasi</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didasarkan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kriteria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Derajat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kepercayaan</w:t>
      </w:r>
      <w:proofErr w:type="spellEnd"/>
      <w:r w:rsidRPr="00A7487B">
        <w:rPr>
          <w:rFonts w:ascii="Times New Roman" w:hAnsi="Times New Roman"/>
          <w:sz w:val="24"/>
          <w:szCs w:val="24"/>
        </w:rPr>
        <w:t xml:space="preserve"> </w:t>
      </w:r>
      <w:r w:rsidRPr="00A7487B">
        <w:rPr>
          <w:rFonts w:ascii="Times New Roman" w:hAnsi="Times New Roman"/>
          <w:i/>
          <w:sz w:val="24"/>
          <w:szCs w:val="24"/>
        </w:rPr>
        <w:t xml:space="preserve">(credibility), </w:t>
      </w:r>
      <w:proofErr w:type="spellStart"/>
      <w:r w:rsidRPr="00A7487B">
        <w:rPr>
          <w:rFonts w:ascii="Times New Roman" w:hAnsi="Times New Roman"/>
          <w:sz w:val="24"/>
          <w:szCs w:val="24"/>
        </w:rPr>
        <w:t>keteralihan</w:t>
      </w:r>
      <w:proofErr w:type="spellEnd"/>
      <w:r w:rsidRPr="00A7487B">
        <w:rPr>
          <w:rFonts w:ascii="Times New Roman" w:hAnsi="Times New Roman"/>
          <w:sz w:val="24"/>
          <w:szCs w:val="24"/>
        </w:rPr>
        <w:t xml:space="preserve"> </w:t>
      </w:r>
      <w:r w:rsidRPr="00A7487B">
        <w:rPr>
          <w:rFonts w:ascii="Times New Roman" w:hAnsi="Times New Roman"/>
          <w:i/>
          <w:sz w:val="24"/>
          <w:szCs w:val="24"/>
        </w:rPr>
        <w:t>(transferability)</w:t>
      </w:r>
      <w:r w:rsidRPr="00A7487B">
        <w:rPr>
          <w:rFonts w:ascii="Times New Roman" w:hAnsi="Times New Roman"/>
          <w:sz w:val="24"/>
          <w:szCs w:val="24"/>
        </w:rPr>
        <w:t xml:space="preserve">, </w:t>
      </w:r>
      <w:proofErr w:type="spellStart"/>
      <w:r w:rsidRPr="00A7487B">
        <w:rPr>
          <w:rFonts w:ascii="Times New Roman" w:hAnsi="Times New Roman"/>
          <w:sz w:val="24"/>
          <w:szCs w:val="24"/>
        </w:rPr>
        <w:t>kebergantungan</w:t>
      </w:r>
      <w:proofErr w:type="spellEnd"/>
      <w:r w:rsidRPr="00A7487B">
        <w:rPr>
          <w:rFonts w:ascii="Times New Roman" w:hAnsi="Times New Roman"/>
          <w:sz w:val="24"/>
          <w:szCs w:val="24"/>
        </w:rPr>
        <w:t xml:space="preserve"> </w:t>
      </w:r>
      <w:r w:rsidRPr="00A7487B">
        <w:rPr>
          <w:rFonts w:ascii="Times New Roman" w:hAnsi="Times New Roman"/>
          <w:i/>
          <w:sz w:val="24"/>
          <w:szCs w:val="24"/>
        </w:rPr>
        <w:t>(dependability)</w:t>
      </w:r>
      <w:r w:rsidRPr="00A7487B">
        <w:rPr>
          <w:rFonts w:ascii="Times New Roman" w:hAnsi="Times New Roman"/>
          <w:sz w:val="24"/>
          <w:szCs w:val="24"/>
        </w:rPr>
        <w:t xml:space="preserve">, dan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r w:rsidRPr="00A7487B">
        <w:rPr>
          <w:rFonts w:ascii="Times New Roman" w:hAnsi="Times New Roman"/>
          <w:i/>
          <w:sz w:val="24"/>
          <w:szCs w:val="24"/>
        </w:rPr>
        <w:t>(confirmability)</w:t>
      </w:r>
      <w:r w:rsidRPr="00A7487B">
        <w:rPr>
          <w:rFonts w:ascii="Times New Roman" w:hAnsi="Times New Roman"/>
          <w:sz w:val="24"/>
          <w:szCs w:val="24"/>
        </w:rPr>
        <w:t>.</w:t>
      </w:r>
    </w:p>
    <w:p w:rsidR="00582D83" w:rsidRPr="00A7487B" w:rsidRDefault="00582D83" w:rsidP="00582D83">
      <w:pPr>
        <w:pStyle w:val="ListParagraph"/>
        <w:numPr>
          <w:ilvl w:val="0"/>
          <w:numId w:val="33"/>
        </w:numPr>
        <w:spacing w:after="0" w:line="480" w:lineRule="auto"/>
        <w:rPr>
          <w:sz w:val="24"/>
          <w:szCs w:val="24"/>
        </w:rPr>
      </w:pPr>
      <w:r w:rsidRPr="00A7487B">
        <w:rPr>
          <w:sz w:val="24"/>
          <w:szCs w:val="24"/>
          <w:lang w:eastAsia="id-ID"/>
        </w:rPr>
        <w:t xml:space="preserve">Uji </w:t>
      </w:r>
      <w:proofErr w:type="spellStart"/>
      <w:r w:rsidRPr="00A7487B">
        <w:rPr>
          <w:sz w:val="24"/>
          <w:szCs w:val="24"/>
          <w:lang w:eastAsia="id-ID"/>
        </w:rPr>
        <w:t>Keabsahan</w:t>
      </w:r>
      <w:proofErr w:type="spellEnd"/>
      <w:r w:rsidRPr="00A7487B">
        <w:rPr>
          <w:sz w:val="24"/>
          <w:szCs w:val="24"/>
          <w:lang w:eastAsia="id-ID"/>
        </w:rPr>
        <w:t xml:space="preserve"> Data</w:t>
      </w:r>
    </w:p>
    <w:p w:rsidR="00582D83" w:rsidRPr="00A7487B" w:rsidRDefault="00582D83" w:rsidP="00582D83">
      <w:pPr>
        <w:spacing w:after="0" w:line="480" w:lineRule="auto"/>
        <w:rPr>
          <w:rFonts w:ascii="Times New Roman" w:hAnsi="Times New Roman"/>
          <w:sz w:val="24"/>
          <w:szCs w:val="24"/>
          <w:lang w:eastAsia="id-ID"/>
        </w:rPr>
      </w:pPr>
      <w:proofErr w:type="spellStart"/>
      <w:r w:rsidRPr="00A7487B">
        <w:rPr>
          <w:rFonts w:ascii="Times New Roman" w:hAnsi="Times New Roman"/>
          <w:sz w:val="24"/>
          <w:szCs w:val="24"/>
          <w:lang w:eastAsia="id-ID"/>
        </w:rPr>
        <w:t>Metode</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digunakan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untuk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pemeriksaan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keabsahan</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ini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adalah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triangulasi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rekam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jejak</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deskripsi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padat</w:t>
      </w:r>
      <w:proofErr w:type="spellEnd"/>
      <w:r w:rsidRPr="00A7487B">
        <w:rPr>
          <w:rFonts w:ascii="Times New Roman" w:hAnsi="Times New Roman"/>
          <w:sz w:val="24"/>
          <w:szCs w:val="24"/>
          <w:lang w:eastAsia="id-ID"/>
        </w:rPr>
        <w:t xml:space="preserve"> (</w:t>
      </w:r>
      <w:r w:rsidRPr="00A7487B">
        <w:rPr>
          <w:rFonts w:ascii="Times New Roman" w:hAnsi="Times New Roman"/>
          <w:i/>
          <w:iCs/>
          <w:sz w:val="24"/>
          <w:szCs w:val="24"/>
          <w:lang w:eastAsia="id-ID"/>
        </w:rPr>
        <w:t>thick description</w:t>
      </w:r>
      <w:r w:rsidRPr="00A7487B">
        <w:rPr>
          <w:rFonts w:ascii="Times New Roman" w:hAnsi="Times New Roman"/>
          <w:sz w:val="24"/>
          <w:szCs w:val="24"/>
          <w:lang w:eastAsia="id-ID"/>
        </w:rPr>
        <w:t xml:space="preserve">). </w:t>
      </w:r>
    </w:p>
    <w:p w:rsidR="00582D83" w:rsidRPr="00A7487B" w:rsidRDefault="00582D83" w:rsidP="00582D83">
      <w:pPr>
        <w:spacing w:after="0" w:line="480" w:lineRule="auto"/>
        <w:rPr>
          <w:rFonts w:ascii="Times New Roman" w:hAnsi="Times New Roman"/>
          <w:sz w:val="24"/>
          <w:szCs w:val="24"/>
          <w:lang w:eastAsia="id-ID"/>
        </w:rPr>
      </w:pPr>
      <w:proofErr w:type="spellStart"/>
      <w:r w:rsidRPr="00A7487B">
        <w:rPr>
          <w:rFonts w:ascii="Times New Roman" w:hAnsi="Times New Roman"/>
          <w:iCs/>
          <w:sz w:val="24"/>
          <w:szCs w:val="24"/>
          <w:lang w:eastAsia="id-ID"/>
        </w:rPr>
        <w:t>Pertama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triangulasi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merupakan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teknik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menganalisis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jawaban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subyektif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meneliti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kebenaran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melalui</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empiris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sumber</w:t>
      </w:r>
      <w:proofErr w:type="spellEnd"/>
      <w:r w:rsidRPr="00A7487B">
        <w:rPr>
          <w:rFonts w:ascii="Times New Roman" w:hAnsi="Times New Roman"/>
          <w:sz w:val="24"/>
          <w:szCs w:val="24"/>
          <w:lang w:eastAsia="id-ID"/>
        </w:rPr>
        <w:t xml:space="preserve"> data lain) yang </w:t>
      </w:r>
      <w:proofErr w:type="spellStart"/>
      <w:r w:rsidRPr="00A7487B">
        <w:rPr>
          <w:rFonts w:ascii="Times New Roman" w:hAnsi="Times New Roman"/>
          <w:sz w:val="24"/>
          <w:szCs w:val="24"/>
          <w:lang w:eastAsia="id-ID"/>
        </w:rPr>
        <w:t>tersedia</w:t>
      </w:r>
      <w:proofErr w:type="spellEnd"/>
      <w:r w:rsidRPr="00A7487B">
        <w:rPr>
          <w:rFonts w:ascii="Times New Roman" w:hAnsi="Times New Roman"/>
          <w:sz w:val="24"/>
          <w:szCs w:val="24"/>
          <w:lang w:eastAsia="id-ID"/>
        </w:rPr>
        <w:t xml:space="preserve">. Di </w:t>
      </w:r>
      <w:proofErr w:type="spellStart"/>
      <w:r w:rsidRPr="00A7487B">
        <w:rPr>
          <w:rFonts w:ascii="Times New Roman" w:hAnsi="Times New Roman"/>
          <w:sz w:val="24"/>
          <w:szCs w:val="24"/>
          <w:lang w:eastAsia="id-ID"/>
        </w:rPr>
        <w:t>sini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jawaban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dari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informan</w:t>
      </w:r>
      <w:proofErr w:type="spellEnd"/>
      <w:r w:rsidRPr="00A7487B">
        <w:rPr>
          <w:rFonts w:ascii="Times New Roman" w:hAnsi="Times New Roman"/>
          <w:sz w:val="24"/>
          <w:szCs w:val="24"/>
          <w:lang w:eastAsia="id-ID"/>
        </w:rPr>
        <w:t xml:space="preserve"> di </w:t>
      </w:r>
      <w:proofErr w:type="spellStart"/>
      <w:r w:rsidRPr="00A7487B">
        <w:rPr>
          <w:rFonts w:ascii="Times New Roman" w:hAnsi="Times New Roman"/>
          <w:sz w:val="24"/>
          <w:szCs w:val="24"/>
          <w:lang w:eastAsia="id-ID"/>
        </w:rPr>
        <w:t>kroscek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dokumen</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ada</w:t>
      </w:r>
      <w:proofErr w:type="spellEnd"/>
      <w:r w:rsidRPr="00A7487B">
        <w:rPr>
          <w:rFonts w:ascii="Times New Roman" w:hAnsi="Times New Roman"/>
          <w:sz w:val="24"/>
          <w:szCs w:val="24"/>
          <w:lang w:eastAsia="id-ID"/>
        </w:rPr>
        <w:t>.</w:t>
      </w:r>
      <w:r w:rsidRPr="00A7487B">
        <w:rPr>
          <w:rFonts w:ascii="Times New Roman" w:hAnsi="Times New Roman"/>
          <w:sz w:val="24"/>
          <w:szCs w:val="24"/>
          <w:vertAlign w:val="superscript"/>
          <w:lang w:eastAsia="id-ID"/>
        </w:rPr>
        <w:footnoteReference w:id="44"/>
      </w:r>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rPr>
        <w:t>Triangulasi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memeriksa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keabsahan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memanfaatkan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sesuatu</w:t>
      </w:r>
      <w:proofErr w:type="spellEnd"/>
      <w:r w:rsidRPr="00A7487B">
        <w:rPr>
          <w:rFonts w:ascii="Times New Roman" w:hAnsi="Times New Roman"/>
          <w:sz w:val="24"/>
          <w:szCs w:val="24"/>
        </w:rPr>
        <w:t xml:space="preserve"> yang lain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keperluan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pengecekan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pembanding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Triangulasi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proofErr w:type="gram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w:t>
      </w:r>
      <w:proofErr w:type="spellEnd"/>
      <w:proofErr w:type="gramEnd"/>
      <w:r w:rsidRPr="00A7487B">
        <w:rPr>
          <w:rFonts w:ascii="Times New Roman" w:hAnsi="Times New Roman"/>
          <w:sz w:val="24"/>
          <w:szCs w:val="24"/>
        </w:rPr>
        <w:t xml:space="preserve">, </w:t>
      </w:r>
      <w:proofErr w:type="spellStart"/>
      <w:r w:rsidRPr="00A7487B">
        <w:rPr>
          <w:rFonts w:ascii="Times New Roman" w:hAnsi="Times New Roman"/>
          <w:sz w:val="24"/>
          <w:szCs w:val="24"/>
        </w:rPr>
        <w:t>metode</w:t>
      </w:r>
      <w:proofErr w:type="spellEnd"/>
      <w:r w:rsidRPr="00A7487B">
        <w:rPr>
          <w:rFonts w:ascii="Times New Roman" w:hAnsi="Times New Roman"/>
          <w:sz w:val="24"/>
          <w:szCs w:val="24"/>
        </w:rPr>
        <w:t xml:space="preserve">. </w:t>
      </w:r>
      <w:r w:rsidRPr="00A7487B">
        <w:rPr>
          <w:rStyle w:val="FootnoteReference"/>
          <w:rFonts w:ascii="Times New Roman" w:hAnsi="Times New Roman"/>
          <w:sz w:val="24"/>
          <w:szCs w:val="24"/>
        </w:rPr>
        <w:footnoteReference w:id="45"/>
      </w:r>
      <w:r w:rsidRPr="00A7487B">
        <w:rPr>
          <w:rFonts w:ascii="Times New Roman" w:hAnsi="Times New Roman"/>
          <w:sz w:val="24"/>
          <w:szCs w:val="24"/>
        </w:rPr>
        <w:t xml:space="preserve"> </w:t>
      </w:r>
      <w:proofErr w:type="spellStart"/>
      <w:r w:rsidRPr="00A7487B">
        <w:rPr>
          <w:rFonts w:ascii="Times New Roman" w:hAnsi="Times New Roman"/>
          <w:sz w:val="24"/>
          <w:szCs w:val="24"/>
        </w:rPr>
        <w:t>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lang w:eastAsia="id-ID"/>
        </w:rPr>
        <w:t>mengumpulkan</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dari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kelompok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lokasi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latar</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atau</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waktu</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berbeda-beda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sesuai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fakta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autentik</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ada</w:t>
      </w:r>
      <w:proofErr w:type="spellEnd"/>
      <w:r w:rsidRPr="00A7487B">
        <w:rPr>
          <w:rFonts w:ascii="Times New Roman" w:hAnsi="Times New Roman"/>
          <w:sz w:val="24"/>
          <w:szCs w:val="24"/>
          <w:lang w:eastAsia="id-ID"/>
        </w:rPr>
        <w:t xml:space="preserve"> di </w:t>
      </w:r>
      <w:proofErr w:type="spellStart"/>
      <w:r w:rsidRPr="00A7487B">
        <w:rPr>
          <w:rFonts w:ascii="Times New Roman" w:hAnsi="Times New Roman"/>
          <w:sz w:val="24"/>
          <w:szCs w:val="24"/>
          <w:lang w:eastAsia="id-ID"/>
        </w:rPr>
        <w:t>lapangan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rPr>
        <w:t>triangulasi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merencanakan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mencermati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mencari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pencocokan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konduksi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triangulasi</w:t>
      </w:r>
      <w:proofErr w:type="spellEnd"/>
      <w:r w:rsidRPr="00A7487B">
        <w:rPr>
          <w:rFonts w:ascii="Times New Roman" w:hAnsi="Times New Roman"/>
          <w:sz w:val="24"/>
          <w:szCs w:val="24"/>
        </w:rPr>
        <w:t xml:space="preserve"> </w:t>
      </w:r>
      <w:r w:rsidRPr="00A7487B">
        <w:rPr>
          <w:rFonts w:ascii="Times New Roman" w:hAnsi="Times New Roman"/>
          <w:i/>
          <w:sz w:val="24"/>
          <w:szCs w:val="24"/>
        </w:rPr>
        <w:t xml:space="preserve">(conducting triangulation)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mencocokan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pembanding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mengomunikasikan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triangulasi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kecocokan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awal</w:t>
      </w:r>
      <w:proofErr w:type="spellEnd"/>
      <w:r w:rsidRPr="00A7487B">
        <w:rPr>
          <w:rFonts w:ascii="Times New Roman" w:hAnsi="Times New Roman"/>
          <w:i/>
          <w:sz w:val="24"/>
          <w:szCs w:val="24"/>
        </w:rPr>
        <w:t xml:space="preserve"> (communicating result). </w:t>
      </w:r>
    </w:p>
    <w:p w:rsidR="00582D83" w:rsidRPr="00A7487B" w:rsidRDefault="00582D83" w:rsidP="00582D83">
      <w:pPr>
        <w:spacing w:after="0" w:line="480" w:lineRule="auto"/>
        <w:rPr>
          <w:rFonts w:ascii="Times New Roman" w:hAnsi="Times New Roman"/>
          <w:sz w:val="24"/>
          <w:szCs w:val="24"/>
          <w:lang w:eastAsia="id-ID"/>
        </w:rPr>
      </w:pPr>
      <w:proofErr w:type="spellStart"/>
      <w:r w:rsidRPr="00A7487B">
        <w:rPr>
          <w:rFonts w:ascii="Times New Roman" w:hAnsi="Times New Roman"/>
          <w:i/>
          <w:iCs/>
          <w:sz w:val="24"/>
          <w:szCs w:val="24"/>
          <w:lang w:eastAsia="id-ID"/>
        </w:rPr>
        <w:lastRenderedPageBreak/>
        <w:t>Kedua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rekam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jejak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merupakan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metode</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reliabilitas</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riset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kualitatif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yakni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catatan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terperinci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berisi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dokumentasi</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keputusan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metode</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telah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dibuat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selama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proyek</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berlangsung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serta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deskripsi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tentang</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tersebut</w:t>
      </w:r>
      <w:proofErr w:type="spellEnd"/>
      <w:r w:rsidRPr="00A7487B">
        <w:rPr>
          <w:rFonts w:ascii="Times New Roman" w:hAnsi="Times New Roman"/>
          <w:sz w:val="24"/>
          <w:szCs w:val="24"/>
          <w:lang w:eastAsia="id-ID"/>
        </w:rPr>
        <w:t xml:space="preserve">. Hal </w:t>
      </w:r>
      <w:proofErr w:type="spellStart"/>
      <w:r w:rsidRPr="00A7487B">
        <w:rPr>
          <w:rFonts w:ascii="Times New Roman" w:hAnsi="Times New Roman"/>
          <w:sz w:val="24"/>
          <w:szCs w:val="24"/>
          <w:lang w:eastAsia="id-ID"/>
        </w:rPr>
        <w:t>ini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mulai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dari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mengumpulkan</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transkrip</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lengkap</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catatan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lapangan</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ekstensif</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catatan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pemikiran</w:t>
      </w:r>
      <w:proofErr w:type="spellEnd"/>
      <w:r w:rsidRPr="00A7487B">
        <w:rPr>
          <w:rFonts w:ascii="Times New Roman" w:hAnsi="Times New Roman"/>
          <w:sz w:val="24"/>
          <w:szCs w:val="24"/>
          <w:lang w:eastAsia="id-ID"/>
        </w:rPr>
        <w:t xml:space="preserve"> yang </w:t>
      </w:r>
      <w:proofErr w:type="spellStart"/>
      <w:r w:rsidRPr="00A7487B">
        <w:rPr>
          <w:rFonts w:ascii="Times New Roman" w:hAnsi="Times New Roman"/>
          <w:sz w:val="24"/>
          <w:szCs w:val="24"/>
          <w:lang w:eastAsia="id-ID"/>
        </w:rPr>
        <w:t>reflektif</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analitis</w:t>
      </w:r>
      <w:proofErr w:type="spellEnd"/>
      <w:r w:rsidRPr="00A7487B">
        <w:rPr>
          <w:rFonts w:ascii="Times New Roman" w:hAnsi="Times New Roman"/>
          <w:sz w:val="24"/>
          <w:szCs w:val="24"/>
          <w:lang w:eastAsia="id-ID"/>
        </w:rPr>
        <w:t>.</w:t>
      </w:r>
    </w:p>
    <w:p w:rsidR="00582D83" w:rsidRPr="00A7487B" w:rsidRDefault="00582D83" w:rsidP="00B2629A">
      <w:pPr>
        <w:spacing w:after="0" w:line="480" w:lineRule="auto"/>
        <w:rPr>
          <w:rFonts w:ascii="Times New Roman" w:hAnsi="Times New Roman"/>
          <w:sz w:val="24"/>
          <w:szCs w:val="24"/>
          <w:lang w:eastAsia="id-ID"/>
        </w:rPr>
      </w:pPr>
      <w:proofErr w:type="spellStart"/>
      <w:r w:rsidRPr="00A7487B">
        <w:rPr>
          <w:rFonts w:ascii="Times New Roman" w:hAnsi="Times New Roman"/>
          <w:i/>
          <w:iCs/>
          <w:sz w:val="24"/>
          <w:szCs w:val="24"/>
          <w:lang w:eastAsia="id-ID"/>
        </w:rPr>
        <w:t>Ketiga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deskripsi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padat</w:t>
      </w:r>
      <w:proofErr w:type="spellEnd"/>
      <w:r w:rsidRPr="00A7487B">
        <w:rPr>
          <w:rFonts w:ascii="Times New Roman" w:hAnsi="Times New Roman"/>
          <w:sz w:val="24"/>
          <w:szCs w:val="24"/>
          <w:lang w:eastAsia="id-ID"/>
        </w:rPr>
        <w:t xml:space="preserve"> (</w:t>
      </w:r>
      <w:r w:rsidRPr="00A7487B">
        <w:rPr>
          <w:rFonts w:ascii="Times New Roman" w:hAnsi="Times New Roman"/>
          <w:i/>
          <w:iCs/>
          <w:sz w:val="24"/>
          <w:szCs w:val="24"/>
          <w:lang w:eastAsia="id-ID"/>
        </w:rPr>
        <w:t>thick description</w:t>
      </w:r>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adalah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uraian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terperinci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tentang</w:t>
      </w:r>
      <w:proofErr w:type="spellEnd"/>
      <w:r w:rsidRPr="00A7487B">
        <w:rPr>
          <w:rFonts w:ascii="Times New Roman" w:hAnsi="Times New Roman"/>
          <w:sz w:val="24"/>
          <w:szCs w:val="24"/>
          <w:lang w:eastAsia="id-ID"/>
        </w:rPr>
        <w:t xml:space="preserve"> proses, </w:t>
      </w:r>
      <w:proofErr w:type="spellStart"/>
      <w:r w:rsidRPr="00A7487B">
        <w:rPr>
          <w:rFonts w:ascii="Times New Roman" w:hAnsi="Times New Roman"/>
          <w:sz w:val="24"/>
          <w:szCs w:val="24"/>
          <w:lang w:eastAsia="id-ID"/>
        </w:rPr>
        <w:t>konteks</w:t>
      </w:r>
      <w:proofErr w:type="spellEnd"/>
      <w:r w:rsidRPr="00A7487B">
        <w:rPr>
          <w:rFonts w:ascii="Times New Roman" w:hAnsi="Times New Roman"/>
          <w:sz w:val="24"/>
          <w:szCs w:val="24"/>
          <w:lang w:eastAsia="id-ID"/>
        </w:rPr>
        <w:t xml:space="preserve">, orang-orang yang </w:t>
      </w:r>
      <w:proofErr w:type="spellStart"/>
      <w:r w:rsidRPr="00A7487B">
        <w:rPr>
          <w:rFonts w:ascii="Times New Roman" w:hAnsi="Times New Roman"/>
          <w:sz w:val="24"/>
          <w:szCs w:val="24"/>
          <w:lang w:eastAsia="id-ID"/>
        </w:rPr>
        <w:t>terlibat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riset</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makna</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inklusif</w:t>
      </w:r>
      <w:proofErr w:type="spellEnd"/>
      <w:r w:rsidRPr="00A7487B">
        <w:rPr>
          <w:rFonts w:ascii="Times New Roman" w:hAnsi="Times New Roman"/>
          <w:sz w:val="24"/>
          <w:szCs w:val="24"/>
          <w:lang w:eastAsia="id-ID"/>
        </w:rPr>
        <w:t xml:space="preserve"> dan </w:t>
      </w:r>
      <w:proofErr w:type="spellStart"/>
      <w:r w:rsidRPr="00A7487B">
        <w:rPr>
          <w:rFonts w:ascii="Times New Roman" w:hAnsi="Times New Roman"/>
          <w:sz w:val="24"/>
          <w:szCs w:val="24"/>
          <w:lang w:eastAsia="id-ID"/>
        </w:rPr>
        <w:t>maksud</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partisipan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demikian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penyajian</w:t>
      </w:r>
      <w:proofErr w:type="spellEnd"/>
      <w:r w:rsidRPr="00A7487B">
        <w:rPr>
          <w:rFonts w:ascii="Times New Roman" w:hAnsi="Times New Roman"/>
          <w:sz w:val="24"/>
          <w:szCs w:val="24"/>
          <w:lang w:eastAsia="id-ID"/>
        </w:rPr>
        <w:t xml:space="preserve"> data </w:t>
      </w:r>
      <w:proofErr w:type="spellStart"/>
      <w:r w:rsidRPr="00A7487B">
        <w:rPr>
          <w:rFonts w:ascii="Times New Roman" w:hAnsi="Times New Roman"/>
          <w:sz w:val="24"/>
          <w:szCs w:val="24"/>
          <w:lang w:eastAsia="id-ID"/>
        </w:rPr>
        <w:t>dalam</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deskripsi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hasil</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disajikan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pendeskripsian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sesuai</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dengan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tujuan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penelitian</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setelah</w:t>
      </w:r>
      <w:proofErr w:type="spellEnd"/>
      <w:r w:rsidRPr="00A7487B">
        <w:rPr>
          <w:rFonts w:ascii="Times New Roman" w:hAnsi="Times New Roman"/>
          <w:sz w:val="24"/>
          <w:szCs w:val="24"/>
          <w:lang w:eastAsia="id-ID"/>
        </w:rPr>
        <w:t xml:space="preserve"> </w:t>
      </w:r>
      <w:proofErr w:type="spellStart"/>
      <w:r w:rsidRPr="00A7487B">
        <w:rPr>
          <w:rFonts w:ascii="Times New Roman" w:hAnsi="Times New Roman"/>
          <w:sz w:val="24"/>
          <w:szCs w:val="24"/>
          <w:lang w:eastAsia="id-ID"/>
        </w:rPr>
        <w:t>melalui</w:t>
      </w:r>
      <w:proofErr w:type="spellEnd"/>
      <w:r w:rsidRPr="00A7487B">
        <w:rPr>
          <w:rFonts w:ascii="Times New Roman" w:hAnsi="Times New Roman"/>
          <w:sz w:val="24"/>
          <w:szCs w:val="24"/>
          <w:lang w:eastAsia="id-ID"/>
        </w:rPr>
        <w:t xml:space="preserve"> proses </w:t>
      </w:r>
      <w:proofErr w:type="spellStart"/>
      <w:r w:rsidRPr="00A7487B">
        <w:rPr>
          <w:rFonts w:ascii="Times New Roman" w:hAnsi="Times New Roman"/>
          <w:sz w:val="24"/>
          <w:szCs w:val="24"/>
          <w:lang w:eastAsia="id-ID"/>
        </w:rPr>
        <w:t>klarifikasi</w:t>
      </w:r>
      <w:proofErr w:type="spellEnd"/>
      <w:r w:rsidRPr="00A7487B">
        <w:rPr>
          <w:rFonts w:ascii="Times New Roman" w:hAnsi="Times New Roman"/>
          <w:sz w:val="24"/>
          <w:szCs w:val="24"/>
          <w:lang w:eastAsia="id-ID"/>
        </w:rPr>
        <w:t xml:space="preserve">. </w:t>
      </w:r>
    </w:p>
    <w:p w:rsidR="00582D83" w:rsidRDefault="00582D83"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B2629A" w:rsidRDefault="00B2629A" w:rsidP="003A5572">
      <w:pPr>
        <w:spacing w:after="0" w:line="480" w:lineRule="auto"/>
        <w:rPr>
          <w:rFonts w:ascii="Times New Roman" w:hAnsi="Times New Roman"/>
          <w:b/>
          <w:color w:val="FF0000"/>
          <w:sz w:val="24"/>
          <w:szCs w:val="24"/>
        </w:rPr>
      </w:pPr>
    </w:p>
    <w:p w:rsidR="009934BE" w:rsidRDefault="009934BE" w:rsidP="003A5572">
      <w:pPr>
        <w:spacing w:after="0" w:line="480" w:lineRule="auto"/>
        <w:rPr>
          <w:rFonts w:ascii="Times New Roman" w:hAnsi="Times New Roman"/>
          <w:b/>
          <w:color w:val="FF0000"/>
          <w:sz w:val="24"/>
          <w:szCs w:val="24"/>
        </w:rPr>
      </w:pPr>
    </w:p>
    <w:p w:rsidR="009934BE" w:rsidRDefault="009934BE" w:rsidP="003A5572">
      <w:pPr>
        <w:spacing w:after="0" w:line="480" w:lineRule="auto"/>
        <w:rPr>
          <w:rFonts w:ascii="Times New Roman" w:hAnsi="Times New Roman"/>
          <w:b/>
          <w:color w:val="FF0000"/>
          <w:sz w:val="24"/>
          <w:szCs w:val="24"/>
        </w:rPr>
      </w:pPr>
    </w:p>
    <w:p w:rsidR="00BF6515" w:rsidRPr="00A7487B" w:rsidRDefault="00E30AB9" w:rsidP="00BF6515">
      <w:pPr>
        <w:spacing w:after="0" w:line="480" w:lineRule="auto"/>
        <w:ind w:firstLine="0"/>
        <w:jc w:val="center"/>
        <w:rPr>
          <w:rFonts w:ascii="Times New Roman" w:hAnsi="Times New Roman"/>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50560" behindDoc="0" locked="0" layoutInCell="1" allowOverlap="1">
                <wp:simplePos x="0" y="0"/>
                <wp:positionH relativeFrom="column">
                  <wp:posOffset>4730032</wp:posOffset>
                </wp:positionH>
                <wp:positionV relativeFrom="paragraph">
                  <wp:posOffset>-1161884</wp:posOffset>
                </wp:positionV>
                <wp:extent cx="588397" cy="516834"/>
                <wp:effectExtent l="0" t="0" r="21590" b="17145"/>
                <wp:wrapNone/>
                <wp:docPr id="20" name="Text Box 20"/>
                <wp:cNvGraphicFramePr/>
                <a:graphic xmlns:a="http://schemas.openxmlformats.org/drawingml/2006/main">
                  <a:graphicData uri="http://schemas.microsoft.com/office/word/2010/wordprocessingShape">
                    <wps:wsp>
                      <wps:cNvSpPr txBox="1"/>
                      <wps:spPr>
                        <a:xfrm>
                          <a:off x="0" y="0"/>
                          <a:ext cx="588397" cy="516834"/>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51" type="#_x0000_t202" style="position:absolute;left:0;text-align:left;margin-left:372.45pt;margin-top:-91.5pt;width:46.35pt;height:40.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" fillcolor="white [3201]" strokecolor="white [3212]" strokeweight=".5pt">
                <v:textbox>
                  <w:txbxContent>
                    <w:p w:rsidR="009934BE" w:rsidRDefault="009934BE"/>
                  </w:txbxContent>
                </v:textbox>
              </v:shape>
            </w:pict>
          </mc:Fallback>
        </mc:AlternateContent>
      </w:r>
      <w:r w:rsidR="00B114DB" w:rsidRPr="00A7487B">
        <w:rPr>
          <w:rFonts w:ascii="Times New Roman" w:hAnsi="Times New Roman"/>
          <w:b/>
          <w:sz w:val="24"/>
          <w:szCs w:val="24"/>
        </w:rPr>
        <w:t>BAB II</w:t>
      </w:r>
    </w:p>
    <w:p w:rsidR="00700E9E" w:rsidRPr="00A7487B" w:rsidRDefault="00331B33" w:rsidP="001C7EA9">
      <w:pPr>
        <w:spacing w:after="0" w:line="480" w:lineRule="auto"/>
        <w:ind w:firstLine="0"/>
        <w:jc w:val="center"/>
        <w:rPr>
          <w:rFonts w:ascii="Times New Roman" w:hAnsi="Times New Roman"/>
          <w:sz w:val="24"/>
          <w:szCs w:val="24"/>
        </w:rPr>
      </w:pPr>
      <w:r w:rsidRPr="00A7487B">
        <w:rPr>
          <w:rFonts w:ascii="Times New Roman" w:hAnsi="Times New Roman"/>
          <w:b/>
          <w:sz w:val="24"/>
          <w:szCs w:val="24"/>
        </w:rPr>
        <w:t xml:space="preserve">HAK ANAK SEBAGAI PELAKU </w:t>
      </w:r>
      <w:r w:rsidR="00B114DB" w:rsidRPr="00A7487B">
        <w:rPr>
          <w:rFonts w:ascii="Times New Roman" w:hAnsi="Times New Roman"/>
          <w:b/>
          <w:sz w:val="24"/>
          <w:szCs w:val="24"/>
        </w:rPr>
        <w:t>TINDAK PIDANA NARKOTIKA</w:t>
      </w:r>
    </w:p>
    <w:p w:rsidR="00B114DB" w:rsidRPr="00A7487B" w:rsidRDefault="00B114DB" w:rsidP="006D64E8">
      <w:pPr>
        <w:tabs>
          <w:tab w:val="left" w:pos="426"/>
        </w:tabs>
        <w:spacing w:after="0" w:line="480" w:lineRule="auto"/>
        <w:ind w:firstLine="0"/>
        <w:rPr>
          <w:rFonts w:ascii="Times New Roman" w:hAnsi="Times New Roman"/>
          <w:b/>
          <w:sz w:val="24"/>
          <w:szCs w:val="24"/>
        </w:rPr>
      </w:pPr>
      <w:r w:rsidRPr="00A7487B">
        <w:rPr>
          <w:rFonts w:ascii="Times New Roman" w:hAnsi="Times New Roman"/>
          <w:b/>
          <w:sz w:val="24"/>
          <w:szCs w:val="24"/>
        </w:rPr>
        <w:t>A.</w:t>
      </w:r>
      <w:r w:rsidRPr="00A7487B">
        <w:rPr>
          <w:rFonts w:ascii="Times New Roman" w:hAnsi="Times New Roman"/>
          <w:b/>
          <w:sz w:val="24"/>
          <w:szCs w:val="24"/>
        </w:rPr>
        <w:tab/>
      </w:r>
      <w:proofErr w:type="spellStart"/>
      <w:r w:rsidRPr="00A7487B">
        <w:rPr>
          <w:rFonts w:ascii="Times New Roman" w:hAnsi="Times New Roman"/>
          <w:b/>
          <w:sz w:val="24"/>
          <w:szCs w:val="24"/>
        </w:rPr>
        <w:t>Ketentuan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Penanganan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Tindak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Pidana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Narkotika</w:t>
      </w:r>
      <w:proofErr w:type="spellEnd"/>
      <w:r w:rsidRPr="00A7487B">
        <w:rPr>
          <w:rFonts w:ascii="Times New Roman" w:hAnsi="Times New Roman"/>
          <w:b/>
          <w:sz w:val="24"/>
          <w:szCs w:val="24"/>
        </w:rPr>
        <w:t xml:space="preserve"> </w:t>
      </w:r>
      <w:r w:rsidR="00700E9E" w:rsidRPr="00A7487B">
        <w:rPr>
          <w:rFonts w:ascii="Times New Roman" w:hAnsi="Times New Roman"/>
          <w:b/>
          <w:sz w:val="24"/>
          <w:szCs w:val="24"/>
        </w:rPr>
        <w:t>o</w:t>
      </w:r>
      <w:r w:rsidRPr="00A7487B">
        <w:rPr>
          <w:rFonts w:ascii="Times New Roman" w:hAnsi="Times New Roman"/>
          <w:b/>
          <w:sz w:val="24"/>
          <w:szCs w:val="24"/>
        </w:rPr>
        <w:t xml:space="preserve">leh </w:t>
      </w:r>
      <w:proofErr w:type="spellStart"/>
      <w:r w:rsidRPr="00A7487B">
        <w:rPr>
          <w:rFonts w:ascii="Times New Roman" w:hAnsi="Times New Roman"/>
          <w:b/>
          <w:sz w:val="24"/>
          <w:szCs w:val="24"/>
        </w:rPr>
        <w:t>Anak</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Setatus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bersetatus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berkonflik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hasil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penyidikan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diduga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bersetatus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Nomor.11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dimanfaatkan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oknum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bertanggungjawab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memakai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penyalahguna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berdampak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negatif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perkembangan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r w:rsidR="008733A7">
        <w:rPr>
          <w:rStyle w:val="FootnoteReference"/>
          <w:rFonts w:ascii="Times New Roman" w:hAnsi="Times New Roman"/>
          <w:sz w:val="24"/>
          <w:szCs w:val="24"/>
        </w:rPr>
        <w:footnoteReference w:id="46"/>
      </w:r>
    </w:p>
    <w:p w:rsidR="00B114DB" w:rsidRPr="00A7487B" w:rsidRDefault="00207EC5" w:rsidP="003A5572">
      <w:pPr>
        <w:spacing w:after="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1986832</wp:posOffset>
                </wp:positionH>
                <wp:positionV relativeFrom="paragraph">
                  <wp:posOffset>3218594</wp:posOffset>
                </wp:positionV>
                <wp:extent cx="803082" cy="357809"/>
                <wp:effectExtent l="0" t="0" r="16510" b="23495"/>
                <wp:wrapNone/>
                <wp:docPr id="48" name="Text Box 48"/>
                <wp:cNvGraphicFramePr/>
                <a:graphic xmlns:a="http://schemas.openxmlformats.org/drawingml/2006/main">
                  <a:graphicData uri="http://schemas.microsoft.com/office/word/2010/wordprocessingShape">
                    <wps:wsp>
                      <wps:cNvSpPr txBox="1"/>
                      <wps:spPr>
                        <a:xfrm>
                          <a:off x="0" y="0"/>
                          <a:ext cx="803082" cy="357809"/>
                        </a:xfrm>
                        <a:prstGeom prst="rect">
                          <a:avLst/>
                        </a:prstGeom>
                        <a:solidFill>
                          <a:schemeClr val="lt1"/>
                        </a:solidFill>
                        <a:ln w="6350">
                          <a:solidFill>
                            <a:schemeClr val="bg1"/>
                          </a:solidFill>
                        </a:ln>
                      </wps:spPr>
                      <wps:txbx>
                        <w:txbxContent>
                          <w:p w:rsidR="009934BE" w:rsidRDefault="009934BE">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8" o:spid="_x0000_s1052" type="#_x0000_t202" style="position:absolute;left:0;text-align:left;margin-left:156.45pt;margin-top:253.45pt;width:63.25pt;height:28.1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" fillcolor="white [3201]" strokecolor="white [3212]" strokeweight=".5pt">
                <v:textbox>
                  <w:txbxContent>
                    <w:p w:rsidR="009934BE" w:rsidRDefault="009934BE">
                      <w:r>
                        <w:t>24</w:t>
                      </w:r>
                    </w:p>
                  </w:txbxContent>
                </v:textbox>
              </v:shape>
            </w:pict>
          </mc:Fallback>
        </mc:AlternateConten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menjadi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pelaku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maupun</w:t>
      </w:r>
      <w:proofErr w:type="spellEnd"/>
      <w:r w:rsidR="00B114DB" w:rsidRPr="00A7487B">
        <w:rPr>
          <w:rFonts w:ascii="Times New Roman" w:hAnsi="Times New Roman"/>
          <w:sz w:val="24"/>
          <w:szCs w:val="24"/>
        </w:rPr>
        <w:t xml:space="preserve"> korban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penyalahguna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menjadi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perantara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jual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beli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kurir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pengedaran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gelap</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pemakai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pecandu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berkewajiban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menjalani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medis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sosial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didampingi</w:t>
      </w:r>
      <w:proofErr w:type="spellEnd"/>
      <w:r w:rsidR="00B114DB" w:rsidRPr="00A7487B">
        <w:rPr>
          <w:rFonts w:ascii="Times New Roman" w:hAnsi="Times New Roman"/>
          <w:sz w:val="24"/>
          <w:szCs w:val="24"/>
        </w:rPr>
        <w:t xml:space="preserve"> oleh orang </w:t>
      </w:r>
      <w:proofErr w:type="spellStart"/>
      <w:r w:rsidR="00B114DB" w:rsidRPr="00A7487B">
        <w:rPr>
          <w:rFonts w:ascii="Times New Roman" w:hAnsi="Times New Roman"/>
          <w:sz w:val="24"/>
          <w:szCs w:val="24"/>
        </w:rPr>
        <w:t>tua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walinya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sebagaimana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diatur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Undang-undang</w:t>
      </w:r>
      <w:proofErr w:type="spellEnd"/>
      <w:r w:rsidR="00B114DB" w:rsidRPr="00A7487B">
        <w:rPr>
          <w:rFonts w:ascii="Times New Roman" w:hAnsi="Times New Roman"/>
          <w:sz w:val="24"/>
          <w:szCs w:val="24"/>
        </w:rPr>
        <w:t xml:space="preserve"> No. 35 </w:t>
      </w:r>
      <w:proofErr w:type="spellStart"/>
      <w:r w:rsidR="00B114DB" w:rsidRPr="00A7487B">
        <w:rPr>
          <w:rFonts w:ascii="Times New Roman" w:hAnsi="Times New Roman"/>
          <w:sz w:val="24"/>
          <w:szCs w:val="24"/>
        </w:rPr>
        <w:t>Tahun</w:t>
      </w:r>
      <w:proofErr w:type="spellEnd"/>
      <w:r w:rsidR="00B114DB" w:rsidRPr="00A7487B">
        <w:rPr>
          <w:rFonts w:ascii="Times New Roman" w:hAnsi="Times New Roman"/>
          <w:sz w:val="24"/>
          <w:szCs w:val="24"/>
        </w:rPr>
        <w:t xml:space="preserve"> 2009 </w:t>
      </w:r>
      <w:proofErr w:type="spellStart"/>
      <w:r w:rsidR="00B114DB" w:rsidRPr="00A7487B">
        <w:rPr>
          <w:rFonts w:ascii="Times New Roman" w:hAnsi="Times New Roman"/>
          <w:sz w:val="24"/>
          <w:szCs w:val="24"/>
        </w:rPr>
        <w:t>tentang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Pasal</w:t>
      </w:r>
      <w:proofErr w:type="spellEnd"/>
      <w:r w:rsidR="00B114DB" w:rsidRPr="00A7487B">
        <w:rPr>
          <w:rFonts w:ascii="Times New Roman" w:hAnsi="Times New Roman"/>
          <w:sz w:val="24"/>
          <w:szCs w:val="24"/>
        </w:rPr>
        <w:t xml:space="preserve"> 55 </w:t>
      </w:r>
      <w:proofErr w:type="spellStart"/>
      <w:r w:rsidR="00B114DB" w:rsidRPr="00A7487B">
        <w:rPr>
          <w:rFonts w:ascii="Times New Roman" w:hAnsi="Times New Roman"/>
          <w:sz w:val="24"/>
          <w:szCs w:val="24"/>
        </w:rPr>
        <w:t>ayat</w:t>
      </w:r>
      <w:proofErr w:type="spellEnd"/>
      <w:r w:rsidR="00B114DB" w:rsidRPr="00A7487B">
        <w:rPr>
          <w:rFonts w:ascii="Times New Roman" w:hAnsi="Times New Roman"/>
          <w:sz w:val="24"/>
          <w:szCs w:val="24"/>
        </w:rPr>
        <w:t xml:space="preserve"> (1) “Orang </w:t>
      </w:r>
      <w:proofErr w:type="spellStart"/>
      <w:r w:rsidR="00B114DB" w:rsidRPr="00A7487B">
        <w:rPr>
          <w:rFonts w:ascii="Times New Roman" w:hAnsi="Times New Roman"/>
          <w:sz w:val="24"/>
          <w:szCs w:val="24"/>
        </w:rPr>
        <w:t>tua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wali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pecandu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belum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cukup</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umur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wajib</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melaporkan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kepada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pusat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kesehatan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rumah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sakit</w:t>
      </w:r>
      <w:proofErr w:type="spellEnd"/>
      <w:r w:rsidR="00B114DB" w:rsidRPr="00A7487B">
        <w:rPr>
          <w:rFonts w:ascii="Times New Roman" w:hAnsi="Times New Roman"/>
          <w:sz w:val="24"/>
          <w:szCs w:val="24"/>
        </w:rPr>
        <w:t>, dan/</w:t>
      </w:r>
      <w:proofErr w:type="spellStart"/>
      <w:r w:rsidR="00B114DB" w:rsidRPr="00A7487B">
        <w:rPr>
          <w:rFonts w:ascii="Times New Roman" w:hAnsi="Times New Roman"/>
          <w:sz w:val="24"/>
          <w:szCs w:val="24"/>
        </w:rPr>
        <w:t>atau</w:t>
      </w:r>
      <w:proofErr w:type="spellEnd"/>
      <w:r w:rsidR="000761A3"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lembaga</w:t>
      </w:r>
      <w:proofErr w:type="spellEnd"/>
      <w:r w:rsidR="000761A3"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medis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sosial</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ditunjuk</w:t>
      </w:r>
      <w:proofErr w:type="spellEnd"/>
      <w:r w:rsidR="00B114DB" w:rsidRPr="00A7487B">
        <w:rPr>
          <w:rFonts w:ascii="Times New Roman" w:hAnsi="Times New Roman"/>
          <w:sz w:val="24"/>
          <w:szCs w:val="24"/>
        </w:rPr>
        <w:t xml:space="preserve"> oleh </w:t>
      </w:r>
      <w:proofErr w:type="spellStart"/>
      <w:r w:rsidR="00B114DB" w:rsidRPr="00A7487B">
        <w:rPr>
          <w:rFonts w:ascii="Times New Roman" w:hAnsi="Times New Roman"/>
          <w:sz w:val="24"/>
          <w:szCs w:val="24"/>
        </w:rPr>
        <w:t>Pemerintah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lastRenderedPageBreak/>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mendapatkan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pengobatan</w:t>
      </w:r>
      <w:proofErr w:type="spellEnd"/>
      <w:r w:rsidR="00B114DB" w:rsidRPr="00A7487B">
        <w:rPr>
          <w:rFonts w:ascii="Times New Roman" w:hAnsi="Times New Roman"/>
          <w:sz w:val="24"/>
          <w:szCs w:val="24"/>
        </w:rPr>
        <w:t xml:space="preserve"> dan/</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perawatan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melalui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medis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sosial”.1 Dari </w:t>
      </w:r>
      <w:proofErr w:type="spellStart"/>
      <w:r w:rsidR="00B114DB" w:rsidRPr="00A7487B">
        <w:rPr>
          <w:rFonts w:ascii="Times New Roman" w:hAnsi="Times New Roman"/>
          <w:sz w:val="24"/>
          <w:szCs w:val="24"/>
        </w:rPr>
        <w:t>gambaran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pasal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diatas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melalui</w:t>
      </w:r>
      <w:proofErr w:type="spellEnd"/>
      <w:r w:rsidR="00B114DB" w:rsidRPr="00A7487B">
        <w:rPr>
          <w:rFonts w:ascii="Times New Roman" w:hAnsi="Times New Roman"/>
          <w:sz w:val="24"/>
          <w:szCs w:val="24"/>
        </w:rPr>
        <w:t xml:space="preserve"> orang </w:t>
      </w:r>
      <w:proofErr w:type="spellStart"/>
      <w:r w:rsidR="00B114DB" w:rsidRPr="00A7487B">
        <w:rPr>
          <w:rFonts w:ascii="Times New Roman" w:hAnsi="Times New Roman"/>
          <w:sz w:val="24"/>
          <w:szCs w:val="24"/>
        </w:rPr>
        <w:t>tua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walinya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penyalahgunaan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diwajibkan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mejalani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medis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sosial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guna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menjaga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perkembangan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karakter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kesehatan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psikis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sosal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sudah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menjadi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ataupun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menjadi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mantan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pecandu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harus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menjalani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sosial</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medis</w:t>
      </w:r>
      <w:proofErr w:type="spellEnd"/>
      <w:r w:rsidR="00B114DB" w:rsidRPr="00A7487B">
        <w:rPr>
          <w:rFonts w:ascii="Times New Roman" w:hAnsi="Times New Roman"/>
          <w:sz w:val="24"/>
          <w:szCs w:val="24"/>
        </w:rPr>
        <w:t xml:space="preserve"> di </w:t>
      </w:r>
      <w:proofErr w:type="spellStart"/>
      <w:r w:rsidR="00B114DB" w:rsidRPr="00A7487B">
        <w:rPr>
          <w:rFonts w:ascii="Times New Roman" w:hAnsi="Times New Roman"/>
          <w:sz w:val="24"/>
          <w:szCs w:val="24"/>
        </w:rPr>
        <w:t>rumah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sakit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tertentu</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ditunjuk</w:t>
      </w:r>
      <w:proofErr w:type="spellEnd"/>
      <w:r w:rsidR="00B114DB" w:rsidRPr="00A7487B">
        <w:rPr>
          <w:rFonts w:ascii="Times New Roman" w:hAnsi="Times New Roman"/>
          <w:sz w:val="24"/>
          <w:szCs w:val="24"/>
        </w:rPr>
        <w:t xml:space="preserve"> oleh </w:t>
      </w:r>
      <w:proofErr w:type="spellStart"/>
      <w:r w:rsidR="00B114DB" w:rsidRPr="00A7487B">
        <w:rPr>
          <w:rFonts w:ascii="Times New Roman" w:hAnsi="Times New Roman"/>
          <w:sz w:val="24"/>
          <w:szCs w:val="24"/>
        </w:rPr>
        <w:t>menteri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terkait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sebagaimana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diatur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Pasal</w:t>
      </w:r>
      <w:proofErr w:type="spellEnd"/>
      <w:r w:rsidR="00B114DB" w:rsidRPr="00A7487B">
        <w:rPr>
          <w:rFonts w:ascii="Times New Roman" w:hAnsi="Times New Roman"/>
          <w:sz w:val="24"/>
          <w:szCs w:val="24"/>
        </w:rPr>
        <w:t xml:space="preserve"> 56 </w:t>
      </w:r>
      <w:proofErr w:type="spellStart"/>
      <w:r w:rsidR="00B114DB" w:rsidRPr="00A7487B">
        <w:rPr>
          <w:rFonts w:ascii="Times New Roman" w:hAnsi="Times New Roman"/>
          <w:sz w:val="24"/>
          <w:szCs w:val="24"/>
        </w:rPr>
        <w:t>ayat</w:t>
      </w:r>
      <w:proofErr w:type="spellEnd"/>
      <w:r w:rsidR="00B114DB" w:rsidRPr="00A7487B">
        <w:rPr>
          <w:rFonts w:ascii="Times New Roman" w:hAnsi="Times New Roman"/>
          <w:sz w:val="24"/>
          <w:szCs w:val="24"/>
        </w:rPr>
        <w:t xml:space="preserve"> (1) dan </w:t>
      </w:r>
      <w:proofErr w:type="spellStart"/>
      <w:r w:rsidR="00B114DB" w:rsidRPr="00A7487B">
        <w:rPr>
          <w:rFonts w:ascii="Times New Roman" w:hAnsi="Times New Roman"/>
          <w:sz w:val="24"/>
          <w:szCs w:val="24"/>
        </w:rPr>
        <w:t>Pasal</w:t>
      </w:r>
      <w:proofErr w:type="spellEnd"/>
      <w:r w:rsidR="00B114DB" w:rsidRPr="00A7487B">
        <w:rPr>
          <w:rFonts w:ascii="Times New Roman" w:hAnsi="Times New Roman"/>
          <w:sz w:val="24"/>
          <w:szCs w:val="24"/>
        </w:rPr>
        <w:t xml:space="preserve"> 57 </w:t>
      </w:r>
      <w:proofErr w:type="spellStart"/>
      <w:r w:rsidR="00B114DB" w:rsidRPr="00A7487B">
        <w:rPr>
          <w:rFonts w:ascii="Times New Roman" w:hAnsi="Times New Roman"/>
          <w:sz w:val="24"/>
          <w:szCs w:val="24"/>
        </w:rPr>
        <w:t>serta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Pasal</w:t>
      </w:r>
      <w:proofErr w:type="spellEnd"/>
      <w:r w:rsidR="00B114DB" w:rsidRPr="00A7487B">
        <w:rPr>
          <w:rFonts w:ascii="Times New Roman" w:hAnsi="Times New Roman"/>
          <w:sz w:val="24"/>
          <w:szCs w:val="24"/>
        </w:rPr>
        <w:t xml:space="preserve"> 58.</w:t>
      </w:r>
      <w:r w:rsidR="008733A7">
        <w:rPr>
          <w:rStyle w:val="FootnoteReference"/>
          <w:rFonts w:ascii="Times New Roman" w:hAnsi="Times New Roman"/>
          <w:sz w:val="24"/>
          <w:szCs w:val="24"/>
        </w:rPr>
        <w:footnoteReference w:id="47"/>
      </w:r>
    </w:p>
    <w:p w:rsidR="000761A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berkewajiban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No.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60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b dan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c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generasi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sekolah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kurikulum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sekolah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lanjutan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w:t>
      </w:r>
      <w:r w:rsidR="000761A3" w:rsidRPr="00A7487B">
        <w:rPr>
          <w:rStyle w:val="FootnoteReference"/>
          <w:rFonts w:ascii="Times New Roman" w:hAnsi="Times New Roman"/>
          <w:sz w:val="24"/>
          <w:szCs w:val="24"/>
        </w:rPr>
        <w:footnoteReference w:id="48"/>
      </w:r>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menyelenggarakan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pengawasanterhadap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terhindar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walinya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kepentian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Berkembang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canggihnya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macam</w:t>
      </w:r>
      <w:proofErr w:type="spellEnd"/>
      <w:r w:rsidRPr="00A7487B">
        <w:rPr>
          <w:rFonts w:ascii="Times New Roman" w:hAnsi="Times New Roman"/>
          <w:sz w:val="24"/>
          <w:szCs w:val="24"/>
        </w:rPr>
        <w:t xml:space="preserve"> modus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menyalahgunakan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juga </w:t>
      </w:r>
      <w:proofErr w:type="spellStart"/>
      <w:r w:rsidRPr="00A7487B">
        <w:rPr>
          <w:rFonts w:ascii="Times New Roman" w:hAnsi="Times New Roman"/>
          <w:sz w:val="24"/>
          <w:szCs w:val="24"/>
        </w:rPr>
        <w:t>sebab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besarlahsehingga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besar</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rela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berhadapan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berkonflik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yangancaman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disebabkan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pola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pergaulan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kurang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karakter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seharusnya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Konstitusi</w:t>
      </w:r>
      <w:proofErr w:type="spellEnd"/>
      <w:r w:rsidRPr="00A7487B">
        <w:rPr>
          <w:rFonts w:ascii="Times New Roman" w:hAnsi="Times New Roman"/>
          <w:sz w:val="24"/>
          <w:szCs w:val="24"/>
        </w:rPr>
        <w:t xml:space="preserve"> Indonesia, UUD 1945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tertinggi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menggariskan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kelangsungan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w:t>
      </w:r>
      <w:r w:rsidR="00586C0B" w:rsidRPr="00A7487B">
        <w:rPr>
          <w:rStyle w:val="FootnoteReference"/>
          <w:rFonts w:ascii="Times New Roman" w:hAnsi="Times New Roman"/>
          <w:sz w:val="24"/>
          <w:szCs w:val="24"/>
        </w:rPr>
        <w:footnoteReference w:id="49"/>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menjabarkan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salah </w:t>
      </w:r>
      <w:proofErr w:type="spellStart"/>
      <w:r w:rsidRPr="00A7487B">
        <w:rPr>
          <w:rFonts w:ascii="Times New Roman" w:hAnsi="Times New Roman"/>
          <w:sz w:val="24"/>
          <w:szCs w:val="24"/>
        </w:rPr>
        <w:t>satunya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w:t>
      </w:r>
      <w:r w:rsidR="00586C0B" w:rsidRPr="00A7487B">
        <w:rPr>
          <w:rFonts w:ascii="Times New Roman" w:hAnsi="Times New Roman"/>
          <w:sz w:val="24"/>
          <w:szCs w:val="24"/>
        </w:rPr>
        <w:t>pat</w:t>
      </w:r>
      <w:proofErr w:type="spellEnd"/>
      <w:r w:rsidR="00586C0B" w:rsidRPr="00A7487B">
        <w:rPr>
          <w:rFonts w:ascii="Times New Roman" w:hAnsi="Times New Roman"/>
          <w:sz w:val="24"/>
          <w:szCs w:val="24"/>
        </w:rPr>
        <w:t xml:space="preserve"> </w:t>
      </w:r>
      <w:proofErr w:type="spellStart"/>
      <w:r w:rsidR="00586C0B" w:rsidRPr="00A7487B">
        <w:rPr>
          <w:rFonts w:ascii="Times New Roman" w:hAnsi="Times New Roman"/>
          <w:sz w:val="24"/>
          <w:szCs w:val="24"/>
        </w:rPr>
        <w:t>dilakukan</w:t>
      </w:r>
      <w:proofErr w:type="spellEnd"/>
      <w:r w:rsidR="00586C0B" w:rsidRPr="00A7487B">
        <w:rPr>
          <w:rFonts w:ascii="Times New Roman" w:hAnsi="Times New Roman"/>
          <w:sz w:val="24"/>
          <w:szCs w:val="24"/>
        </w:rPr>
        <w:t xml:space="preserve"> oleh </w:t>
      </w:r>
      <w:proofErr w:type="spellStart"/>
      <w:r w:rsidR="00586C0B" w:rsidRPr="00A7487B">
        <w:rPr>
          <w:rFonts w:ascii="Times New Roman" w:hAnsi="Times New Roman"/>
          <w:sz w:val="24"/>
          <w:szCs w:val="24"/>
        </w:rPr>
        <w:t>anak</w:t>
      </w:r>
      <w:proofErr w:type="spellEnd"/>
      <w:r w:rsidR="00586C0B" w:rsidRPr="00A7487B">
        <w:rPr>
          <w:rFonts w:ascii="Times New Roman" w:hAnsi="Times New Roman"/>
          <w:sz w:val="24"/>
          <w:szCs w:val="24"/>
        </w:rPr>
        <w:t xml:space="preserve">, </w:t>
      </w:r>
      <w:proofErr w:type="spellStart"/>
      <w:r w:rsidR="00586C0B" w:rsidRPr="00A7487B">
        <w:rPr>
          <w:rFonts w:ascii="Times New Roman" w:hAnsi="Times New Roman"/>
          <w:sz w:val="24"/>
          <w:szCs w:val="24"/>
        </w:rPr>
        <w:t>yaitu</w:t>
      </w:r>
      <w:proofErr w:type="spellEnd"/>
      <w:r w:rsidR="00586C0B" w:rsidRPr="00A7487B">
        <w:rPr>
          <w:rFonts w:ascii="Times New Roman" w:hAnsi="Times New Roman"/>
          <w:sz w:val="24"/>
          <w:szCs w:val="24"/>
        </w:rPr>
        <w:t>:</w:t>
      </w:r>
      <w:r w:rsidR="000761A3" w:rsidRPr="00A7487B">
        <w:rPr>
          <w:rStyle w:val="FootnoteReference"/>
          <w:rFonts w:ascii="Times New Roman" w:hAnsi="Times New Roman"/>
          <w:sz w:val="24"/>
          <w:szCs w:val="24"/>
        </w:rPr>
        <w:footnoteReference w:id="50"/>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mempunyai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luas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ekspor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impor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113,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118 dan </w:t>
      </w:r>
      <w:proofErr w:type="spellStart"/>
      <w:r w:rsidRPr="00A7487B">
        <w:rPr>
          <w:rFonts w:ascii="Times New Roman" w:hAnsi="Times New Roman"/>
          <w:sz w:val="24"/>
          <w:szCs w:val="24"/>
        </w:rPr>
        <w:t>Pasal</w:t>
      </w:r>
      <w:proofErr w:type="spellEnd"/>
      <w:r w:rsidR="000761A3" w:rsidRPr="00A7487B">
        <w:rPr>
          <w:rFonts w:ascii="Times New Roman" w:hAnsi="Times New Roman"/>
          <w:sz w:val="24"/>
          <w:szCs w:val="24"/>
        </w:rPr>
        <w:t xml:space="preserve"> </w:t>
      </w:r>
      <w:r w:rsidRPr="00A7487B">
        <w:rPr>
          <w:rFonts w:ascii="Times New Roman" w:hAnsi="Times New Roman"/>
          <w:sz w:val="24"/>
          <w:szCs w:val="24"/>
        </w:rPr>
        <w:t xml:space="preserve">123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00625CB5" w:rsidRPr="00A7487B">
        <w:rPr>
          <w:rFonts w:ascii="Times New Roman" w:hAnsi="Times New Roman"/>
          <w:sz w:val="24"/>
          <w:szCs w:val="24"/>
        </w:rPr>
        <w:t>N</w:t>
      </w:r>
      <w:r w:rsidRPr="00A7487B">
        <w:rPr>
          <w:rFonts w:ascii="Times New Roman" w:hAnsi="Times New Roman"/>
          <w:sz w:val="24"/>
          <w:szCs w:val="24"/>
        </w:rPr>
        <w:t>arkotika.Kejahatan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dan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perbedaan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produksi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113,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118,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diaturdalam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123.</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lastRenderedPageBreak/>
        <w:t>2.</w:t>
      </w:r>
      <w:r w:rsidRPr="00A7487B">
        <w:rPr>
          <w:rFonts w:ascii="Times New Roman" w:hAnsi="Times New Roman"/>
          <w:sz w:val="24"/>
          <w:szCs w:val="24"/>
        </w:rPr>
        <w:tab/>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penguasaan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p>
    <w:p w:rsidR="00B114D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dan III,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penggolongan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fungsi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akibat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berbeda.Kejahatan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penguasaan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berbeda-beda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hukuman.Kejahatan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penguasaan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111,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117,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di </w:t>
      </w:r>
      <w:proofErr w:type="spellStart"/>
      <w:r w:rsidRPr="00A7487B">
        <w:rPr>
          <w:rFonts w:ascii="Times New Roman" w:hAnsi="Times New Roman"/>
          <w:sz w:val="24"/>
          <w:szCs w:val="24"/>
        </w:rPr>
        <w:t>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122.</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127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menyangkut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menghendaki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55.</w:t>
      </w:r>
      <w:r w:rsidR="00586C0B"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128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peraturan-perundang-undangan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dinataranya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00331B33" w:rsidRPr="00A7487B">
        <w:rPr>
          <w:rFonts w:ascii="Times New Roman" w:hAnsi="Times New Roman"/>
          <w:sz w:val="24"/>
          <w:szCs w:val="24"/>
        </w:rPr>
        <w:t>Peradilan</w:t>
      </w:r>
      <w:proofErr w:type="spellEnd"/>
      <w:r w:rsidR="00331B33" w:rsidRPr="00A7487B">
        <w:rPr>
          <w:rFonts w:ascii="Times New Roman" w:hAnsi="Times New Roman"/>
          <w:sz w:val="24"/>
          <w:szCs w:val="24"/>
        </w:rPr>
        <w:t xml:space="preserve"> </w:t>
      </w:r>
      <w:proofErr w:type="spellStart"/>
      <w:r w:rsidR="00331B33" w:rsidRPr="00A7487B">
        <w:rPr>
          <w:rFonts w:ascii="Times New Roman" w:hAnsi="Times New Roman"/>
          <w:sz w:val="24"/>
          <w:szCs w:val="24"/>
        </w:rPr>
        <w:t>Pidana</w:t>
      </w:r>
      <w:proofErr w:type="spellEnd"/>
      <w:r w:rsidR="00331B33" w:rsidRPr="00A7487B">
        <w:rPr>
          <w:rFonts w:ascii="Times New Roman" w:hAnsi="Times New Roman"/>
          <w:sz w:val="24"/>
          <w:szCs w:val="24"/>
        </w:rPr>
        <w:t xml:space="preserve"> </w:t>
      </w:r>
      <w:proofErr w:type="spellStart"/>
      <w:r w:rsidR="00331B33" w:rsidRPr="00A7487B">
        <w:rPr>
          <w:rFonts w:ascii="Times New Roman" w:hAnsi="Times New Roman"/>
          <w:sz w:val="24"/>
          <w:szCs w:val="24"/>
        </w:rPr>
        <w:t>Anak</w:t>
      </w:r>
      <w:proofErr w:type="spellEnd"/>
      <w:r w:rsidR="00331B33" w:rsidRPr="00A7487B">
        <w:rPr>
          <w:rFonts w:ascii="Times New Roman" w:hAnsi="Times New Roman"/>
          <w:sz w:val="24"/>
          <w:szCs w:val="24"/>
        </w:rPr>
        <w:t xml:space="preserve"> (UU SPPA</w:t>
      </w:r>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lastRenderedPageBreak/>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Republik</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40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2013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Presiden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Republik</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47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Presiden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23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2010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Badan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Nasional,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ketentuan-peraturan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pengatutran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69,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70,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71,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72,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73,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74, </w:t>
      </w:r>
      <w:proofErr w:type="spellStart"/>
      <w:r w:rsidRPr="00A7487B">
        <w:rPr>
          <w:rFonts w:ascii="Times New Roman" w:hAnsi="Times New Roman"/>
          <w:sz w:val="24"/>
          <w:szCs w:val="24"/>
        </w:rPr>
        <w:t>Pasal</w:t>
      </w:r>
      <w:proofErr w:type="spellEnd"/>
      <w:r w:rsidR="008323B2" w:rsidRPr="00A7487B">
        <w:rPr>
          <w:rFonts w:ascii="Times New Roman" w:hAnsi="Times New Roman"/>
          <w:sz w:val="24"/>
          <w:szCs w:val="24"/>
        </w:rPr>
        <w:t xml:space="preserve"> </w:t>
      </w:r>
      <w:r w:rsidRPr="00A7487B">
        <w:rPr>
          <w:rFonts w:ascii="Times New Roman" w:hAnsi="Times New Roman"/>
          <w:sz w:val="24"/>
          <w:szCs w:val="24"/>
        </w:rPr>
        <w:t xml:space="preserve">75,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76,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77,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78,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79,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80,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81,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82 dan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83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69</w:t>
      </w:r>
    </w:p>
    <w:p w:rsidR="00B114DB" w:rsidRPr="00A7487B" w:rsidRDefault="00B114DB" w:rsidP="009968DC">
      <w:pPr>
        <w:pStyle w:val="ListParagraph"/>
        <w:numPr>
          <w:ilvl w:val="1"/>
          <w:numId w:val="6"/>
        </w:numPr>
        <w:spacing w:after="0" w:line="480" w:lineRule="auto"/>
        <w:ind w:left="1080"/>
        <w:rPr>
          <w:sz w:val="24"/>
          <w:szCs w:val="24"/>
        </w:rPr>
      </w:pP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hanya</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dijatuhi</w:t>
      </w:r>
      <w:proofErr w:type="spellEnd"/>
      <w:r w:rsidRPr="00A7487B">
        <w:rPr>
          <w:sz w:val="24"/>
          <w:szCs w:val="24"/>
        </w:rPr>
        <w:t xml:space="preserve">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dikenal</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tindakan</w:t>
      </w:r>
      <w:proofErr w:type="spellEnd"/>
      <w:r w:rsidRPr="00A7487B">
        <w:rPr>
          <w:sz w:val="24"/>
          <w:szCs w:val="24"/>
        </w:rPr>
        <w:t xml:space="preserve"> </w:t>
      </w:r>
      <w:proofErr w:type="spellStart"/>
      <w:r w:rsidRPr="00A7487B">
        <w:rPr>
          <w:sz w:val="24"/>
          <w:szCs w:val="24"/>
        </w:rPr>
        <w:t>berdsarkan</w:t>
      </w:r>
      <w:proofErr w:type="spellEnd"/>
      <w:r w:rsidRPr="00A7487B">
        <w:rPr>
          <w:sz w:val="24"/>
          <w:szCs w:val="24"/>
        </w:rPr>
        <w:t xml:space="preserve"> </w:t>
      </w:r>
      <w:proofErr w:type="spellStart"/>
      <w:r w:rsidRPr="00A7487B">
        <w:rPr>
          <w:sz w:val="24"/>
          <w:szCs w:val="24"/>
        </w:rPr>
        <w:t>ketentuan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Undang-Undang</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w:t>
      </w:r>
    </w:p>
    <w:p w:rsidR="00B114DB" w:rsidRPr="00A7487B" w:rsidRDefault="00B114DB" w:rsidP="009968DC">
      <w:pPr>
        <w:pStyle w:val="ListParagraph"/>
        <w:numPr>
          <w:ilvl w:val="1"/>
          <w:numId w:val="6"/>
        </w:numPr>
        <w:spacing w:after="0" w:line="480" w:lineRule="auto"/>
        <w:ind w:left="1080"/>
        <w:rPr>
          <w:sz w:val="24"/>
          <w:szCs w:val="24"/>
        </w:rPr>
      </w:pP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belum</w:t>
      </w:r>
      <w:proofErr w:type="spellEnd"/>
      <w:r w:rsidRPr="00A7487B">
        <w:rPr>
          <w:sz w:val="24"/>
          <w:szCs w:val="24"/>
        </w:rPr>
        <w:t xml:space="preserve"> </w:t>
      </w:r>
      <w:proofErr w:type="spellStart"/>
      <w:r w:rsidRPr="00A7487B">
        <w:rPr>
          <w:sz w:val="24"/>
          <w:szCs w:val="24"/>
        </w:rPr>
        <w:t>berusia</w:t>
      </w:r>
      <w:proofErr w:type="spellEnd"/>
      <w:r w:rsidRPr="00A7487B">
        <w:rPr>
          <w:sz w:val="24"/>
          <w:szCs w:val="24"/>
        </w:rPr>
        <w:t xml:space="preserve"> 14 (</w:t>
      </w:r>
      <w:proofErr w:type="spellStart"/>
      <w:r w:rsidRPr="00A7487B">
        <w:rPr>
          <w:sz w:val="24"/>
          <w:szCs w:val="24"/>
        </w:rPr>
        <w:t>empat</w:t>
      </w:r>
      <w:proofErr w:type="spellEnd"/>
      <w:r w:rsidRPr="00A7487B">
        <w:rPr>
          <w:sz w:val="24"/>
          <w:szCs w:val="24"/>
        </w:rPr>
        <w:t xml:space="preserve"> </w:t>
      </w:r>
      <w:proofErr w:type="spellStart"/>
      <w:proofErr w:type="gramStart"/>
      <w:r w:rsidRPr="00A7487B">
        <w:rPr>
          <w:sz w:val="24"/>
          <w:szCs w:val="24"/>
        </w:rPr>
        <w:t>belas</w:t>
      </w:r>
      <w:proofErr w:type="spellEnd"/>
      <w:r w:rsidRPr="00A7487B">
        <w:rPr>
          <w:sz w:val="24"/>
          <w:szCs w:val="24"/>
        </w:rPr>
        <w:t xml:space="preserve"> )</w:t>
      </w:r>
      <w:proofErr w:type="gramEnd"/>
      <w:r w:rsidRPr="00A7487B">
        <w:rPr>
          <w:sz w:val="24"/>
          <w:szCs w:val="24"/>
        </w:rPr>
        <w:t xml:space="preserve"> </w:t>
      </w:r>
      <w:proofErr w:type="spellStart"/>
      <w:r w:rsidRPr="00A7487B">
        <w:rPr>
          <w:sz w:val="24"/>
          <w:szCs w:val="24"/>
        </w:rPr>
        <w:t>Tahun</w:t>
      </w:r>
      <w:proofErr w:type="spellEnd"/>
      <w:r w:rsidRPr="00A7487B">
        <w:rPr>
          <w:sz w:val="24"/>
          <w:szCs w:val="24"/>
        </w:rPr>
        <w:t xml:space="preserve"> </w:t>
      </w:r>
      <w:proofErr w:type="spellStart"/>
      <w:r w:rsidRPr="00A7487B">
        <w:rPr>
          <w:sz w:val="24"/>
          <w:szCs w:val="24"/>
        </w:rPr>
        <w:t>hanya</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dikenaitindakan</w:t>
      </w:r>
      <w:proofErr w:type="spellEnd"/>
      <w:r w:rsidRPr="00A7487B">
        <w:rPr>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70</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Ringannya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pertimbangan</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kemanusiaan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Pasal</w:t>
      </w:r>
      <w:proofErr w:type="spellEnd"/>
      <w:r w:rsidRPr="00A7487B">
        <w:rPr>
          <w:rFonts w:ascii="Times New Roman" w:hAnsi="Times New Roman"/>
          <w:sz w:val="24"/>
          <w:szCs w:val="24"/>
        </w:rPr>
        <w:t xml:space="preserve"> 71</w:t>
      </w:r>
    </w:p>
    <w:p w:rsidR="00B114DB" w:rsidRPr="00A7487B" w:rsidRDefault="00B114DB" w:rsidP="00725490">
      <w:pPr>
        <w:spacing w:after="0" w:line="480" w:lineRule="auto"/>
        <w:ind w:firstLine="284"/>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pokok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w:t>
      </w:r>
    </w:p>
    <w:p w:rsidR="00B114DB" w:rsidRPr="00A7487B" w:rsidRDefault="00B114DB" w:rsidP="00725490">
      <w:pPr>
        <w:spacing w:after="0" w:line="480" w:lineRule="auto"/>
        <w:ind w:left="993" w:hanging="284"/>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w:t>
      </w:r>
    </w:p>
    <w:p w:rsidR="00B114DB" w:rsidRPr="00A7487B" w:rsidRDefault="00B114DB" w:rsidP="00725490">
      <w:pPr>
        <w:spacing w:after="0" w:line="480" w:lineRule="auto"/>
        <w:ind w:left="993" w:hanging="284"/>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luar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5.</w:t>
      </w:r>
      <w:r w:rsidRPr="00A7487B">
        <w:rPr>
          <w:rFonts w:ascii="Times New Roman" w:hAnsi="Times New Roman"/>
          <w:sz w:val="24"/>
          <w:szCs w:val="24"/>
        </w:rPr>
        <w:tab/>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tambahan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w:t>
      </w:r>
    </w:p>
    <w:p w:rsidR="00B114DB" w:rsidRPr="00A7487B" w:rsidRDefault="00B114DB" w:rsidP="00725490">
      <w:pPr>
        <w:spacing w:after="0" w:line="480" w:lineRule="auto"/>
        <w:ind w:left="993" w:hanging="284"/>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Perampasan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p>
    <w:p w:rsidR="00B114DB" w:rsidRPr="00A7487B" w:rsidRDefault="00B114DB" w:rsidP="00725490">
      <w:pPr>
        <w:spacing w:after="0" w:line="480" w:lineRule="auto"/>
        <w:ind w:left="993" w:hanging="284"/>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adat</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Apabila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materiil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diganti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melanggar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harkat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martabat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725490">
      <w:pPr>
        <w:spacing w:after="0" w:line="480" w:lineRule="auto"/>
        <w:ind w:left="709" w:hanging="425"/>
        <w:rPr>
          <w:rFonts w:ascii="Times New Roman" w:hAnsi="Times New Roman"/>
          <w:sz w:val="24"/>
          <w:szCs w:val="24"/>
        </w:rPr>
      </w:pPr>
      <w:r w:rsidRPr="00A7487B">
        <w:rPr>
          <w:rFonts w:ascii="Times New Roman" w:hAnsi="Times New Roman"/>
          <w:sz w:val="24"/>
          <w:szCs w:val="24"/>
        </w:rPr>
        <w:t>5.</w:t>
      </w:r>
      <w:r w:rsidRPr="00A7487B">
        <w:rPr>
          <w:rFonts w:ascii="Times New Roman" w:hAnsi="Times New Roman"/>
          <w:sz w:val="24"/>
          <w:szCs w:val="24"/>
        </w:rPr>
        <w:tab/>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lanjut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dan tata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 dan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72</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berumur</w:t>
      </w:r>
      <w:proofErr w:type="spellEnd"/>
      <w:r w:rsidR="008323B2" w:rsidRPr="00A7487B">
        <w:rPr>
          <w:rFonts w:ascii="Times New Roman" w:hAnsi="Times New Roman"/>
          <w:sz w:val="24"/>
          <w:szCs w:val="24"/>
        </w:rPr>
        <w:t xml:space="preserve"> </w:t>
      </w:r>
      <w:r w:rsidRPr="00A7487B">
        <w:rPr>
          <w:rFonts w:ascii="Times New Roman" w:hAnsi="Times New Roman"/>
          <w:sz w:val="24"/>
          <w:szCs w:val="24"/>
        </w:rPr>
        <w:t>14 (</w:t>
      </w:r>
      <w:proofErr w:type="spellStart"/>
      <w:r w:rsidRPr="00A7487B">
        <w:rPr>
          <w:rFonts w:ascii="Times New Roman" w:hAnsi="Times New Roman"/>
          <w:sz w:val="24"/>
          <w:szCs w:val="24"/>
        </w:rPr>
        <w: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perspektif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Rancangan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(RPP UU SPPA)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constituendum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Bab V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dan Tata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paragrap</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99 dan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100 yang </w:t>
      </w:r>
      <w:proofErr w:type="spellStart"/>
      <w:r w:rsidRPr="00A7487B">
        <w:rPr>
          <w:rFonts w:ascii="Times New Roman" w:hAnsi="Times New Roman"/>
          <w:sz w:val="24"/>
          <w:szCs w:val="24"/>
        </w:rPr>
        <w:t>selengkapnya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berbunyi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berikut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99</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mengulangi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perbuatannya</w:t>
      </w:r>
      <w:proofErr w:type="spellEnd"/>
      <w:r w:rsidRPr="00A7487B">
        <w:rPr>
          <w:rFonts w:ascii="Times New Roman" w:hAnsi="Times New Roman"/>
          <w:sz w:val="24"/>
          <w:szCs w:val="24"/>
        </w:rPr>
        <w:t>.</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diucapkan</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dituangkan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segera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jaksa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salinan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t>5.</w:t>
      </w:r>
      <w:r w:rsidRPr="00A7487B">
        <w:rPr>
          <w:rFonts w:ascii="Times New Roman" w:hAnsi="Times New Roman"/>
          <w:sz w:val="24"/>
          <w:szCs w:val="24"/>
        </w:rPr>
        <w:tab/>
      </w:r>
      <w:proofErr w:type="spellStart"/>
      <w:r w:rsidRPr="00A7487B">
        <w:rPr>
          <w:rFonts w:ascii="Times New Roman" w:hAnsi="Times New Roman"/>
          <w:sz w:val="24"/>
          <w:szCs w:val="24"/>
        </w:rPr>
        <w:t>Pembimbing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kemasyarakatan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t>6.</w:t>
      </w:r>
      <w:r w:rsidRPr="00A7487B">
        <w:rPr>
          <w:rFonts w:ascii="Times New Roman" w:hAnsi="Times New Roman"/>
          <w:sz w:val="24"/>
          <w:szCs w:val="24"/>
        </w:rPr>
        <w:tab/>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(5)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palinglama</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terhitung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jaksa</w:t>
      </w:r>
      <w:proofErr w:type="spellEnd"/>
      <w:r w:rsidRPr="00A7487B">
        <w:rPr>
          <w:rFonts w:ascii="Times New Roman" w:hAnsi="Times New Roman"/>
          <w:sz w:val="24"/>
          <w:szCs w:val="24"/>
        </w:rPr>
        <w:t>.</w:t>
      </w:r>
    </w:p>
    <w:p w:rsidR="00B114DB" w:rsidRPr="00A7487B" w:rsidRDefault="00B114DB" w:rsidP="00725490">
      <w:pPr>
        <w:spacing w:after="0" w:line="480" w:lineRule="auto"/>
        <w:ind w:left="284" w:hanging="284"/>
        <w:rPr>
          <w:rFonts w:ascii="Times New Roman" w:hAnsi="Times New Roman"/>
          <w:sz w:val="24"/>
          <w:szCs w:val="24"/>
        </w:rPr>
      </w:pPr>
      <w:r w:rsidRPr="00A7487B">
        <w:rPr>
          <w:rFonts w:ascii="Times New Roman" w:hAnsi="Times New Roman"/>
          <w:sz w:val="24"/>
          <w:szCs w:val="24"/>
        </w:rPr>
        <w:lastRenderedPageBreak/>
        <w:t>7.</w:t>
      </w:r>
      <w:r w:rsidRPr="00A7487B">
        <w:rPr>
          <w:rFonts w:ascii="Times New Roman" w:hAnsi="Times New Roman"/>
          <w:sz w:val="24"/>
          <w:szCs w:val="24"/>
        </w:rPr>
        <w:tab/>
      </w:r>
      <w:proofErr w:type="spellStart"/>
      <w:r w:rsidRPr="00A7487B">
        <w:rPr>
          <w:rFonts w:ascii="Times New Roman" w:hAnsi="Times New Roman"/>
          <w:sz w:val="24"/>
          <w:szCs w:val="24"/>
        </w:rPr>
        <w:t>Pembimbing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kemasyarakatan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hasil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008323B2"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pengawas</w:t>
      </w:r>
      <w:proofErr w:type="spellEnd"/>
      <w:r w:rsidRPr="00A7487B">
        <w:rPr>
          <w:rFonts w:ascii="Times New Roman" w:hAnsi="Times New Roman"/>
          <w:sz w:val="24"/>
          <w:szCs w:val="24"/>
        </w:rPr>
        <w:t>.</w:t>
      </w:r>
      <w:r w:rsidR="008733A7">
        <w:rPr>
          <w:rStyle w:val="FootnoteReference"/>
          <w:rFonts w:ascii="Times New Roman" w:hAnsi="Times New Roman"/>
          <w:sz w:val="24"/>
          <w:szCs w:val="24"/>
        </w:rPr>
        <w:footnoteReference w:id="51"/>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100</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99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proofErr w:type="gram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gramEnd"/>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proofErr w:type="gramStart"/>
      <w:r w:rsidRPr="00A7487B">
        <w:rPr>
          <w:rFonts w:ascii="Times New Roman" w:hAnsi="Times New Roman"/>
          <w:sz w:val="24"/>
          <w:szCs w:val="24"/>
        </w:rPr>
        <w:t>pelanggaran</w:t>
      </w:r>
      <w:proofErr w:type="spellEnd"/>
      <w:r w:rsidRPr="00A7487B">
        <w:rPr>
          <w:rFonts w:ascii="Times New Roman" w:hAnsi="Times New Roman"/>
          <w:sz w:val="24"/>
          <w:szCs w:val="24"/>
        </w:rPr>
        <w:t xml:space="preserve"> ;</w:t>
      </w:r>
      <w:proofErr w:type="gramEnd"/>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ringan</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c.</w:t>
      </w:r>
      <w:r w:rsidRPr="00A7487B">
        <w:rPr>
          <w:rFonts w:ascii="Times New Roman" w:hAnsi="Times New Roman"/>
          <w:sz w:val="24"/>
          <w:szCs w:val="24"/>
        </w:rPr>
        <w:tab/>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atau</w:t>
      </w:r>
      <w:proofErr w:type="spellEnd"/>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d.</w:t>
      </w:r>
      <w:r w:rsidRPr="00A7487B">
        <w:rPr>
          <w:rFonts w:ascii="Times New Roman" w:hAnsi="Times New Roman"/>
          <w:sz w:val="24"/>
          <w:szCs w:val="24"/>
        </w:rPr>
        <w:tab/>
        <w:t xml:space="preserve">Nilai </w:t>
      </w:r>
      <w:proofErr w:type="spellStart"/>
      <w:r w:rsidRPr="00A7487B">
        <w:rPr>
          <w:rFonts w:ascii="Times New Roman" w:hAnsi="Times New Roman"/>
          <w:sz w:val="24"/>
          <w:szCs w:val="24"/>
        </w:rPr>
        <w:t>kerugian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008733A7">
        <w:rPr>
          <w:rFonts w:ascii="Times New Roman" w:hAnsi="Times New Roman"/>
          <w:sz w:val="24"/>
          <w:szCs w:val="24"/>
        </w:rPr>
        <w:t>upah</w:t>
      </w:r>
      <w:proofErr w:type="spellEnd"/>
      <w:r w:rsidR="008733A7">
        <w:rPr>
          <w:rFonts w:ascii="Times New Roman" w:hAnsi="Times New Roman"/>
          <w:sz w:val="24"/>
          <w:szCs w:val="24"/>
        </w:rPr>
        <w:t xml:space="preserve"> minimum </w:t>
      </w:r>
      <w:proofErr w:type="spellStart"/>
      <w:r w:rsidR="008733A7">
        <w:rPr>
          <w:rFonts w:ascii="Times New Roman" w:hAnsi="Times New Roman"/>
          <w:sz w:val="24"/>
          <w:szCs w:val="24"/>
        </w:rPr>
        <w:t>provensi</w:t>
      </w:r>
      <w:proofErr w:type="spellEnd"/>
      <w:r w:rsidR="008733A7">
        <w:rPr>
          <w:rFonts w:ascii="Times New Roman" w:hAnsi="Times New Roman"/>
          <w:sz w:val="24"/>
          <w:szCs w:val="24"/>
        </w:rPr>
        <w:t xml:space="preserve"> </w:t>
      </w:r>
      <w:proofErr w:type="spellStart"/>
      <w:r w:rsidR="008733A7">
        <w:rPr>
          <w:rFonts w:ascii="Times New Roman" w:hAnsi="Times New Roman"/>
          <w:sz w:val="24"/>
          <w:szCs w:val="24"/>
        </w:rPr>
        <w:t>setempat</w:t>
      </w:r>
      <w:proofErr w:type="spellEnd"/>
      <w:r w:rsidR="008733A7">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73</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oleh hakim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paling lama 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ditetapkan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5.</w:t>
      </w:r>
      <w:r w:rsidRPr="00A7487B">
        <w:rPr>
          <w:rFonts w:ascii="Times New Roman" w:hAnsi="Times New Roman"/>
          <w:sz w:val="24"/>
          <w:szCs w:val="24"/>
        </w:rPr>
        <w:tab/>
        <w:t xml:space="preserve">Masa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lama </w:t>
      </w:r>
      <w:proofErr w:type="spellStart"/>
      <w:r w:rsidRPr="00A7487B">
        <w:rPr>
          <w:rFonts w:ascii="Times New Roman" w:hAnsi="Times New Roman"/>
          <w:sz w:val="24"/>
          <w:szCs w:val="24"/>
        </w:rPr>
        <w:t>daripada</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lastRenderedPageBreak/>
        <w:t>6.</w:t>
      </w:r>
      <w:r w:rsidRPr="00A7487B">
        <w:rPr>
          <w:rFonts w:ascii="Times New Roman" w:hAnsi="Times New Roman"/>
          <w:sz w:val="24"/>
          <w:szCs w:val="24"/>
        </w:rPr>
        <w:tab/>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paling lama 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7.</w:t>
      </w:r>
      <w:r w:rsidRPr="00A7487B">
        <w:rPr>
          <w:rFonts w:ascii="Times New Roman" w:hAnsi="Times New Roman"/>
          <w:sz w:val="24"/>
          <w:szCs w:val="24"/>
        </w:rPr>
        <w:tab/>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Pembimbing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Kemasyarakatan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Pembimbinganagar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menempati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persyaratan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ditetapkan</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8.</w:t>
      </w:r>
      <w:r w:rsidRPr="00A7487B">
        <w:rPr>
          <w:rFonts w:ascii="Times New Roman" w:hAnsi="Times New Roman"/>
          <w:sz w:val="24"/>
          <w:szCs w:val="24"/>
        </w:rPr>
        <w:tab/>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(7),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belajar</w:t>
      </w:r>
      <w:proofErr w:type="spellEnd"/>
      <w:r w:rsidRPr="00A7487B">
        <w:rPr>
          <w:rFonts w:ascii="Times New Roman" w:hAnsi="Times New Roman"/>
          <w:sz w:val="24"/>
          <w:szCs w:val="24"/>
        </w:rPr>
        <w:t xml:space="preserve"> 9 (Sembilan)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74</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memutuskan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dibina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luar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71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b </w:t>
      </w:r>
      <w:proofErr w:type="spellStart"/>
      <w:r w:rsidRPr="00A7487B">
        <w:rPr>
          <w:rFonts w:ascii="Times New Roman" w:hAnsi="Times New Roman"/>
          <w:sz w:val="24"/>
          <w:szCs w:val="24"/>
        </w:rPr>
        <w:t>angka</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putusannya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75</w:t>
      </w:r>
    </w:p>
    <w:p w:rsidR="00B114DB" w:rsidRPr="00A7487B" w:rsidRDefault="00B114DB" w:rsidP="00725490">
      <w:pPr>
        <w:spacing w:after="0" w:line="480" w:lineRule="auto"/>
        <w:ind w:left="426"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luar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keharusann</w:t>
      </w:r>
      <w:proofErr w:type="spellEnd"/>
      <w:r w:rsidRPr="00A7487B">
        <w:rPr>
          <w:rFonts w:ascii="Times New Roman" w:hAnsi="Times New Roman"/>
          <w:sz w:val="24"/>
          <w:szCs w:val="24"/>
        </w:rPr>
        <w:t>:</w:t>
      </w:r>
    </w:p>
    <w:p w:rsidR="00B114DB" w:rsidRPr="00A7487B" w:rsidRDefault="00B114DB" w:rsidP="00725490">
      <w:pPr>
        <w:spacing w:after="0" w:line="480" w:lineRule="auto"/>
        <w:ind w:left="851" w:hanging="425"/>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pembimbingan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penyuluhan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pejabat</w:t>
      </w:r>
      <w:proofErr w:type="spellEnd"/>
      <w:r w:rsidRPr="00A7487B">
        <w:rPr>
          <w:rFonts w:ascii="Times New Roman" w:hAnsi="Times New Roman"/>
          <w:sz w:val="24"/>
          <w:szCs w:val="24"/>
        </w:rPr>
        <w:t xml:space="preserve"> Pembina;</w:t>
      </w:r>
    </w:p>
    <w:p w:rsidR="00B114DB" w:rsidRPr="00A7487B" w:rsidRDefault="00B114DB" w:rsidP="00725490">
      <w:pPr>
        <w:spacing w:after="0" w:line="480" w:lineRule="auto"/>
        <w:ind w:left="851" w:hanging="425"/>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terapi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p>
    <w:p w:rsidR="00B114DB" w:rsidRPr="00A7487B" w:rsidRDefault="00B114DB" w:rsidP="00725490">
      <w:pPr>
        <w:spacing w:after="0" w:line="480" w:lineRule="auto"/>
        <w:ind w:left="851" w:hanging="425"/>
        <w:rPr>
          <w:rFonts w:ascii="Times New Roman" w:hAnsi="Times New Roman"/>
          <w:sz w:val="24"/>
          <w:szCs w:val="24"/>
        </w:rPr>
      </w:pPr>
      <w:r w:rsidRPr="00A7487B">
        <w:rPr>
          <w:rFonts w:ascii="Times New Roman" w:hAnsi="Times New Roman"/>
          <w:sz w:val="24"/>
          <w:szCs w:val="24"/>
        </w:rPr>
        <w:t>c.</w:t>
      </w:r>
      <w:r w:rsidRPr="00A7487B">
        <w:rPr>
          <w:rFonts w:ascii="Times New Roman" w:hAnsi="Times New Roman"/>
          <w:sz w:val="24"/>
          <w:szCs w:val="24"/>
        </w:rPr>
        <w:tab/>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alcohol,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psikotropika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zat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adiktif</w:t>
      </w:r>
      <w:proofErr w:type="spellEnd"/>
      <w:r w:rsidRPr="00A7487B">
        <w:rPr>
          <w:rFonts w:ascii="Times New Roman" w:hAnsi="Times New Roman"/>
          <w:sz w:val="24"/>
          <w:szCs w:val="24"/>
        </w:rPr>
        <w:t>.</w:t>
      </w:r>
    </w:p>
    <w:p w:rsidR="00B114DB" w:rsidRPr="00A7487B" w:rsidRDefault="00B114DB" w:rsidP="00725490">
      <w:pPr>
        <w:spacing w:after="0" w:line="480" w:lineRule="auto"/>
        <w:ind w:left="426"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melanggar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73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pejabat</w:t>
      </w:r>
      <w:proofErr w:type="spellEnd"/>
      <w:r w:rsidRPr="00A7487B">
        <w:rPr>
          <w:rFonts w:ascii="Times New Roman" w:hAnsi="Times New Roman"/>
          <w:sz w:val="24"/>
          <w:szCs w:val="24"/>
        </w:rPr>
        <w:t xml:space="preserve"> Pembina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mengusulkan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pengawas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memperpanjang</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lamanya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melampaui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kali masa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76</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lastRenderedPageBreak/>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mendidik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kepedualiannya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kemasyarakatan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positif</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alasan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pejabat</w:t>
      </w:r>
      <w:proofErr w:type="spellEnd"/>
      <w:r w:rsidRPr="00A7487B">
        <w:rPr>
          <w:rFonts w:ascii="Times New Roman" w:hAnsi="Times New Roman"/>
          <w:sz w:val="24"/>
          <w:szCs w:val="24"/>
        </w:rPr>
        <w:t xml:space="preserve"> Pembina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mengusulkan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pengawas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memerintahkan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mengulangi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dikenakan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terhadapnya</w:t>
      </w:r>
      <w:proofErr w:type="spellEnd"/>
      <w:r w:rsidRPr="00A7487B">
        <w:rPr>
          <w:rFonts w:ascii="Times New Roman" w:hAnsi="Times New Roman"/>
          <w:sz w:val="24"/>
          <w:szCs w:val="24"/>
        </w:rPr>
        <w:t>.</w:t>
      </w:r>
      <w:r w:rsidR="008733A7">
        <w:rPr>
          <w:rStyle w:val="FootnoteReference"/>
          <w:rFonts w:ascii="Times New Roman" w:hAnsi="Times New Roman"/>
          <w:sz w:val="24"/>
          <w:szCs w:val="24"/>
        </w:rPr>
        <w:footnoteReference w:id="52"/>
      </w:r>
    </w:p>
    <w:p w:rsidR="00B114DB" w:rsidRPr="00A7487B" w:rsidRDefault="00B114DB" w:rsidP="00725490">
      <w:pPr>
        <w:spacing w:after="0" w:line="480" w:lineRule="auto"/>
        <w:ind w:left="567" w:hanging="283"/>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7 (</w:t>
      </w:r>
      <w:proofErr w:type="spellStart"/>
      <w:r w:rsidRPr="00A7487B">
        <w:rPr>
          <w:rFonts w:ascii="Times New Roman" w:hAnsi="Times New Roman"/>
          <w:sz w:val="24"/>
          <w:szCs w:val="24"/>
        </w:rPr>
        <w:t>tujuh</w:t>
      </w:r>
      <w:proofErr w:type="spellEnd"/>
      <w:r w:rsidRPr="00A7487B">
        <w:rPr>
          <w:rFonts w:ascii="Times New Roman" w:hAnsi="Times New Roman"/>
          <w:sz w:val="24"/>
          <w:szCs w:val="24"/>
        </w:rPr>
        <w:t>) jam dan paling lama 120 (</w:t>
      </w:r>
      <w:proofErr w:type="spellStart"/>
      <w:r w:rsidRPr="00A7487B">
        <w:rPr>
          <w:rFonts w:ascii="Times New Roman" w:hAnsi="Times New Roman"/>
          <w:sz w:val="24"/>
          <w:szCs w:val="24"/>
        </w:rPr>
        <w:t>seratus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jam.</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77</w:t>
      </w:r>
    </w:p>
    <w:p w:rsidR="00B114DB" w:rsidRPr="00A7487B" w:rsidRDefault="00B114DB" w:rsidP="00725490">
      <w:pPr>
        <w:spacing w:after="0" w:line="480" w:lineRule="auto"/>
        <w:ind w:left="567" w:hanging="567"/>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71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b </w:t>
      </w:r>
      <w:proofErr w:type="spellStart"/>
      <w:r w:rsidRPr="00A7487B">
        <w:rPr>
          <w:rFonts w:ascii="Times New Roman" w:hAnsi="Times New Roman"/>
          <w:sz w:val="24"/>
          <w:szCs w:val="24"/>
        </w:rPr>
        <w:t>angka</w:t>
      </w:r>
      <w:proofErr w:type="spellEnd"/>
      <w:r w:rsidRPr="00A7487B">
        <w:rPr>
          <w:rFonts w:ascii="Times New Roman" w:hAnsi="Times New Roman"/>
          <w:sz w:val="24"/>
          <w:szCs w:val="24"/>
        </w:rPr>
        <w:t xml:space="preserve"> 3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dan paling lama 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567"/>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ditempatkan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bawah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dibimbing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olem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Pembimbing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Kemasyarakatan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78</w:t>
      </w:r>
    </w:p>
    <w:p w:rsidR="00B114DB" w:rsidRPr="00A7487B" w:rsidRDefault="00B114DB" w:rsidP="00725490">
      <w:pPr>
        <w:spacing w:after="0" w:line="480" w:lineRule="auto"/>
        <w:ind w:left="567" w:hanging="567"/>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71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c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sesuaidengan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567"/>
        <w:rPr>
          <w:rFonts w:ascii="Times New Roman" w:hAnsi="Times New Roman"/>
          <w:sz w:val="24"/>
          <w:szCs w:val="24"/>
        </w:rPr>
      </w:pPr>
      <w:r w:rsidRPr="00A7487B">
        <w:rPr>
          <w:rFonts w:ascii="Times New Roman" w:hAnsi="Times New Roman"/>
          <w:sz w:val="24"/>
          <w:szCs w:val="24"/>
        </w:rPr>
        <w:lastRenderedPageBreak/>
        <w:t>2.</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dikenakan</w:t>
      </w:r>
      <w:proofErr w:type="spellEnd"/>
      <w:r w:rsidRPr="00A7487B">
        <w:rPr>
          <w:rFonts w:ascii="Times New Roman" w:hAnsi="Times New Roman"/>
          <w:sz w:val="24"/>
          <w:szCs w:val="24"/>
        </w:rPr>
        <w:t xml:space="preserve"> paling</w:t>
      </w:r>
      <w:r w:rsidR="003A5572" w:rsidRPr="00A7487B">
        <w:rPr>
          <w:rFonts w:ascii="Times New Roman" w:hAnsi="Times New Roman"/>
          <w:sz w:val="24"/>
          <w:szCs w:val="24"/>
        </w:rPr>
        <w:t xml:space="preserve">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dan paling lama 1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79</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disertai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paling lama ½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diancamkan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t xml:space="preserve">Minimum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KUHP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sepanjang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bertentangan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80</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temapt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diselenggarakan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swasta</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membahayakan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w:t>
      </w:r>
    </w:p>
    <w:p w:rsidR="00B114DB" w:rsidRPr="00A7487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dan paling lama 24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w:t>
      </w:r>
    </w:p>
    <w:p w:rsidR="00B114DB" w:rsidRDefault="00B114DB" w:rsidP="00725490">
      <w:pPr>
        <w:spacing w:after="0" w:line="480" w:lineRule="auto"/>
        <w:ind w:left="567" w:hanging="425"/>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½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lamanya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bersyarat</w:t>
      </w:r>
      <w:proofErr w:type="spellEnd"/>
      <w:r w:rsidRPr="00A7487B">
        <w:rPr>
          <w:rFonts w:ascii="Times New Roman" w:hAnsi="Times New Roman"/>
          <w:sz w:val="24"/>
          <w:szCs w:val="24"/>
        </w:rPr>
        <w:t>.</w:t>
      </w:r>
    </w:p>
    <w:p w:rsidR="00FC1F59" w:rsidRPr="00A7487B" w:rsidRDefault="00FC1F59" w:rsidP="003A5572">
      <w:pPr>
        <w:spacing w:after="0" w:line="480" w:lineRule="auto"/>
        <w:rPr>
          <w:rFonts w:ascii="Times New Roman" w:hAnsi="Times New Roman"/>
          <w:sz w:val="24"/>
          <w:szCs w:val="24"/>
        </w:rPr>
      </w:pP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lastRenderedPageBreak/>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81</w:t>
      </w:r>
    </w:p>
    <w:p w:rsidR="00B114DB" w:rsidRPr="00A7487B" w:rsidRDefault="00B114DB" w:rsidP="00725490">
      <w:pPr>
        <w:spacing w:after="0" w:line="480" w:lineRule="auto"/>
        <w:ind w:left="851" w:hanging="567"/>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di LPKA </w:t>
      </w:r>
      <w:proofErr w:type="spellStart"/>
      <w:r w:rsidRPr="00A7487B">
        <w:rPr>
          <w:rFonts w:ascii="Times New Roman" w:hAnsi="Times New Roman"/>
          <w:sz w:val="24"/>
          <w:szCs w:val="24"/>
        </w:rPr>
        <w:t>apabila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membahayakan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w:t>
      </w:r>
    </w:p>
    <w:p w:rsidR="00B114DB" w:rsidRPr="00A7487B" w:rsidRDefault="00B114DB" w:rsidP="00725490">
      <w:pPr>
        <w:spacing w:after="0" w:line="480" w:lineRule="auto"/>
        <w:ind w:left="851" w:hanging="567"/>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paling lama ½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ancaman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w:t>
      </w:r>
    </w:p>
    <w:p w:rsidR="00B114DB" w:rsidRPr="00A7487B" w:rsidRDefault="00B114DB" w:rsidP="00725490">
      <w:pPr>
        <w:spacing w:after="0" w:line="480" w:lineRule="auto"/>
        <w:ind w:left="851" w:hanging="567"/>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LPKA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berumur</w:t>
      </w:r>
      <w:proofErr w:type="spellEnd"/>
      <w:r w:rsidRPr="00A7487B">
        <w:rPr>
          <w:rFonts w:ascii="Times New Roman" w:hAnsi="Times New Roman"/>
          <w:sz w:val="24"/>
          <w:szCs w:val="24"/>
        </w:rPr>
        <w:t xml:space="preserve"> 18 (</w:t>
      </w:r>
      <w:proofErr w:type="spellStart"/>
      <w:r w:rsidRPr="00A7487B">
        <w:rPr>
          <w:rFonts w:ascii="Times New Roman" w:hAnsi="Times New Roman"/>
          <w:sz w:val="24"/>
          <w:szCs w:val="24"/>
        </w:rPr>
        <w:t>delapan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725490">
      <w:pPr>
        <w:spacing w:after="0" w:line="480" w:lineRule="auto"/>
        <w:ind w:left="851" w:hanging="567"/>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½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lamanya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LPKA dan </w:t>
      </w:r>
      <w:proofErr w:type="spellStart"/>
      <w:r w:rsidRPr="00A7487B">
        <w:rPr>
          <w:rFonts w:ascii="Times New Roman" w:hAnsi="Times New Roman"/>
          <w:sz w:val="24"/>
          <w:szCs w:val="24"/>
        </w:rPr>
        <w:t>berkedudukan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bersyarat</w:t>
      </w:r>
      <w:proofErr w:type="spellEnd"/>
      <w:r w:rsidRPr="00A7487B">
        <w:rPr>
          <w:rFonts w:ascii="Times New Roman" w:hAnsi="Times New Roman"/>
          <w:sz w:val="24"/>
          <w:szCs w:val="24"/>
        </w:rPr>
        <w:t>.</w:t>
      </w:r>
    </w:p>
    <w:p w:rsidR="00B114DB" w:rsidRPr="00A7487B" w:rsidRDefault="00B114DB" w:rsidP="00725490">
      <w:pPr>
        <w:spacing w:after="0" w:line="480" w:lineRule="auto"/>
        <w:ind w:left="851" w:hanging="567"/>
        <w:rPr>
          <w:rFonts w:ascii="Times New Roman" w:hAnsi="Times New Roman"/>
          <w:sz w:val="24"/>
          <w:szCs w:val="24"/>
        </w:rPr>
      </w:pPr>
      <w:r w:rsidRPr="00A7487B">
        <w:rPr>
          <w:rFonts w:ascii="Times New Roman" w:hAnsi="Times New Roman"/>
          <w:sz w:val="24"/>
          <w:szCs w:val="24"/>
        </w:rPr>
        <w:t>5.</w:t>
      </w:r>
      <w:r w:rsidRPr="00A7487B">
        <w:rPr>
          <w:rFonts w:ascii="Times New Roman" w:hAnsi="Times New Roman"/>
          <w:sz w:val="24"/>
          <w:szCs w:val="24"/>
        </w:rPr>
        <w:tab/>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terakhir</w:t>
      </w:r>
      <w:proofErr w:type="spellEnd"/>
      <w:r w:rsidRPr="00A7487B">
        <w:rPr>
          <w:rFonts w:ascii="Times New Roman" w:hAnsi="Times New Roman"/>
          <w:sz w:val="24"/>
          <w:szCs w:val="24"/>
        </w:rPr>
        <w:t>.</w:t>
      </w:r>
    </w:p>
    <w:p w:rsidR="00B114DB" w:rsidRPr="00A7487B" w:rsidRDefault="00B114DB" w:rsidP="00725490">
      <w:pPr>
        <w:spacing w:after="0" w:line="480" w:lineRule="auto"/>
        <w:ind w:left="851" w:hanging="567"/>
        <w:rPr>
          <w:rFonts w:ascii="Times New Roman" w:hAnsi="Times New Roman"/>
          <w:sz w:val="24"/>
          <w:szCs w:val="24"/>
        </w:rPr>
      </w:pPr>
      <w:r w:rsidRPr="00A7487B">
        <w:rPr>
          <w:rFonts w:ascii="Times New Roman" w:hAnsi="Times New Roman"/>
          <w:sz w:val="24"/>
          <w:szCs w:val="24"/>
        </w:rPr>
        <w:t>6.</w:t>
      </w:r>
      <w:r w:rsidRPr="00A7487B">
        <w:rPr>
          <w:rFonts w:ascii="Times New Roman" w:hAnsi="Times New Roman"/>
          <w:sz w:val="24"/>
          <w:szCs w:val="24"/>
        </w:rPr>
        <w:tab/>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lama 10 (</w:t>
      </w:r>
      <w:proofErr w:type="spellStart"/>
      <w:r w:rsidRPr="00A7487B">
        <w:rPr>
          <w:rFonts w:ascii="Times New Roman" w:hAnsi="Times New Roman"/>
          <w:sz w:val="24"/>
          <w:szCs w:val="24"/>
        </w:rPr>
        <w:t>sepuluh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3A5572"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Tindakan</w:t>
      </w:r>
      <w:proofErr w:type="spellEnd"/>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82</w:t>
      </w:r>
    </w:p>
    <w:p w:rsidR="00B114DB" w:rsidRPr="00A7487B" w:rsidRDefault="00B114DB" w:rsidP="00725490">
      <w:pPr>
        <w:spacing w:after="0" w:line="480" w:lineRule="auto"/>
        <w:ind w:left="426" w:hanging="426"/>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w:t>
      </w:r>
    </w:p>
    <w:p w:rsidR="00B114DB" w:rsidRPr="00A7487B" w:rsidRDefault="00B114DB" w:rsidP="00996FF8">
      <w:pPr>
        <w:spacing w:after="0" w:line="480" w:lineRule="auto"/>
        <w:ind w:left="709" w:hanging="283"/>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Pengembalian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w:t>
      </w:r>
      <w:proofErr w:type="spellStart"/>
      <w:r w:rsidRPr="00A7487B">
        <w:rPr>
          <w:rFonts w:ascii="Times New Roman" w:hAnsi="Times New Roman"/>
          <w:sz w:val="24"/>
          <w:szCs w:val="24"/>
        </w:rPr>
        <w:t>Wali</w:t>
      </w:r>
      <w:proofErr w:type="spellEnd"/>
      <w:r w:rsidRPr="00A7487B">
        <w:rPr>
          <w:rFonts w:ascii="Times New Roman" w:hAnsi="Times New Roman"/>
          <w:sz w:val="24"/>
          <w:szCs w:val="24"/>
        </w:rPr>
        <w:t>;</w:t>
      </w:r>
    </w:p>
    <w:p w:rsidR="00B114DB" w:rsidRPr="00A7487B" w:rsidRDefault="00B114DB" w:rsidP="00996FF8">
      <w:pPr>
        <w:spacing w:after="0" w:line="480" w:lineRule="auto"/>
        <w:ind w:left="709" w:hanging="283"/>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Penyerahan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seseorang</w:t>
      </w:r>
      <w:proofErr w:type="spellEnd"/>
      <w:r w:rsidRPr="00A7487B">
        <w:rPr>
          <w:rFonts w:ascii="Times New Roman" w:hAnsi="Times New Roman"/>
          <w:sz w:val="24"/>
          <w:szCs w:val="24"/>
        </w:rPr>
        <w:t>;</w:t>
      </w:r>
    </w:p>
    <w:p w:rsidR="00B114DB" w:rsidRPr="00A7487B" w:rsidRDefault="00B114DB" w:rsidP="00996FF8">
      <w:pPr>
        <w:spacing w:after="0" w:line="480" w:lineRule="auto"/>
        <w:ind w:left="709" w:hanging="283"/>
        <w:rPr>
          <w:rFonts w:ascii="Times New Roman" w:hAnsi="Times New Roman"/>
          <w:sz w:val="24"/>
          <w:szCs w:val="24"/>
        </w:rPr>
      </w:pPr>
      <w:r w:rsidRPr="00A7487B">
        <w:rPr>
          <w:rFonts w:ascii="Times New Roman" w:hAnsi="Times New Roman"/>
          <w:sz w:val="24"/>
          <w:szCs w:val="24"/>
        </w:rPr>
        <w:t>c.</w:t>
      </w:r>
      <w:r w:rsidRPr="00A7487B">
        <w:rPr>
          <w:rFonts w:ascii="Times New Roman" w:hAnsi="Times New Roman"/>
          <w:sz w:val="24"/>
          <w:szCs w:val="24"/>
        </w:rPr>
        <w:tab/>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w:t>
      </w:r>
    </w:p>
    <w:p w:rsidR="00B114DB" w:rsidRPr="00A7487B" w:rsidRDefault="00B114DB" w:rsidP="00996FF8">
      <w:pPr>
        <w:spacing w:after="0" w:line="480" w:lineRule="auto"/>
        <w:ind w:left="709" w:hanging="283"/>
        <w:rPr>
          <w:rFonts w:ascii="Times New Roman" w:hAnsi="Times New Roman"/>
          <w:sz w:val="24"/>
          <w:szCs w:val="24"/>
        </w:rPr>
      </w:pPr>
      <w:r w:rsidRPr="00A7487B">
        <w:rPr>
          <w:rFonts w:ascii="Times New Roman" w:hAnsi="Times New Roman"/>
          <w:sz w:val="24"/>
          <w:szCs w:val="24"/>
        </w:rPr>
        <w:t>d.</w:t>
      </w:r>
      <w:r w:rsidRPr="00A7487B">
        <w:rPr>
          <w:rFonts w:ascii="Times New Roman" w:hAnsi="Times New Roman"/>
          <w:sz w:val="24"/>
          <w:szCs w:val="24"/>
        </w:rPr>
        <w:tab/>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di LPKS;</w:t>
      </w:r>
    </w:p>
    <w:p w:rsidR="00B114DB" w:rsidRPr="00A7487B" w:rsidRDefault="00B114DB" w:rsidP="00996FF8">
      <w:pPr>
        <w:spacing w:after="0" w:line="480" w:lineRule="auto"/>
        <w:ind w:left="709" w:hanging="283"/>
        <w:rPr>
          <w:rFonts w:ascii="Times New Roman" w:hAnsi="Times New Roman"/>
          <w:sz w:val="24"/>
          <w:szCs w:val="24"/>
        </w:rPr>
      </w:pPr>
      <w:r w:rsidRPr="00A7487B">
        <w:rPr>
          <w:rFonts w:ascii="Times New Roman" w:hAnsi="Times New Roman"/>
          <w:sz w:val="24"/>
          <w:szCs w:val="24"/>
        </w:rPr>
        <w:t>e.</w:t>
      </w:r>
      <w:r w:rsidRPr="00A7487B">
        <w:rPr>
          <w:rFonts w:ascii="Times New Roman" w:hAnsi="Times New Roman"/>
          <w:sz w:val="24"/>
          <w:szCs w:val="24"/>
        </w:rPr>
        <w:tab/>
      </w:r>
      <w:proofErr w:type="spellStart"/>
      <w:r w:rsidRPr="00A7487B">
        <w:rPr>
          <w:rFonts w:ascii="Times New Roman" w:hAnsi="Times New Roman"/>
          <w:sz w:val="24"/>
          <w:szCs w:val="24"/>
        </w:rPr>
        <w:t>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formal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diadakanoleh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badan </w:t>
      </w:r>
      <w:proofErr w:type="spellStart"/>
      <w:r w:rsidRPr="00A7487B">
        <w:rPr>
          <w:rFonts w:ascii="Times New Roman" w:hAnsi="Times New Roman"/>
          <w:sz w:val="24"/>
          <w:szCs w:val="24"/>
        </w:rPr>
        <w:t>swasta</w:t>
      </w:r>
      <w:proofErr w:type="spellEnd"/>
      <w:r w:rsidRPr="00A7487B">
        <w:rPr>
          <w:rFonts w:ascii="Times New Roman" w:hAnsi="Times New Roman"/>
          <w:sz w:val="24"/>
          <w:szCs w:val="24"/>
        </w:rPr>
        <w:t>.</w:t>
      </w:r>
    </w:p>
    <w:p w:rsidR="00B114DB" w:rsidRPr="00A7487B" w:rsidRDefault="00B114DB" w:rsidP="00996FF8">
      <w:pPr>
        <w:spacing w:after="0" w:line="480" w:lineRule="auto"/>
        <w:ind w:left="851" w:hanging="436"/>
        <w:rPr>
          <w:rFonts w:ascii="Times New Roman" w:hAnsi="Times New Roman"/>
          <w:sz w:val="24"/>
          <w:szCs w:val="24"/>
        </w:rPr>
      </w:pPr>
      <w:r w:rsidRPr="00A7487B">
        <w:rPr>
          <w:rFonts w:ascii="Times New Roman" w:hAnsi="Times New Roman"/>
          <w:sz w:val="24"/>
          <w:szCs w:val="24"/>
        </w:rPr>
        <w:t>f.</w:t>
      </w:r>
      <w:r w:rsidRPr="00A7487B">
        <w:rPr>
          <w:rFonts w:ascii="Times New Roman" w:hAnsi="Times New Roman"/>
          <w:sz w:val="24"/>
          <w:szCs w:val="24"/>
        </w:rPr>
        <w:tab/>
      </w:r>
      <w:proofErr w:type="spellStart"/>
      <w:r w:rsidRPr="00A7487B">
        <w:rPr>
          <w:rFonts w:ascii="Times New Roman" w:hAnsi="Times New Roman"/>
          <w:sz w:val="24"/>
          <w:szCs w:val="24"/>
        </w:rPr>
        <w:t>Pencabutan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izin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mengemudi</w:t>
      </w:r>
      <w:proofErr w:type="spellEnd"/>
      <w:r w:rsidRPr="00A7487B">
        <w:rPr>
          <w:rFonts w:ascii="Times New Roman" w:hAnsi="Times New Roman"/>
          <w:sz w:val="24"/>
          <w:szCs w:val="24"/>
        </w:rPr>
        <w:t>; dan/</w:t>
      </w:r>
      <w:proofErr w:type="spellStart"/>
      <w:r w:rsidRPr="00A7487B">
        <w:rPr>
          <w:rFonts w:ascii="Times New Roman" w:hAnsi="Times New Roman"/>
          <w:sz w:val="24"/>
          <w:szCs w:val="24"/>
        </w:rPr>
        <w:t>atau</w:t>
      </w:r>
      <w:proofErr w:type="spellEnd"/>
    </w:p>
    <w:p w:rsidR="00B114DB" w:rsidRPr="00A7487B" w:rsidRDefault="00B114DB" w:rsidP="00996FF8">
      <w:pPr>
        <w:spacing w:after="0" w:line="480" w:lineRule="auto"/>
        <w:ind w:left="851" w:hanging="436"/>
        <w:rPr>
          <w:rFonts w:ascii="Times New Roman" w:hAnsi="Times New Roman"/>
          <w:sz w:val="24"/>
          <w:szCs w:val="24"/>
        </w:rPr>
      </w:pPr>
      <w:r w:rsidRPr="00A7487B">
        <w:rPr>
          <w:rFonts w:ascii="Times New Roman" w:hAnsi="Times New Roman"/>
          <w:sz w:val="24"/>
          <w:szCs w:val="24"/>
        </w:rPr>
        <w:lastRenderedPageBreak/>
        <w:t xml:space="preserve"> g.</w:t>
      </w:r>
      <w:r w:rsidRPr="00A7487B">
        <w:rPr>
          <w:rFonts w:ascii="Times New Roman" w:hAnsi="Times New Roman"/>
          <w:sz w:val="24"/>
          <w:szCs w:val="24"/>
        </w:rPr>
        <w:tab/>
      </w:r>
      <w:proofErr w:type="spellStart"/>
      <w:r w:rsidRPr="00A7487B">
        <w:rPr>
          <w:rFonts w:ascii="Times New Roman" w:hAnsi="Times New Roman"/>
          <w:sz w:val="24"/>
          <w:szCs w:val="24"/>
        </w:rPr>
        <w:t>Perbaikan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d,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e, dan </w:t>
      </w:r>
      <w:proofErr w:type="spellStart"/>
      <w:r w:rsidRPr="00A7487B">
        <w:rPr>
          <w:rFonts w:ascii="Times New Roman" w:hAnsi="Times New Roman"/>
          <w:sz w:val="24"/>
          <w:szCs w:val="24"/>
        </w:rPr>
        <w:t>huruf</w:t>
      </w:r>
      <w:proofErr w:type="spellEnd"/>
      <w:r w:rsidRPr="00A7487B">
        <w:rPr>
          <w:rFonts w:ascii="Times New Roman" w:hAnsi="Times New Roman"/>
          <w:sz w:val="24"/>
          <w:szCs w:val="24"/>
        </w:rPr>
        <w:t xml:space="preserve"> f </w:t>
      </w:r>
      <w:proofErr w:type="spellStart"/>
      <w:r w:rsidRPr="00A7487B">
        <w:rPr>
          <w:rFonts w:ascii="Times New Roman" w:hAnsi="Times New Roman"/>
          <w:sz w:val="24"/>
          <w:szCs w:val="24"/>
        </w:rPr>
        <w:t>dikenakan</w:t>
      </w:r>
      <w:proofErr w:type="spellEnd"/>
      <w:r w:rsidRPr="00A7487B">
        <w:rPr>
          <w:rFonts w:ascii="Times New Roman" w:hAnsi="Times New Roman"/>
          <w:sz w:val="24"/>
          <w:szCs w:val="24"/>
        </w:rPr>
        <w:t xml:space="preserve"> paling lama 1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diajukan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Penuntut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tuntutannya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kecuali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7 (</w:t>
      </w:r>
      <w:proofErr w:type="spellStart"/>
      <w:r w:rsidRPr="00A7487B">
        <w:rPr>
          <w:rFonts w:ascii="Times New Roman" w:hAnsi="Times New Roman"/>
          <w:sz w:val="24"/>
          <w:szCs w:val="24"/>
        </w:rPr>
        <w:t>tujuh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lanjut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w:t>
      </w:r>
    </w:p>
    <w:p w:rsidR="00B114DB" w:rsidRPr="00A7487B" w:rsidRDefault="009B19FA"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83</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penyerahan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bersangkutan</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w:t>
      </w:r>
      <w:proofErr w:type="spellStart"/>
      <w:r w:rsidRPr="00A7487B">
        <w:rPr>
          <w:rFonts w:ascii="Times New Roman" w:hAnsi="Times New Roman"/>
          <w:sz w:val="24"/>
          <w:szCs w:val="24"/>
        </w:rPr>
        <w:t>wali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mendidik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pembimbingan</w:t>
      </w:r>
      <w:proofErr w:type="spellEnd"/>
      <w:r w:rsidR="00586C0B" w:rsidRPr="00A7487B">
        <w:rPr>
          <w:rFonts w:ascii="Times New Roman" w:hAnsi="Times New Roman"/>
          <w:sz w:val="24"/>
          <w:szCs w:val="24"/>
        </w:rPr>
        <w:t xml:space="preserve"> </w:t>
      </w:r>
      <w:proofErr w:type="spellStart"/>
      <w:r w:rsidR="00586C0B" w:rsidRPr="00A7487B">
        <w:rPr>
          <w:rFonts w:ascii="Times New Roman" w:hAnsi="Times New Roman"/>
          <w:sz w:val="24"/>
          <w:szCs w:val="24"/>
        </w:rPr>
        <w:t>kepada</w:t>
      </w:r>
      <w:proofErr w:type="spellEnd"/>
      <w:r w:rsidR="00586C0B" w:rsidRPr="00A7487B">
        <w:rPr>
          <w:rFonts w:ascii="Times New Roman" w:hAnsi="Times New Roman"/>
          <w:sz w:val="24"/>
          <w:szCs w:val="24"/>
        </w:rPr>
        <w:t xml:space="preserve"> </w:t>
      </w:r>
      <w:proofErr w:type="spellStart"/>
      <w:r w:rsidR="00586C0B" w:rsidRPr="00A7487B">
        <w:rPr>
          <w:rFonts w:ascii="Times New Roman" w:hAnsi="Times New Roman"/>
          <w:sz w:val="24"/>
          <w:szCs w:val="24"/>
        </w:rPr>
        <w:t>anak</w:t>
      </w:r>
      <w:proofErr w:type="spellEnd"/>
      <w:r w:rsidR="00586C0B" w:rsidRPr="00A7487B">
        <w:rPr>
          <w:rFonts w:ascii="Times New Roman" w:hAnsi="Times New Roman"/>
          <w:sz w:val="24"/>
          <w:szCs w:val="24"/>
        </w:rPr>
        <w:t xml:space="preserve"> yang </w:t>
      </w:r>
      <w:proofErr w:type="spellStart"/>
      <w:r w:rsidR="00586C0B" w:rsidRPr="00A7487B">
        <w:rPr>
          <w:rFonts w:ascii="Times New Roman" w:hAnsi="Times New Roman"/>
          <w:sz w:val="24"/>
          <w:szCs w:val="24"/>
        </w:rPr>
        <w:t>bersangkutan</w:t>
      </w:r>
      <w:proofErr w:type="spellEnd"/>
      <w:r w:rsidR="00586C0B" w:rsidRPr="00A7487B">
        <w:rPr>
          <w:rFonts w:ascii="Times New Roman" w:hAnsi="Times New Roman"/>
          <w:sz w:val="24"/>
          <w:szCs w:val="24"/>
        </w:rPr>
        <w:t>.</w:t>
      </w:r>
      <w:r w:rsidR="00CE6C2C" w:rsidRPr="00A7487B">
        <w:rPr>
          <w:rStyle w:val="FootnoteReference"/>
          <w:rFonts w:ascii="Times New Roman" w:hAnsi="Times New Roman"/>
          <w:sz w:val="24"/>
          <w:szCs w:val="24"/>
        </w:rPr>
        <w:footnoteReference w:id="53"/>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berpedoman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yang paling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00B94C49"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003A5572" w:rsidRPr="00A7487B">
        <w:rPr>
          <w:rFonts w:ascii="Times New Roman" w:hAnsi="Times New Roman"/>
          <w:sz w:val="24"/>
          <w:szCs w:val="24"/>
        </w:rPr>
        <w:t xml:space="preserve"> </w:t>
      </w:r>
      <w:proofErr w:type="spellStart"/>
      <w:r w:rsidR="003A5572" w:rsidRPr="00A7487B">
        <w:rPr>
          <w:rFonts w:ascii="Times New Roman" w:hAnsi="Times New Roman"/>
          <w:sz w:val="24"/>
          <w:szCs w:val="24"/>
        </w:rPr>
        <w:t>s</w:t>
      </w:r>
      <w:r w:rsidRPr="00A7487B">
        <w:rPr>
          <w:rFonts w:ascii="Times New Roman" w:hAnsi="Times New Roman"/>
          <w:sz w:val="24"/>
          <w:szCs w:val="24"/>
        </w:rPr>
        <w:t>ebagaimana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dijatuhkan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sesuaikan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w:t>
      </w:r>
      <w:proofErr w:type="spellEnd"/>
      <w:r w:rsidRPr="00A7487B">
        <w:rPr>
          <w:rFonts w:ascii="Times New Roman" w:hAnsi="Times New Roman"/>
          <w:sz w:val="24"/>
          <w:szCs w:val="24"/>
        </w:rPr>
        <w:t xml:space="preserve"> 71 yang </w:t>
      </w:r>
      <w:proofErr w:type="spellStart"/>
      <w:r w:rsidRPr="00A7487B">
        <w:rPr>
          <w:rFonts w:ascii="Times New Roman" w:hAnsi="Times New Roman"/>
          <w:sz w:val="24"/>
          <w:szCs w:val="24"/>
        </w:rPr>
        <w:t>berupa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syarat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luar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tambahan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Perampasan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dijatuhi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eksekusi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pengeksekusian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manusiawi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terlepas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dibawah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ataupun</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dijelaskan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diera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penuh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modernisasi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kemajuan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terjebak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r w:rsidR="00FC1F59">
        <w:rPr>
          <w:rStyle w:val="FootnoteReference"/>
          <w:rFonts w:ascii="Times New Roman" w:hAnsi="Times New Roman"/>
          <w:sz w:val="24"/>
          <w:szCs w:val="24"/>
        </w:rPr>
        <w:footnoteReference w:id="54"/>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Berikut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ketentuan-ketentuan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prekursor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54</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korban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55</w:t>
      </w:r>
    </w:p>
    <w:p w:rsidR="00B114DB" w:rsidRPr="00A7487B" w:rsidRDefault="00B114DB" w:rsidP="00996FF8">
      <w:pPr>
        <w:spacing w:after="0" w:line="480" w:lineRule="auto"/>
        <w:ind w:left="567" w:hanging="425"/>
        <w:rPr>
          <w:rFonts w:ascii="Times New Roman" w:hAnsi="Times New Roman"/>
          <w:sz w:val="24"/>
          <w:szCs w:val="24"/>
        </w:rPr>
      </w:pPr>
      <w:r w:rsidRPr="00A7487B">
        <w:rPr>
          <w:rFonts w:ascii="Times New Roman" w:hAnsi="Times New Roman"/>
          <w:sz w:val="24"/>
          <w:szCs w:val="24"/>
        </w:rPr>
        <w:lastRenderedPageBreak/>
        <w:t>1)</w:t>
      </w:r>
      <w:r w:rsidRPr="00A7487B">
        <w:rPr>
          <w:rFonts w:ascii="Times New Roman" w:hAnsi="Times New Roman"/>
          <w:sz w:val="24"/>
          <w:szCs w:val="24"/>
        </w:rPr>
        <w:tab/>
        <w:t xml:space="preserve">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pusat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ditunjuk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pengobatan</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425"/>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dilaporkan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pusat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ditunjuk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pengobatan</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425"/>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lapor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00106F12" w:rsidRPr="00A7487B">
        <w:rPr>
          <w:rFonts w:ascii="Times New Roman" w:hAnsi="Times New Roman"/>
          <w:sz w:val="24"/>
          <w:szCs w:val="24"/>
        </w:rPr>
        <w:t xml:space="preserve"> </w:t>
      </w:r>
      <w:r w:rsidRPr="00A7487B">
        <w:rPr>
          <w:rFonts w:ascii="Times New Roman" w:hAnsi="Times New Roman"/>
          <w:sz w:val="24"/>
          <w:szCs w:val="24"/>
        </w:rPr>
        <w:t xml:space="preserve">(1) dan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w:t>
      </w:r>
    </w:p>
    <w:p w:rsidR="00B114DB" w:rsidRPr="00A7487B" w:rsidRDefault="00B114DB" w:rsidP="00996FF8">
      <w:pPr>
        <w:spacing w:after="0" w:line="480" w:lineRule="auto"/>
        <w:ind w:left="567" w:firstLine="0"/>
        <w:rPr>
          <w:rFonts w:ascii="Times New Roman" w:hAnsi="Times New Roman"/>
          <w:sz w:val="24"/>
          <w:szCs w:val="24"/>
        </w:rPr>
      </w:pP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memulihkan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semula</w:t>
      </w:r>
      <w:proofErr w:type="spellEnd"/>
      <w:r w:rsidRPr="00A7487B">
        <w:rPr>
          <w:rFonts w:ascii="Times New Roman" w:hAnsi="Times New Roman"/>
          <w:sz w:val="24"/>
          <w:szCs w:val="24"/>
        </w:rPr>
        <w:t xml:space="preserve"> yang normal.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pengobatan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terpadu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membebaskan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ketergantungan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sedangkan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terpadu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mental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bekas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fungsi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w:t>
      </w:r>
      <w:proofErr w:type="spellEnd"/>
      <w:r w:rsidR="00106F12" w:rsidRPr="00A7487B">
        <w:rPr>
          <w:rFonts w:ascii="Times New Roman" w:hAnsi="Times New Roman"/>
          <w:sz w:val="24"/>
          <w:szCs w:val="24"/>
        </w:rPr>
        <w:t xml:space="preserve"> </w:t>
      </w:r>
      <w:proofErr w:type="spellStart"/>
      <w:r w:rsidR="00FC1F59">
        <w:rPr>
          <w:rFonts w:ascii="Times New Roman" w:hAnsi="Times New Roman"/>
          <w:sz w:val="24"/>
          <w:szCs w:val="24"/>
        </w:rPr>
        <w:t>masyarakat.</w:t>
      </w:r>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kaitannya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pemerintah</w:t>
      </w:r>
      <w:proofErr w:type="spellEnd"/>
      <w:r w:rsidRPr="00A7487B">
        <w:rPr>
          <w:rFonts w:ascii="Times New Roman" w:hAnsi="Times New Roman"/>
          <w:sz w:val="24"/>
          <w:szCs w:val="24"/>
        </w:rPr>
        <w:t xml:space="preserve"> dan Badan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Nasional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termaktub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49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berhubungan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48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Menteri. Dan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w:t>
      </w:r>
    </w:p>
    <w:p w:rsidR="00B114DB" w:rsidRPr="00A7487B" w:rsidRDefault="00B114DB" w:rsidP="00996FF8">
      <w:pPr>
        <w:spacing w:after="0" w:line="480" w:lineRule="auto"/>
        <w:ind w:left="720" w:hanging="436"/>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ketersediaan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w:t>
      </w:r>
    </w:p>
    <w:p w:rsidR="00B114DB" w:rsidRPr="00A7487B" w:rsidRDefault="00B114DB" w:rsidP="00996FF8">
      <w:pPr>
        <w:spacing w:after="0" w:line="480" w:lineRule="auto"/>
        <w:ind w:left="720" w:hanging="436"/>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996FF8">
      <w:pPr>
        <w:spacing w:after="0" w:line="480" w:lineRule="auto"/>
        <w:ind w:left="720" w:hanging="436"/>
        <w:rPr>
          <w:rFonts w:ascii="Times New Roman" w:hAnsi="Times New Roman"/>
          <w:sz w:val="24"/>
          <w:szCs w:val="24"/>
        </w:rPr>
      </w:pPr>
      <w:r w:rsidRPr="00A7487B">
        <w:rPr>
          <w:rFonts w:ascii="Times New Roman" w:hAnsi="Times New Roman"/>
          <w:sz w:val="24"/>
          <w:szCs w:val="24"/>
        </w:rPr>
        <w:t>c.</w:t>
      </w:r>
      <w:r w:rsidRPr="00A7487B">
        <w:rPr>
          <w:rFonts w:ascii="Times New Roman" w:hAnsi="Times New Roman"/>
          <w:sz w:val="24"/>
          <w:szCs w:val="24"/>
        </w:rPr>
        <w:tab/>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generasi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sekolah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996FF8">
      <w:pPr>
        <w:spacing w:after="0" w:line="480" w:lineRule="auto"/>
        <w:ind w:left="720" w:hanging="436"/>
        <w:rPr>
          <w:rFonts w:ascii="Times New Roman" w:hAnsi="Times New Roman"/>
          <w:sz w:val="24"/>
          <w:szCs w:val="24"/>
        </w:rPr>
      </w:pPr>
      <w:r w:rsidRPr="00A7487B">
        <w:rPr>
          <w:rFonts w:ascii="Times New Roman" w:hAnsi="Times New Roman"/>
          <w:sz w:val="24"/>
          <w:szCs w:val="24"/>
        </w:rPr>
        <w:t>d.</w:t>
      </w:r>
      <w:r w:rsidRPr="00A7487B">
        <w:rPr>
          <w:rFonts w:ascii="Times New Roman" w:hAnsi="Times New Roman"/>
          <w:sz w:val="24"/>
          <w:szCs w:val="24"/>
        </w:rPr>
        <w:tab/>
      </w:r>
      <w:proofErr w:type="spellStart"/>
      <w:r w:rsidRPr="00A7487B">
        <w:rPr>
          <w:rFonts w:ascii="Times New Roman" w:hAnsi="Times New Roman"/>
          <w:sz w:val="24"/>
          <w:szCs w:val="24"/>
        </w:rPr>
        <w:t>Mendorong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menunjang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tekonolgi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dan</w:t>
      </w:r>
    </w:p>
    <w:p w:rsidR="00B114DB" w:rsidRPr="00A7487B" w:rsidRDefault="00B114DB" w:rsidP="00996FF8">
      <w:pPr>
        <w:spacing w:after="0" w:line="480" w:lineRule="auto"/>
        <w:ind w:left="720" w:hanging="436"/>
        <w:rPr>
          <w:rFonts w:ascii="Times New Roman" w:hAnsi="Times New Roman"/>
          <w:sz w:val="24"/>
          <w:szCs w:val="24"/>
        </w:rPr>
      </w:pPr>
      <w:r w:rsidRPr="00A7487B">
        <w:rPr>
          <w:rFonts w:ascii="Times New Roman" w:hAnsi="Times New Roman"/>
          <w:sz w:val="24"/>
          <w:szCs w:val="24"/>
        </w:rPr>
        <w:t>e.</w:t>
      </w:r>
      <w:r w:rsidRPr="00A7487B">
        <w:rPr>
          <w:rFonts w:ascii="Times New Roman" w:hAnsi="Times New Roman"/>
          <w:sz w:val="24"/>
          <w:szCs w:val="24"/>
        </w:rPr>
        <w:tab/>
        <w:t xml:space="preserve">Dan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diselenggarakan</w:t>
      </w:r>
      <w:proofErr w:type="spellEnd"/>
      <w:r w:rsidRPr="00A7487B">
        <w:rPr>
          <w:rFonts w:ascii="Times New Roman" w:hAnsi="Times New Roman"/>
          <w:sz w:val="24"/>
          <w:szCs w:val="24"/>
        </w:rPr>
        <w:t xml:space="preserve"> ole</w:t>
      </w:r>
      <w:r w:rsidR="00FC1F59">
        <w:rPr>
          <w:rFonts w:ascii="Times New Roman" w:hAnsi="Times New Roman"/>
          <w:sz w:val="24"/>
          <w:szCs w:val="24"/>
        </w:rPr>
        <w:t xml:space="preserve">h </w:t>
      </w:r>
      <w:proofErr w:type="spellStart"/>
      <w:r w:rsidR="00FC1F59">
        <w:rPr>
          <w:rFonts w:ascii="Times New Roman" w:hAnsi="Times New Roman"/>
          <w:sz w:val="24"/>
          <w:szCs w:val="24"/>
        </w:rPr>
        <w:t>pemerintah</w:t>
      </w:r>
      <w:proofErr w:type="spellEnd"/>
      <w:r w:rsidR="00FC1F59">
        <w:rPr>
          <w:rFonts w:ascii="Times New Roman" w:hAnsi="Times New Roman"/>
          <w:sz w:val="24"/>
          <w:szCs w:val="24"/>
        </w:rPr>
        <w:t xml:space="preserve"> </w:t>
      </w:r>
      <w:proofErr w:type="spellStart"/>
      <w:r w:rsidR="00FC1F59">
        <w:rPr>
          <w:rFonts w:ascii="Times New Roman" w:hAnsi="Times New Roman"/>
          <w:sz w:val="24"/>
          <w:szCs w:val="24"/>
        </w:rPr>
        <w:t>maupun</w:t>
      </w:r>
      <w:proofErr w:type="spellEnd"/>
      <w:r w:rsidR="00FC1F59">
        <w:rPr>
          <w:rFonts w:ascii="Times New Roman" w:hAnsi="Times New Roman"/>
          <w:sz w:val="24"/>
          <w:szCs w:val="24"/>
        </w:rPr>
        <w:t xml:space="preserve"> </w:t>
      </w:r>
      <w:proofErr w:type="spellStart"/>
      <w:r w:rsidR="00FC1F59">
        <w:rPr>
          <w:rFonts w:ascii="Times New Roman" w:hAnsi="Times New Roman"/>
          <w:sz w:val="24"/>
          <w:szCs w:val="24"/>
        </w:rPr>
        <w:t>masyarakat</w:t>
      </w:r>
      <w:proofErr w:type="spellEnd"/>
      <w:r w:rsidR="00FC1F59">
        <w:rPr>
          <w:rFonts w:ascii="Times New Roman" w:hAnsi="Times New Roman"/>
          <w:sz w:val="24"/>
          <w:szCs w:val="24"/>
        </w:rPr>
        <w:t>.</w:t>
      </w:r>
      <w:r w:rsidR="00FC1F59">
        <w:rPr>
          <w:rStyle w:val="FootnoteReference"/>
          <w:rFonts w:ascii="Times New Roman" w:hAnsi="Times New Roman"/>
          <w:sz w:val="24"/>
          <w:szCs w:val="24"/>
        </w:rPr>
        <w:footnoteReference w:id="55"/>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56</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ditunjuk</w:t>
      </w:r>
      <w:proofErr w:type="spellEnd"/>
      <w:r w:rsidRPr="00A7487B">
        <w:rPr>
          <w:rFonts w:ascii="Times New Roman" w:hAnsi="Times New Roman"/>
          <w:sz w:val="24"/>
          <w:szCs w:val="24"/>
        </w:rPr>
        <w:t xml:space="preserve"> oleh Menteri.</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 xml:space="preserve">7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No.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(16) dan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(17).</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lastRenderedPageBreak/>
        <w:t xml:space="preserve">8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40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2013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No.</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 xml:space="preserve">35Tahun 2009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49</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 xml:space="preserve"> 2.</w:t>
      </w:r>
      <w:r w:rsidRPr="00A7487B">
        <w:rPr>
          <w:rFonts w:ascii="Times New Roman" w:hAnsi="Times New Roman"/>
          <w:sz w:val="24"/>
          <w:szCs w:val="24"/>
        </w:rPr>
        <w:tab/>
        <w:t xml:space="preserve">Lembaga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diselenggarakan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instansi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persetujuan</w:t>
      </w:r>
      <w:proofErr w:type="spellEnd"/>
      <w:r w:rsidRPr="00A7487B">
        <w:rPr>
          <w:rFonts w:ascii="Times New Roman" w:hAnsi="Times New Roman"/>
          <w:sz w:val="24"/>
          <w:szCs w:val="24"/>
        </w:rPr>
        <w:t xml:space="preserve"> Menteri.</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57</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pengobatan</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penyembuhan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diselenggarakan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instansi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keagamaan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tradisional</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58</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diselenggarakan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instansi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114</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menyerahkan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20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Rp1.000.000.000,00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Rp10.000.000.000,00 (</w:t>
      </w:r>
      <w:proofErr w:type="spellStart"/>
      <w:r w:rsidRPr="00A7487B">
        <w:rPr>
          <w:rFonts w:ascii="Times New Roman" w:hAnsi="Times New Roman"/>
          <w:sz w:val="24"/>
          <w:szCs w:val="24"/>
        </w:rPr>
        <w:t>sepuluh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menyerahkan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yang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melebihi</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kilogram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melebihi</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batang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pohon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beratnya</w:t>
      </w:r>
      <w:proofErr w:type="spellEnd"/>
      <w:r w:rsidRPr="00A7487B">
        <w:rPr>
          <w:rFonts w:ascii="Times New Roman" w:hAnsi="Times New Roman"/>
          <w:sz w:val="24"/>
          <w:szCs w:val="24"/>
        </w:rPr>
        <w:t xml:space="preserve"> 5 (lima) gram,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6 (</w:t>
      </w:r>
      <w:proofErr w:type="spellStart"/>
      <w:r w:rsidRPr="00A7487B">
        <w:rPr>
          <w:rFonts w:ascii="Times New Roman" w:hAnsi="Times New Roman"/>
          <w:sz w:val="24"/>
          <w:szCs w:val="24"/>
        </w:rPr>
        <w:t>enam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20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116</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15 (lima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Rp1.000.000.000,00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Rp10.000.000.000,00 (</w:t>
      </w:r>
      <w:proofErr w:type="spellStart"/>
      <w:r w:rsidRPr="00A7487B">
        <w:rPr>
          <w:rFonts w:ascii="Times New Roman" w:hAnsi="Times New Roman"/>
          <w:sz w:val="24"/>
          <w:szCs w:val="24"/>
        </w:rPr>
        <w:t>sepuluh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cacat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permanen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 xml:space="preserve">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20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117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dan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menyimpan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10 (</w:t>
      </w:r>
      <w:proofErr w:type="spellStart"/>
      <w:r w:rsidRPr="00A7487B">
        <w:rPr>
          <w:rFonts w:ascii="Times New Roman" w:hAnsi="Times New Roman"/>
          <w:sz w:val="24"/>
          <w:szCs w:val="24"/>
        </w:rPr>
        <w:t>sepuluh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Rp600.000.000,00 (</w:t>
      </w:r>
      <w:proofErr w:type="spellStart"/>
      <w:r w:rsidRPr="00A7487B">
        <w:rPr>
          <w:rFonts w:ascii="Times New Roman" w:hAnsi="Times New Roman"/>
          <w:sz w:val="24"/>
          <w:szCs w:val="24"/>
        </w:rPr>
        <w:t>enam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juta</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Rp5.000.000.000,00 (lima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menyimpan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beratnya</w:t>
      </w:r>
      <w:proofErr w:type="spellEnd"/>
      <w:r w:rsidRPr="00A7487B">
        <w:rPr>
          <w:rFonts w:ascii="Times New Roman" w:hAnsi="Times New Roman"/>
          <w:sz w:val="24"/>
          <w:szCs w:val="24"/>
        </w:rPr>
        <w:t xml:space="preserve"> melebihi5</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 xml:space="preserve"> (lima) gram,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15 (lima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119</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menyerahkan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Rp800.000.000,00 (</w:t>
      </w:r>
      <w:proofErr w:type="spellStart"/>
      <w:r w:rsidRPr="00A7487B">
        <w:rPr>
          <w:rFonts w:ascii="Times New Roman" w:hAnsi="Times New Roman"/>
          <w:sz w:val="24"/>
          <w:szCs w:val="24"/>
        </w:rPr>
        <w:t>delapan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juta</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Rp8.000.000.000,00 (</w:t>
      </w:r>
      <w:proofErr w:type="spellStart"/>
      <w:r w:rsidRPr="00A7487B">
        <w:rPr>
          <w:rFonts w:ascii="Times New Roman" w:hAnsi="Times New Roman"/>
          <w:sz w:val="24"/>
          <w:szCs w:val="24"/>
        </w:rPr>
        <w:t>delapan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 (2)</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menyerahkan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beratnya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melebihi</w:t>
      </w:r>
      <w:proofErr w:type="spellEnd"/>
      <w:r w:rsidRPr="00A7487B">
        <w:rPr>
          <w:rFonts w:ascii="Times New Roman" w:hAnsi="Times New Roman"/>
          <w:sz w:val="24"/>
          <w:szCs w:val="24"/>
        </w:rPr>
        <w:t xml:space="preserve"> 5 (lima) gram,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20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lastRenderedPageBreak/>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menyimpan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beratnya</w:t>
      </w:r>
      <w:proofErr w:type="spellEnd"/>
      <w:r w:rsidRPr="00A7487B">
        <w:rPr>
          <w:rFonts w:ascii="Times New Roman" w:hAnsi="Times New Roman"/>
          <w:sz w:val="24"/>
          <w:szCs w:val="24"/>
        </w:rPr>
        <w:t xml:space="preserve"> melebihi5 (lima) gram,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15 (lima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121</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Rp800.000.000,00 (</w:t>
      </w:r>
      <w:proofErr w:type="spellStart"/>
      <w:r w:rsidRPr="00A7487B">
        <w:rPr>
          <w:rFonts w:ascii="Times New Roman" w:hAnsi="Times New Roman"/>
          <w:sz w:val="24"/>
          <w:szCs w:val="24"/>
        </w:rPr>
        <w:t>delapan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juta</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Rp8.000.000.000,00 (</w:t>
      </w:r>
      <w:proofErr w:type="spellStart"/>
      <w:r w:rsidRPr="00A7487B">
        <w:rPr>
          <w:rFonts w:ascii="Times New Roman" w:hAnsi="Times New Roman"/>
          <w:sz w:val="24"/>
          <w:szCs w:val="24"/>
        </w:rPr>
        <w:t>delapan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cacat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permanen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penjarapaling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20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124</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menyerahkan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w:t>
      </w:r>
      <w:r w:rsidRPr="00A7487B">
        <w:rPr>
          <w:rFonts w:ascii="Times New Roman" w:hAnsi="Times New Roman"/>
          <w:sz w:val="24"/>
          <w:szCs w:val="24"/>
        </w:rPr>
        <w:lastRenderedPageBreak/>
        <w:t xml:space="preserve">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10 (</w:t>
      </w:r>
      <w:proofErr w:type="spellStart"/>
      <w:r w:rsidRPr="00A7487B">
        <w:rPr>
          <w:rFonts w:ascii="Times New Roman" w:hAnsi="Times New Roman"/>
          <w:sz w:val="24"/>
          <w:szCs w:val="24"/>
        </w:rPr>
        <w:t>sepuluh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Rp600.000.000,00 (</w:t>
      </w:r>
      <w:proofErr w:type="spellStart"/>
      <w:r w:rsidRPr="00A7487B">
        <w:rPr>
          <w:rFonts w:ascii="Times New Roman" w:hAnsi="Times New Roman"/>
          <w:sz w:val="24"/>
          <w:szCs w:val="24"/>
        </w:rPr>
        <w:t>enam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juta</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Rp5.000.000.000,00 (lima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menukar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menyerahkan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beratnya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melebihi</w:t>
      </w:r>
      <w:proofErr w:type="spellEnd"/>
      <w:r w:rsidRPr="00A7487B">
        <w:rPr>
          <w:rFonts w:ascii="Times New Roman" w:hAnsi="Times New Roman"/>
          <w:sz w:val="24"/>
          <w:szCs w:val="24"/>
        </w:rPr>
        <w:t xml:space="preserve"> 5 (lima) gram,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w:t>
      </w:r>
      <w:r w:rsidR="00106F12" w:rsidRPr="00A7487B">
        <w:rPr>
          <w:rFonts w:ascii="Times New Roman" w:hAnsi="Times New Roman"/>
          <w:sz w:val="24"/>
          <w:szCs w:val="24"/>
        </w:rPr>
        <w:t xml:space="preserve">  </w:t>
      </w:r>
      <w:r w:rsidRPr="00A7487B">
        <w:rPr>
          <w:rFonts w:ascii="Times New Roman" w:hAnsi="Times New Roman"/>
          <w:sz w:val="24"/>
          <w:szCs w:val="24"/>
        </w:rPr>
        <w:t xml:space="preserve">paling lama 15 (lima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126</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orang yang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 10 (</w:t>
      </w:r>
      <w:proofErr w:type="spellStart"/>
      <w:r w:rsidRPr="00A7487B">
        <w:rPr>
          <w:rFonts w:ascii="Times New Roman" w:hAnsi="Times New Roman"/>
          <w:sz w:val="24"/>
          <w:szCs w:val="24"/>
        </w:rPr>
        <w:t>sepuluh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Rp600.000.000,00 (</w:t>
      </w:r>
      <w:proofErr w:type="spellStart"/>
      <w:r w:rsidRPr="00A7487B">
        <w:rPr>
          <w:rFonts w:ascii="Times New Roman" w:hAnsi="Times New Roman"/>
          <w:sz w:val="24"/>
          <w:szCs w:val="24"/>
        </w:rPr>
        <w:t>enam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juta</w:t>
      </w:r>
      <w:proofErr w:type="spellEnd"/>
      <w:r w:rsidRPr="00A7487B">
        <w:rPr>
          <w:rFonts w:ascii="Times New Roman" w:hAnsi="Times New Roman"/>
          <w:sz w:val="24"/>
          <w:szCs w:val="24"/>
        </w:rPr>
        <w:t xml:space="preserve"> rupiah) dan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Rp5.000.000.000,00 (lima </w:t>
      </w:r>
      <w:proofErr w:type="spellStart"/>
      <w:r w:rsidRPr="00A7487B">
        <w:rPr>
          <w:rFonts w:ascii="Times New Roman" w:hAnsi="Times New Roman"/>
          <w:sz w:val="24"/>
          <w:szCs w:val="24"/>
        </w:rPr>
        <w:t>miliar</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orang lain </w:t>
      </w:r>
      <w:proofErr w:type="spellStart"/>
      <w:r w:rsidRPr="00A7487B">
        <w:rPr>
          <w:rFonts w:ascii="Times New Roman" w:hAnsi="Times New Roman"/>
          <w:sz w:val="24"/>
          <w:szCs w:val="24"/>
        </w:rPr>
        <w:t>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cacat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permanen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5 (lima)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paling lama15 (lima </w:t>
      </w:r>
      <w:proofErr w:type="spellStart"/>
      <w:r w:rsidRPr="00A7487B">
        <w:rPr>
          <w:rFonts w:ascii="Times New Roman" w:hAnsi="Times New Roman"/>
          <w:sz w:val="24"/>
          <w:szCs w:val="24"/>
        </w:rPr>
        <w:t>belas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ditambah</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sepertiga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127</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lastRenderedPageBreak/>
        <w:t>1.</w:t>
      </w:r>
      <w:r w:rsidRPr="00A7487B">
        <w:rPr>
          <w:rFonts w:ascii="Times New Roman" w:hAnsi="Times New Roman"/>
          <w:sz w:val="24"/>
          <w:szCs w:val="24"/>
        </w:rPr>
        <w:tab/>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w:t>
      </w:r>
      <w:r w:rsidR="008D412A" w:rsidRPr="00A7487B">
        <w:rPr>
          <w:rFonts w:ascii="Times New Roman" w:hAnsi="Times New Roman"/>
          <w:sz w:val="24"/>
          <w:szCs w:val="24"/>
        </w:rPr>
        <w:t>g</w:t>
      </w:r>
      <w:r w:rsidRPr="00A7487B">
        <w:rPr>
          <w:rFonts w:ascii="Times New Roman" w:hAnsi="Times New Roman"/>
          <w:sz w:val="24"/>
          <w:szCs w:val="24"/>
        </w:rPr>
        <w:t>una</w:t>
      </w:r>
      <w:proofErr w:type="spellEnd"/>
      <w:r w:rsidRPr="00A7487B">
        <w:rPr>
          <w:rFonts w:ascii="Times New Roman" w:hAnsi="Times New Roman"/>
          <w:sz w:val="24"/>
          <w:szCs w:val="24"/>
        </w:rPr>
        <w:t>:</w:t>
      </w:r>
    </w:p>
    <w:p w:rsidR="00B114DB" w:rsidRPr="00A7487B" w:rsidRDefault="00B114DB" w:rsidP="00996FF8">
      <w:pPr>
        <w:spacing w:after="0" w:line="480" w:lineRule="auto"/>
        <w:ind w:left="993" w:hanging="360"/>
        <w:rPr>
          <w:rFonts w:ascii="Times New Roman" w:hAnsi="Times New Roman"/>
          <w:sz w:val="24"/>
          <w:szCs w:val="24"/>
        </w:rPr>
      </w:pPr>
      <w:r w:rsidRPr="00A7487B">
        <w:rPr>
          <w:rFonts w:ascii="Times New Roman" w:hAnsi="Times New Roman"/>
          <w:sz w:val="24"/>
          <w:szCs w:val="24"/>
        </w:rPr>
        <w:t>a)</w:t>
      </w:r>
      <w:r w:rsidRPr="00A7487B">
        <w:rPr>
          <w:rFonts w:ascii="Times New Roman" w:hAnsi="Times New Roman"/>
          <w:sz w:val="24"/>
          <w:szCs w:val="24"/>
        </w:rPr>
        <w:tab/>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penjarapaling</w:t>
      </w:r>
      <w:proofErr w:type="spellEnd"/>
      <w:r w:rsidRPr="00A7487B">
        <w:rPr>
          <w:rFonts w:ascii="Times New Roman" w:hAnsi="Times New Roman"/>
          <w:sz w:val="24"/>
          <w:szCs w:val="24"/>
        </w:rPr>
        <w:t xml:space="preserve"> lama 4 (</w:t>
      </w:r>
      <w:proofErr w:type="spellStart"/>
      <w:r w:rsidRPr="00A7487B">
        <w:rPr>
          <w:rFonts w:ascii="Times New Roman" w:hAnsi="Times New Roman"/>
          <w:sz w:val="24"/>
          <w:szCs w:val="24"/>
        </w:rPr>
        <w: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996FF8">
      <w:pPr>
        <w:spacing w:after="0" w:line="480" w:lineRule="auto"/>
        <w:ind w:left="993" w:hanging="360"/>
        <w:rPr>
          <w:rFonts w:ascii="Times New Roman" w:hAnsi="Times New Roman"/>
          <w:sz w:val="24"/>
          <w:szCs w:val="24"/>
        </w:rPr>
      </w:pPr>
      <w:r w:rsidRPr="00A7487B">
        <w:rPr>
          <w:rFonts w:ascii="Times New Roman" w:hAnsi="Times New Roman"/>
          <w:sz w:val="24"/>
          <w:szCs w:val="24"/>
        </w:rPr>
        <w:t>b)</w:t>
      </w:r>
      <w:r w:rsidRPr="00A7487B">
        <w:rPr>
          <w:rFonts w:ascii="Times New Roman" w:hAnsi="Times New Roman"/>
          <w:sz w:val="24"/>
          <w:szCs w:val="24"/>
        </w:rPr>
        <w:tab/>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lama 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dan</w:t>
      </w:r>
    </w:p>
    <w:p w:rsidR="00B114DB" w:rsidRPr="00A7487B" w:rsidRDefault="00B114DB" w:rsidP="00996FF8">
      <w:pPr>
        <w:spacing w:after="0" w:line="480" w:lineRule="auto"/>
        <w:ind w:left="993" w:hanging="360"/>
        <w:rPr>
          <w:rFonts w:ascii="Times New Roman" w:hAnsi="Times New Roman"/>
          <w:sz w:val="24"/>
          <w:szCs w:val="24"/>
        </w:rPr>
      </w:pPr>
      <w:r w:rsidRPr="00A7487B">
        <w:rPr>
          <w:rFonts w:ascii="Times New Roman" w:hAnsi="Times New Roman"/>
          <w:sz w:val="24"/>
          <w:szCs w:val="24"/>
        </w:rPr>
        <w:t>c)</w:t>
      </w:r>
      <w:r w:rsidRPr="00A7487B">
        <w:rPr>
          <w:rFonts w:ascii="Times New Roman" w:hAnsi="Times New Roman"/>
          <w:sz w:val="24"/>
          <w:szCs w:val="24"/>
        </w:rPr>
        <w:tab/>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Golongan</w:t>
      </w:r>
      <w:proofErr w:type="spellEnd"/>
      <w:r w:rsidRPr="00A7487B">
        <w:rPr>
          <w:rFonts w:ascii="Times New Roman" w:hAnsi="Times New Roman"/>
          <w:sz w:val="24"/>
          <w:szCs w:val="24"/>
        </w:rPr>
        <w:t xml:space="preserve"> III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penjara</w:t>
      </w:r>
      <w:proofErr w:type="spellEnd"/>
      <w:r w:rsidRPr="00A7487B">
        <w:rPr>
          <w:rFonts w:ascii="Times New Roman" w:hAnsi="Times New Roman"/>
          <w:sz w:val="24"/>
          <w:szCs w:val="24"/>
        </w:rPr>
        <w:t xml:space="preserve"> paling lama 1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 xml:space="preserve"> 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hakim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w:t>
      </w:r>
      <w:r w:rsidR="00106F12" w:rsidRPr="00A7487B">
        <w:rPr>
          <w:rFonts w:ascii="Times New Roman" w:hAnsi="Times New Roman"/>
          <w:sz w:val="24"/>
          <w:szCs w:val="24"/>
        </w:rPr>
        <w:t>sud</w:t>
      </w:r>
      <w:proofErr w:type="spellEnd"/>
      <w:r w:rsidR="00106F12" w:rsidRPr="00A7487B">
        <w:rPr>
          <w:rFonts w:ascii="Times New Roman" w:hAnsi="Times New Roman"/>
          <w:sz w:val="24"/>
          <w:szCs w:val="24"/>
        </w:rPr>
        <w:t xml:space="preserve"> </w:t>
      </w:r>
      <w:proofErr w:type="spellStart"/>
      <w:r w:rsidR="00106F12" w:rsidRPr="00A7487B">
        <w:rPr>
          <w:rFonts w:ascii="Times New Roman" w:hAnsi="Times New Roman"/>
          <w:sz w:val="24"/>
          <w:szCs w:val="24"/>
        </w:rPr>
        <w:t>dalam</w:t>
      </w:r>
      <w:proofErr w:type="spellEnd"/>
      <w:r w:rsidR="00106F12" w:rsidRPr="00A7487B">
        <w:rPr>
          <w:rFonts w:ascii="Times New Roman" w:hAnsi="Times New Roman"/>
          <w:sz w:val="24"/>
          <w:szCs w:val="24"/>
        </w:rPr>
        <w:t xml:space="preserve"> </w:t>
      </w:r>
      <w:proofErr w:type="spellStart"/>
      <w:r w:rsidR="00106F12" w:rsidRPr="00A7487B">
        <w:rPr>
          <w:rFonts w:ascii="Times New Roman" w:hAnsi="Times New Roman"/>
          <w:sz w:val="24"/>
          <w:szCs w:val="24"/>
        </w:rPr>
        <w:t>Pasal</w:t>
      </w:r>
      <w:proofErr w:type="spellEnd"/>
      <w:r w:rsidR="00106F12" w:rsidRPr="00A7487B">
        <w:rPr>
          <w:rFonts w:ascii="Times New Roman" w:hAnsi="Times New Roman"/>
          <w:sz w:val="24"/>
          <w:szCs w:val="24"/>
        </w:rPr>
        <w:t xml:space="preserve"> 541 , </w:t>
      </w:r>
      <w:proofErr w:type="spellStart"/>
      <w:r w:rsidR="00106F12" w:rsidRPr="00A7487B">
        <w:rPr>
          <w:rFonts w:ascii="Times New Roman" w:hAnsi="Times New Roman"/>
          <w:sz w:val="24"/>
          <w:szCs w:val="24"/>
        </w:rPr>
        <w:t>Pasal</w:t>
      </w:r>
      <w:proofErr w:type="spellEnd"/>
      <w:r w:rsidR="00106F12" w:rsidRPr="00A7487B">
        <w:rPr>
          <w:rFonts w:ascii="Times New Roman" w:hAnsi="Times New Roman"/>
          <w:sz w:val="24"/>
          <w:szCs w:val="24"/>
        </w:rPr>
        <w:t xml:space="preserve"> 552</w:t>
      </w:r>
      <w:r w:rsidRPr="00A7487B">
        <w:rPr>
          <w:rFonts w:ascii="Times New Roman" w:hAnsi="Times New Roman"/>
          <w:sz w:val="24"/>
          <w:szCs w:val="24"/>
        </w:rPr>
        <w:t xml:space="preserve">, dan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103.</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dibuktikan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terbukti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128</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t xml:space="preserve">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55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yang </w:t>
      </w:r>
      <w:proofErr w:type="spellStart"/>
      <w:r w:rsidRPr="00A7487B">
        <w:rPr>
          <w:rFonts w:ascii="Times New Roman" w:hAnsi="Times New Roman"/>
          <w:sz w:val="24"/>
          <w:szCs w:val="24"/>
        </w:rPr>
        <w:t>sengaja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kurungan</w:t>
      </w:r>
      <w:proofErr w:type="spellEnd"/>
      <w:r w:rsidRPr="00A7487B">
        <w:rPr>
          <w:rFonts w:ascii="Times New Roman" w:hAnsi="Times New Roman"/>
          <w:sz w:val="24"/>
          <w:szCs w:val="24"/>
        </w:rPr>
        <w:t xml:space="preserve"> paling lama 6 (</w:t>
      </w:r>
      <w:proofErr w:type="spellStart"/>
      <w:r w:rsidRPr="00A7487B">
        <w:rPr>
          <w:rFonts w:ascii="Times New Roman" w:hAnsi="Times New Roman"/>
          <w:sz w:val="24"/>
          <w:szCs w:val="24"/>
        </w:rPr>
        <w:t>enam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Rp1.000.000,00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juta</w:t>
      </w:r>
      <w:proofErr w:type="spellEnd"/>
      <w:r w:rsidRPr="00A7487B">
        <w:rPr>
          <w:rFonts w:ascii="Times New Roman" w:hAnsi="Times New Roman"/>
          <w:sz w:val="24"/>
          <w:szCs w:val="24"/>
        </w:rPr>
        <w:t xml:space="preserve"> rupiah).</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dilaporkan</w:t>
      </w:r>
      <w:proofErr w:type="spellEnd"/>
      <w:r w:rsidRPr="00A7487B">
        <w:rPr>
          <w:rFonts w:ascii="Times New Roman" w:hAnsi="Times New Roman"/>
          <w:sz w:val="24"/>
          <w:szCs w:val="24"/>
        </w:rPr>
        <w:t xml:space="preserve"> oleh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walinya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55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283"/>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Pecandu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w:t>
      </w:r>
      <w:r w:rsidR="00106F12" w:rsidRPr="00A7487B">
        <w:rPr>
          <w:rFonts w:ascii="Times New Roman" w:hAnsi="Times New Roman"/>
          <w:sz w:val="24"/>
          <w:szCs w:val="24"/>
        </w:rPr>
        <w:t>ebagaimana</w:t>
      </w:r>
      <w:proofErr w:type="spellEnd"/>
      <w:r w:rsidR="00106F12" w:rsidRPr="00A7487B">
        <w:rPr>
          <w:rFonts w:ascii="Times New Roman" w:hAnsi="Times New Roman"/>
          <w:sz w:val="24"/>
          <w:szCs w:val="24"/>
        </w:rPr>
        <w:t xml:space="preserve"> </w:t>
      </w:r>
      <w:proofErr w:type="spellStart"/>
      <w:r w:rsidR="00106F12" w:rsidRPr="00A7487B">
        <w:rPr>
          <w:rFonts w:ascii="Times New Roman" w:hAnsi="Times New Roman"/>
          <w:sz w:val="24"/>
          <w:szCs w:val="24"/>
        </w:rPr>
        <w:t>dimaksud</w:t>
      </w:r>
      <w:proofErr w:type="spellEnd"/>
      <w:r w:rsidR="00106F12" w:rsidRPr="00A7487B">
        <w:rPr>
          <w:rFonts w:ascii="Times New Roman" w:hAnsi="Times New Roman"/>
          <w:sz w:val="24"/>
          <w:szCs w:val="24"/>
        </w:rPr>
        <w:t xml:space="preserve"> </w:t>
      </w:r>
      <w:proofErr w:type="spellStart"/>
      <w:r w:rsidR="00106F12" w:rsidRPr="00A7487B">
        <w:rPr>
          <w:rFonts w:ascii="Times New Roman" w:hAnsi="Times New Roman"/>
          <w:sz w:val="24"/>
          <w:szCs w:val="24"/>
        </w:rPr>
        <w:t>dalam</w:t>
      </w:r>
      <w:proofErr w:type="spellEnd"/>
      <w:r w:rsidR="00106F12" w:rsidRPr="00A7487B">
        <w:rPr>
          <w:rFonts w:ascii="Times New Roman" w:hAnsi="Times New Roman"/>
          <w:sz w:val="24"/>
          <w:szCs w:val="24"/>
        </w:rPr>
        <w:t xml:space="preserve"> </w:t>
      </w:r>
      <w:proofErr w:type="spellStart"/>
      <w:r w:rsidR="00106F12" w:rsidRPr="00A7487B">
        <w:rPr>
          <w:rFonts w:ascii="Times New Roman" w:hAnsi="Times New Roman"/>
          <w:sz w:val="24"/>
          <w:szCs w:val="24"/>
        </w:rPr>
        <w:t>Pasal</w:t>
      </w:r>
      <w:proofErr w:type="spellEnd"/>
      <w:r w:rsidR="00106F12" w:rsidRPr="00A7487B">
        <w:rPr>
          <w:rFonts w:ascii="Times New Roman" w:hAnsi="Times New Roman"/>
          <w:sz w:val="24"/>
          <w:szCs w:val="24"/>
        </w:rPr>
        <w:t xml:space="preserve"> </w:t>
      </w:r>
      <w:r w:rsidRPr="00A7487B">
        <w:rPr>
          <w:rFonts w:ascii="Times New Roman" w:hAnsi="Times New Roman"/>
          <w:sz w:val="24"/>
          <w:szCs w:val="24"/>
        </w:rPr>
        <w:t xml:space="preserve">55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(2) yang </w:t>
      </w:r>
      <w:proofErr w:type="spellStart"/>
      <w:r w:rsidRPr="00A7487B">
        <w:rPr>
          <w:rFonts w:ascii="Times New Roman" w:hAnsi="Times New Roman"/>
          <w:sz w:val="24"/>
          <w:szCs w:val="24"/>
        </w:rPr>
        <w:t>sedang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kali masa </w:t>
      </w:r>
      <w:proofErr w:type="spellStart"/>
      <w:r w:rsidRPr="00A7487B">
        <w:rPr>
          <w:rFonts w:ascii="Times New Roman" w:hAnsi="Times New Roman"/>
          <w:sz w:val="24"/>
          <w:szCs w:val="24"/>
        </w:rPr>
        <w:lastRenderedPageBreak/>
        <w:t>perawatan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dokter</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ditunjuk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w:t>
      </w:r>
    </w:p>
    <w:p w:rsidR="00B114DB" w:rsidRPr="00A7487B" w:rsidRDefault="00B114DB" w:rsidP="00996FF8">
      <w:pPr>
        <w:spacing w:after="0" w:line="480" w:lineRule="auto"/>
        <w:ind w:left="567" w:hanging="360"/>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sakit</w:t>
      </w:r>
      <w:proofErr w:type="spellEnd"/>
      <w:r w:rsidRPr="00A7487B">
        <w:rPr>
          <w:rFonts w:ascii="Times New Roman" w:hAnsi="Times New Roman"/>
          <w:sz w:val="24"/>
          <w:szCs w:val="24"/>
        </w:rPr>
        <w:t xml:space="preserve"> dan/</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dimaksud</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standar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ditetapkan</w:t>
      </w:r>
      <w:proofErr w:type="spellEnd"/>
      <w:r w:rsidRPr="00A7487B">
        <w:rPr>
          <w:rFonts w:ascii="Times New Roman" w:hAnsi="Times New Roman"/>
          <w:sz w:val="24"/>
          <w:szCs w:val="24"/>
        </w:rPr>
        <w:t xml:space="preserve"> oleh Menteri.</w:t>
      </w:r>
    </w:p>
    <w:p w:rsidR="00127DB6" w:rsidRPr="00A7487B" w:rsidRDefault="00127DB6" w:rsidP="00127DB6">
      <w:pPr>
        <w:spacing w:after="0" w:line="480" w:lineRule="auto"/>
        <w:ind w:left="720"/>
        <w:rPr>
          <w:rFonts w:ascii="Times New Roman" w:hAnsi="Times New Roman"/>
          <w:sz w:val="24"/>
          <w:szCs w:val="24"/>
        </w:rPr>
      </w:pPr>
      <w:r w:rsidRPr="00A7487B">
        <w:rPr>
          <w:rFonts w:ascii="Times New Roman" w:hAnsi="Times New Roman"/>
          <w:sz w:val="24"/>
          <w:szCs w:val="24"/>
        </w:rPr>
        <w:t xml:space="preserve">Pada </w:t>
      </w:r>
      <w:proofErr w:type="spellStart"/>
      <w:r w:rsidR="00B114DB" w:rsidRPr="00A7487B">
        <w:rPr>
          <w:rFonts w:ascii="Times New Roman" w:hAnsi="Times New Roman"/>
          <w:sz w:val="24"/>
          <w:szCs w:val="24"/>
        </w:rPr>
        <w:t>Pasal</w:t>
      </w:r>
      <w:proofErr w:type="spellEnd"/>
      <w:r w:rsidR="00B114DB" w:rsidRPr="00A7487B">
        <w:rPr>
          <w:rFonts w:ascii="Times New Roman" w:hAnsi="Times New Roman"/>
          <w:sz w:val="24"/>
          <w:szCs w:val="24"/>
        </w:rPr>
        <w:t xml:space="preserve"> 133</w:t>
      </w:r>
      <w:r w:rsidRPr="00A7487B">
        <w:rPr>
          <w:rFonts w:ascii="Times New Roman" w:hAnsi="Times New Roman"/>
          <w:sz w:val="24"/>
          <w:szCs w:val="24"/>
        </w:rPr>
        <w:t xml:space="preserve"> </w:t>
      </w:r>
      <w:proofErr w:type="spellStart"/>
      <w:r w:rsidRPr="00A7487B">
        <w:rPr>
          <w:rFonts w:ascii="Times New Roman" w:hAnsi="Times New Roman"/>
          <w:sz w:val="24"/>
          <w:szCs w:val="24"/>
        </w:rPr>
        <w:t>dinyatakan</w:t>
      </w:r>
      <w:proofErr w:type="spellEnd"/>
      <w:r w:rsidRPr="00A7487B">
        <w:rPr>
          <w:rFonts w:ascii="Times New Roman" w:hAnsi="Times New Roman"/>
          <w:sz w:val="24"/>
          <w:szCs w:val="24"/>
        </w:rPr>
        <w:t xml:space="preserve">: </w:t>
      </w:r>
    </w:p>
    <w:p w:rsidR="00744EB5" w:rsidRPr="00A7487B" w:rsidRDefault="00B114DB" w:rsidP="009968DC">
      <w:pPr>
        <w:pStyle w:val="ListParagraph"/>
        <w:numPr>
          <w:ilvl w:val="1"/>
          <w:numId w:val="1"/>
        </w:numPr>
        <w:spacing w:after="0" w:line="480" w:lineRule="auto"/>
        <w:ind w:left="1080" w:hanging="360"/>
        <w:rPr>
          <w:sz w:val="24"/>
          <w:szCs w:val="24"/>
        </w:rPr>
      </w:pPr>
      <w:proofErr w:type="spellStart"/>
      <w:r w:rsidRPr="00A7487B">
        <w:rPr>
          <w:sz w:val="24"/>
          <w:szCs w:val="24"/>
        </w:rPr>
        <w:t>Setiap</w:t>
      </w:r>
      <w:proofErr w:type="spellEnd"/>
      <w:r w:rsidRPr="00A7487B">
        <w:rPr>
          <w:sz w:val="24"/>
          <w:szCs w:val="24"/>
        </w:rPr>
        <w:t xml:space="preserve"> orang yang </w:t>
      </w:r>
      <w:proofErr w:type="spellStart"/>
      <w:r w:rsidRPr="00A7487B">
        <w:rPr>
          <w:sz w:val="24"/>
          <w:szCs w:val="24"/>
        </w:rPr>
        <w:t>menyuruh</w:t>
      </w:r>
      <w:proofErr w:type="spellEnd"/>
      <w:r w:rsidRPr="00A7487B">
        <w:rPr>
          <w:sz w:val="24"/>
          <w:szCs w:val="24"/>
        </w:rPr>
        <w:t xml:space="preserve">, </w:t>
      </w:r>
      <w:proofErr w:type="spellStart"/>
      <w:r w:rsidRPr="00A7487B">
        <w:rPr>
          <w:sz w:val="24"/>
          <w:szCs w:val="24"/>
        </w:rPr>
        <w:t>memberi</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menjanjikan</w:t>
      </w:r>
      <w:proofErr w:type="spellEnd"/>
      <w:r w:rsidRPr="00A7487B">
        <w:rPr>
          <w:sz w:val="24"/>
          <w:szCs w:val="24"/>
        </w:rPr>
        <w:t xml:space="preserve"> </w:t>
      </w:r>
      <w:proofErr w:type="spellStart"/>
      <w:r w:rsidRPr="00A7487B">
        <w:rPr>
          <w:sz w:val="24"/>
          <w:szCs w:val="24"/>
        </w:rPr>
        <w:t>sesuatu</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kesempatan</w:t>
      </w:r>
      <w:proofErr w:type="spellEnd"/>
      <w:r w:rsidRPr="00A7487B">
        <w:rPr>
          <w:sz w:val="24"/>
          <w:szCs w:val="24"/>
        </w:rPr>
        <w:t xml:space="preserve">, </w:t>
      </w:r>
      <w:proofErr w:type="spellStart"/>
      <w:r w:rsidRPr="00A7487B">
        <w:rPr>
          <w:sz w:val="24"/>
          <w:szCs w:val="24"/>
        </w:rPr>
        <w:t>menganjurkan</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kemudahan</w:t>
      </w:r>
      <w:proofErr w:type="spellEnd"/>
      <w:r w:rsidRPr="00A7487B">
        <w:rPr>
          <w:sz w:val="24"/>
          <w:szCs w:val="24"/>
        </w:rPr>
        <w:t xml:space="preserve">, </w:t>
      </w:r>
      <w:proofErr w:type="spellStart"/>
      <w:r w:rsidRPr="00A7487B">
        <w:rPr>
          <w:sz w:val="24"/>
          <w:szCs w:val="24"/>
        </w:rPr>
        <w:t>memaksa</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ancaman</w:t>
      </w:r>
      <w:proofErr w:type="spellEnd"/>
      <w:r w:rsidRPr="00A7487B">
        <w:rPr>
          <w:sz w:val="24"/>
          <w:szCs w:val="24"/>
        </w:rPr>
        <w:t xml:space="preserve">, </w:t>
      </w:r>
      <w:proofErr w:type="spellStart"/>
      <w:r w:rsidRPr="00A7487B">
        <w:rPr>
          <w:sz w:val="24"/>
          <w:szCs w:val="24"/>
        </w:rPr>
        <w:t>memaksa</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kekerasan</w:t>
      </w:r>
      <w:proofErr w:type="spellEnd"/>
      <w:r w:rsidRPr="00A7487B">
        <w:rPr>
          <w:sz w:val="24"/>
          <w:szCs w:val="24"/>
        </w:rPr>
        <w:t xml:space="preserve">, </w:t>
      </w: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tipu</w:t>
      </w:r>
      <w:proofErr w:type="spellEnd"/>
      <w:r w:rsidRPr="00A7487B">
        <w:rPr>
          <w:sz w:val="24"/>
          <w:szCs w:val="24"/>
        </w:rPr>
        <w:t xml:space="preserve"> </w:t>
      </w:r>
      <w:proofErr w:type="spellStart"/>
      <w:r w:rsidRPr="00A7487B">
        <w:rPr>
          <w:sz w:val="24"/>
          <w:szCs w:val="24"/>
        </w:rPr>
        <w:t>muslihat</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membujuk</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belum</w:t>
      </w:r>
      <w:proofErr w:type="spellEnd"/>
      <w:r w:rsidRPr="00A7487B">
        <w:rPr>
          <w:sz w:val="24"/>
          <w:szCs w:val="24"/>
        </w:rPr>
        <w:t xml:space="preserve"> </w:t>
      </w:r>
      <w:proofErr w:type="spellStart"/>
      <w:r w:rsidRPr="00A7487B">
        <w:rPr>
          <w:sz w:val="24"/>
          <w:szCs w:val="24"/>
        </w:rPr>
        <w:t>cukup</w:t>
      </w:r>
      <w:proofErr w:type="spellEnd"/>
      <w:r w:rsidRPr="00A7487B">
        <w:rPr>
          <w:sz w:val="24"/>
          <w:szCs w:val="24"/>
        </w:rPr>
        <w:t xml:space="preserve"> </w:t>
      </w:r>
      <w:proofErr w:type="spellStart"/>
      <w:r w:rsidRPr="00A7487B">
        <w:rPr>
          <w:sz w:val="24"/>
          <w:szCs w:val="24"/>
        </w:rPr>
        <w:t>umur</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tindak</w:t>
      </w:r>
      <w:proofErr w:type="spellEnd"/>
      <w:r w:rsidRPr="00A7487B">
        <w:rPr>
          <w:sz w:val="24"/>
          <w:szCs w:val="24"/>
        </w:rPr>
        <w:t xml:space="preserve">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sebagaimana</w:t>
      </w:r>
      <w:proofErr w:type="spellEnd"/>
      <w:r w:rsidRPr="00A7487B">
        <w:rPr>
          <w:sz w:val="24"/>
          <w:szCs w:val="24"/>
        </w:rPr>
        <w:t xml:space="preserve"> </w:t>
      </w:r>
      <w:proofErr w:type="spellStart"/>
      <w:r w:rsidRPr="00A7487B">
        <w:rPr>
          <w:sz w:val="24"/>
          <w:szCs w:val="24"/>
        </w:rPr>
        <w:t>dimaksud</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Pasal</w:t>
      </w:r>
      <w:proofErr w:type="spellEnd"/>
      <w:r w:rsidRPr="00A7487B">
        <w:rPr>
          <w:sz w:val="24"/>
          <w:szCs w:val="24"/>
        </w:rPr>
        <w:t xml:space="preserve"> 111, </w:t>
      </w:r>
      <w:proofErr w:type="spellStart"/>
      <w:r w:rsidRPr="00A7487B">
        <w:rPr>
          <w:sz w:val="24"/>
          <w:szCs w:val="24"/>
        </w:rPr>
        <w:t>Pasal</w:t>
      </w:r>
      <w:proofErr w:type="spellEnd"/>
      <w:r w:rsidRPr="00A7487B">
        <w:rPr>
          <w:sz w:val="24"/>
          <w:szCs w:val="24"/>
        </w:rPr>
        <w:t xml:space="preserve"> 112, </w:t>
      </w:r>
      <w:proofErr w:type="spellStart"/>
      <w:r w:rsidRPr="00A7487B">
        <w:rPr>
          <w:sz w:val="24"/>
          <w:szCs w:val="24"/>
        </w:rPr>
        <w:t>Pasal</w:t>
      </w:r>
      <w:proofErr w:type="spellEnd"/>
      <w:r w:rsidRPr="00A7487B">
        <w:rPr>
          <w:sz w:val="24"/>
          <w:szCs w:val="24"/>
        </w:rPr>
        <w:t xml:space="preserve"> 113, </w:t>
      </w:r>
      <w:proofErr w:type="spellStart"/>
      <w:r w:rsidRPr="00A7487B">
        <w:rPr>
          <w:sz w:val="24"/>
          <w:szCs w:val="24"/>
        </w:rPr>
        <w:t>Pasal</w:t>
      </w:r>
      <w:proofErr w:type="spellEnd"/>
      <w:r w:rsidRPr="00A7487B">
        <w:rPr>
          <w:sz w:val="24"/>
          <w:szCs w:val="24"/>
        </w:rPr>
        <w:t xml:space="preserve"> 114, </w:t>
      </w:r>
      <w:proofErr w:type="spellStart"/>
      <w:r w:rsidRPr="00A7487B">
        <w:rPr>
          <w:sz w:val="24"/>
          <w:szCs w:val="24"/>
        </w:rPr>
        <w:t>Pasal</w:t>
      </w:r>
      <w:proofErr w:type="spellEnd"/>
      <w:r w:rsidR="00127DB6" w:rsidRPr="00A7487B">
        <w:rPr>
          <w:sz w:val="24"/>
          <w:szCs w:val="24"/>
        </w:rPr>
        <w:t xml:space="preserve"> </w:t>
      </w:r>
      <w:r w:rsidRPr="00A7487B">
        <w:rPr>
          <w:sz w:val="24"/>
          <w:szCs w:val="24"/>
        </w:rPr>
        <w:t xml:space="preserve">115, </w:t>
      </w:r>
      <w:proofErr w:type="spellStart"/>
      <w:r w:rsidRPr="00A7487B">
        <w:rPr>
          <w:sz w:val="24"/>
          <w:szCs w:val="24"/>
        </w:rPr>
        <w:t>Pasal</w:t>
      </w:r>
      <w:proofErr w:type="spellEnd"/>
      <w:r w:rsidRPr="00A7487B">
        <w:rPr>
          <w:sz w:val="24"/>
          <w:szCs w:val="24"/>
        </w:rPr>
        <w:t xml:space="preserve"> 116, </w:t>
      </w:r>
      <w:proofErr w:type="spellStart"/>
      <w:r w:rsidRPr="00A7487B">
        <w:rPr>
          <w:sz w:val="24"/>
          <w:szCs w:val="24"/>
        </w:rPr>
        <w:t>Pasal</w:t>
      </w:r>
      <w:proofErr w:type="spellEnd"/>
      <w:r w:rsidRPr="00A7487B">
        <w:rPr>
          <w:sz w:val="24"/>
          <w:szCs w:val="24"/>
        </w:rPr>
        <w:t xml:space="preserve"> 117, </w:t>
      </w:r>
      <w:proofErr w:type="spellStart"/>
      <w:r w:rsidRPr="00A7487B">
        <w:rPr>
          <w:sz w:val="24"/>
          <w:szCs w:val="24"/>
        </w:rPr>
        <w:t>Pasal</w:t>
      </w:r>
      <w:proofErr w:type="spellEnd"/>
      <w:r w:rsidRPr="00A7487B">
        <w:rPr>
          <w:sz w:val="24"/>
          <w:szCs w:val="24"/>
        </w:rPr>
        <w:t xml:space="preserve"> 118, </w:t>
      </w:r>
      <w:proofErr w:type="spellStart"/>
      <w:r w:rsidRPr="00A7487B">
        <w:rPr>
          <w:sz w:val="24"/>
          <w:szCs w:val="24"/>
        </w:rPr>
        <w:t>Pasal</w:t>
      </w:r>
      <w:proofErr w:type="spellEnd"/>
      <w:r w:rsidRPr="00A7487B">
        <w:rPr>
          <w:sz w:val="24"/>
          <w:szCs w:val="24"/>
        </w:rPr>
        <w:t xml:space="preserve"> 119, </w:t>
      </w:r>
      <w:proofErr w:type="spellStart"/>
      <w:r w:rsidRPr="00A7487B">
        <w:rPr>
          <w:sz w:val="24"/>
          <w:szCs w:val="24"/>
        </w:rPr>
        <w:t>P</w:t>
      </w:r>
      <w:r w:rsidR="00106F12" w:rsidRPr="00A7487B">
        <w:rPr>
          <w:sz w:val="24"/>
          <w:szCs w:val="24"/>
        </w:rPr>
        <w:t>asal</w:t>
      </w:r>
      <w:proofErr w:type="spellEnd"/>
      <w:r w:rsidR="00106F12" w:rsidRPr="00A7487B">
        <w:rPr>
          <w:sz w:val="24"/>
          <w:szCs w:val="24"/>
        </w:rPr>
        <w:t xml:space="preserve"> 120, </w:t>
      </w:r>
      <w:proofErr w:type="spellStart"/>
      <w:r w:rsidR="00106F12" w:rsidRPr="00A7487B">
        <w:rPr>
          <w:sz w:val="24"/>
          <w:szCs w:val="24"/>
        </w:rPr>
        <w:t>Pasal</w:t>
      </w:r>
      <w:proofErr w:type="spellEnd"/>
      <w:r w:rsidR="00106F12" w:rsidRPr="00A7487B">
        <w:rPr>
          <w:sz w:val="24"/>
          <w:szCs w:val="24"/>
        </w:rPr>
        <w:t xml:space="preserve"> 121, </w:t>
      </w:r>
      <w:proofErr w:type="spellStart"/>
      <w:r w:rsidR="00106F12" w:rsidRPr="00A7487B">
        <w:rPr>
          <w:sz w:val="24"/>
          <w:szCs w:val="24"/>
        </w:rPr>
        <w:t>Pasal</w:t>
      </w:r>
      <w:proofErr w:type="spellEnd"/>
      <w:r w:rsidR="00106F12" w:rsidRPr="00A7487B">
        <w:rPr>
          <w:sz w:val="24"/>
          <w:szCs w:val="24"/>
        </w:rPr>
        <w:t xml:space="preserve"> 122, </w:t>
      </w:r>
      <w:proofErr w:type="spellStart"/>
      <w:r w:rsidRPr="00A7487B">
        <w:rPr>
          <w:sz w:val="24"/>
          <w:szCs w:val="24"/>
        </w:rPr>
        <w:t>Pasal</w:t>
      </w:r>
      <w:proofErr w:type="spellEnd"/>
      <w:r w:rsidRPr="00A7487B">
        <w:rPr>
          <w:sz w:val="24"/>
          <w:szCs w:val="24"/>
        </w:rPr>
        <w:t xml:space="preserve"> 123, </w:t>
      </w:r>
      <w:proofErr w:type="spellStart"/>
      <w:r w:rsidRPr="00A7487B">
        <w:rPr>
          <w:sz w:val="24"/>
          <w:szCs w:val="24"/>
        </w:rPr>
        <w:t>Pasal</w:t>
      </w:r>
      <w:proofErr w:type="spellEnd"/>
      <w:r w:rsidRPr="00A7487B">
        <w:rPr>
          <w:sz w:val="24"/>
          <w:szCs w:val="24"/>
        </w:rPr>
        <w:t xml:space="preserve"> 124, </w:t>
      </w:r>
      <w:proofErr w:type="spellStart"/>
      <w:r w:rsidRPr="00A7487B">
        <w:rPr>
          <w:sz w:val="24"/>
          <w:szCs w:val="24"/>
        </w:rPr>
        <w:t>Pasal</w:t>
      </w:r>
      <w:proofErr w:type="spellEnd"/>
      <w:r w:rsidRPr="00A7487B">
        <w:rPr>
          <w:sz w:val="24"/>
          <w:szCs w:val="24"/>
        </w:rPr>
        <w:t xml:space="preserve"> 125, </w:t>
      </w:r>
      <w:proofErr w:type="spellStart"/>
      <w:r w:rsidRPr="00A7487B">
        <w:rPr>
          <w:sz w:val="24"/>
          <w:szCs w:val="24"/>
        </w:rPr>
        <w:t>Pasal</w:t>
      </w:r>
      <w:proofErr w:type="spellEnd"/>
      <w:r w:rsidRPr="00A7487B">
        <w:rPr>
          <w:sz w:val="24"/>
          <w:szCs w:val="24"/>
        </w:rPr>
        <w:t xml:space="preserve"> 126, dan </w:t>
      </w:r>
      <w:proofErr w:type="spellStart"/>
      <w:r w:rsidRPr="00A7487B">
        <w:rPr>
          <w:sz w:val="24"/>
          <w:szCs w:val="24"/>
        </w:rPr>
        <w:t>Pasal</w:t>
      </w:r>
      <w:proofErr w:type="spellEnd"/>
      <w:r w:rsidRPr="00A7487B">
        <w:rPr>
          <w:sz w:val="24"/>
          <w:szCs w:val="24"/>
        </w:rPr>
        <w:t xml:space="preserve"> 129 </w:t>
      </w:r>
      <w:proofErr w:type="spellStart"/>
      <w:r w:rsidRPr="00A7487B">
        <w:rPr>
          <w:sz w:val="24"/>
          <w:szCs w:val="24"/>
        </w:rPr>
        <w:t>dipidana</w:t>
      </w:r>
      <w:proofErr w:type="spellEnd"/>
      <w:r w:rsidRPr="00A7487B">
        <w:rPr>
          <w:sz w:val="24"/>
          <w:szCs w:val="24"/>
        </w:rPr>
        <w:t xml:space="preserve"> </w:t>
      </w:r>
      <w:proofErr w:type="spellStart"/>
      <w:r w:rsidRPr="00A7487B">
        <w:rPr>
          <w:sz w:val="24"/>
          <w:szCs w:val="24"/>
        </w:rPr>
        <w:t>denganpidana</w:t>
      </w:r>
      <w:proofErr w:type="spellEnd"/>
      <w:r w:rsidRPr="00A7487B">
        <w:rPr>
          <w:sz w:val="24"/>
          <w:szCs w:val="24"/>
        </w:rPr>
        <w:t xml:space="preserve"> </w:t>
      </w:r>
      <w:proofErr w:type="spellStart"/>
      <w:r w:rsidRPr="00A7487B">
        <w:rPr>
          <w:sz w:val="24"/>
          <w:szCs w:val="24"/>
        </w:rPr>
        <w:t>mati</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penjara</w:t>
      </w:r>
      <w:proofErr w:type="spellEnd"/>
      <w:r w:rsidRPr="00A7487B">
        <w:rPr>
          <w:sz w:val="24"/>
          <w:szCs w:val="24"/>
        </w:rPr>
        <w:t xml:space="preserve"> </w:t>
      </w:r>
      <w:proofErr w:type="spellStart"/>
      <w:r w:rsidRPr="00A7487B">
        <w:rPr>
          <w:sz w:val="24"/>
          <w:szCs w:val="24"/>
        </w:rPr>
        <w:t>seumur</w:t>
      </w:r>
      <w:proofErr w:type="spellEnd"/>
      <w:r w:rsidRPr="00A7487B">
        <w:rPr>
          <w:sz w:val="24"/>
          <w:szCs w:val="24"/>
        </w:rPr>
        <w:t xml:space="preserve"> </w:t>
      </w:r>
      <w:proofErr w:type="spellStart"/>
      <w:r w:rsidRPr="00A7487B">
        <w:rPr>
          <w:sz w:val="24"/>
          <w:szCs w:val="24"/>
        </w:rPr>
        <w:t>hidup</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penjara</w:t>
      </w:r>
      <w:proofErr w:type="spellEnd"/>
      <w:r w:rsidRPr="00A7487B">
        <w:rPr>
          <w:sz w:val="24"/>
          <w:szCs w:val="24"/>
        </w:rPr>
        <w:t xml:space="preserve"> paling </w:t>
      </w:r>
      <w:proofErr w:type="spellStart"/>
      <w:r w:rsidRPr="00A7487B">
        <w:rPr>
          <w:sz w:val="24"/>
          <w:szCs w:val="24"/>
        </w:rPr>
        <w:t>singkat</w:t>
      </w:r>
      <w:proofErr w:type="spellEnd"/>
      <w:r w:rsidRPr="00A7487B">
        <w:rPr>
          <w:sz w:val="24"/>
          <w:szCs w:val="24"/>
        </w:rPr>
        <w:t xml:space="preserve"> 5 (lima) </w:t>
      </w:r>
      <w:proofErr w:type="spellStart"/>
      <w:r w:rsidRPr="00A7487B">
        <w:rPr>
          <w:sz w:val="24"/>
          <w:szCs w:val="24"/>
        </w:rPr>
        <w:t>tahun</w:t>
      </w:r>
      <w:proofErr w:type="spellEnd"/>
      <w:r w:rsidRPr="00A7487B">
        <w:rPr>
          <w:sz w:val="24"/>
          <w:szCs w:val="24"/>
        </w:rPr>
        <w:t xml:space="preserve"> dan paling lama 20 (</w:t>
      </w:r>
      <w:proofErr w:type="spellStart"/>
      <w:r w:rsidRPr="00A7487B">
        <w:rPr>
          <w:sz w:val="24"/>
          <w:szCs w:val="24"/>
        </w:rPr>
        <w:t>dua</w:t>
      </w:r>
      <w:proofErr w:type="spellEnd"/>
      <w:r w:rsidRPr="00A7487B">
        <w:rPr>
          <w:sz w:val="24"/>
          <w:szCs w:val="24"/>
        </w:rPr>
        <w:t xml:space="preserve"> </w:t>
      </w:r>
      <w:proofErr w:type="spellStart"/>
      <w:r w:rsidRPr="00A7487B">
        <w:rPr>
          <w:sz w:val="24"/>
          <w:szCs w:val="24"/>
        </w:rPr>
        <w:t>puluh</w:t>
      </w:r>
      <w:proofErr w:type="spellEnd"/>
      <w:r w:rsidRPr="00A7487B">
        <w:rPr>
          <w:sz w:val="24"/>
          <w:szCs w:val="24"/>
        </w:rPr>
        <w:t xml:space="preserve">) </w:t>
      </w:r>
      <w:proofErr w:type="spellStart"/>
      <w:r w:rsidRPr="00A7487B">
        <w:rPr>
          <w:sz w:val="24"/>
          <w:szCs w:val="24"/>
        </w:rPr>
        <w:t>tahun</w:t>
      </w:r>
      <w:proofErr w:type="spellEnd"/>
      <w:r w:rsidRPr="00A7487B">
        <w:rPr>
          <w:sz w:val="24"/>
          <w:szCs w:val="24"/>
        </w:rPr>
        <w:t xml:space="preserve"> dan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denda</w:t>
      </w:r>
      <w:proofErr w:type="spellEnd"/>
      <w:r w:rsidRPr="00A7487B">
        <w:rPr>
          <w:sz w:val="24"/>
          <w:szCs w:val="24"/>
        </w:rPr>
        <w:t xml:space="preserve"> paling </w:t>
      </w:r>
      <w:proofErr w:type="spellStart"/>
      <w:r w:rsidRPr="00A7487B">
        <w:rPr>
          <w:sz w:val="24"/>
          <w:szCs w:val="24"/>
        </w:rPr>
        <w:t>sedikit</w:t>
      </w:r>
      <w:proofErr w:type="spellEnd"/>
      <w:r w:rsidRPr="00A7487B">
        <w:rPr>
          <w:sz w:val="24"/>
          <w:szCs w:val="24"/>
        </w:rPr>
        <w:t xml:space="preserve"> Rp2.000.000.000,00 (</w:t>
      </w:r>
      <w:proofErr w:type="spellStart"/>
      <w:r w:rsidRPr="00A7487B">
        <w:rPr>
          <w:sz w:val="24"/>
          <w:szCs w:val="24"/>
        </w:rPr>
        <w:t>dua</w:t>
      </w:r>
      <w:proofErr w:type="spellEnd"/>
      <w:r w:rsidRPr="00A7487B">
        <w:rPr>
          <w:sz w:val="24"/>
          <w:szCs w:val="24"/>
        </w:rPr>
        <w:t xml:space="preserve"> </w:t>
      </w:r>
      <w:proofErr w:type="spellStart"/>
      <w:r w:rsidRPr="00A7487B">
        <w:rPr>
          <w:sz w:val="24"/>
          <w:szCs w:val="24"/>
        </w:rPr>
        <w:t>miliar</w:t>
      </w:r>
      <w:proofErr w:type="spellEnd"/>
      <w:r w:rsidRPr="00A7487B">
        <w:rPr>
          <w:sz w:val="24"/>
          <w:szCs w:val="24"/>
        </w:rPr>
        <w:t xml:space="preserve"> rupiah) dan paling </w:t>
      </w:r>
      <w:proofErr w:type="spellStart"/>
      <w:r w:rsidRPr="00A7487B">
        <w:rPr>
          <w:sz w:val="24"/>
          <w:szCs w:val="24"/>
        </w:rPr>
        <w:t>banyak</w:t>
      </w:r>
      <w:proofErr w:type="spellEnd"/>
      <w:r w:rsidRPr="00A7487B">
        <w:rPr>
          <w:sz w:val="24"/>
          <w:szCs w:val="24"/>
        </w:rPr>
        <w:t xml:space="preserve"> Rp20.000.000.000,00 (</w:t>
      </w:r>
      <w:proofErr w:type="spellStart"/>
      <w:r w:rsidRPr="00A7487B">
        <w:rPr>
          <w:sz w:val="24"/>
          <w:szCs w:val="24"/>
        </w:rPr>
        <w:t>dua</w:t>
      </w:r>
      <w:proofErr w:type="spellEnd"/>
      <w:r w:rsidRPr="00A7487B">
        <w:rPr>
          <w:sz w:val="24"/>
          <w:szCs w:val="24"/>
        </w:rPr>
        <w:t xml:space="preserve"> </w:t>
      </w:r>
      <w:proofErr w:type="spellStart"/>
      <w:r w:rsidRPr="00A7487B">
        <w:rPr>
          <w:sz w:val="24"/>
          <w:szCs w:val="24"/>
        </w:rPr>
        <w:t>puluh</w:t>
      </w:r>
      <w:proofErr w:type="spellEnd"/>
      <w:r w:rsidRPr="00A7487B">
        <w:rPr>
          <w:sz w:val="24"/>
          <w:szCs w:val="24"/>
        </w:rPr>
        <w:t xml:space="preserve"> </w:t>
      </w:r>
      <w:proofErr w:type="spellStart"/>
      <w:r w:rsidRPr="00A7487B">
        <w:rPr>
          <w:sz w:val="24"/>
          <w:szCs w:val="24"/>
        </w:rPr>
        <w:t>miliar</w:t>
      </w:r>
      <w:proofErr w:type="spellEnd"/>
      <w:r w:rsidRPr="00A7487B">
        <w:rPr>
          <w:sz w:val="24"/>
          <w:szCs w:val="24"/>
        </w:rPr>
        <w:t xml:space="preserve"> rupiah).</w:t>
      </w:r>
    </w:p>
    <w:p w:rsidR="00780A16" w:rsidRPr="00FC1F59" w:rsidRDefault="00B114DB" w:rsidP="00FC1F59">
      <w:pPr>
        <w:pStyle w:val="ListParagraph"/>
        <w:numPr>
          <w:ilvl w:val="1"/>
          <w:numId w:val="1"/>
        </w:numPr>
        <w:spacing w:after="0" w:line="480" w:lineRule="auto"/>
        <w:ind w:left="1080" w:hanging="360"/>
        <w:rPr>
          <w:sz w:val="24"/>
          <w:szCs w:val="24"/>
        </w:rPr>
      </w:pPr>
      <w:proofErr w:type="spellStart"/>
      <w:r w:rsidRPr="00A7487B">
        <w:rPr>
          <w:sz w:val="24"/>
          <w:szCs w:val="24"/>
        </w:rPr>
        <w:t>Setiap</w:t>
      </w:r>
      <w:proofErr w:type="spellEnd"/>
      <w:r w:rsidRPr="00A7487B">
        <w:rPr>
          <w:sz w:val="24"/>
          <w:szCs w:val="24"/>
        </w:rPr>
        <w:t xml:space="preserve"> orang yang </w:t>
      </w:r>
      <w:proofErr w:type="spellStart"/>
      <w:r w:rsidRPr="00A7487B">
        <w:rPr>
          <w:sz w:val="24"/>
          <w:szCs w:val="24"/>
        </w:rPr>
        <w:t>menyuruh</w:t>
      </w:r>
      <w:proofErr w:type="spellEnd"/>
      <w:r w:rsidRPr="00A7487B">
        <w:rPr>
          <w:sz w:val="24"/>
          <w:szCs w:val="24"/>
        </w:rPr>
        <w:t xml:space="preserve">, </w:t>
      </w:r>
      <w:proofErr w:type="spellStart"/>
      <w:r w:rsidRPr="00A7487B">
        <w:rPr>
          <w:sz w:val="24"/>
          <w:szCs w:val="24"/>
        </w:rPr>
        <w:t>memberi</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menjanjikan</w:t>
      </w:r>
      <w:proofErr w:type="spellEnd"/>
      <w:r w:rsidRPr="00A7487B">
        <w:rPr>
          <w:sz w:val="24"/>
          <w:szCs w:val="24"/>
        </w:rPr>
        <w:t xml:space="preserve"> </w:t>
      </w:r>
      <w:proofErr w:type="spellStart"/>
      <w:r w:rsidRPr="00A7487B">
        <w:rPr>
          <w:sz w:val="24"/>
          <w:szCs w:val="24"/>
        </w:rPr>
        <w:t>sesuatu</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kesempatan</w:t>
      </w:r>
      <w:proofErr w:type="spellEnd"/>
      <w:r w:rsidRPr="00A7487B">
        <w:rPr>
          <w:sz w:val="24"/>
          <w:szCs w:val="24"/>
        </w:rPr>
        <w:t xml:space="preserve">, </w:t>
      </w:r>
      <w:proofErr w:type="spellStart"/>
      <w:r w:rsidRPr="00A7487B">
        <w:rPr>
          <w:sz w:val="24"/>
          <w:szCs w:val="24"/>
        </w:rPr>
        <w:t>menganjurkan</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kemudahan</w:t>
      </w:r>
      <w:proofErr w:type="spellEnd"/>
      <w:r w:rsidRPr="00A7487B">
        <w:rPr>
          <w:sz w:val="24"/>
          <w:szCs w:val="24"/>
        </w:rPr>
        <w:t xml:space="preserve">, </w:t>
      </w:r>
      <w:proofErr w:type="spellStart"/>
      <w:r w:rsidRPr="00A7487B">
        <w:rPr>
          <w:sz w:val="24"/>
          <w:szCs w:val="24"/>
        </w:rPr>
        <w:t>memaksa</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ancaman</w:t>
      </w:r>
      <w:proofErr w:type="spellEnd"/>
      <w:r w:rsidRPr="00A7487B">
        <w:rPr>
          <w:sz w:val="24"/>
          <w:szCs w:val="24"/>
        </w:rPr>
        <w:t xml:space="preserve">, </w:t>
      </w:r>
      <w:proofErr w:type="spellStart"/>
      <w:r w:rsidRPr="00A7487B">
        <w:rPr>
          <w:sz w:val="24"/>
          <w:szCs w:val="24"/>
        </w:rPr>
        <w:t>memaksa</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kekerasan</w:t>
      </w:r>
      <w:proofErr w:type="spellEnd"/>
      <w:r w:rsidRPr="00A7487B">
        <w:rPr>
          <w:sz w:val="24"/>
          <w:szCs w:val="24"/>
        </w:rPr>
        <w:t xml:space="preserve">, </w:t>
      </w: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tipu</w:t>
      </w:r>
      <w:proofErr w:type="spellEnd"/>
      <w:r w:rsidRPr="00A7487B">
        <w:rPr>
          <w:sz w:val="24"/>
          <w:szCs w:val="24"/>
        </w:rPr>
        <w:t xml:space="preserve"> </w:t>
      </w:r>
      <w:proofErr w:type="spellStart"/>
      <w:r w:rsidRPr="00A7487B">
        <w:rPr>
          <w:sz w:val="24"/>
          <w:szCs w:val="24"/>
        </w:rPr>
        <w:t>muslihat</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membujuk</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belum</w:t>
      </w:r>
      <w:proofErr w:type="spellEnd"/>
      <w:r w:rsidRPr="00A7487B">
        <w:rPr>
          <w:sz w:val="24"/>
          <w:szCs w:val="24"/>
        </w:rPr>
        <w:t xml:space="preserve"> </w:t>
      </w:r>
      <w:proofErr w:type="spellStart"/>
      <w:r w:rsidRPr="00A7487B">
        <w:rPr>
          <w:sz w:val="24"/>
          <w:szCs w:val="24"/>
        </w:rPr>
        <w:t>cukup</w:t>
      </w:r>
      <w:proofErr w:type="spellEnd"/>
      <w:r w:rsidRPr="00A7487B">
        <w:rPr>
          <w:sz w:val="24"/>
          <w:szCs w:val="24"/>
        </w:rPr>
        <w:t xml:space="preserve"> </w:t>
      </w:r>
      <w:proofErr w:type="spellStart"/>
      <w:r w:rsidRPr="00A7487B">
        <w:rPr>
          <w:sz w:val="24"/>
          <w:szCs w:val="24"/>
        </w:rPr>
        <w:t>umur</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menggunakan</w:t>
      </w:r>
      <w:proofErr w:type="spellEnd"/>
      <w:r w:rsidRPr="00A7487B">
        <w:rPr>
          <w:sz w:val="24"/>
          <w:szCs w:val="24"/>
        </w:rPr>
        <w:t xml:space="preserve"> </w:t>
      </w:r>
      <w:proofErr w:type="spellStart"/>
      <w:r w:rsidRPr="00A7487B">
        <w:rPr>
          <w:sz w:val="24"/>
          <w:szCs w:val="24"/>
        </w:rPr>
        <w:t>Narkotika</w:t>
      </w:r>
      <w:proofErr w:type="spellEnd"/>
      <w:r w:rsidRPr="00A7487B">
        <w:rPr>
          <w:sz w:val="24"/>
          <w:szCs w:val="24"/>
        </w:rPr>
        <w:t xml:space="preserve">, </w:t>
      </w:r>
      <w:proofErr w:type="spellStart"/>
      <w:r w:rsidRPr="00A7487B">
        <w:rPr>
          <w:sz w:val="24"/>
          <w:szCs w:val="24"/>
        </w:rPr>
        <w:t>dipidana</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penjara</w:t>
      </w:r>
      <w:proofErr w:type="spellEnd"/>
      <w:r w:rsidRPr="00A7487B">
        <w:rPr>
          <w:sz w:val="24"/>
          <w:szCs w:val="24"/>
        </w:rPr>
        <w:t xml:space="preserve"> paling </w:t>
      </w:r>
      <w:proofErr w:type="spellStart"/>
      <w:r w:rsidRPr="00A7487B">
        <w:rPr>
          <w:sz w:val="24"/>
          <w:szCs w:val="24"/>
        </w:rPr>
        <w:t>singkat</w:t>
      </w:r>
      <w:proofErr w:type="spellEnd"/>
      <w:r w:rsidRPr="00A7487B">
        <w:rPr>
          <w:sz w:val="24"/>
          <w:szCs w:val="24"/>
        </w:rPr>
        <w:t xml:space="preserve"> </w:t>
      </w:r>
      <w:r w:rsidRPr="00A7487B">
        <w:rPr>
          <w:sz w:val="24"/>
          <w:szCs w:val="24"/>
        </w:rPr>
        <w:lastRenderedPageBreak/>
        <w:t xml:space="preserve">5 (lima) </w:t>
      </w:r>
      <w:proofErr w:type="spellStart"/>
      <w:r w:rsidRPr="00A7487B">
        <w:rPr>
          <w:sz w:val="24"/>
          <w:szCs w:val="24"/>
        </w:rPr>
        <w:t>tahun</w:t>
      </w:r>
      <w:proofErr w:type="spellEnd"/>
      <w:r w:rsidRPr="00A7487B">
        <w:rPr>
          <w:sz w:val="24"/>
          <w:szCs w:val="24"/>
        </w:rPr>
        <w:t xml:space="preserve"> dan paling lama 15 (lima </w:t>
      </w:r>
      <w:proofErr w:type="spellStart"/>
      <w:r w:rsidRPr="00A7487B">
        <w:rPr>
          <w:sz w:val="24"/>
          <w:szCs w:val="24"/>
        </w:rPr>
        <w:t>belas</w:t>
      </w:r>
      <w:proofErr w:type="spellEnd"/>
      <w:r w:rsidRPr="00A7487B">
        <w:rPr>
          <w:sz w:val="24"/>
          <w:szCs w:val="24"/>
        </w:rPr>
        <w:t xml:space="preserve">) </w:t>
      </w:r>
      <w:proofErr w:type="spellStart"/>
      <w:r w:rsidRPr="00A7487B">
        <w:rPr>
          <w:sz w:val="24"/>
          <w:szCs w:val="24"/>
        </w:rPr>
        <w:t>tahun</w:t>
      </w:r>
      <w:proofErr w:type="spellEnd"/>
      <w:r w:rsidRPr="00A7487B">
        <w:rPr>
          <w:sz w:val="24"/>
          <w:szCs w:val="24"/>
        </w:rPr>
        <w:t xml:space="preserve"> dan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denda</w:t>
      </w:r>
      <w:proofErr w:type="spellEnd"/>
      <w:r w:rsidRPr="00A7487B">
        <w:rPr>
          <w:sz w:val="24"/>
          <w:szCs w:val="24"/>
        </w:rPr>
        <w:t xml:space="preserve"> paling </w:t>
      </w:r>
      <w:proofErr w:type="spellStart"/>
      <w:r w:rsidRPr="00A7487B">
        <w:rPr>
          <w:sz w:val="24"/>
          <w:szCs w:val="24"/>
        </w:rPr>
        <w:t>sedikit</w:t>
      </w:r>
      <w:proofErr w:type="spellEnd"/>
      <w:r w:rsidRPr="00A7487B">
        <w:rPr>
          <w:sz w:val="24"/>
          <w:szCs w:val="24"/>
        </w:rPr>
        <w:t xml:space="preserve"> Rp1.000.000.000,00 (</w:t>
      </w:r>
      <w:proofErr w:type="spellStart"/>
      <w:r w:rsidRPr="00A7487B">
        <w:rPr>
          <w:sz w:val="24"/>
          <w:szCs w:val="24"/>
        </w:rPr>
        <w:t>satu</w:t>
      </w:r>
      <w:proofErr w:type="spellEnd"/>
      <w:r w:rsidRPr="00A7487B">
        <w:rPr>
          <w:sz w:val="24"/>
          <w:szCs w:val="24"/>
        </w:rPr>
        <w:t xml:space="preserve"> </w:t>
      </w:r>
      <w:proofErr w:type="spellStart"/>
      <w:r w:rsidRPr="00A7487B">
        <w:rPr>
          <w:sz w:val="24"/>
          <w:szCs w:val="24"/>
        </w:rPr>
        <w:t>miliar</w:t>
      </w:r>
      <w:proofErr w:type="spellEnd"/>
      <w:r w:rsidRPr="00A7487B">
        <w:rPr>
          <w:sz w:val="24"/>
          <w:szCs w:val="24"/>
        </w:rPr>
        <w:t xml:space="preserve"> rupiah) dan paling </w:t>
      </w:r>
      <w:proofErr w:type="spellStart"/>
      <w:r w:rsidRPr="00A7487B">
        <w:rPr>
          <w:sz w:val="24"/>
          <w:szCs w:val="24"/>
        </w:rPr>
        <w:t>banyak</w:t>
      </w:r>
      <w:proofErr w:type="spellEnd"/>
      <w:r w:rsidRPr="00A7487B">
        <w:rPr>
          <w:sz w:val="24"/>
          <w:szCs w:val="24"/>
        </w:rPr>
        <w:t xml:space="preserve"> Rp10.000.000.000,00 (</w:t>
      </w:r>
      <w:proofErr w:type="spellStart"/>
      <w:r w:rsidRPr="00A7487B">
        <w:rPr>
          <w:sz w:val="24"/>
          <w:szCs w:val="24"/>
        </w:rPr>
        <w:t>sepuluh</w:t>
      </w:r>
      <w:proofErr w:type="spellEnd"/>
      <w:r w:rsidRPr="00A7487B">
        <w:rPr>
          <w:sz w:val="24"/>
          <w:szCs w:val="24"/>
        </w:rPr>
        <w:t xml:space="preserve"> </w:t>
      </w:r>
      <w:proofErr w:type="spellStart"/>
      <w:r w:rsidRPr="00A7487B">
        <w:rPr>
          <w:sz w:val="24"/>
          <w:szCs w:val="24"/>
        </w:rPr>
        <w:t>miliar</w:t>
      </w:r>
      <w:proofErr w:type="spellEnd"/>
      <w:r w:rsidRPr="00A7487B">
        <w:rPr>
          <w:sz w:val="24"/>
          <w:szCs w:val="24"/>
        </w:rPr>
        <w:t xml:space="preserve"> rupiah).</w:t>
      </w:r>
    </w:p>
    <w:p w:rsidR="00B114DB" w:rsidRPr="00A7487B" w:rsidRDefault="00196641" w:rsidP="00996FF8">
      <w:pPr>
        <w:spacing w:after="0" w:line="480" w:lineRule="auto"/>
        <w:ind w:left="567" w:hanging="567"/>
        <w:rPr>
          <w:rFonts w:ascii="Times New Roman" w:hAnsi="Times New Roman"/>
          <w:b/>
          <w:sz w:val="24"/>
          <w:szCs w:val="24"/>
        </w:rPr>
      </w:pPr>
      <w:r w:rsidRPr="00A7487B">
        <w:rPr>
          <w:rFonts w:ascii="Times New Roman" w:hAnsi="Times New Roman"/>
          <w:b/>
          <w:sz w:val="24"/>
          <w:szCs w:val="24"/>
        </w:rPr>
        <w:t xml:space="preserve">B. </w:t>
      </w:r>
      <w:proofErr w:type="spellStart"/>
      <w:r w:rsidR="00B114DB" w:rsidRPr="00A7487B">
        <w:rPr>
          <w:rFonts w:ascii="Times New Roman" w:hAnsi="Times New Roman"/>
          <w:b/>
          <w:sz w:val="24"/>
          <w:szCs w:val="24"/>
        </w:rPr>
        <w:t>Penanganan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Tindak</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Pidana</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Narkotika</w:t>
      </w:r>
      <w:proofErr w:type="spellEnd"/>
      <w:r w:rsidR="00B114DB" w:rsidRPr="00A7487B">
        <w:rPr>
          <w:rFonts w:ascii="Times New Roman" w:hAnsi="Times New Roman"/>
          <w:b/>
          <w:sz w:val="24"/>
          <w:szCs w:val="24"/>
        </w:rPr>
        <w:t xml:space="preserve"> oleh </w:t>
      </w:r>
      <w:proofErr w:type="spellStart"/>
      <w:r w:rsidR="00B114DB" w:rsidRPr="00A7487B">
        <w:rPr>
          <w:rFonts w:ascii="Times New Roman" w:hAnsi="Times New Roman"/>
          <w:b/>
          <w:sz w:val="24"/>
          <w:szCs w:val="24"/>
        </w:rPr>
        <w:t>Anak</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Berdasarkan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Hukum</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Internasional</w:t>
      </w:r>
      <w:proofErr w:type="spellEnd"/>
      <w:r w:rsidRPr="00A7487B">
        <w:rPr>
          <w:rFonts w:ascii="Times New Roman" w:hAnsi="Times New Roman"/>
          <w:b/>
          <w:sz w:val="24"/>
          <w:szCs w:val="24"/>
        </w:rPr>
        <w:t>.</w:t>
      </w:r>
    </w:p>
    <w:p w:rsidR="00C1467E" w:rsidRPr="00A7487B" w:rsidRDefault="00C1467E" w:rsidP="0058570F">
      <w:pPr>
        <w:spacing w:after="0" w:line="480" w:lineRule="auto"/>
        <w:rPr>
          <w:rFonts w:ascii="Times New Roman" w:eastAsia="Calibri" w:hAnsi="Times New Roman"/>
          <w:sz w:val="24"/>
          <w:szCs w:val="24"/>
        </w:rPr>
      </w:pP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(Convention on The Rights of The Child)</w:t>
      </w:r>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diatifikasi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keputusan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presiden</w:t>
      </w:r>
      <w:proofErr w:type="spellEnd"/>
      <w:r w:rsidRPr="00A7487B">
        <w:rPr>
          <w:rFonts w:ascii="Times New Roman" w:eastAsia="Calibri" w:hAnsi="Times New Roman"/>
          <w:sz w:val="24"/>
          <w:szCs w:val="24"/>
        </w:rPr>
        <w:t xml:space="preserve"> No. 36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1990 </w:t>
      </w:r>
      <w:proofErr w:type="spellStart"/>
      <w:r w:rsidRPr="00A7487B">
        <w:rPr>
          <w:rFonts w:ascii="Times New Roman" w:eastAsia="Calibri" w:hAnsi="Times New Roman"/>
          <w:sz w:val="24"/>
          <w:szCs w:val="24"/>
        </w:rPr>
        <w:t>mengenai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prinsip-prinsip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dasar</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tetap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menjaga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harga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diri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kesejahteraan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1.)</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Prinsip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Kepentingan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mendapatkan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eksploitasi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penyalahgunaan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penelantaran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meminta</w:t>
      </w:r>
      <w:proofErr w:type="spellEnd"/>
      <w:r w:rsidRPr="00A7487B">
        <w:rPr>
          <w:rFonts w:ascii="Times New Roman" w:eastAsia="Calibri" w:hAnsi="Times New Roman"/>
          <w:sz w:val="24"/>
          <w:szCs w:val="24"/>
        </w:rPr>
        <w:t xml:space="preserve"> agar </w:t>
      </w:r>
      <w:proofErr w:type="spellStart"/>
      <w:r w:rsidRPr="00A7487B">
        <w:rPr>
          <w:rFonts w:ascii="Times New Roman" w:eastAsia="Calibri" w:hAnsi="Times New Roman"/>
          <w:sz w:val="24"/>
          <w:szCs w:val="24"/>
        </w:rPr>
        <w:t>hal-hal</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mempengaruhi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mereka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diperhatiakn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dasar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kepentingan-kepentingan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menjadi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perimbangan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utamanya</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2.)</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Prinsip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partisipasi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diberi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kesempatan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didengar</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diperhatungkan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semua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masalah</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mempengaruhi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pendapat-pendapat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diberi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bobot</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semestinya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sesuai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umur</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kematangan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i/>
          <w:sz w:val="24"/>
          <w:szCs w:val="24"/>
        </w:rPr>
        <w:t>. 3.)</w:t>
      </w:r>
      <w:r w:rsidR="00FC1F59">
        <w:rPr>
          <w:rFonts w:ascii="Times New Roman" w:eastAsia="Calibri" w:hAnsi="Times New Roman"/>
          <w:sz w:val="24"/>
          <w:szCs w:val="24"/>
        </w:rPr>
        <w:t xml:space="preserve"> </w:t>
      </w:r>
      <w:proofErr w:type="spellStart"/>
      <w:r w:rsidR="00FC1F59">
        <w:rPr>
          <w:rFonts w:ascii="Times New Roman" w:eastAsia="Calibri" w:hAnsi="Times New Roman"/>
          <w:sz w:val="24"/>
          <w:szCs w:val="24"/>
        </w:rPr>
        <w:t>Prinsip</w:t>
      </w:r>
      <w:proofErr w:type="spellEnd"/>
      <w:r w:rsidR="00FC1F59">
        <w:rPr>
          <w:rFonts w:ascii="Times New Roman" w:eastAsia="Calibri" w:hAnsi="Times New Roman"/>
          <w:sz w:val="24"/>
          <w:szCs w:val="24"/>
        </w:rPr>
        <w:t xml:space="preserve"> </w:t>
      </w:r>
      <w:proofErr w:type="spellStart"/>
      <w:r w:rsidR="00FC1F59">
        <w:rPr>
          <w:rFonts w:ascii="Times New Roman" w:eastAsia="Calibri" w:hAnsi="Times New Roman"/>
          <w:sz w:val="24"/>
          <w:szCs w:val="24"/>
        </w:rPr>
        <w:t>Bimbingan</w:t>
      </w:r>
      <w:proofErr w:type="spellEnd"/>
      <w:r w:rsidR="00FC1F59">
        <w:rPr>
          <w:rFonts w:ascii="Times New Roman" w:eastAsia="Calibri" w:hAnsi="Times New Roman"/>
          <w:sz w:val="24"/>
          <w:szCs w:val="24"/>
        </w:rPr>
        <w:t xml:space="preserve"> Orang </w:t>
      </w:r>
      <w:proofErr w:type="spellStart"/>
      <w:r w:rsidR="00FC1F59">
        <w:rPr>
          <w:rFonts w:ascii="Times New Roman" w:eastAsia="Calibri" w:hAnsi="Times New Roman"/>
          <w:sz w:val="24"/>
          <w:szCs w:val="24"/>
        </w:rPr>
        <w:t>Tua</w:t>
      </w:r>
      <w:proofErr w:type="spellEnd"/>
      <w:r w:rsidR="00FC1F59">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mendapatkan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bimbingan</w:t>
      </w:r>
      <w:proofErr w:type="spellEnd"/>
      <w:r w:rsidRPr="00A7487B">
        <w:rPr>
          <w:rFonts w:ascii="Times New Roman" w:eastAsia="Calibri" w:hAnsi="Times New Roman"/>
          <w:sz w:val="24"/>
          <w:szCs w:val="24"/>
        </w:rPr>
        <w:t xml:space="preserve"> orang </w:t>
      </w:r>
      <w:proofErr w:type="spellStart"/>
      <w:r w:rsidRPr="00A7487B">
        <w:rPr>
          <w:rFonts w:ascii="Times New Roman" w:eastAsia="Calibri" w:hAnsi="Times New Roman"/>
          <w:sz w:val="24"/>
          <w:szCs w:val="24"/>
        </w:rPr>
        <w:t>tua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wali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pelaksaaan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suatu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cara</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sesuai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kemampuan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berkembang</w:t>
      </w:r>
      <w:proofErr w:type="spellEnd"/>
      <w:r w:rsidRPr="00A7487B">
        <w:rPr>
          <w:rFonts w:ascii="Times New Roman" w:eastAsia="Calibri" w:hAnsi="Times New Roman"/>
          <w:sz w:val="24"/>
          <w:szCs w:val="24"/>
        </w:rPr>
        <w:t xml:space="preserve"> dan orang </w:t>
      </w:r>
      <w:proofErr w:type="spellStart"/>
      <w:r w:rsidRPr="00A7487B">
        <w:rPr>
          <w:rFonts w:ascii="Times New Roman" w:eastAsia="Calibri" w:hAnsi="Times New Roman"/>
          <w:sz w:val="24"/>
          <w:szCs w:val="24"/>
        </w:rPr>
        <w:t>tua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bertanggung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jawab</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pendewasaan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perkembangan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w:t>
      </w:r>
      <w:r w:rsidRPr="00A7487B">
        <w:rPr>
          <w:rFonts w:ascii="Times New Roman" w:eastAsia="Calibri" w:hAnsi="Times New Roman"/>
          <w:sz w:val="24"/>
          <w:szCs w:val="24"/>
          <w:vertAlign w:val="superscript"/>
        </w:rPr>
        <w:footnoteReference w:id="56"/>
      </w:r>
    </w:p>
    <w:p w:rsidR="00C1467E" w:rsidRPr="00A7487B" w:rsidRDefault="00C1467E" w:rsidP="0058570F">
      <w:pPr>
        <w:spacing w:after="0" w:line="480" w:lineRule="auto"/>
        <w:rPr>
          <w:rFonts w:ascii="Times New Roman" w:eastAsia="Calibri" w:hAnsi="Times New Roman"/>
          <w:sz w:val="24"/>
          <w:szCs w:val="24"/>
        </w:rPr>
      </w:pP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melalui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Perserikatan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Bangsa-Bangsa</w:t>
      </w:r>
      <w:proofErr w:type="spellEnd"/>
      <w:r w:rsidRPr="00A7487B">
        <w:rPr>
          <w:rFonts w:ascii="Times New Roman" w:eastAsia="Calibri" w:hAnsi="Times New Roman"/>
          <w:sz w:val="24"/>
          <w:szCs w:val="24"/>
        </w:rPr>
        <w:t xml:space="preserve"> (PBB) </w:t>
      </w:r>
      <w:proofErr w:type="spellStart"/>
      <w:r w:rsidRPr="00A7487B">
        <w:rPr>
          <w:rFonts w:ascii="Times New Roman" w:eastAsia="Calibri" w:hAnsi="Times New Roman"/>
          <w:sz w:val="24"/>
          <w:szCs w:val="24"/>
        </w:rPr>
        <w:t>adalah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sebuah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internasional</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mengatur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di </w:t>
      </w:r>
      <w:proofErr w:type="spellStart"/>
      <w:r w:rsidRPr="00A7487B">
        <w:rPr>
          <w:rFonts w:ascii="Times New Roman" w:eastAsia="Calibri" w:hAnsi="Times New Roman"/>
          <w:sz w:val="24"/>
          <w:szCs w:val="24"/>
        </w:rPr>
        <w:t>antaranya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sipil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politik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ekonomi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sosial</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kultural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Internasional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lastRenderedPageBreak/>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disahkan</w:t>
      </w:r>
      <w:proofErr w:type="spellEnd"/>
      <w:r w:rsidRPr="00A7487B">
        <w:rPr>
          <w:rFonts w:ascii="Times New Roman" w:eastAsia="Calibri" w:hAnsi="Times New Roman"/>
          <w:sz w:val="24"/>
          <w:szCs w:val="24"/>
        </w:rPr>
        <w:t xml:space="preserve"> pada </w:t>
      </w:r>
      <w:proofErr w:type="spellStart"/>
      <w:r w:rsidRPr="00A7487B">
        <w:rPr>
          <w:rFonts w:ascii="Times New Roman" w:eastAsia="Calibri" w:hAnsi="Times New Roman"/>
          <w:sz w:val="24"/>
          <w:szCs w:val="24"/>
        </w:rPr>
        <w:t>tanggal</w:t>
      </w:r>
      <w:proofErr w:type="spellEnd"/>
      <w:r w:rsidRPr="00A7487B">
        <w:rPr>
          <w:rFonts w:ascii="Times New Roman" w:eastAsia="Calibri" w:hAnsi="Times New Roman"/>
          <w:sz w:val="24"/>
          <w:szCs w:val="24"/>
        </w:rPr>
        <w:t xml:space="preserve"> 20 November 1989 oleh </w:t>
      </w:r>
      <w:proofErr w:type="spellStart"/>
      <w:r w:rsidRPr="00A7487B">
        <w:rPr>
          <w:rFonts w:ascii="Times New Roman" w:eastAsia="Calibri" w:hAnsi="Times New Roman"/>
          <w:sz w:val="24"/>
          <w:szCs w:val="24"/>
        </w:rPr>
        <w:t>Majelis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Umum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Perserikatan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Bangsa-Bangsa</w:t>
      </w:r>
      <w:proofErr w:type="spellEnd"/>
      <w:r w:rsidRPr="00A7487B">
        <w:rPr>
          <w:rFonts w:ascii="Times New Roman" w:eastAsia="Calibri" w:hAnsi="Times New Roman"/>
          <w:sz w:val="24"/>
          <w:szCs w:val="24"/>
        </w:rPr>
        <w:t xml:space="preserve"> (PBB)  </w:t>
      </w:r>
      <w:proofErr w:type="spellStart"/>
      <w:r w:rsidRPr="00A7487B">
        <w:rPr>
          <w:rFonts w:ascii="Times New Roman" w:eastAsia="Calibri" w:hAnsi="Times New Roman"/>
          <w:sz w:val="24"/>
          <w:szCs w:val="24"/>
        </w:rPr>
        <w:t>mulai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mempunyai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kekuatan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memaksa</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(entered in to force)</w:t>
      </w:r>
      <w:r w:rsidRPr="00A7487B">
        <w:rPr>
          <w:rFonts w:ascii="Times New Roman" w:eastAsia="Calibri" w:hAnsi="Times New Roman"/>
          <w:sz w:val="24"/>
          <w:szCs w:val="24"/>
        </w:rPr>
        <w:t xml:space="preserve"> pada </w:t>
      </w:r>
      <w:proofErr w:type="spellStart"/>
      <w:r w:rsidRPr="00A7487B">
        <w:rPr>
          <w:rFonts w:ascii="Times New Roman" w:eastAsia="Calibri" w:hAnsi="Times New Roman"/>
          <w:sz w:val="24"/>
          <w:szCs w:val="24"/>
        </w:rPr>
        <w:t>tanggal</w:t>
      </w:r>
      <w:proofErr w:type="spellEnd"/>
      <w:r w:rsidRPr="00A7487B">
        <w:rPr>
          <w:rFonts w:ascii="Times New Roman" w:eastAsia="Calibri" w:hAnsi="Times New Roman"/>
          <w:sz w:val="24"/>
          <w:szCs w:val="24"/>
        </w:rPr>
        <w:t xml:space="preserve"> 2 September 1990. </w:t>
      </w:r>
      <w:proofErr w:type="spellStart"/>
      <w:r w:rsidRPr="00A7487B">
        <w:rPr>
          <w:rFonts w:ascii="Times New Roman" w:eastAsia="Calibri" w:hAnsi="Times New Roman"/>
          <w:sz w:val="24"/>
          <w:szCs w:val="24"/>
        </w:rPr>
        <w:t>Sebelumnya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Deklarasi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Jenewa</w:t>
      </w:r>
      <w:proofErr w:type="spellEnd"/>
      <w:r w:rsidRPr="00A7487B">
        <w:rPr>
          <w:rFonts w:ascii="Times New Roman" w:eastAsia="Calibri" w:hAnsi="Times New Roman"/>
          <w:sz w:val="24"/>
          <w:szCs w:val="24"/>
        </w:rPr>
        <w:t xml:space="preserve"> 1924 juga </w:t>
      </w:r>
      <w:proofErr w:type="spellStart"/>
      <w:r w:rsidRPr="00A7487B">
        <w:rPr>
          <w:rFonts w:ascii="Times New Roman" w:eastAsia="Calibri" w:hAnsi="Times New Roman"/>
          <w:sz w:val="24"/>
          <w:szCs w:val="24"/>
        </w:rPr>
        <w:t>telah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mengesahkan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Pada </w:t>
      </w:r>
      <w:proofErr w:type="spellStart"/>
      <w:r w:rsidRPr="00A7487B">
        <w:rPr>
          <w:rFonts w:ascii="Times New Roman" w:eastAsia="Calibri" w:hAnsi="Times New Roman"/>
          <w:sz w:val="24"/>
          <w:szCs w:val="24"/>
        </w:rPr>
        <w:t>konsideran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(KHA) </w:t>
      </w:r>
      <w:proofErr w:type="spellStart"/>
      <w:r w:rsidRPr="00A7487B">
        <w:rPr>
          <w:rFonts w:ascii="Times New Roman" w:eastAsia="Calibri" w:hAnsi="Times New Roman"/>
          <w:sz w:val="24"/>
          <w:szCs w:val="24"/>
        </w:rPr>
        <w:t>dinyatakan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bahwa</w:t>
      </w:r>
      <w:proofErr w:type="spellEnd"/>
      <w:r w:rsidRPr="00A7487B">
        <w:rPr>
          <w:rFonts w:ascii="Times New Roman" w:eastAsia="Calibri" w:hAnsi="Times New Roman"/>
          <w:sz w:val="24"/>
          <w:szCs w:val="24"/>
        </w:rPr>
        <w:t xml:space="preserve"> salah </w:t>
      </w:r>
      <w:proofErr w:type="spellStart"/>
      <w:r w:rsidRPr="00A7487B">
        <w:rPr>
          <w:rFonts w:ascii="Times New Roman" w:eastAsia="Calibri" w:hAnsi="Times New Roman"/>
          <w:sz w:val="24"/>
          <w:szCs w:val="24"/>
        </w:rPr>
        <w:t>satu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alasan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dilahirkan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adalah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karena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dianggap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belum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matang</w:t>
      </w:r>
      <w:proofErr w:type="spellEnd"/>
      <w:r w:rsidRPr="00A7487B">
        <w:rPr>
          <w:rFonts w:ascii="Times New Roman" w:eastAsia="Calibri" w:hAnsi="Times New Roman"/>
          <w:sz w:val="24"/>
          <w:szCs w:val="24"/>
        </w:rPr>
        <w:t>.</w:t>
      </w:r>
      <w:r w:rsidRPr="00A7487B">
        <w:rPr>
          <w:rFonts w:ascii="Times New Roman" w:eastAsia="Calibri" w:hAnsi="Times New Roman"/>
          <w:sz w:val="24"/>
          <w:szCs w:val="24"/>
          <w:vertAlign w:val="superscript"/>
        </w:rPr>
        <w:footnoteReference w:id="57"/>
      </w:r>
      <w:r w:rsidRPr="00A7487B">
        <w:rPr>
          <w:rFonts w:ascii="Times New Roman" w:eastAsia="Calibri" w:hAnsi="Times New Roman"/>
          <w:sz w:val="24"/>
          <w:szCs w:val="24"/>
        </w:rPr>
        <w:t xml:space="preserve"> </w:t>
      </w:r>
    </w:p>
    <w:p w:rsidR="00C1467E" w:rsidRDefault="00C1467E" w:rsidP="0058570F">
      <w:pPr>
        <w:spacing w:after="0" w:line="480" w:lineRule="auto"/>
        <w:rPr>
          <w:rFonts w:ascii="Times New Roman" w:eastAsia="Calibri" w:hAnsi="Times New Roman"/>
          <w:sz w:val="24"/>
          <w:szCs w:val="24"/>
        </w:rPr>
      </w:pP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mempunyai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mendapatkan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penghargaan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kepentingan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terbaik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didengar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penghargaan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merupakan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hal</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penting</w:t>
      </w:r>
      <w:proofErr w:type="spellEnd"/>
      <w:r w:rsidRPr="00A7487B">
        <w:rPr>
          <w:rFonts w:ascii="Times New Roman" w:eastAsia="Calibri" w:hAnsi="Times New Roman"/>
          <w:sz w:val="24"/>
          <w:szCs w:val="24"/>
        </w:rPr>
        <w:t xml:space="preserve"> agar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kembangnya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tercapai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secara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maksimal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kata lain,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mungkin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tercapai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suatu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keputusan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terbaik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maupun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mungkin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kembang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maksimal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jika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didengar</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pendapatnya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dihargai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pengambilan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keputusan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dirinya</w:t>
      </w:r>
      <w:proofErr w:type="spellEnd"/>
      <w:r w:rsidRPr="00A7487B">
        <w:rPr>
          <w:rFonts w:ascii="Times New Roman" w:eastAsia="Calibri" w:hAnsi="Times New Roman"/>
          <w:sz w:val="24"/>
          <w:szCs w:val="24"/>
        </w:rPr>
        <w:t>.</w:t>
      </w:r>
      <w:r w:rsidRPr="00A7487B">
        <w:rPr>
          <w:rFonts w:ascii="Times New Roman" w:eastAsia="Calibri" w:hAnsi="Times New Roman"/>
          <w:sz w:val="24"/>
          <w:szCs w:val="24"/>
          <w:vertAlign w:val="superscript"/>
        </w:rPr>
        <w:footnoteReference w:id="58"/>
      </w:r>
    </w:p>
    <w:p w:rsidR="00C1467E" w:rsidRPr="00A7487B" w:rsidRDefault="00C1467E" w:rsidP="0058570F">
      <w:pPr>
        <w:spacing w:after="0" w:line="480" w:lineRule="auto"/>
        <w:rPr>
          <w:rFonts w:ascii="Times New Roman" w:eastAsia="Calibri" w:hAnsi="Times New Roman"/>
          <w:sz w:val="24"/>
          <w:szCs w:val="24"/>
        </w:rPr>
      </w:pP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Internasional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melalui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pembentukan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memposisikan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subjek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memerlukan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dimilikinya</w:t>
      </w:r>
      <w:proofErr w:type="spellEnd"/>
      <w:r w:rsidRPr="00A7487B">
        <w:rPr>
          <w:rFonts w:ascii="Times New Roman" w:eastAsia="Calibri" w:hAnsi="Times New Roman"/>
          <w:sz w:val="24"/>
          <w:szCs w:val="24"/>
        </w:rPr>
        <w:t>.</w:t>
      </w:r>
      <w:r w:rsidRPr="00A7487B">
        <w:rPr>
          <w:rFonts w:ascii="Times New Roman" w:eastAsia="Calibri" w:hAnsi="Times New Roman"/>
          <w:sz w:val="24"/>
          <w:szCs w:val="24"/>
          <w:vertAlign w:val="superscript"/>
        </w:rPr>
        <w:footnoteReference w:id="59"/>
      </w:r>
      <w:r w:rsidRPr="00A7487B">
        <w:rPr>
          <w:rFonts w:ascii="Times New Roman" w:eastAsia="Calibri" w:hAnsi="Times New Roman"/>
          <w:sz w:val="24"/>
          <w:szCs w:val="24"/>
        </w:rPr>
        <w:t xml:space="preserve"> Salah </w:t>
      </w:r>
      <w:proofErr w:type="spellStart"/>
      <w:r w:rsidRPr="00A7487B">
        <w:rPr>
          <w:rFonts w:ascii="Times New Roman" w:eastAsia="Calibri" w:hAnsi="Times New Roman"/>
          <w:sz w:val="24"/>
          <w:szCs w:val="24"/>
        </w:rPr>
        <w:t>satu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pokok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materi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adalah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adanya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w:t>
      </w:r>
      <w:r w:rsidRPr="00A7487B">
        <w:rPr>
          <w:rFonts w:ascii="Times New Roman" w:eastAsia="Calibri" w:hAnsi="Times New Roman"/>
          <w:sz w:val="24"/>
          <w:szCs w:val="24"/>
          <w:vertAlign w:val="superscript"/>
        </w:rPr>
        <w:footnoteReference w:id="60"/>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37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menyebutkan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bahwa</w:t>
      </w:r>
      <w:proofErr w:type="spellEnd"/>
      <w:r w:rsidRPr="00A7487B">
        <w:rPr>
          <w:rFonts w:ascii="Times New Roman" w:eastAsia="Calibri" w:hAnsi="Times New Roman"/>
          <w:sz w:val="24"/>
          <w:szCs w:val="24"/>
        </w:rPr>
        <w:t xml:space="preserve"> negara-negara </w:t>
      </w:r>
      <w:proofErr w:type="spellStart"/>
      <w:r w:rsidRPr="00A7487B">
        <w:rPr>
          <w:rFonts w:ascii="Times New Roman" w:eastAsia="Calibri" w:hAnsi="Times New Roman"/>
          <w:sz w:val="24"/>
          <w:szCs w:val="24"/>
        </w:rPr>
        <w:t>pihak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menjamin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bahwa</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(States Parties shall ensure that):</w:t>
      </w:r>
      <w:r w:rsidRPr="00A7487B">
        <w:rPr>
          <w:rFonts w:ascii="Times New Roman" w:eastAsia="Calibri" w:hAnsi="Times New Roman"/>
          <w:i/>
          <w:sz w:val="24"/>
          <w:szCs w:val="24"/>
          <w:vertAlign w:val="superscript"/>
        </w:rPr>
        <w:footnoteReference w:id="61"/>
      </w:r>
    </w:p>
    <w:p w:rsidR="00C1467E" w:rsidRPr="00A7487B" w:rsidRDefault="00C1467E" w:rsidP="0058570F">
      <w:pPr>
        <w:numPr>
          <w:ilvl w:val="0"/>
          <w:numId w:val="22"/>
        </w:numPr>
        <w:spacing w:after="0" w:line="480" w:lineRule="auto"/>
        <w:ind w:left="426" w:hanging="426"/>
        <w:contextualSpacing/>
        <w:rPr>
          <w:rFonts w:ascii="Times New Roman" w:eastAsia="Calibri" w:hAnsi="Times New Roman"/>
          <w:i/>
          <w:sz w:val="24"/>
          <w:szCs w:val="24"/>
        </w:rPr>
      </w:pPr>
      <w:proofErr w:type="spellStart"/>
      <w:r w:rsidRPr="00A7487B">
        <w:rPr>
          <w:rFonts w:ascii="Times New Roman" w:eastAsia="Calibri" w:hAnsi="Times New Roman"/>
          <w:sz w:val="24"/>
          <w:szCs w:val="24"/>
        </w:rPr>
        <w:lastRenderedPageBreak/>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seorang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pun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dijadikan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sasaran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penganiayaan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perlakuan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kejam</w:t>
      </w:r>
      <w:proofErr w:type="spellEnd"/>
      <w:r w:rsidRPr="00A7487B">
        <w:rPr>
          <w:rFonts w:ascii="Times New Roman" w:eastAsia="Calibri" w:hAnsi="Times New Roman"/>
          <w:sz w:val="24"/>
          <w:szCs w:val="24"/>
        </w:rPr>
        <w:t xml:space="preserve"> yang lain,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manusiawi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menghinakan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pemenjaraan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seumur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tanpa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kemungkinan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pembebasan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dikenakan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pelanggaran-pelanggaran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dilakukan</w:t>
      </w:r>
      <w:proofErr w:type="spellEnd"/>
      <w:r w:rsidRPr="00A7487B">
        <w:rPr>
          <w:rFonts w:ascii="Times New Roman" w:eastAsia="Calibri" w:hAnsi="Times New Roman"/>
          <w:sz w:val="24"/>
          <w:szCs w:val="24"/>
        </w:rPr>
        <w:t xml:space="preserve"> oleh orang-orang di </w:t>
      </w:r>
      <w:proofErr w:type="spellStart"/>
      <w:r w:rsidRPr="00A7487B">
        <w:rPr>
          <w:rFonts w:ascii="Times New Roman" w:eastAsia="Calibri" w:hAnsi="Times New Roman"/>
          <w:sz w:val="24"/>
          <w:szCs w:val="24"/>
        </w:rPr>
        <w:t>bawah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umur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delapan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belas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(No child shall be subjected to torture or other cruel, inhuman or degrading treatment or punishment. Neither capital punishment nor life imprisonment without possibility of release shall be imposed for offences committed by persons below eighteen years of age).</w:t>
      </w:r>
    </w:p>
    <w:p w:rsidR="00C1467E" w:rsidRPr="00A7487B" w:rsidRDefault="00C1467E" w:rsidP="0058570F">
      <w:pPr>
        <w:numPr>
          <w:ilvl w:val="0"/>
          <w:numId w:val="22"/>
        </w:numPr>
        <w:spacing w:after="0" w:line="480" w:lineRule="auto"/>
        <w:ind w:left="426" w:hanging="426"/>
        <w:contextualSpacing/>
        <w:rPr>
          <w:rFonts w:ascii="Times New Roman" w:eastAsia="Calibri" w:hAnsi="Times New Roman"/>
          <w:i/>
          <w:sz w:val="24"/>
          <w:szCs w:val="24"/>
        </w:rPr>
      </w:pP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seorang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pun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dirampas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kebebasannya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secara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melanggar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sewenang-wenang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Penangkapan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penahanan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pemenjaraan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seorang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sesuai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digunakan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sebagai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upaya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jalan</w:t>
      </w:r>
      <w:proofErr w:type="spellEnd"/>
      <w:r w:rsidRPr="00A7487B">
        <w:rPr>
          <w:rFonts w:ascii="Times New Roman" w:eastAsia="Calibri" w:hAnsi="Times New Roman"/>
          <w:sz w:val="24"/>
          <w:szCs w:val="24"/>
        </w:rPr>
        <w:t xml:space="preserve"> lain </w:t>
      </w:r>
      <w:proofErr w:type="spellStart"/>
      <w:r w:rsidRPr="00A7487B">
        <w:rPr>
          <w:rFonts w:ascii="Times New Roman" w:eastAsia="Calibri" w:hAnsi="Times New Roman"/>
          <w:sz w:val="24"/>
          <w:szCs w:val="24"/>
        </w:rPr>
        <w:t>terakhir</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jangka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waktu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terpendek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tepat</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(No child shall be deprived of his or her liberty unlawfully or arbitrarily. The arrest, detention or imprisonment of a child shall be in conformity with the law and shall be used only as a measure of last resort and for the shortest appropriate period of time)</w:t>
      </w:r>
    </w:p>
    <w:p w:rsidR="00C1467E" w:rsidRPr="00A7487B" w:rsidRDefault="00C1467E" w:rsidP="0058570F">
      <w:pPr>
        <w:numPr>
          <w:ilvl w:val="0"/>
          <w:numId w:val="22"/>
        </w:numPr>
        <w:spacing w:after="0" w:line="480" w:lineRule="auto"/>
        <w:ind w:left="426" w:hanging="426"/>
        <w:contextualSpacing/>
        <w:rPr>
          <w:rFonts w:ascii="Times New Roman" w:eastAsia="Calibri" w:hAnsi="Times New Roman"/>
          <w:i/>
          <w:sz w:val="24"/>
          <w:szCs w:val="24"/>
        </w:rPr>
      </w:pP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dirampas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kebebasannya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diperlakukan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manusiawi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menghormati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martabat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manusia</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melekat</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suatu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cara</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mengingat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kebutuhan-kebutuhan</w:t>
      </w:r>
      <w:proofErr w:type="spellEnd"/>
      <w:r w:rsidRPr="00A7487B">
        <w:rPr>
          <w:rFonts w:ascii="Times New Roman" w:eastAsia="Calibri" w:hAnsi="Times New Roman"/>
          <w:sz w:val="24"/>
          <w:szCs w:val="24"/>
        </w:rPr>
        <w:t xml:space="preserve"> orang pada </w:t>
      </w:r>
      <w:proofErr w:type="spellStart"/>
      <w:r w:rsidRPr="00A7487B">
        <w:rPr>
          <w:rFonts w:ascii="Times New Roman" w:eastAsia="Calibri" w:hAnsi="Times New Roman"/>
          <w:sz w:val="24"/>
          <w:szCs w:val="24"/>
        </w:rPr>
        <w:t>umurnya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Terutama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dirampas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kebebasannya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dipisahkan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orang </w:t>
      </w:r>
      <w:proofErr w:type="spellStart"/>
      <w:r w:rsidRPr="00A7487B">
        <w:rPr>
          <w:rFonts w:ascii="Times New Roman" w:eastAsia="Calibri" w:hAnsi="Times New Roman"/>
          <w:sz w:val="24"/>
          <w:szCs w:val="24"/>
        </w:rPr>
        <w:t>dewasa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kecuali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penempatannya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dianggap</w:t>
      </w:r>
      <w:proofErr w:type="spellEnd"/>
      <w:r w:rsidRPr="00A7487B">
        <w:rPr>
          <w:rFonts w:ascii="Times New Roman" w:eastAsia="Calibri" w:hAnsi="Times New Roman"/>
          <w:sz w:val="24"/>
          <w:szCs w:val="24"/>
        </w:rPr>
        <w:t xml:space="preserve"> demi </w:t>
      </w:r>
      <w:proofErr w:type="spellStart"/>
      <w:r w:rsidRPr="00A7487B">
        <w:rPr>
          <w:rFonts w:ascii="Times New Roman" w:eastAsia="Calibri" w:hAnsi="Times New Roman"/>
          <w:sz w:val="24"/>
          <w:szCs w:val="24"/>
        </w:rPr>
        <w:t>kepentingan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mempunyai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mempertahankan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kontak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keluarga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melalui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surat-menyurat</w:t>
      </w:r>
      <w:proofErr w:type="spellEnd"/>
      <w:r w:rsidRPr="00A7487B">
        <w:rPr>
          <w:rFonts w:ascii="Times New Roman" w:eastAsia="Calibri" w:hAnsi="Times New Roman"/>
          <w:sz w:val="24"/>
          <w:szCs w:val="24"/>
        </w:rPr>
        <w:t xml:space="preserve"> </w:t>
      </w:r>
      <w:r w:rsidRPr="00A7487B">
        <w:rPr>
          <w:rFonts w:ascii="Times New Roman" w:eastAsia="Calibri" w:hAnsi="Times New Roman"/>
          <w:sz w:val="24"/>
          <w:szCs w:val="24"/>
        </w:rPr>
        <w:lastRenderedPageBreak/>
        <w:t xml:space="preserve">dan </w:t>
      </w:r>
      <w:proofErr w:type="spellStart"/>
      <w:r w:rsidRPr="00A7487B">
        <w:rPr>
          <w:rFonts w:ascii="Times New Roman" w:eastAsia="Calibri" w:hAnsi="Times New Roman"/>
          <w:sz w:val="24"/>
          <w:szCs w:val="24"/>
        </w:rPr>
        <w:t>kunjungan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kecuali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bila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keadaan-keadaan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luar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biasa</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p>
    <w:p w:rsidR="00C1467E" w:rsidRPr="00A7487B" w:rsidRDefault="00C1467E" w:rsidP="0058570F">
      <w:pPr>
        <w:numPr>
          <w:ilvl w:val="0"/>
          <w:numId w:val="22"/>
        </w:numPr>
        <w:spacing w:after="0" w:line="480" w:lineRule="auto"/>
        <w:ind w:left="426" w:hanging="426"/>
        <w:contextualSpacing/>
        <w:rPr>
          <w:rFonts w:ascii="Times New Roman" w:eastAsia="Calibri" w:hAnsi="Times New Roman"/>
          <w:i/>
          <w:sz w:val="24"/>
          <w:szCs w:val="24"/>
        </w:rPr>
      </w:pP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dirampas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kebebasannya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akses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segera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bantuan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bantuan</w:t>
      </w:r>
      <w:proofErr w:type="spellEnd"/>
      <w:r w:rsidRPr="00A7487B">
        <w:rPr>
          <w:rFonts w:ascii="Times New Roman" w:eastAsia="Calibri" w:hAnsi="Times New Roman"/>
          <w:sz w:val="24"/>
          <w:szCs w:val="24"/>
        </w:rPr>
        <w:t xml:space="preserve"> lain yang </w:t>
      </w:r>
      <w:proofErr w:type="spellStart"/>
      <w:r w:rsidRPr="00A7487B">
        <w:rPr>
          <w:rFonts w:ascii="Times New Roman" w:eastAsia="Calibri" w:hAnsi="Times New Roman"/>
          <w:sz w:val="24"/>
          <w:szCs w:val="24"/>
        </w:rPr>
        <w:t>tepat</w:t>
      </w:r>
      <w:proofErr w:type="spellEnd"/>
      <w:r w:rsidRPr="00A7487B">
        <w:rPr>
          <w:rFonts w:ascii="Times New Roman" w:eastAsia="Calibri" w:hAnsi="Times New Roman"/>
          <w:sz w:val="24"/>
          <w:szCs w:val="24"/>
        </w:rPr>
        <w:t xml:space="preserve">, dan juga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menyangkal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keabsahan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perampasan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kebebasannya</w:t>
      </w:r>
      <w:proofErr w:type="spellEnd"/>
      <w:r w:rsidRPr="00A7487B">
        <w:rPr>
          <w:rFonts w:ascii="Times New Roman" w:eastAsia="Calibri" w:hAnsi="Times New Roman"/>
          <w:sz w:val="24"/>
          <w:szCs w:val="24"/>
        </w:rPr>
        <w:t xml:space="preserve">, di </w:t>
      </w:r>
      <w:proofErr w:type="spellStart"/>
      <w:r w:rsidRPr="00A7487B">
        <w:rPr>
          <w:rFonts w:ascii="Times New Roman" w:eastAsia="Calibri" w:hAnsi="Times New Roman"/>
          <w:sz w:val="24"/>
          <w:szCs w:val="24"/>
        </w:rPr>
        <w:t>hadapan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suatu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pengadilan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penguasa</w:t>
      </w:r>
      <w:proofErr w:type="spellEnd"/>
      <w:r w:rsidRPr="00A7487B">
        <w:rPr>
          <w:rFonts w:ascii="Times New Roman" w:eastAsia="Calibri" w:hAnsi="Times New Roman"/>
          <w:sz w:val="24"/>
          <w:szCs w:val="24"/>
        </w:rPr>
        <w:t xml:space="preserve"> lain yang </w:t>
      </w:r>
      <w:proofErr w:type="spellStart"/>
      <w:r w:rsidRPr="00A7487B">
        <w:rPr>
          <w:rFonts w:ascii="Times New Roman" w:eastAsia="Calibri" w:hAnsi="Times New Roman"/>
          <w:sz w:val="24"/>
          <w:szCs w:val="24"/>
        </w:rPr>
        <w:t>berwenang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mandiri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adil</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putusan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segera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mengenai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tindakan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apa</w:t>
      </w:r>
      <w:proofErr w:type="spellEnd"/>
      <w:r w:rsidRPr="00A7487B">
        <w:rPr>
          <w:rFonts w:ascii="Times New Roman" w:eastAsia="Calibri" w:hAnsi="Times New Roman"/>
          <w:sz w:val="24"/>
          <w:szCs w:val="24"/>
        </w:rPr>
        <w:t xml:space="preserve"> pun </w:t>
      </w:r>
      <w:proofErr w:type="spellStart"/>
      <w:r w:rsidRPr="00A7487B">
        <w:rPr>
          <w:rFonts w:ascii="Times New Roman" w:eastAsia="Calibri" w:hAnsi="Times New Roman"/>
          <w:sz w:val="24"/>
          <w:szCs w:val="24"/>
        </w:rPr>
        <w:t>semacam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itu</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(Every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decision on any such action ).</w:t>
      </w:r>
    </w:p>
    <w:p w:rsidR="00C1467E" w:rsidRPr="00A7487B" w:rsidRDefault="00C1467E" w:rsidP="0058570F">
      <w:pPr>
        <w:spacing w:after="0" w:line="480" w:lineRule="auto"/>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kewajiban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diatur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berbagai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peraturan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perundang-undangan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Berikut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peraturan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perundangan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mengatur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mengenai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4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 35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2014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perubahan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23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2002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w:t>
      </w: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kembang</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berpartisipasi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secara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wajar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sesuai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harkat</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martabat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kemanusiaan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serta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kekerasan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diskriminasi</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lastRenderedPageBreak/>
        <w:t>Pasal</w:t>
      </w:r>
      <w:proofErr w:type="spellEnd"/>
      <w:r w:rsidRPr="00A7487B">
        <w:rPr>
          <w:rFonts w:ascii="Times New Roman" w:eastAsia="Calibri" w:hAnsi="Times New Roman"/>
          <w:sz w:val="24"/>
          <w:szCs w:val="24"/>
        </w:rPr>
        <w:t xml:space="preserve"> 8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 35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2014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w:t>
      </w: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memperoleh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pelayanan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kesehatan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jaminan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sosial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sesuai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kebutuhan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fisik</w:t>
      </w:r>
      <w:proofErr w:type="spellEnd"/>
      <w:r w:rsidRPr="00A7487B">
        <w:rPr>
          <w:rFonts w:ascii="Times New Roman" w:eastAsia="Calibri" w:hAnsi="Times New Roman"/>
          <w:sz w:val="24"/>
          <w:szCs w:val="24"/>
        </w:rPr>
        <w:t xml:space="preserve">, mental, </w:t>
      </w:r>
      <w:proofErr w:type="spellStart"/>
      <w:r w:rsidRPr="00A7487B">
        <w:rPr>
          <w:rFonts w:ascii="Times New Roman" w:eastAsia="Calibri" w:hAnsi="Times New Roman"/>
          <w:sz w:val="24"/>
          <w:szCs w:val="24"/>
        </w:rPr>
        <w:t>spritual</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sosial</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13 </w:t>
      </w:r>
      <w:proofErr w:type="spellStart"/>
      <w:r w:rsidRPr="00A7487B">
        <w:rPr>
          <w:rFonts w:ascii="Times New Roman" w:eastAsia="Calibri" w:hAnsi="Times New Roman"/>
          <w:sz w:val="24"/>
          <w:szCs w:val="24"/>
        </w:rPr>
        <w:t>ayat</w:t>
      </w:r>
      <w:proofErr w:type="spellEnd"/>
      <w:r w:rsidRPr="00A7487B">
        <w:rPr>
          <w:rFonts w:ascii="Times New Roman" w:eastAsia="Calibri" w:hAnsi="Times New Roman"/>
          <w:sz w:val="24"/>
          <w:szCs w:val="24"/>
        </w:rPr>
        <w:t xml:space="preserve"> (1)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 35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2014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w:t>
      </w: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selama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pengasuhan</w:t>
      </w:r>
      <w:proofErr w:type="spellEnd"/>
      <w:r w:rsidRPr="00A7487B">
        <w:rPr>
          <w:rFonts w:ascii="Times New Roman" w:eastAsia="Calibri" w:hAnsi="Times New Roman"/>
          <w:sz w:val="24"/>
          <w:szCs w:val="24"/>
        </w:rPr>
        <w:t xml:space="preserve"> orang </w:t>
      </w:r>
      <w:proofErr w:type="spellStart"/>
      <w:r w:rsidRPr="00A7487B">
        <w:rPr>
          <w:rFonts w:ascii="Times New Roman" w:eastAsia="Calibri" w:hAnsi="Times New Roman"/>
          <w:sz w:val="24"/>
          <w:szCs w:val="24"/>
        </w:rPr>
        <w:t>tua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wali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pihak</w:t>
      </w:r>
      <w:proofErr w:type="spellEnd"/>
      <w:r w:rsidRPr="00A7487B">
        <w:rPr>
          <w:rFonts w:ascii="Times New Roman" w:eastAsia="Calibri" w:hAnsi="Times New Roman"/>
          <w:sz w:val="24"/>
          <w:szCs w:val="24"/>
        </w:rPr>
        <w:t xml:space="preserve"> lain </w:t>
      </w:r>
      <w:proofErr w:type="spellStart"/>
      <w:r w:rsidRPr="00A7487B">
        <w:rPr>
          <w:rFonts w:ascii="Times New Roman" w:eastAsia="Calibri" w:hAnsi="Times New Roman"/>
          <w:sz w:val="24"/>
          <w:szCs w:val="24"/>
        </w:rPr>
        <w:t>manapun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bertanggunga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jawab</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pengasuhan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perlakuan</w:t>
      </w:r>
      <w:proofErr w:type="spellEnd"/>
      <w:r w:rsidRPr="00A7487B">
        <w:rPr>
          <w:rFonts w:ascii="Times New Roman" w:eastAsia="Calibri" w:hAnsi="Times New Roman"/>
          <w:sz w:val="24"/>
          <w:szCs w:val="24"/>
        </w:rPr>
        <w:t>:</w:t>
      </w:r>
    </w:p>
    <w:p w:rsidR="00C1467E" w:rsidRPr="00A7487B" w:rsidRDefault="00C1467E" w:rsidP="0058570F">
      <w:pPr>
        <w:numPr>
          <w:ilvl w:val="0"/>
          <w:numId w:val="24"/>
        </w:numPr>
        <w:spacing w:after="0" w:line="480" w:lineRule="auto"/>
        <w:ind w:left="426" w:firstLine="0"/>
        <w:contextualSpacing/>
        <w:rPr>
          <w:rFonts w:ascii="Times New Roman" w:eastAsia="Calibri" w:hAnsi="Times New Roman"/>
          <w:sz w:val="24"/>
          <w:szCs w:val="24"/>
        </w:rPr>
      </w:pPr>
      <w:proofErr w:type="spellStart"/>
      <w:r w:rsidRPr="00A7487B">
        <w:rPr>
          <w:rFonts w:ascii="Times New Roman" w:eastAsia="Calibri" w:hAnsi="Times New Roman"/>
          <w:sz w:val="24"/>
          <w:szCs w:val="24"/>
        </w:rPr>
        <w:t>Diskriminasi</w:t>
      </w:r>
      <w:proofErr w:type="spellEnd"/>
      <w:r w:rsidRPr="00A7487B">
        <w:rPr>
          <w:rFonts w:ascii="Times New Roman" w:eastAsia="Calibri" w:hAnsi="Times New Roman"/>
          <w:sz w:val="24"/>
          <w:szCs w:val="24"/>
        </w:rPr>
        <w:t xml:space="preserve"> </w:t>
      </w:r>
    </w:p>
    <w:p w:rsidR="00C1467E" w:rsidRPr="00A7487B" w:rsidRDefault="00C1467E" w:rsidP="0058570F">
      <w:pPr>
        <w:numPr>
          <w:ilvl w:val="0"/>
          <w:numId w:val="24"/>
        </w:numPr>
        <w:spacing w:after="0" w:line="480" w:lineRule="auto"/>
        <w:ind w:left="426" w:firstLine="0"/>
        <w:contextualSpacing/>
        <w:rPr>
          <w:rFonts w:ascii="Times New Roman" w:eastAsia="Calibri" w:hAnsi="Times New Roman"/>
          <w:sz w:val="24"/>
          <w:szCs w:val="24"/>
        </w:rPr>
      </w:pPr>
      <w:proofErr w:type="spellStart"/>
      <w:r w:rsidRPr="00A7487B">
        <w:rPr>
          <w:rFonts w:ascii="Times New Roman" w:eastAsia="Calibri" w:hAnsi="Times New Roman"/>
          <w:sz w:val="24"/>
          <w:szCs w:val="24"/>
        </w:rPr>
        <w:t>Eksploitasi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ekonomi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seksual</w:t>
      </w:r>
      <w:proofErr w:type="spellEnd"/>
    </w:p>
    <w:p w:rsidR="00C1467E" w:rsidRPr="00A7487B" w:rsidRDefault="00C1467E" w:rsidP="0058570F">
      <w:pPr>
        <w:numPr>
          <w:ilvl w:val="0"/>
          <w:numId w:val="24"/>
        </w:numPr>
        <w:spacing w:after="0" w:line="480" w:lineRule="auto"/>
        <w:ind w:left="426" w:firstLine="0"/>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Penelentaran</w:t>
      </w:r>
      <w:proofErr w:type="spellEnd"/>
    </w:p>
    <w:p w:rsidR="00C1467E" w:rsidRPr="00A7487B" w:rsidRDefault="00C1467E" w:rsidP="0058570F">
      <w:pPr>
        <w:numPr>
          <w:ilvl w:val="0"/>
          <w:numId w:val="24"/>
        </w:numPr>
        <w:spacing w:after="0" w:line="480" w:lineRule="auto"/>
        <w:ind w:left="426" w:firstLine="0"/>
        <w:contextualSpacing/>
        <w:rPr>
          <w:rFonts w:ascii="Times New Roman" w:eastAsia="Calibri" w:hAnsi="Times New Roman"/>
          <w:sz w:val="24"/>
          <w:szCs w:val="24"/>
        </w:rPr>
      </w:pPr>
      <w:proofErr w:type="spellStart"/>
      <w:r w:rsidRPr="00A7487B">
        <w:rPr>
          <w:rFonts w:ascii="Times New Roman" w:eastAsia="Calibri" w:hAnsi="Times New Roman"/>
          <w:sz w:val="24"/>
          <w:szCs w:val="24"/>
        </w:rPr>
        <w:t>Kekejaman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Kekerasan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Penganiayaan</w:t>
      </w:r>
      <w:proofErr w:type="spellEnd"/>
    </w:p>
    <w:p w:rsidR="00C1467E" w:rsidRPr="00A7487B" w:rsidRDefault="00C1467E" w:rsidP="0058570F">
      <w:pPr>
        <w:numPr>
          <w:ilvl w:val="0"/>
          <w:numId w:val="24"/>
        </w:numPr>
        <w:spacing w:after="0" w:line="480" w:lineRule="auto"/>
        <w:ind w:left="426" w:firstLine="0"/>
        <w:contextualSpacing/>
        <w:rPr>
          <w:rFonts w:ascii="Times New Roman" w:eastAsia="Calibri" w:hAnsi="Times New Roman"/>
          <w:sz w:val="24"/>
          <w:szCs w:val="24"/>
        </w:rPr>
      </w:pPr>
      <w:proofErr w:type="spellStart"/>
      <w:r w:rsidRPr="00A7487B">
        <w:rPr>
          <w:rFonts w:ascii="Times New Roman" w:eastAsia="Calibri" w:hAnsi="Times New Roman"/>
          <w:sz w:val="24"/>
          <w:szCs w:val="24"/>
        </w:rPr>
        <w:t>Ketidak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adilan</w:t>
      </w:r>
      <w:proofErr w:type="spellEnd"/>
      <w:r w:rsidRPr="00A7487B">
        <w:rPr>
          <w:rFonts w:ascii="Times New Roman" w:eastAsia="Calibri" w:hAnsi="Times New Roman"/>
          <w:sz w:val="24"/>
          <w:szCs w:val="24"/>
        </w:rPr>
        <w:t xml:space="preserve"> dan</w:t>
      </w:r>
    </w:p>
    <w:p w:rsidR="00C1467E" w:rsidRPr="00A7487B" w:rsidRDefault="00C1467E" w:rsidP="0058570F">
      <w:pPr>
        <w:numPr>
          <w:ilvl w:val="0"/>
          <w:numId w:val="24"/>
        </w:numPr>
        <w:spacing w:after="0" w:line="480" w:lineRule="auto"/>
        <w:ind w:left="426" w:firstLine="0"/>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Perlakuan</w:t>
      </w:r>
      <w:proofErr w:type="spellEnd"/>
      <w:r w:rsidRPr="00A7487B">
        <w:rPr>
          <w:rFonts w:ascii="Times New Roman" w:eastAsia="Calibri" w:hAnsi="Times New Roman"/>
          <w:sz w:val="24"/>
          <w:szCs w:val="24"/>
        </w:rPr>
        <w:t xml:space="preserve"> salah </w:t>
      </w:r>
      <w:proofErr w:type="spellStart"/>
      <w:r w:rsidRPr="00A7487B">
        <w:rPr>
          <w:rFonts w:ascii="Times New Roman" w:eastAsia="Calibri" w:hAnsi="Times New Roman"/>
          <w:sz w:val="24"/>
          <w:szCs w:val="24"/>
        </w:rPr>
        <w:t>lainnya</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13 </w:t>
      </w:r>
      <w:proofErr w:type="spellStart"/>
      <w:r w:rsidRPr="00A7487B">
        <w:rPr>
          <w:rFonts w:ascii="Times New Roman" w:eastAsia="Calibri" w:hAnsi="Times New Roman"/>
          <w:sz w:val="24"/>
          <w:szCs w:val="24"/>
        </w:rPr>
        <w:t>ayat</w:t>
      </w:r>
      <w:proofErr w:type="spellEnd"/>
      <w:r w:rsidRPr="00A7487B">
        <w:rPr>
          <w:rFonts w:ascii="Times New Roman" w:eastAsia="Calibri" w:hAnsi="Times New Roman"/>
          <w:sz w:val="24"/>
          <w:szCs w:val="24"/>
        </w:rPr>
        <w:t xml:space="preserve"> (1)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No.36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2009,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kesehatan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setiap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bayi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terlindungi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terhindar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diskriminasi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tindak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kekerasan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mengganggu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kesehatannya</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2 </w:t>
      </w:r>
      <w:proofErr w:type="spellStart"/>
      <w:r w:rsidRPr="00A7487B">
        <w:rPr>
          <w:rFonts w:ascii="Times New Roman" w:eastAsia="Calibri" w:hAnsi="Times New Roman"/>
          <w:sz w:val="24"/>
          <w:szCs w:val="24"/>
        </w:rPr>
        <w:t>ayat</w:t>
      </w:r>
      <w:proofErr w:type="spellEnd"/>
      <w:r w:rsidRPr="00A7487B">
        <w:rPr>
          <w:rFonts w:ascii="Times New Roman" w:eastAsia="Calibri" w:hAnsi="Times New Roman"/>
          <w:sz w:val="24"/>
          <w:szCs w:val="24"/>
        </w:rPr>
        <w:t xml:space="preserve"> (1)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No.4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1979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Kesejahteraan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kesejateraan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perawatan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asuhan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bimbingan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berdasarkan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kasih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sayang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keluarganya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maupun</w:t>
      </w:r>
      <w:proofErr w:type="spellEnd"/>
      <w:r w:rsidRPr="00A7487B">
        <w:rPr>
          <w:rFonts w:ascii="Times New Roman" w:eastAsia="Calibri" w:hAnsi="Times New Roman"/>
          <w:sz w:val="24"/>
          <w:szCs w:val="24"/>
        </w:rPr>
        <w:t xml:space="preserve"> di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asuhan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khusus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berkembang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wajar</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2 </w:t>
      </w:r>
      <w:proofErr w:type="spellStart"/>
      <w:r w:rsidRPr="00A7487B">
        <w:rPr>
          <w:rFonts w:ascii="Times New Roman" w:eastAsia="Calibri" w:hAnsi="Times New Roman"/>
          <w:sz w:val="24"/>
          <w:szCs w:val="24"/>
        </w:rPr>
        <w:t>ayat</w:t>
      </w:r>
      <w:proofErr w:type="spellEnd"/>
      <w:r w:rsidRPr="00A7487B">
        <w:rPr>
          <w:rFonts w:ascii="Times New Roman" w:eastAsia="Calibri" w:hAnsi="Times New Roman"/>
          <w:sz w:val="24"/>
          <w:szCs w:val="24"/>
        </w:rPr>
        <w:t xml:space="preserve"> (2)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 4 1979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kesejahteraan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pelayanan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mengembangkan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kemampuan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lastRenderedPageBreak/>
        <w:t>kehidupan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sosialnya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sesuai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kebudayaan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kepribadian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bangsa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menjadi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warga</w:t>
      </w:r>
      <w:proofErr w:type="spellEnd"/>
      <w:r w:rsidRPr="00A7487B">
        <w:rPr>
          <w:rFonts w:ascii="Times New Roman" w:eastAsia="Calibri" w:hAnsi="Times New Roman"/>
          <w:sz w:val="24"/>
          <w:szCs w:val="24"/>
        </w:rPr>
        <w:t xml:space="preserve"> negara yang </w:t>
      </w:r>
      <w:proofErr w:type="spellStart"/>
      <w:r w:rsidRPr="00A7487B">
        <w:rPr>
          <w:rFonts w:ascii="Times New Roman" w:eastAsia="Calibri" w:hAnsi="Times New Roman"/>
          <w:sz w:val="24"/>
          <w:szCs w:val="24"/>
        </w:rPr>
        <w:t>baik</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berguna</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2 </w:t>
      </w:r>
      <w:proofErr w:type="spellStart"/>
      <w:r w:rsidRPr="00A7487B">
        <w:rPr>
          <w:rFonts w:ascii="Times New Roman" w:eastAsia="Calibri" w:hAnsi="Times New Roman"/>
          <w:sz w:val="24"/>
          <w:szCs w:val="24"/>
        </w:rPr>
        <w:t>ayat</w:t>
      </w:r>
      <w:proofErr w:type="spellEnd"/>
      <w:r w:rsidRPr="00A7487B">
        <w:rPr>
          <w:rFonts w:ascii="Times New Roman" w:eastAsia="Calibri" w:hAnsi="Times New Roman"/>
          <w:sz w:val="24"/>
          <w:szCs w:val="24"/>
        </w:rPr>
        <w:t xml:space="preserve"> (3)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No.4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1979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Kesejateraan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pemeliharaan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semasa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kandungan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maupun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sesudah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dilahirkan</w:t>
      </w:r>
      <w:proofErr w:type="spellEnd"/>
      <w:r w:rsidRPr="00A7487B">
        <w:rPr>
          <w:rFonts w:ascii="Times New Roman" w:eastAsia="Calibri" w:hAnsi="Times New Roman"/>
          <w:sz w:val="24"/>
          <w:szCs w:val="24"/>
        </w:rPr>
        <w:t>”.</w:t>
      </w:r>
    </w:p>
    <w:p w:rsidR="00C1467E" w:rsidRPr="00A7487B" w:rsidRDefault="00C1467E" w:rsidP="0058570F">
      <w:pPr>
        <w:numPr>
          <w:ilvl w:val="0"/>
          <w:numId w:val="23"/>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5 </w:t>
      </w:r>
      <w:proofErr w:type="spellStart"/>
      <w:r w:rsidRPr="00A7487B">
        <w:rPr>
          <w:rFonts w:ascii="Times New Roman" w:eastAsia="Calibri" w:hAnsi="Times New Roman"/>
          <w:sz w:val="24"/>
          <w:szCs w:val="24"/>
        </w:rPr>
        <w:t>ayat</w:t>
      </w:r>
      <w:proofErr w:type="spellEnd"/>
      <w:r w:rsidRPr="00A7487B">
        <w:rPr>
          <w:rFonts w:ascii="Times New Roman" w:eastAsia="Calibri" w:hAnsi="Times New Roman"/>
          <w:sz w:val="24"/>
          <w:szCs w:val="24"/>
        </w:rPr>
        <w:t xml:space="preserve"> (1) </w:t>
      </w:r>
      <w:proofErr w:type="spellStart"/>
      <w:r w:rsidRPr="00A7487B">
        <w:rPr>
          <w:rFonts w:ascii="Times New Roman" w:eastAsia="Calibri" w:hAnsi="Times New Roman"/>
          <w:sz w:val="24"/>
          <w:szCs w:val="24"/>
        </w:rPr>
        <w:t>Undang-Undang</w:t>
      </w:r>
      <w:proofErr w:type="spellEnd"/>
      <w:r w:rsidRPr="00A7487B">
        <w:rPr>
          <w:rFonts w:ascii="Times New Roman" w:eastAsia="Calibri" w:hAnsi="Times New Roman"/>
          <w:sz w:val="24"/>
          <w:szCs w:val="24"/>
        </w:rPr>
        <w:t xml:space="preserve"> No. 4 </w:t>
      </w:r>
      <w:proofErr w:type="spellStart"/>
      <w:r w:rsidRPr="00A7487B">
        <w:rPr>
          <w:rFonts w:ascii="Times New Roman" w:eastAsia="Calibri" w:hAnsi="Times New Roman"/>
          <w:sz w:val="24"/>
          <w:szCs w:val="24"/>
        </w:rPr>
        <w:t>Tahun</w:t>
      </w:r>
      <w:proofErr w:type="spellEnd"/>
      <w:r w:rsidRPr="00A7487B">
        <w:rPr>
          <w:rFonts w:ascii="Times New Roman" w:eastAsia="Calibri" w:hAnsi="Times New Roman"/>
          <w:sz w:val="24"/>
          <w:szCs w:val="24"/>
        </w:rPr>
        <w:t xml:space="preserve"> 1979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Kesejahteraan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mampu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mempeoleh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bantuan</w:t>
      </w:r>
      <w:proofErr w:type="spellEnd"/>
      <w:r w:rsidRPr="00A7487B">
        <w:rPr>
          <w:rFonts w:ascii="Times New Roman" w:eastAsia="Calibri" w:hAnsi="Times New Roman"/>
          <w:sz w:val="24"/>
          <w:szCs w:val="24"/>
        </w:rPr>
        <w:t xml:space="preserve"> agar </w:t>
      </w:r>
      <w:proofErr w:type="spellStart"/>
      <w:r w:rsidRPr="00A7487B">
        <w:rPr>
          <w:rFonts w:ascii="Times New Roman" w:eastAsia="Calibri" w:hAnsi="Times New Roman"/>
          <w:sz w:val="24"/>
          <w:szCs w:val="24"/>
        </w:rPr>
        <w:t>dala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lingkungan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keluarganya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berkembang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dengan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wajar</w:t>
      </w:r>
      <w:proofErr w:type="spellEnd"/>
      <w:r w:rsidRPr="00A7487B">
        <w:rPr>
          <w:rFonts w:ascii="Times New Roman" w:eastAsia="Calibri" w:hAnsi="Times New Roman"/>
          <w:sz w:val="24"/>
          <w:szCs w:val="24"/>
        </w:rPr>
        <w:t>.”</w:t>
      </w:r>
    </w:p>
    <w:p w:rsidR="00C1467E" w:rsidRPr="00A7487B" w:rsidRDefault="00C1467E" w:rsidP="0058570F">
      <w:pPr>
        <w:spacing w:after="0" w:line="480" w:lineRule="auto"/>
        <w:ind w:firstLine="633"/>
        <w:rPr>
          <w:rFonts w:ascii="Times New Roman" w:eastAsia="Calibri" w:hAnsi="Times New Roman"/>
          <w:sz w:val="24"/>
          <w:szCs w:val="24"/>
        </w:rPr>
      </w:pPr>
      <w:r w:rsidRPr="00A7487B">
        <w:rPr>
          <w:rFonts w:ascii="Times New Roman" w:eastAsia="Calibri" w:hAnsi="Times New Roman"/>
          <w:sz w:val="24"/>
          <w:szCs w:val="24"/>
        </w:rPr>
        <w:t xml:space="preserve">Indonesia </w:t>
      </w:r>
      <w:proofErr w:type="spellStart"/>
      <w:r w:rsidRPr="00A7487B">
        <w:rPr>
          <w:rFonts w:ascii="Times New Roman" w:eastAsia="Calibri" w:hAnsi="Times New Roman"/>
          <w:sz w:val="24"/>
          <w:szCs w:val="24"/>
        </w:rPr>
        <w:t>telah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meratifikasi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i/>
          <w:sz w:val="24"/>
          <w:szCs w:val="24"/>
        </w:rPr>
        <w:t>Covention</w:t>
      </w:r>
      <w:proofErr w:type="spellEnd"/>
      <w:r w:rsidRPr="00A7487B">
        <w:rPr>
          <w:rFonts w:ascii="Times New Roman" w:eastAsia="Calibri" w:hAnsi="Times New Roman"/>
          <w:i/>
          <w:sz w:val="24"/>
          <w:szCs w:val="24"/>
        </w:rPr>
        <w:t xml:space="preserve"> on The right of The Child</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mengelompokkan</w:t>
      </w:r>
      <w:proofErr w:type="spellEnd"/>
      <w:r w:rsidRPr="00A7487B">
        <w:rPr>
          <w:rFonts w:ascii="Times New Roman" w:eastAsia="Calibri" w:hAnsi="Times New Roman"/>
          <w:sz w:val="24"/>
          <w:szCs w:val="24"/>
        </w:rPr>
        <w:t xml:space="preserve"> 4 (</w:t>
      </w:r>
      <w:proofErr w:type="spellStart"/>
      <w:r w:rsidRPr="00A7487B">
        <w:rPr>
          <w:rFonts w:ascii="Times New Roman" w:eastAsia="Calibri" w:hAnsi="Times New Roman"/>
          <w:sz w:val="24"/>
          <w:szCs w:val="24"/>
        </w:rPr>
        <w:t>empat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kategori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w:t>
      </w:r>
    </w:p>
    <w:p w:rsidR="00C1467E" w:rsidRPr="00A7487B" w:rsidRDefault="00C1467E" w:rsidP="0058570F">
      <w:pPr>
        <w:numPr>
          <w:ilvl w:val="0"/>
          <w:numId w:val="25"/>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kelangsungan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(survival Right),</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melestarikan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mempertahankan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(the rights of life)</w:t>
      </w:r>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memperoleh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standar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kesehatan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tertinggi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perawatan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sebaik-baiknya</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 xml:space="preserve">(The right to highest </w:t>
      </w:r>
      <w:proofErr w:type="spellStart"/>
      <w:r w:rsidRPr="00A7487B">
        <w:rPr>
          <w:rFonts w:ascii="Times New Roman" w:eastAsia="Calibri" w:hAnsi="Times New Roman"/>
          <w:i/>
          <w:sz w:val="24"/>
          <w:szCs w:val="24"/>
        </w:rPr>
        <w:t>standart</w:t>
      </w:r>
      <w:proofErr w:type="spellEnd"/>
      <w:r w:rsidRPr="00A7487B">
        <w:rPr>
          <w:rFonts w:ascii="Times New Roman" w:eastAsia="Calibri" w:hAnsi="Times New Roman"/>
          <w:i/>
          <w:sz w:val="24"/>
          <w:szCs w:val="24"/>
        </w:rPr>
        <w:t xml:space="preserve"> of health and medical care-attainable).</w:t>
      </w:r>
    </w:p>
    <w:p w:rsidR="00C1467E" w:rsidRPr="00A7487B" w:rsidRDefault="00C1467E" w:rsidP="0058570F">
      <w:pPr>
        <w:numPr>
          <w:ilvl w:val="0"/>
          <w:numId w:val="25"/>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 xml:space="preserve">(protection rights)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diskriminasi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tindak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kekerasan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keterlentaran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mempunyai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keluarga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pengungsi</w:t>
      </w:r>
      <w:proofErr w:type="spellEnd"/>
      <w:r w:rsidRPr="00A7487B">
        <w:rPr>
          <w:rFonts w:ascii="Times New Roman" w:eastAsia="Calibri" w:hAnsi="Times New Roman"/>
          <w:sz w:val="24"/>
          <w:szCs w:val="24"/>
        </w:rPr>
        <w:t>.</w:t>
      </w:r>
    </w:p>
    <w:p w:rsidR="00C1467E" w:rsidRPr="00A7487B" w:rsidRDefault="00C1467E" w:rsidP="0058570F">
      <w:pPr>
        <w:numPr>
          <w:ilvl w:val="0"/>
          <w:numId w:val="25"/>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kembang</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w:t>
      </w:r>
      <w:proofErr w:type="spellStart"/>
      <w:r w:rsidRPr="00A7487B">
        <w:rPr>
          <w:rFonts w:ascii="Times New Roman" w:eastAsia="Calibri" w:hAnsi="Times New Roman"/>
          <w:i/>
          <w:sz w:val="24"/>
          <w:szCs w:val="24"/>
        </w:rPr>
        <w:t>develovment</w:t>
      </w:r>
      <w:proofErr w:type="spellEnd"/>
      <w:r w:rsidRPr="00A7487B">
        <w:rPr>
          <w:rFonts w:ascii="Times New Roman" w:eastAsia="Calibri" w:hAnsi="Times New Roman"/>
          <w:i/>
          <w:sz w:val="24"/>
          <w:szCs w:val="24"/>
        </w:rPr>
        <w:t xml:space="preserve"> right)</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pendidikan</w:t>
      </w:r>
      <w:proofErr w:type="spellEnd"/>
      <w:r w:rsidRPr="00A7487B">
        <w:rPr>
          <w:rFonts w:ascii="Times New Roman" w:eastAsia="Calibri" w:hAnsi="Times New Roman"/>
          <w:sz w:val="24"/>
          <w:szCs w:val="24"/>
        </w:rPr>
        <w:t xml:space="preserve"> (formal dan non </w:t>
      </w:r>
      <w:r w:rsidRPr="00A7487B">
        <w:rPr>
          <w:rFonts w:ascii="Times New Roman" w:eastAsia="Calibri" w:hAnsi="Times New Roman"/>
          <w:sz w:val="24"/>
          <w:szCs w:val="24"/>
        </w:rPr>
        <w:lastRenderedPageBreak/>
        <w:t xml:space="preserve">formal) dan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mencapai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standar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layak</w:t>
      </w:r>
      <w:proofErr w:type="spellEnd"/>
      <w:r w:rsidRPr="00A7487B">
        <w:rPr>
          <w:rFonts w:ascii="Times New Roman" w:eastAsia="Calibri" w:hAnsi="Times New Roman"/>
          <w:sz w:val="24"/>
          <w:szCs w:val="24"/>
        </w:rPr>
        <w:t xml:space="preserve"> demi </w:t>
      </w:r>
      <w:proofErr w:type="spellStart"/>
      <w:r w:rsidRPr="00A7487B">
        <w:rPr>
          <w:rFonts w:ascii="Times New Roman" w:eastAsia="Calibri" w:hAnsi="Times New Roman"/>
          <w:sz w:val="24"/>
          <w:szCs w:val="24"/>
        </w:rPr>
        <w:t>perkembangan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fisik</w:t>
      </w:r>
      <w:proofErr w:type="spellEnd"/>
      <w:r w:rsidRPr="00A7487B">
        <w:rPr>
          <w:rFonts w:ascii="Times New Roman" w:eastAsia="Calibri" w:hAnsi="Times New Roman"/>
          <w:sz w:val="24"/>
          <w:szCs w:val="24"/>
        </w:rPr>
        <w:t xml:space="preserve">, mental, </w:t>
      </w:r>
      <w:proofErr w:type="spellStart"/>
      <w:r w:rsidRPr="00A7487B">
        <w:rPr>
          <w:rFonts w:ascii="Times New Roman" w:eastAsia="Calibri" w:hAnsi="Times New Roman"/>
          <w:sz w:val="24"/>
          <w:szCs w:val="24"/>
        </w:rPr>
        <w:t>spritual</w:t>
      </w:r>
      <w:proofErr w:type="spellEnd"/>
      <w:r w:rsidRPr="00A7487B">
        <w:rPr>
          <w:rFonts w:ascii="Times New Roman" w:eastAsia="Calibri" w:hAnsi="Times New Roman"/>
          <w:sz w:val="24"/>
          <w:szCs w:val="24"/>
        </w:rPr>
        <w:t xml:space="preserve">, moral dan </w:t>
      </w:r>
      <w:proofErr w:type="spellStart"/>
      <w:r w:rsidRPr="00A7487B">
        <w:rPr>
          <w:rFonts w:ascii="Times New Roman" w:eastAsia="Calibri" w:hAnsi="Times New Roman"/>
          <w:sz w:val="24"/>
          <w:szCs w:val="24"/>
        </w:rPr>
        <w:t>sosial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w:t>
      </w:r>
    </w:p>
    <w:p w:rsidR="00C1467E" w:rsidRPr="00A7487B" w:rsidRDefault="00C1467E" w:rsidP="0058570F">
      <w:pPr>
        <w:numPr>
          <w:ilvl w:val="0"/>
          <w:numId w:val="25"/>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berpartisipasi</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w:t>
      </w:r>
      <w:proofErr w:type="spellStart"/>
      <w:r w:rsidRPr="00A7487B">
        <w:rPr>
          <w:rFonts w:ascii="Times New Roman" w:eastAsia="Calibri" w:hAnsi="Times New Roman"/>
          <w:i/>
          <w:sz w:val="24"/>
          <w:szCs w:val="24"/>
        </w:rPr>
        <w:t>partisipation</w:t>
      </w:r>
      <w:proofErr w:type="spellEnd"/>
      <w:r w:rsidRPr="00A7487B">
        <w:rPr>
          <w:rFonts w:ascii="Times New Roman" w:eastAsia="Calibri" w:hAnsi="Times New Roman"/>
          <w:i/>
          <w:sz w:val="24"/>
          <w:szCs w:val="24"/>
        </w:rPr>
        <w:t xml:space="preserve"> rights)</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menyatakan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hal</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mempengaruhi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w:t>
      </w:r>
    </w:p>
    <w:p w:rsidR="00C1467E" w:rsidRPr="00A7487B" w:rsidRDefault="00C1467E" w:rsidP="0058570F">
      <w:pPr>
        <w:spacing w:after="0" w:line="480" w:lineRule="auto"/>
        <w:ind w:firstLine="633"/>
        <w:rPr>
          <w:rFonts w:ascii="Times New Roman" w:eastAsia="Calibri" w:hAnsi="Times New Roman"/>
          <w:sz w:val="24"/>
          <w:szCs w:val="24"/>
        </w:rPr>
      </w:pPr>
      <w:proofErr w:type="spellStart"/>
      <w:r w:rsidRPr="00A7487B">
        <w:rPr>
          <w:rFonts w:ascii="Times New Roman" w:eastAsia="Calibri" w:hAnsi="Times New Roman"/>
          <w:sz w:val="24"/>
          <w:szCs w:val="24"/>
        </w:rPr>
        <w:t>Berdasarkan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prinsip-prinsip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tersebut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diatur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digolongkan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menjadi</w:t>
      </w:r>
      <w:proofErr w:type="spellEnd"/>
      <w:r w:rsidRPr="00A7487B">
        <w:rPr>
          <w:rFonts w:ascii="Times New Roman" w:eastAsia="Calibri" w:hAnsi="Times New Roman"/>
          <w:sz w:val="24"/>
          <w:szCs w:val="24"/>
        </w:rPr>
        <w:t xml:space="preserve"> 4 (</w:t>
      </w:r>
      <w:proofErr w:type="spellStart"/>
      <w:r w:rsidRPr="00A7487B">
        <w:rPr>
          <w:rFonts w:ascii="Times New Roman" w:eastAsia="Calibri" w:hAnsi="Times New Roman"/>
          <w:sz w:val="24"/>
          <w:szCs w:val="24"/>
        </w:rPr>
        <w:t>empat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kategori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w:t>
      </w:r>
    </w:p>
    <w:p w:rsidR="00C1467E" w:rsidRPr="00A7487B" w:rsidRDefault="00C1467E" w:rsidP="0058570F">
      <w:pPr>
        <w:numPr>
          <w:ilvl w:val="0"/>
          <w:numId w:val="26"/>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kelangsungan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w:t>
      </w:r>
      <w:r w:rsidRPr="00A7487B">
        <w:rPr>
          <w:rFonts w:ascii="Times New Roman" w:eastAsia="Calibri" w:hAnsi="Times New Roman"/>
          <w:i/>
          <w:sz w:val="24"/>
          <w:szCs w:val="24"/>
        </w:rPr>
        <w:t>(survival rights)</w:t>
      </w:r>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melestrikan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mempertahankan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memperoleh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standar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kesehatan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tertinggi</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perawatan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sebaik-baiknya</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Konsekwensinya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menurut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harus</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kelangsungan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kelangsungan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dan</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perkembangan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6). </w:t>
      </w:r>
      <w:proofErr w:type="spellStart"/>
      <w:r w:rsidRPr="00A7487B">
        <w:rPr>
          <w:rFonts w:ascii="Times New Roman" w:hAnsi="Times New Roman"/>
          <w:sz w:val="24"/>
          <w:szCs w:val="24"/>
        </w:rPr>
        <w:t>Disamping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negara </w:t>
      </w:r>
      <w:proofErr w:type="spellStart"/>
      <w:proofErr w:type="gramStart"/>
      <w:r w:rsidRPr="00A7487B">
        <w:rPr>
          <w:rFonts w:ascii="Times New Roman" w:hAnsi="Times New Roman"/>
          <w:sz w:val="24"/>
          <w:szCs w:val="24"/>
        </w:rPr>
        <w:t>berkewajiban</w:t>
      </w:r>
      <w:proofErr w:type="spellEnd"/>
      <w:r w:rsidRPr="00A7487B">
        <w:rPr>
          <w:rFonts w:ascii="Times New Roman" w:hAnsi="Times New Roman"/>
          <w:sz w:val="24"/>
          <w:szCs w:val="24"/>
        </w:rPr>
        <w:t xml:space="preserve"> </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untuk</w:t>
      </w:r>
      <w:proofErr w:type="spellEnd"/>
      <w:proofErr w:type="gramEnd"/>
      <w:r w:rsidRPr="00A7487B">
        <w:rPr>
          <w:rFonts w:ascii="Times New Roman" w:hAnsi="Times New Roman"/>
          <w:sz w:val="24"/>
          <w:szCs w:val="24"/>
        </w:rPr>
        <w:t xml:space="preserve">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tarap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tertinggi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bisa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dijangkau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pengobatan</w:t>
      </w:r>
      <w:proofErr w:type="spellEnd"/>
      <w:r w:rsidRPr="00A7487B">
        <w:rPr>
          <w:rFonts w:ascii="Times New Roman" w:hAnsi="Times New Roman"/>
          <w:sz w:val="24"/>
          <w:szCs w:val="24"/>
        </w:rPr>
        <w:t>,</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khusuSnya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primer.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24).</w:t>
      </w:r>
      <w:r w:rsidR="00FC1F59">
        <w:rPr>
          <w:rStyle w:val="FootnoteReference"/>
          <w:rFonts w:ascii="Times New Roman" w:hAnsi="Times New Roman"/>
          <w:sz w:val="24"/>
          <w:szCs w:val="24"/>
        </w:rPr>
        <w:footnoteReference w:id="62"/>
      </w:r>
    </w:p>
    <w:p w:rsidR="00C1467E" w:rsidRPr="00A7487B" w:rsidRDefault="00C1467E" w:rsidP="0058570F">
      <w:pPr>
        <w:spacing w:after="0" w:line="480" w:lineRule="auto"/>
        <w:ind w:left="426" w:firstLine="708"/>
        <w:contextualSpacing/>
        <w:rPr>
          <w:rFonts w:ascii="Times New Roman" w:hAnsi="Times New Roman"/>
          <w:sz w:val="24"/>
          <w:szCs w:val="24"/>
        </w:rPr>
      </w:pPr>
      <w:proofErr w:type="spellStart"/>
      <w:r w:rsidRPr="00A7487B">
        <w:rPr>
          <w:rFonts w:ascii="Times New Roman" w:hAnsi="Times New Roman"/>
          <w:sz w:val="24"/>
          <w:szCs w:val="24"/>
        </w:rPr>
        <w:t>Implementasinya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24, negara </w:t>
      </w:r>
      <w:proofErr w:type="spellStart"/>
      <w:r w:rsidRPr="00A7487B">
        <w:rPr>
          <w:rFonts w:ascii="Times New Roman" w:hAnsi="Times New Roman"/>
          <w:sz w:val="24"/>
          <w:szCs w:val="24"/>
        </w:rPr>
        <w:t>berkewajiban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program-program (1)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penurunan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bayi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memberantas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penyakit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kekurangan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gizi</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sebelum</w:t>
      </w:r>
      <w:proofErr w:type="spellEnd"/>
      <w:r w:rsidRPr="00A7487B">
        <w:rPr>
          <w:rFonts w:ascii="Times New Roman" w:hAnsi="Times New Roman"/>
          <w:sz w:val="24"/>
          <w:szCs w:val="24"/>
        </w:rPr>
        <w:t xml:space="preserve"> dan</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sesudah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melahirkan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ibu</w:t>
      </w:r>
      <w:proofErr w:type="spellEnd"/>
      <w:r w:rsidRPr="00A7487B">
        <w:rPr>
          <w:rFonts w:ascii="Times New Roman" w:hAnsi="Times New Roman"/>
          <w:sz w:val="24"/>
          <w:szCs w:val="24"/>
        </w:rPr>
        <w:t xml:space="preserve">, (5) </w:t>
      </w:r>
      <w:proofErr w:type="spellStart"/>
      <w:r w:rsidRPr="00A7487B">
        <w:rPr>
          <w:rFonts w:ascii="Times New Roman" w:hAnsi="Times New Roman"/>
          <w:sz w:val="24"/>
          <w:szCs w:val="24"/>
        </w:rPr>
        <w:lastRenderedPageBreak/>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akses</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pada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pengetahuan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gizi</w:t>
      </w:r>
      <w:proofErr w:type="spellEnd"/>
      <w:r w:rsidRPr="00A7487B">
        <w:rPr>
          <w:rFonts w:ascii="Times New Roman" w:hAnsi="Times New Roman"/>
          <w:sz w:val="24"/>
          <w:szCs w:val="24"/>
        </w:rPr>
        <w:t xml:space="preserve">, (6)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bimbingan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penyuluhan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berencana</w:t>
      </w:r>
      <w:proofErr w:type="spellEnd"/>
      <w:r w:rsidRPr="00A7487B">
        <w:rPr>
          <w:rFonts w:ascii="Times New Roman" w:hAnsi="Times New Roman"/>
          <w:sz w:val="24"/>
          <w:szCs w:val="24"/>
        </w:rPr>
        <w:t xml:space="preserve">, dan, (7) </w:t>
      </w:r>
      <w:proofErr w:type="spellStart"/>
      <w:r w:rsidRPr="00A7487B">
        <w:rPr>
          <w:rFonts w:ascii="Times New Roman" w:hAnsi="Times New Roman"/>
          <w:sz w:val="24"/>
          <w:szCs w:val="24"/>
        </w:rPr>
        <w:t>mengambil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menghilangkan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praktik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tradisional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berprasangka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buruk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w:t>
      </w:r>
    </w:p>
    <w:p w:rsidR="00C1467E" w:rsidRPr="00A7487B" w:rsidRDefault="00C1467E" w:rsidP="0058570F">
      <w:pPr>
        <w:spacing w:after="0" w:line="480" w:lineRule="auto"/>
        <w:ind w:left="426" w:firstLine="708"/>
        <w:contextualSpacing/>
        <w:rPr>
          <w:rFonts w:ascii="Times New Roman" w:hAnsi="Times New Roman"/>
          <w:sz w:val="24"/>
          <w:szCs w:val="24"/>
        </w:rPr>
      </w:pP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kelangsungan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berupa</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kewarganegaraan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semenjak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dilahirkan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7), (2)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memulihkan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kewargnegaraan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8), (3)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9),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w:t>
      </w:r>
      <w:r w:rsidRPr="00A7487B">
        <w:rPr>
          <w:rFonts w:ascii="Times New Roman" w:hAnsi="Times New Roman"/>
          <w:i/>
          <w:iCs/>
          <w:sz w:val="24"/>
          <w:szCs w:val="24"/>
        </w:rPr>
        <w:t xml:space="preserve">(abuse) </w:t>
      </w:r>
      <w:r w:rsidRPr="00A7487B">
        <w:rPr>
          <w:rFonts w:ascii="Times New Roman" w:hAnsi="Times New Roman"/>
          <w:sz w:val="24"/>
          <w:szCs w:val="24"/>
        </w:rPr>
        <w:t xml:space="preserve">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orang lain yang </w:t>
      </w:r>
      <w:proofErr w:type="spellStart"/>
      <w:r w:rsidRPr="00A7487B">
        <w:rPr>
          <w:rFonts w:ascii="Times New Roman" w:hAnsi="Times New Roman"/>
          <w:sz w:val="24"/>
          <w:szCs w:val="24"/>
        </w:rPr>
        <w:t>bertangung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jawab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pengasuhan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19), (4)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kehilangan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pengusahaan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institusional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20), (5) </w:t>
      </w:r>
      <w:proofErr w:type="spellStart"/>
      <w:r w:rsidRPr="00A7487B">
        <w:rPr>
          <w:rFonts w:ascii="Times New Roman" w:hAnsi="Times New Roman"/>
          <w:sz w:val="24"/>
          <w:szCs w:val="24"/>
        </w:rPr>
        <w:t>adopsi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dibolehkan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demi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disahkan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pejabat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berwenang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21), (6)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cacat</w:t>
      </w:r>
      <w:proofErr w:type="spellEnd"/>
      <w:r w:rsidRPr="00A7487B">
        <w:rPr>
          <w:rFonts w:ascii="Times New Roman" w:hAnsi="Times New Roman"/>
          <w:sz w:val="24"/>
          <w:szCs w:val="24"/>
        </w:rPr>
        <w:t xml:space="preserve"> (</w:t>
      </w:r>
      <w:r w:rsidRPr="00A7487B">
        <w:rPr>
          <w:rFonts w:ascii="Times New Roman" w:hAnsi="Times New Roman"/>
          <w:i/>
          <w:iCs/>
          <w:sz w:val="24"/>
          <w:szCs w:val="24"/>
        </w:rPr>
        <w:t>disabled</w:t>
      </w:r>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pengasuhan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dirancang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demi </w:t>
      </w:r>
      <w:proofErr w:type="spellStart"/>
      <w:r w:rsidRPr="00A7487B">
        <w:rPr>
          <w:rFonts w:ascii="Times New Roman" w:hAnsi="Times New Roman"/>
          <w:sz w:val="24"/>
          <w:szCs w:val="24"/>
        </w:rPr>
        <w:t>mencapai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kepercayaan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tinggi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23), (7)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menikmati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standar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27 dan 28).</w:t>
      </w:r>
    </w:p>
    <w:p w:rsidR="00C1467E" w:rsidRPr="00A7487B" w:rsidRDefault="00C1467E" w:rsidP="0058570F">
      <w:pPr>
        <w:numPr>
          <w:ilvl w:val="0"/>
          <w:numId w:val="26"/>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lastRenderedPageBreak/>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terhadap</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perlindungan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diskriminasi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tindak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kekerasan</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ketelantaran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tidak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mempunyai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keluarga</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pengungsi</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cacat</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perwatan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dan</w:t>
      </w:r>
      <w:r w:rsidRPr="00A7487B">
        <w:rPr>
          <w:rFonts w:ascii="Times New Roman" w:eastAsia="Calibri" w:hAnsi="Times New Roman"/>
          <w:sz w:val="24"/>
          <w:szCs w:val="24"/>
        </w:rPr>
        <w:t xml:space="preserve"> </w:t>
      </w:r>
      <w:r w:rsidRPr="00A7487B">
        <w:rPr>
          <w:rFonts w:ascii="Times New Roman" w:hAnsi="Times New Roman"/>
          <w:sz w:val="24"/>
          <w:szCs w:val="24"/>
        </w:rPr>
        <w:t xml:space="preserve">(2)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minoritas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penduduk</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asli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negara.</w:t>
      </w:r>
    </w:p>
    <w:p w:rsidR="00C1467E" w:rsidRDefault="00C1467E" w:rsidP="0058570F">
      <w:pPr>
        <w:spacing w:after="0" w:line="480" w:lineRule="auto"/>
        <w:ind w:left="426" w:firstLine="708"/>
        <w:contextualSpacing/>
        <w:rPr>
          <w:rFonts w:ascii="Times New Roman" w:hAnsi="Times New Roman"/>
          <w:sz w:val="24"/>
          <w:szCs w:val="24"/>
        </w:rPr>
      </w:pP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ekploitasi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gangguan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keterlibatan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pekerjaan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perkembangan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obat</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bius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penganiayaan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seksual</w:t>
      </w:r>
      <w:proofErr w:type="spellEnd"/>
      <w:r w:rsidRPr="00A7487B">
        <w:rPr>
          <w:rFonts w:ascii="Times New Roman" w:hAnsi="Times New Roman"/>
          <w:sz w:val="24"/>
          <w:szCs w:val="24"/>
        </w:rPr>
        <w:t>,</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prostitusi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pornografi</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penjualan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penyelundupan</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dan </w:t>
      </w:r>
      <w:proofErr w:type="spellStart"/>
      <w:r w:rsidRPr="00A7487B">
        <w:rPr>
          <w:rFonts w:ascii="Times New Roman" w:hAnsi="Times New Roman"/>
          <w:sz w:val="24"/>
          <w:szCs w:val="24"/>
        </w:rPr>
        <w:t>penculikan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(5)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pelanggaran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p>
    <w:p w:rsidR="00FC1F59" w:rsidRPr="00A7487B" w:rsidRDefault="00FC1F59" w:rsidP="0058570F">
      <w:pPr>
        <w:spacing w:after="0" w:line="480" w:lineRule="auto"/>
        <w:ind w:left="426" w:firstLine="708"/>
        <w:contextualSpacing/>
        <w:rPr>
          <w:rFonts w:ascii="Times New Roman" w:eastAsia="Calibri" w:hAnsi="Times New Roman"/>
          <w:sz w:val="24"/>
          <w:szCs w:val="24"/>
        </w:rPr>
      </w:pPr>
    </w:p>
    <w:p w:rsidR="00C1467E" w:rsidRPr="00A7487B" w:rsidRDefault="00C1467E" w:rsidP="0058570F">
      <w:pPr>
        <w:numPr>
          <w:ilvl w:val="0"/>
          <w:numId w:val="26"/>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tumbuh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kembang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pendidikan</w:t>
      </w:r>
      <w:proofErr w:type="spellEnd"/>
      <w:r w:rsidRPr="00A7487B">
        <w:rPr>
          <w:rFonts w:ascii="Times New Roman" w:eastAsia="Calibri" w:hAnsi="Times New Roman"/>
          <w:sz w:val="24"/>
          <w:szCs w:val="24"/>
        </w:rPr>
        <w:t xml:space="preserve"> (formal dan  non-formal) dan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mencapai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standar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hidup</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layak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bagi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perkembangan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fisik</w:t>
      </w:r>
      <w:proofErr w:type="spellEnd"/>
      <w:r w:rsidRPr="00A7487B">
        <w:rPr>
          <w:rFonts w:ascii="Times New Roman" w:eastAsia="Calibri" w:hAnsi="Times New Roman"/>
          <w:sz w:val="24"/>
          <w:szCs w:val="24"/>
        </w:rPr>
        <w:t xml:space="preserve">, mental, </w:t>
      </w:r>
      <w:proofErr w:type="spellStart"/>
      <w:r w:rsidRPr="00A7487B">
        <w:rPr>
          <w:rFonts w:ascii="Times New Roman" w:eastAsia="Calibri" w:hAnsi="Times New Roman"/>
          <w:sz w:val="24"/>
          <w:szCs w:val="24"/>
        </w:rPr>
        <w:t>spritual</w:t>
      </w:r>
      <w:proofErr w:type="spellEnd"/>
      <w:r w:rsidRPr="00A7487B">
        <w:rPr>
          <w:rFonts w:ascii="Times New Roman" w:eastAsia="Calibri" w:hAnsi="Times New Roman"/>
          <w:sz w:val="24"/>
          <w:szCs w:val="24"/>
        </w:rPr>
        <w:t xml:space="preserve">, moral dan </w:t>
      </w:r>
      <w:proofErr w:type="spellStart"/>
      <w:r w:rsidRPr="00A7487B">
        <w:rPr>
          <w:rFonts w:ascii="Times New Roman" w:eastAsia="Calibri" w:hAnsi="Times New Roman"/>
          <w:sz w:val="24"/>
          <w:szCs w:val="24"/>
        </w:rPr>
        <w:t>sosial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28</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menyebutkan</w:t>
      </w:r>
      <w:proofErr w:type="spellEnd"/>
      <w:r w:rsidRPr="00A7487B">
        <w:rPr>
          <w:rFonts w:ascii="Times New Roman" w:hAnsi="Times New Roman"/>
          <w:sz w:val="24"/>
          <w:szCs w:val="24"/>
        </w:rPr>
        <w:t xml:space="preserve">, (1) negara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kewajiban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cuma-cuma</w:t>
      </w:r>
      <w:proofErr w:type="spellEnd"/>
      <w:r w:rsidRPr="00A7487B">
        <w:rPr>
          <w:rFonts w:ascii="Times New Roman" w:hAnsi="Times New Roman"/>
          <w:sz w:val="24"/>
          <w:szCs w:val="24"/>
        </w:rPr>
        <w:t>, (2)</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mendorong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macam-macam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dijangkau</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lastRenderedPageBreak/>
        <w:t>membuat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bimbingan</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ketrampIlan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(4) </w:t>
      </w:r>
      <w:proofErr w:type="spellStart"/>
      <w:r w:rsidRPr="00A7487B">
        <w:rPr>
          <w:rFonts w:ascii="Times New Roman" w:hAnsi="Times New Roman"/>
          <w:sz w:val="24"/>
          <w:szCs w:val="24"/>
        </w:rPr>
        <w:t>mengambil</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langkah-langkah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mendorong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kehadirannya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teratur</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di </w:t>
      </w:r>
      <w:proofErr w:type="spellStart"/>
      <w:r w:rsidRPr="00A7487B">
        <w:rPr>
          <w:rFonts w:ascii="Times New Roman" w:hAnsi="Times New Roman"/>
          <w:sz w:val="24"/>
          <w:szCs w:val="24"/>
        </w:rPr>
        <w:t>sekolah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pengurangan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sekolah</w:t>
      </w:r>
      <w:proofErr w:type="spellEnd"/>
      <w:r w:rsidRPr="00A7487B">
        <w:rPr>
          <w:rFonts w:ascii="Times New Roman" w:hAnsi="Times New Roman"/>
          <w:sz w:val="24"/>
          <w:szCs w:val="24"/>
        </w:rPr>
        <w:t>.</w:t>
      </w:r>
    </w:p>
    <w:p w:rsidR="00C1467E" w:rsidRPr="00A7487B" w:rsidRDefault="00C1467E" w:rsidP="0058570F">
      <w:pPr>
        <w:spacing w:after="0" w:line="480" w:lineRule="auto"/>
        <w:ind w:left="426" w:firstLine="708"/>
        <w:contextualSpacing/>
        <w:rPr>
          <w:rFonts w:ascii="Times New Roman" w:hAnsi="Times New Roman"/>
          <w:sz w:val="24"/>
          <w:szCs w:val="24"/>
        </w:rPr>
      </w:pP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bermain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rekreasi</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budaya</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berpikir</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dan </w:t>
      </w:r>
      <w:proofErr w:type="spellStart"/>
      <w:r w:rsidRPr="00A7487B">
        <w:rPr>
          <w:rFonts w:ascii="Times New Roman" w:hAnsi="Times New Roman"/>
          <w:sz w:val="24"/>
          <w:szCs w:val="24"/>
        </w:rPr>
        <w:t>beragama</w:t>
      </w:r>
      <w:proofErr w:type="spellEnd"/>
      <w:r w:rsidRPr="00A7487B">
        <w:rPr>
          <w:rFonts w:ascii="Times New Roman" w:hAnsi="Times New Roman"/>
          <w:sz w:val="24"/>
          <w:szCs w:val="24"/>
        </w:rPr>
        <w:t xml:space="preserve">, (5)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kepribadian</w:t>
      </w:r>
      <w:proofErr w:type="spellEnd"/>
      <w:r w:rsidRPr="00A7487B">
        <w:rPr>
          <w:rFonts w:ascii="Times New Roman" w:hAnsi="Times New Roman"/>
          <w:sz w:val="24"/>
          <w:szCs w:val="24"/>
        </w:rPr>
        <w:t>,</w:t>
      </w:r>
      <w:r w:rsidRPr="00A7487B">
        <w:rPr>
          <w:rFonts w:ascii="Times New Roman" w:eastAsia="Calibri" w:hAnsi="Times New Roman"/>
          <w:sz w:val="24"/>
          <w:szCs w:val="24"/>
        </w:rPr>
        <w:t xml:space="preserve"> </w:t>
      </w:r>
      <w:r w:rsidRPr="00A7487B">
        <w:rPr>
          <w:rFonts w:ascii="Times New Roman" w:hAnsi="Times New Roman"/>
          <w:sz w:val="24"/>
          <w:szCs w:val="24"/>
        </w:rPr>
        <w:t xml:space="preserve">(6)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identitas</w:t>
      </w:r>
      <w:proofErr w:type="spellEnd"/>
      <w:r w:rsidRPr="00A7487B">
        <w:rPr>
          <w:rFonts w:ascii="Times New Roman" w:hAnsi="Times New Roman"/>
          <w:sz w:val="24"/>
          <w:szCs w:val="24"/>
        </w:rPr>
        <w:t xml:space="preserve">, (7)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didengar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pendapatnya</w:t>
      </w:r>
      <w:proofErr w:type="spellEnd"/>
      <w:r w:rsidRPr="00A7487B">
        <w:rPr>
          <w:rFonts w:ascii="Times New Roman" w:hAnsi="Times New Roman"/>
          <w:sz w:val="24"/>
          <w:szCs w:val="24"/>
        </w:rPr>
        <w:t>,</w:t>
      </w:r>
      <w:r w:rsidRPr="00A7487B">
        <w:rPr>
          <w:rFonts w:ascii="Times New Roman" w:eastAsia="Calibri" w:hAnsi="Times New Roman"/>
          <w:sz w:val="24"/>
          <w:szCs w:val="24"/>
        </w:rPr>
        <w:t xml:space="preserve"> </w:t>
      </w:r>
      <w:r w:rsidRPr="00A7487B">
        <w:rPr>
          <w:rFonts w:ascii="Times New Roman" w:hAnsi="Times New Roman"/>
          <w:sz w:val="24"/>
          <w:szCs w:val="24"/>
        </w:rPr>
        <w:t xml:space="preserve">dan (8)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dan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w:t>
      </w:r>
    </w:p>
    <w:p w:rsidR="00C1467E" w:rsidRPr="00A7487B" w:rsidRDefault="00C1467E" w:rsidP="0058570F">
      <w:pPr>
        <w:numPr>
          <w:ilvl w:val="0"/>
          <w:numId w:val="26"/>
        </w:numPr>
        <w:spacing w:after="0" w:line="480" w:lineRule="auto"/>
        <w:ind w:left="426" w:hanging="426"/>
        <w:contextualSpacing/>
        <w:rPr>
          <w:rFonts w:ascii="Times New Roman" w:eastAsia="Calibri" w:hAnsi="Times New Roman"/>
          <w:sz w:val="24"/>
          <w:szCs w:val="24"/>
        </w:rPr>
      </w:pP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berpartisipasi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yaitu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meliputi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menyatakan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pendapat</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hal</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mempengaruhi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yang</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berpendapat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memperoleh</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pertimbangan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pendapatnya</w:t>
      </w:r>
      <w:proofErr w:type="spellEnd"/>
      <w:r w:rsidRPr="00A7487B">
        <w:rPr>
          <w:rFonts w:ascii="Times New Roman" w:hAnsi="Times New Roman"/>
          <w:sz w:val="24"/>
          <w:szCs w:val="24"/>
        </w:rPr>
        <w:t xml:space="preserve">, (2)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dan </w:t>
      </w:r>
      <w:proofErr w:type="spellStart"/>
      <w:r w:rsidRPr="00A7487B">
        <w:rPr>
          <w:rFonts w:ascii="Times New Roman" w:hAnsi="Times New Roman"/>
          <w:sz w:val="24"/>
          <w:szCs w:val="24"/>
        </w:rPr>
        <w:t>mengetahui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mengekpresikan</w:t>
      </w:r>
      <w:proofErr w:type="spellEnd"/>
      <w:r w:rsidRPr="00A7487B">
        <w:rPr>
          <w:rFonts w:ascii="Times New Roman" w:hAnsi="Times New Roman"/>
          <w:sz w:val="24"/>
          <w:szCs w:val="24"/>
        </w:rPr>
        <w:t xml:space="preserve">, (3) </w:t>
      </w:r>
      <w:proofErr w:type="spellStart"/>
      <w:r w:rsidRPr="00A7487B">
        <w:rPr>
          <w:rFonts w:ascii="Times New Roman"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berserikat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bergabung</w:t>
      </w:r>
      <w:proofErr w:type="spellEnd"/>
      <w:r w:rsidRPr="00A7487B">
        <w:rPr>
          <w:rFonts w:ascii="Times New Roman" w:hAnsi="Times New Roman"/>
          <w:sz w:val="24"/>
          <w:szCs w:val="24"/>
        </w:rPr>
        <w:t xml:space="preserve">, dan (4) </w:t>
      </w:r>
      <w:proofErr w:type="spellStart"/>
      <w:r w:rsidRPr="00A7487B">
        <w:rPr>
          <w:rFonts w:ascii="Times New Roman"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layak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terlindung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imformasi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contextualSpacing/>
        <w:rPr>
          <w:rFonts w:ascii="Times New Roman" w:eastAsia="Calibri" w:hAnsi="Times New Roman"/>
          <w:sz w:val="24"/>
          <w:szCs w:val="24"/>
        </w:rPr>
      </w:pP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penangkapan</w:t>
      </w:r>
      <w:proofErr w:type="spellEnd"/>
      <w:r w:rsidRPr="00A7487B">
        <w:rPr>
          <w:rFonts w:ascii="Times New Roman" w:eastAsia="Calibri" w:hAnsi="Times New Roman"/>
          <w:sz w:val="24"/>
          <w:szCs w:val="24"/>
        </w:rPr>
        <w:t xml:space="preserve"> </w:t>
      </w:r>
      <w:r w:rsidRPr="00A7487B">
        <w:rPr>
          <w:rFonts w:ascii="Times New Roman" w:hAnsi="Times New Roman"/>
          <w:sz w:val="24"/>
          <w:szCs w:val="24"/>
        </w:rPr>
        <w:t xml:space="preserve">dan </w:t>
      </w:r>
      <w:proofErr w:type="spellStart"/>
      <w:r w:rsidRPr="00A7487B">
        <w:rPr>
          <w:rFonts w:ascii="Times New Roman" w:hAnsi="Times New Roman"/>
          <w:sz w:val="24"/>
          <w:szCs w:val="24"/>
        </w:rPr>
        <w:t>penahanan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terakhir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w:t>
      </w:r>
      <w:r w:rsidRPr="00A7487B">
        <w:rPr>
          <w:rFonts w:ascii="Times New Roman" w:eastAsia="Calibri" w:hAnsi="Times New Roman"/>
          <w:sz w:val="24"/>
          <w:szCs w:val="24"/>
        </w:rPr>
        <w:t xml:space="preserve"> </w:t>
      </w:r>
      <w:proofErr w:type="spellStart"/>
      <w:r w:rsidRPr="00A7487B">
        <w:rPr>
          <w:rFonts w:ascii="Times New Roman" w:hAnsi="Times New Roman"/>
          <w:sz w:val="24"/>
          <w:szCs w:val="24"/>
        </w:rPr>
        <w:t>dicabut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r w:rsidRPr="00A7487B">
        <w:rPr>
          <w:rFonts w:ascii="Times New Roman" w:eastAsia="Calibri" w:hAnsi="Times New Roman"/>
          <w:sz w:val="24"/>
          <w:szCs w:val="24"/>
        </w:rPr>
        <w:t xml:space="preserve"> </w:t>
      </w:r>
      <w:r w:rsidRPr="00A7487B">
        <w:rPr>
          <w:rFonts w:ascii="Times New Roman" w:hAnsi="Times New Roman"/>
          <w:sz w:val="24"/>
          <w:szCs w:val="24"/>
        </w:rPr>
        <w:t xml:space="preserve">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melawan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keabsahan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pencabutan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kebebasan</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eastAsia="Calibri" w:hAnsi="Times New Roman"/>
          <w:sz w:val="24"/>
          <w:szCs w:val="24"/>
        </w:rPr>
      </w:pPr>
      <w:proofErr w:type="spellStart"/>
      <w:r w:rsidRPr="00A7487B">
        <w:rPr>
          <w:rFonts w:ascii="Times New Roman" w:eastAsia="Calibri" w:hAnsi="Times New Roman"/>
          <w:sz w:val="24"/>
          <w:szCs w:val="24"/>
        </w:rPr>
        <w:t>Secara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khusus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Pasal</w:t>
      </w:r>
      <w:proofErr w:type="spellEnd"/>
      <w:r w:rsidRPr="00A7487B">
        <w:rPr>
          <w:rFonts w:ascii="Times New Roman" w:eastAsia="Calibri" w:hAnsi="Times New Roman"/>
          <w:sz w:val="24"/>
          <w:szCs w:val="24"/>
        </w:rPr>
        <w:t xml:space="preserve"> 19 </w:t>
      </w:r>
      <w:proofErr w:type="spellStart"/>
      <w:r w:rsidRPr="00A7487B">
        <w:rPr>
          <w:rFonts w:ascii="Times New Roman" w:eastAsia="Calibri" w:hAnsi="Times New Roman"/>
          <w:sz w:val="24"/>
          <w:szCs w:val="24"/>
        </w:rPr>
        <w:t>Konvensi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mengatur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tentang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kewajiban</w:t>
      </w:r>
      <w:proofErr w:type="spellEnd"/>
      <w:r w:rsidRPr="00A7487B">
        <w:rPr>
          <w:rFonts w:ascii="Times New Roman" w:eastAsia="Calibri" w:hAnsi="Times New Roman"/>
          <w:sz w:val="24"/>
          <w:szCs w:val="24"/>
        </w:rPr>
        <w:t xml:space="preserve"> negara </w:t>
      </w:r>
      <w:proofErr w:type="spellStart"/>
      <w:r w:rsidRPr="00A7487B">
        <w:rPr>
          <w:rFonts w:ascii="Times New Roman" w:eastAsia="Calibri" w:hAnsi="Times New Roman"/>
          <w:sz w:val="24"/>
          <w:szCs w:val="24"/>
        </w:rPr>
        <w:t>untuk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mengambil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langkah-langkah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legislatif</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administratif</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sosial</w:t>
      </w:r>
      <w:proofErr w:type="spellEnd"/>
      <w:r w:rsidRPr="00A7487B">
        <w:rPr>
          <w:rFonts w:ascii="Times New Roman" w:eastAsia="Calibri" w:hAnsi="Times New Roman"/>
          <w:sz w:val="24"/>
          <w:szCs w:val="24"/>
        </w:rPr>
        <w:t xml:space="preserve"> dan </w:t>
      </w:r>
      <w:proofErr w:type="spellStart"/>
      <w:r w:rsidRPr="00A7487B">
        <w:rPr>
          <w:rFonts w:ascii="Times New Roman" w:eastAsia="Calibri" w:hAnsi="Times New Roman"/>
          <w:sz w:val="24"/>
          <w:szCs w:val="24"/>
        </w:rPr>
        <w:lastRenderedPageBreak/>
        <w:t>pendidikan</w:t>
      </w:r>
      <w:proofErr w:type="spellEnd"/>
      <w:r w:rsidRPr="00A7487B">
        <w:rPr>
          <w:rFonts w:ascii="Times New Roman" w:eastAsia="Calibri" w:hAnsi="Times New Roman"/>
          <w:sz w:val="24"/>
          <w:szCs w:val="24"/>
        </w:rPr>
        <w:t xml:space="preserve"> yang </w:t>
      </w:r>
      <w:proofErr w:type="spellStart"/>
      <w:r w:rsidRPr="00A7487B">
        <w:rPr>
          <w:rFonts w:ascii="Times New Roman" w:eastAsia="Calibri" w:hAnsi="Times New Roman"/>
          <w:sz w:val="24"/>
          <w:szCs w:val="24"/>
        </w:rPr>
        <w:t>layak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guna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melindungi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dari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segala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bentuk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kekerasan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fisik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mental, </w:t>
      </w:r>
      <w:proofErr w:type="spellStart"/>
      <w:r w:rsidRPr="00A7487B">
        <w:rPr>
          <w:rFonts w:ascii="Times New Roman" w:eastAsia="Calibri" w:hAnsi="Times New Roman"/>
          <w:sz w:val="24"/>
          <w:szCs w:val="24"/>
        </w:rPr>
        <w:t>penelantaran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perlakuan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lalai</w:t>
      </w:r>
      <w:proofErr w:type="spellEnd"/>
      <w:r w:rsidRPr="00A7487B">
        <w:rPr>
          <w:rFonts w:ascii="Times New Roman" w:eastAsia="Calibri" w:hAnsi="Times New Roman"/>
          <w:sz w:val="24"/>
          <w:szCs w:val="24"/>
        </w:rPr>
        <w:t xml:space="preserve">, salah </w:t>
      </w:r>
      <w:proofErr w:type="spellStart"/>
      <w:r w:rsidRPr="00A7487B">
        <w:rPr>
          <w:rFonts w:ascii="Times New Roman" w:eastAsia="Calibri" w:hAnsi="Times New Roman"/>
          <w:sz w:val="24"/>
          <w:szCs w:val="24"/>
        </w:rPr>
        <w:t>perlakuan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eksploitasi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termasuk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penganiayaan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seksual</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dalam</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pengasuhan</w:t>
      </w:r>
      <w:proofErr w:type="spellEnd"/>
      <w:r w:rsidRPr="00A7487B">
        <w:rPr>
          <w:rFonts w:ascii="Times New Roman" w:eastAsia="Calibri" w:hAnsi="Times New Roman"/>
          <w:sz w:val="24"/>
          <w:szCs w:val="24"/>
        </w:rPr>
        <w:t xml:space="preserve"> salah </w:t>
      </w:r>
      <w:proofErr w:type="spellStart"/>
      <w:r w:rsidRPr="00A7487B">
        <w:rPr>
          <w:rFonts w:ascii="Times New Roman" w:eastAsia="Calibri" w:hAnsi="Times New Roman"/>
          <w:sz w:val="24"/>
          <w:szCs w:val="24"/>
        </w:rPr>
        <w:t>satu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kedua</w:t>
      </w:r>
      <w:proofErr w:type="spellEnd"/>
      <w:r w:rsidRPr="00A7487B">
        <w:rPr>
          <w:rFonts w:ascii="Times New Roman" w:eastAsia="Calibri" w:hAnsi="Times New Roman"/>
          <w:sz w:val="24"/>
          <w:szCs w:val="24"/>
        </w:rPr>
        <w:t xml:space="preserve"> orang </w:t>
      </w:r>
      <w:proofErr w:type="spellStart"/>
      <w:r w:rsidRPr="00A7487B">
        <w:rPr>
          <w:rFonts w:ascii="Times New Roman" w:eastAsia="Calibri" w:hAnsi="Times New Roman"/>
          <w:sz w:val="24"/>
          <w:szCs w:val="24"/>
        </w:rPr>
        <w:t>tua</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wali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atau</w:t>
      </w:r>
      <w:proofErr w:type="spellEnd"/>
      <w:r w:rsidRPr="00A7487B">
        <w:rPr>
          <w:rFonts w:ascii="Times New Roman" w:eastAsia="Calibri" w:hAnsi="Times New Roman"/>
          <w:sz w:val="24"/>
          <w:szCs w:val="24"/>
        </w:rPr>
        <w:t xml:space="preserve"> orang lain yang </w:t>
      </w:r>
      <w:proofErr w:type="spellStart"/>
      <w:r w:rsidRPr="00A7487B">
        <w:rPr>
          <w:rFonts w:ascii="Times New Roman" w:eastAsia="Calibri" w:hAnsi="Times New Roman"/>
          <w:sz w:val="24"/>
          <w:szCs w:val="24"/>
        </w:rPr>
        <w:t>bertanggung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jawab</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atas</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pengasuhan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anak</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tersebut</w:t>
      </w:r>
      <w:proofErr w:type="spellEnd"/>
      <w:r w:rsidRPr="00A7487B">
        <w:rPr>
          <w:rFonts w:ascii="Times New Roman" w:eastAsia="Calibri"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karunia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oleh Allah.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benar-benar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hakikatnya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martabat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UUD 1945,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kelangsungan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generasi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w:t>
      </w:r>
      <w:r w:rsidRPr="00A7487B">
        <w:rPr>
          <w:rFonts w:ascii="Times New Roman" w:hAnsi="Times New Roman"/>
          <w:sz w:val="24"/>
          <w:szCs w:val="24"/>
          <w:vertAlign w:val="superscript"/>
        </w:rPr>
        <w:footnoteReference w:id="63"/>
      </w:r>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dampak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rasa </w:t>
      </w:r>
      <w:proofErr w:type="spellStart"/>
      <w:r w:rsidRPr="00A7487B">
        <w:rPr>
          <w:rFonts w:ascii="Times New Roman" w:hAnsi="Times New Roman"/>
          <w:sz w:val="24"/>
          <w:szCs w:val="24"/>
        </w:rPr>
        <w:t>percaya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dan lain-lain.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jiwanya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terganggu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jiwanya</w:t>
      </w:r>
      <w:proofErr w:type="spellEnd"/>
      <w:r w:rsidRPr="00A7487B">
        <w:rPr>
          <w:rFonts w:ascii="Times New Roman" w:hAnsi="Times New Roman"/>
          <w:sz w:val="24"/>
          <w:szCs w:val="24"/>
        </w:rPr>
        <w:t xml:space="preserve"> di masa </w:t>
      </w:r>
      <w:proofErr w:type="spellStart"/>
      <w:r w:rsidRPr="00A7487B">
        <w:rPr>
          <w:rFonts w:ascii="Times New Roman" w:hAnsi="Times New Roman"/>
          <w:sz w:val="24"/>
          <w:szCs w:val="24"/>
        </w:rPr>
        <w:t>mendatang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penelantaran</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mengetahui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permasalahan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mengidentifikasinya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berfokus</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komponen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kesejahteraan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kerangka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Komponen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mendorong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kesejahteraan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tanggungjawabnya</w:t>
      </w:r>
      <w:proofErr w:type="spellEnd"/>
      <w:r w:rsidRPr="00A7487B">
        <w:rPr>
          <w:rFonts w:ascii="Times New Roman" w:hAnsi="Times New Roman"/>
          <w:sz w:val="24"/>
          <w:szCs w:val="24"/>
        </w:rPr>
        <w:t>.</w:t>
      </w:r>
      <w:r w:rsidRPr="00A7487B">
        <w:rPr>
          <w:rFonts w:ascii="Times New Roman" w:hAnsi="Times New Roman"/>
          <w:sz w:val="24"/>
          <w:szCs w:val="24"/>
          <w:vertAlign w:val="superscript"/>
        </w:rPr>
        <w:footnoteReference w:id="64"/>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Gagasan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berakhirnya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w:t>
      </w:r>
      <w:proofErr w:type="spellEnd"/>
      <w:r w:rsidRPr="00A7487B">
        <w:rPr>
          <w:rFonts w:ascii="Times New Roman" w:hAnsi="Times New Roman"/>
          <w:sz w:val="24"/>
          <w:szCs w:val="24"/>
        </w:rPr>
        <w:t xml:space="preserve"> Dunia I yang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penderitaan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dikarenakan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bencana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peperangan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dialami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Perserikatan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bergerak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menyelamatkan</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perang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Ide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gerakan</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aktivis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memprotes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meminta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perhatian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publik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nasib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peperangan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aktivis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Eglantyne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Jebb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butir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deklarasi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1923 dan </w:t>
      </w:r>
      <w:proofErr w:type="spellStart"/>
      <w:r w:rsidRPr="00A7487B">
        <w:rPr>
          <w:rFonts w:ascii="Times New Roman" w:hAnsi="Times New Roman"/>
          <w:sz w:val="24"/>
          <w:szCs w:val="24"/>
        </w:rPr>
        <w:t>diadopsi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mengurusi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(Save the Children Fund International Union). </w:t>
      </w:r>
      <w:proofErr w:type="spellStart"/>
      <w:r w:rsidRPr="00A7487B">
        <w:rPr>
          <w:rFonts w:ascii="Times New Roman" w:hAnsi="Times New Roman"/>
          <w:sz w:val="24"/>
          <w:szCs w:val="24"/>
        </w:rPr>
        <w:t>Baru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1924 </w:t>
      </w:r>
      <w:proofErr w:type="spellStart"/>
      <w:r w:rsidRPr="00A7487B">
        <w:rPr>
          <w:rFonts w:ascii="Times New Roman" w:hAnsi="Times New Roman"/>
          <w:sz w:val="24"/>
          <w:szCs w:val="24"/>
        </w:rPr>
        <w:t>deklarasai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deklarasi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Jenewa</w:t>
      </w:r>
      <w:proofErr w:type="spellEnd"/>
      <w:r w:rsidRPr="00A7487B">
        <w:rPr>
          <w:rFonts w:ascii="Times New Roman" w:hAnsi="Times New Roman"/>
          <w:sz w:val="24"/>
          <w:szCs w:val="24"/>
        </w:rPr>
        <w:t xml:space="preserve">. Setelah </w:t>
      </w:r>
      <w:proofErr w:type="spellStart"/>
      <w:r w:rsidRPr="00A7487B">
        <w:rPr>
          <w:rFonts w:ascii="Times New Roman" w:hAnsi="Times New Roman"/>
          <w:sz w:val="24"/>
          <w:szCs w:val="24"/>
        </w:rPr>
        <w:t>berakhirnya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w:t>
      </w:r>
      <w:proofErr w:type="spellEnd"/>
      <w:r w:rsidRPr="00A7487B">
        <w:rPr>
          <w:rFonts w:ascii="Times New Roman" w:hAnsi="Times New Roman"/>
          <w:sz w:val="24"/>
          <w:szCs w:val="24"/>
        </w:rPr>
        <w:t xml:space="preserve"> Dunia II, </w:t>
      </w:r>
      <w:proofErr w:type="spellStart"/>
      <w:r w:rsidRPr="00A7487B">
        <w:rPr>
          <w:rFonts w:ascii="Times New Roman" w:hAnsi="Times New Roman"/>
          <w:sz w:val="24"/>
          <w:szCs w:val="24"/>
        </w:rPr>
        <w:t>Majelis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Perserikatan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mengadopsi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deklarasi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Deklarasi</w:t>
      </w:r>
      <w:proofErr w:type="spellEnd"/>
      <w:r w:rsidRPr="00A7487B">
        <w:rPr>
          <w:rFonts w:ascii="Times New Roman" w:hAnsi="Times New Roman"/>
          <w:sz w:val="24"/>
          <w:szCs w:val="24"/>
        </w:rPr>
        <w:t xml:space="preserve"> Universal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prinsip-prinsip</w:t>
      </w:r>
      <w:proofErr w:type="spellEnd"/>
      <w:r w:rsidRPr="00A7487B">
        <w:rPr>
          <w:rFonts w:ascii="Times New Roman" w:hAnsi="Times New Roman"/>
          <w:sz w:val="24"/>
          <w:szCs w:val="24"/>
        </w:rPr>
        <w:t xml:space="preserve"> moral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norma-norma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menggambarkan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dibahas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lama yang </w:t>
      </w:r>
      <w:proofErr w:type="spellStart"/>
      <w:r w:rsidRPr="00A7487B">
        <w:rPr>
          <w:rFonts w:ascii="Times New Roman" w:hAnsi="Times New Roman"/>
          <w:sz w:val="24"/>
          <w:szCs w:val="24"/>
        </w:rPr>
        <w:t>berawal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difokuskan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pekerjaan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orang-orang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porsinya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pekerjaan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orang </w:t>
      </w:r>
      <w:proofErr w:type="spellStart"/>
      <w:r w:rsidRPr="00A7487B">
        <w:rPr>
          <w:rFonts w:ascii="Times New Roman" w:hAnsi="Times New Roman"/>
          <w:sz w:val="24"/>
          <w:szCs w:val="24"/>
        </w:rPr>
        <w:t>dewas</w:t>
      </w:r>
      <w:proofErr w:type="spellEnd"/>
      <w:r w:rsidRPr="00A7487B">
        <w:rPr>
          <w:rFonts w:ascii="Times New Roman" w:hAnsi="Times New Roman"/>
          <w:sz w:val="24"/>
          <w:szCs w:val="24"/>
        </w:rPr>
        <w:t>.</w:t>
      </w:r>
      <w:r w:rsidRPr="00A7487B">
        <w:rPr>
          <w:rFonts w:ascii="Times New Roman" w:hAnsi="Times New Roman"/>
          <w:sz w:val="24"/>
          <w:szCs w:val="24"/>
          <w:vertAlign w:val="superscript"/>
        </w:rPr>
        <w:footnoteReference w:id="65"/>
      </w:r>
    </w:p>
    <w:p w:rsidR="00C1467E" w:rsidRPr="00A7487B" w:rsidRDefault="00C1467E" w:rsidP="0058570F">
      <w:pPr>
        <w:spacing w:after="0" w:line="480" w:lineRule="auto"/>
        <w:ind w:firstLine="709"/>
        <w:rPr>
          <w:rFonts w:ascii="Times New Roman" w:hAnsi="Times New Roman"/>
          <w:sz w:val="24"/>
          <w:szCs w:val="24"/>
        </w:rPr>
      </w:pPr>
      <w:r w:rsidRPr="00A7487B">
        <w:rPr>
          <w:rFonts w:ascii="Times New Roman" w:hAnsi="Times New Roman"/>
          <w:sz w:val="24"/>
          <w:szCs w:val="24"/>
        </w:rPr>
        <w:t xml:space="preserve">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1959 </w:t>
      </w:r>
      <w:proofErr w:type="spellStart"/>
      <w:r w:rsidRPr="00A7487B">
        <w:rPr>
          <w:rFonts w:ascii="Times New Roman" w:hAnsi="Times New Roman"/>
          <w:sz w:val="24"/>
          <w:szCs w:val="24"/>
        </w:rPr>
        <w:t>Majelis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PBB </w:t>
      </w:r>
      <w:proofErr w:type="spellStart"/>
      <w:r w:rsidRPr="00A7487B">
        <w:rPr>
          <w:rFonts w:ascii="Times New Roman" w:hAnsi="Times New Roman"/>
          <w:sz w:val="24"/>
          <w:szCs w:val="24"/>
        </w:rPr>
        <w:t>mengadopsi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Deklarasi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Anak.Sementara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PBB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bekerja</w:t>
      </w:r>
      <w:proofErr w:type="spellEnd"/>
      <w:r w:rsidRPr="00A7487B">
        <w:rPr>
          <w:rFonts w:ascii="Times New Roman" w:hAnsi="Times New Roman"/>
          <w:sz w:val="24"/>
          <w:szCs w:val="24"/>
        </w:rPr>
        <w:t xml:space="preserve"> pada draft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(CRC).</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1989 yang </w:t>
      </w:r>
      <w:proofErr w:type="spellStart"/>
      <w:r w:rsidRPr="00A7487B">
        <w:rPr>
          <w:rFonts w:ascii="Times New Roman" w:hAnsi="Times New Roman"/>
          <w:sz w:val="24"/>
          <w:szCs w:val="24"/>
        </w:rPr>
        <w:t>bekerja</w:t>
      </w:r>
      <w:proofErr w:type="spellEnd"/>
      <w:r w:rsidRPr="00A7487B">
        <w:rPr>
          <w:rFonts w:ascii="Times New Roman" w:hAnsi="Times New Roman"/>
          <w:sz w:val="24"/>
          <w:szCs w:val="24"/>
        </w:rPr>
        <w:t xml:space="preserve"> pada CRC </w:t>
      </w:r>
      <w:proofErr w:type="spellStart"/>
      <w:r w:rsidRPr="00A7487B">
        <w:rPr>
          <w:rFonts w:ascii="Times New Roman" w:hAnsi="Times New Roman"/>
          <w:sz w:val="24"/>
          <w:szCs w:val="24"/>
        </w:rPr>
        <w:t>selesai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diadopsi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Majelis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PBB.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gramStart"/>
      <w:r w:rsidRPr="00A7487B">
        <w:rPr>
          <w:rFonts w:ascii="Times New Roman" w:hAnsi="Times New Roman"/>
          <w:sz w:val="24"/>
          <w:szCs w:val="24"/>
        </w:rPr>
        <w:t>( Convention</w:t>
      </w:r>
      <w:proofErr w:type="gramEnd"/>
      <w:r w:rsidRPr="00A7487B">
        <w:rPr>
          <w:rFonts w:ascii="Times New Roman" w:hAnsi="Times New Roman"/>
          <w:sz w:val="24"/>
          <w:szCs w:val="24"/>
        </w:rPr>
        <w:t xml:space="preserve"> on The Rights of The Child)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disahkan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Majelis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Perserikatan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Bangsa-Bangsa</w:t>
      </w:r>
      <w:proofErr w:type="spellEnd"/>
      <w:r w:rsidRPr="00A7487B">
        <w:rPr>
          <w:rFonts w:ascii="Times New Roman" w:hAnsi="Times New Roman"/>
          <w:sz w:val="24"/>
          <w:szCs w:val="24"/>
        </w:rPr>
        <w:t xml:space="preserve"> (PBB) pada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20 November 1989, dan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mempunyai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kekuatan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memaksa</w:t>
      </w:r>
      <w:proofErr w:type="spellEnd"/>
      <w:r w:rsidRPr="00A7487B">
        <w:rPr>
          <w:rFonts w:ascii="Times New Roman" w:hAnsi="Times New Roman"/>
          <w:sz w:val="24"/>
          <w:szCs w:val="24"/>
        </w:rPr>
        <w:t xml:space="preserve"> (entered in force)pada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2 September 1990.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instrumen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merumuskan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prinsip-prinsip</w:t>
      </w:r>
      <w:proofErr w:type="spellEnd"/>
      <w:r w:rsidRPr="00A7487B">
        <w:rPr>
          <w:rFonts w:ascii="Times New Roman" w:hAnsi="Times New Roman"/>
          <w:sz w:val="24"/>
          <w:szCs w:val="24"/>
        </w:rPr>
        <w:t xml:space="preserve"> yang universal dan </w:t>
      </w:r>
      <w:proofErr w:type="spellStart"/>
      <w:r w:rsidRPr="00A7487B">
        <w:rPr>
          <w:rFonts w:ascii="Times New Roman" w:hAnsi="Times New Roman"/>
          <w:sz w:val="24"/>
          <w:szCs w:val="24"/>
        </w:rPr>
        <w:t>norma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perjanjian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memasukkan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sipil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politik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ekonomi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diratifikasi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negara di dunia, </w:t>
      </w:r>
      <w:proofErr w:type="spellStart"/>
      <w:r w:rsidRPr="00A7487B">
        <w:rPr>
          <w:rFonts w:ascii="Times New Roman" w:hAnsi="Times New Roman"/>
          <w:sz w:val="24"/>
          <w:szCs w:val="24"/>
        </w:rPr>
        <w:t>kecuali</w:t>
      </w:r>
      <w:proofErr w:type="spellEnd"/>
      <w:r w:rsidRPr="00A7487B">
        <w:rPr>
          <w:rFonts w:ascii="Times New Roman" w:hAnsi="Times New Roman"/>
          <w:sz w:val="24"/>
          <w:szCs w:val="24"/>
        </w:rPr>
        <w:t xml:space="preserve"> Somalia dan Amerika </w:t>
      </w:r>
      <w:proofErr w:type="spellStart"/>
      <w:r w:rsidRPr="00A7487B">
        <w:rPr>
          <w:rFonts w:ascii="Times New Roman" w:hAnsi="Times New Roman"/>
          <w:sz w:val="24"/>
          <w:szCs w:val="24"/>
        </w:rPr>
        <w:t>Serikat</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meratifikasi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Keputusan </w:t>
      </w:r>
      <w:proofErr w:type="spellStart"/>
      <w:r w:rsidRPr="00A7487B">
        <w:rPr>
          <w:rFonts w:ascii="Times New Roman" w:hAnsi="Times New Roman"/>
          <w:sz w:val="24"/>
          <w:szCs w:val="24"/>
        </w:rPr>
        <w:t>Presiden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36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1996.Presiden </w:t>
      </w:r>
      <w:proofErr w:type="spellStart"/>
      <w:r w:rsidRPr="00A7487B">
        <w:rPr>
          <w:rFonts w:ascii="Times New Roman" w:hAnsi="Times New Roman"/>
          <w:sz w:val="24"/>
          <w:szCs w:val="24"/>
        </w:rPr>
        <w:t>Republik</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bersama</w:t>
      </w:r>
      <w:proofErr w:type="spellEnd"/>
      <w:r w:rsidRPr="00A7487B">
        <w:rPr>
          <w:rFonts w:ascii="Times New Roman" w:hAnsi="Times New Roman"/>
          <w:sz w:val="24"/>
          <w:szCs w:val="24"/>
        </w:rPr>
        <w:t xml:space="preserve"> Dewan </w:t>
      </w:r>
      <w:proofErr w:type="spellStart"/>
      <w:r w:rsidRPr="00A7487B">
        <w:rPr>
          <w:rFonts w:ascii="Times New Roman" w:hAnsi="Times New Roman"/>
          <w:sz w:val="24"/>
          <w:szCs w:val="24"/>
        </w:rPr>
        <w:t>Perwakilan</w:t>
      </w:r>
      <w:proofErr w:type="spellEnd"/>
      <w:r w:rsidRPr="00A7487B">
        <w:rPr>
          <w:rFonts w:ascii="Times New Roman" w:hAnsi="Times New Roman"/>
          <w:sz w:val="24"/>
          <w:szCs w:val="24"/>
        </w:rPr>
        <w:t xml:space="preserve"> Rakyat </w:t>
      </w:r>
      <w:proofErr w:type="spellStart"/>
      <w:r w:rsidRPr="00A7487B">
        <w:rPr>
          <w:rFonts w:ascii="Times New Roman" w:hAnsi="Times New Roman"/>
          <w:sz w:val="24"/>
          <w:szCs w:val="24"/>
        </w:rPr>
        <w:t>Republik</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mengesahkan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23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2003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keseluruhan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menghargai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r w:rsidRPr="00A7487B">
        <w:rPr>
          <w:rFonts w:ascii="Times New Roman" w:hAnsi="Times New Roman"/>
          <w:sz w:val="24"/>
          <w:szCs w:val="24"/>
        </w:rPr>
        <w:lastRenderedPageBreak/>
        <w:t xml:space="preserve">Indonesia </w:t>
      </w:r>
      <w:proofErr w:type="spellStart"/>
      <w:r w:rsidRPr="00A7487B">
        <w:rPr>
          <w:rFonts w:ascii="Times New Roman" w:hAnsi="Times New Roman"/>
          <w:sz w:val="24"/>
          <w:szCs w:val="24"/>
        </w:rPr>
        <w:t>membentuk</w:t>
      </w:r>
      <w:proofErr w:type="spellEnd"/>
      <w:r w:rsidRPr="00A7487B">
        <w:rPr>
          <w:rFonts w:ascii="Times New Roman" w:hAnsi="Times New Roman"/>
          <w:sz w:val="24"/>
          <w:szCs w:val="24"/>
        </w:rPr>
        <w:t xml:space="preserve"> Kementerian </w:t>
      </w:r>
      <w:proofErr w:type="spellStart"/>
      <w:r w:rsidRPr="00A7487B">
        <w:rPr>
          <w:rFonts w:ascii="Times New Roman" w:hAnsi="Times New Roman"/>
          <w:sz w:val="24"/>
          <w:szCs w:val="24"/>
        </w:rPr>
        <w:t>Pemberdayaan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Perempuan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advokasi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di Indonesia. Kementerian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menyusun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Aksi</w:t>
      </w:r>
      <w:proofErr w:type="spellEnd"/>
      <w:r w:rsidRPr="00A7487B">
        <w:rPr>
          <w:rFonts w:ascii="Times New Roman" w:hAnsi="Times New Roman"/>
          <w:sz w:val="24"/>
          <w:szCs w:val="24"/>
        </w:rPr>
        <w:t xml:space="preserve"> Nasional Pembangunan di </w:t>
      </w:r>
      <w:proofErr w:type="spellStart"/>
      <w:r w:rsidRPr="00A7487B">
        <w:rPr>
          <w:rFonts w:ascii="Times New Roman" w:hAnsi="Times New Roman"/>
          <w:sz w:val="24"/>
          <w:szCs w:val="24"/>
        </w:rPr>
        <w:t>Bidang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terakhir</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membentuk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Indonesia (KPAI),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independen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menghargai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dasar</w:t>
      </w:r>
      <w:proofErr w:type="spellEnd"/>
      <w:r w:rsidRPr="00A7487B">
        <w:rPr>
          <w:rFonts w:ascii="Times New Roman" w:hAnsi="Times New Roman"/>
          <w:sz w:val="24"/>
          <w:szCs w:val="24"/>
        </w:rPr>
        <w:t xml:space="preserve"> KHA.</w:t>
      </w:r>
      <w:r w:rsidRPr="00A7487B">
        <w:rPr>
          <w:rFonts w:ascii="Times New Roman" w:hAnsi="Times New Roman"/>
          <w:sz w:val="24"/>
          <w:szCs w:val="24"/>
          <w:vertAlign w:val="superscript"/>
        </w:rPr>
        <w:footnoteReference w:id="66"/>
      </w:r>
    </w:p>
    <w:p w:rsidR="00C1467E" w:rsidRPr="00A7487B" w:rsidRDefault="00C1467E" w:rsidP="0058570F">
      <w:pPr>
        <w:spacing w:after="0" w:line="480" w:lineRule="auto"/>
        <w:ind w:firstLine="709"/>
        <w:rPr>
          <w:rFonts w:ascii="Times New Roman" w:hAnsi="Times New Roman"/>
          <w:sz w:val="24"/>
          <w:szCs w:val="24"/>
        </w:rPr>
      </w:pPr>
      <w:r w:rsidRPr="00A7487B">
        <w:rPr>
          <w:rFonts w:ascii="Times New Roman" w:hAnsi="Times New Roman"/>
          <w:sz w:val="24"/>
          <w:szCs w:val="24"/>
        </w:rPr>
        <w:t xml:space="preserve">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1989,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dunia </w:t>
      </w:r>
      <w:proofErr w:type="spellStart"/>
      <w:r w:rsidRPr="00A7487B">
        <w:rPr>
          <w:rFonts w:ascii="Times New Roman" w:hAnsi="Times New Roman"/>
          <w:sz w:val="24"/>
          <w:szCs w:val="24"/>
        </w:rPr>
        <w:t>menjanjikan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Persatuan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saja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negara agar </w:t>
      </w:r>
      <w:proofErr w:type="spellStart"/>
      <w:r w:rsidRPr="00A7487B">
        <w:rPr>
          <w:rFonts w:ascii="Times New Roman" w:hAnsi="Times New Roman"/>
          <w:sz w:val="24"/>
          <w:szCs w:val="24"/>
        </w:rPr>
        <w:t>tiap-tiap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bersekolah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didengar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pendapatnya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diperlakukan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perjanjian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bidang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politik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ekonomi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budaya</w:t>
      </w:r>
      <w:proofErr w:type="spellEnd"/>
      <w:r w:rsidRPr="00A7487B">
        <w:rPr>
          <w:rFonts w:ascii="Times New Roman" w:hAnsi="Times New Roman"/>
          <w:sz w:val="24"/>
          <w:szCs w:val="24"/>
        </w:rPr>
        <w:t xml:space="preserve"> dan lain-lain yang </w:t>
      </w:r>
      <w:proofErr w:type="spellStart"/>
      <w:r w:rsidRPr="00A7487B">
        <w:rPr>
          <w:rFonts w:ascii="Times New Roman" w:hAnsi="Times New Roman"/>
          <w:sz w:val="24"/>
          <w:szCs w:val="24"/>
        </w:rPr>
        <w:t>disahkan</w:t>
      </w:r>
      <w:proofErr w:type="spellEnd"/>
      <w:r w:rsidRPr="00A7487B">
        <w:rPr>
          <w:rFonts w:ascii="Times New Roman" w:hAnsi="Times New Roman"/>
          <w:sz w:val="24"/>
          <w:szCs w:val="24"/>
        </w:rPr>
        <w:t xml:space="preserve"> pada 1989 oleh </w:t>
      </w:r>
      <w:proofErr w:type="spellStart"/>
      <w:r w:rsidRPr="00A7487B">
        <w:rPr>
          <w:rFonts w:ascii="Times New Roman" w:hAnsi="Times New Roman"/>
          <w:sz w:val="24"/>
          <w:szCs w:val="24"/>
        </w:rPr>
        <w:t>Persatuan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1990 Indonesia </w:t>
      </w:r>
      <w:proofErr w:type="spellStart"/>
      <w:r w:rsidRPr="00A7487B">
        <w:rPr>
          <w:rFonts w:ascii="Times New Roman" w:hAnsi="Times New Roman"/>
          <w:sz w:val="24"/>
          <w:szCs w:val="24"/>
        </w:rPr>
        <w:t>mengesahkan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mengesahkan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negara oleh </w:t>
      </w:r>
      <w:proofErr w:type="spellStart"/>
      <w:r w:rsidRPr="00A7487B">
        <w:rPr>
          <w:rFonts w:ascii="Times New Roman" w:hAnsi="Times New Roman"/>
          <w:sz w:val="24"/>
          <w:szCs w:val="24"/>
        </w:rPr>
        <w:t>parlemen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2002 Indonesia </w:t>
      </w:r>
      <w:proofErr w:type="spellStart"/>
      <w:r w:rsidRPr="00A7487B">
        <w:rPr>
          <w:rFonts w:ascii="Times New Roman" w:hAnsi="Times New Roman"/>
          <w:sz w:val="24"/>
          <w:szCs w:val="24"/>
        </w:rPr>
        <w:t>mengadaptasi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No. 23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2002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direvisi</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No.35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Keberhasilan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di Indonesia yang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catatan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kelahiran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maraknya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pengangguran</w:t>
      </w:r>
      <w:proofErr w:type="spellEnd"/>
      <w:r w:rsidRPr="00A7487B">
        <w:rPr>
          <w:rFonts w:ascii="Times New Roman" w:hAnsi="Times New Roman"/>
          <w:sz w:val="24"/>
          <w:szCs w:val="24"/>
        </w:rPr>
        <w:t xml:space="preserve"> dan lain-lain. </w:t>
      </w:r>
      <w:proofErr w:type="spellStart"/>
      <w:r w:rsidRPr="00A7487B">
        <w:rPr>
          <w:rFonts w:ascii="Times New Roman" w:hAnsi="Times New Roman"/>
          <w:sz w:val="24"/>
          <w:szCs w:val="24"/>
        </w:rPr>
        <w:t>Awal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terjadinya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disahkan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diterapkan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diterjemahkan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fleksibel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lini</w:t>
      </w:r>
      <w:proofErr w:type="spellEnd"/>
      <w:r w:rsidRPr="00A7487B">
        <w:rPr>
          <w:rFonts w:ascii="Times New Roman" w:hAnsi="Times New Roman"/>
          <w:sz w:val="24"/>
          <w:szCs w:val="24"/>
        </w:rPr>
        <w:t xml:space="preserve">. Negara yang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Akan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dianggap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mendorong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tingkat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berbeda-beda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tergantung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konteksnya</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melewati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macam</w:t>
      </w:r>
      <w:proofErr w:type="spellEnd"/>
      <w:r w:rsidRPr="00A7487B">
        <w:rPr>
          <w:rFonts w:ascii="Times New Roman" w:hAnsi="Times New Roman"/>
          <w:sz w:val="24"/>
          <w:szCs w:val="24"/>
        </w:rPr>
        <w:t xml:space="preserve"> masa di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menarik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dicermati</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refleksi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produk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pusat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merumuskan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r w:rsidRPr="00A7487B">
        <w:rPr>
          <w:rFonts w:ascii="Times New Roman" w:hAnsi="Times New Roman"/>
          <w:sz w:val="24"/>
          <w:szCs w:val="24"/>
        </w:rPr>
        <w:t xml:space="preserve">Proses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mendatangkan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ahli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pengalamannya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pengambilan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mampu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merefleksikan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capaian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mengimplementasikan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berupaya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mengidentifikasi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isu-isu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perhatian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kesejahteraan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menyusun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prioritas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menyusun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prioritas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pembangunan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menengah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nasional</w:t>
      </w:r>
      <w:proofErr w:type="spellEnd"/>
      <w:r w:rsidRPr="00A7487B">
        <w:rPr>
          <w:rFonts w:ascii="Times New Roman" w:hAnsi="Times New Roman"/>
          <w:sz w:val="24"/>
          <w:szCs w:val="24"/>
        </w:rPr>
        <w:t xml:space="preserve"> 2020-2024.</w:t>
      </w:r>
      <w:r w:rsidRPr="00A7487B">
        <w:rPr>
          <w:rFonts w:ascii="Times New Roman" w:hAnsi="Times New Roman"/>
          <w:sz w:val="24"/>
          <w:szCs w:val="24"/>
          <w:vertAlign w:val="superscript"/>
        </w:rPr>
        <w:footnoteReference w:id="67"/>
      </w:r>
    </w:p>
    <w:p w:rsidR="00C1467E" w:rsidRPr="00A7487B" w:rsidRDefault="00C1467E" w:rsidP="0058570F">
      <w:pPr>
        <w:spacing w:after="0" w:line="480" w:lineRule="auto"/>
        <w:ind w:firstLine="709"/>
        <w:rPr>
          <w:rFonts w:ascii="Times New Roman" w:hAnsi="Times New Roman"/>
          <w:sz w:val="24"/>
          <w:szCs w:val="24"/>
        </w:rPr>
      </w:pPr>
      <w:r w:rsidRPr="00A7487B">
        <w:rPr>
          <w:rFonts w:ascii="Times New Roman" w:hAnsi="Times New Roman"/>
          <w:sz w:val="24"/>
          <w:szCs w:val="24"/>
        </w:rPr>
        <w:t xml:space="preserve">Pembangunan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berkesinambungan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komitmen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proofErr w:type="gramStart"/>
      <w:r w:rsidRPr="00A7487B">
        <w:rPr>
          <w:rFonts w:ascii="Times New Roman" w:hAnsi="Times New Roman"/>
          <w:sz w:val="24"/>
          <w:szCs w:val="24"/>
        </w:rPr>
        <w:t>mendorong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proofErr w:type="gramEnd"/>
      <w:r w:rsidRPr="00A7487B">
        <w:rPr>
          <w:rFonts w:ascii="Times New Roman" w:hAnsi="Times New Roman"/>
          <w:sz w:val="24"/>
          <w:szCs w:val="24"/>
        </w:rPr>
        <w:t xml:space="preserve">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pusat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lembaga-lembaga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merumuskan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penetapan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mengawasi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UU No.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yang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konversi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UU No. 23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2002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hidup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Akan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pelanggaran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dieksploitasi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sehari-hari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sedikit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Menurut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catatan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2018,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sekitar</w:t>
      </w:r>
      <w:proofErr w:type="spellEnd"/>
      <w:r w:rsidRPr="00A7487B">
        <w:rPr>
          <w:rFonts w:ascii="Times New Roman" w:hAnsi="Times New Roman"/>
          <w:sz w:val="24"/>
          <w:szCs w:val="24"/>
        </w:rPr>
        <w:t xml:space="preserve"> 1.878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seksual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sekitar</w:t>
      </w:r>
      <w:proofErr w:type="spellEnd"/>
      <w:r w:rsidRPr="00A7487B">
        <w:rPr>
          <w:rFonts w:ascii="Times New Roman" w:hAnsi="Times New Roman"/>
          <w:sz w:val="24"/>
          <w:szCs w:val="24"/>
        </w:rPr>
        <w:t xml:space="preserve"> 2.190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sekitar</w:t>
      </w:r>
      <w:proofErr w:type="spellEnd"/>
      <w:r w:rsidRPr="00A7487B">
        <w:rPr>
          <w:rFonts w:ascii="Times New Roman" w:hAnsi="Times New Roman"/>
          <w:sz w:val="24"/>
          <w:szCs w:val="24"/>
        </w:rPr>
        <w:t xml:space="preserve"> 2.536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korban </w:t>
      </w:r>
      <w:proofErr w:type="spellStart"/>
      <w:r w:rsidRPr="00A7487B">
        <w:rPr>
          <w:rFonts w:ascii="Times New Roman" w:hAnsi="Times New Roman"/>
          <w:sz w:val="24"/>
          <w:szCs w:val="24"/>
        </w:rPr>
        <w:t>penelantaran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sektar</w:t>
      </w:r>
      <w:proofErr w:type="spellEnd"/>
      <w:r w:rsidRPr="00A7487B">
        <w:rPr>
          <w:rFonts w:ascii="Times New Roman" w:hAnsi="Times New Roman"/>
          <w:sz w:val="24"/>
          <w:szCs w:val="24"/>
        </w:rPr>
        <w:t xml:space="preserve"> 649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data yang </w:t>
      </w:r>
      <w:proofErr w:type="spellStart"/>
      <w:r w:rsidRPr="00A7487B">
        <w:rPr>
          <w:rFonts w:ascii="Times New Roman" w:hAnsi="Times New Roman"/>
          <w:sz w:val="24"/>
          <w:szCs w:val="24"/>
        </w:rPr>
        <w:t>didapatkan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dialami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justru</w:t>
      </w:r>
      <w:proofErr w:type="spellEnd"/>
      <w:r w:rsidRPr="00A7487B">
        <w:rPr>
          <w:rFonts w:ascii="Times New Roman" w:hAnsi="Times New Roman"/>
          <w:sz w:val="24"/>
          <w:szCs w:val="24"/>
        </w:rPr>
        <w:t xml:space="preserve"> relative </w:t>
      </w:r>
      <w:proofErr w:type="spellStart"/>
      <w:r w:rsidRPr="00A7487B">
        <w:rPr>
          <w:rFonts w:ascii="Times New Roman" w:hAnsi="Times New Roman"/>
          <w:sz w:val="24"/>
          <w:szCs w:val="24"/>
        </w:rPr>
        <w:t>tinggi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mengkhawatirkan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dialami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dialami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terlualang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berkurang</w:t>
      </w:r>
      <w:proofErr w:type="spellEnd"/>
      <w:r w:rsidRPr="00A7487B">
        <w:rPr>
          <w:rFonts w:ascii="Times New Roman" w:hAnsi="Times New Roman"/>
          <w:sz w:val="24"/>
          <w:szCs w:val="24"/>
        </w:rPr>
        <w:t>.</w:t>
      </w:r>
    </w:p>
    <w:p w:rsidR="00C1467E" w:rsidRPr="00A7487B" w:rsidRDefault="00C1467E" w:rsidP="0058570F">
      <w:pPr>
        <w:spacing w:after="0" w:line="480" w:lineRule="auto"/>
        <w:ind w:firstLine="709"/>
        <w:rPr>
          <w:rFonts w:ascii="Times New Roman" w:hAnsi="Times New Roman"/>
          <w:sz w:val="24"/>
          <w:szCs w:val="24"/>
        </w:rPr>
      </w:pP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mampu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kepedulian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Munculnya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menjauhkan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menaungi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didukung</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kredibel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terlatih</w:t>
      </w:r>
      <w:proofErr w:type="spellEnd"/>
      <w:r w:rsidRPr="00A7487B">
        <w:rPr>
          <w:rFonts w:ascii="Times New Roman" w:hAnsi="Times New Roman"/>
          <w:sz w:val="24"/>
          <w:szCs w:val="24"/>
        </w:rPr>
        <w:t>. Lembaga-</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tersbut</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sekolah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organisasi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kemasyarakatan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tokoh</w:t>
      </w:r>
      <w:proofErr w:type="spellEnd"/>
      <w:r w:rsidRPr="00A7487B">
        <w:rPr>
          <w:rFonts w:ascii="Times New Roman" w:hAnsi="Times New Roman"/>
          <w:sz w:val="24"/>
          <w:szCs w:val="24"/>
        </w:rPr>
        <w:t xml:space="preserve"> agama </w:t>
      </w:r>
      <w:proofErr w:type="spellStart"/>
      <w:r w:rsidRPr="00A7487B">
        <w:rPr>
          <w:rFonts w:ascii="Times New Roman" w:hAnsi="Times New Roman"/>
          <w:sz w:val="24"/>
          <w:szCs w:val="24"/>
        </w:rPr>
        <w:t>supaya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
    <w:p w:rsidR="00C1467E" w:rsidRPr="00A7487B" w:rsidRDefault="00C1467E" w:rsidP="0058570F">
      <w:pPr>
        <w:spacing w:after="0" w:line="480" w:lineRule="auto"/>
        <w:ind w:firstLine="709"/>
        <w:rPr>
          <w:rFonts w:ascii="Times New Roman" w:hAnsi="Times New Roman"/>
          <w:sz w:val="24"/>
          <w:szCs w:val="24"/>
        </w:rPr>
      </w:pPr>
      <w:r w:rsidRPr="00A7487B">
        <w:rPr>
          <w:rFonts w:ascii="Times New Roman" w:hAnsi="Times New Roman"/>
          <w:sz w:val="24"/>
          <w:szCs w:val="24"/>
        </w:rPr>
        <w:t xml:space="preserve">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2017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Kementerian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Perempuan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meresmikan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kabupaten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Harapannya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terwujudnya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provinsi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terwujud</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r w:rsidRPr="00A7487B">
        <w:rPr>
          <w:rFonts w:ascii="Times New Roman" w:hAnsi="Times New Roman"/>
          <w:i/>
          <w:iCs/>
          <w:sz w:val="24"/>
          <w:szCs w:val="24"/>
        </w:rPr>
        <w:t>stakeholder</w:t>
      </w:r>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mewujudkan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kabupaten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penghargaan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kecamatan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kabupaten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kota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provinsi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Penghargaan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provinsi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berlomba-lomba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Karena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generasi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diselamatkan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Jangan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generasi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mampu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pemimpin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cakap</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sebab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menyelamatkan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para predator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r w:rsidRPr="00A7487B">
        <w:rPr>
          <w:rFonts w:ascii="Times New Roman" w:hAnsi="Times New Roman"/>
          <w:sz w:val="24"/>
          <w:szCs w:val="24"/>
          <w:vertAlign w:val="superscript"/>
        </w:rPr>
        <w:footnoteReference w:id="68"/>
      </w:r>
      <w:r w:rsidRPr="00A7487B">
        <w:rPr>
          <w:rFonts w:ascii="Times New Roman" w:hAnsi="Times New Roman"/>
          <w:sz w:val="24"/>
          <w:szCs w:val="24"/>
        </w:rPr>
        <w:t xml:space="preserve"> </w:t>
      </w:r>
    </w:p>
    <w:p w:rsidR="00B114DB" w:rsidRPr="00A7487B" w:rsidRDefault="00137F9A"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w:t>
      </w:r>
      <w:r w:rsidR="00B114DB" w:rsidRPr="00A7487B">
        <w:rPr>
          <w:rFonts w:ascii="Times New Roman" w:hAnsi="Times New Roman"/>
          <w:sz w:val="24"/>
          <w:szCs w:val="24"/>
        </w:rPr>
        <w:t>ukum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internasional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mengakui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memiliki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sama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dengan</w:t>
      </w:r>
      <w:proofErr w:type="spellEnd"/>
      <w:r w:rsidR="00B114DB" w:rsidRPr="00A7487B">
        <w:rPr>
          <w:rFonts w:ascii="Times New Roman" w:hAnsi="Times New Roman"/>
          <w:sz w:val="24"/>
          <w:szCs w:val="24"/>
        </w:rPr>
        <w:t xml:space="preserve"> orang </w:t>
      </w:r>
      <w:proofErr w:type="spellStart"/>
      <w:r w:rsidR="00B114DB" w:rsidRPr="00A7487B">
        <w:rPr>
          <w:rFonts w:ascii="Times New Roman" w:hAnsi="Times New Roman"/>
          <w:sz w:val="24"/>
          <w:szCs w:val="24"/>
        </w:rPr>
        <w:t>dewasa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diadili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secara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adil</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imparasial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Namun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hukum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internasional</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menekankan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penanganan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oleh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harus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memperhatikan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khusus</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dimiliki</w:t>
      </w:r>
      <w:proofErr w:type="spellEnd"/>
      <w:r w:rsidR="00B114DB" w:rsidRPr="00A7487B">
        <w:rPr>
          <w:rFonts w:ascii="Times New Roman" w:hAnsi="Times New Roman"/>
          <w:sz w:val="24"/>
          <w:szCs w:val="24"/>
        </w:rPr>
        <w:t xml:space="preserve"> oleh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termasuk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dilindungi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kekerasan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eksploitasi</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diskriminasi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serta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pengembangan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fisik</w:t>
      </w:r>
      <w:proofErr w:type="spellEnd"/>
      <w:r w:rsidR="00B114DB" w:rsidRPr="00A7487B">
        <w:rPr>
          <w:rFonts w:ascii="Times New Roman" w:hAnsi="Times New Roman"/>
          <w:sz w:val="24"/>
          <w:szCs w:val="24"/>
        </w:rPr>
        <w:t xml:space="preserve">, mental, </w:t>
      </w:r>
      <w:proofErr w:type="spellStart"/>
      <w:r w:rsidR="00B114DB" w:rsidRPr="00A7487B">
        <w:rPr>
          <w:rFonts w:ascii="Times New Roman" w:hAnsi="Times New Roman"/>
          <w:sz w:val="24"/>
          <w:szCs w:val="24"/>
        </w:rPr>
        <w:t>sosial</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emosional</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sehat</w:t>
      </w:r>
      <w:proofErr w:type="spellEnd"/>
      <w:r w:rsidR="00B114DB" w:rsidRPr="00A7487B">
        <w:rPr>
          <w:rFonts w:ascii="Times New Roman" w:hAnsi="Times New Roman"/>
          <w:sz w:val="24"/>
          <w:szCs w:val="24"/>
        </w:rPr>
        <w:t>.</w:t>
      </w:r>
    </w:p>
    <w:p w:rsidR="00B114DB"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penjualan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distribusi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juga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w:t>
      </w:r>
    </w:p>
    <w:p w:rsidR="00B114DB" w:rsidRPr="00A7487B" w:rsidRDefault="00B114DB"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diadili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imparasial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Negara- negara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penasihat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berpengalaman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ekonomi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pekerjaan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w:t>
      </w:r>
    </w:p>
    <w:p w:rsidR="00B114DB" w:rsidRPr="00A7487B" w:rsidRDefault="00B114DB"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Meskipun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mengimplementasikan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berkesinambungan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p>
    <w:p w:rsidR="00B114DB"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 </w:t>
      </w:r>
      <w:proofErr w:type="spellStart"/>
      <w:r w:rsidR="00047FF3" w:rsidRPr="00A7487B">
        <w:rPr>
          <w:rFonts w:ascii="Times New Roman" w:hAnsi="Times New Roman"/>
          <w:sz w:val="24"/>
          <w:szCs w:val="24"/>
        </w:rPr>
        <w:t>P</w:t>
      </w:r>
      <w:r w:rsidRPr="00A7487B">
        <w:rPr>
          <w:rFonts w:ascii="Times New Roman" w:hAnsi="Times New Roman"/>
          <w:sz w:val="24"/>
          <w:szCs w:val="24"/>
        </w:rPr>
        <w:t>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mengarah</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terlalu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diproses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diproses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perbedaan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negara- negara yang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konflik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ketidakstabilan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politik</w:t>
      </w:r>
      <w:proofErr w:type="spellEnd"/>
      <w:r w:rsidRPr="00A7487B">
        <w:rPr>
          <w:rFonts w:ascii="Times New Roman" w:hAnsi="Times New Roman"/>
          <w:sz w:val="24"/>
          <w:szCs w:val="24"/>
        </w:rPr>
        <w:t>.</w:t>
      </w:r>
      <w:r w:rsidR="00FC1F59">
        <w:rPr>
          <w:rStyle w:val="FootnoteReference"/>
          <w:rFonts w:ascii="Times New Roman" w:hAnsi="Times New Roman"/>
          <w:sz w:val="24"/>
          <w:szCs w:val="24"/>
        </w:rPr>
        <w:footnoteReference w:id="69"/>
      </w:r>
    </w:p>
    <w:p w:rsidR="00B114DB"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Negara-negara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B114DB" w:rsidRPr="00A7487B" w:rsidRDefault="00B114DB"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Terkadang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konflik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Misalnya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ditangani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dianggap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ancaman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negara.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daripada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seharusnya</w:t>
      </w:r>
      <w:proofErr w:type="spellEnd"/>
      <w:r w:rsidRPr="00A7487B">
        <w:rPr>
          <w:rFonts w:ascii="Times New Roman" w:hAnsi="Times New Roman"/>
          <w:sz w:val="24"/>
          <w:szCs w:val="24"/>
        </w:rPr>
        <w:t>.</w:t>
      </w:r>
    </w:p>
    <w:p w:rsidR="00B114DB" w:rsidRPr="00A7487B" w:rsidRDefault="00B114DB"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strategi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w:t>
      </w:r>
      <w:proofErr w:type="gramStart"/>
      <w:r w:rsidRPr="00A7487B">
        <w:rPr>
          <w:rFonts w:ascii="Times New Roman" w:hAnsi="Times New Roman"/>
          <w:sz w:val="24"/>
          <w:szCs w:val="24"/>
        </w:rPr>
        <w:t>dan</w:t>
      </w:r>
      <w:r w:rsidR="00047FF3" w:rsidRPr="00A7487B">
        <w:rPr>
          <w:rFonts w:ascii="Times New Roman" w:hAnsi="Times New Roman"/>
          <w:sz w:val="24"/>
          <w:szCs w:val="24"/>
        </w:rPr>
        <w:t xml:space="preserve"> </w:t>
      </w:r>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berkesinambungan</w:t>
      </w:r>
      <w:proofErr w:type="spellEnd"/>
      <w:proofErr w:type="gramEnd"/>
      <w:r w:rsidRPr="00A7487B">
        <w:rPr>
          <w:rFonts w:ascii="Times New Roman" w:hAnsi="Times New Roman"/>
          <w:sz w:val="24"/>
          <w:szCs w:val="24"/>
        </w:rPr>
        <w:t xml:space="preserve"> yang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penasihat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berpengalaman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Negara-negara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w:t>
      </w:r>
    </w:p>
    <w:p w:rsidR="00B114DB"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Negara-negara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mental dan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dikembangkan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implementasi</w:t>
      </w:r>
      <w:proofErr w:type="spellEnd"/>
      <w:r w:rsidRPr="00A7487B">
        <w:rPr>
          <w:rFonts w:ascii="Times New Roman" w:hAnsi="Times New Roman"/>
          <w:sz w:val="24"/>
          <w:szCs w:val="24"/>
        </w:rPr>
        <w:t>.</w:t>
      </w:r>
    </w:p>
    <w:p w:rsidR="00047FF3"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Negara-negara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pertukaran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pengalaman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kolaborasi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penuntutan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finansial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negara-negara yang </w:t>
      </w:r>
      <w:proofErr w:type="spellStart"/>
      <w:r w:rsidRPr="00A7487B">
        <w:rPr>
          <w:rFonts w:ascii="Times New Roman" w:hAnsi="Times New Roman"/>
          <w:sz w:val="24"/>
          <w:szCs w:val="24"/>
        </w:rPr>
        <w:t>membutuhkan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negara-negara</w:t>
      </w:r>
      <w:r w:rsidR="00047FF3" w:rsidRPr="00A7487B">
        <w:rPr>
          <w:rFonts w:ascii="Times New Roman" w:hAnsi="Times New Roman"/>
          <w:sz w:val="24"/>
          <w:szCs w:val="24"/>
        </w:rPr>
        <w:t xml:space="preserve"> </w:t>
      </w:r>
      <w:proofErr w:type="spellStart"/>
      <w:r w:rsidR="00047FF3" w:rsidRPr="00A7487B">
        <w:rPr>
          <w:rFonts w:ascii="Times New Roman" w:hAnsi="Times New Roman"/>
          <w:sz w:val="24"/>
          <w:szCs w:val="24"/>
        </w:rPr>
        <w:lastRenderedPageBreak/>
        <w:t>u</w:t>
      </w:r>
      <w:r w:rsidRPr="00A7487B">
        <w:rPr>
          <w:rFonts w:ascii="Times New Roman" w:hAnsi="Times New Roman"/>
          <w:sz w:val="24"/>
          <w:szCs w:val="24"/>
        </w:rPr>
        <w:t>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mempelajari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praktik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F56FE3"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Negara-negara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pemantauan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standar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Negara-negara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dipenjara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mempromosikan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w:t>
      </w:r>
    </w:p>
    <w:p w:rsidR="00137F9A" w:rsidRPr="00A7487B" w:rsidRDefault="00B114DB" w:rsidP="009B19FA">
      <w:pPr>
        <w:spacing w:after="0" w:line="480" w:lineRule="auto"/>
        <w:rPr>
          <w:rFonts w:ascii="Times New Roman" w:hAnsi="Times New Roman"/>
          <w:sz w:val="24"/>
          <w:szCs w:val="24"/>
        </w:rPr>
      </w:pPr>
      <w:r w:rsidRPr="00A7487B">
        <w:rPr>
          <w:rFonts w:ascii="Times New Roman" w:hAnsi="Times New Roman"/>
          <w:sz w:val="24"/>
          <w:szCs w:val="24"/>
        </w:rPr>
        <w:t xml:space="preserve">Negara-negara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mempromosikan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137F9A" w:rsidRPr="00A7487B" w:rsidRDefault="00137F9A"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besar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dihadapi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non-</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balik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diabaikan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137F9A" w:rsidRPr="00A7487B" w:rsidRDefault="00137F9A"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Apalagi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permasalahan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semakin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dunia.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kali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anggota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PBB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w:t>
      </w:r>
    </w:p>
    <w:p w:rsidR="00137F9A" w:rsidRPr="00A7487B" w:rsidRDefault="00137F9A" w:rsidP="009B19FA">
      <w:pPr>
        <w:spacing w:after="0" w:line="480" w:lineRule="auto"/>
        <w:rPr>
          <w:rFonts w:ascii="Times New Roman" w:hAnsi="Times New Roman"/>
          <w:sz w:val="24"/>
          <w:szCs w:val="24"/>
        </w:rPr>
      </w:pP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dicantumkan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PBB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(Convention on the Rights of the Child),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seseorang</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berusia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bawah</w:t>
      </w:r>
      <w:proofErr w:type="spellEnd"/>
      <w:r w:rsidRPr="00A7487B">
        <w:rPr>
          <w:rFonts w:ascii="Times New Roman" w:hAnsi="Times New Roman"/>
          <w:sz w:val="24"/>
          <w:szCs w:val="24"/>
        </w:rPr>
        <w:t xml:space="preserve"> 18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instrumen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negara-negara </w:t>
      </w:r>
      <w:proofErr w:type="spellStart"/>
      <w:r w:rsidRPr="00A7487B">
        <w:rPr>
          <w:rFonts w:ascii="Times New Roman" w:hAnsi="Times New Roman"/>
          <w:sz w:val="24"/>
          <w:szCs w:val="24"/>
        </w:rPr>
        <w:t>anggota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usia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kematangan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di mana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Pr="00A7487B" w:rsidRDefault="009B19FA" w:rsidP="009B19FA">
      <w:pPr>
        <w:spacing w:after="0" w:line="480" w:lineRule="auto"/>
        <w:rPr>
          <w:rFonts w:ascii="Times New Roman" w:hAnsi="Times New Roman"/>
          <w:sz w:val="24"/>
          <w:szCs w:val="24"/>
        </w:rPr>
      </w:pPr>
    </w:p>
    <w:p w:rsidR="009B19FA" w:rsidRDefault="009B19FA" w:rsidP="009B19FA">
      <w:pPr>
        <w:spacing w:after="0" w:line="480" w:lineRule="auto"/>
        <w:rPr>
          <w:rFonts w:ascii="Times New Roman" w:hAnsi="Times New Roman"/>
          <w:sz w:val="24"/>
          <w:szCs w:val="24"/>
        </w:rPr>
      </w:pPr>
    </w:p>
    <w:p w:rsidR="009B597E" w:rsidRDefault="009B597E" w:rsidP="009B19FA">
      <w:pPr>
        <w:spacing w:after="0" w:line="480" w:lineRule="auto"/>
        <w:rPr>
          <w:rFonts w:ascii="Times New Roman" w:hAnsi="Times New Roman"/>
          <w:sz w:val="24"/>
          <w:szCs w:val="24"/>
        </w:rPr>
      </w:pPr>
    </w:p>
    <w:p w:rsidR="00F56FE3" w:rsidRPr="00A7487B" w:rsidRDefault="00996FF8" w:rsidP="00996FF8">
      <w:pPr>
        <w:spacing w:after="0" w:line="480" w:lineRule="auto"/>
        <w:ind w:firstLine="0"/>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51584" behindDoc="0" locked="0" layoutInCell="1" allowOverlap="1">
                <wp:simplePos x="0" y="0"/>
                <wp:positionH relativeFrom="column">
                  <wp:posOffset>4801594</wp:posOffset>
                </wp:positionH>
                <wp:positionV relativeFrom="paragraph">
                  <wp:posOffset>-1058517</wp:posOffset>
                </wp:positionV>
                <wp:extent cx="445273" cy="532737"/>
                <wp:effectExtent l="0" t="0" r="12065" b="20320"/>
                <wp:wrapNone/>
                <wp:docPr id="21" name="Text Box 21"/>
                <wp:cNvGraphicFramePr/>
                <a:graphic xmlns:a="http://schemas.openxmlformats.org/drawingml/2006/main">
                  <a:graphicData uri="http://schemas.microsoft.com/office/word/2010/wordprocessingShape">
                    <wps:wsp>
                      <wps:cNvSpPr txBox="1"/>
                      <wps:spPr>
                        <a:xfrm>
                          <a:off x="0" y="0"/>
                          <a:ext cx="445273" cy="532737"/>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53" type="#_x0000_t202" style="position:absolute;left:0;text-align:left;margin-left:378.1pt;margin-top:-83.35pt;width:35.05pt;height:41.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" fillcolor="white [3201]" strokecolor="white [3212]" strokeweight=".5pt">
                <v:textbox>
                  <w:txbxContent>
                    <w:p w:rsidR="009934BE" w:rsidRDefault="009934BE"/>
                  </w:txbxContent>
                </v:textbox>
              </v:shape>
            </w:pict>
          </mc:Fallback>
        </mc:AlternateContent>
      </w:r>
      <w:r w:rsidR="00B114DB" w:rsidRPr="00A7487B">
        <w:rPr>
          <w:rFonts w:ascii="Times New Roman" w:hAnsi="Times New Roman"/>
          <w:b/>
          <w:sz w:val="24"/>
          <w:szCs w:val="24"/>
        </w:rPr>
        <w:t>BAB III</w:t>
      </w:r>
    </w:p>
    <w:p w:rsidR="00B114DB" w:rsidRPr="00A7487B" w:rsidRDefault="00B114DB" w:rsidP="00996FF8">
      <w:pPr>
        <w:spacing w:after="0" w:line="480" w:lineRule="auto"/>
        <w:ind w:firstLine="0"/>
        <w:jc w:val="center"/>
        <w:rPr>
          <w:rFonts w:ascii="Times New Roman" w:hAnsi="Times New Roman"/>
          <w:sz w:val="24"/>
          <w:szCs w:val="24"/>
        </w:rPr>
      </w:pPr>
      <w:r w:rsidRPr="00A7487B">
        <w:rPr>
          <w:rFonts w:ascii="Times New Roman" w:hAnsi="Times New Roman"/>
          <w:b/>
          <w:sz w:val="24"/>
          <w:szCs w:val="24"/>
        </w:rPr>
        <w:t>HAK-HAK ANAK SEBAGAI PELAKU TINDAK PIDANA NARKOTIKA DALAM SISTEM HUKUM DI INDONESIA</w:t>
      </w:r>
    </w:p>
    <w:p w:rsidR="00F56FE3" w:rsidRPr="00A7487B" w:rsidRDefault="00F56FE3" w:rsidP="003A5572">
      <w:pPr>
        <w:spacing w:after="0" w:line="480" w:lineRule="auto"/>
        <w:ind w:firstLine="0"/>
        <w:rPr>
          <w:rFonts w:ascii="Times New Roman" w:hAnsi="Times New Roman"/>
          <w:sz w:val="24"/>
          <w:szCs w:val="24"/>
        </w:rPr>
      </w:pPr>
    </w:p>
    <w:p w:rsidR="00B114DB" w:rsidRPr="00A7487B" w:rsidRDefault="00B114DB" w:rsidP="003A5572">
      <w:pPr>
        <w:spacing w:after="0" w:line="480" w:lineRule="auto"/>
        <w:ind w:firstLine="0"/>
        <w:rPr>
          <w:rFonts w:ascii="Times New Roman" w:hAnsi="Times New Roman"/>
          <w:b/>
          <w:sz w:val="24"/>
          <w:szCs w:val="24"/>
        </w:rPr>
      </w:pPr>
      <w:r w:rsidRPr="00A7487B">
        <w:rPr>
          <w:rFonts w:ascii="Times New Roman" w:hAnsi="Times New Roman"/>
          <w:b/>
          <w:sz w:val="24"/>
          <w:szCs w:val="24"/>
        </w:rPr>
        <w:t>A.</w:t>
      </w:r>
      <w:r w:rsidRPr="00A7487B">
        <w:rPr>
          <w:rFonts w:ascii="Times New Roman" w:hAnsi="Times New Roman"/>
          <w:b/>
          <w:sz w:val="24"/>
          <w:szCs w:val="24"/>
        </w:rPr>
        <w:tab/>
      </w:r>
      <w:proofErr w:type="spellStart"/>
      <w:r w:rsidRPr="00A7487B">
        <w:rPr>
          <w:rFonts w:ascii="Times New Roman" w:hAnsi="Times New Roman"/>
          <w:b/>
          <w:sz w:val="24"/>
          <w:szCs w:val="24"/>
        </w:rPr>
        <w:t>Hak-hak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Anak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sebagai</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Pelaku</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Tindak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Pidana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Narkotika</w:t>
      </w:r>
      <w:proofErr w:type="spellEnd"/>
      <w:r w:rsidRPr="00A7487B">
        <w:rPr>
          <w:rFonts w:ascii="Times New Roman" w:hAnsi="Times New Roman"/>
          <w:b/>
          <w:sz w:val="24"/>
          <w:szCs w:val="24"/>
        </w:rPr>
        <w:t xml:space="preserve"> </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mempunyai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juga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seorang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pelanggaran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Di Indonesia,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semakin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Menurut</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Kementerian </w:t>
      </w:r>
      <w:proofErr w:type="spellStart"/>
      <w:r w:rsidRPr="00A7487B">
        <w:rPr>
          <w:rFonts w:ascii="Times New Roman" w:hAnsi="Times New Roman"/>
          <w:sz w:val="24"/>
          <w:szCs w:val="24"/>
        </w:rPr>
        <w:t>Pemberdayaan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Perempuan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2020,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5.402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memperlihatkan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betapa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
    <w:p w:rsidR="00B114DB" w:rsidRPr="00A7487B" w:rsidRDefault="00EF616E" w:rsidP="003A5572">
      <w:pPr>
        <w:spacing w:after="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2256376</wp:posOffset>
                </wp:positionH>
                <wp:positionV relativeFrom="paragraph">
                  <wp:posOffset>2390333</wp:posOffset>
                </wp:positionV>
                <wp:extent cx="612250" cy="389614"/>
                <wp:effectExtent l="0" t="0" r="16510" b="10795"/>
                <wp:wrapNone/>
                <wp:docPr id="22" name="Text Box 22"/>
                <wp:cNvGraphicFramePr/>
                <a:graphic xmlns:a="http://schemas.openxmlformats.org/drawingml/2006/main">
                  <a:graphicData uri="http://schemas.microsoft.com/office/word/2010/wordprocessingShape">
                    <wps:wsp>
                      <wps:cNvSpPr txBox="1"/>
                      <wps:spPr>
                        <a:xfrm>
                          <a:off x="0" y="0"/>
                          <a:ext cx="612250" cy="389614"/>
                        </a:xfrm>
                        <a:prstGeom prst="rect">
                          <a:avLst/>
                        </a:prstGeom>
                        <a:solidFill>
                          <a:schemeClr val="lt1"/>
                        </a:solidFill>
                        <a:ln w="6350">
                          <a:solidFill>
                            <a:schemeClr val="bg1"/>
                          </a:solidFill>
                        </a:ln>
                      </wps:spPr>
                      <wps:txbx>
                        <w:txbxContent>
                          <w:p w:rsidR="009934BE" w:rsidRDefault="009934BE" w:rsidP="00EF616E">
                            <w:pPr>
                              <w:ind w:left="-720"/>
                            </w:pPr>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54" type="#_x0000_t202" style="position:absolute;left:0;text-align:left;margin-left:177.65pt;margin-top:188.2pt;width:48.2pt;height:30.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" fillcolor="white [3201]" strokecolor="white [3212]" strokeweight=".5pt">
                <v:textbox>
                  <w:txbxContent>
                    <w:p w:rsidR="009934BE" w:rsidRDefault="009934BE" w:rsidP="00EF616E">
                      <w:pPr>
                        <w:ind w:left="-720"/>
                      </w:pPr>
                      <w:r>
                        <w:t>70</w:t>
                      </w:r>
                    </w:p>
                  </w:txbxContent>
                </v:textbox>
              </v:shape>
            </w:pict>
          </mc:Fallback>
        </mc:AlternateContent>
      </w:r>
      <w:proofErr w:type="spellStart"/>
      <w:r w:rsidR="00B114DB" w:rsidRPr="00A7487B">
        <w:rPr>
          <w:rFonts w:ascii="Times New Roman" w:hAnsi="Times New Roman"/>
          <w:sz w:val="24"/>
          <w:szCs w:val="24"/>
        </w:rPr>
        <w:t>Sebagai</w:t>
      </w:r>
      <w:proofErr w:type="spellEnd"/>
      <w:r w:rsidR="00B114DB" w:rsidRPr="00A7487B">
        <w:rPr>
          <w:rFonts w:ascii="Times New Roman" w:hAnsi="Times New Roman"/>
          <w:sz w:val="24"/>
          <w:szCs w:val="24"/>
        </w:rPr>
        <w:t xml:space="preserve"> negara yang </w:t>
      </w:r>
      <w:proofErr w:type="spellStart"/>
      <w:r w:rsidR="00B114DB" w:rsidRPr="00A7487B">
        <w:rPr>
          <w:rFonts w:ascii="Times New Roman" w:hAnsi="Times New Roman"/>
          <w:sz w:val="24"/>
          <w:szCs w:val="24"/>
        </w:rPr>
        <w:t>memiliki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komitmen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melindungi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Indonesia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mengadopsi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beberapa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peraturan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bertujuan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perlindungan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terhadap</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Salah </w:t>
      </w:r>
      <w:proofErr w:type="spellStart"/>
      <w:r w:rsidR="00B114DB" w:rsidRPr="00A7487B">
        <w:rPr>
          <w:rFonts w:ascii="Times New Roman" w:hAnsi="Times New Roman"/>
          <w:sz w:val="24"/>
          <w:szCs w:val="24"/>
        </w:rPr>
        <w:t>satu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peraturan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diadopsi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adalah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Undang-Undang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Nomor</w:t>
      </w:r>
      <w:proofErr w:type="spellEnd"/>
      <w:r w:rsidR="00B114DB" w:rsidRPr="00A7487B">
        <w:rPr>
          <w:rFonts w:ascii="Times New Roman" w:hAnsi="Times New Roman"/>
          <w:sz w:val="24"/>
          <w:szCs w:val="24"/>
        </w:rPr>
        <w:t xml:space="preserve"> 11 </w:t>
      </w:r>
      <w:proofErr w:type="spellStart"/>
      <w:r w:rsidR="00B114DB" w:rsidRPr="00A7487B">
        <w:rPr>
          <w:rFonts w:ascii="Times New Roman" w:hAnsi="Times New Roman"/>
          <w:sz w:val="24"/>
          <w:szCs w:val="24"/>
        </w:rPr>
        <w:t>Tahun</w:t>
      </w:r>
      <w:proofErr w:type="spellEnd"/>
      <w:r w:rsidR="00B114DB" w:rsidRPr="00A7487B">
        <w:rPr>
          <w:rFonts w:ascii="Times New Roman" w:hAnsi="Times New Roman"/>
          <w:sz w:val="24"/>
          <w:szCs w:val="24"/>
        </w:rPr>
        <w:t xml:space="preserve"> 2012 </w:t>
      </w:r>
      <w:proofErr w:type="spellStart"/>
      <w:r w:rsidR="00B114DB" w:rsidRPr="00A7487B">
        <w:rPr>
          <w:rFonts w:ascii="Times New Roman" w:hAnsi="Times New Roman"/>
          <w:sz w:val="24"/>
          <w:szCs w:val="24"/>
        </w:rPr>
        <w:t>tentang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Sistem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Peradilan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Undang-undang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mengatur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tentang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sebagai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pelaku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dan juga </w:t>
      </w:r>
      <w:proofErr w:type="spellStart"/>
      <w:r w:rsidR="00B114DB" w:rsidRPr="00A7487B">
        <w:rPr>
          <w:rFonts w:ascii="Times New Roman" w:hAnsi="Times New Roman"/>
          <w:sz w:val="24"/>
          <w:szCs w:val="24"/>
        </w:rPr>
        <w:t>memberikan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panduan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lastRenderedPageBreak/>
        <w:t>bagi</w:t>
      </w:r>
      <w:proofErr w:type="spellEnd"/>
      <w:r w:rsidR="00B114DB" w:rsidRPr="00A7487B">
        <w:rPr>
          <w:rFonts w:ascii="Times New Roman" w:hAnsi="Times New Roman"/>
          <w:sz w:val="24"/>
          <w:szCs w:val="24"/>
        </w:rPr>
        <w:t xml:space="preserve"> para </w:t>
      </w:r>
      <w:proofErr w:type="spellStart"/>
      <w:r w:rsidR="00B114DB" w:rsidRPr="00A7487B">
        <w:rPr>
          <w:rFonts w:ascii="Times New Roman" w:hAnsi="Times New Roman"/>
          <w:sz w:val="24"/>
          <w:szCs w:val="24"/>
        </w:rPr>
        <w:t>profesional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menangani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kasus-kasus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sebagai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pelaku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diakui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pembelaan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reintegrasi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juga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bergantung</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kepekaan</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profesional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jujur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bersalah</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dikenakan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sebanding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kesalahannya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pembelaan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pembelaan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sebaik-baiknya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pembelaan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pengalaman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bantuan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pendampingan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profesional</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perawatan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dirugikan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medis</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dikonsumsi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diabaikan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Pendidikan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potensi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reintegrasi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ab/>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diintegrasikan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jalur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recidivism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berulangnya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disebutkan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segala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dipenuhi</w:t>
      </w:r>
      <w:proofErr w:type="spellEnd"/>
      <w:r w:rsidRPr="00A7487B">
        <w:rPr>
          <w:rFonts w:ascii="Times New Roman" w:hAnsi="Times New Roman"/>
          <w:sz w:val="24"/>
          <w:szCs w:val="24"/>
        </w:rPr>
        <w:t xml:space="preserve"> oleh para </w:t>
      </w:r>
      <w:proofErr w:type="spellStart"/>
      <w:r w:rsidRPr="00A7487B">
        <w:rPr>
          <w:rFonts w:ascii="Times New Roman" w:hAnsi="Times New Roman"/>
          <w:sz w:val="24"/>
          <w:szCs w:val="24"/>
        </w:rPr>
        <w:t>profesional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Di </w:t>
      </w:r>
      <w:proofErr w:type="spellStart"/>
      <w:r w:rsidRPr="00A7487B">
        <w:rPr>
          <w:rFonts w:ascii="Times New Roman" w:hAnsi="Times New Roman"/>
          <w:sz w:val="24"/>
          <w:szCs w:val="24"/>
        </w:rPr>
        <w:t>samping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faktor-faktor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penyebab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lastRenderedPageBreak/>
        <w:t>l</w:t>
      </w:r>
      <w:r w:rsidRPr="00A7487B">
        <w:rPr>
          <w:rFonts w:ascii="Times New Roman" w:hAnsi="Times New Roman"/>
          <w:sz w:val="24"/>
          <w:szCs w:val="24"/>
        </w:rPr>
        <w:t>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ditangani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di masa yang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datang</w:t>
      </w:r>
      <w:proofErr w:type="spellEnd"/>
      <w:r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praktiknya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kekurangan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kekurangan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minimnya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bersedia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minimnya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minimnya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terlatih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profesional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pen </w:t>
      </w:r>
      <w:proofErr w:type="spellStart"/>
      <w:r w:rsidRPr="00A7487B">
        <w:rPr>
          <w:rFonts w:ascii="Times New Roman" w:hAnsi="Times New Roman"/>
          <w:sz w:val="24"/>
          <w:szCs w:val="24"/>
        </w:rPr>
        <w:t>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terlatih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pemangku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para </w:t>
      </w:r>
      <w:proofErr w:type="spellStart"/>
      <w:r w:rsidRPr="00A7487B">
        <w:rPr>
          <w:rFonts w:ascii="Times New Roman" w:hAnsi="Times New Roman"/>
          <w:sz w:val="24"/>
          <w:szCs w:val="24"/>
        </w:rPr>
        <w:t>profesional</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Masyarakat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menyadari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sekadar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dihukum</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media </w:t>
      </w:r>
      <w:proofErr w:type="spellStart"/>
      <w:r w:rsidRPr="00A7487B">
        <w:rPr>
          <w:rFonts w:ascii="Times New Roman" w:hAnsi="Times New Roman"/>
          <w:sz w:val="24"/>
          <w:szCs w:val="24"/>
        </w:rPr>
        <w:t>massa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Media </w:t>
      </w:r>
      <w:proofErr w:type="spellStart"/>
      <w:r w:rsidRPr="00A7487B">
        <w:rPr>
          <w:rFonts w:ascii="Times New Roman" w:hAnsi="Times New Roman"/>
          <w:sz w:val="24"/>
          <w:szCs w:val="24"/>
        </w:rPr>
        <w:t>massa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akurat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ahli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aktivis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berbicara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isu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Terakhir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dicatat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korban dan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keseluruhan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korban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diabaikan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seimbang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tercipta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EF616E" w:rsidRDefault="00EF616E" w:rsidP="00C1467E">
      <w:pPr>
        <w:spacing w:after="0" w:line="480" w:lineRule="auto"/>
        <w:ind w:firstLine="360"/>
        <w:rPr>
          <w:rFonts w:ascii="Times New Roman" w:hAnsi="Times New Roman"/>
          <w:b/>
          <w:sz w:val="24"/>
          <w:szCs w:val="24"/>
        </w:rPr>
      </w:pPr>
    </w:p>
    <w:p w:rsidR="00EF616E" w:rsidRDefault="00EF616E" w:rsidP="00C1467E">
      <w:pPr>
        <w:spacing w:after="0" w:line="480" w:lineRule="auto"/>
        <w:ind w:firstLine="360"/>
        <w:rPr>
          <w:rFonts w:ascii="Times New Roman" w:hAnsi="Times New Roman"/>
          <w:b/>
          <w:sz w:val="24"/>
          <w:szCs w:val="24"/>
        </w:rPr>
      </w:pPr>
    </w:p>
    <w:p w:rsidR="00EF616E" w:rsidRDefault="00EF616E" w:rsidP="00C1467E">
      <w:pPr>
        <w:spacing w:after="0" w:line="480" w:lineRule="auto"/>
        <w:ind w:firstLine="360"/>
        <w:rPr>
          <w:rFonts w:ascii="Times New Roman" w:hAnsi="Times New Roman"/>
          <w:b/>
          <w:sz w:val="24"/>
          <w:szCs w:val="24"/>
        </w:rPr>
      </w:pPr>
    </w:p>
    <w:p w:rsidR="00B114DB" w:rsidRPr="00A7487B" w:rsidRDefault="00B114DB" w:rsidP="00EF616E">
      <w:pPr>
        <w:spacing w:after="0" w:line="480" w:lineRule="auto"/>
        <w:ind w:left="426" w:hanging="426"/>
        <w:rPr>
          <w:rFonts w:ascii="Times New Roman" w:hAnsi="Times New Roman"/>
          <w:b/>
          <w:sz w:val="24"/>
          <w:szCs w:val="24"/>
        </w:rPr>
      </w:pPr>
      <w:r w:rsidRPr="00A7487B">
        <w:rPr>
          <w:rFonts w:ascii="Times New Roman" w:hAnsi="Times New Roman"/>
          <w:b/>
          <w:sz w:val="24"/>
          <w:szCs w:val="24"/>
        </w:rPr>
        <w:lastRenderedPageBreak/>
        <w:t>B.</w:t>
      </w:r>
      <w:r w:rsidRPr="00A7487B">
        <w:rPr>
          <w:rFonts w:ascii="Times New Roman" w:hAnsi="Times New Roman"/>
          <w:b/>
          <w:sz w:val="24"/>
          <w:szCs w:val="24"/>
        </w:rPr>
        <w:tab/>
      </w:r>
      <w:proofErr w:type="spellStart"/>
      <w:r w:rsidR="0042543F" w:rsidRPr="00A7487B">
        <w:rPr>
          <w:rFonts w:ascii="Times New Roman" w:hAnsi="Times New Roman"/>
          <w:b/>
          <w:sz w:val="24"/>
          <w:szCs w:val="24"/>
        </w:rPr>
        <w:t>Perlindungan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Anak</w:t>
      </w:r>
      <w:proofErr w:type="spellEnd"/>
      <w:r w:rsidRPr="00A7487B">
        <w:rPr>
          <w:rFonts w:ascii="Times New Roman" w:hAnsi="Times New Roman"/>
          <w:b/>
          <w:sz w:val="24"/>
          <w:szCs w:val="24"/>
        </w:rPr>
        <w:t xml:space="preserve"> </w:t>
      </w:r>
      <w:proofErr w:type="spellStart"/>
      <w:r w:rsidR="0042543F" w:rsidRPr="00A7487B">
        <w:rPr>
          <w:rFonts w:ascii="Times New Roman" w:hAnsi="Times New Roman"/>
          <w:b/>
          <w:sz w:val="24"/>
          <w:szCs w:val="24"/>
        </w:rPr>
        <w:t>sebagai</w:t>
      </w:r>
      <w:proofErr w:type="spellEnd"/>
      <w:r w:rsidR="0042543F" w:rsidRPr="00A7487B">
        <w:rPr>
          <w:rFonts w:ascii="Times New Roman" w:hAnsi="Times New Roman"/>
          <w:b/>
          <w:sz w:val="24"/>
          <w:szCs w:val="24"/>
        </w:rPr>
        <w:t xml:space="preserve"> </w:t>
      </w:r>
      <w:proofErr w:type="spellStart"/>
      <w:r w:rsidR="0042543F" w:rsidRPr="00A7487B">
        <w:rPr>
          <w:rFonts w:ascii="Times New Roman" w:hAnsi="Times New Roman"/>
          <w:b/>
          <w:sz w:val="24"/>
          <w:szCs w:val="24"/>
        </w:rPr>
        <w:t>Pelaku</w:t>
      </w:r>
      <w:proofErr w:type="spellEnd"/>
      <w:r w:rsidR="0042543F" w:rsidRPr="00A7487B">
        <w:rPr>
          <w:rFonts w:ascii="Times New Roman" w:hAnsi="Times New Roman"/>
          <w:b/>
          <w:sz w:val="24"/>
          <w:szCs w:val="24"/>
        </w:rPr>
        <w:t xml:space="preserve"> </w:t>
      </w:r>
      <w:proofErr w:type="spellStart"/>
      <w:r w:rsidRPr="00A7487B">
        <w:rPr>
          <w:rFonts w:ascii="Times New Roman" w:hAnsi="Times New Roman"/>
          <w:b/>
          <w:sz w:val="24"/>
          <w:szCs w:val="24"/>
        </w:rPr>
        <w:t>Tindak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Pidana</w:t>
      </w:r>
      <w:proofErr w:type="spellEnd"/>
      <w:r w:rsidRPr="00A7487B">
        <w:rPr>
          <w:rFonts w:ascii="Times New Roman" w:hAnsi="Times New Roman"/>
          <w:b/>
          <w:sz w:val="24"/>
          <w:szCs w:val="24"/>
        </w:rPr>
        <w:t xml:space="preserve"> </w:t>
      </w:r>
      <w:proofErr w:type="spellStart"/>
      <w:r w:rsidR="0042543F" w:rsidRPr="00A7487B">
        <w:rPr>
          <w:rFonts w:ascii="Times New Roman" w:hAnsi="Times New Roman"/>
          <w:b/>
          <w:sz w:val="24"/>
          <w:szCs w:val="24"/>
        </w:rPr>
        <w:t>dalam</w:t>
      </w:r>
      <w:proofErr w:type="spellEnd"/>
      <w:r w:rsidR="0042543F" w:rsidRPr="00A7487B">
        <w:rPr>
          <w:rFonts w:ascii="Times New Roman" w:hAnsi="Times New Roman"/>
          <w:b/>
          <w:sz w:val="24"/>
          <w:szCs w:val="24"/>
        </w:rPr>
        <w:t xml:space="preserve"> </w:t>
      </w:r>
      <w:proofErr w:type="spellStart"/>
      <w:r w:rsidR="0042543F" w:rsidRPr="00A7487B">
        <w:rPr>
          <w:rFonts w:ascii="Times New Roman" w:hAnsi="Times New Roman"/>
          <w:b/>
          <w:sz w:val="24"/>
          <w:szCs w:val="24"/>
        </w:rPr>
        <w:t>Undang-Undang</w:t>
      </w:r>
      <w:proofErr w:type="spellEnd"/>
      <w:r w:rsidR="006712C9" w:rsidRPr="00A7487B">
        <w:rPr>
          <w:rFonts w:ascii="Times New Roman" w:hAnsi="Times New Roman"/>
          <w:b/>
          <w:sz w:val="24"/>
          <w:szCs w:val="24"/>
        </w:rPr>
        <w:t xml:space="preserve"> </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dikarenakan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n</w:t>
      </w:r>
      <w:r w:rsidRPr="00A7487B">
        <w:rPr>
          <w:rFonts w:ascii="Times New Roman" w:hAnsi="Times New Roman"/>
          <w:sz w:val="24"/>
          <w:szCs w:val="24"/>
        </w:rPr>
        <w:t>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dampak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buruk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kehidupannya</w:t>
      </w:r>
      <w:proofErr w:type="spellEnd"/>
      <w:r w:rsidRPr="00A7487B">
        <w:rPr>
          <w:rFonts w:ascii="Times New Roman" w:hAnsi="Times New Roman"/>
          <w:sz w:val="24"/>
          <w:szCs w:val="24"/>
        </w:rPr>
        <w:t xml:space="preserve"> di masa </w:t>
      </w:r>
      <w:proofErr w:type="spellStart"/>
      <w:r w:rsidRPr="00A7487B">
        <w:rPr>
          <w:rFonts w:ascii="Times New Roman" w:hAnsi="Times New Roman"/>
          <w:sz w:val="24"/>
          <w:szCs w:val="24"/>
        </w:rPr>
        <w:t>depan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negara yang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komitmen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Indonesia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3219E4" w:rsidRPr="00A7487B" w:rsidRDefault="003219E4" w:rsidP="003219E4">
      <w:pPr>
        <w:spacing w:after="0" w:line="480" w:lineRule="auto"/>
        <w:ind w:right="21"/>
        <w:rPr>
          <w:rFonts w:ascii="Times New Roman" w:hAnsi="Times New Roman"/>
          <w:sz w:val="24"/>
          <w:szCs w:val="24"/>
          <w:lang w:val="id-ID"/>
        </w:rPr>
      </w:pP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23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dirubah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35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2014 pada </w:t>
      </w:r>
      <w:proofErr w:type="spellStart"/>
      <w:r w:rsidRPr="00A7487B">
        <w:rPr>
          <w:rFonts w:ascii="Times New Roman" w:hAnsi="Times New Roman"/>
          <w:sz w:val="24"/>
          <w:szCs w:val="24"/>
        </w:rPr>
        <w:t>Pasal</w:t>
      </w:r>
      <w:proofErr w:type="spellEnd"/>
      <w:r w:rsidRPr="00A7487B">
        <w:rPr>
          <w:rFonts w:ascii="Times New Roman" w:hAnsi="Times New Roman"/>
          <w:sz w:val="24"/>
          <w:szCs w:val="24"/>
        </w:rPr>
        <w:t xml:space="preserve"> 59 </w:t>
      </w:r>
      <w:proofErr w:type="spellStart"/>
      <w:r w:rsidRPr="00A7487B">
        <w:rPr>
          <w:rFonts w:ascii="Times New Roman" w:hAnsi="Times New Roman"/>
          <w:sz w:val="24"/>
          <w:szCs w:val="24"/>
        </w:rPr>
        <w:t>ayat</w:t>
      </w:r>
      <w:proofErr w:type="spellEnd"/>
      <w:r w:rsidRPr="00A7487B">
        <w:rPr>
          <w:rFonts w:ascii="Times New Roman" w:hAnsi="Times New Roman"/>
          <w:sz w:val="24"/>
          <w:szCs w:val="24"/>
        </w:rPr>
        <w:t xml:space="preserve"> 1 dan 2 </w:t>
      </w:r>
      <w:proofErr w:type="spellStart"/>
      <w:r w:rsidRPr="00A7487B">
        <w:rPr>
          <w:rFonts w:ascii="Times New Roman" w:hAnsi="Times New Roman"/>
          <w:sz w:val="24"/>
          <w:szCs w:val="24"/>
        </w:rPr>
        <w:t>menyatakan</w:t>
      </w:r>
      <w:proofErr w:type="spellEnd"/>
      <w:r w:rsidRPr="00A7487B">
        <w:rPr>
          <w:rFonts w:ascii="Times New Roman" w:hAnsi="Times New Roman"/>
          <w:sz w:val="24"/>
          <w:szCs w:val="24"/>
        </w:rPr>
        <w:t xml:space="preserve"> :</w:t>
      </w:r>
      <w:r w:rsidRPr="00A7487B">
        <w:rPr>
          <w:rStyle w:val="FootnoteReference"/>
          <w:rFonts w:ascii="Times New Roman" w:hAnsi="Times New Roman"/>
          <w:sz w:val="24"/>
          <w:szCs w:val="24"/>
        </w:rPr>
        <w:footnoteReference w:id="70"/>
      </w:r>
    </w:p>
    <w:p w:rsidR="003219E4" w:rsidRPr="00A7487B" w:rsidRDefault="003219E4" w:rsidP="00EF616E">
      <w:pPr>
        <w:pStyle w:val="ListParagraph"/>
        <w:numPr>
          <w:ilvl w:val="0"/>
          <w:numId w:val="32"/>
        </w:numPr>
        <w:spacing w:after="0" w:line="480" w:lineRule="auto"/>
        <w:ind w:left="567" w:right="21" w:hanging="425"/>
        <w:rPr>
          <w:sz w:val="24"/>
          <w:szCs w:val="24"/>
        </w:rPr>
      </w:pPr>
      <w:proofErr w:type="spellStart"/>
      <w:r w:rsidRPr="00A7487B">
        <w:rPr>
          <w:sz w:val="24"/>
          <w:szCs w:val="24"/>
        </w:rPr>
        <w:t>Pemerintah</w:t>
      </w:r>
      <w:proofErr w:type="spellEnd"/>
      <w:r w:rsidRPr="00A7487B">
        <w:rPr>
          <w:sz w:val="24"/>
          <w:szCs w:val="24"/>
        </w:rPr>
        <w:t xml:space="preserve">, </w:t>
      </w:r>
      <w:proofErr w:type="spellStart"/>
      <w:r w:rsidRPr="00A7487B">
        <w:rPr>
          <w:sz w:val="24"/>
          <w:szCs w:val="24"/>
        </w:rPr>
        <w:t>Pemerintah</w:t>
      </w:r>
      <w:proofErr w:type="spellEnd"/>
      <w:r w:rsidRPr="00A7487B">
        <w:rPr>
          <w:sz w:val="24"/>
          <w:szCs w:val="24"/>
        </w:rPr>
        <w:t xml:space="preserve"> Daerah, dan </w:t>
      </w:r>
      <w:proofErr w:type="spellStart"/>
      <w:r w:rsidRPr="00A7487B">
        <w:rPr>
          <w:sz w:val="24"/>
          <w:szCs w:val="24"/>
        </w:rPr>
        <w:t>lembaga</w:t>
      </w:r>
      <w:proofErr w:type="spellEnd"/>
      <w:r w:rsidRPr="00A7487B">
        <w:rPr>
          <w:sz w:val="24"/>
          <w:szCs w:val="24"/>
        </w:rPr>
        <w:t xml:space="preserve"> negara </w:t>
      </w:r>
      <w:proofErr w:type="spellStart"/>
      <w:r w:rsidRPr="00A7487B">
        <w:rPr>
          <w:sz w:val="24"/>
          <w:szCs w:val="24"/>
        </w:rPr>
        <w:t>lainnya</w:t>
      </w:r>
      <w:proofErr w:type="spellEnd"/>
      <w:r w:rsidRPr="00A7487B">
        <w:rPr>
          <w:sz w:val="24"/>
          <w:szCs w:val="24"/>
        </w:rPr>
        <w:t xml:space="preserve"> </w:t>
      </w:r>
      <w:proofErr w:type="spellStart"/>
      <w:r w:rsidRPr="00A7487B">
        <w:rPr>
          <w:sz w:val="24"/>
          <w:szCs w:val="24"/>
        </w:rPr>
        <w:t>berkewajiban</w:t>
      </w:r>
      <w:proofErr w:type="spellEnd"/>
      <w:r w:rsidRPr="00A7487B">
        <w:rPr>
          <w:sz w:val="24"/>
          <w:szCs w:val="24"/>
        </w:rPr>
        <w:t xml:space="preserve"> dan </w:t>
      </w:r>
      <w:proofErr w:type="spellStart"/>
      <w:r w:rsidRPr="00A7487B">
        <w:rPr>
          <w:sz w:val="24"/>
          <w:szCs w:val="24"/>
        </w:rPr>
        <w:t>bertanggung</w:t>
      </w:r>
      <w:proofErr w:type="spellEnd"/>
      <w:r w:rsidRPr="00A7487B">
        <w:rPr>
          <w:sz w:val="24"/>
          <w:szCs w:val="24"/>
        </w:rPr>
        <w:t xml:space="preserve"> </w:t>
      </w:r>
      <w:proofErr w:type="spellStart"/>
      <w:r w:rsidRPr="00A7487B">
        <w:rPr>
          <w:sz w:val="24"/>
          <w:szCs w:val="24"/>
        </w:rPr>
        <w:t>jawab</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Perlindungan</w:t>
      </w:r>
      <w:proofErr w:type="spellEnd"/>
      <w:r w:rsidRPr="00A7487B">
        <w:rPr>
          <w:sz w:val="24"/>
          <w:szCs w:val="24"/>
        </w:rPr>
        <w:t xml:space="preserve"> </w:t>
      </w:r>
      <w:proofErr w:type="spellStart"/>
      <w:r w:rsidRPr="00A7487B">
        <w:rPr>
          <w:sz w:val="24"/>
          <w:szCs w:val="24"/>
        </w:rPr>
        <w:t>Khusus</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w:t>
      </w:r>
    </w:p>
    <w:p w:rsidR="003219E4" w:rsidRPr="00A7487B" w:rsidRDefault="003219E4" w:rsidP="00EF616E">
      <w:pPr>
        <w:pStyle w:val="ListParagraph"/>
        <w:numPr>
          <w:ilvl w:val="0"/>
          <w:numId w:val="32"/>
        </w:numPr>
        <w:spacing w:after="0" w:line="480" w:lineRule="auto"/>
        <w:ind w:left="567" w:right="21" w:hanging="425"/>
        <w:rPr>
          <w:sz w:val="24"/>
          <w:szCs w:val="24"/>
        </w:rPr>
      </w:pPr>
      <w:proofErr w:type="spellStart"/>
      <w:r w:rsidRPr="00A7487B">
        <w:rPr>
          <w:sz w:val="24"/>
          <w:szCs w:val="24"/>
        </w:rPr>
        <w:t>Perlindungan</w:t>
      </w:r>
      <w:proofErr w:type="spellEnd"/>
      <w:r w:rsidRPr="00A7487B">
        <w:rPr>
          <w:sz w:val="24"/>
          <w:szCs w:val="24"/>
        </w:rPr>
        <w:t xml:space="preserve"> </w:t>
      </w:r>
      <w:proofErr w:type="spellStart"/>
      <w:r w:rsidRPr="00A7487B">
        <w:rPr>
          <w:sz w:val="24"/>
          <w:szCs w:val="24"/>
        </w:rPr>
        <w:t>Khusus</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sebagaimana</w:t>
      </w:r>
      <w:proofErr w:type="spellEnd"/>
      <w:r w:rsidRPr="00A7487B">
        <w:rPr>
          <w:sz w:val="24"/>
          <w:szCs w:val="24"/>
        </w:rPr>
        <w:t xml:space="preserve"> </w:t>
      </w:r>
      <w:proofErr w:type="spellStart"/>
      <w:r w:rsidRPr="00A7487B">
        <w:rPr>
          <w:sz w:val="24"/>
          <w:szCs w:val="24"/>
        </w:rPr>
        <w:t>dimaksud</w:t>
      </w:r>
      <w:proofErr w:type="spellEnd"/>
      <w:r w:rsidRPr="00A7487B">
        <w:rPr>
          <w:sz w:val="24"/>
          <w:szCs w:val="24"/>
        </w:rPr>
        <w:t xml:space="preserve"> pada </w:t>
      </w:r>
      <w:proofErr w:type="spellStart"/>
      <w:r w:rsidRPr="00A7487B">
        <w:rPr>
          <w:sz w:val="24"/>
          <w:szCs w:val="24"/>
        </w:rPr>
        <w:t>ayat</w:t>
      </w:r>
      <w:proofErr w:type="spellEnd"/>
      <w:r w:rsidRPr="00A7487B">
        <w:rPr>
          <w:sz w:val="24"/>
          <w:szCs w:val="24"/>
        </w:rPr>
        <w:t xml:space="preserve"> (1) </w:t>
      </w:r>
      <w:proofErr w:type="spellStart"/>
      <w:r w:rsidRPr="00A7487B">
        <w:rPr>
          <w:sz w:val="24"/>
          <w:szCs w:val="24"/>
        </w:rPr>
        <w:t>diberikan</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a.  </w:t>
      </w: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situasi</w:t>
      </w:r>
      <w:proofErr w:type="spellEnd"/>
      <w:r w:rsidRPr="00A7487B">
        <w:rPr>
          <w:sz w:val="24"/>
          <w:szCs w:val="24"/>
        </w:rPr>
        <w:t xml:space="preserve"> </w:t>
      </w:r>
      <w:proofErr w:type="spellStart"/>
      <w:r w:rsidRPr="00A7487B">
        <w:rPr>
          <w:sz w:val="24"/>
          <w:szCs w:val="24"/>
        </w:rPr>
        <w:t>darurat</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b. </w:t>
      </w: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berhadapan</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c. </w:t>
      </w: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kelompok</w:t>
      </w:r>
      <w:proofErr w:type="spellEnd"/>
      <w:r w:rsidRPr="00A7487B">
        <w:rPr>
          <w:sz w:val="24"/>
          <w:szCs w:val="24"/>
        </w:rPr>
        <w:t xml:space="preserve"> </w:t>
      </w:r>
      <w:proofErr w:type="spellStart"/>
      <w:r w:rsidRPr="00A7487B">
        <w:rPr>
          <w:sz w:val="24"/>
          <w:szCs w:val="24"/>
        </w:rPr>
        <w:t>minoritas</w:t>
      </w:r>
      <w:proofErr w:type="spellEnd"/>
      <w:r w:rsidRPr="00A7487B">
        <w:rPr>
          <w:sz w:val="24"/>
          <w:szCs w:val="24"/>
        </w:rPr>
        <w:t xml:space="preserve"> dan </w:t>
      </w:r>
      <w:proofErr w:type="spellStart"/>
      <w:r w:rsidRPr="00A7487B">
        <w:rPr>
          <w:sz w:val="24"/>
          <w:szCs w:val="24"/>
        </w:rPr>
        <w:t>terisolasi</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d. </w:t>
      </w: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dieksploitasi</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ekonomi</w:t>
      </w:r>
      <w:proofErr w:type="spellEnd"/>
      <w:r w:rsidRPr="00A7487B">
        <w:rPr>
          <w:sz w:val="24"/>
          <w:szCs w:val="24"/>
        </w:rPr>
        <w:t xml:space="preserve"> dan/</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seksual</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proofErr w:type="spellStart"/>
      <w:proofErr w:type="gramStart"/>
      <w:r w:rsidRPr="00A7487B">
        <w:rPr>
          <w:sz w:val="24"/>
          <w:szCs w:val="24"/>
        </w:rPr>
        <w:lastRenderedPageBreak/>
        <w:t>e.</w:t>
      </w:r>
      <w:r w:rsidRPr="00A7487B">
        <w:rPr>
          <w:bCs/>
          <w:sz w:val="24"/>
          <w:szCs w:val="24"/>
        </w:rPr>
        <w:t>Anak</w:t>
      </w:r>
      <w:proofErr w:type="spellEnd"/>
      <w:proofErr w:type="gramEnd"/>
      <w:r w:rsidRPr="00A7487B">
        <w:rPr>
          <w:bCs/>
          <w:sz w:val="24"/>
          <w:szCs w:val="24"/>
        </w:rPr>
        <w:t xml:space="preserve"> yang </w:t>
      </w:r>
      <w:proofErr w:type="spellStart"/>
      <w:r w:rsidRPr="00A7487B">
        <w:rPr>
          <w:bCs/>
          <w:sz w:val="24"/>
          <w:szCs w:val="24"/>
        </w:rPr>
        <w:t>menjadi</w:t>
      </w:r>
      <w:proofErr w:type="spellEnd"/>
      <w:r w:rsidRPr="00A7487B">
        <w:rPr>
          <w:bCs/>
          <w:sz w:val="24"/>
          <w:szCs w:val="24"/>
        </w:rPr>
        <w:t xml:space="preserve"> korban </w:t>
      </w:r>
      <w:proofErr w:type="spellStart"/>
      <w:r w:rsidRPr="00A7487B">
        <w:rPr>
          <w:bCs/>
          <w:sz w:val="24"/>
          <w:szCs w:val="24"/>
        </w:rPr>
        <w:t>penyalahgunaan</w:t>
      </w:r>
      <w:proofErr w:type="spellEnd"/>
      <w:r w:rsidRPr="00A7487B">
        <w:rPr>
          <w:bCs/>
          <w:sz w:val="24"/>
          <w:szCs w:val="24"/>
        </w:rPr>
        <w:t xml:space="preserve"> </w:t>
      </w:r>
      <w:proofErr w:type="spellStart"/>
      <w:r w:rsidRPr="00A7487B">
        <w:rPr>
          <w:bCs/>
          <w:sz w:val="24"/>
          <w:szCs w:val="24"/>
        </w:rPr>
        <w:t>narkotika</w:t>
      </w:r>
      <w:proofErr w:type="spellEnd"/>
      <w:r w:rsidRPr="00A7487B">
        <w:rPr>
          <w:bCs/>
          <w:sz w:val="24"/>
          <w:szCs w:val="24"/>
        </w:rPr>
        <w:t xml:space="preserve">, </w:t>
      </w:r>
      <w:proofErr w:type="spellStart"/>
      <w:r w:rsidRPr="00A7487B">
        <w:rPr>
          <w:bCs/>
          <w:sz w:val="24"/>
          <w:szCs w:val="24"/>
        </w:rPr>
        <w:t>alkohol</w:t>
      </w:r>
      <w:proofErr w:type="spellEnd"/>
      <w:r w:rsidRPr="00A7487B">
        <w:rPr>
          <w:bCs/>
          <w:sz w:val="24"/>
          <w:szCs w:val="24"/>
        </w:rPr>
        <w:t xml:space="preserve">, </w:t>
      </w:r>
      <w:proofErr w:type="spellStart"/>
      <w:r w:rsidRPr="00A7487B">
        <w:rPr>
          <w:bCs/>
          <w:sz w:val="24"/>
          <w:szCs w:val="24"/>
        </w:rPr>
        <w:t>psikotropika</w:t>
      </w:r>
      <w:proofErr w:type="spellEnd"/>
      <w:r w:rsidRPr="00A7487B">
        <w:rPr>
          <w:bCs/>
          <w:sz w:val="24"/>
          <w:szCs w:val="24"/>
        </w:rPr>
        <w:t xml:space="preserve">, dan </w:t>
      </w:r>
      <w:proofErr w:type="spellStart"/>
      <w:r w:rsidRPr="00A7487B">
        <w:rPr>
          <w:bCs/>
          <w:sz w:val="24"/>
          <w:szCs w:val="24"/>
        </w:rPr>
        <w:t>zat</w:t>
      </w:r>
      <w:proofErr w:type="spellEnd"/>
      <w:r w:rsidRPr="00A7487B">
        <w:rPr>
          <w:bCs/>
          <w:sz w:val="24"/>
          <w:szCs w:val="24"/>
        </w:rPr>
        <w:t xml:space="preserve"> </w:t>
      </w:r>
      <w:proofErr w:type="spellStart"/>
      <w:r w:rsidRPr="00A7487B">
        <w:rPr>
          <w:bCs/>
          <w:sz w:val="24"/>
          <w:szCs w:val="24"/>
        </w:rPr>
        <w:t>adiktif</w:t>
      </w:r>
      <w:proofErr w:type="spellEnd"/>
      <w:r w:rsidRPr="00A7487B">
        <w:rPr>
          <w:bCs/>
          <w:sz w:val="24"/>
          <w:szCs w:val="24"/>
        </w:rPr>
        <w:t xml:space="preserve"> </w:t>
      </w:r>
      <w:proofErr w:type="spellStart"/>
      <w:r w:rsidRPr="00A7487B">
        <w:rPr>
          <w:bCs/>
          <w:sz w:val="24"/>
          <w:szCs w:val="24"/>
        </w:rPr>
        <w:t>lainnya</w:t>
      </w:r>
      <w:proofErr w:type="spellEnd"/>
      <w:r w:rsidRPr="00A7487B">
        <w:rPr>
          <w:bCs/>
          <w:sz w:val="24"/>
          <w:szCs w:val="24"/>
        </w:rPr>
        <w:t>;</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f. </w:t>
      </w: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menjadi</w:t>
      </w:r>
      <w:proofErr w:type="spellEnd"/>
      <w:r w:rsidRPr="00A7487B">
        <w:rPr>
          <w:sz w:val="24"/>
          <w:szCs w:val="24"/>
        </w:rPr>
        <w:t xml:space="preserve"> korban </w:t>
      </w:r>
      <w:proofErr w:type="spellStart"/>
      <w:r w:rsidRPr="00A7487B">
        <w:rPr>
          <w:sz w:val="24"/>
          <w:szCs w:val="24"/>
        </w:rPr>
        <w:t>pornografi</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g. </w:t>
      </w: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HIV/AIDS;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h. </w:t>
      </w:r>
      <w:proofErr w:type="spellStart"/>
      <w:r w:rsidRPr="00A7487B">
        <w:rPr>
          <w:sz w:val="24"/>
          <w:szCs w:val="24"/>
        </w:rPr>
        <w:t>Anak</w:t>
      </w:r>
      <w:proofErr w:type="spellEnd"/>
      <w:r w:rsidRPr="00A7487B">
        <w:rPr>
          <w:sz w:val="24"/>
          <w:szCs w:val="24"/>
        </w:rPr>
        <w:t xml:space="preserve"> korban </w:t>
      </w:r>
      <w:proofErr w:type="spellStart"/>
      <w:r w:rsidRPr="00A7487B">
        <w:rPr>
          <w:sz w:val="24"/>
          <w:szCs w:val="24"/>
        </w:rPr>
        <w:t>penculikan</w:t>
      </w:r>
      <w:proofErr w:type="spellEnd"/>
      <w:r w:rsidRPr="00A7487B">
        <w:rPr>
          <w:sz w:val="24"/>
          <w:szCs w:val="24"/>
        </w:rPr>
        <w:t xml:space="preserve">, </w:t>
      </w:r>
      <w:proofErr w:type="spellStart"/>
      <w:r w:rsidRPr="00A7487B">
        <w:rPr>
          <w:sz w:val="24"/>
          <w:szCs w:val="24"/>
        </w:rPr>
        <w:t>penjualan</w:t>
      </w:r>
      <w:proofErr w:type="spellEnd"/>
      <w:r w:rsidRPr="00A7487B">
        <w:rPr>
          <w:sz w:val="24"/>
          <w:szCs w:val="24"/>
        </w:rPr>
        <w:t>, dan/</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perdagangan</w:t>
      </w:r>
      <w:proofErr w:type="spellEnd"/>
      <w:r w:rsidRPr="00A7487B">
        <w:rPr>
          <w:sz w:val="24"/>
          <w:szCs w:val="24"/>
        </w:rPr>
        <w:t>;</w:t>
      </w:r>
    </w:p>
    <w:p w:rsidR="003219E4" w:rsidRPr="00A7487B" w:rsidRDefault="003219E4" w:rsidP="003219E4">
      <w:pPr>
        <w:pStyle w:val="ListParagraph"/>
        <w:spacing w:after="0" w:line="480" w:lineRule="auto"/>
        <w:ind w:left="0" w:right="21"/>
        <w:rPr>
          <w:sz w:val="24"/>
          <w:szCs w:val="24"/>
        </w:rPr>
      </w:pPr>
      <w:proofErr w:type="spellStart"/>
      <w:r w:rsidRPr="00A7487B">
        <w:rPr>
          <w:sz w:val="24"/>
          <w:szCs w:val="24"/>
        </w:rPr>
        <w:t>i</w:t>
      </w:r>
      <w:proofErr w:type="spellEnd"/>
      <w:r w:rsidRPr="00A7487B">
        <w:rPr>
          <w:sz w:val="24"/>
          <w:szCs w:val="24"/>
        </w:rPr>
        <w:t xml:space="preserve">. </w:t>
      </w:r>
      <w:proofErr w:type="spellStart"/>
      <w:r w:rsidRPr="00A7487B">
        <w:rPr>
          <w:sz w:val="24"/>
          <w:szCs w:val="24"/>
        </w:rPr>
        <w:t>Anak</w:t>
      </w:r>
      <w:proofErr w:type="spellEnd"/>
      <w:r w:rsidRPr="00A7487B">
        <w:rPr>
          <w:sz w:val="24"/>
          <w:szCs w:val="24"/>
        </w:rPr>
        <w:t xml:space="preserve"> korban </w:t>
      </w:r>
      <w:proofErr w:type="spellStart"/>
      <w:r w:rsidRPr="00A7487B">
        <w:rPr>
          <w:sz w:val="24"/>
          <w:szCs w:val="24"/>
        </w:rPr>
        <w:t>Kekerasan</w:t>
      </w:r>
      <w:proofErr w:type="spellEnd"/>
      <w:r w:rsidRPr="00A7487B">
        <w:rPr>
          <w:sz w:val="24"/>
          <w:szCs w:val="24"/>
        </w:rPr>
        <w:t xml:space="preserve"> </w:t>
      </w:r>
      <w:proofErr w:type="spellStart"/>
      <w:r w:rsidRPr="00A7487B">
        <w:rPr>
          <w:sz w:val="24"/>
          <w:szCs w:val="24"/>
        </w:rPr>
        <w:t>fisik</w:t>
      </w:r>
      <w:proofErr w:type="spellEnd"/>
      <w:r w:rsidRPr="00A7487B">
        <w:rPr>
          <w:sz w:val="24"/>
          <w:szCs w:val="24"/>
        </w:rPr>
        <w:t xml:space="preserve"> dan/</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psikis</w:t>
      </w:r>
      <w:proofErr w:type="spellEnd"/>
      <w:r w:rsidRPr="00A7487B">
        <w:rPr>
          <w:sz w:val="24"/>
          <w:szCs w:val="24"/>
        </w:rPr>
        <w:t>;</w:t>
      </w:r>
    </w:p>
    <w:p w:rsidR="003219E4" w:rsidRPr="00A7487B" w:rsidRDefault="003219E4" w:rsidP="003219E4">
      <w:pPr>
        <w:spacing w:after="0" w:line="480" w:lineRule="auto"/>
        <w:ind w:right="21"/>
        <w:rPr>
          <w:rFonts w:ascii="Times New Roman" w:hAnsi="Times New Roman"/>
          <w:sz w:val="24"/>
          <w:szCs w:val="24"/>
        </w:rPr>
      </w:pPr>
      <w:r w:rsidRPr="00A7487B">
        <w:rPr>
          <w:rFonts w:ascii="Times New Roman" w:hAnsi="Times New Roman"/>
          <w:sz w:val="24"/>
          <w:szCs w:val="24"/>
        </w:rPr>
        <w:t xml:space="preserve">j.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seksual</w:t>
      </w:r>
      <w:proofErr w:type="spellEnd"/>
      <w:r w:rsidRPr="00A7487B">
        <w:rPr>
          <w:rFonts w:ascii="Times New Roman" w:hAnsi="Times New Roman"/>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k. </w:t>
      </w:r>
      <w:proofErr w:type="spellStart"/>
      <w:r w:rsidRPr="00A7487B">
        <w:rPr>
          <w:sz w:val="24"/>
          <w:szCs w:val="24"/>
        </w:rPr>
        <w:t>Anak</w:t>
      </w:r>
      <w:proofErr w:type="spellEnd"/>
      <w:r w:rsidRPr="00A7487B">
        <w:rPr>
          <w:sz w:val="24"/>
          <w:szCs w:val="24"/>
        </w:rPr>
        <w:t xml:space="preserve"> korban </w:t>
      </w:r>
      <w:proofErr w:type="spellStart"/>
      <w:r w:rsidRPr="00A7487B">
        <w:rPr>
          <w:sz w:val="24"/>
          <w:szCs w:val="24"/>
        </w:rPr>
        <w:t>jaringan</w:t>
      </w:r>
      <w:proofErr w:type="spellEnd"/>
      <w:r w:rsidRPr="00A7487B">
        <w:rPr>
          <w:sz w:val="24"/>
          <w:szCs w:val="24"/>
        </w:rPr>
        <w:t xml:space="preserve"> </w:t>
      </w:r>
      <w:proofErr w:type="spellStart"/>
      <w:r w:rsidRPr="00A7487B">
        <w:rPr>
          <w:sz w:val="24"/>
          <w:szCs w:val="24"/>
        </w:rPr>
        <w:t>terorisme</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l. </w:t>
      </w: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Penyandang</w:t>
      </w:r>
      <w:proofErr w:type="spellEnd"/>
      <w:r w:rsidRPr="00A7487B">
        <w:rPr>
          <w:sz w:val="24"/>
          <w:szCs w:val="24"/>
        </w:rPr>
        <w:t xml:space="preserve"> </w:t>
      </w:r>
      <w:proofErr w:type="spellStart"/>
      <w:r w:rsidRPr="00A7487B">
        <w:rPr>
          <w:sz w:val="24"/>
          <w:szCs w:val="24"/>
        </w:rPr>
        <w:t>Disabilitas</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m. </w:t>
      </w:r>
      <w:proofErr w:type="spellStart"/>
      <w:r w:rsidRPr="00A7487B">
        <w:rPr>
          <w:sz w:val="24"/>
          <w:szCs w:val="24"/>
        </w:rPr>
        <w:t>Anak</w:t>
      </w:r>
      <w:proofErr w:type="spellEnd"/>
      <w:r w:rsidRPr="00A7487B">
        <w:rPr>
          <w:sz w:val="24"/>
          <w:szCs w:val="24"/>
        </w:rPr>
        <w:t xml:space="preserve"> korban </w:t>
      </w:r>
      <w:proofErr w:type="spellStart"/>
      <w:r w:rsidRPr="00A7487B">
        <w:rPr>
          <w:sz w:val="24"/>
          <w:szCs w:val="24"/>
        </w:rPr>
        <w:t>perlakuan</w:t>
      </w:r>
      <w:proofErr w:type="spellEnd"/>
      <w:r w:rsidRPr="00A7487B">
        <w:rPr>
          <w:sz w:val="24"/>
          <w:szCs w:val="24"/>
        </w:rPr>
        <w:t xml:space="preserve"> salah dan </w:t>
      </w:r>
      <w:proofErr w:type="spellStart"/>
      <w:r w:rsidRPr="00A7487B">
        <w:rPr>
          <w:sz w:val="24"/>
          <w:szCs w:val="24"/>
        </w:rPr>
        <w:t>penelantaran</w:t>
      </w:r>
      <w:proofErr w:type="spellEnd"/>
      <w:r w:rsidRPr="00A7487B">
        <w:rPr>
          <w:sz w:val="24"/>
          <w:szCs w:val="24"/>
        </w:rPr>
        <w:t xml:space="preserve">; </w:t>
      </w:r>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n. </w:t>
      </w:r>
      <w:proofErr w:type="spellStart"/>
      <w:r w:rsidRPr="00A7487B">
        <w:rPr>
          <w:sz w:val="24"/>
          <w:szCs w:val="24"/>
        </w:rPr>
        <w:t>Anak</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perilaku</w:t>
      </w:r>
      <w:proofErr w:type="spellEnd"/>
      <w:r w:rsidRPr="00A7487B">
        <w:rPr>
          <w:sz w:val="24"/>
          <w:szCs w:val="24"/>
        </w:rPr>
        <w:t xml:space="preserve"> </w:t>
      </w:r>
      <w:proofErr w:type="spellStart"/>
      <w:r w:rsidRPr="00A7487B">
        <w:rPr>
          <w:sz w:val="24"/>
          <w:szCs w:val="24"/>
        </w:rPr>
        <w:t>sosial</w:t>
      </w:r>
      <w:proofErr w:type="spellEnd"/>
      <w:r w:rsidRPr="00A7487B">
        <w:rPr>
          <w:sz w:val="24"/>
          <w:szCs w:val="24"/>
        </w:rPr>
        <w:t xml:space="preserve"> </w:t>
      </w:r>
      <w:proofErr w:type="spellStart"/>
      <w:r w:rsidRPr="00A7487B">
        <w:rPr>
          <w:sz w:val="24"/>
          <w:szCs w:val="24"/>
        </w:rPr>
        <w:t>menyimpang</w:t>
      </w:r>
      <w:proofErr w:type="spellEnd"/>
    </w:p>
    <w:p w:rsidR="003219E4" w:rsidRPr="00A7487B" w:rsidRDefault="003219E4" w:rsidP="003219E4">
      <w:pPr>
        <w:pStyle w:val="ListParagraph"/>
        <w:spacing w:after="0" w:line="480" w:lineRule="auto"/>
        <w:ind w:left="0" w:right="21"/>
        <w:rPr>
          <w:sz w:val="24"/>
          <w:szCs w:val="24"/>
        </w:rPr>
      </w:pPr>
      <w:r w:rsidRPr="00A7487B">
        <w:rPr>
          <w:sz w:val="24"/>
          <w:szCs w:val="24"/>
        </w:rPr>
        <w:t xml:space="preserve">o. </w:t>
      </w:r>
      <w:proofErr w:type="spellStart"/>
      <w:r w:rsidRPr="00A7487B">
        <w:rPr>
          <w:sz w:val="24"/>
          <w:szCs w:val="24"/>
        </w:rPr>
        <w:t>Anak</w:t>
      </w:r>
      <w:proofErr w:type="spellEnd"/>
      <w:r w:rsidRPr="00A7487B">
        <w:rPr>
          <w:sz w:val="24"/>
          <w:szCs w:val="24"/>
        </w:rPr>
        <w:t xml:space="preserve"> yang </w:t>
      </w:r>
      <w:proofErr w:type="spellStart"/>
      <w:r w:rsidRPr="00A7487B">
        <w:rPr>
          <w:sz w:val="24"/>
          <w:szCs w:val="24"/>
        </w:rPr>
        <w:t>menjadi</w:t>
      </w:r>
      <w:proofErr w:type="spellEnd"/>
      <w:r w:rsidRPr="00A7487B">
        <w:rPr>
          <w:sz w:val="24"/>
          <w:szCs w:val="24"/>
        </w:rPr>
        <w:t xml:space="preserve"> korban </w:t>
      </w:r>
      <w:proofErr w:type="spellStart"/>
      <w:r w:rsidRPr="00A7487B">
        <w:rPr>
          <w:sz w:val="24"/>
          <w:szCs w:val="24"/>
        </w:rPr>
        <w:t>stigmatisasi</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pelabelan</w:t>
      </w:r>
      <w:proofErr w:type="spellEnd"/>
      <w:r w:rsidRPr="00A7487B">
        <w:rPr>
          <w:sz w:val="24"/>
          <w:szCs w:val="24"/>
        </w:rPr>
        <w:t xml:space="preserve"> </w:t>
      </w:r>
      <w:proofErr w:type="spellStart"/>
      <w:r w:rsidRPr="00A7487B">
        <w:rPr>
          <w:sz w:val="24"/>
          <w:szCs w:val="24"/>
        </w:rPr>
        <w:t>terkait</w:t>
      </w:r>
      <w:proofErr w:type="spellEnd"/>
      <w:r w:rsidRPr="00A7487B">
        <w:rPr>
          <w:sz w:val="24"/>
          <w:szCs w:val="24"/>
        </w:rPr>
        <w:t xml:space="preserve"> </w:t>
      </w:r>
      <w:proofErr w:type="spellStart"/>
      <w:proofErr w:type="gramStart"/>
      <w:r w:rsidRPr="00A7487B">
        <w:rPr>
          <w:sz w:val="24"/>
          <w:szCs w:val="24"/>
        </w:rPr>
        <w:t>dengan</w:t>
      </w:r>
      <w:proofErr w:type="spellEnd"/>
      <w:r w:rsidRPr="00A7487B">
        <w:rPr>
          <w:sz w:val="24"/>
          <w:szCs w:val="24"/>
        </w:rPr>
        <w:t xml:space="preserve">  </w:t>
      </w:r>
      <w:proofErr w:type="spellStart"/>
      <w:r w:rsidRPr="00A7487B">
        <w:rPr>
          <w:sz w:val="24"/>
          <w:szCs w:val="24"/>
        </w:rPr>
        <w:t>kondisi</w:t>
      </w:r>
      <w:proofErr w:type="spellEnd"/>
      <w:proofErr w:type="gramEnd"/>
      <w:r w:rsidRPr="00A7487B">
        <w:rPr>
          <w:sz w:val="24"/>
          <w:szCs w:val="24"/>
        </w:rPr>
        <w:t xml:space="preserve"> Orang </w:t>
      </w:r>
      <w:proofErr w:type="spellStart"/>
      <w:r w:rsidRPr="00A7487B">
        <w:rPr>
          <w:sz w:val="24"/>
          <w:szCs w:val="24"/>
        </w:rPr>
        <w:t>Tuanya</w:t>
      </w:r>
      <w:proofErr w:type="spellEnd"/>
      <w:r w:rsidRPr="00A7487B">
        <w:rPr>
          <w:sz w:val="24"/>
          <w:szCs w:val="24"/>
        </w:rPr>
        <w:t xml:space="preserve">. </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diutamakan</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non-</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kelamin</w:t>
      </w:r>
      <w:proofErr w:type="spellEnd"/>
      <w:r w:rsidRPr="00A7487B">
        <w:rPr>
          <w:rFonts w:ascii="Times New Roman" w:hAnsi="Times New Roman"/>
          <w:sz w:val="24"/>
          <w:szCs w:val="24"/>
        </w:rPr>
        <w:t xml:space="preserve">, agama, </w:t>
      </w:r>
      <w:proofErr w:type="spellStart"/>
      <w:r w:rsidRPr="00A7487B">
        <w:rPr>
          <w:rFonts w:ascii="Times New Roman" w:hAnsi="Times New Roman"/>
          <w:sz w:val="24"/>
          <w:szCs w:val="24"/>
        </w:rPr>
        <w:t>ras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suku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sebagainya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kasusnya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mengajukan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permohonan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sebagainya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pemisahan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diproses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terpisah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diutamakan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diintegrasikan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maksimal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dipaksa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diadili</w:t>
      </w:r>
      <w:proofErr w:type="spellEnd"/>
      <w:r w:rsidRPr="00A7487B">
        <w:rPr>
          <w:rFonts w:ascii="Times New Roman" w:hAnsi="Times New Roman"/>
          <w:sz w:val="24"/>
          <w:szCs w:val="24"/>
        </w:rPr>
        <w:t xml:space="preserve"> oleh hakim yang </w:t>
      </w:r>
      <w:proofErr w:type="spellStart"/>
      <w:r w:rsidRPr="00A7487B">
        <w:rPr>
          <w:rFonts w:ascii="Times New Roman" w:hAnsi="Times New Roman"/>
          <w:sz w:val="24"/>
          <w:szCs w:val="24"/>
        </w:rPr>
        <w:t>berspesialisasi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r w:rsidR="008733A7">
        <w:rPr>
          <w:rStyle w:val="FootnoteReference"/>
          <w:rFonts w:ascii="Times New Roman" w:hAnsi="Times New Roman"/>
          <w:sz w:val="24"/>
          <w:szCs w:val="24"/>
        </w:rPr>
        <w:footnoteReference w:id="71"/>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empatkan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terpisah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penahanan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pemasyarakatan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merendahkan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martabatnya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pelecehan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seksual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r w:rsidRPr="00A7487B">
        <w:rPr>
          <w:rFonts w:ascii="Times New Roman" w:hAnsi="Times New Roman"/>
          <w:sz w:val="24"/>
          <w:szCs w:val="24"/>
        </w:rPr>
        <w:lastRenderedPageBreak/>
        <w:t xml:space="preserve">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merugikan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menghindari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memanfaatkan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merugikan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kali </w:t>
      </w:r>
      <w:proofErr w:type="spellStart"/>
      <w:r w:rsidRPr="00A7487B">
        <w:rPr>
          <w:rFonts w:ascii="Times New Roman" w:hAnsi="Times New Roman"/>
          <w:sz w:val="24"/>
          <w:szCs w:val="24"/>
        </w:rPr>
        <w:t>dipaksa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diiming-imingi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konsekuensi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dampak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buruk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ditimbulkannya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korban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pihak-pihak</w:t>
      </w:r>
      <w:proofErr w:type="spellEnd"/>
      <w:r w:rsidRPr="00A7487B">
        <w:rPr>
          <w:rFonts w:ascii="Times New Roman" w:hAnsi="Times New Roman"/>
          <w:sz w:val="24"/>
          <w:szCs w:val="24"/>
        </w:rPr>
        <w:t xml:space="preserve"> </w:t>
      </w:r>
      <w:r w:rsidR="00F56FE3" w:rsidRPr="00A7487B">
        <w:rPr>
          <w:rFonts w:ascii="Times New Roman" w:hAnsi="Times New Roman"/>
          <w:sz w:val="24"/>
          <w:szCs w:val="24"/>
        </w:rPr>
        <w:t xml:space="preserve">yang </w:t>
      </w:r>
      <w:proofErr w:type="spellStart"/>
      <w:r w:rsidR="00F56FE3" w:rsidRPr="00A7487B">
        <w:rPr>
          <w:rFonts w:ascii="Times New Roman" w:hAnsi="Times New Roman"/>
          <w:sz w:val="24"/>
          <w:szCs w:val="24"/>
        </w:rPr>
        <w:t>terlibat</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dalam</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perdagangan</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Negara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maksimal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bahaya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ekonomi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negara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Negara 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isu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terstruktur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berkelanjutan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landasan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mengacu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negara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memelihara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ketertiban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ketidakadilan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minimnya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dimiliki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diperkuat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mekanisme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Mekanisme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independen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mengawasi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mengaudit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mengacu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kondisi</w:t>
      </w:r>
      <w:proofErr w:type="spellEnd"/>
      <w:r w:rsidRPr="00A7487B">
        <w:rPr>
          <w:rFonts w:ascii="Times New Roman" w:hAnsi="Times New Roman"/>
          <w:sz w:val="24"/>
          <w:szCs w:val="24"/>
        </w:rPr>
        <w:t xml:space="preserve"> di mana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dipahami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diterapkan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konsisten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yakin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percaya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dilalui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penyusunan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dipahami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mekanisme</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transparan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dan proses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dilalui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diperkuat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pekerjaan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w:t>
      </w:r>
      <w:r w:rsidR="00F56FE3" w:rsidRPr="00A7487B">
        <w:rPr>
          <w:rFonts w:ascii="Times New Roman" w:hAnsi="Times New Roman"/>
          <w:sz w:val="24"/>
          <w:szCs w:val="24"/>
        </w:rPr>
        <w:t>logis</w:t>
      </w:r>
      <w:proofErr w:type="spellEnd"/>
      <w:r w:rsidR="00F56FE3" w:rsidRPr="00A7487B">
        <w:rPr>
          <w:rFonts w:ascii="Times New Roman" w:hAnsi="Times New Roman"/>
          <w:sz w:val="24"/>
          <w:szCs w:val="24"/>
        </w:rPr>
        <w:t xml:space="preserve"> dan </w:t>
      </w:r>
      <w:proofErr w:type="spellStart"/>
      <w:r w:rsidR="00F56FE3" w:rsidRPr="00A7487B">
        <w:rPr>
          <w:rFonts w:ascii="Times New Roman" w:hAnsi="Times New Roman"/>
          <w:sz w:val="24"/>
          <w:szCs w:val="24"/>
        </w:rPr>
        <w:t>medis</w:t>
      </w:r>
      <w:proofErr w:type="spellEnd"/>
      <w:r w:rsidR="00F56FE3" w:rsidRPr="00A7487B">
        <w:rPr>
          <w:rFonts w:ascii="Times New Roman" w:hAnsi="Times New Roman"/>
          <w:sz w:val="24"/>
          <w:szCs w:val="24"/>
        </w:rPr>
        <w:t xml:space="preserve"> yang </w:t>
      </w:r>
      <w:proofErr w:type="spellStart"/>
      <w:r w:rsidR="00F56FE3" w:rsidRPr="00A7487B">
        <w:rPr>
          <w:rFonts w:ascii="Times New Roman" w:hAnsi="Times New Roman"/>
          <w:sz w:val="24"/>
          <w:szCs w:val="24"/>
        </w:rPr>
        <w:t>dibutuhkan</w:t>
      </w:r>
      <w:proofErr w:type="spellEnd"/>
      <w:r w:rsidR="00F56FE3" w:rsidRPr="00A7487B">
        <w:rPr>
          <w:rFonts w:ascii="Times New Roman" w:hAnsi="Times New Roman"/>
          <w:sz w:val="24"/>
          <w:szCs w:val="24"/>
        </w:rPr>
        <w:t xml:space="preserve"> </w:t>
      </w:r>
      <w:r w:rsidRPr="00A7487B">
        <w:rPr>
          <w:rFonts w:ascii="Times New Roman" w:hAnsi="Times New Roman"/>
          <w:sz w:val="24"/>
          <w:szCs w:val="24"/>
        </w:rPr>
        <w:t xml:space="preserve">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terintegrasi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w:t>
      </w:r>
      <w:r w:rsidR="00F56FE3" w:rsidRPr="00A7487B">
        <w:rPr>
          <w:rFonts w:ascii="Times New Roman" w:hAnsi="Times New Roman"/>
          <w:sz w:val="24"/>
          <w:szCs w:val="24"/>
        </w:rPr>
        <w:t>arakat</w:t>
      </w:r>
      <w:proofErr w:type="spellEnd"/>
      <w:r w:rsidR="00F56FE3" w:rsidRPr="00A7487B">
        <w:rPr>
          <w:rFonts w:ascii="Times New Roman" w:hAnsi="Times New Roman"/>
          <w:sz w:val="24"/>
          <w:szCs w:val="24"/>
        </w:rPr>
        <w:t xml:space="preserve">, dan </w:t>
      </w:r>
      <w:proofErr w:type="spellStart"/>
      <w:r w:rsidR="00F56FE3" w:rsidRPr="00A7487B">
        <w:rPr>
          <w:rFonts w:ascii="Times New Roman" w:hAnsi="Times New Roman"/>
          <w:sz w:val="24"/>
          <w:szCs w:val="24"/>
        </w:rPr>
        <w:t>lembaga</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pendidikan</w:t>
      </w:r>
      <w:proofErr w:type="spellEnd"/>
      <w:r w:rsidR="00F56FE3"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menghindari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pengaruh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diperkuat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menghindari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pengaruh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negatif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komprehensif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terintegrasi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diingat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korban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dipulihkan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Lembaga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aspek-aspek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kesetaraan</w:t>
      </w:r>
      <w:proofErr w:type="spellEnd"/>
      <w:r w:rsidRPr="00A7487B">
        <w:rPr>
          <w:rFonts w:ascii="Times New Roman" w:hAnsi="Times New Roman"/>
          <w:sz w:val="24"/>
          <w:szCs w:val="24"/>
        </w:rPr>
        <w:t xml:space="preserve">, dan non-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kolaborasi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Kolaborasi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terlindungi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dipenuhi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hambatan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minimnya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implementasi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regulasi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minimnya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ketersediaan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menerus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berkelanjutan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individu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keseluruhan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prioritas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implementasi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regulasi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3A5572" w:rsidRPr="00A7487B" w:rsidRDefault="003A5572" w:rsidP="003A5572">
      <w:pPr>
        <w:spacing w:after="0" w:line="480" w:lineRule="auto"/>
        <w:rPr>
          <w:rFonts w:ascii="Times New Roman" w:hAnsi="Times New Roman"/>
          <w:sz w:val="24"/>
          <w:szCs w:val="24"/>
        </w:rPr>
      </w:pPr>
    </w:p>
    <w:p w:rsidR="00B114DB" w:rsidRPr="00A7487B" w:rsidRDefault="00B114DB" w:rsidP="00EF616E">
      <w:pPr>
        <w:spacing w:after="0" w:line="480" w:lineRule="auto"/>
        <w:ind w:left="567" w:hanging="425"/>
        <w:rPr>
          <w:rFonts w:ascii="Times New Roman" w:hAnsi="Times New Roman"/>
          <w:b/>
          <w:sz w:val="24"/>
          <w:szCs w:val="24"/>
        </w:rPr>
      </w:pPr>
      <w:r w:rsidRPr="00A7487B">
        <w:rPr>
          <w:rFonts w:ascii="Times New Roman" w:hAnsi="Times New Roman"/>
          <w:b/>
          <w:sz w:val="24"/>
          <w:szCs w:val="24"/>
        </w:rPr>
        <w:t>C.</w:t>
      </w:r>
      <w:r w:rsidRPr="00A7487B">
        <w:rPr>
          <w:rFonts w:ascii="Times New Roman" w:hAnsi="Times New Roman"/>
          <w:b/>
          <w:sz w:val="24"/>
          <w:szCs w:val="24"/>
        </w:rPr>
        <w:tab/>
      </w:r>
      <w:proofErr w:type="spellStart"/>
      <w:r w:rsidRPr="00A7487B">
        <w:rPr>
          <w:rFonts w:ascii="Times New Roman" w:hAnsi="Times New Roman"/>
          <w:b/>
          <w:sz w:val="24"/>
          <w:szCs w:val="24"/>
        </w:rPr>
        <w:t>Penerapan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Asas</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Pembinaan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dalam</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Penanganan</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Tindak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Pidana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Narkotika</w:t>
      </w:r>
      <w:proofErr w:type="spellEnd"/>
      <w:r w:rsidRPr="00A7487B">
        <w:rPr>
          <w:rFonts w:ascii="Times New Roman" w:hAnsi="Times New Roman"/>
          <w:b/>
          <w:sz w:val="24"/>
          <w:szCs w:val="24"/>
        </w:rPr>
        <w:t xml:space="preserve"> oleh </w:t>
      </w:r>
      <w:proofErr w:type="spellStart"/>
      <w:r w:rsidRPr="00A7487B">
        <w:rPr>
          <w:rFonts w:ascii="Times New Roman" w:hAnsi="Times New Roman"/>
          <w:b/>
          <w:sz w:val="24"/>
          <w:szCs w:val="24"/>
        </w:rPr>
        <w:t>Anak</w:t>
      </w:r>
      <w:proofErr w:type="spellEnd"/>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serius</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berdampak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kesejahteraan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siapa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kerusakan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kehilangan</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depan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w:t>
      </w:r>
      <w:r w:rsidR="00F56FE3" w:rsidRPr="00A7487B">
        <w:rPr>
          <w:rFonts w:ascii="Times New Roman" w:hAnsi="Times New Roman"/>
          <w:sz w:val="24"/>
          <w:szCs w:val="24"/>
        </w:rPr>
        <w:t>dak</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pidana</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narkotika</w:t>
      </w:r>
      <w:proofErr w:type="spellEnd"/>
      <w:r w:rsidR="00F56FE3" w:rsidRPr="00A7487B">
        <w:rPr>
          <w:rFonts w:ascii="Times New Roman" w:hAnsi="Times New Roman"/>
          <w:sz w:val="24"/>
          <w:szCs w:val="24"/>
        </w:rPr>
        <w:t xml:space="preserve"> oleh </w:t>
      </w:r>
      <w:proofErr w:type="spellStart"/>
      <w:r w:rsidR="00F56FE3" w:rsidRPr="00A7487B">
        <w:rPr>
          <w:rFonts w:ascii="Times New Roman" w:hAnsi="Times New Roman"/>
          <w:sz w:val="24"/>
          <w:szCs w:val="24"/>
        </w:rPr>
        <w:t>anak</w:t>
      </w:r>
      <w:proofErr w:type="spellEnd"/>
      <w:r w:rsidR="00F56FE3"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pemidanaan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mengacu</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memperbaiki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warga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bermanfaat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UU No. 11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UU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dijelaskan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membimbing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perbuatannya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memperbaiki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depan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w:t>
      </w:r>
    </w:p>
    <w:p w:rsidR="00F56FE3"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00F56FE3" w:rsidRPr="00A7487B">
        <w:rPr>
          <w:rFonts w:ascii="Times New Roman" w:hAnsi="Times New Roman"/>
          <w:sz w:val="24"/>
          <w:szCs w:val="24"/>
        </w:rPr>
        <w:t xml:space="preserve">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kali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gangguan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mental,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Karena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potensi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konsisten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berkelanjutan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Artinya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kali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pemasyarakatan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berakhir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Konsistensi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kesinambungan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benar-benar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memperbaiki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Artinya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lastRenderedPageBreak/>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holistik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emosional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mengedepankan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kemanusiaan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Artinya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merugikan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martabat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00F56FE3" w:rsidRPr="00A7487B">
        <w:rPr>
          <w:rFonts w:ascii="Times New Roman" w:hAnsi="Times New Roman"/>
          <w:sz w:val="24"/>
          <w:szCs w:val="24"/>
        </w:rPr>
        <w:t xml:space="preserve"> </w:t>
      </w:r>
      <w:proofErr w:type="spellStart"/>
      <w:r w:rsidR="00F56FE3" w:rsidRPr="00A7487B">
        <w:rPr>
          <w:rFonts w:ascii="Times New Roman" w:hAnsi="Times New Roman"/>
          <w:sz w:val="24"/>
          <w:szCs w:val="24"/>
        </w:rPr>
        <w:t>p</w:t>
      </w:r>
      <w:r w:rsidRPr="00A7487B">
        <w:rPr>
          <w:rFonts w:ascii="Times New Roman" w:hAnsi="Times New Roman"/>
          <w:sz w:val="24"/>
          <w:szCs w:val="24"/>
        </w:rPr>
        <w:t>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kepolisian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terkoordinasi</w:t>
      </w:r>
      <w:proofErr w:type="spellEnd"/>
      <w:r w:rsidRPr="00A7487B">
        <w:rPr>
          <w:rFonts w:ascii="Times New Roman" w:hAnsi="Times New Roman"/>
          <w:sz w:val="24"/>
          <w:szCs w:val="24"/>
        </w:rPr>
        <w:t xml:space="preserve"> dan optimal.</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Kelima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karakteristik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karakteristik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berbeda-beda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disesuaikan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karakteristik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bersangkutan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komprehensif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belakang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kesehatan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potensi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Meskipun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pemidanaan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kalangan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cenderung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retribusi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dendam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pembalasan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prasarana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anggaran</w:t>
      </w:r>
      <w:proofErr w:type="spellEnd"/>
      <w:r w:rsidR="00F56FE3" w:rsidRPr="00A7487B">
        <w:rPr>
          <w:rFonts w:ascii="Times New Roman" w:hAnsi="Times New Roman"/>
          <w:sz w:val="24"/>
          <w:szCs w:val="24"/>
        </w:rPr>
        <w:t xml:space="preserve"> y</w:t>
      </w:r>
      <w:r w:rsidRPr="00A7487B">
        <w:rPr>
          <w:rFonts w:ascii="Times New Roman" w:hAnsi="Times New Roman"/>
          <w:sz w:val="24"/>
          <w:szCs w:val="24"/>
        </w:rPr>
        <w:t xml:space="preserve">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Sayangnya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Masyarakat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cenderung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seharusnya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memperbaiki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sinergi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antarlembaga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tumpang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tindihnya</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Kelima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data dan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komprehensif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Data yang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akurat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merancang</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karakteristik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bersangkutan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berikut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kalangan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prasarana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perhatian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anggaran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LSM dan dunia </w:t>
      </w:r>
      <w:proofErr w:type="spellStart"/>
      <w:r w:rsidRPr="00A7487B">
        <w:rPr>
          <w:rFonts w:ascii="Times New Roman" w:hAnsi="Times New Roman"/>
          <w:sz w:val="24"/>
          <w:szCs w:val="24"/>
        </w:rPr>
        <w:t>usaha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kampanye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kolaborasi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media </w:t>
      </w:r>
      <w:proofErr w:type="spellStart"/>
      <w:r w:rsidRPr="00A7487B">
        <w:rPr>
          <w:rFonts w:ascii="Times New Roman" w:hAnsi="Times New Roman"/>
          <w:sz w:val="24"/>
          <w:szCs w:val="24"/>
        </w:rPr>
        <w:t>massa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tokoh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sinergi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membangun</w:t>
      </w:r>
      <w:proofErr w:type="spellEnd"/>
      <w:r w:rsidRPr="00A7487B">
        <w:rPr>
          <w:rFonts w:ascii="Times New Roman" w:hAnsi="Times New Roman"/>
          <w:sz w:val="24"/>
          <w:szCs w:val="24"/>
        </w:rPr>
        <w:t xml:space="preserve"> forum-forum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antarlembaga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mengoptimalkan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memudahkan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koordinasi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Kelima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akurasi</w:t>
      </w:r>
      <w:proofErr w:type="spellEnd"/>
      <w:r w:rsidRPr="00A7487B">
        <w:rPr>
          <w:rFonts w:ascii="Times New Roman" w:hAnsi="Times New Roman"/>
          <w:sz w:val="24"/>
          <w:szCs w:val="24"/>
        </w:rPr>
        <w:t xml:space="preserve"> data dan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akurasi</w:t>
      </w:r>
      <w:proofErr w:type="spellEnd"/>
      <w:r w:rsidRPr="00A7487B">
        <w:rPr>
          <w:rFonts w:ascii="Times New Roman" w:hAnsi="Times New Roman"/>
          <w:sz w:val="24"/>
          <w:szCs w:val="24"/>
        </w:rPr>
        <w:t xml:space="preserve"> data dan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mengoptimalkan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studi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data dan</w:t>
      </w:r>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komprehensif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kita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ketahui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perhatian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generasi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dibina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membangun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bangsa</w:t>
      </w:r>
      <w:proofErr w:type="spellEnd"/>
      <w:r w:rsidRPr="00A7487B">
        <w:rPr>
          <w:rFonts w:ascii="Times New Roman" w:hAnsi="Times New Roman"/>
          <w:sz w:val="24"/>
          <w:szCs w:val="24"/>
        </w:rPr>
        <w:t xml:space="preserve">. Karena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landasan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sedangkan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keyakinan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humanis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memicu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undang-undang</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berubah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keterbukaan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partisipasi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akuntabilitas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subjek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keterbukaan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transparansi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lastRenderedPageBreak/>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Prinsip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akuntabilitas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bertanggung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jawab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bertanggung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jawab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kepolisian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menerapkan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memicu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rendahnya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w:t>
      </w:r>
      <w:r w:rsidRPr="00A7487B">
        <w:rPr>
          <w:rFonts w:ascii="Times New Roman" w:hAnsi="Times New Roman"/>
          <w:sz w:val="24"/>
          <w:szCs w:val="24"/>
        </w:rPr>
        <w:lastRenderedPageBreak/>
        <w:t xml:space="preserve">dan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rendahnya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menjalankan</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w:t>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Teori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penegakan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landasan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penerapan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pembinaan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terjerumus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menciptakan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sehat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tumbuh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w:t>
      </w:r>
    </w:p>
    <w:p w:rsidR="00B03CF1" w:rsidRDefault="00B03CF1" w:rsidP="003A5572">
      <w:pPr>
        <w:spacing w:after="0" w:line="480" w:lineRule="auto"/>
        <w:ind w:firstLine="0"/>
        <w:rPr>
          <w:rFonts w:ascii="Times New Roman" w:hAnsi="Times New Roman"/>
          <w:b/>
          <w:color w:val="FF0000"/>
          <w:sz w:val="24"/>
          <w:szCs w:val="24"/>
        </w:rPr>
      </w:pPr>
    </w:p>
    <w:p w:rsidR="00EF616E" w:rsidRPr="00A7487B" w:rsidRDefault="00EF616E" w:rsidP="003A5572">
      <w:pPr>
        <w:spacing w:after="0" w:line="480" w:lineRule="auto"/>
        <w:ind w:firstLine="0"/>
        <w:rPr>
          <w:rFonts w:ascii="Times New Roman" w:hAnsi="Times New Roman"/>
          <w:b/>
          <w:color w:val="FF0000"/>
          <w:sz w:val="24"/>
          <w:szCs w:val="24"/>
        </w:rPr>
      </w:pPr>
    </w:p>
    <w:p w:rsidR="00B03CF1" w:rsidRPr="00A7487B" w:rsidRDefault="00EF616E" w:rsidP="00EA4A4D">
      <w:pPr>
        <w:spacing w:after="0" w:line="480" w:lineRule="auto"/>
        <w:ind w:firstLine="0"/>
        <w:jc w:val="center"/>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53632" behindDoc="0" locked="0" layoutInCell="1" allowOverlap="1">
                <wp:simplePos x="0" y="0"/>
                <wp:positionH relativeFrom="column">
                  <wp:posOffset>4793643</wp:posOffset>
                </wp:positionH>
                <wp:positionV relativeFrom="paragraph">
                  <wp:posOffset>-1209592</wp:posOffset>
                </wp:positionV>
                <wp:extent cx="453224" cy="500932"/>
                <wp:effectExtent l="0" t="0" r="23495" b="13970"/>
                <wp:wrapNone/>
                <wp:docPr id="23" name="Text Box 23"/>
                <wp:cNvGraphicFramePr/>
                <a:graphic xmlns:a="http://schemas.openxmlformats.org/drawingml/2006/main">
                  <a:graphicData uri="http://schemas.microsoft.com/office/word/2010/wordprocessingShape">
                    <wps:wsp>
                      <wps:cNvSpPr txBox="1"/>
                      <wps:spPr>
                        <a:xfrm>
                          <a:off x="0" y="0"/>
                          <a:ext cx="453224" cy="500932"/>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55" type="#_x0000_t202" style="position:absolute;left:0;text-align:left;margin-left:377.45pt;margin-top:-95.25pt;width:35.7pt;height:39.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" fillcolor="white [3201]" strokecolor="white [3212]" strokeweight=".5pt">
                <v:textbox>
                  <w:txbxContent>
                    <w:p w:rsidR="009934BE" w:rsidRDefault="009934BE"/>
                  </w:txbxContent>
                </v:textbox>
              </v:shape>
            </w:pict>
          </mc:Fallback>
        </mc:AlternateContent>
      </w:r>
      <w:r w:rsidR="00B114DB" w:rsidRPr="00A7487B">
        <w:rPr>
          <w:rFonts w:ascii="Times New Roman" w:hAnsi="Times New Roman"/>
          <w:b/>
          <w:sz w:val="24"/>
          <w:szCs w:val="24"/>
        </w:rPr>
        <w:t>BAB IV</w:t>
      </w:r>
    </w:p>
    <w:p w:rsidR="0001372B" w:rsidRDefault="00B114DB" w:rsidP="00EA4A4D">
      <w:pPr>
        <w:spacing w:after="0" w:line="480" w:lineRule="auto"/>
        <w:ind w:firstLine="0"/>
        <w:jc w:val="center"/>
        <w:rPr>
          <w:rFonts w:ascii="Times New Roman" w:hAnsi="Times New Roman"/>
          <w:b/>
          <w:sz w:val="24"/>
          <w:szCs w:val="24"/>
        </w:rPr>
      </w:pPr>
      <w:r w:rsidRPr="00A7487B">
        <w:rPr>
          <w:rFonts w:ascii="Times New Roman" w:hAnsi="Times New Roman"/>
          <w:b/>
          <w:sz w:val="24"/>
          <w:szCs w:val="24"/>
        </w:rPr>
        <w:t>PEMENUHAN HAK ANAK DALAM PERSIDANGAN</w:t>
      </w:r>
      <w:r w:rsidR="0001372B">
        <w:rPr>
          <w:rFonts w:ascii="Times New Roman" w:hAnsi="Times New Roman"/>
          <w:b/>
          <w:sz w:val="24"/>
          <w:szCs w:val="24"/>
        </w:rPr>
        <w:t xml:space="preserve"> </w:t>
      </w:r>
      <w:r w:rsidRPr="00A7487B">
        <w:rPr>
          <w:rFonts w:ascii="Times New Roman" w:hAnsi="Times New Roman"/>
          <w:b/>
          <w:sz w:val="24"/>
          <w:szCs w:val="24"/>
        </w:rPr>
        <w:t>ELEKTRONIK</w:t>
      </w:r>
      <w:r w:rsidR="00EA4A4D">
        <w:rPr>
          <w:rFonts w:ascii="Times New Roman" w:hAnsi="Times New Roman"/>
          <w:b/>
          <w:sz w:val="24"/>
          <w:szCs w:val="24"/>
        </w:rPr>
        <w:t xml:space="preserve"> </w:t>
      </w:r>
      <w:r w:rsidR="002239CC" w:rsidRPr="00A7487B">
        <w:rPr>
          <w:rFonts w:ascii="Times New Roman" w:hAnsi="Times New Roman"/>
          <w:b/>
          <w:sz w:val="24"/>
          <w:szCs w:val="24"/>
        </w:rPr>
        <w:t>PADA PERKA</w:t>
      </w:r>
      <w:r w:rsidR="00EA4A4D">
        <w:rPr>
          <w:rFonts w:ascii="Times New Roman" w:hAnsi="Times New Roman"/>
          <w:b/>
          <w:sz w:val="24"/>
          <w:szCs w:val="24"/>
        </w:rPr>
        <w:t xml:space="preserve">RA NARKOBA DI PENGADILAN </w:t>
      </w:r>
    </w:p>
    <w:p w:rsidR="00B114DB" w:rsidRPr="00A7487B" w:rsidRDefault="00EA4A4D" w:rsidP="00EA4A4D">
      <w:pPr>
        <w:spacing w:after="0" w:line="480" w:lineRule="auto"/>
        <w:ind w:firstLine="0"/>
        <w:jc w:val="center"/>
        <w:rPr>
          <w:rFonts w:ascii="Times New Roman" w:hAnsi="Times New Roman"/>
          <w:b/>
          <w:sz w:val="24"/>
          <w:szCs w:val="24"/>
        </w:rPr>
      </w:pPr>
      <w:r>
        <w:rPr>
          <w:rFonts w:ascii="Times New Roman" w:hAnsi="Times New Roman"/>
          <w:b/>
          <w:sz w:val="24"/>
          <w:szCs w:val="24"/>
        </w:rPr>
        <w:t xml:space="preserve">NEGERI </w:t>
      </w:r>
      <w:r w:rsidR="002239CC" w:rsidRPr="00A7487B">
        <w:rPr>
          <w:rFonts w:ascii="Times New Roman" w:hAnsi="Times New Roman"/>
          <w:b/>
          <w:sz w:val="24"/>
          <w:szCs w:val="24"/>
        </w:rPr>
        <w:t>LUBUK PAKAM</w:t>
      </w:r>
    </w:p>
    <w:p w:rsidR="00401282" w:rsidRPr="00A7487B" w:rsidRDefault="000E3A13" w:rsidP="00E73652">
      <w:pPr>
        <w:spacing w:after="0" w:line="480" w:lineRule="auto"/>
        <w:ind w:firstLine="0"/>
        <w:rPr>
          <w:rFonts w:ascii="Times New Roman" w:hAnsi="Times New Roman"/>
          <w:b/>
          <w:sz w:val="24"/>
          <w:szCs w:val="24"/>
        </w:rPr>
      </w:pPr>
      <w:r w:rsidRPr="00A7487B">
        <w:rPr>
          <w:rFonts w:ascii="Times New Roman" w:hAnsi="Times New Roman"/>
          <w:b/>
          <w:sz w:val="24"/>
          <w:szCs w:val="24"/>
        </w:rPr>
        <w:t xml:space="preserve">A. </w:t>
      </w:r>
      <w:proofErr w:type="spellStart"/>
      <w:r w:rsidR="00401282" w:rsidRPr="00A7487B">
        <w:rPr>
          <w:rFonts w:ascii="Times New Roman" w:hAnsi="Times New Roman"/>
          <w:b/>
          <w:sz w:val="24"/>
          <w:szCs w:val="24"/>
        </w:rPr>
        <w:t>Profil</w:t>
      </w:r>
      <w:proofErr w:type="spellEnd"/>
      <w:r w:rsidR="00401282" w:rsidRPr="00A7487B">
        <w:rPr>
          <w:rFonts w:ascii="Times New Roman" w:hAnsi="Times New Roman"/>
          <w:b/>
          <w:sz w:val="24"/>
          <w:szCs w:val="24"/>
        </w:rPr>
        <w:t xml:space="preserve"> </w:t>
      </w:r>
      <w:proofErr w:type="spellStart"/>
      <w:r w:rsidR="00401282" w:rsidRPr="00A7487B">
        <w:rPr>
          <w:rFonts w:ascii="Times New Roman" w:hAnsi="Times New Roman"/>
          <w:b/>
          <w:sz w:val="24"/>
          <w:szCs w:val="24"/>
        </w:rPr>
        <w:t>Pengadilan</w:t>
      </w:r>
      <w:proofErr w:type="spellEnd"/>
      <w:r w:rsidR="00401282" w:rsidRPr="00A7487B">
        <w:rPr>
          <w:rFonts w:ascii="Times New Roman" w:hAnsi="Times New Roman"/>
          <w:b/>
          <w:sz w:val="24"/>
          <w:szCs w:val="24"/>
        </w:rPr>
        <w:t xml:space="preserve"> Negeri </w:t>
      </w:r>
      <w:proofErr w:type="spellStart"/>
      <w:r w:rsidR="00401282" w:rsidRPr="00A7487B">
        <w:rPr>
          <w:rFonts w:ascii="Times New Roman" w:hAnsi="Times New Roman"/>
          <w:b/>
          <w:sz w:val="24"/>
          <w:szCs w:val="24"/>
        </w:rPr>
        <w:t>Lubuk</w:t>
      </w:r>
      <w:proofErr w:type="spellEnd"/>
      <w:r w:rsidR="00401282" w:rsidRPr="00A7487B">
        <w:rPr>
          <w:rFonts w:ascii="Times New Roman" w:hAnsi="Times New Roman"/>
          <w:b/>
          <w:sz w:val="24"/>
          <w:szCs w:val="24"/>
        </w:rPr>
        <w:t xml:space="preserve"> </w:t>
      </w:r>
      <w:proofErr w:type="spellStart"/>
      <w:r w:rsidR="00401282" w:rsidRPr="00A7487B">
        <w:rPr>
          <w:rFonts w:ascii="Times New Roman" w:hAnsi="Times New Roman"/>
          <w:b/>
          <w:sz w:val="24"/>
          <w:szCs w:val="24"/>
        </w:rPr>
        <w:t>Pakam</w:t>
      </w:r>
      <w:proofErr w:type="spellEnd"/>
    </w:p>
    <w:p w:rsidR="000E3A13" w:rsidRPr="00A7487B" w:rsidRDefault="000E3A13" w:rsidP="000E3A13">
      <w:pPr>
        <w:spacing w:after="0" w:line="480" w:lineRule="auto"/>
        <w:ind w:firstLine="0"/>
        <w:rPr>
          <w:rFonts w:ascii="Times New Roman" w:hAnsi="Times New Roman"/>
          <w:b/>
          <w:sz w:val="24"/>
          <w:szCs w:val="24"/>
        </w:rPr>
      </w:pPr>
      <w:r w:rsidRPr="00A7487B">
        <w:rPr>
          <w:rFonts w:ascii="Times New Roman" w:hAnsi="Times New Roman"/>
          <w:b/>
          <w:sz w:val="24"/>
          <w:szCs w:val="24"/>
        </w:rPr>
        <w:t xml:space="preserve">1. </w:t>
      </w:r>
      <w:proofErr w:type="spellStart"/>
      <w:r w:rsidRPr="00A7487B">
        <w:rPr>
          <w:rFonts w:ascii="Times New Roman" w:hAnsi="Times New Roman"/>
          <w:b/>
          <w:sz w:val="24"/>
          <w:szCs w:val="24"/>
        </w:rPr>
        <w:t>Visi</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Misi</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Pengadilan</w:t>
      </w:r>
      <w:proofErr w:type="spellEnd"/>
      <w:r w:rsidRPr="00A7487B">
        <w:rPr>
          <w:rFonts w:ascii="Times New Roman" w:hAnsi="Times New Roman"/>
          <w:b/>
          <w:sz w:val="24"/>
          <w:szCs w:val="24"/>
        </w:rPr>
        <w:t xml:space="preserve"> Negeri </w:t>
      </w:r>
      <w:proofErr w:type="spellStart"/>
      <w:r w:rsidRPr="00A7487B">
        <w:rPr>
          <w:rFonts w:ascii="Times New Roman" w:hAnsi="Times New Roman"/>
          <w:b/>
          <w:sz w:val="24"/>
          <w:szCs w:val="24"/>
        </w:rPr>
        <w:t>Lubuk</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Pakam</w:t>
      </w:r>
      <w:proofErr w:type="spellEnd"/>
    </w:p>
    <w:p w:rsidR="000E3A13" w:rsidRPr="00A7487B" w:rsidRDefault="000E3A13" w:rsidP="000E3A13">
      <w:pPr>
        <w:spacing w:after="0" w:line="480" w:lineRule="auto"/>
        <w:rPr>
          <w:rFonts w:ascii="Times New Roman" w:hAnsi="Times New Roman"/>
          <w:sz w:val="24"/>
          <w:szCs w:val="24"/>
        </w:rPr>
      </w:pPr>
      <w:proofErr w:type="spellStart"/>
      <w:r w:rsidRPr="00A7487B">
        <w:rPr>
          <w:rFonts w:ascii="Times New Roman" w:hAnsi="Times New Roman"/>
          <w:sz w:val="24"/>
          <w:szCs w:val="24"/>
        </w:rPr>
        <w:t>Visi</w:t>
      </w:r>
      <w:proofErr w:type="spellEnd"/>
      <w:r w:rsidRPr="00A7487B">
        <w:rPr>
          <w:rFonts w:ascii="Times New Roman" w:hAnsi="Times New Roman"/>
          <w:sz w:val="24"/>
          <w:szCs w:val="24"/>
        </w:rPr>
        <w:t>: "</w:t>
      </w:r>
      <w:proofErr w:type="spellStart"/>
      <w:r w:rsidRPr="00A7487B">
        <w:rPr>
          <w:rFonts w:ascii="Times New Roman" w:hAnsi="Times New Roman"/>
          <w:sz w:val="24"/>
          <w:szCs w:val="24"/>
        </w:rPr>
        <w:t>Mewujudkan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agung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Misi</w:t>
      </w:r>
      <w:proofErr w:type="spellEnd"/>
      <w:r w:rsidRPr="00A7487B">
        <w:rPr>
          <w:rFonts w:ascii="Times New Roman" w:hAnsi="Times New Roman"/>
          <w:sz w:val="24"/>
          <w:szCs w:val="24"/>
        </w:rPr>
        <w:t>:</w:t>
      </w:r>
    </w:p>
    <w:p w:rsidR="000E3A13" w:rsidRPr="00A7487B" w:rsidRDefault="000E3A13" w:rsidP="00EB7DBA">
      <w:pPr>
        <w:pStyle w:val="ListParagraph"/>
        <w:numPr>
          <w:ilvl w:val="3"/>
          <w:numId w:val="31"/>
        </w:numPr>
        <w:spacing w:after="0" w:line="480" w:lineRule="auto"/>
        <w:ind w:left="1080"/>
        <w:rPr>
          <w:sz w:val="24"/>
          <w:szCs w:val="24"/>
        </w:rPr>
      </w:pPr>
      <w:proofErr w:type="spellStart"/>
      <w:r w:rsidRPr="00A7487B">
        <w:rPr>
          <w:sz w:val="24"/>
          <w:szCs w:val="24"/>
        </w:rPr>
        <w:t>Menjaga</w:t>
      </w:r>
      <w:proofErr w:type="spellEnd"/>
      <w:r w:rsidRPr="00A7487B">
        <w:rPr>
          <w:sz w:val="24"/>
          <w:szCs w:val="24"/>
        </w:rPr>
        <w:t xml:space="preserve"> </w:t>
      </w:r>
      <w:proofErr w:type="spellStart"/>
      <w:r w:rsidRPr="00A7487B">
        <w:rPr>
          <w:sz w:val="24"/>
          <w:szCs w:val="24"/>
        </w:rPr>
        <w:t>kemandirian</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Negeri </w:t>
      </w:r>
      <w:proofErr w:type="spellStart"/>
      <w:r w:rsidRPr="00A7487B">
        <w:rPr>
          <w:sz w:val="24"/>
          <w:szCs w:val="24"/>
        </w:rPr>
        <w:t>Lubuk</w:t>
      </w:r>
      <w:proofErr w:type="spellEnd"/>
      <w:r w:rsidRPr="00A7487B">
        <w:rPr>
          <w:sz w:val="24"/>
          <w:szCs w:val="24"/>
        </w:rPr>
        <w:t xml:space="preserve"> </w:t>
      </w:r>
      <w:proofErr w:type="spellStart"/>
      <w:r w:rsidRPr="00A7487B">
        <w:rPr>
          <w:sz w:val="24"/>
          <w:szCs w:val="24"/>
        </w:rPr>
        <w:t>Pakam</w:t>
      </w:r>
      <w:proofErr w:type="spellEnd"/>
      <w:r w:rsidRPr="00A7487B">
        <w:rPr>
          <w:sz w:val="24"/>
          <w:szCs w:val="24"/>
        </w:rPr>
        <w:t>;</w:t>
      </w:r>
    </w:p>
    <w:p w:rsidR="000E3A13" w:rsidRPr="00A7487B" w:rsidRDefault="000E3A13" w:rsidP="00EB7DBA">
      <w:pPr>
        <w:pStyle w:val="ListParagraph"/>
        <w:numPr>
          <w:ilvl w:val="3"/>
          <w:numId w:val="31"/>
        </w:numPr>
        <w:spacing w:after="0" w:line="480" w:lineRule="auto"/>
        <w:ind w:left="1080"/>
        <w:rPr>
          <w:sz w:val="24"/>
          <w:szCs w:val="24"/>
        </w:rPr>
      </w:pP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pelayanan</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yang </w:t>
      </w:r>
      <w:proofErr w:type="spellStart"/>
      <w:r w:rsidRPr="00A7487B">
        <w:rPr>
          <w:sz w:val="24"/>
          <w:szCs w:val="24"/>
        </w:rPr>
        <w:t>berkeadilan</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pencari</w:t>
      </w:r>
      <w:proofErr w:type="spellEnd"/>
      <w:r w:rsidRPr="00A7487B">
        <w:rPr>
          <w:sz w:val="24"/>
          <w:szCs w:val="24"/>
        </w:rPr>
        <w:t xml:space="preserve"> </w:t>
      </w:r>
      <w:proofErr w:type="spellStart"/>
      <w:r w:rsidRPr="00A7487B">
        <w:rPr>
          <w:sz w:val="24"/>
          <w:szCs w:val="24"/>
        </w:rPr>
        <w:t>keadilan</w:t>
      </w:r>
      <w:proofErr w:type="spellEnd"/>
      <w:r w:rsidRPr="00A7487B">
        <w:rPr>
          <w:sz w:val="24"/>
          <w:szCs w:val="24"/>
        </w:rPr>
        <w:t>;</w:t>
      </w:r>
    </w:p>
    <w:p w:rsidR="000E3A13" w:rsidRPr="00A7487B" w:rsidRDefault="000E3A13" w:rsidP="00EB7DBA">
      <w:pPr>
        <w:pStyle w:val="ListParagraph"/>
        <w:numPr>
          <w:ilvl w:val="3"/>
          <w:numId w:val="31"/>
        </w:numPr>
        <w:spacing w:after="0" w:line="480" w:lineRule="auto"/>
        <w:ind w:left="1080"/>
        <w:rPr>
          <w:sz w:val="24"/>
          <w:szCs w:val="24"/>
        </w:rPr>
      </w:pP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kualitas</w:t>
      </w:r>
      <w:proofErr w:type="spellEnd"/>
      <w:r w:rsidRPr="00A7487B">
        <w:rPr>
          <w:sz w:val="24"/>
          <w:szCs w:val="24"/>
        </w:rPr>
        <w:t xml:space="preserve"> </w:t>
      </w:r>
      <w:proofErr w:type="spellStart"/>
      <w:r w:rsidRPr="00A7487B">
        <w:rPr>
          <w:sz w:val="24"/>
          <w:szCs w:val="24"/>
        </w:rPr>
        <w:t>kepemimpinan</w:t>
      </w:r>
      <w:proofErr w:type="spellEnd"/>
      <w:r w:rsidRPr="00A7487B">
        <w:rPr>
          <w:sz w:val="24"/>
          <w:szCs w:val="24"/>
        </w:rPr>
        <w:t xml:space="preserve"> di </w:t>
      </w:r>
      <w:proofErr w:type="spellStart"/>
      <w:r w:rsidRPr="00A7487B">
        <w:rPr>
          <w:sz w:val="24"/>
          <w:szCs w:val="24"/>
        </w:rPr>
        <w:t>Pengadilan</w:t>
      </w:r>
      <w:proofErr w:type="spellEnd"/>
      <w:r w:rsidRPr="00A7487B">
        <w:rPr>
          <w:sz w:val="24"/>
          <w:szCs w:val="24"/>
        </w:rPr>
        <w:t xml:space="preserve"> Negeri </w:t>
      </w:r>
      <w:proofErr w:type="spellStart"/>
      <w:r w:rsidRPr="00A7487B">
        <w:rPr>
          <w:sz w:val="24"/>
          <w:szCs w:val="24"/>
        </w:rPr>
        <w:t>Lubuk</w:t>
      </w:r>
      <w:proofErr w:type="spellEnd"/>
      <w:r w:rsidRPr="00A7487B">
        <w:rPr>
          <w:sz w:val="24"/>
          <w:szCs w:val="24"/>
        </w:rPr>
        <w:t xml:space="preserve"> </w:t>
      </w:r>
      <w:proofErr w:type="spellStart"/>
      <w:r w:rsidRPr="00A7487B">
        <w:rPr>
          <w:sz w:val="24"/>
          <w:szCs w:val="24"/>
        </w:rPr>
        <w:t>Pakam</w:t>
      </w:r>
      <w:proofErr w:type="spellEnd"/>
      <w:r w:rsidRPr="00A7487B">
        <w:rPr>
          <w:sz w:val="24"/>
          <w:szCs w:val="24"/>
        </w:rPr>
        <w:t>;</w:t>
      </w:r>
    </w:p>
    <w:p w:rsidR="000E3A13" w:rsidRPr="00A7487B" w:rsidRDefault="000E3A13" w:rsidP="00EB7DBA">
      <w:pPr>
        <w:pStyle w:val="ListParagraph"/>
        <w:numPr>
          <w:ilvl w:val="3"/>
          <w:numId w:val="31"/>
        </w:numPr>
        <w:spacing w:after="0" w:line="480" w:lineRule="auto"/>
        <w:ind w:left="1080"/>
        <w:rPr>
          <w:sz w:val="24"/>
          <w:szCs w:val="24"/>
        </w:rPr>
      </w:pP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kredibilitas</w:t>
      </w:r>
      <w:proofErr w:type="spellEnd"/>
      <w:r w:rsidRPr="00A7487B">
        <w:rPr>
          <w:sz w:val="24"/>
          <w:szCs w:val="24"/>
        </w:rPr>
        <w:t xml:space="preserve"> dan </w:t>
      </w:r>
      <w:proofErr w:type="spellStart"/>
      <w:r w:rsidRPr="00A7487B">
        <w:rPr>
          <w:sz w:val="24"/>
          <w:szCs w:val="24"/>
        </w:rPr>
        <w:t>transparansi</w:t>
      </w:r>
      <w:proofErr w:type="spellEnd"/>
      <w:r w:rsidRPr="00A7487B">
        <w:rPr>
          <w:sz w:val="24"/>
          <w:szCs w:val="24"/>
        </w:rPr>
        <w:t xml:space="preserve"> di </w:t>
      </w:r>
      <w:proofErr w:type="spellStart"/>
      <w:r w:rsidRPr="00A7487B">
        <w:rPr>
          <w:sz w:val="24"/>
          <w:szCs w:val="24"/>
        </w:rPr>
        <w:t>Pengadilan</w:t>
      </w:r>
      <w:proofErr w:type="spellEnd"/>
      <w:r w:rsidRPr="00A7487B">
        <w:rPr>
          <w:sz w:val="24"/>
          <w:szCs w:val="24"/>
        </w:rPr>
        <w:t xml:space="preserve"> Negeri </w:t>
      </w:r>
      <w:proofErr w:type="spellStart"/>
      <w:r w:rsidRPr="00A7487B">
        <w:rPr>
          <w:sz w:val="24"/>
          <w:szCs w:val="24"/>
        </w:rPr>
        <w:t>Lubuk</w:t>
      </w:r>
      <w:proofErr w:type="spellEnd"/>
      <w:r w:rsidRPr="00A7487B">
        <w:rPr>
          <w:sz w:val="24"/>
          <w:szCs w:val="24"/>
        </w:rPr>
        <w:t xml:space="preserve"> </w:t>
      </w:r>
      <w:proofErr w:type="spellStart"/>
      <w:r w:rsidRPr="00A7487B">
        <w:rPr>
          <w:sz w:val="24"/>
          <w:szCs w:val="24"/>
        </w:rPr>
        <w:t>Pakam</w:t>
      </w:r>
      <w:proofErr w:type="spellEnd"/>
      <w:r w:rsidRPr="00A7487B">
        <w:rPr>
          <w:sz w:val="24"/>
          <w:szCs w:val="24"/>
        </w:rPr>
        <w:t>.</w:t>
      </w:r>
      <w:r w:rsidRPr="00A7487B">
        <w:rPr>
          <w:rStyle w:val="FootnoteReference"/>
          <w:sz w:val="24"/>
          <w:szCs w:val="24"/>
        </w:rPr>
        <w:footnoteReference w:id="72"/>
      </w:r>
    </w:p>
    <w:p w:rsidR="000E3A13" w:rsidRPr="00A7487B" w:rsidRDefault="000E3A13" w:rsidP="000E3A13">
      <w:pPr>
        <w:spacing w:after="0" w:line="480" w:lineRule="auto"/>
        <w:rPr>
          <w:rFonts w:ascii="Times New Roman" w:hAnsi="Times New Roman"/>
          <w:sz w:val="24"/>
          <w:szCs w:val="24"/>
        </w:rPr>
      </w:pPr>
    </w:p>
    <w:p w:rsidR="00401282" w:rsidRPr="00A7487B" w:rsidRDefault="000E3A13" w:rsidP="000E3A13">
      <w:pPr>
        <w:spacing w:after="0" w:line="480" w:lineRule="auto"/>
        <w:ind w:firstLine="0"/>
        <w:rPr>
          <w:rFonts w:ascii="Times New Roman" w:hAnsi="Times New Roman"/>
          <w:b/>
          <w:sz w:val="24"/>
          <w:szCs w:val="24"/>
        </w:rPr>
      </w:pPr>
      <w:r w:rsidRPr="00A7487B">
        <w:rPr>
          <w:rFonts w:ascii="Times New Roman" w:hAnsi="Times New Roman"/>
          <w:b/>
          <w:sz w:val="24"/>
          <w:szCs w:val="24"/>
        </w:rPr>
        <w:t xml:space="preserve">2. </w:t>
      </w:r>
      <w:r w:rsidR="00401282" w:rsidRPr="00A7487B">
        <w:rPr>
          <w:rFonts w:ascii="Times New Roman" w:hAnsi="Times New Roman"/>
          <w:b/>
          <w:sz w:val="24"/>
          <w:szCs w:val="24"/>
        </w:rPr>
        <w:t xml:space="preserve">Sejarah </w:t>
      </w:r>
      <w:proofErr w:type="spellStart"/>
      <w:r w:rsidR="00401282" w:rsidRPr="00A7487B">
        <w:rPr>
          <w:rFonts w:ascii="Times New Roman" w:hAnsi="Times New Roman"/>
          <w:b/>
          <w:sz w:val="24"/>
          <w:szCs w:val="24"/>
        </w:rPr>
        <w:t>Pengadilan</w:t>
      </w:r>
      <w:proofErr w:type="spellEnd"/>
      <w:r w:rsidR="00401282" w:rsidRPr="00A7487B">
        <w:rPr>
          <w:rFonts w:ascii="Times New Roman" w:hAnsi="Times New Roman"/>
          <w:b/>
          <w:sz w:val="24"/>
          <w:szCs w:val="24"/>
        </w:rPr>
        <w:t xml:space="preserve"> Negeri </w:t>
      </w:r>
      <w:proofErr w:type="spellStart"/>
      <w:r w:rsidR="00401282" w:rsidRPr="00A7487B">
        <w:rPr>
          <w:rFonts w:ascii="Times New Roman" w:hAnsi="Times New Roman"/>
          <w:b/>
          <w:sz w:val="24"/>
          <w:szCs w:val="24"/>
        </w:rPr>
        <w:t>Lubuk</w:t>
      </w:r>
      <w:proofErr w:type="spellEnd"/>
      <w:r w:rsidR="00401282" w:rsidRPr="00A7487B">
        <w:rPr>
          <w:rFonts w:ascii="Times New Roman" w:hAnsi="Times New Roman"/>
          <w:b/>
          <w:sz w:val="24"/>
          <w:szCs w:val="24"/>
        </w:rPr>
        <w:t xml:space="preserve"> </w:t>
      </w:r>
      <w:proofErr w:type="spellStart"/>
      <w:r w:rsidR="00401282" w:rsidRPr="00A7487B">
        <w:rPr>
          <w:rFonts w:ascii="Times New Roman" w:hAnsi="Times New Roman"/>
          <w:b/>
          <w:sz w:val="24"/>
          <w:szCs w:val="24"/>
        </w:rPr>
        <w:t>Pakam</w:t>
      </w:r>
      <w:proofErr w:type="spellEnd"/>
    </w:p>
    <w:p w:rsidR="00401282" w:rsidRPr="00A7487B" w:rsidRDefault="006F4ABF" w:rsidP="00401282">
      <w:pPr>
        <w:spacing w:after="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1390483</wp:posOffset>
                </wp:positionH>
                <wp:positionV relativeFrom="paragraph">
                  <wp:posOffset>2736132</wp:posOffset>
                </wp:positionV>
                <wp:extent cx="1113183" cy="556591"/>
                <wp:effectExtent l="0" t="0" r="10795" b="15240"/>
                <wp:wrapNone/>
                <wp:docPr id="24" name="Text Box 24"/>
                <wp:cNvGraphicFramePr/>
                <a:graphic xmlns:a="http://schemas.openxmlformats.org/drawingml/2006/main">
                  <a:graphicData uri="http://schemas.microsoft.com/office/word/2010/wordprocessingShape">
                    <wps:wsp>
                      <wps:cNvSpPr txBox="1"/>
                      <wps:spPr>
                        <a:xfrm>
                          <a:off x="0" y="0"/>
                          <a:ext cx="1113183" cy="556591"/>
                        </a:xfrm>
                        <a:prstGeom prst="rect">
                          <a:avLst/>
                        </a:prstGeom>
                        <a:solidFill>
                          <a:schemeClr val="lt1"/>
                        </a:solidFill>
                        <a:ln w="6350">
                          <a:solidFill>
                            <a:schemeClr val="bg1"/>
                          </a:solidFill>
                        </a:ln>
                      </wps:spPr>
                      <wps:txbx>
                        <w:txbxContent>
                          <w:p w:rsidR="009934BE" w:rsidRDefault="009934BE" w:rsidP="006F4ABF">
                            <w:pPr>
                              <w:ind w:firstLine="567"/>
                              <w:jc w:val="center"/>
                            </w:pPr>
                            <w: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6" type="#_x0000_t202" style="position:absolute;left:0;text-align:left;margin-left:109.5pt;margin-top:215.45pt;width:87.65pt;height:4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" fillcolor="white [3201]" strokecolor="white [3212]" strokeweight=".5pt">
                <v:textbox>
                  <w:txbxContent>
                    <w:p w:rsidR="009934BE" w:rsidRDefault="009934BE" w:rsidP="006F4ABF">
                      <w:pPr>
                        <w:ind w:firstLine="567"/>
                        <w:jc w:val="center"/>
                      </w:pPr>
                      <w:r>
                        <w:t>92</w:t>
                      </w:r>
                    </w:p>
                  </w:txbxContent>
                </v:textbox>
              </v:shape>
            </w:pict>
          </mc:Fallback>
        </mc:AlternateContent>
      </w:r>
      <w:proofErr w:type="spellStart"/>
      <w:r w:rsidR="00401282" w:rsidRPr="00A7487B">
        <w:rPr>
          <w:rFonts w:ascii="Times New Roman" w:hAnsi="Times New Roman"/>
          <w:sz w:val="24"/>
          <w:szCs w:val="24"/>
        </w:rPr>
        <w:t>Jika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kita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mau</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membicarakan</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hal</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ikhwal</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sejarah</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Pengadilan</w:t>
      </w:r>
      <w:proofErr w:type="spellEnd"/>
      <w:r w:rsidR="00401282" w:rsidRPr="00A7487B">
        <w:rPr>
          <w:rFonts w:ascii="Times New Roman" w:hAnsi="Times New Roman"/>
          <w:sz w:val="24"/>
          <w:szCs w:val="24"/>
        </w:rPr>
        <w:t xml:space="preserve"> Negeri Kelas I-A </w:t>
      </w:r>
      <w:proofErr w:type="spellStart"/>
      <w:r w:rsidR="00401282" w:rsidRPr="00A7487B">
        <w:rPr>
          <w:rFonts w:ascii="Times New Roman" w:hAnsi="Times New Roman"/>
          <w:sz w:val="24"/>
          <w:szCs w:val="24"/>
        </w:rPr>
        <w:t>Lubuk</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Pakam</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sama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sekali</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tidak</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dapat</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terlepas</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dari</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perjalanan</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sejarah</w:t>
      </w:r>
      <w:proofErr w:type="spellEnd"/>
      <w:r w:rsidR="00401282" w:rsidRPr="00A7487B">
        <w:rPr>
          <w:rFonts w:ascii="Times New Roman" w:hAnsi="Times New Roman"/>
          <w:sz w:val="24"/>
          <w:szCs w:val="24"/>
        </w:rPr>
        <w:t xml:space="preserve"> dan </w:t>
      </w:r>
      <w:proofErr w:type="spellStart"/>
      <w:r w:rsidR="00401282" w:rsidRPr="00A7487B">
        <w:rPr>
          <w:rFonts w:ascii="Times New Roman" w:hAnsi="Times New Roman"/>
          <w:sz w:val="24"/>
          <w:szCs w:val="24"/>
        </w:rPr>
        <w:t>perkembangan</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pemerintahan</w:t>
      </w:r>
      <w:proofErr w:type="spellEnd"/>
      <w:r w:rsidR="00401282" w:rsidRPr="00A7487B">
        <w:rPr>
          <w:rFonts w:ascii="Times New Roman" w:hAnsi="Times New Roman"/>
          <w:sz w:val="24"/>
          <w:szCs w:val="24"/>
        </w:rPr>
        <w:t xml:space="preserve"> pada </w:t>
      </w:r>
      <w:proofErr w:type="spellStart"/>
      <w:r w:rsidR="00401282" w:rsidRPr="00A7487B">
        <w:rPr>
          <w:rFonts w:ascii="Times New Roman" w:hAnsi="Times New Roman"/>
          <w:sz w:val="24"/>
          <w:szCs w:val="24"/>
        </w:rPr>
        <w:t>jamannya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sehingga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dari</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asfek</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wilayah</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hukumnya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semula</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adalah</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meliputi</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seluruh</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wilayah</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Kabupaten</w:t>
      </w:r>
      <w:proofErr w:type="spellEnd"/>
      <w:r w:rsidR="00401282" w:rsidRPr="00A7487B">
        <w:rPr>
          <w:rFonts w:ascii="Times New Roman" w:hAnsi="Times New Roman"/>
          <w:sz w:val="24"/>
          <w:szCs w:val="24"/>
        </w:rPr>
        <w:t xml:space="preserve"> Deli Serdang yang </w:t>
      </w:r>
      <w:proofErr w:type="spellStart"/>
      <w:r w:rsidR="00401282" w:rsidRPr="00A7487B">
        <w:rPr>
          <w:rFonts w:ascii="Times New Roman" w:hAnsi="Times New Roman"/>
          <w:sz w:val="24"/>
          <w:szCs w:val="24"/>
        </w:rPr>
        <w:t>berkedudukan</w:t>
      </w:r>
      <w:proofErr w:type="spellEnd"/>
      <w:r w:rsidR="00401282" w:rsidRPr="00A7487B">
        <w:rPr>
          <w:rFonts w:ascii="Times New Roman" w:hAnsi="Times New Roman"/>
          <w:sz w:val="24"/>
          <w:szCs w:val="24"/>
        </w:rPr>
        <w:t xml:space="preserve"> di (Kota) </w:t>
      </w:r>
      <w:proofErr w:type="spellStart"/>
      <w:r w:rsidR="00401282" w:rsidRPr="00A7487B">
        <w:rPr>
          <w:rFonts w:ascii="Times New Roman" w:hAnsi="Times New Roman"/>
          <w:sz w:val="24"/>
          <w:szCs w:val="24"/>
        </w:rPr>
        <w:t>Tebing</w:t>
      </w:r>
      <w:proofErr w:type="spellEnd"/>
      <w:r w:rsidR="00401282" w:rsidRPr="00A7487B">
        <w:rPr>
          <w:rFonts w:ascii="Times New Roman" w:hAnsi="Times New Roman"/>
          <w:sz w:val="24"/>
          <w:szCs w:val="24"/>
        </w:rPr>
        <w:t xml:space="preserve"> Tinggi (Deli) </w:t>
      </w:r>
      <w:proofErr w:type="spellStart"/>
      <w:r w:rsidR="00401282" w:rsidRPr="00A7487B">
        <w:rPr>
          <w:rFonts w:ascii="Times New Roman" w:hAnsi="Times New Roman"/>
          <w:sz w:val="24"/>
          <w:szCs w:val="24"/>
        </w:rPr>
        <w:t>sebagai</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pusat</w:t>
      </w:r>
      <w:proofErr w:type="spellEnd"/>
      <w:r w:rsidR="00401282" w:rsidRPr="00A7487B">
        <w:rPr>
          <w:rFonts w:ascii="Times New Roman" w:hAnsi="Times New Roman"/>
          <w:sz w:val="24"/>
          <w:szCs w:val="24"/>
        </w:rPr>
        <w:t xml:space="preserve"> </w:t>
      </w:r>
      <w:proofErr w:type="spellStart"/>
      <w:r w:rsidR="00401282" w:rsidRPr="00A7487B">
        <w:rPr>
          <w:rFonts w:ascii="Times New Roman" w:hAnsi="Times New Roman"/>
          <w:sz w:val="24"/>
          <w:szCs w:val="24"/>
        </w:rPr>
        <w:t>Pemerintahan</w:t>
      </w:r>
      <w:proofErr w:type="spellEnd"/>
      <w:r w:rsidR="00401282" w:rsidRPr="00A7487B">
        <w:rPr>
          <w:rFonts w:ascii="Times New Roman" w:hAnsi="Times New Roman"/>
          <w:sz w:val="24"/>
          <w:szCs w:val="24"/>
        </w:rPr>
        <w:t>.</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Apa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kita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keberadaannya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dimulai</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hari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08 </w:t>
      </w:r>
      <w:proofErr w:type="spellStart"/>
      <w:r w:rsidRPr="00A7487B">
        <w:rPr>
          <w:rFonts w:ascii="Times New Roman" w:hAnsi="Times New Roman"/>
          <w:sz w:val="24"/>
          <w:szCs w:val="24"/>
        </w:rPr>
        <w:t>Juni</w:t>
      </w:r>
      <w:proofErr w:type="spellEnd"/>
      <w:r w:rsidRPr="00A7487B">
        <w:rPr>
          <w:rFonts w:ascii="Times New Roman" w:hAnsi="Times New Roman"/>
          <w:sz w:val="24"/>
          <w:szCs w:val="24"/>
        </w:rPr>
        <w:t xml:space="preserve"> 1981,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saat-saat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ganti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kerugian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pemilik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Manuntun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Siahaan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Djariaman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Damanik</w:t>
      </w:r>
      <w:proofErr w:type="spellEnd"/>
      <w:r w:rsidRPr="00A7487B">
        <w:rPr>
          <w:rFonts w:ascii="Times New Roman" w:hAnsi="Times New Roman"/>
          <w:sz w:val="24"/>
          <w:szCs w:val="24"/>
        </w:rPr>
        <w:t xml:space="preserve">, SH,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Tinggi Medan </w:t>
      </w:r>
      <w:proofErr w:type="spellStart"/>
      <w:r w:rsidRPr="00A7487B">
        <w:rPr>
          <w:rFonts w:ascii="Times New Roman" w:hAnsi="Times New Roman"/>
          <w:sz w:val="24"/>
          <w:szCs w:val="24"/>
        </w:rPr>
        <w:t>selaku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Pimpinan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Proyek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Prasaraana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Badan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Departemen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Kehakiman</w:t>
      </w:r>
      <w:proofErr w:type="spellEnd"/>
      <w:r w:rsidRPr="00A7487B">
        <w:rPr>
          <w:rFonts w:ascii="Times New Roman" w:hAnsi="Times New Roman"/>
          <w:sz w:val="24"/>
          <w:szCs w:val="24"/>
        </w:rPr>
        <w:t xml:space="preserve"> di Sumatera Utara.</w:t>
      </w:r>
    </w:p>
    <w:p w:rsidR="00401282" w:rsidRPr="00A7487B" w:rsidRDefault="00401282" w:rsidP="00401282">
      <w:pPr>
        <w:spacing w:after="0" w:line="480" w:lineRule="auto"/>
        <w:rPr>
          <w:rFonts w:ascii="Times New Roman" w:hAnsi="Times New Roman"/>
          <w:sz w:val="24"/>
          <w:szCs w:val="24"/>
        </w:rPr>
      </w:pPr>
      <w:r w:rsidRPr="00A7487B">
        <w:rPr>
          <w:rFonts w:ascii="Times New Roman" w:hAnsi="Times New Roman"/>
          <w:sz w:val="24"/>
          <w:szCs w:val="24"/>
        </w:rPr>
        <w:t xml:space="preserve">Pada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12 </w:t>
      </w:r>
      <w:proofErr w:type="spellStart"/>
      <w:r w:rsidRPr="00A7487B">
        <w:rPr>
          <w:rFonts w:ascii="Times New Roman" w:hAnsi="Times New Roman"/>
          <w:sz w:val="24"/>
          <w:szCs w:val="24"/>
        </w:rPr>
        <w:t>Oktober</w:t>
      </w:r>
      <w:proofErr w:type="spellEnd"/>
      <w:r w:rsidRPr="00A7487B">
        <w:rPr>
          <w:rFonts w:ascii="Times New Roman" w:hAnsi="Times New Roman"/>
          <w:sz w:val="24"/>
          <w:szCs w:val="24"/>
        </w:rPr>
        <w:t xml:space="preserve"> 1982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Gedung Kantor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proyek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pembangunan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gedung</w:t>
      </w:r>
      <w:proofErr w:type="spellEnd"/>
      <w:r w:rsidRPr="00A7487B">
        <w:rPr>
          <w:rFonts w:ascii="Times New Roman" w:hAnsi="Times New Roman"/>
          <w:sz w:val="24"/>
          <w:szCs w:val="24"/>
        </w:rPr>
        <w:t xml:space="preserve"> yang kala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diresmikan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Tinggi Sumatera Utara,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Bapak R.SOEBIJANTONO, SH, </w:t>
      </w:r>
      <w:proofErr w:type="spellStart"/>
      <w:r w:rsidRPr="00A7487B">
        <w:rPr>
          <w:rFonts w:ascii="Times New Roman" w:hAnsi="Times New Roman"/>
          <w:sz w:val="24"/>
          <w:szCs w:val="24"/>
        </w:rPr>
        <w:t>sedangkan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Bapak MARUARAR SIAHAAN. </w:t>
      </w:r>
      <w:proofErr w:type="spellStart"/>
      <w:r w:rsidRPr="00A7487B">
        <w:rPr>
          <w:rFonts w:ascii="Times New Roman" w:hAnsi="Times New Roman"/>
          <w:sz w:val="24"/>
          <w:szCs w:val="24"/>
        </w:rPr>
        <w:t>Peresmian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gedung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sekaligus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menunjukkan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perjalanan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Zitting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Plaat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sendiri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terpisah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induknya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Tebing</w:t>
      </w:r>
      <w:proofErr w:type="spellEnd"/>
      <w:r w:rsidRPr="00A7487B">
        <w:rPr>
          <w:rFonts w:ascii="Times New Roman" w:hAnsi="Times New Roman"/>
          <w:sz w:val="24"/>
          <w:szCs w:val="24"/>
        </w:rPr>
        <w:t xml:space="preserve"> Tinggi (Deli).</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Seiring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volume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gedung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peninjauan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kelayakan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berturut-turut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proyek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pengembangan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gedung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semula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berlantai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sampai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berkembang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gedung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berlantai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Selanjutnya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asfek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wilayah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seiring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baru</w:t>
      </w:r>
      <w:proofErr w:type="spellEnd"/>
      <w:r w:rsidRPr="00A7487B">
        <w:rPr>
          <w:rFonts w:ascii="Times New Roman" w:hAnsi="Times New Roman"/>
          <w:sz w:val="24"/>
          <w:szCs w:val="24"/>
        </w:rPr>
        <w:t xml:space="preserve">. </w:t>
      </w:r>
    </w:p>
    <w:p w:rsidR="00EB7DBA" w:rsidRPr="00A7487B" w:rsidRDefault="00EB7DBA" w:rsidP="00EB7DBA">
      <w:pPr>
        <w:spacing w:after="0" w:line="480" w:lineRule="auto"/>
        <w:rPr>
          <w:rFonts w:ascii="Times New Roman" w:hAnsi="Times New Roman"/>
          <w:sz w:val="24"/>
          <w:szCs w:val="24"/>
        </w:rPr>
      </w:pPr>
      <w:r w:rsidRPr="00A7487B">
        <w:rPr>
          <w:rFonts w:ascii="Times New Roman" w:hAnsi="Times New Roman"/>
          <w:sz w:val="24"/>
          <w:szCs w:val="24"/>
        </w:rPr>
        <w:lastRenderedPageBreak/>
        <w:t xml:space="preserve">Kantor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Kelas IA,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berlokasi</w:t>
      </w:r>
      <w:proofErr w:type="spellEnd"/>
      <w:r w:rsidRPr="00A7487B">
        <w:rPr>
          <w:rFonts w:ascii="Times New Roman" w:hAnsi="Times New Roman"/>
          <w:sz w:val="24"/>
          <w:szCs w:val="24"/>
        </w:rPr>
        <w:t xml:space="preserve"> Jl. </w:t>
      </w:r>
      <w:proofErr w:type="spellStart"/>
      <w:r w:rsidRPr="00A7487B">
        <w:rPr>
          <w:rFonts w:ascii="Times New Roman" w:hAnsi="Times New Roman"/>
          <w:sz w:val="24"/>
          <w:szCs w:val="24"/>
        </w:rPr>
        <w:t>Jenderal</w:t>
      </w:r>
      <w:proofErr w:type="spellEnd"/>
      <w:r w:rsidRPr="00A7487B">
        <w:rPr>
          <w:rFonts w:ascii="Times New Roman" w:hAnsi="Times New Roman"/>
          <w:sz w:val="24"/>
          <w:szCs w:val="24"/>
        </w:rPr>
        <w:t xml:space="preserve"> Sudirman No. 58,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w:t>
      </w:r>
    </w:p>
    <w:p w:rsidR="00EB7DBA" w:rsidRPr="00A7487B" w:rsidRDefault="00EB7DBA" w:rsidP="00EB7DBA">
      <w:pPr>
        <w:spacing w:after="0" w:line="480" w:lineRule="auto"/>
        <w:ind w:firstLine="0"/>
        <w:rPr>
          <w:rFonts w:ascii="Times New Roman" w:hAnsi="Times New Roman"/>
          <w:sz w:val="24"/>
          <w:szCs w:val="24"/>
        </w:rPr>
      </w:pPr>
    </w:p>
    <w:p w:rsidR="000E3A13" w:rsidRPr="00A7487B" w:rsidRDefault="000E3A13" w:rsidP="000E3A13">
      <w:pPr>
        <w:spacing w:after="0" w:line="480" w:lineRule="auto"/>
        <w:ind w:firstLine="0"/>
        <w:rPr>
          <w:rFonts w:ascii="Times New Roman" w:hAnsi="Times New Roman"/>
          <w:b/>
          <w:sz w:val="24"/>
          <w:szCs w:val="24"/>
        </w:rPr>
      </w:pPr>
      <w:r w:rsidRPr="00A7487B">
        <w:rPr>
          <w:rFonts w:ascii="Times New Roman" w:hAnsi="Times New Roman"/>
          <w:b/>
          <w:sz w:val="24"/>
          <w:szCs w:val="24"/>
        </w:rPr>
        <w:t xml:space="preserve">3. </w:t>
      </w:r>
      <w:proofErr w:type="spellStart"/>
      <w:r w:rsidRPr="00A7487B">
        <w:rPr>
          <w:rFonts w:ascii="Times New Roman" w:hAnsi="Times New Roman"/>
          <w:b/>
          <w:sz w:val="24"/>
          <w:szCs w:val="24"/>
        </w:rPr>
        <w:t>Tugas</w:t>
      </w:r>
      <w:proofErr w:type="spellEnd"/>
      <w:r w:rsidRPr="00A7487B">
        <w:rPr>
          <w:rFonts w:ascii="Times New Roman" w:hAnsi="Times New Roman"/>
          <w:b/>
          <w:sz w:val="24"/>
          <w:szCs w:val="24"/>
        </w:rPr>
        <w:t xml:space="preserve"> dan </w:t>
      </w:r>
      <w:proofErr w:type="spellStart"/>
      <w:r w:rsidRPr="00A7487B">
        <w:rPr>
          <w:rFonts w:ascii="Times New Roman" w:hAnsi="Times New Roman"/>
          <w:b/>
          <w:sz w:val="24"/>
          <w:szCs w:val="24"/>
        </w:rPr>
        <w:t>Fungsi</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Tingginya</w:t>
      </w:r>
      <w:proofErr w:type="spellEnd"/>
      <w:r w:rsidRPr="00A7487B">
        <w:rPr>
          <w:rFonts w:ascii="Times New Roman" w:hAnsi="Times New Roman"/>
          <w:sz w:val="24"/>
          <w:szCs w:val="24"/>
        </w:rPr>
        <w:t xml:space="preserve"> volume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wilayah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mendorong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I-A.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terletak</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Kecamatan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Pancur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Batu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Kecamatan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Labuhan</w:t>
      </w:r>
      <w:proofErr w:type="spellEnd"/>
      <w:r w:rsidRPr="00A7487B">
        <w:rPr>
          <w:rFonts w:ascii="Times New Roman" w:hAnsi="Times New Roman"/>
          <w:sz w:val="24"/>
          <w:szCs w:val="24"/>
        </w:rPr>
        <w:t xml:space="preserve"> Deli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menjalankan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fungsinya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Yudikatif</w:t>
      </w:r>
      <w:proofErr w:type="spellEnd"/>
      <w:r w:rsidRPr="00A7487B">
        <w:rPr>
          <w:rFonts w:ascii="Times New Roman" w:hAnsi="Times New Roman"/>
          <w:sz w:val="24"/>
          <w:szCs w:val="24"/>
        </w:rPr>
        <w:t>.</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menunjang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pokoknya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kali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Pegawai</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Sipil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bekang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keilmuan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berbasis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ilmu</w:t>
      </w:r>
      <w:proofErr w:type="spellEnd"/>
      <w:r w:rsidRPr="00A7487B">
        <w:rPr>
          <w:rFonts w:ascii="Times New Roman" w:hAnsi="Times New Roman"/>
          <w:sz w:val="24"/>
          <w:szCs w:val="24"/>
        </w:rPr>
        <w:t xml:space="preserve"> management </w:t>
      </w:r>
      <w:proofErr w:type="spellStart"/>
      <w:r w:rsidRPr="00A7487B">
        <w:rPr>
          <w:rFonts w:ascii="Times New Roman" w:hAnsi="Times New Roman"/>
          <w:sz w:val="24"/>
          <w:szCs w:val="24"/>
        </w:rPr>
        <w:t>keuangan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pranata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komputer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personil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ditempatkan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keahliannya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masing-masing</w:t>
      </w:r>
      <w:proofErr w:type="spellEnd"/>
      <w:r w:rsidRPr="00A7487B">
        <w:rPr>
          <w:rFonts w:ascii="Times New Roman" w:hAnsi="Times New Roman"/>
          <w:sz w:val="24"/>
          <w:szCs w:val="24"/>
        </w:rPr>
        <w:t xml:space="preserve"> dan duduk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jabatan-jabatan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tekhnis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non </w:t>
      </w:r>
      <w:proofErr w:type="spellStart"/>
      <w:r w:rsidRPr="00A7487B">
        <w:rPr>
          <w:rFonts w:ascii="Times New Roman" w:hAnsi="Times New Roman"/>
          <w:sz w:val="24"/>
          <w:szCs w:val="24"/>
        </w:rPr>
        <w:t>tekhnis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personil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manusia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dilepaskan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fungsi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Yudikatif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keseluruhan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jabatan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terbangun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fungsi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yudikatif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berwenang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memeriksa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mengadili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lastRenderedPageBreak/>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wilayah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Kabupaten</w:t>
      </w:r>
      <w:proofErr w:type="spellEnd"/>
      <w:r w:rsidRPr="00A7487B">
        <w:rPr>
          <w:rFonts w:ascii="Times New Roman" w:hAnsi="Times New Roman"/>
          <w:sz w:val="24"/>
          <w:szCs w:val="24"/>
        </w:rPr>
        <w:t xml:space="preserve"> Deli Serdang dan </w:t>
      </w:r>
      <w:proofErr w:type="spellStart"/>
      <w:r w:rsidRPr="00A7487B">
        <w:rPr>
          <w:rFonts w:ascii="Times New Roman" w:hAnsi="Times New Roman"/>
          <w:sz w:val="24"/>
          <w:szCs w:val="24"/>
        </w:rPr>
        <w:t>sebahagian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wilayah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pemerintahan</w:t>
      </w:r>
      <w:proofErr w:type="spellEnd"/>
      <w:r w:rsidRPr="00A7487B">
        <w:rPr>
          <w:rFonts w:ascii="Times New Roman" w:hAnsi="Times New Roman"/>
          <w:sz w:val="24"/>
          <w:szCs w:val="24"/>
        </w:rPr>
        <w:t xml:space="preserve"> Serdang </w:t>
      </w:r>
      <w:proofErr w:type="spellStart"/>
      <w:r w:rsidRPr="00A7487B">
        <w:rPr>
          <w:rFonts w:ascii="Times New Roman" w:hAnsi="Times New Roman"/>
          <w:sz w:val="24"/>
          <w:szCs w:val="24"/>
        </w:rPr>
        <w:t>Bedagai</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73"/>
      </w:r>
    </w:p>
    <w:p w:rsidR="00401282" w:rsidRPr="00A7487B" w:rsidRDefault="00401282" w:rsidP="000E3A13">
      <w:pPr>
        <w:spacing w:after="0" w:line="480" w:lineRule="auto"/>
        <w:rPr>
          <w:rFonts w:ascii="Times New Roman" w:hAnsi="Times New Roman"/>
          <w:sz w:val="24"/>
          <w:szCs w:val="24"/>
        </w:rPr>
      </w:pP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Pokok</w:t>
      </w:r>
      <w:proofErr w:type="spellEnd"/>
      <w:r w:rsidRPr="00A7487B">
        <w:rPr>
          <w:rFonts w:ascii="Times New Roman" w:hAnsi="Times New Roman"/>
          <w:sz w:val="24"/>
          <w:szCs w:val="24"/>
        </w:rPr>
        <w:t xml:space="preserve"> dan </w:t>
      </w:r>
      <w:proofErr w:type="spellStart"/>
      <w:proofErr w:type="gramStart"/>
      <w:r w:rsidRPr="00A7487B">
        <w:rPr>
          <w:rFonts w:ascii="Times New Roman" w:hAnsi="Times New Roman"/>
          <w:sz w:val="24"/>
          <w:szCs w:val="24"/>
        </w:rPr>
        <w:t>Fungsi</w:t>
      </w:r>
      <w:proofErr w:type="spellEnd"/>
      <w:r w:rsidRPr="00A7487B">
        <w:rPr>
          <w:rFonts w:ascii="Times New Roman" w:hAnsi="Times New Roman"/>
          <w:sz w:val="24"/>
          <w:szCs w:val="24"/>
        </w:rPr>
        <w:t xml:space="preserve"> :</w:t>
      </w:r>
      <w:proofErr w:type="gram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lain:</w:t>
      </w:r>
    </w:p>
    <w:p w:rsidR="00401282" w:rsidRPr="00A7487B" w:rsidRDefault="00401282" w:rsidP="009968DC">
      <w:pPr>
        <w:pStyle w:val="ListParagraph"/>
        <w:numPr>
          <w:ilvl w:val="0"/>
          <w:numId w:val="12"/>
        </w:numPr>
        <w:spacing w:after="0" w:line="480" w:lineRule="auto"/>
        <w:ind w:left="1440" w:hanging="360"/>
        <w:rPr>
          <w:sz w:val="24"/>
          <w:szCs w:val="24"/>
        </w:rPr>
      </w:pPr>
      <w:proofErr w:type="spellStart"/>
      <w:r w:rsidRPr="00A7487B">
        <w:rPr>
          <w:sz w:val="24"/>
          <w:szCs w:val="24"/>
        </w:rPr>
        <w:t>Menyelenggarakan</w:t>
      </w:r>
      <w:proofErr w:type="spellEnd"/>
      <w:r w:rsidRPr="00A7487B">
        <w:rPr>
          <w:sz w:val="24"/>
          <w:szCs w:val="24"/>
        </w:rPr>
        <w:t xml:space="preserve"> </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keuangan</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dan </w:t>
      </w:r>
      <w:proofErr w:type="spellStart"/>
      <w:r w:rsidRPr="00A7487B">
        <w:rPr>
          <w:sz w:val="24"/>
          <w:szCs w:val="24"/>
        </w:rPr>
        <w:t>mengawasi</w:t>
      </w:r>
      <w:proofErr w:type="spellEnd"/>
      <w:r w:rsidRPr="00A7487B">
        <w:rPr>
          <w:sz w:val="24"/>
          <w:szCs w:val="24"/>
        </w:rPr>
        <w:t xml:space="preserve"> </w:t>
      </w:r>
      <w:proofErr w:type="spellStart"/>
      <w:r w:rsidRPr="00A7487B">
        <w:rPr>
          <w:sz w:val="24"/>
          <w:szCs w:val="24"/>
        </w:rPr>
        <w:t>keuangan</w:t>
      </w:r>
      <w:proofErr w:type="spellEnd"/>
      <w:r w:rsidRPr="00A7487B">
        <w:rPr>
          <w:sz w:val="24"/>
          <w:szCs w:val="24"/>
        </w:rPr>
        <w:t xml:space="preserve"> </w:t>
      </w:r>
      <w:proofErr w:type="spellStart"/>
      <w:r w:rsidRPr="00A7487B">
        <w:rPr>
          <w:sz w:val="24"/>
          <w:szCs w:val="24"/>
        </w:rPr>
        <w:t>rutin</w:t>
      </w:r>
      <w:proofErr w:type="spellEnd"/>
      <w:r w:rsidRPr="00A7487B">
        <w:rPr>
          <w:sz w:val="24"/>
          <w:szCs w:val="24"/>
        </w:rPr>
        <w:t>/</w:t>
      </w:r>
      <w:proofErr w:type="spellStart"/>
      <w:r w:rsidRPr="00A7487B">
        <w:rPr>
          <w:sz w:val="24"/>
          <w:szCs w:val="24"/>
        </w:rPr>
        <w:t>pembangunan</w:t>
      </w:r>
      <w:proofErr w:type="spellEnd"/>
    </w:p>
    <w:p w:rsidR="00401282" w:rsidRPr="00A7487B" w:rsidRDefault="00401282" w:rsidP="009968DC">
      <w:pPr>
        <w:pStyle w:val="ListParagraph"/>
        <w:numPr>
          <w:ilvl w:val="0"/>
          <w:numId w:val="12"/>
        </w:numPr>
        <w:spacing w:after="0" w:line="480" w:lineRule="auto"/>
        <w:ind w:left="1440" w:hanging="360"/>
        <w:rPr>
          <w:sz w:val="24"/>
          <w:szCs w:val="24"/>
        </w:rPr>
      </w:pP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pengawasan</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rutin</w:t>
      </w:r>
      <w:proofErr w:type="spellEnd"/>
      <w:r w:rsidRPr="00A7487B">
        <w:rPr>
          <w:sz w:val="24"/>
          <w:szCs w:val="24"/>
        </w:rPr>
        <w:t xml:space="preserve"> </w:t>
      </w:r>
      <w:proofErr w:type="spellStart"/>
      <w:r w:rsidRPr="00A7487B">
        <w:rPr>
          <w:sz w:val="24"/>
          <w:szCs w:val="24"/>
        </w:rPr>
        <w:t>terhadap</w:t>
      </w:r>
      <w:proofErr w:type="spellEnd"/>
      <w:r w:rsidRPr="00A7487B">
        <w:rPr>
          <w:sz w:val="24"/>
          <w:szCs w:val="24"/>
        </w:rPr>
        <w:t xml:space="preserve"> </w:t>
      </w:r>
      <w:proofErr w:type="spellStart"/>
      <w:r w:rsidRPr="00A7487B">
        <w:rPr>
          <w:sz w:val="24"/>
          <w:szCs w:val="24"/>
        </w:rPr>
        <w:t>pelaksanaan</w:t>
      </w:r>
      <w:proofErr w:type="spellEnd"/>
      <w:r w:rsidRPr="00A7487B">
        <w:rPr>
          <w:sz w:val="24"/>
          <w:szCs w:val="24"/>
        </w:rPr>
        <w:t xml:space="preserve"> </w:t>
      </w:r>
      <w:proofErr w:type="spellStart"/>
      <w:r w:rsidRPr="00A7487B">
        <w:rPr>
          <w:sz w:val="24"/>
          <w:szCs w:val="24"/>
        </w:rPr>
        <w:t>tugas</w:t>
      </w:r>
      <w:proofErr w:type="spellEnd"/>
      <w:r w:rsidRPr="00A7487B">
        <w:rPr>
          <w:sz w:val="24"/>
          <w:szCs w:val="24"/>
        </w:rPr>
        <w:t xml:space="preserve"> dan </w:t>
      </w:r>
      <w:proofErr w:type="spellStart"/>
      <w:r w:rsidRPr="00A7487B">
        <w:rPr>
          <w:sz w:val="24"/>
          <w:szCs w:val="24"/>
        </w:rPr>
        <w:t>memberi</w:t>
      </w:r>
      <w:proofErr w:type="spellEnd"/>
      <w:r w:rsidRPr="00A7487B">
        <w:rPr>
          <w:sz w:val="24"/>
          <w:szCs w:val="24"/>
        </w:rPr>
        <w:t xml:space="preserve"> </w:t>
      </w:r>
      <w:proofErr w:type="spellStart"/>
      <w:r w:rsidRPr="00A7487B">
        <w:rPr>
          <w:sz w:val="24"/>
          <w:szCs w:val="24"/>
        </w:rPr>
        <w:t>petunjuk</w:t>
      </w:r>
      <w:proofErr w:type="spellEnd"/>
      <w:r w:rsidRPr="00A7487B">
        <w:rPr>
          <w:sz w:val="24"/>
          <w:szCs w:val="24"/>
        </w:rPr>
        <w:t xml:space="preserve"> </w:t>
      </w:r>
      <w:proofErr w:type="spellStart"/>
      <w:r w:rsidRPr="00A7487B">
        <w:rPr>
          <w:sz w:val="24"/>
          <w:szCs w:val="24"/>
        </w:rPr>
        <w:t>serta</w:t>
      </w:r>
      <w:proofErr w:type="spellEnd"/>
      <w:r w:rsidRPr="00A7487B">
        <w:rPr>
          <w:sz w:val="24"/>
          <w:szCs w:val="24"/>
        </w:rPr>
        <w:t xml:space="preserve"> </w:t>
      </w:r>
      <w:proofErr w:type="spellStart"/>
      <w:r w:rsidRPr="00A7487B">
        <w:rPr>
          <w:sz w:val="24"/>
          <w:szCs w:val="24"/>
        </w:rPr>
        <w:t>bimbingan</w:t>
      </w:r>
      <w:proofErr w:type="spellEnd"/>
      <w:r w:rsidRPr="00A7487B">
        <w:rPr>
          <w:sz w:val="24"/>
          <w:szCs w:val="24"/>
        </w:rPr>
        <w:t xml:space="preserve"> yang </w:t>
      </w:r>
      <w:proofErr w:type="spellStart"/>
      <w:r w:rsidRPr="00A7487B">
        <w:rPr>
          <w:sz w:val="24"/>
          <w:szCs w:val="24"/>
        </w:rPr>
        <w:t>diperlukan</w:t>
      </w:r>
      <w:proofErr w:type="spellEnd"/>
      <w:r w:rsidRPr="00A7487B">
        <w:rPr>
          <w:sz w:val="24"/>
          <w:szCs w:val="24"/>
        </w:rPr>
        <w:t xml:space="preserve"> </w:t>
      </w:r>
      <w:proofErr w:type="spellStart"/>
      <w:r w:rsidRPr="00A7487B">
        <w:rPr>
          <w:sz w:val="24"/>
          <w:szCs w:val="24"/>
        </w:rPr>
        <w:t>baik</w:t>
      </w:r>
      <w:proofErr w:type="spellEnd"/>
      <w:r w:rsidRPr="00A7487B">
        <w:rPr>
          <w:sz w:val="24"/>
          <w:szCs w:val="24"/>
        </w:rPr>
        <w:t xml:space="preserve"> </w:t>
      </w:r>
      <w:proofErr w:type="spellStart"/>
      <w:r w:rsidRPr="00A7487B">
        <w:rPr>
          <w:sz w:val="24"/>
          <w:szCs w:val="24"/>
        </w:rPr>
        <w:t>bagi</w:t>
      </w:r>
      <w:proofErr w:type="spellEnd"/>
      <w:r w:rsidRPr="00A7487B">
        <w:rPr>
          <w:sz w:val="24"/>
          <w:szCs w:val="24"/>
        </w:rPr>
        <w:t xml:space="preserve"> para Hakim </w:t>
      </w:r>
      <w:proofErr w:type="spellStart"/>
      <w:r w:rsidRPr="00A7487B">
        <w:rPr>
          <w:sz w:val="24"/>
          <w:szCs w:val="24"/>
        </w:rPr>
        <w:t>maupun</w:t>
      </w:r>
      <w:proofErr w:type="spellEnd"/>
      <w:r w:rsidRPr="00A7487B">
        <w:rPr>
          <w:sz w:val="24"/>
          <w:szCs w:val="24"/>
        </w:rPr>
        <w:t xml:space="preserve"> </w:t>
      </w:r>
      <w:proofErr w:type="spellStart"/>
      <w:r w:rsidRPr="00A7487B">
        <w:rPr>
          <w:sz w:val="24"/>
          <w:szCs w:val="24"/>
        </w:rPr>
        <w:t>seluruh</w:t>
      </w:r>
      <w:proofErr w:type="spellEnd"/>
      <w:r w:rsidRPr="00A7487B">
        <w:rPr>
          <w:sz w:val="24"/>
          <w:szCs w:val="24"/>
        </w:rPr>
        <w:t xml:space="preserve"> </w:t>
      </w:r>
      <w:proofErr w:type="spellStart"/>
      <w:r w:rsidRPr="00A7487B">
        <w:rPr>
          <w:sz w:val="24"/>
          <w:szCs w:val="24"/>
        </w:rPr>
        <w:t>karyawan</w:t>
      </w:r>
      <w:proofErr w:type="spellEnd"/>
    </w:p>
    <w:p w:rsidR="00401282" w:rsidRPr="00A7487B" w:rsidRDefault="00401282" w:rsidP="009968DC">
      <w:pPr>
        <w:pStyle w:val="ListParagraph"/>
        <w:numPr>
          <w:ilvl w:val="0"/>
          <w:numId w:val="12"/>
        </w:numPr>
        <w:spacing w:after="0" w:line="480" w:lineRule="auto"/>
        <w:ind w:left="1440" w:hanging="360"/>
        <w:rPr>
          <w:sz w:val="24"/>
          <w:szCs w:val="24"/>
        </w:rPr>
      </w:pPr>
      <w:proofErr w:type="spellStart"/>
      <w:r w:rsidRPr="00A7487B">
        <w:rPr>
          <w:sz w:val="24"/>
          <w:szCs w:val="24"/>
        </w:rPr>
        <w:t>Sebagai</w:t>
      </w:r>
      <w:proofErr w:type="spellEnd"/>
      <w:r w:rsidRPr="00A7487B">
        <w:rPr>
          <w:sz w:val="24"/>
          <w:szCs w:val="24"/>
        </w:rPr>
        <w:t xml:space="preserve"> </w:t>
      </w:r>
      <w:proofErr w:type="spellStart"/>
      <w:r w:rsidRPr="00A7487B">
        <w:rPr>
          <w:sz w:val="24"/>
          <w:szCs w:val="24"/>
        </w:rPr>
        <w:t>kawal</w:t>
      </w:r>
      <w:proofErr w:type="spellEnd"/>
      <w:r w:rsidRPr="00A7487B">
        <w:rPr>
          <w:sz w:val="24"/>
          <w:szCs w:val="24"/>
        </w:rPr>
        <w:t xml:space="preserve"> </w:t>
      </w:r>
      <w:proofErr w:type="spellStart"/>
      <w:r w:rsidRPr="00A7487B">
        <w:rPr>
          <w:sz w:val="24"/>
          <w:szCs w:val="24"/>
        </w:rPr>
        <w:t>depan</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w:t>
      </w:r>
      <w:proofErr w:type="spellStart"/>
      <w:r w:rsidRPr="00A7487B">
        <w:rPr>
          <w:sz w:val="24"/>
          <w:szCs w:val="24"/>
        </w:rPr>
        <w:t>yaitu</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pengawasan</w:t>
      </w:r>
      <w:proofErr w:type="spellEnd"/>
      <w:r w:rsidRPr="00A7487B">
        <w:rPr>
          <w:sz w:val="24"/>
          <w:szCs w:val="24"/>
        </w:rPr>
        <w:t xml:space="preserve"> </w:t>
      </w:r>
      <w:proofErr w:type="spellStart"/>
      <w:r w:rsidRPr="00A7487B">
        <w:rPr>
          <w:sz w:val="24"/>
          <w:szCs w:val="24"/>
        </w:rPr>
        <w:t>atas</w:t>
      </w:r>
      <w:proofErr w:type="spellEnd"/>
      <w:r w:rsidRPr="00A7487B">
        <w:rPr>
          <w:sz w:val="24"/>
          <w:szCs w:val="24"/>
        </w:rPr>
        <w:t>:</w:t>
      </w:r>
    </w:p>
    <w:p w:rsidR="00401282" w:rsidRPr="00A7487B" w:rsidRDefault="00401282" w:rsidP="009968DC">
      <w:pPr>
        <w:pStyle w:val="ListParagraph"/>
        <w:numPr>
          <w:ilvl w:val="0"/>
          <w:numId w:val="12"/>
        </w:numPr>
        <w:spacing w:after="0" w:line="480" w:lineRule="auto"/>
        <w:ind w:left="1440" w:hanging="360"/>
        <w:rPr>
          <w:sz w:val="24"/>
          <w:szCs w:val="24"/>
        </w:rPr>
      </w:pPr>
    </w:p>
    <w:p w:rsidR="00401282" w:rsidRPr="00A7487B" w:rsidRDefault="00401282" w:rsidP="009968DC">
      <w:pPr>
        <w:pStyle w:val="ListParagraph"/>
        <w:numPr>
          <w:ilvl w:val="1"/>
          <w:numId w:val="12"/>
        </w:numPr>
        <w:spacing w:after="0" w:line="480" w:lineRule="auto"/>
        <w:ind w:left="1800" w:hanging="360"/>
        <w:rPr>
          <w:sz w:val="24"/>
          <w:szCs w:val="24"/>
        </w:rPr>
      </w:pPr>
      <w:proofErr w:type="spellStart"/>
      <w:r w:rsidRPr="00A7487B">
        <w:rPr>
          <w:sz w:val="24"/>
          <w:szCs w:val="24"/>
        </w:rPr>
        <w:t>Penyelenggaraan</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dan </w:t>
      </w:r>
      <w:proofErr w:type="spellStart"/>
      <w:r w:rsidRPr="00A7487B">
        <w:rPr>
          <w:sz w:val="24"/>
          <w:szCs w:val="24"/>
        </w:rPr>
        <w:t>pelaksanaan</w:t>
      </w:r>
      <w:proofErr w:type="spellEnd"/>
      <w:r w:rsidRPr="00A7487B">
        <w:rPr>
          <w:sz w:val="24"/>
          <w:szCs w:val="24"/>
        </w:rPr>
        <w:t xml:space="preserve"> </w:t>
      </w:r>
      <w:proofErr w:type="spellStart"/>
      <w:r w:rsidRPr="00A7487B">
        <w:rPr>
          <w:sz w:val="24"/>
          <w:szCs w:val="24"/>
        </w:rPr>
        <w:t>tugas</w:t>
      </w:r>
      <w:proofErr w:type="spellEnd"/>
      <w:r w:rsidRPr="00A7487B">
        <w:rPr>
          <w:sz w:val="24"/>
          <w:szCs w:val="24"/>
        </w:rPr>
        <w:t xml:space="preserve">, para Hakim dan </w:t>
      </w:r>
      <w:proofErr w:type="spellStart"/>
      <w:r w:rsidRPr="00A7487B">
        <w:rPr>
          <w:sz w:val="24"/>
          <w:szCs w:val="24"/>
        </w:rPr>
        <w:t>pejabat</w:t>
      </w:r>
      <w:proofErr w:type="spellEnd"/>
      <w:r w:rsidRPr="00A7487B">
        <w:rPr>
          <w:sz w:val="24"/>
          <w:szCs w:val="24"/>
        </w:rPr>
        <w:t xml:space="preserve"> </w:t>
      </w:r>
      <w:proofErr w:type="spellStart"/>
      <w:r w:rsidRPr="00A7487B">
        <w:rPr>
          <w:sz w:val="24"/>
          <w:szCs w:val="24"/>
        </w:rPr>
        <w:t>Kepaniteraan</w:t>
      </w:r>
      <w:proofErr w:type="spellEnd"/>
      <w:r w:rsidRPr="00A7487B">
        <w:rPr>
          <w:sz w:val="24"/>
          <w:szCs w:val="24"/>
        </w:rPr>
        <w:t xml:space="preserve">, </w:t>
      </w:r>
      <w:proofErr w:type="spellStart"/>
      <w:r w:rsidRPr="00A7487B">
        <w:rPr>
          <w:sz w:val="24"/>
          <w:szCs w:val="24"/>
        </w:rPr>
        <w:t>Sekretaris</w:t>
      </w:r>
      <w:proofErr w:type="spellEnd"/>
      <w:r w:rsidRPr="00A7487B">
        <w:rPr>
          <w:sz w:val="24"/>
          <w:szCs w:val="24"/>
        </w:rPr>
        <w:t xml:space="preserve">, dan </w:t>
      </w:r>
      <w:proofErr w:type="spellStart"/>
      <w:r w:rsidRPr="00A7487B">
        <w:rPr>
          <w:sz w:val="24"/>
          <w:szCs w:val="24"/>
        </w:rPr>
        <w:t>Jurusita</w:t>
      </w:r>
      <w:proofErr w:type="spellEnd"/>
      <w:r w:rsidRPr="00A7487B">
        <w:rPr>
          <w:sz w:val="24"/>
          <w:szCs w:val="24"/>
        </w:rPr>
        <w:t xml:space="preserve"> di </w:t>
      </w:r>
      <w:proofErr w:type="spellStart"/>
      <w:r w:rsidRPr="00A7487B">
        <w:rPr>
          <w:sz w:val="24"/>
          <w:szCs w:val="24"/>
        </w:rPr>
        <w:t>daerah</w:t>
      </w:r>
      <w:proofErr w:type="spellEnd"/>
      <w:r w:rsidRPr="00A7487B">
        <w:rPr>
          <w:sz w:val="24"/>
          <w:szCs w:val="24"/>
        </w:rPr>
        <w:t xml:space="preserve"> </w:t>
      </w:r>
      <w:proofErr w:type="spellStart"/>
      <w:r w:rsidRPr="00A7487B">
        <w:rPr>
          <w:sz w:val="24"/>
          <w:szCs w:val="24"/>
        </w:rPr>
        <w:t>hukumnya</w:t>
      </w:r>
      <w:proofErr w:type="spellEnd"/>
    </w:p>
    <w:p w:rsidR="00401282" w:rsidRPr="00A7487B" w:rsidRDefault="00401282" w:rsidP="009968DC">
      <w:pPr>
        <w:pStyle w:val="ListParagraph"/>
        <w:numPr>
          <w:ilvl w:val="1"/>
          <w:numId w:val="12"/>
        </w:numPr>
        <w:spacing w:after="0" w:line="480" w:lineRule="auto"/>
        <w:ind w:left="1800" w:hanging="360"/>
        <w:rPr>
          <w:sz w:val="24"/>
          <w:szCs w:val="24"/>
        </w:rPr>
      </w:pPr>
      <w:proofErr w:type="spellStart"/>
      <w:r w:rsidRPr="00A7487B">
        <w:rPr>
          <w:sz w:val="24"/>
          <w:szCs w:val="24"/>
        </w:rPr>
        <w:t>Masalah-masalah</w:t>
      </w:r>
      <w:proofErr w:type="spellEnd"/>
      <w:r w:rsidRPr="00A7487B">
        <w:rPr>
          <w:sz w:val="24"/>
          <w:szCs w:val="24"/>
        </w:rPr>
        <w:t xml:space="preserve"> yang </w:t>
      </w:r>
      <w:proofErr w:type="spellStart"/>
      <w:r w:rsidRPr="00A7487B">
        <w:rPr>
          <w:sz w:val="24"/>
          <w:szCs w:val="24"/>
        </w:rPr>
        <w:t>timbul</w:t>
      </w:r>
      <w:proofErr w:type="spellEnd"/>
    </w:p>
    <w:p w:rsidR="00401282" w:rsidRPr="00A7487B" w:rsidRDefault="00401282" w:rsidP="009968DC">
      <w:pPr>
        <w:pStyle w:val="ListParagraph"/>
        <w:numPr>
          <w:ilvl w:val="1"/>
          <w:numId w:val="12"/>
        </w:numPr>
        <w:spacing w:after="0" w:line="480" w:lineRule="auto"/>
        <w:ind w:left="1800" w:hanging="360"/>
        <w:rPr>
          <w:sz w:val="24"/>
          <w:szCs w:val="24"/>
        </w:rPr>
      </w:pPr>
      <w:proofErr w:type="spellStart"/>
      <w:r w:rsidRPr="00A7487B">
        <w:rPr>
          <w:sz w:val="24"/>
          <w:szCs w:val="24"/>
        </w:rPr>
        <w:t>Masalah</w:t>
      </w:r>
      <w:proofErr w:type="spellEnd"/>
      <w:r w:rsidRPr="00A7487B">
        <w:rPr>
          <w:sz w:val="24"/>
          <w:szCs w:val="24"/>
        </w:rPr>
        <w:t xml:space="preserve"> </w:t>
      </w:r>
      <w:proofErr w:type="spellStart"/>
      <w:r w:rsidRPr="00A7487B">
        <w:rPr>
          <w:sz w:val="24"/>
          <w:szCs w:val="24"/>
        </w:rPr>
        <w:t>tingkah</w:t>
      </w:r>
      <w:proofErr w:type="spellEnd"/>
      <w:r w:rsidRPr="00A7487B">
        <w:rPr>
          <w:sz w:val="24"/>
          <w:szCs w:val="24"/>
        </w:rPr>
        <w:t xml:space="preserve"> </w:t>
      </w:r>
      <w:proofErr w:type="spellStart"/>
      <w:r w:rsidRPr="00A7487B">
        <w:rPr>
          <w:sz w:val="24"/>
          <w:szCs w:val="24"/>
        </w:rPr>
        <w:t>laku</w:t>
      </w:r>
      <w:proofErr w:type="spellEnd"/>
      <w:r w:rsidRPr="00A7487B">
        <w:rPr>
          <w:sz w:val="24"/>
          <w:szCs w:val="24"/>
        </w:rPr>
        <w:t xml:space="preserve">/ </w:t>
      </w:r>
      <w:proofErr w:type="spellStart"/>
      <w:r w:rsidRPr="00A7487B">
        <w:rPr>
          <w:sz w:val="24"/>
          <w:szCs w:val="24"/>
        </w:rPr>
        <w:t>perbuatan</w:t>
      </w:r>
      <w:proofErr w:type="spellEnd"/>
      <w:r w:rsidRPr="00A7487B">
        <w:rPr>
          <w:sz w:val="24"/>
          <w:szCs w:val="24"/>
        </w:rPr>
        <w:t xml:space="preserve"> hakim, </w:t>
      </w:r>
      <w:proofErr w:type="spellStart"/>
      <w:r w:rsidRPr="00A7487B">
        <w:rPr>
          <w:sz w:val="24"/>
          <w:szCs w:val="24"/>
        </w:rPr>
        <w:t>pejabat</w:t>
      </w:r>
      <w:proofErr w:type="spellEnd"/>
      <w:r w:rsidRPr="00A7487B">
        <w:rPr>
          <w:sz w:val="24"/>
          <w:szCs w:val="24"/>
        </w:rPr>
        <w:t xml:space="preserve"> </w:t>
      </w:r>
      <w:proofErr w:type="spellStart"/>
      <w:r w:rsidRPr="00A7487B">
        <w:rPr>
          <w:sz w:val="24"/>
          <w:szCs w:val="24"/>
        </w:rPr>
        <w:t>Kepaniteraan</w:t>
      </w:r>
      <w:proofErr w:type="spellEnd"/>
      <w:r w:rsidRPr="00A7487B">
        <w:rPr>
          <w:sz w:val="24"/>
          <w:szCs w:val="24"/>
        </w:rPr>
        <w:t xml:space="preserve"> </w:t>
      </w:r>
      <w:proofErr w:type="spellStart"/>
      <w:r w:rsidRPr="00A7487B">
        <w:rPr>
          <w:sz w:val="24"/>
          <w:szCs w:val="24"/>
        </w:rPr>
        <w:t>Sekretaris</w:t>
      </w:r>
      <w:proofErr w:type="spellEnd"/>
      <w:r w:rsidRPr="00A7487B">
        <w:rPr>
          <w:sz w:val="24"/>
          <w:szCs w:val="24"/>
        </w:rPr>
        <w:t xml:space="preserve">, dan </w:t>
      </w:r>
      <w:proofErr w:type="spellStart"/>
      <w:r w:rsidRPr="00A7487B">
        <w:rPr>
          <w:sz w:val="24"/>
          <w:szCs w:val="24"/>
        </w:rPr>
        <w:t>Jurusita</w:t>
      </w:r>
      <w:proofErr w:type="spellEnd"/>
      <w:r w:rsidRPr="00A7487B">
        <w:rPr>
          <w:sz w:val="24"/>
          <w:szCs w:val="24"/>
        </w:rPr>
        <w:t xml:space="preserve"> di </w:t>
      </w:r>
      <w:proofErr w:type="spellStart"/>
      <w:r w:rsidRPr="00A7487B">
        <w:rPr>
          <w:sz w:val="24"/>
          <w:szCs w:val="24"/>
        </w:rPr>
        <w:t>daerah</w:t>
      </w:r>
      <w:proofErr w:type="spellEnd"/>
      <w:r w:rsidRPr="00A7487B">
        <w:rPr>
          <w:sz w:val="24"/>
          <w:szCs w:val="24"/>
        </w:rPr>
        <w:t xml:space="preserve"> </w:t>
      </w:r>
      <w:proofErr w:type="spellStart"/>
      <w:r w:rsidRPr="00A7487B">
        <w:rPr>
          <w:sz w:val="24"/>
          <w:szCs w:val="24"/>
        </w:rPr>
        <w:t>hukumnya</w:t>
      </w:r>
      <w:proofErr w:type="spellEnd"/>
    </w:p>
    <w:p w:rsidR="00401282" w:rsidRPr="00A7487B" w:rsidRDefault="00401282" w:rsidP="009968DC">
      <w:pPr>
        <w:pStyle w:val="ListParagraph"/>
        <w:numPr>
          <w:ilvl w:val="1"/>
          <w:numId w:val="12"/>
        </w:numPr>
        <w:spacing w:after="0" w:line="480" w:lineRule="auto"/>
        <w:ind w:left="1800" w:hanging="360"/>
        <w:rPr>
          <w:sz w:val="24"/>
          <w:szCs w:val="24"/>
        </w:rPr>
      </w:pPr>
      <w:proofErr w:type="spellStart"/>
      <w:r w:rsidRPr="00A7487B">
        <w:rPr>
          <w:sz w:val="24"/>
          <w:szCs w:val="24"/>
        </w:rPr>
        <w:t>Masalah</w:t>
      </w:r>
      <w:proofErr w:type="spellEnd"/>
      <w:r w:rsidRPr="00A7487B">
        <w:rPr>
          <w:sz w:val="24"/>
          <w:szCs w:val="24"/>
        </w:rPr>
        <w:t xml:space="preserve"> </w:t>
      </w:r>
      <w:proofErr w:type="spellStart"/>
      <w:r w:rsidRPr="00A7487B">
        <w:rPr>
          <w:sz w:val="24"/>
          <w:szCs w:val="24"/>
        </w:rPr>
        <w:t>eksekusi</w:t>
      </w:r>
      <w:proofErr w:type="spellEnd"/>
      <w:r w:rsidRPr="00A7487B">
        <w:rPr>
          <w:sz w:val="24"/>
          <w:szCs w:val="24"/>
        </w:rPr>
        <w:t xml:space="preserve"> yang </w:t>
      </w:r>
      <w:proofErr w:type="spellStart"/>
      <w:r w:rsidRPr="00A7487B">
        <w:rPr>
          <w:sz w:val="24"/>
          <w:szCs w:val="24"/>
        </w:rPr>
        <w:t>berada</w:t>
      </w:r>
      <w:proofErr w:type="spellEnd"/>
      <w:r w:rsidRPr="00A7487B">
        <w:rPr>
          <w:sz w:val="24"/>
          <w:szCs w:val="24"/>
        </w:rPr>
        <w:t xml:space="preserve"> di </w:t>
      </w:r>
      <w:proofErr w:type="spellStart"/>
      <w:r w:rsidRPr="00A7487B">
        <w:rPr>
          <w:sz w:val="24"/>
          <w:szCs w:val="24"/>
        </w:rPr>
        <w:t>wilayah</w:t>
      </w:r>
      <w:proofErr w:type="spellEnd"/>
      <w:r w:rsidRPr="00A7487B">
        <w:rPr>
          <w:sz w:val="24"/>
          <w:szCs w:val="24"/>
        </w:rPr>
        <w:t xml:space="preserve"> </w:t>
      </w:r>
      <w:proofErr w:type="spellStart"/>
      <w:r w:rsidRPr="00A7487B">
        <w:rPr>
          <w:sz w:val="24"/>
          <w:szCs w:val="24"/>
        </w:rPr>
        <w:t>hukumnya</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diselesaikan</w:t>
      </w:r>
      <w:proofErr w:type="spellEnd"/>
      <w:r w:rsidRPr="00A7487B">
        <w:rPr>
          <w:sz w:val="24"/>
          <w:szCs w:val="24"/>
        </w:rPr>
        <w:t xml:space="preserve"> dan </w:t>
      </w:r>
      <w:proofErr w:type="spellStart"/>
      <w:r w:rsidRPr="00A7487B">
        <w:rPr>
          <w:sz w:val="24"/>
          <w:szCs w:val="24"/>
        </w:rPr>
        <w:t>dilaporkan</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w:t>
      </w:r>
    </w:p>
    <w:p w:rsidR="00401282" w:rsidRPr="00A7487B" w:rsidRDefault="00401282" w:rsidP="009968DC">
      <w:pPr>
        <w:pStyle w:val="ListParagraph"/>
        <w:numPr>
          <w:ilvl w:val="0"/>
          <w:numId w:val="12"/>
        </w:numPr>
        <w:spacing w:after="0" w:line="480" w:lineRule="auto"/>
        <w:ind w:left="1440" w:hanging="360"/>
        <w:rPr>
          <w:sz w:val="24"/>
          <w:szCs w:val="24"/>
        </w:rPr>
      </w:pPr>
      <w:proofErr w:type="spellStart"/>
      <w:r w:rsidRPr="00A7487B">
        <w:rPr>
          <w:sz w:val="24"/>
          <w:szCs w:val="24"/>
        </w:rPr>
        <w:lastRenderedPageBreak/>
        <w:t>Memberikan</w:t>
      </w:r>
      <w:proofErr w:type="spellEnd"/>
      <w:r w:rsidRPr="00A7487B">
        <w:rPr>
          <w:sz w:val="24"/>
          <w:szCs w:val="24"/>
        </w:rPr>
        <w:t xml:space="preserve"> </w:t>
      </w:r>
      <w:proofErr w:type="spellStart"/>
      <w:r w:rsidRPr="00A7487B">
        <w:rPr>
          <w:sz w:val="24"/>
          <w:szCs w:val="24"/>
        </w:rPr>
        <w:t>izin</w:t>
      </w:r>
      <w:proofErr w:type="spellEnd"/>
      <w:r w:rsidRPr="00A7487B">
        <w:rPr>
          <w:sz w:val="24"/>
          <w:szCs w:val="24"/>
        </w:rPr>
        <w:t xml:space="preserve"> </w:t>
      </w:r>
      <w:proofErr w:type="spellStart"/>
      <w:r w:rsidRPr="00A7487B">
        <w:rPr>
          <w:sz w:val="24"/>
          <w:szCs w:val="24"/>
        </w:rPr>
        <w:t>berdasarkan</w:t>
      </w:r>
      <w:proofErr w:type="spellEnd"/>
      <w:r w:rsidRPr="00A7487B">
        <w:rPr>
          <w:sz w:val="24"/>
          <w:szCs w:val="24"/>
        </w:rPr>
        <w:t xml:space="preserve"> </w:t>
      </w:r>
      <w:proofErr w:type="spellStart"/>
      <w:r w:rsidRPr="00A7487B">
        <w:rPr>
          <w:sz w:val="24"/>
          <w:szCs w:val="24"/>
        </w:rPr>
        <w:t>ketentuan</w:t>
      </w:r>
      <w:proofErr w:type="spellEnd"/>
      <w:r w:rsidRPr="00A7487B">
        <w:rPr>
          <w:sz w:val="24"/>
          <w:szCs w:val="24"/>
        </w:rPr>
        <w:t xml:space="preserve"> </w:t>
      </w:r>
      <w:proofErr w:type="spellStart"/>
      <w:r w:rsidRPr="00A7487B">
        <w:rPr>
          <w:sz w:val="24"/>
          <w:szCs w:val="24"/>
        </w:rPr>
        <w:t>undang-undang</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membawa</w:t>
      </w:r>
      <w:proofErr w:type="spellEnd"/>
      <w:r w:rsidRPr="00A7487B">
        <w:rPr>
          <w:sz w:val="24"/>
          <w:szCs w:val="24"/>
        </w:rPr>
        <w:t xml:space="preserve"> </w:t>
      </w:r>
      <w:proofErr w:type="spellStart"/>
      <w:r w:rsidRPr="00A7487B">
        <w:rPr>
          <w:sz w:val="24"/>
          <w:szCs w:val="24"/>
        </w:rPr>
        <w:t>keluar</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ruang</w:t>
      </w:r>
      <w:proofErr w:type="spellEnd"/>
      <w:r w:rsidRPr="00A7487B">
        <w:rPr>
          <w:sz w:val="24"/>
          <w:szCs w:val="24"/>
        </w:rPr>
        <w:t xml:space="preserve"> </w:t>
      </w:r>
      <w:proofErr w:type="spellStart"/>
      <w:r w:rsidRPr="00A7487B">
        <w:rPr>
          <w:sz w:val="24"/>
          <w:szCs w:val="24"/>
        </w:rPr>
        <w:t>Kepaniteraan</w:t>
      </w:r>
      <w:proofErr w:type="spellEnd"/>
      <w:r w:rsidRPr="00A7487B">
        <w:rPr>
          <w:sz w:val="24"/>
          <w:szCs w:val="24"/>
        </w:rPr>
        <w:t xml:space="preserve">: daftar, </w:t>
      </w:r>
      <w:proofErr w:type="spellStart"/>
      <w:r w:rsidRPr="00A7487B">
        <w:rPr>
          <w:sz w:val="24"/>
          <w:szCs w:val="24"/>
        </w:rPr>
        <w:t>catatan</w:t>
      </w:r>
      <w:proofErr w:type="spellEnd"/>
      <w:r w:rsidRPr="00A7487B">
        <w:rPr>
          <w:sz w:val="24"/>
          <w:szCs w:val="24"/>
        </w:rPr>
        <w:t xml:space="preserve">, </w:t>
      </w:r>
      <w:proofErr w:type="spellStart"/>
      <w:r w:rsidRPr="00A7487B">
        <w:rPr>
          <w:sz w:val="24"/>
          <w:szCs w:val="24"/>
        </w:rPr>
        <w:t>risalah</w:t>
      </w:r>
      <w:proofErr w:type="spellEnd"/>
      <w:r w:rsidRPr="00A7487B">
        <w:rPr>
          <w:sz w:val="24"/>
          <w:szCs w:val="24"/>
        </w:rPr>
        <w:t xml:space="preserve">, </w:t>
      </w:r>
      <w:proofErr w:type="spellStart"/>
      <w:r w:rsidRPr="00A7487B">
        <w:rPr>
          <w:sz w:val="24"/>
          <w:szCs w:val="24"/>
        </w:rPr>
        <w:t>berita</w:t>
      </w:r>
      <w:proofErr w:type="spellEnd"/>
      <w:r w:rsidRPr="00A7487B">
        <w:rPr>
          <w:sz w:val="24"/>
          <w:szCs w:val="24"/>
        </w:rPr>
        <w:t xml:space="preserve"> acara </w:t>
      </w:r>
      <w:proofErr w:type="spellStart"/>
      <w:r w:rsidRPr="00A7487B">
        <w:rPr>
          <w:sz w:val="24"/>
          <w:szCs w:val="24"/>
        </w:rPr>
        <w:t>serta</w:t>
      </w:r>
      <w:proofErr w:type="spellEnd"/>
      <w:r w:rsidRPr="00A7487B">
        <w:rPr>
          <w:sz w:val="24"/>
          <w:szCs w:val="24"/>
        </w:rPr>
        <w:t xml:space="preserve"> </w:t>
      </w:r>
      <w:proofErr w:type="spellStart"/>
      <w:r w:rsidRPr="00A7487B">
        <w:rPr>
          <w:sz w:val="24"/>
          <w:szCs w:val="24"/>
        </w:rPr>
        <w:t>berkas</w:t>
      </w:r>
      <w:proofErr w:type="spellEnd"/>
      <w:r w:rsidRPr="00A7487B">
        <w:rPr>
          <w:sz w:val="24"/>
          <w:szCs w:val="24"/>
        </w:rPr>
        <w:t xml:space="preserve"> </w:t>
      </w:r>
      <w:proofErr w:type="spellStart"/>
      <w:r w:rsidRPr="00A7487B">
        <w:rPr>
          <w:sz w:val="24"/>
          <w:szCs w:val="24"/>
        </w:rPr>
        <w:t>perkara</w:t>
      </w:r>
      <w:proofErr w:type="spellEnd"/>
    </w:p>
    <w:p w:rsidR="00401282" w:rsidRPr="00A7487B" w:rsidRDefault="00401282" w:rsidP="009968DC">
      <w:pPr>
        <w:pStyle w:val="ListParagraph"/>
        <w:numPr>
          <w:ilvl w:val="0"/>
          <w:numId w:val="12"/>
        </w:numPr>
        <w:spacing w:after="0" w:line="480" w:lineRule="auto"/>
        <w:ind w:left="1440" w:hanging="360"/>
        <w:rPr>
          <w:sz w:val="24"/>
          <w:szCs w:val="24"/>
        </w:rPr>
      </w:pPr>
      <w:proofErr w:type="spellStart"/>
      <w:r w:rsidRPr="00A7487B">
        <w:rPr>
          <w:sz w:val="24"/>
          <w:szCs w:val="24"/>
        </w:rPr>
        <w:t>Menetapkan</w:t>
      </w:r>
      <w:proofErr w:type="spellEnd"/>
      <w:r w:rsidRPr="00A7487B">
        <w:rPr>
          <w:sz w:val="24"/>
          <w:szCs w:val="24"/>
        </w:rPr>
        <w:t xml:space="preserve"> </w:t>
      </w:r>
      <w:proofErr w:type="spellStart"/>
      <w:r w:rsidRPr="00A7487B">
        <w:rPr>
          <w:sz w:val="24"/>
          <w:szCs w:val="24"/>
        </w:rPr>
        <w:t>panjar</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hal</w:t>
      </w:r>
      <w:proofErr w:type="spellEnd"/>
      <w:r w:rsidRPr="00A7487B">
        <w:rPr>
          <w:sz w:val="24"/>
          <w:szCs w:val="24"/>
        </w:rPr>
        <w:t xml:space="preserve"> </w:t>
      </w:r>
      <w:proofErr w:type="spellStart"/>
      <w:r w:rsidRPr="00A7487B">
        <w:rPr>
          <w:sz w:val="24"/>
          <w:szCs w:val="24"/>
        </w:rPr>
        <w:t>penggugat</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tergugat</w:t>
      </w:r>
      <w:proofErr w:type="spellEnd"/>
      <w:r w:rsidRPr="00A7487B">
        <w:rPr>
          <w:sz w:val="24"/>
          <w:szCs w:val="24"/>
        </w:rPr>
        <w:t xml:space="preserve"> </w:t>
      </w:r>
      <w:proofErr w:type="spellStart"/>
      <w:r w:rsidRPr="00A7487B">
        <w:rPr>
          <w:sz w:val="24"/>
          <w:szCs w:val="24"/>
        </w:rPr>
        <w:t>tidak</w:t>
      </w:r>
      <w:proofErr w:type="spellEnd"/>
      <w:r w:rsidRPr="00A7487B">
        <w:rPr>
          <w:sz w:val="24"/>
          <w:szCs w:val="24"/>
        </w:rPr>
        <w:t xml:space="preserve"> </w:t>
      </w:r>
      <w:proofErr w:type="spellStart"/>
      <w:r w:rsidRPr="00A7487B">
        <w:rPr>
          <w:sz w:val="24"/>
          <w:szCs w:val="24"/>
        </w:rPr>
        <w:t>mampu</w:t>
      </w:r>
      <w:proofErr w:type="spellEnd"/>
      <w:r w:rsidRPr="00A7487B">
        <w:rPr>
          <w:sz w:val="24"/>
          <w:szCs w:val="24"/>
        </w:rPr>
        <w:t xml:space="preserve">, </w:t>
      </w:r>
      <w:proofErr w:type="spellStart"/>
      <w:r w:rsidRPr="00A7487B">
        <w:rPr>
          <w:sz w:val="24"/>
          <w:szCs w:val="24"/>
        </w:rPr>
        <w:t>Ketua</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mengizinkan</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beracara</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prodeo</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tanpa</w:t>
      </w:r>
      <w:proofErr w:type="spellEnd"/>
      <w:r w:rsidRPr="00A7487B">
        <w:rPr>
          <w:sz w:val="24"/>
          <w:szCs w:val="24"/>
        </w:rPr>
        <w:t xml:space="preserve"> </w:t>
      </w:r>
      <w:proofErr w:type="spellStart"/>
      <w:r w:rsidRPr="00A7487B">
        <w:rPr>
          <w:sz w:val="24"/>
          <w:szCs w:val="24"/>
        </w:rPr>
        <w:t>membayar</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
    <w:p w:rsidR="00401282" w:rsidRPr="00A7487B" w:rsidRDefault="00401282" w:rsidP="00401282">
      <w:pPr>
        <w:spacing w:after="0" w:line="480" w:lineRule="auto"/>
        <w:rPr>
          <w:rFonts w:ascii="Times New Roman" w:hAnsi="Times New Roman"/>
          <w:sz w:val="24"/>
          <w:szCs w:val="24"/>
        </w:rPr>
      </w:pPr>
      <w:r w:rsidRPr="00A7487B">
        <w:rPr>
          <w:rFonts w:ascii="Times New Roman" w:hAnsi="Times New Roman"/>
          <w:sz w:val="24"/>
          <w:szCs w:val="24"/>
        </w:rPr>
        <w:t xml:space="preserve">Wakil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program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panjang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pengorganisasiannya</w:t>
      </w:r>
      <w:proofErr w:type="spellEnd"/>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Mewakili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berhalangan</w:t>
      </w:r>
      <w:proofErr w:type="spellEnd"/>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3.</w:t>
      </w:r>
      <w:r w:rsidRPr="00A7487B">
        <w:rPr>
          <w:rFonts w:ascii="Times New Roman" w:hAnsi="Times New Roman"/>
          <w:sz w:val="24"/>
          <w:szCs w:val="24"/>
        </w:rPr>
        <w:tab/>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delegasi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wewenang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4.</w:t>
      </w:r>
      <w:r w:rsidRPr="00A7487B">
        <w:rPr>
          <w:rFonts w:ascii="Times New Roman" w:hAnsi="Times New Roman"/>
          <w:sz w:val="24"/>
          <w:szCs w:val="24"/>
        </w:rPr>
        <w:tab/>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intern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mengamati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dikerjakan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hasil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Hakim</w:t>
      </w:r>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t xml:space="preserve">Hakim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pejabat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Kekuasaan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Kehakiman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memeriksa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mengadili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menyelesaikan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diajukan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kepadanya</w:t>
      </w:r>
      <w:proofErr w:type="spellEnd"/>
    </w:p>
    <w:p w:rsidR="00401282" w:rsidRPr="00A7487B" w:rsidRDefault="00401282" w:rsidP="00401282">
      <w:pPr>
        <w:spacing w:after="0" w:line="480" w:lineRule="auto"/>
        <w:ind w:left="1440" w:hanging="360"/>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pencari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berusaha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hambatan-hambatan</w:t>
      </w:r>
      <w:proofErr w:type="spellEnd"/>
      <w:r w:rsidRPr="00A7487B">
        <w:rPr>
          <w:rFonts w:ascii="Times New Roman" w:hAnsi="Times New Roman"/>
          <w:sz w:val="24"/>
          <w:szCs w:val="24"/>
        </w:rPr>
        <w:t xml:space="preserve"> </w:t>
      </w:r>
      <w:r w:rsidRPr="00A7487B">
        <w:rPr>
          <w:rFonts w:ascii="Times New Roman" w:hAnsi="Times New Roman"/>
          <w:sz w:val="24"/>
          <w:szCs w:val="24"/>
        </w:rPr>
        <w:lastRenderedPageBreak/>
        <w:t xml:space="preserve">dan </w:t>
      </w:r>
      <w:proofErr w:type="spellStart"/>
      <w:r w:rsidRPr="00A7487B">
        <w:rPr>
          <w:rFonts w:ascii="Times New Roman" w:hAnsi="Times New Roman"/>
          <w:sz w:val="24"/>
          <w:szCs w:val="24"/>
        </w:rPr>
        <w:t>rintangan</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terciptanya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sederhana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ringan</w:t>
      </w:r>
      <w:proofErr w:type="spellEnd"/>
      <w:r w:rsidRPr="00A7487B">
        <w:rPr>
          <w:rFonts w:ascii="Times New Roman" w:hAnsi="Times New Roman"/>
          <w:sz w:val="24"/>
          <w:szCs w:val="24"/>
        </w:rPr>
        <w:t xml:space="preserve"> </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Panitera</w:t>
      </w:r>
      <w:proofErr w:type="spellEnd"/>
    </w:p>
    <w:p w:rsidR="00401282" w:rsidRPr="00A7487B" w:rsidRDefault="00401282" w:rsidP="009968DC">
      <w:pPr>
        <w:pStyle w:val="ListParagraph"/>
        <w:numPr>
          <w:ilvl w:val="0"/>
          <w:numId w:val="13"/>
        </w:numPr>
        <w:spacing w:after="0" w:line="480" w:lineRule="auto"/>
        <w:rPr>
          <w:sz w:val="24"/>
          <w:szCs w:val="24"/>
        </w:rPr>
      </w:pPr>
      <w:proofErr w:type="spellStart"/>
      <w:r w:rsidRPr="00A7487B">
        <w:rPr>
          <w:sz w:val="24"/>
          <w:szCs w:val="24"/>
        </w:rPr>
        <w:t>Kedudukan</w:t>
      </w:r>
      <w:proofErr w:type="spellEnd"/>
      <w:r w:rsidRPr="00A7487B">
        <w:rPr>
          <w:sz w:val="24"/>
          <w:szCs w:val="24"/>
        </w:rPr>
        <w:t xml:space="preserve"> </w:t>
      </w: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merupakan</w:t>
      </w:r>
      <w:proofErr w:type="spellEnd"/>
      <w:r w:rsidRPr="00A7487B">
        <w:rPr>
          <w:sz w:val="24"/>
          <w:szCs w:val="24"/>
        </w:rPr>
        <w:t xml:space="preserve"> </w:t>
      </w:r>
      <w:proofErr w:type="spellStart"/>
      <w:r w:rsidRPr="00A7487B">
        <w:rPr>
          <w:sz w:val="24"/>
          <w:szCs w:val="24"/>
        </w:rPr>
        <w:t>unsur</w:t>
      </w:r>
      <w:proofErr w:type="spellEnd"/>
      <w:r w:rsidRPr="00A7487B">
        <w:rPr>
          <w:sz w:val="24"/>
          <w:szCs w:val="24"/>
        </w:rPr>
        <w:t xml:space="preserve"> </w:t>
      </w:r>
      <w:proofErr w:type="spellStart"/>
      <w:r w:rsidRPr="00A7487B">
        <w:rPr>
          <w:sz w:val="24"/>
          <w:szCs w:val="24"/>
        </w:rPr>
        <w:t>pembantu</w:t>
      </w:r>
      <w:proofErr w:type="spellEnd"/>
      <w:r w:rsidRPr="00A7487B">
        <w:rPr>
          <w:sz w:val="24"/>
          <w:szCs w:val="24"/>
        </w:rPr>
        <w:t xml:space="preserve"> </w:t>
      </w:r>
      <w:proofErr w:type="spellStart"/>
      <w:r w:rsidRPr="00A7487B">
        <w:rPr>
          <w:sz w:val="24"/>
          <w:szCs w:val="24"/>
        </w:rPr>
        <w:t>pimpinan</w:t>
      </w:r>
      <w:proofErr w:type="spellEnd"/>
    </w:p>
    <w:p w:rsidR="00401282" w:rsidRPr="00A7487B" w:rsidRDefault="00401282" w:rsidP="009968DC">
      <w:pPr>
        <w:pStyle w:val="ListParagraph"/>
        <w:numPr>
          <w:ilvl w:val="0"/>
          <w:numId w:val="13"/>
        </w:numPr>
        <w:spacing w:after="0" w:line="480" w:lineRule="auto"/>
        <w:rPr>
          <w:sz w:val="24"/>
          <w:szCs w:val="24"/>
        </w:rPr>
      </w:pP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dibantu</w:t>
      </w:r>
      <w:proofErr w:type="spellEnd"/>
      <w:r w:rsidRPr="00A7487B">
        <w:rPr>
          <w:sz w:val="24"/>
          <w:szCs w:val="24"/>
        </w:rPr>
        <w:t xml:space="preserve"> oleh Wakil </w:t>
      </w:r>
      <w:proofErr w:type="spellStart"/>
      <w:r w:rsidRPr="00A7487B">
        <w:rPr>
          <w:sz w:val="24"/>
          <w:szCs w:val="24"/>
        </w:rPr>
        <w:t>Panitera</w:t>
      </w:r>
      <w:proofErr w:type="spellEnd"/>
      <w:r w:rsidRPr="00A7487B">
        <w:rPr>
          <w:sz w:val="24"/>
          <w:szCs w:val="24"/>
        </w:rPr>
        <w:t xml:space="preserve"> dan </w:t>
      </w:r>
      <w:proofErr w:type="spellStart"/>
      <w:r w:rsidRPr="00A7487B">
        <w:rPr>
          <w:sz w:val="24"/>
          <w:szCs w:val="24"/>
        </w:rPr>
        <w:t>Panitera</w:t>
      </w:r>
      <w:proofErr w:type="spellEnd"/>
      <w:r w:rsidRPr="00A7487B">
        <w:rPr>
          <w:sz w:val="24"/>
          <w:szCs w:val="24"/>
        </w:rPr>
        <w:t xml:space="preserve"> Muda </w:t>
      </w:r>
      <w:proofErr w:type="spellStart"/>
      <w:r w:rsidRPr="00A7487B">
        <w:rPr>
          <w:sz w:val="24"/>
          <w:szCs w:val="24"/>
        </w:rPr>
        <w:t>harus</w:t>
      </w:r>
      <w:proofErr w:type="spellEnd"/>
      <w:r w:rsidRPr="00A7487B">
        <w:rPr>
          <w:sz w:val="24"/>
          <w:szCs w:val="24"/>
        </w:rPr>
        <w:t xml:space="preserve"> </w:t>
      </w:r>
      <w:proofErr w:type="spellStart"/>
      <w:r w:rsidRPr="00A7487B">
        <w:rPr>
          <w:sz w:val="24"/>
          <w:szCs w:val="24"/>
        </w:rPr>
        <w:t>menyelenggarakan</w:t>
      </w:r>
      <w:proofErr w:type="spellEnd"/>
      <w:r w:rsidRPr="00A7487B">
        <w:rPr>
          <w:sz w:val="24"/>
          <w:szCs w:val="24"/>
        </w:rPr>
        <w:t xml:space="preserve"> </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cerrnat</w:t>
      </w:r>
      <w:proofErr w:type="spellEnd"/>
      <w:r w:rsidRPr="00A7487B">
        <w:rPr>
          <w:sz w:val="24"/>
          <w:szCs w:val="24"/>
        </w:rPr>
        <w:t xml:space="preserve"> </w:t>
      </w:r>
      <w:proofErr w:type="spellStart"/>
      <w:r w:rsidRPr="00A7487B">
        <w:rPr>
          <w:sz w:val="24"/>
          <w:szCs w:val="24"/>
        </w:rPr>
        <w:t>mengenai</w:t>
      </w:r>
      <w:proofErr w:type="spellEnd"/>
      <w:r w:rsidRPr="00A7487B">
        <w:rPr>
          <w:sz w:val="24"/>
          <w:szCs w:val="24"/>
        </w:rPr>
        <w:t xml:space="preserve"> </w:t>
      </w:r>
      <w:proofErr w:type="spellStart"/>
      <w:r w:rsidRPr="00A7487B">
        <w:rPr>
          <w:sz w:val="24"/>
          <w:szCs w:val="24"/>
        </w:rPr>
        <w:t>jalannya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perdata</w:t>
      </w:r>
      <w:proofErr w:type="spellEnd"/>
      <w:r w:rsidRPr="00A7487B">
        <w:rPr>
          <w:sz w:val="24"/>
          <w:szCs w:val="24"/>
        </w:rPr>
        <w:t xml:space="preserve"> dan </w:t>
      </w:r>
      <w:proofErr w:type="spellStart"/>
      <w:r w:rsidRPr="00A7487B">
        <w:rPr>
          <w:sz w:val="24"/>
          <w:szCs w:val="24"/>
        </w:rPr>
        <w:t>pidana</w:t>
      </w:r>
      <w:proofErr w:type="spellEnd"/>
      <w:r w:rsidRPr="00A7487B">
        <w:rPr>
          <w:sz w:val="24"/>
          <w:szCs w:val="24"/>
        </w:rPr>
        <w:t xml:space="preserve"> </w:t>
      </w:r>
      <w:proofErr w:type="spellStart"/>
      <w:r w:rsidRPr="00A7487B">
        <w:rPr>
          <w:sz w:val="24"/>
          <w:szCs w:val="24"/>
        </w:rPr>
        <w:t>maupun</w:t>
      </w:r>
      <w:proofErr w:type="spellEnd"/>
      <w:r w:rsidRPr="00A7487B">
        <w:rPr>
          <w:sz w:val="24"/>
          <w:szCs w:val="24"/>
        </w:rPr>
        <w:t xml:space="preserve"> </w:t>
      </w:r>
      <w:proofErr w:type="spellStart"/>
      <w:r w:rsidRPr="00A7487B">
        <w:rPr>
          <w:sz w:val="24"/>
          <w:szCs w:val="24"/>
        </w:rPr>
        <w:t>situasi</w:t>
      </w:r>
      <w:proofErr w:type="spellEnd"/>
      <w:r w:rsidRPr="00A7487B">
        <w:rPr>
          <w:sz w:val="24"/>
          <w:szCs w:val="24"/>
        </w:rPr>
        <w:t xml:space="preserve"> </w:t>
      </w:r>
      <w:proofErr w:type="spellStart"/>
      <w:r w:rsidRPr="00A7487B">
        <w:rPr>
          <w:sz w:val="24"/>
          <w:szCs w:val="24"/>
        </w:rPr>
        <w:t>keuangan</w:t>
      </w:r>
      <w:proofErr w:type="spellEnd"/>
    </w:p>
    <w:p w:rsidR="00401282" w:rsidRPr="00A7487B" w:rsidRDefault="00401282" w:rsidP="009968DC">
      <w:pPr>
        <w:pStyle w:val="ListParagraph"/>
        <w:numPr>
          <w:ilvl w:val="0"/>
          <w:numId w:val="13"/>
        </w:numPr>
        <w:spacing w:after="0" w:line="480" w:lineRule="auto"/>
        <w:rPr>
          <w:sz w:val="24"/>
          <w:szCs w:val="24"/>
        </w:rPr>
      </w:pPr>
      <w:proofErr w:type="spellStart"/>
      <w:r w:rsidRPr="00A7487B">
        <w:rPr>
          <w:sz w:val="24"/>
          <w:szCs w:val="24"/>
        </w:rPr>
        <w:t>Bertanggungjawab</w:t>
      </w:r>
      <w:proofErr w:type="spellEnd"/>
      <w:r w:rsidRPr="00A7487B">
        <w:rPr>
          <w:sz w:val="24"/>
          <w:szCs w:val="24"/>
        </w:rPr>
        <w:t xml:space="preserve"> </w:t>
      </w:r>
      <w:proofErr w:type="spellStart"/>
      <w:r w:rsidRPr="00A7487B">
        <w:rPr>
          <w:sz w:val="24"/>
          <w:szCs w:val="24"/>
        </w:rPr>
        <w:t>atas</w:t>
      </w:r>
      <w:proofErr w:type="spellEnd"/>
      <w:r w:rsidRPr="00A7487B">
        <w:rPr>
          <w:sz w:val="24"/>
          <w:szCs w:val="24"/>
        </w:rPr>
        <w:t xml:space="preserve"> </w:t>
      </w:r>
      <w:proofErr w:type="spellStart"/>
      <w:r w:rsidRPr="00A7487B">
        <w:rPr>
          <w:sz w:val="24"/>
          <w:szCs w:val="24"/>
        </w:rPr>
        <w:t>pengurusan</w:t>
      </w:r>
      <w:proofErr w:type="spellEnd"/>
      <w:r w:rsidRPr="00A7487B">
        <w:rPr>
          <w:sz w:val="24"/>
          <w:szCs w:val="24"/>
        </w:rPr>
        <w:t xml:space="preserve"> </w:t>
      </w:r>
      <w:proofErr w:type="spellStart"/>
      <w:r w:rsidRPr="00A7487B">
        <w:rPr>
          <w:sz w:val="24"/>
          <w:szCs w:val="24"/>
        </w:rPr>
        <w:t>berkas</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putusan</w:t>
      </w:r>
      <w:proofErr w:type="spellEnd"/>
      <w:r w:rsidRPr="00A7487B">
        <w:rPr>
          <w:sz w:val="24"/>
          <w:szCs w:val="24"/>
        </w:rPr>
        <w:t xml:space="preserve">, </w:t>
      </w:r>
      <w:proofErr w:type="spellStart"/>
      <w:r w:rsidRPr="00A7487B">
        <w:rPr>
          <w:sz w:val="24"/>
          <w:szCs w:val="24"/>
        </w:rPr>
        <w:t>dokumen</w:t>
      </w:r>
      <w:proofErr w:type="spellEnd"/>
      <w:r w:rsidRPr="00A7487B">
        <w:rPr>
          <w:sz w:val="24"/>
          <w:szCs w:val="24"/>
        </w:rPr>
        <w:t xml:space="preserve">, </w:t>
      </w:r>
      <w:proofErr w:type="spellStart"/>
      <w:r w:rsidRPr="00A7487B">
        <w:rPr>
          <w:sz w:val="24"/>
          <w:szCs w:val="24"/>
        </w:rPr>
        <w:t>akta</w:t>
      </w:r>
      <w:proofErr w:type="spellEnd"/>
      <w:r w:rsidRPr="00A7487B">
        <w:rPr>
          <w:sz w:val="24"/>
          <w:szCs w:val="24"/>
        </w:rPr>
        <w:t xml:space="preserve">, </w:t>
      </w:r>
      <w:proofErr w:type="spellStart"/>
      <w:r w:rsidRPr="00A7487B">
        <w:rPr>
          <w:sz w:val="24"/>
          <w:szCs w:val="24"/>
        </w:rPr>
        <w:t>buku</w:t>
      </w:r>
      <w:proofErr w:type="spellEnd"/>
      <w:r w:rsidRPr="00A7487B">
        <w:rPr>
          <w:sz w:val="24"/>
          <w:szCs w:val="24"/>
        </w:rPr>
        <w:t xml:space="preserve"> daftar,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uang</w:t>
      </w:r>
      <w:proofErr w:type="spellEnd"/>
      <w:r w:rsidRPr="00A7487B">
        <w:rPr>
          <w:sz w:val="24"/>
          <w:szCs w:val="24"/>
        </w:rPr>
        <w:t xml:space="preserve"> </w:t>
      </w:r>
      <w:proofErr w:type="spellStart"/>
      <w:r w:rsidRPr="00A7487B">
        <w:rPr>
          <w:sz w:val="24"/>
          <w:szCs w:val="24"/>
        </w:rPr>
        <w:t>titipan</w:t>
      </w:r>
      <w:proofErr w:type="spellEnd"/>
      <w:r w:rsidRPr="00A7487B">
        <w:rPr>
          <w:sz w:val="24"/>
          <w:szCs w:val="24"/>
        </w:rPr>
        <w:t xml:space="preserve"> </w:t>
      </w:r>
      <w:proofErr w:type="spellStart"/>
      <w:r w:rsidRPr="00A7487B">
        <w:rPr>
          <w:sz w:val="24"/>
          <w:szCs w:val="24"/>
        </w:rPr>
        <w:t>pihak</w:t>
      </w:r>
      <w:proofErr w:type="spellEnd"/>
      <w:r w:rsidRPr="00A7487B">
        <w:rPr>
          <w:sz w:val="24"/>
          <w:szCs w:val="24"/>
        </w:rPr>
        <w:t xml:space="preserve"> </w:t>
      </w:r>
      <w:proofErr w:type="spellStart"/>
      <w:r w:rsidRPr="00A7487B">
        <w:rPr>
          <w:sz w:val="24"/>
          <w:szCs w:val="24"/>
        </w:rPr>
        <w:t>ketiga</w:t>
      </w:r>
      <w:proofErr w:type="spellEnd"/>
      <w:r w:rsidRPr="00A7487B">
        <w:rPr>
          <w:sz w:val="24"/>
          <w:szCs w:val="24"/>
        </w:rPr>
        <w:t xml:space="preserve">, </w:t>
      </w:r>
      <w:proofErr w:type="spellStart"/>
      <w:r w:rsidRPr="00A7487B">
        <w:rPr>
          <w:sz w:val="24"/>
          <w:szCs w:val="24"/>
        </w:rPr>
        <w:t>surat-surat</w:t>
      </w:r>
      <w:proofErr w:type="spellEnd"/>
      <w:r w:rsidRPr="00A7487B">
        <w:rPr>
          <w:sz w:val="24"/>
          <w:szCs w:val="24"/>
        </w:rPr>
        <w:t xml:space="preserve"> </w:t>
      </w:r>
      <w:proofErr w:type="spellStart"/>
      <w:r w:rsidRPr="00A7487B">
        <w:rPr>
          <w:sz w:val="24"/>
          <w:szCs w:val="24"/>
        </w:rPr>
        <w:t>bukti</w:t>
      </w:r>
      <w:proofErr w:type="spellEnd"/>
      <w:r w:rsidRPr="00A7487B">
        <w:rPr>
          <w:sz w:val="24"/>
          <w:szCs w:val="24"/>
        </w:rPr>
        <w:t xml:space="preserve"> dan </w:t>
      </w:r>
      <w:proofErr w:type="spellStart"/>
      <w:r w:rsidRPr="00A7487B">
        <w:rPr>
          <w:sz w:val="24"/>
          <w:szCs w:val="24"/>
        </w:rPr>
        <w:t>surat-surat</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yang </w:t>
      </w:r>
      <w:proofErr w:type="spellStart"/>
      <w:r w:rsidRPr="00A7487B">
        <w:rPr>
          <w:sz w:val="24"/>
          <w:szCs w:val="24"/>
        </w:rPr>
        <w:t>disimpan</w:t>
      </w:r>
      <w:proofErr w:type="spellEnd"/>
      <w:r w:rsidRPr="00A7487B">
        <w:rPr>
          <w:sz w:val="24"/>
          <w:szCs w:val="24"/>
        </w:rPr>
        <w:t xml:space="preserve"> di </w:t>
      </w:r>
      <w:proofErr w:type="spellStart"/>
      <w:r w:rsidRPr="00A7487B">
        <w:rPr>
          <w:sz w:val="24"/>
          <w:szCs w:val="24"/>
        </w:rPr>
        <w:t>Kepaniteraan</w:t>
      </w:r>
      <w:proofErr w:type="spellEnd"/>
    </w:p>
    <w:p w:rsidR="00401282" w:rsidRPr="00A7487B" w:rsidRDefault="00401282" w:rsidP="009968DC">
      <w:pPr>
        <w:pStyle w:val="ListParagraph"/>
        <w:numPr>
          <w:ilvl w:val="0"/>
          <w:numId w:val="13"/>
        </w:numPr>
        <w:spacing w:after="0" w:line="480" w:lineRule="auto"/>
        <w:rPr>
          <w:sz w:val="24"/>
          <w:szCs w:val="24"/>
        </w:rPr>
      </w:pPr>
      <w:proofErr w:type="spellStart"/>
      <w:r w:rsidRPr="00A7487B">
        <w:rPr>
          <w:sz w:val="24"/>
          <w:szCs w:val="24"/>
        </w:rPr>
        <w:t>Membuat</w:t>
      </w:r>
      <w:proofErr w:type="spellEnd"/>
      <w:r w:rsidRPr="00A7487B">
        <w:rPr>
          <w:sz w:val="24"/>
          <w:szCs w:val="24"/>
        </w:rPr>
        <w:t xml:space="preserve"> </w:t>
      </w:r>
      <w:proofErr w:type="spellStart"/>
      <w:r w:rsidRPr="00A7487B">
        <w:rPr>
          <w:sz w:val="24"/>
          <w:szCs w:val="24"/>
        </w:rPr>
        <w:t>salinan</w:t>
      </w:r>
      <w:proofErr w:type="spellEnd"/>
      <w:r w:rsidRPr="00A7487B">
        <w:rPr>
          <w:sz w:val="24"/>
          <w:szCs w:val="24"/>
        </w:rPr>
        <w:t xml:space="preserve"> </w:t>
      </w:r>
      <w:proofErr w:type="spellStart"/>
      <w:r w:rsidRPr="00A7487B">
        <w:rPr>
          <w:sz w:val="24"/>
          <w:szCs w:val="24"/>
        </w:rPr>
        <w:t>putusan</w:t>
      </w:r>
      <w:proofErr w:type="spellEnd"/>
    </w:p>
    <w:p w:rsidR="00401282" w:rsidRPr="00A7487B" w:rsidRDefault="00401282" w:rsidP="009968DC">
      <w:pPr>
        <w:pStyle w:val="ListParagraph"/>
        <w:numPr>
          <w:ilvl w:val="0"/>
          <w:numId w:val="13"/>
        </w:numPr>
        <w:spacing w:after="0" w:line="480" w:lineRule="auto"/>
        <w:rPr>
          <w:sz w:val="24"/>
          <w:szCs w:val="24"/>
        </w:rPr>
      </w:pPr>
      <w:proofErr w:type="spellStart"/>
      <w:r w:rsidRPr="00A7487B">
        <w:rPr>
          <w:sz w:val="24"/>
          <w:szCs w:val="24"/>
        </w:rPr>
        <w:t>Menerima</w:t>
      </w:r>
      <w:proofErr w:type="spellEnd"/>
      <w:r w:rsidRPr="00A7487B">
        <w:rPr>
          <w:sz w:val="24"/>
          <w:szCs w:val="24"/>
        </w:rPr>
        <w:t xml:space="preserve"> dan </w:t>
      </w:r>
      <w:proofErr w:type="spellStart"/>
      <w:r w:rsidRPr="00A7487B">
        <w:rPr>
          <w:sz w:val="24"/>
          <w:szCs w:val="24"/>
        </w:rPr>
        <w:t>mengirimkan</w:t>
      </w:r>
      <w:proofErr w:type="spellEnd"/>
      <w:r w:rsidRPr="00A7487B">
        <w:rPr>
          <w:sz w:val="24"/>
          <w:szCs w:val="24"/>
        </w:rPr>
        <w:t xml:space="preserve"> </w:t>
      </w:r>
      <w:proofErr w:type="spellStart"/>
      <w:r w:rsidRPr="00A7487B">
        <w:rPr>
          <w:sz w:val="24"/>
          <w:szCs w:val="24"/>
        </w:rPr>
        <w:t>berkas</w:t>
      </w:r>
      <w:proofErr w:type="spellEnd"/>
      <w:r w:rsidRPr="00A7487B">
        <w:rPr>
          <w:sz w:val="24"/>
          <w:szCs w:val="24"/>
        </w:rPr>
        <w:t xml:space="preserve"> </w:t>
      </w:r>
      <w:proofErr w:type="spellStart"/>
      <w:r w:rsidRPr="00A7487B">
        <w:rPr>
          <w:sz w:val="24"/>
          <w:szCs w:val="24"/>
        </w:rPr>
        <w:t>perkara</w:t>
      </w:r>
      <w:proofErr w:type="spellEnd"/>
    </w:p>
    <w:p w:rsidR="00401282" w:rsidRPr="00A7487B" w:rsidRDefault="00401282" w:rsidP="009968DC">
      <w:pPr>
        <w:pStyle w:val="ListParagraph"/>
        <w:numPr>
          <w:ilvl w:val="0"/>
          <w:numId w:val="13"/>
        </w:numPr>
        <w:spacing w:after="0" w:line="480" w:lineRule="auto"/>
        <w:rPr>
          <w:sz w:val="24"/>
          <w:szCs w:val="24"/>
        </w:rPr>
      </w:pPr>
      <w:proofErr w:type="spellStart"/>
      <w:r w:rsidRPr="00A7487B">
        <w:rPr>
          <w:sz w:val="24"/>
          <w:szCs w:val="24"/>
        </w:rPr>
        <w:t>Melaksanakan</w:t>
      </w:r>
      <w:proofErr w:type="spellEnd"/>
      <w:r w:rsidRPr="00A7487B">
        <w:rPr>
          <w:sz w:val="24"/>
          <w:szCs w:val="24"/>
        </w:rPr>
        <w:t xml:space="preserve"> </w:t>
      </w:r>
      <w:proofErr w:type="spellStart"/>
      <w:r w:rsidRPr="00A7487B">
        <w:rPr>
          <w:sz w:val="24"/>
          <w:szCs w:val="24"/>
        </w:rPr>
        <w:t>eksekusi</w:t>
      </w:r>
      <w:proofErr w:type="spellEnd"/>
      <w:r w:rsidRPr="00A7487B">
        <w:rPr>
          <w:sz w:val="24"/>
          <w:szCs w:val="24"/>
        </w:rPr>
        <w:t xml:space="preserve"> </w:t>
      </w:r>
      <w:proofErr w:type="spellStart"/>
      <w:r w:rsidRPr="00A7487B">
        <w:rPr>
          <w:sz w:val="24"/>
          <w:szCs w:val="24"/>
        </w:rPr>
        <w:t>putusan</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perdata</w:t>
      </w:r>
      <w:proofErr w:type="spellEnd"/>
      <w:r w:rsidRPr="00A7487B">
        <w:rPr>
          <w:sz w:val="24"/>
          <w:szCs w:val="24"/>
        </w:rPr>
        <w:t xml:space="preserve"> yang </w:t>
      </w:r>
      <w:proofErr w:type="spellStart"/>
      <w:r w:rsidRPr="00A7487B">
        <w:rPr>
          <w:sz w:val="24"/>
          <w:szCs w:val="24"/>
        </w:rPr>
        <w:t>diperintahkan</w:t>
      </w:r>
      <w:proofErr w:type="spellEnd"/>
      <w:r w:rsidRPr="00A7487B">
        <w:rPr>
          <w:sz w:val="24"/>
          <w:szCs w:val="24"/>
        </w:rPr>
        <w:t xml:space="preserve"> oleh </w:t>
      </w:r>
      <w:proofErr w:type="spellStart"/>
      <w:r w:rsidRPr="00A7487B">
        <w:rPr>
          <w:sz w:val="24"/>
          <w:szCs w:val="24"/>
        </w:rPr>
        <w:t>Ketua</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jangka</w:t>
      </w:r>
      <w:proofErr w:type="spellEnd"/>
      <w:r w:rsidRPr="00A7487B">
        <w:rPr>
          <w:sz w:val="24"/>
          <w:szCs w:val="24"/>
        </w:rPr>
        <w:t xml:space="preserve"> </w:t>
      </w:r>
      <w:proofErr w:type="spellStart"/>
      <w:r w:rsidRPr="00A7487B">
        <w:rPr>
          <w:sz w:val="24"/>
          <w:szCs w:val="24"/>
        </w:rPr>
        <w:t>waktu</w:t>
      </w:r>
      <w:proofErr w:type="spellEnd"/>
      <w:r w:rsidRPr="00A7487B">
        <w:rPr>
          <w:sz w:val="24"/>
          <w:szCs w:val="24"/>
        </w:rPr>
        <w:t xml:space="preserve"> yang </w:t>
      </w:r>
      <w:proofErr w:type="spellStart"/>
      <w:r w:rsidRPr="00A7487B">
        <w:rPr>
          <w:sz w:val="24"/>
          <w:szCs w:val="24"/>
        </w:rPr>
        <w:t>ditentukan</w:t>
      </w:r>
      <w:proofErr w:type="spellEnd"/>
      <w:r w:rsidRPr="00A7487B">
        <w:rPr>
          <w:sz w:val="24"/>
          <w:szCs w:val="24"/>
        </w:rPr>
        <w:t xml:space="preserve"> </w:t>
      </w:r>
    </w:p>
    <w:p w:rsidR="00401282" w:rsidRPr="00A7487B" w:rsidRDefault="00401282" w:rsidP="00401282">
      <w:pPr>
        <w:spacing w:after="0" w:line="480" w:lineRule="auto"/>
        <w:rPr>
          <w:rFonts w:ascii="Times New Roman" w:hAnsi="Times New Roman"/>
          <w:sz w:val="24"/>
          <w:szCs w:val="24"/>
        </w:rPr>
      </w:pPr>
      <w:r w:rsidRPr="00A7487B">
        <w:rPr>
          <w:rFonts w:ascii="Times New Roman" w:hAnsi="Times New Roman"/>
          <w:sz w:val="24"/>
          <w:szCs w:val="24"/>
        </w:rPr>
        <w:t xml:space="preserve">Wakil </w:t>
      </w:r>
      <w:proofErr w:type="spellStart"/>
      <w:r w:rsidRPr="00A7487B">
        <w:rPr>
          <w:rFonts w:ascii="Times New Roman" w:hAnsi="Times New Roman"/>
          <w:sz w:val="24"/>
          <w:szCs w:val="24"/>
        </w:rPr>
        <w:t>Panitera</w:t>
      </w:r>
      <w:proofErr w:type="spellEnd"/>
    </w:p>
    <w:p w:rsidR="00401282" w:rsidRPr="00A7487B" w:rsidRDefault="00401282" w:rsidP="009968DC">
      <w:pPr>
        <w:pStyle w:val="ListParagraph"/>
        <w:numPr>
          <w:ilvl w:val="0"/>
          <w:numId w:val="14"/>
        </w:numPr>
        <w:spacing w:after="0" w:line="480" w:lineRule="auto"/>
        <w:rPr>
          <w:sz w:val="24"/>
          <w:szCs w:val="24"/>
        </w:rPr>
      </w:pP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pimpinan</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membuat</w:t>
      </w:r>
      <w:proofErr w:type="spellEnd"/>
      <w:r w:rsidRPr="00A7487B">
        <w:rPr>
          <w:sz w:val="24"/>
          <w:szCs w:val="24"/>
        </w:rPr>
        <w:t xml:space="preserve"> program </w:t>
      </w:r>
      <w:proofErr w:type="spellStart"/>
      <w:r w:rsidRPr="00A7487B">
        <w:rPr>
          <w:sz w:val="24"/>
          <w:szCs w:val="24"/>
        </w:rPr>
        <w:t>kerja</w:t>
      </w:r>
      <w:proofErr w:type="spellEnd"/>
      <w:r w:rsidRPr="00A7487B">
        <w:rPr>
          <w:sz w:val="24"/>
          <w:szCs w:val="24"/>
        </w:rPr>
        <w:t xml:space="preserve"> </w:t>
      </w:r>
      <w:proofErr w:type="spellStart"/>
      <w:r w:rsidRPr="00A7487B">
        <w:rPr>
          <w:sz w:val="24"/>
          <w:szCs w:val="24"/>
        </w:rPr>
        <w:t>jangka</w:t>
      </w:r>
      <w:proofErr w:type="spellEnd"/>
      <w:r w:rsidRPr="00A7487B">
        <w:rPr>
          <w:sz w:val="24"/>
          <w:szCs w:val="24"/>
        </w:rPr>
        <w:t xml:space="preserve"> </w:t>
      </w:r>
      <w:proofErr w:type="spellStart"/>
      <w:r w:rsidRPr="00A7487B">
        <w:rPr>
          <w:sz w:val="24"/>
          <w:szCs w:val="24"/>
        </w:rPr>
        <w:t>pendek</w:t>
      </w:r>
      <w:proofErr w:type="spellEnd"/>
      <w:r w:rsidRPr="00A7487B">
        <w:rPr>
          <w:sz w:val="24"/>
          <w:szCs w:val="24"/>
        </w:rPr>
        <w:t xml:space="preserve"> dan </w:t>
      </w:r>
      <w:proofErr w:type="spellStart"/>
      <w:r w:rsidRPr="00A7487B">
        <w:rPr>
          <w:sz w:val="24"/>
          <w:szCs w:val="24"/>
        </w:rPr>
        <w:t>jangka</w:t>
      </w:r>
      <w:proofErr w:type="spellEnd"/>
      <w:r w:rsidRPr="00A7487B">
        <w:rPr>
          <w:sz w:val="24"/>
          <w:szCs w:val="24"/>
        </w:rPr>
        <w:t xml:space="preserve"> </w:t>
      </w:r>
      <w:proofErr w:type="spellStart"/>
      <w:r w:rsidRPr="00A7487B">
        <w:rPr>
          <w:sz w:val="24"/>
          <w:szCs w:val="24"/>
        </w:rPr>
        <w:t>panjang</w:t>
      </w:r>
      <w:proofErr w:type="spellEnd"/>
      <w:r w:rsidRPr="00A7487B">
        <w:rPr>
          <w:sz w:val="24"/>
          <w:szCs w:val="24"/>
        </w:rPr>
        <w:t xml:space="preserve">, </w:t>
      </w:r>
      <w:proofErr w:type="spellStart"/>
      <w:r w:rsidRPr="00A7487B">
        <w:rPr>
          <w:sz w:val="24"/>
          <w:szCs w:val="24"/>
        </w:rPr>
        <w:t>pelaksanaannya</w:t>
      </w:r>
      <w:proofErr w:type="spellEnd"/>
      <w:r w:rsidRPr="00A7487B">
        <w:rPr>
          <w:sz w:val="24"/>
          <w:szCs w:val="24"/>
        </w:rPr>
        <w:t xml:space="preserve"> </w:t>
      </w:r>
      <w:proofErr w:type="spellStart"/>
      <w:r w:rsidRPr="00A7487B">
        <w:rPr>
          <w:sz w:val="24"/>
          <w:szCs w:val="24"/>
        </w:rPr>
        <w:t>serta</w:t>
      </w:r>
      <w:proofErr w:type="spellEnd"/>
      <w:r w:rsidRPr="00A7487B">
        <w:rPr>
          <w:sz w:val="24"/>
          <w:szCs w:val="24"/>
        </w:rPr>
        <w:t xml:space="preserve"> </w:t>
      </w:r>
      <w:proofErr w:type="spellStart"/>
      <w:r w:rsidRPr="00A7487B">
        <w:rPr>
          <w:sz w:val="24"/>
          <w:szCs w:val="24"/>
        </w:rPr>
        <w:t>pengorganisasiannya</w:t>
      </w:r>
      <w:proofErr w:type="spellEnd"/>
    </w:p>
    <w:p w:rsidR="00401282" w:rsidRPr="00A7487B" w:rsidRDefault="00401282" w:rsidP="009968DC">
      <w:pPr>
        <w:pStyle w:val="ListParagraph"/>
        <w:numPr>
          <w:ilvl w:val="0"/>
          <w:numId w:val="14"/>
        </w:numPr>
        <w:spacing w:after="0" w:line="480" w:lineRule="auto"/>
        <w:rPr>
          <w:sz w:val="24"/>
          <w:szCs w:val="24"/>
        </w:rPr>
      </w:pP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didalam</w:t>
      </w:r>
      <w:proofErr w:type="spellEnd"/>
      <w:r w:rsidRPr="00A7487B">
        <w:rPr>
          <w:sz w:val="24"/>
          <w:szCs w:val="24"/>
        </w:rPr>
        <w:t xml:space="preserve"> </w:t>
      </w:r>
      <w:proofErr w:type="spellStart"/>
      <w:r w:rsidRPr="00A7487B">
        <w:rPr>
          <w:sz w:val="24"/>
          <w:szCs w:val="24"/>
        </w:rPr>
        <w:t>membina</w:t>
      </w:r>
      <w:proofErr w:type="spellEnd"/>
      <w:r w:rsidRPr="00A7487B">
        <w:rPr>
          <w:sz w:val="24"/>
          <w:szCs w:val="24"/>
        </w:rPr>
        <w:t xml:space="preserve"> dan </w:t>
      </w:r>
      <w:proofErr w:type="spellStart"/>
      <w:r w:rsidRPr="00A7487B">
        <w:rPr>
          <w:sz w:val="24"/>
          <w:szCs w:val="24"/>
        </w:rPr>
        <w:t>mengawasi</w:t>
      </w:r>
      <w:proofErr w:type="spellEnd"/>
      <w:r w:rsidRPr="00A7487B">
        <w:rPr>
          <w:sz w:val="24"/>
          <w:szCs w:val="24"/>
        </w:rPr>
        <w:t xml:space="preserve"> </w:t>
      </w:r>
      <w:proofErr w:type="spellStart"/>
      <w:r w:rsidRPr="00A7487B">
        <w:rPr>
          <w:sz w:val="24"/>
          <w:szCs w:val="24"/>
        </w:rPr>
        <w:t>pelaksanaan</w:t>
      </w:r>
      <w:proofErr w:type="spellEnd"/>
      <w:r w:rsidRPr="00A7487B">
        <w:rPr>
          <w:sz w:val="24"/>
          <w:szCs w:val="24"/>
        </w:rPr>
        <w:t xml:space="preserve"> </w:t>
      </w:r>
      <w:proofErr w:type="spellStart"/>
      <w:r w:rsidRPr="00A7487B">
        <w:rPr>
          <w:sz w:val="24"/>
          <w:szCs w:val="24"/>
        </w:rPr>
        <w:t>tugas-tugas</w:t>
      </w:r>
      <w:proofErr w:type="spellEnd"/>
      <w:r w:rsidRPr="00A7487B">
        <w:rPr>
          <w:sz w:val="24"/>
          <w:szCs w:val="24"/>
        </w:rPr>
        <w:t xml:space="preserve"> </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dan </w:t>
      </w:r>
      <w:proofErr w:type="spellStart"/>
      <w:r w:rsidRPr="00A7487B">
        <w:rPr>
          <w:sz w:val="24"/>
          <w:szCs w:val="24"/>
        </w:rPr>
        <w:t>membuat</w:t>
      </w:r>
      <w:proofErr w:type="spellEnd"/>
      <w:r w:rsidRPr="00A7487B">
        <w:rPr>
          <w:sz w:val="24"/>
          <w:szCs w:val="24"/>
        </w:rPr>
        <w:t xml:space="preserve"> </w:t>
      </w:r>
      <w:proofErr w:type="spellStart"/>
      <w:r w:rsidRPr="00A7487B">
        <w:rPr>
          <w:sz w:val="24"/>
          <w:szCs w:val="24"/>
        </w:rPr>
        <w:t>laporan</w:t>
      </w:r>
      <w:proofErr w:type="spellEnd"/>
      <w:r w:rsidRPr="00A7487B">
        <w:rPr>
          <w:sz w:val="24"/>
          <w:szCs w:val="24"/>
        </w:rPr>
        <w:t xml:space="preserve"> </w:t>
      </w:r>
      <w:proofErr w:type="spellStart"/>
      <w:r w:rsidRPr="00A7487B">
        <w:rPr>
          <w:sz w:val="24"/>
          <w:szCs w:val="24"/>
        </w:rPr>
        <w:t>periodik</w:t>
      </w:r>
      <w:proofErr w:type="spellEnd"/>
    </w:p>
    <w:p w:rsidR="00401282" w:rsidRPr="00A7487B" w:rsidRDefault="00401282" w:rsidP="009968DC">
      <w:pPr>
        <w:pStyle w:val="ListParagraph"/>
        <w:numPr>
          <w:ilvl w:val="0"/>
          <w:numId w:val="14"/>
        </w:numPr>
        <w:spacing w:after="0" w:line="480" w:lineRule="auto"/>
        <w:rPr>
          <w:sz w:val="24"/>
          <w:szCs w:val="24"/>
        </w:rPr>
      </w:pPr>
      <w:proofErr w:type="spellStart"/>
      <w:r w:rsidRPr="00A7487B">
        <w:rPr>
          <w:sz w:val="24"/>
          <w:szCs w:val="24"/>
        </w:rPr>
        <w:t>Melaksanakan</w:t>
      </w:r>
      <w:proofErr w:type="spellEnd"/>
      <w:r w:rsidRPr="00A7487B">
        <w:rPr>
          <w:sz w:val="24"/>
          <w:szCs w:val="24"/>
        </w:rPr>
        <w:t xml:space="preserve"> </w:t>
      </w:r>
      <w:proofErr w:type="spellStart"/>
      <w:r w:rsidRPr="00A7487B">
        <w:rPr>
          <w:sz w:val="24"/>
          <w:szCs w:val="24"/>
        </w:rPr>
        <w:t>tugas</w:t>
      </w:r>
      <w:proofErr w:type="spellEnd"/>
      <w:r w:rsidRPr="00A7487B">
        <w:rPr>
          <w:sz w:val="24"/>
          <w:szCs w:val="24"/>
        </w:rPr>
        <w:t xml:space="preserve"> </w:t>
      </w: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apabila</w:t>
      </w:r>
      <w:proofErr w:type="spellEnd"/>
      <w:r w:rsidRPr="00A7487B">
        <w:rPr>
          <w:sz w:val="24"/>
          <w:szCs w:val="24"/>
        </w:rPr>
        <w:t xml:space="preserve"> </w:t>
      </w: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berhalangan</w:t>
      </w:r>
      <w:proofErr w:type="spellEnd"/>
      <w:r w:rsidRPr="00A7487B">
        <w:rPr>
          <w:sz w:val="24"/>
          <w:szCs w:val="24"/>
        </w:rPr>
        <w:t xml:space="preserve"> </w:t>
      </w:r>
    </w:p>
    <w:p w:rsidR="00401282" w:rsidRPr="00A7487B" w:rsidRDefault="00401282" w:rsidP="009968DC">
      <w:pPr>
        <w:pStyle w:val="ListParagraph"/>
        <w:numPr>
          <w:ilvl w:val="0"/>
          <w:numId w:val="14"/>
        </w:numPr>
        <w:spacing w:after="0" w:line="480" w:lineRule="auto"/>
        <w:rPr>
          <w:sz w:val="24"/>
          <w:szCs w:val="24"/>
        </w:rPr>
      </w:pPr>
      <w:proofErr w:type="spellStart"/>
      <w:r w:rsidRPr="00A7487B">
        <w:rPr>
          <w:sz w:val="24"/>
          <w:szCs w:val="24"/>
        </w:rPr>
        <w:t>Melaksanakan</w:t>
      </w:r>
      <w:proofErr w:type="spellEnd"/>
      <w:r w:rsidRPr="00A7487B">
        <w:rPr>
          <w:sz w:val="24"/>
          <w:szCs w:val="24"/>
        </w:rPr>
        <w:t xml:space="preserve"> </w:t>
      </w:r>
      <w:proofErr w:type="spellStart"/>
      <w:r w:rsidRPr="00A7487B">
        <w:rPr>
          <w:sz w:val="24"/>
          <w:szCs w:val="24"/>
        </w:rPr>
        <w:t>tugas</w:t>
      </w:r>
      <w:proofErr w:type="spellEnd"/>
      <w:r w:rsidRPr="00A7487B">
        <w:rPr>
          <w:sz w:val="24"/>
          <w:szCs w:val="24"/>
        </w:rPr>
        <w:t xml:space="preserve"> yang </w:t>
      </w:r>
      <w:proofErr w:type="spellStart"/>
      <w:r w:rsidRPr="00A7487B">
        <w:rPr>
          <w:sz w:val="24"/>
          <w:szCs w:val="24"/>
        </w:rPr>
        <w:t>didelegasikan</w:t>
      </w:r>
      <w:proofErr w:type="spellEnd"/>
      <w:r w:rsidRPr="00A7487B">
        <w:rPr>
          <w:sz w:val="24"/>
          <w:szCs w:val="24"/>
        </w:rPr>
        <w:t xml:space="preserve"> </w:t>
      </w: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kepadanya</w:t>
      </w:r>
      <w:proofErr w:type="spellEnd"/>
      <w:r w:rsidRPr="00A7487B">
        <w:rPr>
          <w:sz w:val="24"/>
          <w:szCs w:val="24"/>
        </w:rPr>
        <w:t xml:space="preserve"> </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Panitera</w:t>
      </w:r>
      <w:proofErr w:type="spellEnd"/>
      <w:r w:rsidRPr="00A7487B">
        <w:rPr>
          <w:rFonts w:ascii="Times New Roman" w:hAnsi="Times New Roman"/>
          <w:sz w:val="24"/>
          <w:szCs w:val="24"/>
        </w:rPr>
        <w:t xml:space="preserve"> Muda</w:t>
      </w:r>
    </w:p>
    <w:p w:rsidR="00401282" w:rsidRPr="00A7487B" w:rsidRDefault="00401282" w:rsidP="009968DC">
      <w:pPr>
        <w:pStyle w:val="ListParagraph"/>
        <w:numPr>
          <w:ilvl w:val="0"/>
          <w:numId w:val="15"/>
        </w:numPr>
        <w:spacing w:after="0" w:line="480" w:lineRule="auto"/>
        <w:rPr>
          <w:sz w:val="24"/>
          <w:szCs w:val="24"/>
        </w:rPr>
      </w:pP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pimpinan</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membuat</w:t>
      </w:r>
      <w:proofErr w:type="spellEnd"/>
      <w:r w:rsidRPr="00A7487B">
        <w:rPr>
          <w:sz w:val="24"/>
          <w:szCs w:val="24"/>
        </w:rPr>
        <w:t xml:space="preserve"> program </w:t>
      </w:r>
      <w:proofErr w:type="spellStart"/>
      <w:r w:rsidRPr="00A7487B">
        <w:rPr>
          <w:sz w:val="24"/>
          <w:szCs w:val="24"/>
        </w:rPr>
        <w:t>kerja</w:t>
      </w:r>
      <w:proofErr w:type="spellEnd"/>
      <w:r w:rsidRPr="00A7487B">
        <w:rPr>
          <w:sz w:val="24"/>
          <w:szCs w:val="24"/>
        </w:rPr>
        <w:t xml:space="preserve"> </w:t>
      </w:r>
      <w:proofErr w:type="spellStart"/>
      <w:r w:rsidRPr="00A7487B">
        <w:rPr>
          <w:sz w:val="24"/>
          <w:szCs w:val="24"/>
        </w:rPr>
        <w:t>jangka</w:t>
      </w:r>
      <w:proofErr w:type="spellEnd"/>
      <w:r w:rsidRPr="00A7487B">
        <w:rPr>
          <w:sz w:val="24"/>
          <w:szCs w:val="24"/>
        </w:rPr>
        <w:t xml:space="preserve"> </w:t>
      </w:r>
      <w:proofErr w:type="spellStart"/>
      <w:r w:rsidRPr="00A7487B">
        <w:rPr>
          <w:sz w:val="24"/>
          <w:szCs w:val="24"/>
        </w:rPr>
        <w:t>pendek</w:t>
      </w:r>
      <w:proofErr w:type="spellEnd"/>
      <w:r w:rsidRPr="00A7487B">
        <w:rPr>
          <w:sz w:val="24"/>
          <w:szCs w:val="24"/>
        </w:rPr>
        <w:t xml:space="preserve"> dan </w:t>
      </w:r>
      <w:proofErr w:type="spellStart"/>
      <w:r w:rsidRPr="00A7487B">
        <w:rPr>
          <w:sz w:val="24"/>
          <w:szCs w:val="24"/>
        </w:rPr>
        <w:t>jangka</w:t>
      </w:r>
      <w:proofErr w:type="spellEnd"/>
      <w:r w:rsidRPr="00A7487B">
        <w:rPr>
          <w:sz w:val="24"/>
          <w:szCs w:val="24"/>
        </w:rPr>
        <w:t xml:space="preserve"> </w:t>
      </w:r>
      <w:proofErr w:type="spellStart"/>
      <w:r w:rsidRPr="00A7487B">
        <w:rPr>
          <w:sz w:val="24"/>
          <w:szCs w:val="24"/>
        </w:rPr>
        <w:t>panjang</w:t>
      </w:r>
      <w:proofErr w:type="spellEnd"/>
      <w:r w:rsidRPr="00A7487B">
        <w:rPr>
          <w:sz w:val="24"/>
          <w:szCs w:val="24"/>
        </w:rPr>
        <w:t xml:space="preserve">, </w:t>
      </w:r>
      <w:proofErr w:type="spellStart"/>
      <w:r w:rsidRPr="00A7487B">
        <w:rPr>
          <w:sz w:val="24"/>
          <w:szCs w:val="24"/>
        </w:rPr>
        <w:t>pelaksanaannya</w:t>
      </w:r>
      <w:proofErr w:type="spellEnd"/>
      <w:r w:rsidRPr="00A7487B">
        <w:rPr>
          <w:sz w:val="24"/>
          <w:szCs w:val="24"/>
        </w:rPr>
        <w:t xml:space="preserve"> </w:t>
      </w:r>
      <w:proofErr w:type="spellStart"/>
      <w:r w:rsidRPr="00A7487B">
        <w:rPr>
          <w:sz w:val="24"/>
          <w:szCs w:val="24"/>
        </w:rPr>
        <w:t>serta</w:t>
      </w:r>
      <w:proofErr w:type="spellEnd"/>
      <w:r w:rsidRPr="00A7487B">
        <w:rPr>
          <w:sz w:val="24"/>
          <w:szCs w:val="24"/>
        </w:rPr>
        <w:t xml:space="preserve"> </w:t>
      </w:r>
      <w:proofErr w:type="spellStart"/>
      <w:r w:rsidRPr="00A7487B">
        <w:rPr>
          <w:sz w:val="24"/>
          <w:szCs w:val="24"/>
        </w:rPr>
        <w:t>pengorganisasiannya</w:t>
      </w:r>
      <w:proofErr w:type="spellEnd"/>
    </w:p>
    <w:p w:rsidR="00401282" w:rsidRPr="00A7487B" w:rsidRDefault="00401282" w:rsidP="009968DC">
      <w:pPr>
        <w:pStyle w:val="ListParagraph"/>
        <w:numPr>
          <w:ilvl w:val="0"/>
          <w:numId w:val="15"/>
        </w:numPr>
        <w:spacing w:after="0" w:line="480" w:lineRule="auto"/>
        <w:rPr>
          <w:sz w:val="24"/>
          <w:szCs w:val="24"/>
        </w:rPr>
      </w:pP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Panitera</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menyelenggarakan</w:t>
      </w:r>
      <w:proofErr w:type="spellEnd"/>
      <w:r w:rsidRPr="00A7487B">
        <w:rPr>
          <w:sz w:val="24"/>
          <w:szCs w:val="24"/>
        </w:rPr>
        <w:t xml:space="preserve"> </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dan </w:t>
      </w:r>
      <w:proofErr w:type="spellStart"/>
      <w:r w:rsidRPr="00A7487B">
        <w:rPr>
          <w:sz w:val="24"/>
          <w:szCs w:val="24"/>
        </w:rPr>
        <w:t>pengolahan</w:t>
      </w:r>
      <w:proofErr w:type="spellEnd"/>
      <w:r w:rsidRPr="00A7487B">
        <w:rPr>
          <w:sz w:val="24"/>
          <w:szCs w:val="24"/>
        </w:rPr>
        <w:t>/</w:t>
      </w:r>
      <w:proofErr w:type="spellStart"/>
      <w:r w:rsidRPr="00A7487B">
        <w:rPr>
          <w:sz w:val="24"/>
          <w:szCs w:val="24"/>
        </w:rPr>
        <w:t>penyusunan</w:t>
      </w:r>
      <w:proofErr w:type="spellEnd"/>
      <w:r w:rsidRPr="00A7487B">
        <w:rPr>
          <w:sz w:val="24"/>
          <w:szCs w:val="24"/>
        </w:rPr>
        <w:t xml:space="preserve"> </w:t>
      </w:r>
      <w:proofErr w:type="spellStart"/>
      <w:r w:rsidRPr="00A7487B">
        <w:rPr>
          <w:sz w:val="24"/>
          <w:szCs w:val="24"/>
        </w:rPr>
        <w:t>laporan</w:t>
      </w:r>
      <w:proofErr w:type="spellEnd"/>
      <w:r w:rsidRPr="00A7487B">
        <w:rPr>
          <w:sz w:val="24"/>
          <w:szCs w:val="24"/>
        </w:rPr>
        <w:t xml:space="preserve"> </w:t>
      </w:r>
      <w:proofErr w:type="spellStart"/>
      <w:r w:rsidRPr="00A7487B">
        <w:rPr>
          <w:sz w:val="24"/>
          <w:szCs w:val="24"/>
        </w:rPr>
        <w:t>sesuai</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bidangnya</w:t>
      </w:r>
      <w:proofErr w:type="spellEnd"/>
      <w:r w:rsidRPr="00A7487B">
        <w:rPr>
          <w:sz w:val="24"/>
          <w:szCs w:val="24"/>
        </w:rPr>
        <w:t xml:space="preserve"> </w:t>
      </w:r>
      <w:proofErr w:type="spellStart"/>
      <w:r w:rsidRPr="00A7487B">
        <w:rPr>
          <w:sz w:val="24"/>
          <w:szCs w:val="24"/>
        </w:rPr>
        <w:t>masing-masing</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Panitera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Pengganti</w:t>
      </w:r>
      <w:proofErr w:type="spellEnd"/>
    </w:p>
    <w:p w:rsidR="00401282" w:rsidRPr="00A7487B" w:rsidRDefault="00401282" w:rsidP="000E3A13">
      <w:pPr>
        <w:spacing w:after="0" w:line="480" w:lineRule="auto"/>
        <w:rPr>
          <w:rFonts w:ascii="Times New Roman" w:hAnsi="Times New Roman"/>
          <w:sz w:val="24"/>
          <w:szCs w:val="24"/>
        </w:rPr>
      </w:pP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melaporkan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kegiatan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Panitera</w:t>
      </w:r>
      <w:proofErr w:type="spellEnd"/>
      <w:r w:rsidRPr="00A7487B">
        <w:rPr>
          <w:rFonts w:ascii="Times New Roman" w:hAnsi="Times New Roman"/>
          <w:sz w:val="24"/>
          <w:szCs w:val="24"/>
        </w:rPr>
        <w:t xml:space="preserve"> Muda yang </w:t>
      </w:r>
      <w:proofErr w:type="spellStart"/>
      <w:r w:rsidRPr="00A7487B">
        <w:rPr>
          <w:rFonts w:ascii="Times New Roman" w:hAnsi="Times New Roman"/>
          <w:sz w:val="24"/>
          <w:szCs w:val="24"/>
        </w:rPr>
        <w:t>bersangkutan</w:t>
      </w:r>
      <w:proofErr w:type="spellEnd"/>
      <w:r w:rsidR="000E3A13" w:rsidRPr="00A7487B">
        <w:rPr>
          <w:rFonts w:ascii="Times New Roman" w:hAnsi="Times New Roman"/>
          <w:sz w:val="24"/>
          <w:szCs w:val="24"/>
        </w:rPr>
        <w:t xml:space="preserve"> </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Sekretaris</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Sekretaris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menyelenggarakan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Kepala</w:t>
      </w:r>
      <w:proofErr w:type="spellEnd"/>
      <w:r w:rsidRPr="00A7487B">
        <w:rPr>
          <w:rFonts w:ascii="Times New Roman" w:hAnsi="Times New Roman"/>
          <w:sz w:val="24"/>
          <w:szCs w:val="24"/>
        </w:rPr>
        <w:t xml:space="preserve"> sub -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Keuangan</w:t>
      </w:r>
      <w:proofErr w:type="spellEnd"/>
    </w:p>
    <w:p w:rsidR="00401282" w:rsidRPr="00A7487B" w:rsidRDefault="00401282" w:rsidP="009968DC">
      <w:pPr>
        <w:pStyle w:val="ListParagraph"/>
        <w:numPr>
          <w:ilvl w:val="0"/>
          <w:numId w:val="16"/>
        </w:numPr>
        <w:spacing w:after="0" w:line="480" w:lineRule="auto"/>
        <w:rPr>
          <w:sz w:val="24"/>
          <w:szCs w:val="24"/>
        </w:rPr>
      </w:pP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pelayanan</w:t>
      </w:r>
      <w:proofErr w:type="spellEnd"/>
      <w:r w:rsidRPr="00A7487B">
        <w:rPr>
          <w:sz w:val="24"/>
          <w:szCs w:val="24"/>
        </w:rPr>
        <w:t xml:space="preserve"> </w:t>
      </w:r>
      <w:proofErr w:type="spellStart"/>
      <w:r w:rsidRPr="00A7487B">
        <w:rPr>
          <w:sz w:val="24"/>
          <w:szCs w:val="24"/>
        </w:rPr>
        <w:t>guna</w:t>
      </w:r>
      <w:proofErr w:type="spellEnd"/>
      <w:r w:rsidRPr="00A7487B">
        <w:rPr>
          <w:sz w:val="24"/>
          <w:szCs w:val="24"/>
        </w:rPr>
        <w:t xml:space="preserve"> </w:t>
      </w:r>
      <w:proofErr w:type="spellStart"/>
      <w:r w:rsidRPr="00A7487B">
        <w:rPr>
          <w:sz w:val="24"/>
          <w:szCs w:val="24"/>
        </w:rPr>
        <w:t>terciptanya</w:t>
      </w:r>
      <w:proofErr w:type="spellEnd"/>
      <w:r w:rsidRPr="00A7487B">
        <w:rPr>
          <w:sz w:val="24"/>
          <w:szCs w:val="24"/>
        </w:rPr>
        <w:t xml:space="preserve"> proses </w:t>
      </w:r>
      <w:proofErr w:type="spellStart"/>
      <w:r w:rsidRPr="00A7487B">
        <w:rPr>
          <w:sz w:val="24"/>
          <w:szCs w:val="24"/>
        </w:rPr>
        <w:t>peradilan</w:t>
      </w:r>
      <w:proofErr w:type="spellEnd"/>
    </w:p>
    <w:p w:rsidR="00401282" w:rsidRPr="00A7487B" w:rsidRDefault="00401282" w:rsidP="009968DC">
      <w:pPr>
        <w:pStyle w:val="ListParagraph"/>
        <w:numPr>
          <w:ilvl w:val="0"/>
          <w:numId w:val="16"/>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surat</w:t>
      </w:r>
      <w:proofErr w:type="spellEnd"/>
      <w:r w:rsidRPr="00A7487B">
        <w:rPr>
          <w:sz w:val="24"/>
          <w:szCs w:val="24"/>
        </w:rPr>
        <w:t xml:space="preserve"> </w:t>
      </w:r>
      <w:proofErr w:type="spellStart"/>
      <w:r w:rsidRPr="00A7487B">
        <w:rPr>
          <w:sz w:val="24"/>
          <w:szCs w:val="24"/>
        </w:rPr>
        <w:t>keluar</w:t>
      </w:r>
      <w:proofErr w:type="spellEnd"/>
      <w:r w:rsidRPr="00A7487B">
        <w:rPr>
          <w:sz w:val="24"/>
          <w:szCs w:val="24"/>
        </w:rPr>
        <w:t xml:space="preserve"> dan </w:t>
      </w:r>
      <w:proofErr w:type="spellStart"/>
      <w:r w:rsidRPr="00A7487B">
        <w:rPr>
          <w:sz w:val="24"/>
          <w:szCs w:val="24"/>
        </w:rPr>
        <w:t>surat</w:t>
      </w:r>
      <w:proofErr w:type="spellEnd"/>
      <w:r w:rsidRPr="00A7487B">
        <w:rPr>
          <w:sz w:val="24"/>
          <w:szCs w:val="24"/>
        </w:rPr>
        <w:t xml:space="preserve"> </w:t>
      </w:r>
      <w:proofErr w:type="spellStart"/>
      <w:r w:rsidRPr="00A7487B">
        <w:rPr>
          <w:sz w:val="24"/>
          <w:szCs w:val="24"/>
        </w:rPr>
        <w:t>masuk</w:t>
      </w:r>
      <w:proofErr w:type="spellEnd"/>
      <w:r w:rsidRPr="00A7487B">
        <w:rPr>
          <w:sz w:val="24"/>
          <w:szCs w:val="24"/>
        </w:rPr>
        <w:t xml:space="preserve"> yang </w:t>
      </w:r>
      <w:proofErr w:type="spellStart"/>
      <w:r w:rsidRPr="00A7487B">
        <w:rPr>
          <w:sz w:val="24"/>
          <w:szCs w:val="24"/>
        </w:rPr>
        <w:t>bukan</w:t>
      </w:r>
      <w:proofErr w:type="spellEnd"/>
      <w:r w:rsidRPr="00A7487B">
        <w:rPr>
          <w:sz w:val="24"/>
          <w:szCs w:val="24"/>
        </w:rPr>
        <w:t xml:space="preserve"> </w:t>
      </w:r>
      <w:proofErr w:type="spellStart"/>
      <w:r w:rsidRPr="00A7487B">
        <w:rPr>
          <w:sz w:val="24"/>
          <w:szCs w:val="24"/>
        </w:rPr>
        <w:t>bersifat</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
    <w:p w:rsidR="00401282" w:rsidRPr="00A7487B" w:rsidRDefault="00401282" w:rsidP="009968DC">
      <w:pPr>
        <w:pStyle w:val="ListParagraph"/>
        <w:numPr>
          <w:ilvl w:val="0"/>
          <w:numId w:val="16"/>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masalah</w:t>
      </w:r>
      <w:proofErr w:type="spellEnd"/>
      <w:r w:rsidRPr="00A7487B">
        <w:rPr>
          <w:sz w:val="24"/>
          <w:szCs w:val="24"/>
        </w:rPr>
        <w:t xml:space="preserve"> </w:t>
      </w:r>
      <w:proofErr w:type="spellStart"/>
      <w:r w:rsidRPr="00A7487B">
        <w:rPr>
          <w:sz w:val="24"/>
          <w:szCs w:val="24"/>
        </w:rPr>
        <w:t>keuangan</w:t>
      </w:r>
      <w:proofErr w:type="spellEnd"/>
      <w:r w:rsidRPr="00A7487B">
        <w:rPr>
          <w:sz w:val="24"/>
          <w:szCs w:val="24"/>
        </w:rPr>
        <w:t xml:space="preserve">, </w:t>
      </w:r>
      <w:proofErr w:type="spellStart"/>
      <w:r w:rsidRPr="00A7487B">
        <w:rPr>
          <w:sz w:val="24"/>
          <w:szCs w:val="24"/>
        </w:rPr>
        <w:t>baik</w:t>
      </w:r>
      <w:proofErr w:type="spellEnd"/>
      <w:r w:rsidRPr="00A7487B">
        <w:rPr>
          <w:sz w:val="24"/>
          <w:szCs w:val="24"/>
        </w:rPr>
        <w:t xml:space="preserve"> </w:t>
      </w:r>
      <w:proofErr w:type="spellStart"/>
      <w:r w:rsidRPr="00A7487B">
        <w:rPr>
          <w:sz w:val="24"/>
          <w:szCs w:val="24"/>
        </w:rPr>
        <w:t>keuangan</w:t>
      </w:r>
      <w:proofErr w:type="spellEnd"/>
      <w:r w:rsidRPr="00A7487B">
        <w:rPr>
          <w:sz w:val="24"/>
          <w:szCs w:val="24"/>
        </w:rPr>
        <w:t xml:space="preserve"> </w:t>
      </w:r>
      <w:proofErr w:type="spellStart"/>
      <w:r w:rsidRPr="00A7487B">
        <w:rPr>
          <w:sz w:val="24"/>
          <w:szCs w:val="24"/>
        </w:rPr>
        <w:t>penerimaan</w:t>
      </w:r>
      <w:proofErr w:type="spellEnd"/>
      <w:r w:rsidRPr="00A7487B">
        <w:rPr>
          <w:sz w:val="24"/>
          <w:szCs w:val="24"/>
        </w:rPr>
        <w:t xml:space="preserve"> Negara </w:t>
      </w:r>
      <w:proofErr w:type="spellStart"/>
      <w:r w:rsidRPr="00A7487B">
        <w:rPr>
          <w:sz w:val="24"/>
          <w:szCs w:val="24"/>
        </w:rPr>
        <w:t>bukan</w:t>
      </w:r>
      <w:proofErr w:type="spellEnd"/>
      <w:r w:rsidRPr="00A7487B">
        <w:rPr>
          <w:sz w:val="24"/>
          <w:szCs w:val="24"/>
        </w:rPr>
        <w:t xml:space="preserve"> </w:t>
      </w:r>
      <w:proofErr w:type="spellStart"/>
      <w:r w:rsidRPr="00A7487B">
        <w:rPr>
          <w:sz w:val="24"/>
          <w:szCs w:val="24"/>
        </w:rPr>
        <w:t>pajak</w:t>
      </w:r>
      <w:proofErr w:type="spellEnd"/>
      <w:r w:rsidRPr="00A7487B">
        <w:rPr>
          <w:sz w:val="24"/>
          <w:szCs w:val="24"/>
        </w:rPr>
        <w:t xml:space="preserve">, </w:t>
      </w:r>
      <w:proofErr w:type="spellStart"/>
      <w:r w:rsidRPr="00A7487B">
        <w:rPr>
          <w:sz w:val="24"/>
          <w:szCs w:val="24"/>
        </w:rPr>
        <w:t>pengeluaran</w:t>
      </w:r>
      <w:proofErr w:type="spellEnd"/>
      <w:r w:rsidRPr="00A7487B">
        <w:rPr>
          <w:sz w:val="24"/>
          <w:szCs w:val="24"/>
        </w:rPr>
        <w:t xml:space="preserve">, </w:t>
      </w:r>
      <w:proofErr w:type="spellStart"/>
      <w:r w:rsidRPr="00A7487B">
        <w:rPr>
          <w:sz w:val="24"/>
          <w:szCs w:val="24"/>
        </w:rPr>
        <w:t>anggaran</w:t>
      </w:r>
      <w:proofErr w:type="spellEnd"/>
      <w:r w:rsidRPr="00A7487B">
        <w:rPr>
          <w:sz w:val="24"/>
          <w:szCs w:val="24"/>
        </w:rPr>
        <w:t xml:space="preserve">, dan </w:t>
      </w:r>
      <w:proofErr w:type="spellStart"/>
      <w:r w:rsidRPr="00A7487B">
        <w:rPr>
          <w:sz w:val="24"/>
          <w:szCs w:val="24"/>
        </w:rPr>
        <w:t>hal-hal</w:t>
      </w:r>
      <w:proofErr w:type="spellEnd"/>
      <w:r w:rsidRPr="00A7487B">
        <w:rPr>
          <w:sz w:val="24"/>
          <w:szCs w:val="24"/>
        </w:rPr>
        <w:t xml:space="preserve"> lain yang </w:t>
      </w:r>
      <w:proofErr w:type="spellStart"/>
      <w:r w:rsidRPr="00A7487B">
        <w:rPr>
          <w:sz w:val="24"/>
          <w:szCs w:val="24"/>
        </w:rPr>
        <w:t>menyangkut</w:t>
      </w:r>
      <w:proofErr w:type="spellEnd"/>
      <w:r w:rsidRPr="00A7487B">
        <w:rPr>
          <w:sz w:val="24"/>
          <w:szCs w:val="24"/>
        </w:rPr>
        <w:t xml:space="preserve"> </w:t>
      </w:r>
      <w:proofErr w:type="spellStart"/>
      <w:r w:rsidRPr="00A7487B">
        <w:rPr>
          <w:sz w:val="24"/>
          <w:szCs w:val="24"/>
        </w:rPr>
        <w:t>pengeluaran</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diluar</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Kepala</w:t>
      </w:r>
      <w:proofErr w:type="spellEnd"/>
      <w:r w:rsidRPr="00A7487B">
        <w:rPr>
          <w:rFonts w:ascii="Times New Roman" w:hAnsi="Times New Roman"/>
          <w:sz w:val="24"/>
          <w:szCs w:val="24"/>
        </w:rPr>
        <w:t xml:space="preserve"> sub -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Kepegawaian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Organisasi</w:t>
      </w:r>
      <w:proofErr w:type="spellEnd"/>
      <w:r w:rsidRPr="00A7487B">
        <w:rPr>
          <w:rFonts w:ascii="Times New Roman" w:hAnsi="Times New Roman"/>
          <w:sz w:val="24"/>
          <w:szCs w:val="24"/>
        </w:rPr>
        <w:t xml:space="preserve"> dan Tata </w:t>
      </w:r>
      <w:proofErr w:type="spellStart"/>
      <w:r w:rsidRPr="00A7487B">
        <w:rPr>
          <w:rFonts w:ascii="Times New Roman" w:hAnsi="Times New Roman"/>
          <w:sz w:val="24"/>
          <w:szCs w:val="24"/>
        </w:rPr>
        <w:t>Laksana</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Kepegawaian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Organisasi</w:t>
      </w:r>
      <w:proofErr w:type="spellEnd"/>
      <w:r w:rsidRPr="00A7487B">
        <w:rPr>
          <w:rFonts w:ascii="Times New Roman" w:hAnsi="Times New Roman"/>
          <w:sz w:val="24"/>
          <w:szCs w:val="24"/>
        </w:rPr>
        <w:t xml:space="preserve"> dan Tata </w:t>
      </w:r>
      <w:proofErr w:type="spellStart"/>
      <w:r w:rsidRPr="00A7487B">
        <w:rPr>
          <w:rFonts w:ascii="Times New Roman" w:hAnsi="Times New Roman"/>
          <w:sz w:val="24"/>
          <w:szCs w:val="24"/>
        </w:rPr>
        <w:t>Laksana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unsur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Sekretaris</w:t>
      </w:r>
      <w:proofErr w:type="spellEnd"/>
      <w:r w:rsidRPr="00A7487B">
        <w:rPr>
          <w:rFonts w:ascii="Times New Roman" w:hAnsi="Times New Roman"/>
          <w:sz w:val="24"/>
          <w:szCs w:val="24"/>
        </w:rPr>
        <w:t xml:space="preserve"> yang:</w:t>
      </w:r>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lastRenderedPageBreak/>
        <w:t>Menangani</w:t>
      </w:r>
      <w:proofErr w:type="spellEnd"/>
      <w:r w:rsidRPr="00A7487B">
        <w:rPr>
          <w:sz w:val="24"/>
          <w:szCs w:val="24"/>
        </w:rPr>
        <w:t xml:space="preserve"> </w:t>
      </w:r>
      <w:proofErr w:type="spellStart"/>
      <w:r w:rsidRPr="00A7487B">
        <w:rPr>
          <w:sz w:val="24"/>
          <w:szCs w:val="24"/>
        </w:rPr>
        <w:t>keluar</w:t>
      </w:r>
      <w:proofErr w:type="spellEnd"/>
      <w:r w:rsidRPr="00A7487B">
        <w:rPr>
          <w:sz w:val="24"/>
          <w:szCs w:val="24"/>
        </w:rPr>
        <w:t xml:space="preserve"> </w:t>
      </w:r>
      <w:proofErr w:type="spellStart"/>
      <w:r w:rsidRPr="00A7487B">
        <w:rPr>
          <w:sz w:val="24"/>
          <w:szCs w:val="24"/>
        </w:rPr>
        <w:t>masuknya</w:t>
      </w:r>
      <w:proofErr w:type="spellEnd"/>
      <w:r w:rsidRPr="00A7487B">
        <w:rPr>
          <w:sz w:val="24"/>
          <w:szCs w:val="24"/>
        </w:rPr>
        <w:t xml:space="preserve"> </w:t>
      </w:r>
      <w:proofErr w:type="spellStart"/>
      <w:r w:rsidRPr="00A7487B">
        <w:rPr>
          <w:sz w:val="24"/>
          <w:szCs w:val="24"/>
        </w:rPr>
        <w:t>pegawai</w:t>
      </w:r>
      <w:proofErr w:type="spellEnd"/>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pensiun</w:t>
      </w:r>
      <w:proofErr w:type="spellEnd"/>
      <w:r w:rsidRPr="00A7487B">
        <w:rPr>
          <w:sz w:val="24"/>
          <w:szCs w:val="24"/>
        </w:rPr>
        <w:t xml:space="preserve"> </w:t>
      </w:r>
      <w:proofErr w:type="spellStart"/>
      <w:r w:rsidRPr="00A7487B">
        <w:rPr>
          <w:sz w:val="24"/>
          <w:szCs w:val="24"/>
        </w:rPr>
        <w:t>pegawai</w:t>
      </w:r>
      <w:proofErr w:type="spellEnd"/>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kenaikan</w:t>
      </w:r>
      <w:proofErr w:type="spellEnd"/>
      <w:r w:rsidRPr="00A7487B">
        <w:rPr>
          <w:sz w:val="24"/>
          <w:szCs w:val="24"/>
        </w:rPr>
        <w:t xml:space="preserve"> </w:t>
      </w:r>
      <w:proofErr w:type="spellStart"/>
      <w:r w:rsidRPr="00A7487B">
        <w:rPr>
          <w:sz w:val="24"/>
          <w:szCs w:val="24"/>
        </w:rPr>
        <w:t>pangkat</w:t>
      </w:r>
      <w:proofErr w:type="spellEnd"/>
      <w:r w:rsidRPr="00A7487B">
        <w:rPr>
          <w:sz w:val="24"/>
          <w:szCs w:val="24"/>
        </w:rPr>
        <w:t xml:space="preserve"> </w:t>
      </w:r>
      <w:proofErr w:type="spellStart"/>
      <w:r w:rsidRPr="00A7487B">
        <w:rPr>
          <w:sz w:val="24"/>
          <w:szCs w:val="24"/>
        </w:rPr>
        <w:t>pegawai</w:t>
      </w:r>
      <w:proofErr w:type="spellEnd"/>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gaji</w:t>
      </w:r>
      <w:proofErr w:type="spellEnd"/>
      <w:r w:rsidRPr="00A7487B">
        <w:rPr>
          <w:sz w:val="24"/>
          <w:szCs w:val="24"/>
        </w:rPr>
        <w:t xml:space="preserve"> </w:t>
      </w:r>
      <w:proofErr w:type="spellStart"/>
      <w:r w:rsidRPr="00A7487B">
        <w:rPr>
          <w:sz w:val="24"/>
          <w:szCs w:val="24"/>
        </w:rPr>
        <w:t>pegawai</w:t>
      </w:r>
      <w:proofErr w:type="spellEnd"/>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mutasi</w:t>
      </w:r>
      <w:proofErr w:type="spellEnd"/>
      <w:r w:rsidRPr="00A7487B">
        <w:rPr>
          <w:sz w:val="24"/>
          <w:szCs w:val="24"/>
        </w:rPr>
        <w:t xml:space="preserve"> </w:t>
      </w:r>
      <w:proofErr w:type="spellStart"/>
      <w:r w:rsidRPr="00A7487B">
        <w:rPr>
          <w:sz w:val="24"/>
          <w:szCs w:val="24"/>
        </w:rPr>
        <w:t>pegawai</w:t>
      </w:r>
      <w:proofErr w:type="spellEnd"/>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tanda</w:t>
      </w:r>
      <w:proofErr w:type="spellEnd"/>
      <w:r w:rsidRPr="00A7487B">
        <w:rPr>
          <w:sz w:val="24"/>
          <w:szCs w:val="24"/>
        </w:rPr>
        <w:t xml:space="preserve"> </w:t>
      </w:r>
      <w:proofErr w:type="spellStart"/>
      <w:r w:rsidRPr="00A7487B">
        <w:rPr>
          <w:sz w:val="24"/>
          <w:szCs w:val="24"/>
        </w:rPr>
        <w:t>kehormatan</w:t>
      </w:r>
      <w:proofErr w:type="spellEnd"/>
    </w:p>
    <w:p w:rsidR="00401282" w:rsidRPr="00A7487B" w:rsidRDefault="00401282" w:rsidP="009968DC">
      <w:pPr>
        <w:pStyle w:val="ListParagraph"/>
        <w:numPr>
          <w:ilvl w:val="0"/>
          <w:numId w:val="17"/>
        </w:numPr>
        <w:spacing w:after="0" w:line="480" w:lineRule="auto"/>
        <w:rPr>
          <w:sz w:val="24"/>
          <w:szCs w:val="24"/>
        </w:rPr>
      </w:pP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usulan</w:t>
      </w:r>
      <w:proofErr w:type="spellEnd"/>
      <w:r w:rsidRPr="00A7487B">
        <w:rPr>
          <w:sz w:val="24"/>
          <w:szCs w:val="24"/>
        </w:rPr>
        <w:t xml:space="preserve">/ </w:t>
      </w:r>
      <w:proofErr w:type="spellStart"/>
      <w:r w:rsidRPr="00A7487B">
        <w:rPr>
          <w:sz w:val="24"/>
          <w:szCs w:val="24"/>
        </w:rPr>
        <w:t>promosi</w:t>
      </w:r>
      <w:proofErr w:type="spellEnd"/>
      <w:r w:rsidRPr="00A7487B">
        <w:rPr>
          <w:sz w:val="24"/>
          <w:szCs w:val="24"/>
        </w:rPr>
        <w:t xml:space="preserve"> </w:t>
      </w:r>
      <w:proofErr w:type="spellStart"/>
      <w:r w:rsidRPr="00A7487B">
        <w:rPr>
          <w:sz w:val="24"/>
          <w:szCs w:val="24"/>
        </w:rPr>
        <w:t>jabatan</w:t>
      </w:r>
      <w:proofErr w:type="spellEnd"/>
      <w:r w:rsidRPr="00A7487B">
        <w:rPr>
          <w:sz w:val="24"/>
          <w:szCs w:val="24"/>
        </w:rPr>
        <w:t xml:space="preserve">, </w:t>
      </w:r>
      <w:proofErr w:type="spellStart"/>
      <w:r w:rsidRPr="00A7487B">
        <w:rPr>
          <w:sz w:val="24"/>
          <w:szCs w:val="24"/>
        </w:rPr>
        <w:t>dll</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Kepala</w:t>
      </w:r>
      <w:proofErr w:type="spellEnd"/>
      <w:r w:rsidRPr="00A7487B">
        <w:rPr>
          <w:rFonts w:ascii="Times New Roman" w:hAnsi="Times New Roman"/>
          <w:sz w:val="24"/>
          <w:szCs w:val="24"/>
        </w:rPr>
        <w:t xml:space="preserve"> sub -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Perencanaan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Pelaporan</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Kedudukan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Kepala</w:t>
      </w:r>
      <w:proofErr w:type="spellEnd"/>
      <w:r w:rsidRPr="00A7487B">
        <w:rPr>
          <w:rFonts w:ascii="Times New Roman" w:hAnsi="Times New Roman"/>
          <w:sz w:val="24"/>
          <w:szCs w:val="24"/>
        </w:rPr>
        <w:t xml:space="preserve"> Sub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Perencanaan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Pelaporan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unsur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Sekretaris</w:t>
      </w:r>
      <w:proofErr w:type="spellEnd"/>
      <w:r w:rsidRPr="00A7487B">
        <w:rPr>
          <w:rFonts w:ascii="Times New Roman" w:hAnsi="Times New Roman"/>
          <w:sz w:val="24"/>
          <w:szCs w:val="24"/>
        </w:rPr>
        <w:t xml:space="preserve"> yang:</w:t>
      </w:r>
    </w:p>
    <w:p w:rsidR="00401282" w:rsidRPr="00A7487B" w:rsidRDefault="00401282" w:rsidP="009968DC">
      <w:pPr>
        <w:pStyle w:val="ListParagraph"/>
        <w:numPr>
          <w:ilvl w:val="0"/>
          <w:numId w:val="18"/>
        </w:numPr>
        <w:spacing w:after="0" w:line="480" w:lineRule="auto"/>
        <w:rPr>
          <w:sz w:val="24"/>
          <w:szCs w:val="24"/>
        </w:rPr>
      </w:pPr>
      <w:proofErr w:type="spellStart"/>
      <w:r w:rsidRPr="00A7487B">
        <w:rPr>
          <w:sz w:val="24"/>
          <w:szCs w:val="24"/>
        </w:rPr>
        <w:t>Menyusun</w:t>
      </w:r>
      <w:proofErr w:type="spellEnd"/>
      <w:r w:rsidRPr="00A7487B">
        <w:rPr>
          <w:sz w:val="24"/>
          <w:szCs w:val="24"/>
        </w:rPr>
        <w:t xml:space="preserve"> </w:t>
      </w:r>
      <w:proofErr w:type="spellStart"/>
      <w:r w:rsidRPr="00A7487B">
        <w:rPr>
          <w:sz w:val="24"/>
          <w:szCs w:val="24"/>
        </w:rPr>
        <w:t>rencana</w:t>
      </w:r>
      <w:proofErr w:type="spellEnd"/>
      <w:r w:rsidRPr="00A7487B">
        <w:rPr>
          <w:sz w:val="24"/>
          <w:szCs w:val="24"/>
        </w:rPr>
        <w:t xml:space="preserve"> </w:t>
      </w:r>
      <w:proofErr w:type="spellStart"/>
      <w:r w:rsidRPr="00A7487B">
        <w:rPr>
          <w:sz w:val="24"/>
          <w:szCs w:val="24"/>
        </w:rPr>
        <w:t>kerja</w:t>
      </w:r>
      <w:proofErr w:type="spellEnd"/>
      <w:r w:rsidRPr="00A7487B">
        <w:rPr>
          <w:sz w:val="24"/>
          <w:szCs w:val="24"/>
        </w:rPr>
        <w:t xml:space="preserve"> </w:t>
      </w:r>
      <w:proofErr w:type="spellStart"/>
      <w:r w:rsidRPr="00A7487B">
        <w:rPr>
          <w:sz w:val="24"/>
          <w:szCs w:val="24"/>
        </w:rPr>
        <w:t>anggaran</w:t>
      </w:r>
      <w:proofErr w:type="spellEnd"/>
    </w:p>
    <w:p w:rsidR="00401282" w:rsidRPr="00A7487B" w:rsidRDefault="00401282" w:rsidP="009968DC">
      <w:pPr>
        <w:pStyle w:val="ListParagraph"/>
        <w:numPr>
          <w:ilvl w:val="0"/>
          <w:numId w:val="18"/>
        </w:numPr>
        <w:spacing w:after="0" w:line="480" w:lineRule="auto"/>
        <w:rPr>
          <w:sz w:val="24"/>
          <w:szCs w:val="24"/>
        </w:rPr>
      </w:pPr>
      <w:proofErr w:type="spellStart"/>
      <w:r w:rsidRPr="00A7487B">
        <w:rPr>
          <w:sz w:val="24"/>
          <w:szCs w:val="24"/>
        </w:rPr>
        <w:t>Mengelola</w:t>
      </w:r>
      <w:proofErr w:type="spellEnd"/>
      <w:r w:rsidRPr="00A7487B">
        <w:rPr>
          <w:sz w:val="24"/>
          <w:szCs w:val="24"/>
        </w:rPr>
        <w:t xml:space="preserve"> dan </w:t>
      </w:r>
      <w:proofErr w:type="spellStart"/>
      <w:r w:rsidRPr="00A7487B">
        <w:rPr>
          <w:sz w:val="24"/>
          <w:szCs w:val="24"/>
        </w:rPr>
        <w:t>mengawasi</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Penelusuran</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(SIPP)</w:t>
      </w:r>
    </w:p>
    <w:p w:rsidR="00401282" w:rsidRPr="00A7487B" w:rsidRDefault="00401282" w:rsidP="009968DC">
      <w:pPr>
        <w:pStyle w:val="ListParagraph"/>
        <w:numPr>
          <w:ilvl w:val="0"/>
          <w:numId w:val="18"/>
        </w:numPr>
        <w:spacing w:after="0" w:line="480" w:lineRule="auto"/>
        <w:rPr>
          <w:sz w:val="24"/>
          <w:szCs w:val="24"/>
        </w:rPr>
      </w:pPr>
      <w:proofErr w:type="spellStart"/>
      <w:r w:rsidRPr="00A7487B">
        <w:rPr>
          <w:sz w:val="24"/>
          <w:szCs w:val="24"/>
        </w:rPr>
        <w:t>Mengelola</w:t>
      </w:r>
      <w:proofErr w:type="spellEnd"/>
      <w:r w:rsidRPr="00A7487B">
        <w:rPr>
          <w:sz w:val="24"/>
          <w:szCs w:val="24"/>
        </w:rPr>
        <w:t xml:space="preserve"> </w:t>
      </w:r>
      <w:proofErr w:type="spellStart"/>
      <w:r w:rsidRPr="00A7487B">
        <w:rPr>
          <w:sz w:val="24"/>
          <w:szCs w:val="24"/>
        </w:rPr>
        <w:t>Pengembangan</w:t>
      </w:r>
      <w:proofErr w:type="spellEnd"/>
      <w:r w:rsidRPr="00A7487B">
        <w:rPr>
          <w:sz w:val="24"/>
          <w:szCs w:val="24"/>
        </w:rPr>
        <w:t xml:space="preserve"> Website </w:t>
      </w:r>
      <w:proofErr w:type="spellStart"/>
      <w:r w:rsidRPr="00A7487B">
        <w:rPr>
          <w:sz w:val="24"/>
          <w:szCs w:val="24"/>
        </w:rPr>
        <w:t>Pengadilan</w:t>
      </w:r>
      <w:proofErr w:type="spellEnd"/>
    </w:p>
    <w:p w:rsidR="00401282" w:rsidRPr="00A7487B" w:rsidRDefault="00401282" w:rsidP="009968DC">
      <w:pPr>
        <w:pStyle w:val="ListParagraph"/>
        <w:numPr>
          <w:ilvl w:val="0"/>
          <w:numId w:val="18"/>
        </w:numPr>
        <w:spacing w:after="0" w:line="480" w:lineRule="auto"/>
        <w:rPr>
          <w:sz w:val="24"/>
          <w:szCs w:val="24"/>
        </w:rPr>
      </w:pPr>
      <w:proofErr w:type="spellStart"/>
      <w:r w:rsidRPr="00A7487B">
        <w:rPr>
          <w:sz w:val="24"/>
          <w:szCs w:val="24"/>
        </w:rPr>
        <w:t>Mengelola</w:t>
      </w:r>
      <w:proofErr w:type="spellEnd"/>
      <w:r w:rsidRPr="00A7487B">
        <w:rPr>
          <w:sz w:val="24"/>
          <w:szCs w:val="24"/>
        </w:rPr>
        <w:t xml:space="preserve"> dan </w:t>
      </w:r>
      <w:proofErr w:type="spellStart"/>
      <w:r w:rsidRPr="00A7487B">
        <w:rPr>
          <w:sz w:val="24"/>
          <w:szCs w:val="24"/>
        </w:rPr>
        <w:t>mengawasi</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Direktori</w:t>
      </w:r>
      <w:proofErr w:type="spellEnd"/>
      <w:r w:rsidRPr="00A7487B">
        <w:rPr>
          <w:sz w:val="24"/>
          <w:szCs w:val="24"/>
        </w:rPr>
        <w:t xml:space="preserve"> </w:t>
      </w:r>
      <w:proofErr w:type="spellStart"/>
      <w:r w:rsidRPr="00A7487B">
        <w:rPr>
          <w:sz w:val="24"/>
          <w:szCs w:val="24"/>
        </w:rPr>
        <w:t>Putusan</w:t>
      </w:r>
      <w:proofErr w:type="spellEnd"/>
    </w:p>
    <w:p w:rsidR="00401282" w:rsidRPr="00A7487B" w:rsidRDefault="00401282" w:rsidP="009968DC">
      <w:pPr>
        <w:pStyle w:val="ListParagraph"/>
        <w:numPr>
          <w:ilvl w:val="0"/>
          <w:numId w:val="18"/>
        </w:numPr>
        <w:spacing w:after="0" w:line="480" w:lineRule="auto"/>
        <w:rPr>
          <w:sz w:val="24"/>
          <w:szCs w:val="24"/>
        </w:rPr>
      </w:pPr>
      <w:proofErr w:type="spellStart"/>
      <w:r w:rsidRPr="00A7487B">
        <w:rPr>
          <w:sz w:val="24"/>
          <w:szCs w:val="24"/>
        </w:rPr>
        <w:t>Menyusun</w:t>
      </w:r>
      <w:proofErr w:type="spellEnd"/>
      <w:r w:rsidRPr="00A7487B">
        <w:rPr>
          <w:sz w:val="24"/>
          <w:szCs w:val="24"/>
        </w:rPr>
        <w:t xml:space="preserve"> </w:t>
      </w:r>
      <w:proofErr w:type="spellStart"/>
      <w:r w:rsidRPr="00A7487B">
        <w:rPr>
          <w:sz w:val="24"/>
          <w:szCs w:val="24"/>
        </w:rPr>
        <w:t>Laporan</w:t>
      </w:r>
      <w:proofErr w:type="spellEnd"/>
      <w:r w:rsidRPr="00A7487B">
        <w:rPr>
          <w:sz w:val="24"/>
          <w:szCs w:val="24"/>
        </w:rPr>
        <w:t xml:space="preserve"> </w:t>
      </w:r>
      <w:proofErr w:type="spellStart"/>
      <w:r w:rsidRPr="00A7487B">
        <w:rPr>
          <w:sz w:val="24"/>
          <w:szCs w:val="24"/>
        </w:rPr>
        <w:t>kerja</w:t>
      </w:r>
      <w:proofErr w:type="spellEnd"/>
    </w:p>
    <w:p w:rsidR="00401282" w:rsidRPr="00A7487B"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Jurusita</w:t>
      </w:r>
      <w:proofErr w:type="spellEnd"/>
    </w:p>
    <w:p w:rsidR="00401282" w:rsidRPr="00A7487B" w:rsidRDefault="00401282" w:rsidP="006F4ABF">
      <w:pPr>
        <w:pStyle w:val="ListParagraph"/>
        <w:numPr>
          <w:ilvl w:val="0"/>
          <w:numId w:val="19"/>
        </w:numPr>
        <w:spacing w:after="0" w:line="480" w:lineRule="auto"/>
        <w:ind w:left="567" w:hanging="283"/>
        <w:rPr>
          <w:sz w:val="24"/>
          <w:szCs w:val="24"/>
        </w:rPr>
      </w:pPr>
      <w:proofErr w:type="spellStart"/>
      <w:r w:rsidRPr="00A7487B">
        <w:rPr>
          <w:sz w:val="24"/>
          <w:szCs w:val="24"/>
        </w:rPr>
        <w:t>Jurusita</w:t>
      </w:r>
      <w:proofErr w:type="spellEnd"/>
      <w:r w:rsidRPr="00A7487B">
        <w:rPr>
          <w:sz w:val="24"/>
          <w:szCs w:val="24"/>
        </w:rPr>
        <w:t xml:space="preserve"> </w:t>
      </w:r>
      <w:proofErr w:type="spellStart"/>
      <w:r w:rsidRPr="00A7487B">
        <w:rPr>
          <w:sz w:val="24"/>
          <w:szCs w:val="24"/>
        </w:rPr>
        <w:t>bertugas</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melaksanakan</w:t>
      </w:r>
      <w:proofErr w:type="spellEnd"/>
      <w:r w:rsidRPr="00A7487B">
        <w:rPr>
          <w:sz w:val="24"/>
          <w:szCs w:val="24"/>
        </w:rPr>
        <w:t xml:space="preserve"> </w:t>
      </w:r>
      <w:proofErr w:type="spellStart"/>
      <w:r w:rsidRPr="00A7487B">
        <w:rPr>
          <w:sz w:val="24"/>
          <w:szCs w:val="24"/>
        </w:rPr>
        <w:t>semua</w:t>
      </w:r>
      <w:proofErr w:type="spellEnd"/>
      <w:r w:rsidRPr="00A7487B">
        <w:rPr>
          <w:sz w:val="24"/>
          <w:szCs w:val="24"/>
        </w:rPr>
        <w:t xml:space="preserve"> </w:t>
      </w:r>
      <w:proofErr w:type="spellStart"/>
      <w:r w:rsidRPr="00A7487B">
        <w:rPr>
          <w:sz w:val="24"/>
          <w:szCs w:val="24"/>
        </w:rPr>
        <w:t>perintah</w:t>
      </w:r>
      <w:proofErr w:type="spellEnd"/>
      <w:r w:rsidRPr="00A7487B">
        <w:rPr>
          <w:sz w:val="24"/>
          <w:szCs w:val="24"/>
        </w:rPr>
        <w:t xml:space="preserve"> yang </w:t>
      </w:r>
      <w:proofErr w:type="spellStart"/>
      <w:r w:rsidRPr="00A7487B">
        <w:rPr>
          <w:sz w:val="24"/>
          <w:szCs w:val="24"/>
        </w:rPr>
        <w:t>diberikan</w:t>
      </w:r>
      <w:proofErr w:type="spellEnd"/>
      <w:r w:rsidRPr="00A7487B">
        <w:rPr>
          <w:sz w:val="24"/>
          <w:szCs w:val="24"/>
        </w:rPr>
        <w:t xml:space="preserve"> oleh Hakim </w:t>
      </w:r>
      <w:proofErr w:type="spellStart"/>
      <w:r w:rsidRPr="00A7487B">
        <w:rPr>
          <w:sz w:val="24"/>
          <w:szCs w:val="24"/>
        </w:rPr>
        <w:t>Ketua</w:t>
      </w:r>
      <w:proofErr w:type="spellEnd"/>
      <w:r w:rsidRPr="00A7487B">
        <w:rPr>
          <w:sz w:val="24"/>
          <w:szCs w:val="24"/>
        </w:rPr>
        <w:t xml:space="preserve"> </w:t>
      </w:r>
      <w:proofErr w:type="spellStart"/>
      <w:r w:rsidRPr="00A7487B">
        <w:rPr>
          <w:sz w:val="24"/>
          <w:szCs w:val="24"/>
        </w:rPr>
        <w:t>Majelis</w:t>
      </w:r>
      <w:proofErr w:type="spellEnd"/>
    </w:p>
    <w:p w:rsidR="00401282" w:rsidRPr="00A7487B" w:rsidRDefault="00401282" w:rsidP="006F4ABF">
      <w:pPr>
        <w:pStyle w:val="ListParagraph"/>
        <w:numPr>
          <w:ilvl w:val="0"/>
          <w:numId w:val="19"/>
        </w:numPr>
        <w:spacing w:after="0" w:line="480" w:lineRule="auto"/>
        <w:ind w:left="567" w:hanging="283"/>
        <w:rPr>
          <w:sz w:val="24"/>
          <w:szCs w:val="24"/>
        </w:rPr>
      </w:pPr>
      <w:proofErr w:type="spellStart"/>
      <w:r w:rsidRPr="00A7487B">
        <w:rPr>
          <w:sz w:val="24"/>
          <w:szCs w:val="24"/>
        </w:rPr>
        <w:t>Jurusita</w:t>
      </w:r>
      <w:proofErr w:type="spellEnd"/>
      <w:r w:rsidRPr="00A7487B">
        <w:rPr>
          <w:sz w:val="24"/>
          <w:szCs w:val="24"/>
        </w:rPr>
        <w:t xml:space="preserve"> </w:t>
      </w:r>
      <w:proofErr w:type="spellStart"/>
      <w:r w:rsidRPr="00A7487B">
        <w:rPr>
          <w:sz w:val="24"/>
          <w:szCs w:val="24"/>
        </w:rPr>
        <w:t>bertugas</w:t>
      </w:r>
      <w:proofErr w:type="spellEnd"/>
      <w:r w:rsidRPr="00A7487B">
        <w:rPr>
          <w:sz w:val="24"/>
          <w:szCs w:val="24"/>
        </w:rPr>
        <w:t xml:space="preserve"> </w:t>
      </w:r>
      <w:proofErr w:type="spellStart"/>
      <w:r w:rsidRPr="00A7487B">
        <w:rPr>
          <w:sz w:val="24"/>
          <w:szCs w:val="24"/>
        </w:rPr>
        <w:t>menyampaikan</w:t>
      </w:r>
      <w:proofErr w:type="spellEnd"/>
      <w:r w:rsidRPr="00A7487B">
        <w:rPr>
          <w:sz w:val="24"/>
          <w:szCs w:val="24"/>
        </w:rPr>
        <w:t xml:space="preserve"> </w:t>
      </w:r>
      <w:proofErr w:type="spellStart"/>
      <w:r w:rsidRPr="00A7487B">
        <w:rPr>
          <w:sz w:val="24"/>
          <w:szCs w:val="24"/>
        </w:rPr>
        <w:t>pengumuman-pengumuman</w:t>
      </w:r>
      <w:proofErr w:type="spellEnd"/>
      <w:r w:rsidRPr="00A7487B">
        <w:rPr>
          <w:sz w:val="24"/>
          <w:szCs w:val="24"/>
        </w:rPr>
        <w:t xml:space="preserve">, </w:t>
      </w:r>
      <w:proofErr w:type="spellStart"/>
      <w:r w:rsidRPr="00A7487B">
        <w:rPr>
          <w:sz w:val="24"/>
          <w:szCs w:val="24"/>
        </w:rPr>
        <w:t>teguran-teguran</w:t>
      </w:r>
      <w:proofErr w:type="spellEnd"/>
      <w:r w:rsidRPr="00A7487B">
        <w:rPr>
          <w:sz w:val="24"/>
          <w:szCs w:val="24"/>
        </w:rPr>
        <w:t xml:space="preserve">, </w:t>
      </w:r>
      <w:proofErr w:type="spellStart"/>
      <w:r w:rsidRPr="00A7487B">
        <w:rPr>
          <w:sz w:val="24"/>
          <w:szCs w:val="24"/>
        </w:rPr>
        <w:t>protes-protes</w:t>
      </w:r>
      <w:proofErr w:type="spellEnd"/>
      <w:r w:rsidRPr="00A7487B">
        <w:rPr>
          <w:sz w:val="24"/>
          <w:szCs w:val="24"/>
        </w:rPr>
        <w:t xml:space="preserve"> dan </w:t>
      </w:r>
      <w:proofErr w:type="spellStart"/>
      <w:r w:rsidRPr="00A7487B">
        <w:rPr>
          <w:sz w:val="24"/>
          <w:szCs w:val="24"/>
        </w:rPr>
        <w:t>pemberitahuan</w:t>
      </w:r>
      <w:proofErr w:type="spellEnd"/>
      <w:r w:rsidRPr="00A7487B">
        <w:rPr>
          <w:sz w:val="24"/>
          <w:szCs w:val="24"/>
        </w:rPr>
        <w:t xml:space="preserve"> </w:t>
      </w:r>
      <w:proofErr w:type="spellStart"/>
      <w:r w:rsidRPr="00A7487B">
        <w:rPr>
          <w:sz w:val="24"/>
          <w:szCs w:val="24"/>
        </w:rPr>
        <w:t>putusan</w:t>
      </w:r>
      <w:proofErr w:type="spellEnd"/>
      <w:r w:rsidRPr="00A7487B">
        <w:rPr>
          <w:sz w:val="24"/>
          <w:szCs w:val="24"/>
        </w:rPr>
        <w:t xml:space="preserve"> </w:t>
      </w:r>
      <w:proofErr w:type="spellStart"/>
      <w:r w:rsidRPr="00A7487B">
        <w:rPr>
          <w:sz w:val="24"/>
          <w:szCs w:val="24"/>
        </w:rPr>
        <w:t>pengadilan</w:t>
      </w:r>
      <w:proofErr w:type="spellEnd"/>
    </w:p>
    <w:p w:rsidR="00401282" w:rsidRPr="00A7487B" w:rsidRDefault="00401282" w:rsidP="006F4ABF">
      <w:pPr>
        <w:pStyle w:val="ListParagraph"/>
        <w:numPr>
          <w:ilvl w:val="0"/>
          <w:numId w:val="19"/>
        </w:numPr>
        <w:spacing w:after="0" w:line="480" w:lineRule="auto"/>
        <w:ind w:left="567" w:hanging="283"/>
        <w:rPr>
          <w:sz w:val="24"/>
          <w:szCs w:val="24"/>
        </w:rPr>
      </w:pPr>
      <w:proofErr w:type="spellStart"/>
      <w:r w:rsidRPr="00A7487B">
        <w:rPr>
          <w:sz w:val="24"/>
          <w:szCs w:val="24"/>
        </w:rPr>
        <w:t>Jurusita</w:t>
      </w:r>
      <w:proofErr w:type="spellEnd"/>
      <w:r w:rsidRPr="00A7487B">
        <w:rPr>
          <w:sz w:val="24"/>
          <w:szCs w:val="24"/>
        </w:rPr>
        <w:t xml:space="preserve"> </w:t>
      </w: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penyitaan</w:t>
      </w:r>
      <w:proofErr w:type="spellEnd"/>
      <w:r w:rsidRPr="00A7487B">
        <w:rPr>
          <w:sz w:val="24"/>
          <w:szCs w:val="24"/>
        </w:rPr>
        <w:t xml:space="preserve"> </w:t>
      </w:r>
      <w:proofErr w:type="spellStart"/>
      <w:r w:rsidRPr="00A7487B">
        <w:rPr>
          <w:sz w:val="24"/>
          <w:szCs w:val="24"/>
        </w:rPr>
        <w:t>atas</w:t>
      </w:r>
      <w:proofErr w:type="spellEnd"/>
      <w:r w:rsidRPr="00A7487B">
        <w:rPr>
          <w:sz w:val="24"/>
          <w:szCs w:val="24"/>
        </w:rPr>
        <w:t xml:space="preserve"> </w:t>
      </w:r>
      <w:proofErr w:type="spellStart"/>
      <w:r w:rsidRPr="00A7487B">
        <w:rPr>
          <w:sz w:val="24"/>
          <w:szCs w:val="24"/>
        </w:rPr>
        <w:t>perintah</w:t>
      </w:r>
      <w:proofErr w:type="spellEnd"/>
      <w:r w:rsidRPr="00A7487B">
        <w:rPr>
          <w:sz w:val="24"/>
          <w:szCs w:val="24"/>
        </w:rPr>
        <w:t xml:space="preserve"> </w:t>
      </w:r>
      <w:proofErr w:type="spellStart"/>
      <w:r w:rsidRPr="00A7487B">
        <w:rPr>
          <w:sz w:val="24"/>
          <w:szCs w:val="24"/>
        </w:rPr>
        <w:t>Ketua</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Negeri</w:t>
      </w:r>
    </w:p>
    <w:p w:rsidR="00401282" w:rsidRPr="00A7487B" w:rsidRDefault="00401282" w:rsidP="006F4ABF">
      <w:pPr>
        <w:pStyle w:val="ListParagraph"/>
        <w:numPr>
          <w:ilvl w:val="0"/>
          <w:numId w:val="19"/>
        </w:numPr>
        <w:spacing w:after="0" w:line="480" w:lineRule="auto"/>
        <w:ind w:left="567" w:hanging="283"/>
        <w:rPr>
          <w:sz w:val="24"/>
          <w:szCs w:val="24"/>
        </w:rPr>
      </w:pPr>
      <w:proofErr w:type="spellStart"/>
      <w:r w:rsidRPr="00A7487B">
        <w:rPr>
          <w:sz w:val="24"/>
          <w:szCs w:val="24"/>
        </w:rPr>
        <w:lastRenderedPageBreak/>
        <w:t>Jurusita</w:t>
      </w:r>
      <w:proofErr w:type="spellEnd"/>
      <w:r w:rsidRPr="00A7487B">
        <w:rPr>
          <w:sz w:val="24"/>
          <w:szCs w:val="24"/>
        </w:rPr>
        <w:t xml:space="preserve"> </w:t>
      </w:r>
      <w:proofErr w:type="spellStart"/>
      <w:r w:rsidRPr="00A7487B">
        <w:rPr>
          <w:sz w:val="24"/>
          <w:szCs w:val="24"/>
        </w:rPr>
        <w:t>membuat</w:t>
      </w:r>
      <w:proofErr w:type="spellEnd"/>
      <w:r w:rsidRPr="00A7487B">
        <w:rPr>
          <w:sz w:val="24"/>
          <w:szCs w:val="24"/>
        </w:rPr>
        <w:t xml:space="preserve"> </w:t>
      </w:r>
      <w:proofErr w:type="spellStart"/>
      <w:r w:rsidRPr="00A7487B">
        <w:rPr>
          <w:sz w:val="24"/>
          <w:szCs w:val="24"/>
        </w:rPr>
        <w:t>berita</w:t>
      </w:r>
      <w:proofErr w:type="spellEnd"/>
      <w:r w:rsidRPr="00A7487B">
        <w:rPr>
          <w:sz w:val="24"/>
          <w:szCs w:val="24"/>
        </w:rPr>
        <w:t xml:space="preserve"> acara </w:t>
      </w:r>
      <w:proofErr w:type="spellStart"/>
      <w:r w:rsidRPr="00A7487B">
        <w:rPr>
          <w:sz w:val="24"/>
          <w:szCs w:val="24"/>
        </w:rPr>
        <w:t>penyitaan</w:t>
      </w:r>
      <w:proofErr w:type="spellEnd"/>
      <w:r w:rsidRPr="00A7487B">
        <w:rPr>
          <w:sz w:val="24"/>
          <w:szCs w:val="24"/>
        </w:rPr>
        <w:t xml:space="preserve">, yang </w:t>
      </w:r>
      <w:proofErr w:type="spellStart"/>
      <w:r w:rsidRPr="00A7487B">
        <w:rPr>
          <w:sz w:val="24"/>
          <w:szCs w:val="24"/>
        </w:rPr>
        <w:t>salinannya</w:t>
      </w:r>
      <w:proofErr w:type="spellEnd"/>
      <w:r w:rsidRPr="00A7487B">
        <w:rPr>
          <w:sz w:val="24"/>
          <w:szCs w:val="24"/>
        </w:rPr>
        <w:t xml:space="preserve"> </w:t>
      </w:r>
      <w:proofErr w:type="spellStart"/>
      <w:r w:rsidRPr="00A7487B">
        <w:rPr>
          <w:sz w:val="24"/>
          <w:szCs w:val="24"/>
        </w:rPr>
        <w:t>kemudian</w:t>
      </w:r>
      <w:proofErr w:type="spellEnd"/>
      <w:r w:rsidRPr="00A7487B">
        <w:rPr>
          <w:sz w:val="24"/>
          <w:szCs w:val="24"/>
        </w:rPr>
        <w:t xml:space="preserve"> </w:t>
      </w:r>
      <w:proofErr w:type="spellStart"/>
      <w:r w:rsidRPr="00A7487B">
        <w:rPr>
          <w:sz w:val="24"/>
          <w:szCs w:val="24"/>
        </w:rPr>
        <w:t>diberikan</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pihak-pihak</w:t>
      </w:r>
      <w:proofErr w:type="spellEnd"/>
      <w:r w:rsidRPr="00A7487B">
        <w:rPr>
          <w:sz w:val="24"/>
          <w:szCs w:val="24"/>
        </w:rPr>
        <w:t xml:space="preserve"> </w:t>
      </w:r>
      <w:proofErr w:type="spellStart"/>
      <w:r w:rsidRPr="00A7487B">
        <w:rPr>
          <w:sz w:val="24"/>
          <w:szCs w:val="24"/>
        </w:rPr>
        <w:t>terkait</w:t>
      </w:r>
      <w:proofErr w:type="spellEnd"/>
      <w:r w:rsidRPr="00A7487B">
        <w:rPr>
          <w:sz w:val="24"/>
          <w:szCs w:val="24"/>
        </w:rPr>
        <w:t>.</w:t>
      </w:r>
      <w:r w:rsidRPr="00A7487B">
        <w:rPr>
          <w:rStyle w:val="FootnoteReference"/>
          <w:sz w:val="24"/>
          <w:szCs w:val="24"/>
        </w:rPr>
        <w:footnoteReference w:id="74"/>
      </w:r>
    </w:p>
    <w:p w:rsidR="00401282" w:rsidRPr="00A7487B" w:rsidRDefault="00401282" w:rsidP="00E73652">
      <w:pPr>
        <w:spacing w:after="0" w:line="480" w:lineRule="auto"/>
        <w:ind w:firstLine="0"/>
        <w:rPr>
          <w:rFonts w:ascii="Times New Roman" w:hAnsi="Times New Roman"/>
          <w:sz w:val="24"/>
          <w:szCs w:val="24"/>
        </w:rPr>
      </w:pPr>
    </w:p>
    <w:p w:rsidR="00401282" w:rsidRPr="00A7487B" w:rsidRDefault="00224FF8" w:rsidP="00224FF8">
      <w:pPr>
        <w:pStyle w:val="Heading3"/>
        <w:spacing w:line="480" w:lineRule="auto"/>
        <w:rPr>
          <w:rFonts w:ascii="Times New Roman" w:hAnsi="Times New Roman"/>
          <w:b w:val="0"/>
          <w:color w:val="auto"/>
          <w:szCs w:val="24"/>
          <w:lang w:val="en-US"/>
        </w:rPr>
      </w:pPr>
      <w:bookmarkStart w:id="0" w:name="_Toc111265173"/>
      <w:r w:rsidRPr="00A7487B">
        <w:rPr>
          <w:rFonts w:ascii="Times New Roman" w:hAnsi="Times New Roman"/>
          <w:color w:val="auto"/>
          <w:szCs w:val="24"/>
          <w:lang w:val="en-US"/>
        </w:rPr>
        <w:t xml:space="preserve">B. </w:t>
      </w:r>
      <w:r w:rsidR="00401282" w:rsidRPr="00A7487B">
        <w:rPr>
          <w:rFonts w:ascii="Times New Roman" w:hAnsi="Times New Roman"/>
          <w:color w:val="auto"/>
          <w:szCs w:val="24"/>
        </w:rPr>
        <w:t>Sistem E-Court</w:t>
      </w:r>
      <w:bookmarkEnd w:id="0"/>
      <w:r w:rsidR="00401282" w:rsidRPr="00A7487B">
        <w:rPr>
          <w:rFonts w:ascii="Times New Roman" w:hAnsi="Times New Roman"/>
          <w:color w:val="auto"/>
          <w:szCs w:val="24"/>
          <w:lang w:val="en-US"/>
        </w:rPr>
        <w:t xml:space="preserve"> </w:t>
      </w:r>
      <w:proofErr w:type="gramStart"/>
      <w:r w:rsidR="00401282" w:rsidRPr="00A7487B">
        <w:rPr>
          <w:rFonts w:ascii="Times New Roman" w:hAnsi="Times New Roman"/>
          <w:color w:val="auto"/>
          <w:szCs w:val="24"/>
          <w:lang w:val="en-US"/>
        </w:rPr>
        <w:t xml:space="preserve">dan </w:t>
      </w:r>
      <w:r w:rsidR="00401282" w:rsidRPr="00A7487B">
        <w:rPr>
          <w:rFonts w:ascii="Times New Roman" w:hAnsi="Times New Roman"/>
          <w:color w:val="auto"/>
          <w:szCs w:val="24"/>
        </w:rPr>
        <w:t xml:space="preserve"> </w:t>
      </w:r>
      <w:proofErr w:type="spellStart"/>
      <w:r w:rsidR="00401282" w:rsidRPr="00A7487B">
        <w:rPr>
          <w:rFonts w:ascii="Times New Roman" w:hAnsi="Times New Roman"/>
          <w:color w:val="auto"/>
          <w:szCs w:val="24"/>
          <w:lang w:val="en-US"/>
        </w:rPr>
        <w:t>Pengadilan</w:t>
      </w:r>
      <w:proofErr w:type="spellEnd"/>
      <w:proofErr w:type="gramEnd"/>
      <w:r w:rsidR="00401282" w:rsidRPr="00A7487B">
        <w:rPr>
          <w:rFonts w:ascii="Times New Roman" w:hAnsi="Times New Roman"/>
          <w:color w:val="auto"/>
          <w:szCs w:val="24"/>
          <w:lang w:val="en-US"/>
        </w:rPr>
        <w:t xml:space="preserve"> </w:t>
      </w:r>
      <w:proofErr w:type="spellStart"/>
      <w:r w:rsidR="00401282" w:rsidRPr="00A7487B">
        <w:rPr>
          <w:rFonts w:ascii="Times New Roman" w:hAnsi="Times New Roman"/>
          <w:color w:val="auto"/>
          <w:szCs w:val="24"/>
          <w:lang w:val="en-US"/>
        </w:rPr>
        <w:t>Elekronik</w:t>
      </w:r>
      <w:proofErr w:type="spellEnd"/>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Mahkamah</w:t>
      </w:r>
      <w:proofErr w:type="spellEnd"/>
      <w:r w:rsidRPr="00A7487B">
        <w:rPr>
          <w:sz w:val="24"/>
          <w:szCs w:val="24"/>
        </w:rPr>
        <w:t xml:space="preserve"> Agung </w:t>
      </w:r>
      <w:proofErr w:type="spellStart"/>
      <w:r w:rsidRPr="00A7487B">
        <w:rPr>
          <w:bCs/>
          <w:sz w:val="24"/>
          <w:szCs w:val="24"/>
        </w:rPr>
        <w:t>Republik</w:t>
      </w:r>
      <w:proofErr w:type="spellEnd"/>
      <w:r w:rsidRPr="00A7487B">
        <w:rPr>
          <w:bCs/>
          <w:sz w:val="24"/>
          <w:szCs w:val="24"/>
        </w:rPr>
        <w:t xml:space="preserve"> Indonesia </w:t>
      </w:r>
      <w:proofErr w:type="spellStart"/>
      <w:r w:rsidRPr="00A7487B">
        <w:rPr>
          <w:bCs/>
          <w:sz w:val="24"/>
          <w:szCs w:val="24"/>
        </w:rPr>
        <w:t>mengangkat</w:t>
      </w:r>
      <w:proofErr w:type="spellEnd"/>
      <w:r w:rsidRPr="00A7487B">
        <w:rPr>
          <w:bCs/>
          <w:sz w:val="24"/>
          <w:szCs w:val="24"/>
        </w:rPr>
        <w:t xml:space="preserve"> </w:t>
      </w:r>
      <w:proofErr w:type="spellStart"/>
      <w:r w:rsidRPr="00A7487B">
        <w:rPr>
          <w:bCs/>
          <w:sz w:val="24"/>
          <w:szCs w:val="24"/>
        </w:rPr>
        <w:t>isu</w:t>
      </w:r>
      <w:proofErr w:type="spellEnd"/>
      <w:r w:rsidRPr="00A7487B">
        <w:rPr>
          <w:bCs/>
          <w:sz w:val="24"/>
          <w:szCs w:val="24"/>
          <w:lang w:val="en-GB"/>
        </w:rPr>
        <w:t xml:space="preserve"> </w:t>
      </w:r>
      <w:proofErr w:type="spellStart"/>
      <w:r w:rsidRPr="00A7487B">
        <w:rPr>
          <w:bCs/>
          <w:sz w:val="24"/>
          <w:szCs w:val="24"/>
          <w:lang w:val="en-GB"/>
        </w:rPr>
        <w:t>mengenai</w:t>
      </w:r>
      <w:proofErr w:type="spellEnd"/>
      <w:r w:rsidRPr="00A7487B">
        <w:rPr>
          <w:bCs/>
          <w:sz w:val="24"/>
          <w:szCs w:val="24"/>
        </w:rPr>
        <w:t xml:space="preserve"> </w:t>
      </w:r>
      <w:r w:rsidRPr="00A7487B">
        <w:rPr>
          <w:bCs/>
          <w:sz w:val="24"/>
          <w:szCs w:val="24"/>
          <w:lang w:val="en-GB"/>
        </w:rPr>
        <w:t xml:space="preserve">era </w:t>
      </w:r>
      <w:proofErr w:type="spellStart"/>
      <w:r w:rsidRPr="00A7487B">
        <w:rPr>
          <w:bCs/>
          <w:sz w:val="24"/>
          <w:szCs w:val="24"/>
          <w:lang w:val="en-GB"/>
        </w:rPr>
        <w:t>pembaharuan</w:t>
      </w:r>
      <w:proofErr w:type="spellEnd"/>
      <w:r w:rsidRPr="00A7487B">
        <w:rPr>
          <w:bCs/>
          <w:sz w:val="24"/>
          <w:szCs w:val="24"/>
          <w:lang w:val="en-GB"/>
        </w:rPr>
        <w:t xml:space="preserve"> </w:t>
      </w:r>
      <w:proofErr w:type="spellStart"/>
      <w:r w:rsidRPr="00A7487B">
        <w:rPr>
          <w:bCs/>
          <w:sz w:val="24"/>
          <w:szCs w:val="24"/>
        </w:rPr>
        <w:t>peradilan</w:t>
      </w:r>
      <w:proofErr w:type="spellEnd"/>
      <w:r w:rsidRPr="00A7487B">
        <w:rPr>
          <w:bCs/>
          <w:sz w:val="24"/>
          <w:szCs w:val="24"/>
        </w:rPr>
        <w:t xml:space="preserve"> modern </w:t>
      </w:r>
      <w:r w:rsidRPr="00A7487B">
        <w:rPr>
          <w:bCs/>
          <w:sz w:val="24"/>
          <w:szCs w:val="24"/>
          <w:lang w:val="en-GB"/>
        </w:rPr>
        <w:t xml:space="preserve">yang </w:t>
      </w:r>
      <w:proofErr w:type="spellStart"/>
      <w:r w:rsidRPr="00A7487B">
        <w:rPr>
          <w:bCs/>
          <w:sz w:val="24"/>
          <w:szCs w:val="24"/>
        </w:rPr>
        <w:t>berbasis</w:t>
      </w:r>
      <w:proofErr w:type="spellEnd"/>
      <w:r w:rsidRPr="00A7487B">
        <w:rPr>
          <w:bCs/>
          <w:sz w:val="24"/>
          <w:szCs w:val="24"/>
        </w:rPr>
        <w:t xml:space="preserve"> </w:t>
      </w:r>
      <w:proofErr w:type="spellStart"/>
      <w:r w:rsidRPr="00A7487B">
        <w:rPr>
          <w:bCs/>
          <w:sz w:val="24"/>
          <w:szCs w:val="24"/>
        </w:rPr>
        <w:t>teknologi</w:t>
      </w:r>
      <w:proofErr w:type="spellEnd"/>
      <w:r w:rsidRPr="00A7487B">
        <w:rPr>
          <w:bCs/>
          <w:sz w:val="24"/>
          <w:szCs w:val="24"/>
        </w:rPr>
        <w:t xml:space="preserve"> </w:t>
      </w:r>
      <w:proofErr w:type="spellStart"/>
      <w:r w:rsidRPr="00A7487B">
        <w:rPr>
          <w:bCs/>
          <w:sz w:val="24"/>
          <w:szCs w:val="24"/>
        </w:rPr>
        <w:t>informasi</w:t>
      </w:r>
      <w:proofErr w:type="spellEnd"/>
      <w:r w:rsidRPr="00A7487B">
        <w:rPr>
          <w:bCs/>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laporan</w:t>
      </w:r>
      <w:r w:rsidRPr="00A7487B">
        <w:rPr>
          <w:sz w:val="24"/>
          <w:szCs w:val="24"/>
          <w:lang w:val="en-GB"/>
        </w:rPr>
        <w:t>nya</w:t>
      </w:r>
      <w:proofErr w:type="spellEnd"/>
      <w:r w:rsidRPr="00A7487B">
        <w:rPr>
          <w:sz w:val="24"/>
          <w:szCs w:val="24"/>
          <w:lang w:val="en-GB"/>
        </w:rPr>
        <w:t xml:space="preserve"> pada </w:t>
      </w:r>
      <w:proofErr w:type="spellStart"/>
      <w:r w:rsidRPr="00A7487B">
        <w:rPr>
          <w:sz w:val="24"/>
          <w:szCs w:val="24"/>
        </w:rPr>
        <w:t>tahun</w:t>
      </w:r>
      <w:proofErr w:type="spellEnd"/>
      <w:r w:rsidRPr="00A7487B">
        <w:rPr>
          <w:sz w:val="24"/>
          <w:szCs w:val="24"/>
        </w:rPr>
        <w:t xml:space="preserve"> </w:t>
      </w:r>
      <w:r w:rsidRPr="00A7487B">
        <w:rPr>
          <w:bCs/>
          <w:sz w:val="24"/>
          <w:szCs w:val="24"/>
        </w:rPr>
        <w:t>2018</w:t>
      </w:r>
      <w:r w:rsidRPr="00A7487B">
        <w:rPr>
          <w:sz w:val="24"/>
          <w:szCs w:val="24"/>
        </w:rPr>
        <w:t>, yang</w:t>
      </w:r>
      <w:r w:rsidRPr="00A7487B">
        <w:rPr>
          <w:sz w:val="24"/>
          <w:szCs w:val="24"/>
          <w:lang w:val="en-GB"/>
        </w:rPr>
        <w:t xml:space="preserve"> </w:t>
      </w:r>
      <w:proofErr w:type="spellStart"/>
      <w:r w:rsidRPr="00A7487B">
        <w:rPr>
          <w:sz w:val="24"/>
          <w:szCs w:val="24"/>
          <w:lang w:val="en-GB"/>
        </w:rPr>
        <w:t>diiringi</w:t>
      </w:r>
      <w:proofErr w:type="spellEnd"/>
      <w:r w:rsidRPr="00A7487B">
        <w:rPr>
          <w:sz w:val="24"/>
          <w:szCs w:val="24"/>
          <w:lang w:val="en-GB"/>
        </w:rPr>
        <w:t xml:space="preserve"> </w:t>
      </w:r>
      <w:proofErr w:type="spellStart"/>
      <w:r w:rsidRPr="00A7487B">
        <w:rPr>
          <w:sz w:val="24"/>
          <w:szCs w:val="24"/>
          <w:lang w:val="en-GB"/>
        </w:rPr>
        <w:t>atas</w:t>
      </w:r>
      <w:proofErr w:type="spellEnd"/>
      <w:r w:rsidRPr="00A7487B">
        <w:rPr>
          <w:sz w:val="24"/>
          <w:szCs w:val="24"/>
          <w:lang w:val="en-GB"/>
        </w:rPr>
        <w:t xml:space="preserve"> </w:t>
      </w:r>
      <w:proofErr w:type="spellStart"/>
      <w:r w:rsidRPr="00A7487B">
        <w:rPr>
          <w:sz w:val="24"/>
          <w:szCs w:val="24"/>
          <w:lang w:val="en-GB"/>
        </w:rPr>
        <w:t>meluncurnya</w:t>
      </w:r>
      <w:proofErr w:type="spellEnd"/>
      <w:r w:rsidRPr="00A7487B">
        <w:rPr>
          <w:sz w:val="24"/>
          <w:szCs w:val="24"/>
          <w:lang w:val="en-GB"/>
        </w:rPr>
        <w:t xml:space="preserve"> </w:t>
      </w:r>
      <w:proofErr w:type="spellStart"/>
      <w:r w:rsidRPr="00A7487B">
        <w:rPr>
          <w:sz w:val="24"/>
          <w:szCs w:val="24"/>
          <w:lang w:val="en-GB"/>
        </w:rPr>
        <w:t>sebuah</w:t>
      </w:r>
      <w:proofErr w:type="spellEnd"/>
      <w:r w:rsidRPr="00A7487B">
        <w:rPr>
          <w:sz w:val="24"/>
          <w:szCs w:val="24"/>
          <w:lang w:val="en-GB"/>
        </w:rPr>
        <w:t xml:space="preserve"> </w:t>
      </w:r>
      <w:proofErr w:type="spellStart"/>
      <w:r w:rsidRPr="00A7487B">
        <w:rPr>
          <w:sz w:val="24"/>
          <w:szCs w:val="24"/>
        </w:rPr>
        <w:t>aplikasi</w:t>
      </w:r>
      <w:proofErr w:type="spellEnd"/>
      <w:r w:rsidRPr="00A7487B">
        <w:rPr>
          <w:sz w:val="24"/>
          <w:szCs w:val="24"/>
        </w:rPr>
        <w:t xml:space="preserve"> </w:t>
      </w:r>
      <w:r w:rsidRPr="00A7487B">
        <w:rPr>
          <w:bCs/>
          <w:i/>
          <w:sz w:val="24"/>
          <w:szCs w:val="24"/>
          <w:lang w:val="en-GB"/>
        </w:rPr>
        <w:t>e</w:t>
      </w:r>
      <w:r w:rsidRPr="00A7487B">
        <w:rPr>
          <w:bCs/>
          <w:i/>
          <w:sz w:val="24"/>
          <w:szCs w:val="24"/>
        </w:rPr>
        <w:t>-Court</w:t>
      </w:r>
      <w:r w:rsidRPr="00A7487B">
        <w:rPr>
          <w:bCs/>
          <w:sz w:val="24"/>
          <w:szCs w:val="24"/>
        </w:rPr>
        <w:t xml:space="preserve"> </w:t>
      </w:r>
      <w:proofErr w:type="spellStart"/>
      <w:r w:rsidRPr="00A7487B">
        <w:rPr>
          <w:bCs/>
          <w:sz w:val="24"/>
          <w:szCs w:val="24"/>
        </w:rPr>
        <w:t>untuk</w:t>
      </w:r>
      <w:proofErr w:type="spellEnd"/>
      <w:r w:rsidRPr="00A7487B">
        <w:rPr>
          <w:bCs/>
          <w:sz w:val="24"/>
          <w:szCs w:val="24"/>
        </w:rPr>
        <w:t xml:space="preserve"> </w:t>
      </w:r>
      <w:proofErr w:type="spellStart"/>
      <w:r w:rsidRPr="00A7487B">
        <w:rPr>
          <w:bCs/>
          <w:sz w:val="24"/>
          <w:szCs w:val="24"/>
        </w:rPr>
        <w:t>membantu</w:t>
      </w:r>
      <w:proofErr w:type="spellEnd"/>
      <w:r w:rsidRPr="00A7487B">
        <w:rPr>
          <w:bCs/>
          <w:sz w:val="24"/>
          <w:szCs w:val="24"/>
        </w:rPr>
        <w:t xml:space="preserve"> </w:t>
      </w:r>
      <w:proofErr w:type="spellStart"/>
      <w:r w:rsidRPr="00A7487B">
        <w:rPr>
          <w:bCs/>
          <w:sz w:val="24"/>
          <w:szCs w:val="24"/>
        </w:rPr>
        <w:t>mengelola</w:t>
      </w:r>
      <w:proofErr w:type="spellEnd"/>
      <w:r w:rsidRPr="00A7487B">
        <w:rPr>
          <w:bCs/>
          <w:sz w:val="24"/>
          <w:szCs w:val="24"/>
        </w:rPr>
        <w:t xml:space="preserve"> proses</w:t>
      </w:r>
      <w:r w:rsidRPr="00A7487B">
        <w:rPr>
          <w:sz w:val="24"/>
          <w:szCs w:val="24"/>
        </w:rPr>
        <w:t xml:space="preserve"> </w:t>
      </w:r>
      <w:proofErr w:type="spellStart"/>
      <w:r w:rsidRPr="00A7487B">
        <w:rPr>
          <w:sz w:val="24"/>
          <w:szCs w:val="24"/>
          <w:lang w:val="en-GB"/>
        </w:rPr>
        <w:t>administrasi</w:t>
      </w:r>
      <w:proofErr w:type="spellEnd"/>
      <w:r w:rsidRPr="00A7487B">
        <w:rPr>
          <w:sz w:val="24"/>
          <w:szCs w:val="24"/>
          <w:lang w:val="en-GB"/>
        </w:rPr>
        <w:t xml:space="preserve"> </w:t>
      </w:r>
      <w:proofErr w:type="spellStart"/>
      <w:proofErr w:type="gramStart"/>
      <w:r w:rsidRPr="00A7487B">
        <w:rPr>
          <w:sz w:val="24"/>
          <w:szCs w:val="24"/>
          <w:lang w:val="en-GB"/>
        </w:rPr>
        <w:t>perkara</w:t>
      </w:r>
      <w:proofErr w:type="spellEnd"/>
      <w:r w:rsidRPr="00A7487B">
        <w:rPr>
          <w:sz w:val="24"/>
          <w:szCs w:val="24"/>
          <w:lang w:val="en-GB"/>
        </w:rPr>
        <w:t xml:space="preserve">  </w:t>
      </w:r>
      <w:proofErr w:type="spellStart"/>
      <w:r w:rsidRPr="00A7487B">
        <w:rPr>
          <w:sz w:val="24"/>
          <w:szCs w:val="24"/>
          <w:lang w:val="en-GB"/>
        </w:rPr>
        <w:t>menggunakan</w:t>
      </w:r>
      <w:proofErr w:type="spellEnd"/>
      <w:proofErr w:type="gramEnd"/>
      <w:r w:rsidRPr="00A7487B">
        <w:rPr>
          <w:sz w:val="24"/>
          <w:szCs w:val="24"/>
          <w:lang w:val="en-GB"/>
        </w:rPr>
        <w:t xml:space="preserve"> </w:t>
      </w:r>
      <w:proofErr w:type="spellStart"/>
      <w:r w:rsidRPr="00A7487B">
        <w:rPr>
          <w:sz w:val="24"/>
          <w:szCs w:val="24"/>
          <w:lang w:val="en-GB"/>
        </w:rPr>
        <w:t>sistem</w:t>
      </w:r>
      <w:proofErr w:type="spellEnd"/>
      <w:r w:rsidRPr="00A7487B">
        <w:rPr>
          <w:sz w:val="24"/>
          <w:szCs w:val="24"/>
          <w:lang w:val="en-GB"/>
        </w:rPr>
        <w:t xml:space="preserve"> </w:t>
      </w:r>
      <w:proofErr w:type="spellStart"/>
      <w:r w:rsidRPr="00A7487B">
        <w:rPr>
          <w:sz w:val="24"/>
          <w:szCs w:val="24"/>
          <w:lang w:val="en-GB"/>
        </w:rPr>
        <w:t>elektronik</w:t>
      </w:r>
      <w:proofErr w:type="spellEnd"/>
      <w:r w:rsidRPr="00A7487B">
        <w:rPr>
          <w:sz w:val="24"/>
          <w:szCs w:val="24"/>
          <w:lang w:val="en-GB"/>
        </w:rPr>
        <w:t xml:space="preserve">. </w:t>
      </w:r>
      <w:proofErr w:type="spellStart"/>
      <w:r w:rsidRPr="00A7487B">
        <w:rPr>
          <w:sz w:val="24"/>
          <w:szCs w:val="24"/>
          <w:lang w:val="en-GB"/>
        </w:rPr>
        <w:t>Sistem</w:t>
      </w:r>
      <w:proofErr w:type="spellEnd"/>
      <w:r w:rsidRPr="00A7487B">
        <w:rPr>
          <w:sz w:val="24"/>
          <w:szCs w:val="24"/>
          <w:lang w:val="en-GB"/>
        </w:rPr>
        <w:t xml:space="preserve"> </w:t>
      </w:r>
      <w:r w:rsidRPr="00A7487B">
        <w:rPr>
          <w:i/>
          <w:sz w:val="24"/>
          <w:szCs w:val="24"/>
          <w:lang w:val="en-GB"/>
        </w:rPr>
        <w:t>e-Court</w:t>
      </w:r>
      <w:r w:rsidRPr="00A7487B">
        <w:rPr>
          <w:sz w:val="24"/>
          <w:szCs w:val="24"/>
        </w:rPr>
        <w:t xml:space="preserve"> </w:t>
      </w:r>
      <w:proofErr w:type="spellStart"/>
      <w:r w:rsidRPr="00A7487B">
        <w:rPr>
          <w:sz w:val="24"/>
          <w:szCs w:val="24"/>
        </w:rPr>
        <w:t>bertujuan</w:t>
      </w:r>
      <w:proofErr w:type="spellEnd"/>
      <w:r w:rsidRPr="00A7487B">
        <w:rPr>
          <w:sz w:val="24"/>
          <w:szCs w:val="24"/>
        </w:rPr>
        <w:t xml:space="preserve"> </w:t>
      </w:r>
      <w:proofErr w:type="spellStart"/>
      <w:r w:rsidRPr="00A7487B">
        <w:rPr>
          <w:sz w:val="24"/>
          <w:szCs w:val="24"/>
          <w:lang w:val="en-GB"/>
        </w:rPr>
        <w:t>sebagai</w:t>
      </w:r>
      <w:proofErr w:type="spellEnd"/>
      <w:r w:rsidRPr="00A7487B">
        <w:rPr>
          <w:sz w:val="24"/>
          <w:szCs w:val="24"/>
          <w:lang w:val="en-GB"/>
        </w:rPr>
        <w:t xml:space="preserve"> </w:t>
      </w:r>
      <w:proofErr w:type="spellStart"/>
      <w:r w:rsidRPr="00A7487B">
        <w:rPr>
          <w:sz w:val="24"/>
          <w:szCs w:val="24"/>
          <w:lang w:val="en-GB"/>
        </w:rPr>
        <w:t>pendorong</w:t>
      </w:r>
      <w:proofErr w:type="spellEnd"/>
      <w:r w:rsidRPr="00A7487B">
        <w:rPr>
          <w:sz w:val="24"/>
          <w:szCs w:val="24"/>
        </w:rPr>
        <w:t xml:space="preserve"> </w:t>
      </w:r>
      <w:proofErr w:type="spellStart"/>
      <w:r w:rsidRPr="00A7487B">
        <w:rPr>
          <w:sz w:val="24"/>
          <w:szCs w:val="24"/>
          <w:lang w:val="en-GB"/>
        </w:rPr>
        <w:t>dari</w:t>
      </w:r>
      <w:proofErr w:type="spellEnd"/>
      <w:r w:rsidRPr="00A7487B">
        <w:rPr>
          <w:sz w:val="24"/>
          <w:szCs w:val="24"/>
          <w:lang w:val="en-GB"/>
        </w:rPr>
        <w:t xml:space="preserve"> </w:t>
      </w:r>
      <w:proofErr w:type="spellStart"/>
      <w:r w:rsidRPr="00A7487B">
        <w:rPr>
          <w:sz w:val="24"/>
          <w:szCs w:val="24"/>
          <w:lang w:val="en-GB"/>
        </w:rPr>
        <w:t>segala</w:t>
      </w:r>
      <w:proofErr w:type="spellEnd"/>
      <w:r w:rsidRPr="00A7487B">
        <w:rPr>
          <w:sz w:val="24"/>
          <w:szCs w:val="24"/>
          <w:lang w:val="en-GB"/>
        </w:rPr>
        <w:t xml:space="preserve"> </w:t>
      </w:r>
      <w:proofErr w:type="spellStart"/>
      <w:r w:rsidRPr="00A7487B">
        <w:rPr>
          <w:sz w:val="24"/>
          <w:szCs w:val="24"/>
          <w:lang w:val="en-GB"/>
        </w:rPr>
        <w:t>hambatan</w:t>
      </w:r>
      <w:proofErr w:type="spellEnd"/>
      <w:r w:rsidRPr="00A7487B">
        <w:rPr>
          <w:sz w:val="24"/>
          <w:szCs w:val="24"/>
        </w:rPr>
        <w:t xml:space="preserve"> </w:t>
      </w:r>
      <w:proofErr w:type="spellStart"/>
      <w:r w:rsidRPr="00A7487B">
        <w:rPr>
          <w:sz w:val="24"/>
          <w:szCs w:val="24"/>
        </w:rPr>
        <w:t>efektivitas</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lang w:val="en-GB"/>
        </w:rPr>
        <w:t xml:space="preserve"> agar </w:t>
      </w:r>
      <w:proofErr w:type="spellStart"/>
      <w:r w:rsidRPr="00A7487B">
        <w:rPr>
          <w:sz w:val="24"/>
          <w:szCs w:val="24"/>
          <w:lang w:val="en-GB"/>
        </w:rPr>
        <w:t>dalam</w:t>
      </w:r>
      <w:proofErr w:type="spellEnd"/>
      <w:r w:rsidRPr="00A7487B">
        <w:rPr>
          <w:sz w:val="24"/>
          <w:szCs w:val="24"/>
          <w:lang w:val="en-GB"/>
        </w:rPr>
        <w:t xml:space="preserve"> </w:t>
      </w:r>
      <w:proofErr w:type="spellStart"/>
      <w:r w:rsidRPr="00A7487B">
        <w:rPr>
          <w:sz w:val="24"/>
          <w:szCs w:val="24"/>
          <w:lang w:val="en-GB"/>
        </w:rPr>
        <w:t>pelaksanaannya</w:t>
      </w:r>
      <w:proofErr w:type="spellEnd"/>
      <w:r w:rsidRPr="00A7487B">
        <w:rPr>
          <w:sz w:val="24"/>
          <w:szCs w:val="24"/>
        </w:rPr>
        <w:t xml:space="preserve"> proses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lang w:val="en-GB"/>
        </w:rPr>
        <w:t>dilakukan</w:t>
      </w:r>
      <w:proofErr w:type="spellEnd"/>
      <w:r w:rsidRPr="00A7487B">
        <w:rPr>
          <w:sz w:val="24"/>
          <w:szCs w:val="24"/>
          <w:lang w:val="en-GB"/>
        </w:rPr>
        <w:t xml:space="preserve"> </w:t>
      </w:r>
      <w:proofErr w:type="spellStart"/>
      <w:r w:rsidRPr="00A7487B">
        <w:rPr>
          <w:sz w:val="24"/>
          <w:szCs w:val="24"/>
        </w:rPr>
        <w:t>lebih</w:t>
      </w:r>
      <w:proofErr w:type="spellEnd"/>
      <w:r w:rsidRPr="00A7487B">
        <w:rPr>
          <w:sz w:val="24"/>
          <w:szCs w:val="24"/>
        </w:rPr>
        <w:t xml:space="preserve"> </w:t>
      </w:r>
      <w:proofErr w:type="spellStart"/>
      <w:r w:rsidRPr="00A7487B">
        <w:rPr>
          <w:sz w:val="24"/>
          <w:szCs w:val="24"/>
          <w:lang w:val="en-GB"/>
        </w:rPr>
        <w:t>mudah</w:t>
      </w:r>
      <w:proofErr w:type="spellEnd"/>
      <w:r w:rsidRPr="00A7487B">
        <w:rPr>
          <w:sz w:val="24"/>
          <w:szCs w:val="24"/>
          <w:lang w:val="en-GB"/>
        </w:rPr>
        <w:t xml:space="preserve">, </w:t>
      </w:r>
      <w:proofErr w:type="spellStart"/>
      <w:r w:rsidRPr="00A7487B">
        <w:rPr>
          <w:sz w:val="24"/>
          <w:szCs w:val="24"/>
        </w:rPr>
        <w:t>cepat</w:t>
      </w:r>
      <w:proofErr w:type="spellEnd"/>
      <w:r w:rsidRPr="00A7487B">
        <w:rPr>
          <w:sz w:val="24"/>
          <w:szCs w:val="24"/>
        </w:rPr>
        <w:t>, dan</w:t>
      </w:r>
      <w:r w:rsidRPr="00A7487B">
        <w:rPr>
          <w:sz w:val="24"/>
          <w:szCs w:val="24"/>
          <w:lang w:val="en-GB"/>
        </w:rPr>
        <w:t xml:space="preserve"> </w:t>
      </w:r>
      <w:proofErr w:type="spellStart"/>
      <w:r w:rsidRPr="00A7487B">
        <w:rPr>
          <w:sz w:val="24"/>
          <w:szCs w:val="24"/>
          <w:lang w:val="en-GB"/>
        </w:rPr>
        <w:t>lebih</w:t>
      </w:r>
      <w:proofErr w:type="spellEnd"/>
      <w:r w:rsidRPr="00A7487B">
        <w:rPr>
          <w:sz w:val="24"/>
          <w:szCs w:val="24"/>
          <w:lang w:val="en-GB"/>
        </w:rPr>
        <w:t xml:space="preserve"> </w:t>
      </w:r>
      <w:proofErr w:type="spellStart"/>
      <w:r w:rsidRPr="00A7487B">
        <w:rPr>
          <w:sz w:val="24"/>
          <w:szCs w:val="24"/>
          <w:lang w:val="en-GB"/>
        </w:rPr>
        <w:t>murah</w:t>
      </w:r>
      <w:proofErr w:type="spellEnd"/>
      <w:r w:rsidRPr="00A7487B">
        <w:rPr>
          <w:sz w:val="24"/>
          <w:szCs w:val="24"/>
        </w:rPr>
        <w:t>.</w:t>
      </w:r>
      <w:r w:rsidRPr="00A7487B">
        <w:rPr>
          <w:rStyle w:val="FootnoteReference"/>
          <w:sz w:val="24"/>
          <w:szCs w:val="24"/>
        </w:rPr>
        <w:footnoteReference w:id="75"/>
      </w:r>
      <w:r w:rsidRPr="00A7487B">
        <w:rPr>
          <w:sz w:val="24"/>
          <w:szCs w:val="24"/>
        </w:rPr>
        <w:t xml:space="preserve"> </w:t>
      </w:r>
      <w:proofErr w:type="spellStart"/>
      <w:r w:rsidRPr="00A7487B">
        <w:rPr>
          <w:sz w:val="24"/>
          <w:szCs w:val="24"/>
        </w:rPr>
        <w:t>Layanan</w:t>
      </w:r>
      <w:proofErr w:type="spellEnd"/>
      <w:r w:rsidRPr="00A7487B">
        <w:rPr>
          <w:sz w:val="24"/>
          <w:szCs w:val="24"/>
        </w:rPr>
        <w:t xml:space="preserve"> </w:t>
      </w:r>
      <w:proofErr w:type="spellStart"/>
      <w:r w:rsidRPr="00A7487B">
        <w:rPr>
          <w:sz w:val="24"/>
          <w:szCs w:val="24"/>
          <w:lang w:val="en-GB"/>
        </w:rPr>
        <w:t>aplikasi</w:t>
      </w:r>
      <w:proofErr w:type="spellEnd"/>
      <w:r w:rsidRPr="00A7487B">
        <w:rPr>
          <w:sz w:val="24"/>
          <w:szCs w:val="24"/>
          <w:lang w:val="en-GB"/>
        </w:rPr>
        <w:t xml:space="preserve"> </w:t>
      </w:r>
      <w:proofErr w:type="spellStart"/>
      <w:r w:rsidRPr="00A7487B">
        <w:rPr>
          <w:sz w:val="24"/>
          <w:szCs w:val="24"/>
          <w:lang w:val="en-GB"/>
        </w:rPr>
        <w:t>tersebut</w:t>
      </w:r>
      <w:proofErr w:type="spellEnd"/>
      <w:r w:rsidRPr="00A7487B">
        <w:rPr>
          <w:sz w:val="24"/>
          <w:szCs w:val="24"/>
          <w:lang w:val="en-GB"/>
        </w:rPr>
        <w:t xml:space="preserve"> </w:t>
      </w:r>
      <w:proofErr w:type="spellStart"/>
      <w:r w:rsidRPr="00A7487B">
        <w:rPr>
          <w:sz w:val="24"/>
          <w:szCs w:val="24"/>
        </w:rPr>
        <w:t>memungkinkan</w:t>
      </w:r>
      <w:proofErr w:type="spellEnd"/>
      <w:r w:rsidRPr="00A7487B">
        <w:rPr>
          <w:sz w:val="24"/>
          <w:szCs w:val="24"/>
        </w:rPr>
        <w:t xml:space="preserve"> </w:t>
      </w:r>
      <w:r w:rsidRPr="00A7487B">
        <w:rPr>
          <w:sz w:val="24"/>
          <w:szCs w:val="24"/>
          <w:lang w:val="en-GB"/>
        </w:rPr>
        <w:t xml:space="preserve">para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w:t>
      </w:r>
      <w:proofErr w:type="spellStart"/>
      <w:r w:rsidRPr="00A7487B">
        <w:rPr>
          <w:sz w:val="24"/>
          <w:szCs w:val="24"/>
          <w:lang w:val="en-GB"/>
        </w:rPr>
        <w:t>untuk</w:t>
      </w:r>
      <w:proofErr w:type="spellEnd"/>
      <w:r w:rsidRPr="00A7487B">
        <w:rPr>
          <w:sz w:val="24"/>
          <w:szCs w:val="24"/>
          <w:lang w:val="en-GB"/>
        </w:rPr>
        <w:t xml:space="preserve"> </w:t>
      </w:r>
      <w:proofErr w:type="spellStart"/>
      <w:r w:rsidRPr="00A7487B">
        <w:rPr>
          <w:sz w:val="24"/>
          <w:szCs w:val="24"/>
          <w:lang w:val="en-GB"/>
        </w:rPr>
        <w:t>mendaftarkan</w:t>
      </w:r>
      <w:proofErr w:type="spellEnd"/>
      <w:r w:rsidRPr="00A7487B">
        <w:rPr>
          <w:sz w:val="24"/>
          <w:szCs w:val="24"/>
          <w:lang w:val="en-GB"/>
        </w:rPr>
        <w:t xml:space="preserve"> </w:t>
      </w:r>
      <w:r w:rsidRPr="00A7487B">
        <w:rPr>
          <w:sz w:val="24"/>
          <w:szCs w:val="24"/>
        </w:rPr>
        <w:t>p</w:t>
      </w:r>
      <w:proofErr w:type="spellStart"/>
      <w:r w:rsidRPr="00A7487B">
        <w:rPr>
          <w:sz w:val="24"/>
          <w:szCs w:val="24"/>
          <w:lang w:val="en-GB"/>
        </w:rPr>
        <w:t>erkara</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online</w:t>
      </w:r>
      <w:r w:rsidRPr="00A7487B">
        <w:rPr>
          <w:sz w:val="24"/>
          <w:szCs w:val="24"/>
          <w:lang w:val="en-GB"/>
        </w:rPr>
        <w:t>,</w:t>
      </w:r>
      <w:r w:rsidRPr="00A7487B">
        <w:rPr>
          <w:sz w:val="24"/>
          <w:szCs w:val="24"/>
        </w:rPr>
        <w:t xml:space="preserve"> </w:t>
      </w:r>
      <w:proofErr w:type="spellStart"/>
      <w:r w:rsidRPr="00A7487B">
        <w:rPr>
          <w:sz w:val="24"/>
          <w:szCs w:val="24"/>
          <w:lang w:val="en-GB"/>
        </w:rPr>
        <w:t>memperoleh</w:t>
      </w:r>
      <w:proofErr w:type="spellEnd"/>
      <w:r w:rsidRPr="00A7487B">
        <w:rPr>
          <w:sz w:val="24"/>
          <w:szCs w:val="24"/>
          <w:lang w:val="en-GB"/>
        </w:rPr>
        <w:t xml:space="preserve"> </w:t>
      </w:r>
      <w:proofErr w:type="spellStart"/>
      <w:r w:rsidRPr="00A7487B">
        <w:rPr>
          <w:sz w:val="24"/>
          <w:szCs w:val="24"/>
          <w:lang w:val="en-GB"/>
        </w:rPr>
        <w:t>taksiran</w:t>
      </w:r>
      <w:proofErr w:type="spellEnd"/>
      <w:r w:rsidRPr="00A7487B">
        <w:rPr>
          <w:sz w:val="24"/>
          <w:szCs w:val="24"/>
          <w:lang w:val="en-GB"/>
        </w:rPr>
        <w:t xml:space="preserve"> </w:t>
      </w:r>
      <w:proofErr w:type="spellStart"/>
      <w:r w:rsidRPr="00A7487B">
        <w:rPr>
          <w:sz w:val="24"/>
          <w:szCs w:val="24"/>
          <w:lang w:val="en-GB"/>
        </w:rPr>
        <w:t>panjar</w:t>
      </w:r>
      <w:proofErr w:type="spellEnd"/>
      <w:r w:rsidRPr="00A7487B">
        <w:rPr>
          <w:sz w:val="24"/>
          <w:szCs w:val="24"/>
          <w:lang w:val="en-GB"/>
        </w:rPr>
        <w:t xml:space="preserve"> </w:t>
      </w:r>
      <w:proofErr w:type="spellStart"/>
      <w:r w:rsidRPr="00A7487B">
        <w:rPr>
          <w:sz w:val="24"/>
          <w:szCs w:val="24"/>
          <w:lang w:val="en-GB"/>
        </w:rPr>
        <w:t>biaya</w:t>
      </w:r>
      <w:proofErr w:type="spellEnd"/>
      <w:r w:rsidRPr="00A7487B">
        <w:rPr>
          <w:sz w:val="24"/>
          <w:szCs w:val="24"/>
          <w:lang w:val="en-GB"/>
        </w:rPr>
        <w:t xml:space="preserve"> </w:t>
      </w:r>
      <w:proofErr w:type="spellStart"/>
      <w:r w:rsidRPr="00A7487B">
        <w:rPr>
          <w:sz w:val="24"/>
          <w:szCs w:val="24"/>
          <w:lang w:val="en-GB"/>
        </w:rPr>
        <w:t>perkara</w:t>
      </w:r>
      <w:proofErr w:type="spellEnd"/>
      <w:r w:rsidRPr="00A7487B">
        <w:rPr>
          <w:sz w:val="24"/>
          <w:szCs w:val="24"/>
          <w:lang w:val="en-GB"/>
        </w:rPr>
        <w:t xml:space="preserve"> </w:t>
      </w:r>
      <w:proofErr w:type="spellStart"/>
      <w:r w:rsidRPr="00A7487B">
        <w:rPr>
          <w:sz w:val="24"/>
          <w:szCs w:val="24"/>
          <w:lang w:val="en-GB"/>
        </w:rPr>
        <w:t>sekaligus</w:t>
      </w:r>
      <w:proofErr w:type="spellEnd"/>
      <w:r w:rsidRPr="00A7487B">
        <w:rPr>
          <w:sz w:val="24"/>
          <w:szCs w:val="24"/>
          <w:lang w:val="en-GB"/>
        </w:rPr>
        <w:t xml:space="preserve"> </w:t>
      </w:r>
      <w:proofErr w:type="spellStart"/>
      <w:r w:rsidRPr="00A7487B">
        <w:rPr>
          <w:sz w:val="24"/>
          <w:szCs w:val="24"/>
          <w:lang w:val="en-GB"/>
        </w:rPr>
        <w:t>melakukan</w:t>
      </w:r>
      <w:proofErr w:type="spellEnd"/>
      <w:r w:rsidRPr="00A7487B">
        <w:rPr>
          <w:sz w:val="24"/>
          <w:szCs w:val="24"/>
          <w:lang w:val="en-GB"/>
        </w:rPr>
        <w:t xml:space="preserve"> </w:t>
      </w:r>
      <w:proofErr w:type="spellStart"/>
      <w:r w:rsidRPr="00A7487B">
        <w:rPr>
          <w:sz w:val="24"/>
          <w:szCs w:val="24"/>
          <w:lang w:val="en-GB"/>
        </w:rPr>
        <w:t>pembayaran</w:t>
      </w:r>
      <w:proofErr w:type="spellEnd"/>
      <w:r w:rsidRPr="00A7487B">
        <w:rPr>
          <w:sz w:val="24"/>
          <w:szCs w:val="24"/>
          <w:lang w:val="en-GB"/>
        </w:rPr>
        <w:t xml:space="preserve"> </w:t>
      </w:r>
      <w:proofErr w:type="spellStart"/>
      <w:r w:rsidRPr="00A7487B">
        <w:rPr>
          <w:sz w:val="24"/>
          <w:szCs w:val="24"/>
          <w:lang w:val="en-GB"/>
        </w:rPr>
        <w:t>panjar</w:t>
      </w:r>
      <w:proofErr w:type="spellEnd"/>
      <w:r w:rsidRPr="00A7487B">
        <w:rPr>
          <w:sz w:val="24"/>
          <w:szCs w:val="24"/>
          <w:lang w:val="en-GB"/>
        </w:rPr>
        <w:t xml:space="preserve"> </w:t>
      </w:r>
      <w:proofErr w:type="spellStart"/>
      <w:r w:rsidRPr="00A7487B">
        <w:rPr>
          <w:sz w:val="24"/>
          <w:szCs w:val="24"/>
          <w:lang w:val="en-GB"/>
        </w:rPr>
        <w:t>biaya</w:t>
      </w:r>
      <w:proofErr w:type="spellEnd"/>
      <w:r w:rsidRPr="00A7487B">
        <w:rPr>
          <w:sz w:val="24"/>
          <w:szCs w:val="24"/>
          <w:lang w:val="en-GB"/>
        </w:rPr>
        <w:t xml:space="preserve"> </w:t>
      </w:r>
      <w:proofErr w:type="spellStart"/>
      <w:r w:rsidRPr="00A7487B">
        <w:rPr>
          <w:sz w:val="24"/>
          <w:szCs w:val="24"/>
          <w:lang w:val="en-GB"/>
        </w:rPr>
        <w:t>perkara</w:t>
      </w:r>
      <w:proofErr w:type="spellEnd"/>
      <w:r w:rsidRPr="00A7487B">
        <w:rPr>
          <w:sz w:val="24"/>
          <w:szCs w:val="24"/>
          <w:lang w:val="en-GB"/>
        </w:rPr>
        <w:t xml:space="preserve"> </w:t>
      </w:r>
      <w:proofErr w:type="spellStart"/>
      <w:r w:rsidRPr="00A7487B">
        <w:rPr>
          <w:sz w:val="24"/>
          <w:szCs w:val="24"/>
          <w:lang w:val="en-GB"/>
        </w:rPr>
        <w:t>secara</w:t>
      </w:r>
      <w:proofErr w:type="spellEnd"/>
      <w:r w:rsidRPr="00A7487B">
        <w:rPr>
          <w:sz w:val="24"/>
          <w:szCs w:val="24"/>
          <w:lang w:val="en-GB"/>
        </w:rPr>
        <w:t xml:space="preserve"> online, </w:t>
      </w:r>
      <w:proofErr w:type="spellStart"/>
      <w:r w:rsidRPr="00A7487B">
        <w:rPr>
          <w:sz w:val="24"/>
          <w:szCs w:val="24"/>
          <w:lang w:val="en-GB"/>
        </w:rPr>
        <w:t>penerimaan</w:t>
      </w:r>
      <w:proofErr w:type="spellEnd"/>
      <w:r w:rsidRPr="00A7487B">
        <w:rPr>
          <w:sz w:val="24"/>
          <w:szCs w:val="24"/>
          <w:lang w:val="en-GB"/>
        </w:rPr>
        <w:t xml:space="preserve"> </w:t>
      </w:r>
      <w:proofErr w:type="spellStart"/>
      <w:r w:rsidRPr="00A7487B">
        <w:rPr>
          <w:sz w:val="24"/>
          <w:szCs w:val="24"/>
        </w:rPr>
        <w:t>panggilan</w:t>
      </w:r>
      <w:proofErr w:type="spellEnd"/>
      <w:r w:rsidRPr="00A7487B">
        <w:rPr>
          <w:sz w:val="24"/>
          <w:szCs w:val="24"/>
        </w:rPr>
        <w:t xml:space="preserve"> </w:t>
      </w:r>
      <w:proofErr w:type="spellStart"/>
      <w:r w:rsidRPr="00A7487B">
        <w:rPr>
          <w:sz w:val="24"/>
          <w:szCs w:val="24"/>
          <w:lang w:val="en-GB"/>
        </w:rPr>
        <w:t>secara</w:t>
      </w:r>
      <w:proofErr w:type="spellEnd"/>
      <w:r w:rsidRPr="00A7487B">
        <w:rPr>
          <w:sz w:val="24"/>
          <w:szCs w:val="24"/>
          <w:lang w:val="en-GB"/>
        </w:rPr>
        <w:t xml:space="preserve"> </w:t>
      </w:r>
      <w:r w:rsidRPr="00A7487B">
        <w:rPr>
          <w:sz w:val="24"/>
          <w:szCs w:val="24"/>
        </w:rPr>
        <w:t>online,</w:t>
      </w:r>
      <w:r w:rsidRPr="00A7487B">
        <w:rPr>
          <w:sz w:val="24"/>
          <w:szCs w:val="24"/>
          <w:lang w:val="en-GB"/>
        </w:rPr>
        <w:t xml:space="preserve"> dan </w:t>
      </w:r>
      <w:proofErr w:type="spellStart"/>
      <w:r w:rsidRPr="00A7487B">
        <w:rPr>
          <w:sz w:val="24"/>
          <w:szCs w:val="24"/>
          <w:lang w:val="en-GB"/>
        </w:rPr>
        <w:t>persidangan</w:t>
      </w:r>
      <w:proofErr w:type="spellEnd"/>
      <w:r w:rsidRPr="00A7487B">
        <w:rPr>
          <w:sz w:val="24"/>
          <w:szCs w:val="24"/>
          <w:lang w:val="en-GB"/>
        </w:rPr>
        <w:t xml:space="preserve"> </w:t>
      </w:r>
      <w:proofErr w:type="spellStart"/>
      <w:r w:rsidRPr="00A7487B">
        <w:rPr>
          <w:sz w:val="24"/>
          <w:szCs w:val="24"/>
          <w:lang w:val="en-GB"/>
        </w:rPr>
        <w:t>dilakukan</w:t>
      </w:r>
      <w:proofErr w:type="spellEnd"/>
      <w:r w:rsidRPr="00A7487B">
        <w:rPr>
          <w:sz w:val="24"/>
          <w:szCs w:val="24"/>
          <w:lang w:val="en-GB"/>
        </w:rPr>
        <w:t xml:space="preserve"> </w:t>
      </w:r>
      <w:proofErr w:type="spellStart"/>
      <w:r w:rsidRPr="00A7487B">
        <w:rPr>
          <w:sz w:val="24"/>
          <w:szCs w:val="24"/>
          <w:lang w:val="en-GB"/>
        </w:rPr>
        <w:t>secara</w:t>
      </w:r>
      <w:proofErr w:type="spellEnd"/>
      <w:r w:rsidRPr="00A7487B">
        <w:rPr>
          <w:sz w:val="24"/>
          <w:szCs w:val="24"/>
          <w:lang w:val="en-GB"/>
        </w:rPr>
        <w:t xml:space="preserve"> </w:t>
      </w:r>
      <w:proofErr w:type="spellStart"/>
      <w:r w:rsidRPr="00A7487B">
        <w:rPr>
          <w:sz w:val="24"/>
          <w:szCs w:val="24"/>
        </w:rPr>
        <w:t>elektronik</w:t>
      </w:r>
      <w:proofErr w:type="spellEnd"/>
      <w:r w:rsidRPr="00A7487B">
        <w:rPr>
          <w:sz w:val="24"/>
          <w:szCs w:val="24"/>
          <w:lang w:val="en-GB"/>
        </w:rPr>
        <w:t>.</w:t>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Aplikasi</w:t>
      </w:r>
      <w:proofErr w:type="spellEnd"/>
      <w:r w:rsidRPr="00A7487B">
        <w:rPr>
          <w:sz w:val="24"/>
          <w:szCs w:val="24"/>
        </w:rPr>
        <w:t xml:space="preserve"> </w:t>
      </w:r>
      <w:r w:rsidRPr="00A7487B">
        <w:rPr>
          <w:i/>
          <w:sz w:val="24"/>
          <w:szCs w:val="24"/>
        </w:rPr>
        <w:t>e-Court</w:t>
      </w:r>
      <w:r w:rsidRPr="00A7487B">
        <w:rPr>
          <w:sz w:val="24"/>
          <w:szCs w:val="24"/>
        </w:rPr>
        <w:t xml:space="preserve"> </w:t>
      </w:r>
      <w:proofErr w:type="spellStart"/>
      <w:r w:rsidRPr="00A7487B">
        <w:rPr>
          <w:sz w:val="24"/>
          <w:szCs w:val="24"/>
        </w:rPr>
        <w:t>ini</w:t>
      </w:r>
      <w:proofErr w:type="spellEnd"/>
      <w:r w:rsidRPr="00A7487B">
        <w:rPr>
          <w:sz w:val="24"/>
          <w:szCs w:val="24"/>
          <w:lang w:val="en-GB"/>
        </w:rPr>
        <w:t xml:space="preserve"> </w:t>
      </w:r>
      <w:proofErr w:type="spellStart"/>
      <w:r w:rsidRPr="00A7487B">
        <w:rPr>
          <w:sz w:val="24"/>
          <w:szCs w:val="24"/>
          <w:lang w:val="en-GB"/>
        </w:rPr>
        <w:t>dikembangkan</w:t>
      </w:r>
      <w:proofErr w:type="spellEnd"/>
      <w:r w:rsidRPr="00A7487B">
        <w:rPr>
          <w:sz w:val="24"/>
          <w:szCs w:val="24"/>
          <w:lang w:val="en-GB"/>
        </w:rPr>
        <w:t xml:space="preserve"> </w:t>
      </w:r>
      <w:proofErr w:type="spellStart"/>
      <w:r w:rsidRPr="00A7487B">
        <w:rPr>
          <w:sz w:val="24"/>
          <w:szCs w:val="24"/>
          <w:lang w:val="en-GB"/>
        </w:rPr>
        <w:t>berdasarkan</w:t>
      </w:r>
      <w:proofErr w:type="spellEnd"/>
      <w:r w:rsidRPr="00A7487B">
        <w:rPr>
          <w:sz w:val="24"/>
          <w:szCs w:val="24"/>
          <w:lang w:val="en-GB"/>
        </w:rPr>
        <w:t xml:space="preserve"> </w:t>
      </w:r>
      <w:proofErr w:type="spellStart"/>
      <w:r w:rsidRPr="00A7487B">
        <w:rPr>
          <w:sz w:val="24"/>
          <w:szCs w:val="24"/>
          <w:lang w:val="en-GB"/>
        </w:rPr>
        <w:t>Peraturan</w:t>
      </w:r>
      <w:proofErr w:type="spellEnd"/>
      <w:r w:rsidRPr="00A7487B">
        <w:rPr>
          <w:sz w:val="24"/>
          <w:szCs w:val="24"/>
          <w:lang w:val="en-GB"/>
        </w:rPr>
        <w:t xml:space="preserve"> </w:t>
      </w:r>
      <w:proofErr w:type="spellStart"/>
      <w:r w:rsidRPr="00A7487B">
        <w:rPr>
          <w:sz w:val="24"/>
          <w:szCs w:val="24"/>
          <w:lang w:val="en-GB"/>
        </w:rPr>
        <w:t>Mahkamah</w:t>
      </w:r>
      <w:proofErr w:type="spellEnd"/>
      <w:r w:rsidRPr="00A7487B">
        <w:rPr>
          <w:sz w:val="24"/>
          <w:szCs w:val="24"/>
          <w:lang w:val="en-GB"/>
        </w:rPr>
        <w:t xml:space="preserve"> Agung No. 3 </w:t>
      </w:r>
      <w:proofErr w:type="spellStart"/>
      <w:r w:rsidRPr="00A7487B">
        <w:rPr>
          <w:sz w:val="24"/>
          <w:szCs w:val="24"/>
          <w:lang w:val="en-GB"/>
        </w:rPr>
        <w:t>Tahun</w:t>
      </w:r>
      <w:proofErr w:type="spellEnd"/>
      <w:r w:rsidRPr="00A7487B">
        <w:rPr>
          <w:sz w:val="24"/>
          <w:szCs w:val="24"/>
          <w:lang w:val="en-GB"/>
        </w:rPr>
        <w:t xml:space="preserve"> 2018 yang </w:t>
      </w:r>
      <w:proofErr w:type="spellStart"/>
      <w:r w:rsidRPr="00A7487B">
        <w:rPr>
          <w:sz w:val="24"/>
          <w:szCs w:val="24"/>
          <w:lang w:val="en-GB"/>
        </w:rPr>
        <w:t>berisi</w:t>
      </w:r>
      <w:proofErr w:type="spellEnd"/>
      <w:r w:rsidRPr="00A7487B">
        <w:rPr>
          <w:sz w:val="24"/>
          <w:szCs w:val="24"/>
          <w:lang w:val="en-GB"/>
        </w:rPr>
        <w:t xml:space="preserve"> </w:t>
      </w:r>
      <w:proofErr w:type="spellStart"/>
      <w:r w:rsidRPr="00A7487B">
        <w:rPr>
          <w:sz w:val="24"/>
          <w:szCs w:val="24"/>
          <w:lang w:val="en-GB"/>
        </w:rPr>
        <w:t>pedoman</w:t>
      </w:r>
      <w:proofErr w:type="spellEnd"/>
      <w:r w:rsidRPr="00A7487B">
        <w:rPr>
          <w:sz w:val="24"/>
          <w:szCs w:val="24"/>
          <w:lang w:val="en-GB"/>
        </w:rPr>
        <w:t xml:space="preserve"> </w:t>
      </w:r>
      <w:proofErr w:type="spellStart"/>
      <w:r w:rsidRPr="00A7487B">
        <w:rPr>
          <w:sz w:val="24"/>
          <w:szCs w:val="24"/>
          <w:lang w:val="en-GB"/>
        </w:rPr>
        <w:t>mengenai</w:t>
      </w:r>
      <w:proofErr w:type="spellEnd"/>
      <w:r w:rsidRPr="00A7487B">
        <w:rPr>
          <w:sz w:val="24"/>
          <w:szCs w:val="24"/>
          <w:lang w:val="en-GB"/>
        </w:rPr>
        <w:t xml:space="preserve"> “</w:t>
      </w:r>
      <w:proofErr w:type="spellStart"/>
      <w:r w:rsidRPr="00A7487B">
        <w:rPr>
          <w:sz w:val="24"/>
          <w:szCs w:val="24"/>
          <w:lang w:val="en-GB"/>
        </w:rPr>
        <w:t>Administrasi</w:t>
      </w:r>
      <w:proofErr w:type="spellEnd"/>
      <w:r w:rsidRPr="00A7487B">
        <w:rPr>
          <w:sz w:val="24"/>
          <w:szCs w:val="24"/>
          <w:lang w:val="en-GB"/>
        </w:rPr>
        <w:t xml:space="preserve"> </w:t>
      </w:r>
      <w:proofErr w:type="spellStart"/>
      <w:r w:rsidRPr="00A7487B">
        <w:rPr>
          <w:sz w:val="24"/>
          <w:szCs w:val="24"/>
          <w:lang w:val="en-GB"/>
        </w:rPr>
        <w:t>Perkara</w:t>
      </w:r>
      <w:proofErr w:type="spellEnd"/>
      <w:r w:rsidRPr="00A7487B">
        <w:rPr>
          <w:sz w:val="24"/>
          <w:szCs w:val="24"/>
          <w:lang w:val="en-GB"/>
        </w:rPr>
        <w:t xml:space="preserve"> Di </w:t>
      </w:r>
      <w:proofErr w:type="spellStart"/>
      <w:r w:rsidRPr="00A7487B">
        <w:rPr>
          <w:sz w:val="24"/>
          <w:szCs w:val="24"/>
          <w:lang w:val="en-GB"/>
        </w:rPr>
        <w:t>Pengadilan</w:t>
      </w:r>
      <w:proofErr w:type="spellEnd"/>
      <w:r w:rsidRPr="00A7487B">
        <w:rPr>
          <w:sz w:val="24"/>
          <w:szCs w:val="24"/>
          <w:lang w:val="en-GB"/>
        </w:rPr>
        <w:t xml:space="preserve"> </w:t>
      </w:r>
      <w:proofErr w:type="spellStart"/>
      <w:r w:rsidRPr="00A7487B">
        <w:rPr>
          <w:sz w:val="24"/>
          <w:szCs w:val="24"/>
          <w:lang w:val="en-GB"/>
        </w:rPr>
        <w:t>Secara</w:t>
      </w:r>
      <w:proofErr w:type="spellEnd"/>
      <w:r w:rsidRPr="00A7487B">
        <w:rPr>
          <w:sz w:val="24"/>
          <w:szCs w:val="24"/>
          <w:lang w:val="en-GB"/>
        </w:rPr>
        <w:t xml:space="preserve"> </w:t>
      </w:r>
      <w:proofErr w:type="spellStart"/>
      <w:r w:rsidRPr="00A7487B">
        <w:rPr>
          <w:sz w:val="24"/>
          <w:szCs w:val="24"/>
          <w:lang w:val="en-GB"/>
        </w:rPr>
        <w:t>Elektronik</w:t>
      </w:r>
      <w:proofErr w:type="spellEnd"/>
      <w:r w:rsidRPr="00A7487B">
        <w:rPr>
          <w:sz w:val="24"/>
          <w:szCs w:val="24"/>
          <w:lang w:val="en-GB"/>
        </w:rPr>
        <w:t xml:space="preserve">” yang </w:t>
      </w:r>
      <w:proofErr w:type="spellStart"/>
      <w:r w:rsidRPr="00A7487B">
        <w:rPr>
          <w:sz w:val="24"/>
          <w:szCs w:val="24"/>
          <w:lang w:val="en-GB"/>
        </w:rPr>
        <w:t>berikutnya</w:t>
      </w:r>
      <w:proofErr w:type="spellEnd"/>
      <w:r w:rsidRPr="00A7487B">
        <w:rPr>
          <w:sz w:val="24"/>
          <w:szCs w:val="24"/>
          <w:lang w:val="en-GB"/>
        </w:rPr>
        <w:t xml:space="preserve"> </w:t>
      </w:r>
      <w:proofErr w:type="spellStart"/>
      <w:r w:rsidRPr="00A7487B">
        <w:rPr>
          <w:sz w:val="24"/>
          <w:szCs w:val="24"/>
          <w:lang w:val="en-GB"/>
        </w:rPr>
        <w:t>dilakukan</w:t>
      </w:r>
      <w:proofErr w:type="spellEnd"/>
      <w:r w:rsidRPr="00A7487B">
        <w:rPr>
          <w:sz w:val="24"/>
          <w:szCs w:val="24"/>
          <w:lang w:val="en-GB"/>
        </w:rPr>
        <w:t xml:space="preserve"> </w:t>
      </w:r>
      <w:proofErr w:type="spellStart"/>
      <w:r w:rsidRPr="00A7487B">
        <w:rPr>
          <w:sz w:val="24"/>
          <w:szCs w:val="24"/>
          <w:lang w:val="en-GB"/>
        </w:rPr>
        <w:t>perubahan</w:t>
      </w:r>
      <w:proofErr w:type="spellEnd"/>
      <w:r w:rsidRPr="00A7487B">
        <w:rPr>
          <w:sz w:val="24"/>
          <w:szCs w:val="24"/>
          <w:lang w:val="en-GB"/>
        </w:rPr>
        <w:t xml:space="preserve"> </w:t>
      </w:r>
      <w:proofErr w:type="spellStart"/>
      <w:r w:rsidRPr="00A7487B">
        <w:rPr>
          <w:sz w:val="24"/>
          <w:szCs w:val="24"/>
          <w:lang w:val="en-GB"/>
        </w:rPr>
        <w:t>menjadi</w:t>
      </w:r>
      <w:proofErr w:type="spellEnd"/>
      <w:r w:rsidRPr="00A7487B">
        <w:rPr>
          <w:sz w:val="24"/>
          <w:szCs w:val="24"/>
          <w:lang w:val="en-GB"/>
        </w:rPr>
        <w:t xml:space="preserve"> PERMA No. 1 </w:t>
      </w:r>
      <w:proofErr w:type="spellStart"/>
      <w:r w:rsidRPr="00A7487B">
        <w:rPr>
          <w:sz w:val="24"/>
          <w:szCs w:val="24"/>
          <w:lang w:val="en-GB"/>
        </w:rPr>
        <w:t>Tahun</w:t>
      </w:r>
      <w:proofErr w:type="spellEnd"/>
      <w:r w:rsidRPr="00A7487B">
        <w:rPr>
          <w:sz w:val="24"/>
          <w:szCs w:val="24"/>
          <w:lang w:val="en-GB"/>
        </w:rPr>
        <w:t xml:space="preserve"> 2019 </w:t>
      </w:r>
      <w:proofErr w:type="spellStart"/>
      <w:r w:rsidRPr="00A7487B">
        <w:rPr>
          <w:sz w:val="24"/>
          <w:szCs w:val="24"/>
          <w:lang w:val="en-GB"/>
        </w:rPr>
        <w:t>tentang</w:t>
      </w:r>
      <w:proofErr w:type="spellEnd"/>
      <w:r w:rsidRPr="00A7487B">
        <w:rPr>
          <w:sz w:val="24"/>
          <w:szCs w:val="24"/>
          <w:lang w:val="en-GB"/>
        </w:rPr>
        <w:t xml:space="preserve"> “</w:t>
      </w:r>
      <w:proofErr w:type="spellStart"/>
      <w:r w:rsidRPr="00A7487B">
        <w:rPr>
          <w:sz w:val="24"/>
          <w:szCs w:val="24"/>
          <w:lang w:val="en-GB"/>
        </w:rPr>
        <w:t>Administrasi</w:t>
      </w:r>
      <w:proofErr w:type="spellEnd"/>
      <w:r w:rsidRPr="00A7487B">
        <w:rPr>
          <w:sz w:val="24"/>
          <w:szCs w:val="24"/>
          <w:lang w:val="en-GB"/>
        </w:rPr>
        <w:t xml:space="preserve"> </w:t>
      </w:r>
      <w:proofErr w:type="spellStart"/>
      <w:r w:rsidRPr="00A7487B">
        <w:rPr>
          <w:sz w:val="24"/>
          <w:szCs w:val="24"/>
          <w:lang w:val="en-GB"/>
        </w:rPr>
        <w:t>Perkara</w:t>
      </w:r>
      <w:proofErr w:type="spellEnd"/>
      <w:r w:rsidRPr="00A7487B">
        <w:rPr>
          <w:sz w:val="24"/>
          <w:szCs w:val="24"/>
          <w:lang w:val="en-GB"/>
        </w:rPr>
        <w:t xml:space="preserve"> dan </w:t>
      </w:r>
      <w:proofErr w:type="spellStart"/>
      <w:r w:rsidRPr="00A7487B">
        <w:rPr>
          <w:sz w:val="24"/>
          <w:szCs w:val="24"/>
          <w:lang w:val="en-GB"/>
        </w:rPr>
        <w:t>Persidangan</w:t>
      </w:r>
      <w:proofErr w:type="spellEnd"/>
      <w:r w:rsidRPr="00A7487B">
        <w:rPr>
          <w:sz w:val="24"/>
          <w:szCs w:val="24"/>
          <w:lang w:val="en-GB"/>
        </w:rPr>
        <w:t xml:space="preserve"> di </w:t>
      </w:r>
      <w:proofErr w:type="spellStart"/>
      <w:r w:rsidRPr="00A7487B">
        <w:rPr>
          <w:sz w:val="24"/>
          <w:szCs w:val="24"/>
          <w:lang w:val="en-GB"/>
        </w:rPr>
        <w:lastRenderedPageBreak/>
        <w:t>Pengadilan</w:t>
      </w:r>
      <w:proofErr w:type="spellEnd"/>
      <w:r w:rsidRPr="00A7487B">
        <w:rPr>
          <w:sz w:val="24"/>
          <w:szCs w:val="24"/>
          <w:lang w:val="en-GB"/>
        </w:rPr>
        <w:t xml:space="preserve"> </w:t>
      </w:r>
      <w:proofErr w:type="spellStart"/>
      <w:r w:rsidRPr="00A7487B">
        <w:rPr>
          <w:sz w:val="24"/>
          <w:szCs w:val="24"/>
          <w:lang w:val="en-GB"/>
        </w:rPr>
        <w:t>Secara</w:t>
      </w:r>
      <w:proofErr w:type="spellEnd"/>
      <w:r w:rsidRPr="00A7487B">
        <w:rPr>
          <w:sz w:val="24"/>
          <w:szCs w:val="24"/>
          <w:lang w:val="en-GB"/>
        </w:rPr>
        <w:t xml:space="preserve"> </w:t>
      </w:r>
      <w:proofErr w:type="spellStart"/>
      <w:r w:rsidRPr="00A7487B">
        <w:rPr>
          <w:sz w:val="24"/>
          <w:szCs w:val="24"/>
          <w:lang w:val="en-GB"/>
        </w:rPr>
        <w:t>Elektronik</w:t>
      </w:r>
      <w:proofErr w:type="spellEnd"/>
      <w:r w:rsidRPr="00A7487B">
        <w:rPr>
          <w:sz w:val="24"/>
          <w:szCs w:val="24"/>
          <w:lang w:val="en-GB"/>
        </w:rPr>
        <w:t>”</w:t>
      </w:r>
      <w:r w:rsidRPr="00A7487B">
        <w:rPr>
          <w:sz w:val="24"/>
          <w:szCs w:val="24"/>
        </w:rPr>
        <w:t xml:space="preserve"> </w:t>
      </w:r>
      <w:proofErr w:type="spellStart"/>
      <w:r w:rsidRPr="00A7487B">
        <w:rPr>
          <w:sz w:val="24"/>
          <w:szCs w:val="24"/>
          <w:lang w:val="en-GB"/>
        </w:rPr>
        <w:t>atau</w:t>
      </w:r>
      <w:proofErr w:type="spellEnd"/>
      <w:r w:rsidRPr="00A7487B">
        <w:rPr>
          <w:sz w:val="24"/>
          <w:szCs w:val="24"/>
          <w:lang w:val="en-GB"/>
        </w:rPr>
        <w:t xml:space="preserve"> </w:t>
      </w:r>
      <w:proofErr w:type="spellStart"/>
      <w:r w:rsidRPr="00A7487B">
        <w:rPr>
          <w:sz w:val="24"/>
          <w:szCs w:val="24"/>
          <w:lang w:val="en-GB"/>
        </w:rPr>
        <w:t>kerap</w:t>
      </w:r>
      <w:proofErr w:type="spellEnd"/>
      <w:r w:rsidRPr="00A7487B">
        <w:rPr>
          <w:sz w:val="24"/>
          <w:szCs w:val="24"/>
          <w:lang w:val="en-GB"/>
        </w:rPr>
        <w:t xml:space="preserve"> </w:t>
      </w:r>
      <w:proofErr w:type="spellStart"/>
      <w:r w:rsidRPr="00A7487B">
        <w:rPr>
          <w:sz w:val="24"/>
          <w:szCs w:val="24"/>
          <w:lang w:val="en-GB"/>
        </w:rPr>
        <w:t>dinamakan</w:t>
      </w:r>
      <w:proofErr w:type="spellEnd"/>
      <w:r w:rsidRPr="00A7487B">
        <w:rPr>
          <w:sz w:val="24"/>
          <w:szCs w:val="24"/>
          <w:lang w:val="en-GB"/>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r w:rsidRPr="00A7487B">
        <w:rPr>
          <w:i/>
          <w:sz w:val="24"/>
          <w:szCs w:val="24"/>
        </w:rPr>
        <w:t>e-Litigation</w:t>
      </w:r>
      <w:r w:rsidRPr="00A7487B">
        <w:rPr>
          <w:sz w:val="24"/>
          <w:szCs w:val="24"/>
        </w:rPr>
        <w:t>).</w:t>
      </w:r>
      <w:r w:rsidRPr="00A7487B">
        <w:rPr>
          <w:rStyle w:val="FootnoteReference"/>
          <w:sz w:val="24"/>
          <w:szCs w:val="24"/>
        </w:rPr>
        <w:footnoteReference w:id="76"/>
      </w:r>
      <w:r w:rsidRPr="00A7487B">
        <w:rPr>
          <w:sz w:val="24"/>
          <w:szCs w:val="24"/>
        </w:rPr>
        <w:t xml:space="preserve"> </w:t>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Seluruh</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di Indonesia pada </w:t>
      </w:r>
      <w:proofErr w:type="spellStart"/>
      <w:r w:rsidRPr="00A7487B">
        <w:rPr>
          <w:sz w:val="24"/>
          <w:szCs w:val="24"/>
        </w:rPr>
        <w:t>saat</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sudah</w:t>
      </w:r>
      <w:proofErr w:type="spellEnd"/>
      <w:r w:rsidRPr="00A7487B">
        <w:rPr>
          <w:sz w:val="24"/>
          <w:szCs w:val="24"/>
        </w:rPr>
        <w:t xml:space="preserve"> </w:t>
      </w:r>
      <w:proofErr w:type="spellStart"/>
      <w:r w:rsidRPr="00A7487B">
        <w:rPr>
          <w:sz w:val="24"/>
          <w:szCs w:val="24"/>
        </w:rPr>
        <w:t>mulai</w:t>
      </w:r>
      <w:proofErr w:type="spellEnd"/>
      <w:r w:rsidRPr="00A7487B">
        <w:rPr>
          <w:sz w:val="24"/>
          <w:szCs w:val="24"/>
        </w:rPr>
        <w:t xml:space="preserve"> </w:t>
      </w:r>
      <w:proofErr w:type="spellStart"/>
      <w:r w:rsidRPr="00A7487B">
        <w:rPr>
          <w:sz w:val="24"/>
          <w:szCs w:val="24"/>
        </w:rPr>
        <w:t>menggunakan</w:t>
      </w:r>
      <w:proofErr w:type="spellEnd"/>
      <w:r w:rsidRPr="00A7487B">
        <w:rPr>
          <w:sz w:val="24"/>
          <w:szCs w:val="24"/>
        </w:rPr>
        <w:t xml:space="preserve"> </w:t>
      </w:r>
      <w:proofErr w:type="spellStart"/>
      <w:r w:rsidRPr="00A7487B">
        <w:rPr>
          <w:sz w:val="24"/>
          <w:szCs w:val="24"/>
        </w:rPr>
        <w:t>aplikasi</w:t>
      </w:r>
      <w:proofErr w:type="spellEnd"/>
      <w:r w:rsidRPr="00A7487B">
        <w:rPr>
          <w:sz w:val="24"/>
          <w:szCs w:val="24"/>
        </w:rPr>
        <w:t xml:space="preserve"> </w:t>
      </w:r>
      <w:r w:rsidRPr="00A7487B">
        <w:rPr>
          <w:i/>
          <w:sz w:val="24"/>
          <w:szCs w:val="24"/>
        </w:rPr>
        <w:t>e-Court</w:t>
      </w:r>
      <w:r w:rsidRPr="00A7487B">
        <w:rPr>
          <w:sz w:val="24"/>
          <w:szCs w:val="24"/>
        </w:rPr>
        <w:t xml:space="preserve"> yang </w:t>
      </w:r>
      <w:proofErr w:type="spellStart"/>
      <w:r w:rsidRPr="00A7487B">
        <w:rPr>
          <w:sz w:val="24"/>
          <w:szCs w:val="24"/>
        </w:rPr>
        <w:t>memungkinkan</w:t>
      </w:r>
      <w:proofErr w:type="spellEnd"/>
      <w:r w:rsidRPr="00A7487B">
        <w:rPr>
          <w:sz w:val="24"/>
          <w:szCs w:val="24"/>
        </w:rPr>
        <w:t xml:space="preserve"> </w:t>
      </w:r>
      <w:proofErr w:type="spellStart"/>
      <w:r w:rsidRPr="00A7487B">
        <w:rPr>
          <w:sz w:val="24"/>
          <w:szCs w:val="24"/>
        </w:rPr>
        <w:t>seluruh</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dan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menggunakan</w:t>
      </w:r>
      <w:proofErr w:type="spellEnd"/>
      <w:r w:rsidRPr="00A7487B">
        <w:rPr>
          <w:sz w:val="24"/>
          <w:szCs w:val="24"/>
        </w:rPr>
        <w:t xml:space="preserve"> </w:t>
      </w:r>
      <w:proofErr w:type="spellStart"/>
      <w:r w:rsidRPr="00A7487B">
        <w:rPr>
          <w:sz w:val="24"/>
          <w:szCs w:val="24"/>
        </w:rPr>
        <w:t>aplikasi</w:t>
      </w:r>
      <w:proofErr w:type="spellEnd"/>
      <w:r w:rsidRPr="00A7487B">
        <w:rPr>
          <w:sz w:val="24"/>
          <w:szCs w:val="24"/>
        </w:rPr>
        <w:t xml:space="preserve"> </w:t>
      </w:r>
      <w:r w:rsidRPr="00A7487B">
        <w:rPr>
          <w:i/>
          <w:sz w:val="24"/>
          <w:szCs w:val="24"/>
        </w:rPr>
        <w:t xml:space="preserve">e-Court </w:t>
      </w:r>
      <w:proofErr w:type="spellStart"/>
      <w:r w:rsidRPr="00A7487B">
        <w:rPr>
          <w:sz w:val="24"/>
          <w:szCs w:val="24"/>
        </w:rPr>
        <w:t>dimanapun</w:t>
      </w:r>
      <w:proofErr w:type="spellEnd"/>
      <w:r w:rsidRPr="00A7487B">
        <w:rPr>
          <w:sz w:val="24"/>
          <w:szCs w:val="24"/>
        </w:rPr>
        <w:t xml:space="preserve"> </w:t>
      </w:r>
      <w:proofErr w:type="spellStart"/>
      <w:r w:rsidRPr="00A7487B">
        <w:rPr>
          <w:sz w:val="24"/>
          <w:szCs w:val="24"/>
        </w:rPr>
        <w:t>mereka</w:t>
      </w:r>
      <w:proofErr w:type="spellEnd"/>
      <w:r w:rsidRPr="00A7487B">
        <w:rPr>
          <w:sz w:val="24"/>
          <w:szCs w:val="24"/>
        </w:rPr>
        <w:t xml:space="preserve"> </w:t>
      </w:r>
      <w:proofErr w:type="spellStart"/>
      <w:r w:rsidRPr="00A7487B">
        <w:rPr>
          <w:sz w:val="24"/>
          <w:szCs w:val="24"/>
        </w:rPr>
        <w:t>berada</w:t>
      </w:r>
      <w:proofErr w:type="spellEnd"/>
      <w:r w:rsidRPr="00A7487B">
        <w:rPr>
          <w:sz w:val="24"/>
          <w:szCs w:val="24"/>
        </w:rPr>
        <w:t xml:space="preserve">. Pada </w:t>
      </w:r>
      <w:proofErr w:type="spellStart"/>
      <w:r w:rsidRPr="00A7487B">
        <w:rPr>
          <w:sz w:val="24"/>
          <w:szCs w:val="24"/>
        </w:rPr>
        <w:t>Pasal</w:t>
      </w:r>
      <w:proofErr w:type="spellEnd"/>
      <w:r w:rsidRPr="00A7487B">
        <w:rPr>
          <w:sz w:val="24"/>
          <w:szCs w:val="24"/>
        </w:rPr>
        <w:t xml:space="preserve"> 1 </w:t>
      </w:r>
      <w:proofErr w:type="spellStart"/>
      <w:r w:rsidRPr="00A7487B">
        <w:rPr>
          <w:sz w:val="24"/>
          <w:szCs w:val="24"/>
        </w:rPr>
        <w:t>angka</w:t>
      </w:r>
      <w:proofErr w:type="spellEnd"/>
      <w:r w:rsidRPr="00A7487B">
        <w:rPr>
          <w:sz w:val="24"/>
          <w:szCs w:val="24"/>
        </w:rPr>
        <w:t xml:space="preserve"> 4 dan 5 PERMA No.1 </w:t>
      </w:r>
      <w:proofErr w:type="spellStart"/>
      <w:r w:rsidRPr="00A7487B">
        <w:rPr>
          <w:sz w:val="24"/>
          <w:szCs w:val="24"/>
        </w:rPr>
        <w:t>Tahun</w:t>
      </w:r>
      <w:proofErr w:type="spellEnd"/>
      <w:r w:rsidRPr="00A7487B">
        <w:rPr>
          <w:sz w:val="24"/>
          <w:szCs w:val="24"/>
        </w:rPr>
        <w:t xml:space="preserve"> 2019 </w:t>
      </w:r>
      <w:proofErr w:type="spellStart"/>
      <w:r w:rsidRPr="00A7487B">
        <w:rPr>
          <w:sz w:val="24"/>
          <w:szCs w:val="24"/>
        </w:rPr>
        <w:t>dijelaskan</w:t>
      </w:r>
      <w:proofErr w:type="spellEnd"/>
      <w:r w:rsidRPr="00A7487B">
        <w:rPr>
          <w:sz w:val="24"/>
          <w:szCs w:val="24"/>
        </w:rPr>
        <w:t xml:space="preserve"> </w:t>
      </w:r>
      <w:proofErr w:type="spellStart"/>
      <w:r w:rsidRPr="00A7487B">
        <w:rPr>
          <w:sz w:val="24"/>
          <w:szCs w:val="24"/>
        </w:rPr>
        <w:t>bahwa</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r w:rsidRPr="00A7487B">
        <w:rPr>
          <w:i/>
          <w:sz w:val="24"/>
          <w:szCs w:val="24"/>
        </w:rPr>
        <w:t>e-Court</w:t>
      </w:r>
      <w:r w:rsidRPr="00A7487B">
        <w:rPr>
          <w:sz w:val="24"/>
          <w:szCs w:val="24"/>
        </w:rPr>
        <w:t xml:space="preserve"> </w:t>
      </w:r>
      <w:proofErr w:type="spellStart"/>
      <w:r w:rsidRPr="00A7487B">
        <w:rPr>
          <w:sz w:val="24"/>
          <w:szCs w:val="24"/>
        </w:rPr>
        <w:t>adalah</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w:t>
      </w:r>
      <w:proofErr w:type="spellStart"/>
      <w:r w:rsidRPr="00A7487B">
        <w:rPr>
          <w:sz w:val="24"/>
          <w:szCs w:val="24"/>
        </w:rPr>
        <w:t>yaitu</w:t>
      </w:r>
      <w:proofErr w:type="spellEnd"/>
      <w:r w:rsidRPr="00A7487B">
        <w:rPr>
          <w:sz w:val="24"/>
          <w:szCs w:val="24"/>
        </w:rPr>
        <w:t xml:space="preserve"> </w:t>
      </w:r>
      <w:proofErr w:type="spellStart"/>
      <w:r w:rsidRPr="00A7487B">
        <w:rPr>
          <w:sz w:val="24"/>
          <w:szCs w:val="24"/>
        </w:rPr>
        <w:t>pengacara</w:t>
      </w:r>
      <w:proofErr w:type="spellEnd"/>
      <w:r w:rsidRPr="00A7487B">
        <w:rPr>
          <w:sz w:val="24"/>
          <w:szCs w:val="24"/>
        </w:rPr>
        <w:t xml:space="preserve"> yang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permanen</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di </w:t>
      </w:r>
      <w:proofErr w:type="spellStart"/>
      <w:r w:rsidRPr="00A7487B">
        <w:rPr>
          <w:sz w:val="24"/>
          <w:szCs w:val="24"/>
        </w:rPr>
        <w:t>Mahkamah</w:t>
      </w:r>
      <w:proofErr w:type="spellEnd"/>
      <w:r w:rsidRPr="00A7487B">
        <w:rPr>
          <w:sz w:val="24"/>
          <w:szCs w:val="24"/>
        </w:rPr>
        <w:t xml:space="preserve"> Agung (</w:t>
      </w:r>
      <w:proofErr w:type="spellStart"/>
      <w:r w:rsidRPr="00A7487B">
        <w:rPr>
          <w:sz w:val="24"/>
          <w:szCs w:val="24"/>
        </w:rPr>
        <w:t>Permanen</w:t>
      </w:r>
      <w:proofErr w:type="spellEnd"/>
      <w:r w:rsidRPr="00A7487B">
        <w:rPr>
          <w:sz w:val="24"/>
          <w:szCs w:val="24"/>
        </w:rPr>
        <w:t xml:space="preserve">), dan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w:t>
      </w:r>
      <w:proofErr w:type="spellStart"/>
      <w:r w:rsidRPr="00A7487B">
        <w:rPr>
          <w:sz w:val="24"/>
          <w:szCs w:val="24"/>
        </w:rPr>
        <w:t>yaitu</w:t>
      </w:r>
      <w:proofErr w:type="spellEnd"/>
      <w:r w:rsidRPr="00A7487B">
        <w:rPr>
          <w:sz w:val="24"/>
          <w:szCs w:val="24"/>
        </w:rPr>
        <w:t xml:space="preserve"> non-</w:t>
      </w:r>
      <w:proofErr w:type="spellStart"/>
      <w:r w:rsidRPr="00A7487B">
        <w:rPr>
          <w:sz w:val="24"/>
          <w:szCs w:val="24"/>
        </w:rPr>
        <w:t>advokat</w:t>
      </w:r>
      <w:proofErr w:type="spellEnd"/>
      <w:r w:rsidRPr="00A7487B">
        <w:rPr>
          <w:sz w:val="24"/>
          <w:szCs w:val="24"/>
        </w:rPr>
        <w:t xml:space="preserve"> yang </w:t>
      </w:r>
      <w:proofErr w:type="spellStart"/>
      <w:r w:rsidRPr="00A7487B">
        <w:rPr>
          <w:sz w:val="24"/>
          <w:szCs w:val="24"/>
        </w:rPr>
        <w:t>memenuhi</w:t>
      </w:r>
      <w:proofErr w:type="spellEnd"/>
      <w:r w:rsidRPr="00A7487B">
        <w:rPr>
          <w:sz w:val="24"/>
          <w:szCs w:val="24"/>
        </w:rPr>
        <w:t xml:space="preserve"> </w:t>
      </w:r>
      <w:proofErr w:type="spellStart"/>
      <w:r w:rsidRPr="00A7487B">
        <w:rPr>
          <w:sz w:val="24"/>
          <w:szCs w:val="24"/>
        </w:rPr>
        <w:t>syarat</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menggunakan</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membuat</w:t>
      </w:r>
      <w:proofErr w:type="spellEnd"/>
      <w:r w:rsidRPr="00A7487B">
        <w:rPr>
          <w:sz w:val="24"/>
          <w:szCs w:val="24"/>
        </w:rPr>
        <w:t xml:space="preserve"> </w:t>
      </w:r>
      <w:proofErr w:type="spellStart"/>
      <w:r w:rsidRPr="00A7487B">
        <w:rPr>
          <w:sz w:val="24"/>
          <w:szCs w:val="24"/>
        </w:rPr>
        <w:t>akun</w:t>
      </w:r>
      <w:proofErr w:type="spellEnd"/>
      <w:r w:rsidRPr="00A7487B">
        <w:rPr>
          <w:sz w:val="24"/>
          <w:szCs w:val="24"/>
        </w:rPr>
        <w:t xml:space="preserve"> </w:t>
      </w:r>
      <w:proofErr w:type="spellStart"/>
      <w:r w:rsidRPr="00A7487B">
        <w:rPr>
          <w:sz w:val="24"/>
          <w:szCs w:val="24"/>
        </w:rPr>
        <w:t>bagi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yang </w:t>
      </w:r>
      <w:proofErr w:type="spellStart"/>
      <w:r w:rsidRPr="00A7487B">
        <w:rPr>
          <w:sz w:val="24"/>
          <w:szCs w:val="24"/>
        </w:rPr>
        <w:t>akan</w:t>
      </w:r>
      <w:proofErr w:type="spellEnd"/>
      <w:r w:rsidRPr="00A7487B">
        <w:rPr>
          <w:sz w:val="24"/>
          <w:szCs w:val="24"/>
        </w:rPr>
        <w:t xml:space="preserve"> </w:t>
      </w:r>
      <w:proofErr w:type="spellStart"/>
      <w:r w:rsidRPr="00A7487B">
        <w:rPr>
          <w:sz w:val="24"/>
          <w:szCs w:val="24"/>
        </w:rPr>
        <w:t>didaftarkan</w:t>
      </w:r>
      <w:proofErr w:type="spellEnd"/>
      <w:r w:rsidRPr="00A7487B">
        <w:rPr>
          <w:sz w:val="24"/>
          <w:szCs w:val="24"/>
        </w:rPr>
        <w:t xml:space="preserve">, </w:t>
      </w:r>
      <w:proofErr w:type="spellStart"/>
      <w:r w:rsidRPr="00A7487B">
        <w:rPr>
          <w:sz w:val="24"/>
          <w:szCs w:val="24"/>
        </w:rPr>
        <w:t>karena</w:t>
      </w:r>
      <w:proofErr w:type="spellEnd"/>
      <w:r w:rsidRPr="00A7487B">
        <w:rPr>
          <w:sz w:val="24"/>
          <w:szCs w:val="24"/>
        </w:rPr>
        <w:t xml:space="preserve"> </w:t>
      </w:r>
      <w:proofErr w:type="spellStart"/>
      <w:r w:rsidRPr="00A7487B">
        <w:rPr>
          <w:sz w:val="24"/>
          <w:szCs w:val="24"/>
        </w:rPr>
        <w:t>saat</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satu</w:t>
      </w:r>
      <w:proofErr w:type="spellEnd"/>
      <w:r w:rsidRPr="00A7487B">
        <w:rPr>
          <w:sz w:val="24"/>
          <w:szCs w:val="24"/>
        </w:rPr>
        <w:t xml:space="preserve"> </w:t>
      </w:r>
      <w:proofErr w:type="spellStart"/>
      <w:r w:rsidRPr="00A7487B">
        <w:rPr>
          <w:sz w:val="24"/>
          <w:szCs w:val="24"/>
        </w:rPr>
        <w:t>akun</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w:t>
      </w:r>
      <w:proofErr w:type="spellStart"/>
      <w:r w:rsidRPr="00A7487B">
        <w:rPr>
          <w:sz w:val="24"/>
          <w:szCs w:val="24"/>
        </w:rPr>
        <w:t>hanya</w:t>
      </w:r>
      <w:proofErr w:type="spellEnd"/>
      <w:r w:rsidRPr="00A7487B">
        <w:rPr>
          <w:sz w:val="24"/>
          <w:szCs w:val="24"/>
        </w:rPr>
        <w:t xml:space="preserve"> </w:t>
      </w:r>
      <w:proofErr w:type="spellStart"/>
      <w:r w:rsidRPr="00A7487B">
        <w:rPr>
          <w:sz w:val="24"/>
          <w:szCs w:val="24"/>
        </w:rPr>
        <w:t>tersedia</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satu</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menggunakan</w:t>
      </w:r>
      <w:proofErr w:type="spellEnd"/>
      <w:r w:rsidRPr="00A7487B">
        <w:rPr>
          <w:sz w:val="24"/>
          <w:szCs w:val="24"/>
        </w:rPr>
        <w:t xml:space="preserve"> </w:t>
      </w:r>
      <w:proofErr w:type="spellStart"/>
      <w:r w:rsidRPr="00A7487B">
        <w:rPr>
          <w:sz w:val="24"/>
          <w:szCs w:val="24"/>
          <w:lang w:val="en-GB"/>
        </w:rPr>
        <w:t>tempat</w:t>
      </w:r>
      <w:proofErr w:type="spellEnd"/>
      <w:r w:rsidRPr="00A7487B">
        <w:rPr>
          <w:sz w:val="24"/>
          <w:szCs w:val="24"/>
          <w:lang w:val="en-GB"/>
        </w:rPr>
        <w:t xml:space="preserve"> </w:t>
      </w:r>
      <w:proofErr w:type="spellStart"/>
      <w:r w:rsidRPr="00A7487B">
        <w:rPr>
          <w:sz w:val="24"/>
          <w:szCs w:val="24"/>
          <w:lang w:val="en-GB"/>
        </w:rPr>
        <w:t>tinggal</w:t>
      </w:r>
      <w:proofErr w:type="spellEnd"/>
      <w:r w:rsidRPr="00A7487B">
        <w:rPr>
          <w:sz w:val="24"/>
          <w:szCs w:val="24"/>
          <w:lang w:val="en-GB"/>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alamat</w:t>
      </w:r>
      <w:proofErr w:type="spellEnd"/>
      <w:r w:rsidRPr="00A7487B">
        <w:rPr>
          <w:sz w:val="24"/>
          <w:szCs w:val="24"/>
        </w:rPr>
        <w:t xml:space="preserve"> email yang </w:t>
      </w:r>
      <w:proofErr w:type="spellStart"/>
      <w:r w:rsidRPr="00A7487B">
        <w:rPr>
          <w:sz w:val="24"/>
          <w:szCs w:val="24"/>
        </w:rPr>
        <w:t>telah</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dan </w:t>
      </w:r>
      <w:proofErr w:type="spellStart"/>
      <w:r w:rsidRPr="00A7487B">
        <w:rPr>
          <w:sz w:val="24"/>
          <w:szCs w:val="24"/>
        </w:rPr>
        <w:t>verifikasi</w:t>
      </w:r>
      <w:proofErr w:type="spellEnd"/>
      <w:r w:rsidRPr="00A7487B">
        <w:rPr>
          <w:sz w:val="24"/>
          <w:szCs w:val="24"/>
        </w:rPr>
        <w:t xml:space="preserve">) </w:t>
      </w:r>
      <w:proofErr w:type="spellStart"/>
      <w:r w:rsidRPr="00A7487B">
        <w:rPr>
          <w:sz w:val="24"/>
          <w:szCs w:val="24"/>
        </w:rPr>
        <w:t>sebagai</w:t>
      </w:r>
      <w:proofErr w:type="spellEnd"/>
      <w:r w:rsidRPr="00A7487B">
        <w:rPr>
          <w:sz w:val="24"/>
          <w:szCs w:val="24"/>
          <w:lang w:val="en-GB"/>
        </w:rPr>
        <w:t xml:space="preserve"> </w:t>
      </w:r>
      <w:proofErr w:type="spellStart"/>
      <w:r w:rsidRPr="00A7487B">
        <w:rPr>
          <w:sz w:val="24"/>
          <w:szCs w:val="24"/>
          <w:lang w:val="en-GB"/>
        </w:rPr>
        <w:t>sarana</w:t>
      </w:r>
      <w:proofErr w:type="spellEnd"/>
      <w:r w:rsidRPr="00A7487B">
        <w:rPr>
          <w:sz w:val="24"/>
          <w:szCs w:val="24"/>
          <w:lang w:val="en-GB"/>
        </w:rPr>
        <w:t xml:space="preserve"> </w:t>
      </w:r>
      <w:proofErr w:type="spellStart"/>
      <w:r w:rsidRPr="00A7487B">
        <w:rPr>
          <w:sz w:val="24"/>
          <w:szCs w:val="24"/>
          <w:lang w:val="en-GB"/>
        </w:rPr>
        <w:t>layanan</w:t>
      </w:r>
      <w:proofErr w:type="spellEnd"/>
      <w:r w:rsidRPr="00A7487B">
        <w:rPr>
          <w:sz w:val="24"/>
          <w:szCs w:val="24"/>
          <w:lang w:val="en-GB"/>
        </w:rPr>
        <w:t xml:space="preserve"> </w:t>
      </w:r>
      <w:proofErr w:type="spellStart"/>
      <w:r w:rsidRPr="00A7487B">
        <w:rPr>
          <w:sz w:val="24"/>
          <w:szCs w:val="24"/>
          <w:lang w:val="en-GB"/>
        </w:rPr>
        <w:t>untuk</w:t>
      </w:r>
      <w:proofErr w:type="spellEnd"/>
      <w:r w:rsidRPr="00A7487B">
        <w:rPr>
          <w:sz w:val="24"/>
          <w:szCs w:val="24"/>
          <w:lang w:val="en-GB"/>
        </w:rPr>
        <w:t xml:space="preserve"> </w:t>
      </w:r>
      <w:proofErr w:type="spellStart"/>
      <w:r w:rsidRPr="00A7487B">
        <w:rPr>
          <w:sz w:val="24"/>
          <w:szCs w:val="24"/>
          <w:lang w:val="en-GB"/>
        </w:rPr>
        <w:t>panggilan</w:t>
      </w:r>
      <w:proofErr w:type="spellEnd"/>
      <w:r w:rsidRPr="00A7487B">
        <w:rPr>
          <w:sz w:val="24"/>
          <w:szCs w:val="24"/>
          <w:lang w:val="en-GB"/>
        </w:rPr>
        <w:t>/</w:t>
      </w:r>
      <w:proofErr w:type="spellStart"/>
      <w:r w:rsidRPr="00A7487B">
        <w:rPr>
          <w:sz w:val="24"/>
          <w:szCs w:val="24"/>
          <w:lang w:val="en-GB"/>
        </w:rPr>
        <w:t>pemberitahuan</w:t>
      </w:r>
      <w:proofErr w:type="spellEnd"/>
      <w:r w:rsidRPr="00A7487B">
        <w:rPr>
          <w:sz w:val="24"/>
          <w:szCs w:val="24"/>
          <w:lang w:val="en-GB"/>
        </w:rPr>
        <w:t xml:space="preserve"> </w:t>
      </w:r>
      <w:proofErr w:type="spellStart"/>
      <w:r w:rsidRPr="00A7487B">
        <w:rPr>
          <w:sz w:val="24"/>
          <w:szCs w:val="24"/>
          <w:lang w:val="en-GB"/>
        </w:rPr>
        <w:t>sidang</w:t>
      </w:r>
      <w:proofErr w:type="spellEnd"/>
      <w:r w:rsidRPr="00A7487B">
        <w:rPr>
          <w:sz w:val="24"/>
          <w:szCs w:val="24"/>
        </w:rPr>
        <w:t xml:space="preserve">, </w:t>
      </w:r>
      <w:proofErr w:type="spellStart"/>
      <w:r w:rsidRPr="00A7487B">
        <w:rPr>
          <w:sz w:val="24"/>
          <w:szCs w:val="24"/>
        </w:rPr>
        <w:t>membayar</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w:t>
      </w:r>
      <w:r w:rsidRPr="00A7487B">
        <w:rPr>
          <w:sz w:val="24"/>
          <w:szCs w:val="24"/>
          <w:lang w:val="en-GB"/>
        </w:rPr>
        <w:t xml:space="preserve"> </w:t>
      </w:r>
      <w:r w:rsidRPr="00A7487B">
        <w:rPr>
          <w:sz w:val="24"/>
          <w:szCs w:val="24"/>
        </w:rPr>
        <w:t xml:space="preserve">proses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lang w:val="en-GB"/>
        </w:rPr>
        <w:t>yakni</w:t>
      </w:r>
      <w:proofErr w:type="spellEnd"/>
      <w:r w:rsidRPr="00A7487B">
        <w:rPr>
          <w:sz w:val="24"/>
          <w:szCs w:val="24"/>
          <w:lang w:val="en-GB"/>
        </w:rPr>
        <w:t xml:space="preserve"> </w:t>
      </w:r>
      <w:proofErr w:type="spellStart"/>
      <w:r w:rsidRPr="00A7487B">
        <w:rPr>
          <w:sz w:val="24"/>
          <w:szCs w:val="24"/>
        </w:rPr>
        <w:t>pembuktian</w:t>
      </w:r>
      <w:proofErr w:type="spellEnd"/>
      <w:r w:rsidRPr="00A7487B">
        <w:rPr>
          <w:sz w:val="24"/>
          <w:szCs w:val="24"/>
        </w:rPr>
        <w:t xml:space="preserve"> dan pe</w:t>
      </w:r>
      <w:proofErr w:type="spellStart"/>
      <w:r w:rsidRPr="00A7487B">
        <w:rPr>
          <w:sz w:val="24"/>
          <w:szCs w:val="24"/>
          <w:lang w:val="en-GB"/>
        </w:rPr>
        <w:t>mberitahuan</w:t>
      </w:r>
      <w:proofErr w:type="spellEnd"/>
      <w:r w:rsidRPr="00A7487B">
        <w:rPr>
          <w:sz w:val="24"/>
          <w:szCs w:val="24"/>
          <w:lang w:val="en-GB"/>
        </w:rPr>
        <w:t xml:space="preserve"> </w:t>
      </w:r>
      <w:proofErr w:type="spellStart"/>
      <w:r w:rsidRPr="00A7487B">
        <w:rPr>
          <w:sz w:val="24"/>
          <w:szCs w:val="24"/>
        </w:rPr>
        <w:t>putusan</w:t>
      </w:r>
      <w:proofErr w:type="spellEnd"/>
      <w:r w:rsidRPr="00A7487B">
        <w:rPr>
          <w:sz w:val="24"/>
          <w:szCs w:val="24"/>
          <w:lang w:val="en-GB"/>
        </w:rPr>
        <w:t xml:space="preserve"> </w:t>
      </w:r>
      <w:proofErr w:type="spellStart"/>
      <w:r w:rsidRPr="00A7487B">
        <w:rPr>
          <w:sz w:val="24"/>
          <w:szCs w:val="24"/>
          <w:lang w:val="en-GB"/>
        </w:rPr>
        <w:t>sidang</w:t>
      </w:r>
      <w:proofErr w:type="spellEnd"/>
      <w:r w:rsidRPr="00A7487B">
        <w:rPr>
          <w:sz w:val="24"/>
          <w:szCs w:val="24"/>
          <w:lang w:val="en-GB"/>
        </w:rPr>
        <w:t>.</w:t>
      </w:r>
      <w:r w:rsidRPr="00A7487B">
        <w:rPr>
          <w:rStyle w:val="FootnoteReference"/>
          <w:sz w:val="24"/>
          <w:szCs w:val="24"/>
        </w:rPr>
        <w:footnoteReference w:id="77"/>
      </w:r>
      <w:r w:rsidRPr="00A7487B">
        <w:rPr>
          <w:sz w:val="24"/>
          <w:szCs w:val="24"/>
        </w:rPr>
        <w:t xml:space="preserve"> </w:t>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Sistem</w:t>
      </w:r>
      <w:proofErr w:type="spellEnd"/>
      <w:r w:rsidRPr="00A7487B">
        <w:rPr>
          <w:sz w:val="24"/>
          <w:szCs w:val="24"/>
        </w:rPr>
        <w:t xml:space="preserve"> </w:t>
      </w:r>
      <w:r w:rsidRPr="00A7487B">
        <w:rPr>
          <w:i/>
          <w:sz w:val="24"/>
          <w:szCs w:val="24"/>
        </w:rPr>
        <w:t>e-Court</w:t>
      </w:r>
      <w:r w:rsidRPr="00A7487B">
        <w:rPr>
          <w:sz w:val="24"/>
          <w:szCs w:val="24"/>
        </w:rPr>
        <w:t xml:space="preserve"> yang </w:t>
      </w:r>
      <w:proofErr w:type="spellStart"/>
      <w:r w:rsidRPr="00A7487B">
        <w:rPr>
          <w:sz w:val="24"/>
          <w:szCs w:val="24"/>
        </w:rPr>
        <w:t>merupakan</w:t>
      </w:r>
      <w:proofErr w:type="spellEnd"/>
      <w:r w:rsidRPr="00A7487B">
        <w:rPr>
          <w:sz w:val="24"/>
          <w:szCs w:val="24"/>
        </w:rPr>
        <w:t xml:space="preserve"> </w:t>
      </w:r>
      <w:proofErr w:type="spellStart"/>
      <w:r w:rsidRPr="00A7487B">
        <w:rPr>
          <w:sz w:val="24"/>
          <w:szCs w:val="24"/>
        </w:rPr>
        <w:t>alat</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yang </w:t>
      </w:r>
      <w:proofErr w:type="spellStart"/>
      <w:r w:rsidRPr="00A7487B">
        <w:rPr>
          <w:sz w:val="24"/>
          <w:szCs w:val="24"/>
        </w:rPr>
        <w:t>berbentuk</w:t>
      </w:r>
      <w:proofErr w:type="spellEnd"/>
      <w:r w:rsidRPr="00A7487B">
        <w:rPr>
          <w:sz w:val="24"/>
          <w:szCs w:val="24"/>
        </w:rPr>
        <w:t xml:space="preserve"> </w:t>
      </w:r>
      <w:proofErr w:type="spellStart"/>
      <w:r w:rsidRPr="00A7487B">
        <w:rPr>
          <w:sz w:val="24"/>
          <w:szCs w:val="24"/>
        </w:rPr>
        <w:t>layanan</w:t>
      </w:r>
      <w:proofErr w:type="spellEnd"/>
      <w:r w:rsidRPr="00A7487B">
        <w:rPr>
          <w:sz w:val="24"/>
          <w:szCs w:val="24"/>
        </w:rPr>
        <w:t xml:space="preserve"> </w:t>
      </w:r>
      <w:proofErr w:type="spellStart"/>
      <w:r w:rsidRPr="00A7487B">
        <w:rPr>
          <w:sz w:val="24"/>
          <w:szCs w:val="24"/>
        </w:rPr>
        <w:t>bagi</w:t>
      </w:r>
      <w:proofErr w:type="spellEnd"/>
      <w:r w:rsidRPr="00A7487B">
        <w:rPr>
          <w:sz w:val="24"/>
          <w:szCs w:val="24"/>
        </w:rPr>
        <w:t xml:space="preserve"> </w:t>
      </w:r>
      <w:proofErr w:type="spellStart"/>
      <w:r w:rsidRPr="00A7487B">
        <w:rPr>
          <w:sz w:val="24"/>
          <w:szCs w:val="24"/>
        </w:rPr>
        <w:t>masyarakat</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hal</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w:t>
      </w:r>
      <w:proofErr w:type="spellStart"/>
      <w:r w:rsidRPr="00A7487B">
        <w:rPr>
          <w:sz w:val="24"/>
          <w:szCs w:val="24"/>
        </w:rPr>
        <w:t>melakukan</w:t>
      </w:r>
      <w:proofErr w:type="spellEnd"/>
      <w:r w:rsidRPr="00A7487B">
        <w:rPr>
          <w:sz w:val="24"/>
          <w:szCs w:val="24"/>
        </w:rPr>
        <w:t xml:space="preserve"> </w:t>
      </w:r>
      <w:proofErr w:type="spellStart"/>
      <w:r w:rsidRPr="00A7487B">
        <w:rPr>
          <w:sz w:val="24"/>
          <w:szCs w:val="24"/>
        </w:rPr>
        <w:t>perkembangan</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di Indonesia yang </w:t>
      </w:r>
      <w:proofErr w:type="spellStart"/>
      <w:r w:rsidRPr="00A7487B">
        <w:rPr>
          <w:sz w:val="24"/>
          <w:szCs w:val="24"/>
        </w:rPr>
        <w:t>mau</w:t>
      </w:r>
      <w:proofErr w:type="spellEnd"/>
      <w:r w:rsidRPr="00A7487B">
        <w:rPr>
          <w:sz w:val="24"/>
          <w:szCs w:val="24"/>
        </w:rPr>
        <w:t xml:space="preserve"> </w:t>
      </w:r>
      <w:proofErr w:type="spellStart"/>
      <w:r w:rsidRPr="00A7487B">
        <w:rPr>
          <w:sz w:val="24"/>
          <w:szCs w:val="24"/>
        </w:rPr>
        <w:t>tidak</w:t>
      </w:r>
      <w:proofErr w:type="spellEnd"/>
      <w:r w:rsidRPr="00A7487B">
        <w:rPr>
          <w:sz w:val="24"/>
          <w:szCs w:val="24"/>
        </w:rPr>
        <w:t xml:space="preserve"> </w:t>
      </w:r>
      <w:proofErr w:type="spellStart"/>
      <w:r w:rsidRPr="00A7487B">
        <w:rPr>
          <w:sz w:val="24"/>
          <w:szCs w:val="24"/>
        </w:rPr>
        <w:t>mau</w:t>
      </w:r>
      <w:proofErr w:type="spellEnd"/>
      <w:r w:rsidRPr="00A7487B">
        <w:rPr>
          <w:sz w:val="24"/>
          <w:szCs w:val="24"/>
        </w:rPr>
        <w:t xml:space="preserve"> </w:t>
      </w:r>
      <w:proofErr w:type="spellStart"/>
      <w:r w:rsidRPr="00A7487B">
        <w:rPr>
          <w:sz w:val="24"/>
          <w:szCs w:val="24"/>
        </w:rPr>
        <w:t>mengikuti</w:t>
      </w:r>
      <w:proofErr w:type="spellEnd"/>
      <w:r w:rsidRPr="00A7487B">
        <w:rPr>
          <w:sz w:val="24"/>
          <w:szCs w:val="24"/>
        </w:rPr>
        <w:t xml:space="preserve"> </w:t>
      </w:r>
      <w:proofErr w:type="spellStart"/>
      <w:r w:rsidRPr="00A7487B">
        <w:rPr>
          <w:sz w:val="24"/>
          <w:szCs w:val="24"/>
        </w:rPr>
        <w:t>kemajuan</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gelombang</w:t>
      </w:r>
      <w:proofErr w:type="spellEnd"/>
      <w:r w:rsidRPr="00A7487B">
        <w:rPr>
          <w:sz w:val="24"/>
          <w:szCs w:val="24"/>
        </w:rPr>
        <w:t xml:space="preserve"> online” dan </w:t>
      </w:r>
      <w:proofErr w:type="spellStart"/>
      <w:r w:rsidRPr="00A7487B">
        <w:rPr>
          <w:sz w:val="24"/>
          <w:szCs w:val="24"/>
        </w:rPr>
        <w:t>memulai</w:t>
      </w:r>
      <w:proofErr w:type="spellEnd"/>
      <w:r w:rsidRPr="00A7487B">
        <w:rPr>
          <w:sz w:val="24"/>
          <w:szCs w:val="24"/>
        </w:rPr>
        <w:t xml:space="preserve"> </w:t>
      </w:r>
      <w:proofErr w:type="spellStart"/>
      <w:r w:rsidRPr="00A7487B">
        <w:rPr>
          <w:sz w:val="24"/>
          <w:szCs w:val="24"/>
        </w:rPr>
        <w:t>adaptasi</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gelombang</w:t>
      </w:r>
      <w:proofErr w:type="spellEnd"/>
      <w:r w:rsidRPr="00A7487B">
        <w:rPr>
          <w:sz w:val="24"/>
          <w:szCs w:val="24"/>
        </w:rPr>
        <w:t xml:space="preserve"> online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w:t>
      </w:r>
      <w:proofErr w:type="spellStart"/>
      <w:r w:rsidRPr="00A7487B">
        <w:rPr>
          <w:sz w:val="24"/>
          <w:szCs w:val="24"/>
          <w:lang w:val="en-GB"/>
        </w:rPr>
        <w:t>telah</w:t>
      </w:r>
      <w:proofErr w:type="spellEnd"/>
      <w:r w:rsidRPr="00A7487B">
        <w:rPr>
          <w:sz w:val="24"/>
          <w:szCs w:val="24"/>
          <w:lang w:val="en-GB"/>
        </w:rPr>
        <w:t xml:space="preserve"> </w:t>
      </w:r>
      <w:proofErr w:type="spellStart"/>
      <w:r w:rsidRPr="00A7487B">
        <w:rPr>
          <w:sz w:val="24"/>
          <w:szCs w:val="24"/>
        </w:rPr>
        <w:t>melakukan</w:t>
      </w:r>
      <w:proofErr w:type="spellEnd"/>
      <w:r w:rsidRPr="00A7487B">
        <w:rPr>
          <w:sz w:val="24"/>
          <w:szCs w:val="24"/>
          <w:lang w:val="en-GB"/>
        </w:rPr>
        <w:t xml:space="preserve"> </w:t>
      </w:r>
      <w:proofErr w:type="spellStart"/>
      <w:r w:rsidRPr="00A7487B">
        <w:rPr>
          <w:sz w:val="24"/>
          <w:szCs w:val="24"/>
          <w:lang w:val="en-GB"/>
        </w:rPr>
        <w:t>sebuah</w:t>
      </w:r>
      <w:proofErr w:type="spellEnd"/>
      <w:r w:rsidRPr="00A7487B">
        <w:rPr>
          <w:sz w:val="24"/>
          <w:szCs w:val="24"/>
          <w:lang w:val="en-GB"/>
        </w:rPr>
        <w:t xml:space="preserve"> </w:t>
      </w:r>
      <w:proofErr w:type="spellStart"/>
      <w:r w:rsidRPr="00A7487B">
        <w:rPr>
          <w:sz w:val="24"/>
          <w:szCs w:val="24"/>
          <w:lang w:val="en-GB"/>
        </w:rPr>
        <w:t>perbaikan</w:t>
      </w:r>
      <w:proofErr w:type="spellEnd"/>
      <w:r w:rsidRPr="00A7487B">
        <w:rPr>
          <w:sz w:val="24"/>
          <w:szCs w:val="24"/>
          <w:lang w:val="en-GB"/>
        </w:rPr>
        <w:t xml:space="preserve"> </w:t>
      </w:r>
      <w:proofErr w:type="spellStart"/>
      <w:r w:rsidRPr="00A7487B">
        <w:rPr>
          <w:sz w:val="24"/>
          <w:szCs w:val="24"/>
        </w:rPr>
        <w:t>kerja</w:t>
      </w:r>
      <w:proofErr w:type="spellEnd"/>
      <w:r w:rsidRPr="00A7487B">
        <w:rPr>
          <w:sz w:val="24"/>
          <w:szCs w:val="24"/>
          <w:lang w:val="en-GB"/>
        </w:rPr>
        <w:t xml:space="preserve"> </w:t>
      </w:r>
      <w:proofErr w:type="spellStart"/>
      <w:r w:rsidRPr="00A7487B">
        <w:rPr>
          <w:sz w:val="24"/>
          <w:szCs w:val="24"/>
          <w:lang w:val="en-GB"/>
        </w:rPr>
        <w:t>peradilan</w:t>
      </w:r>
      <w:proofErr w:type="spellEnd"/>
      <w:r w:rsidRPr="00A7487B">
        <w:rPr>
          <w:sz w:val="24"/>
          <w:szCs w:val="24"/>
          <w:lang w:val="en-GB"/>
        </w:rPr>
        <w:t xml:space="preserve"> </w:t>
      </w:r>
      <w:proofErr w:type="spellStart"/>
      <w:r w:rsidRPr="00A7487B">
        <w:rPr>
          <w:sz w:val="24"/>
          <w:szCs w:val="24"/>
          <w:lang w:val="en-GB"/>
        </w:rPr>
        <w:t>dengan</w:t>
      </w:r>
      <w:proofErr w:type="spellEnd"/>
      <w:r w:rsidRPr="00A7487B">
        <w:rPr>
          <w:sz w:val="24"/>
          <w:szCs w:val="24"/>
          <w:lang w:val="en-GB"/>
        </w:rPr>
        <w:t xml:space="preserve"> </w:t>
      </w:r>
      <w:proofErr w:type="spellStart"/>
      <w:r w:rsidRPr="00A7487B">
        <w:rPr>
          <w:sz w:val="24"/>
          <w:szCs w:val="24"/>
          <w:lang w:val="en-GB"/>
        </w:rPr>
        <w:t>merubah</w:t>
      </w:r>
      <w:proofErr w:type="spellEnd"/>
      <w:r w:rsidRPr="00A7487B">
        <w:rPr>
          <w:sz w:val="24"/>
          <w:szCs w:val="24"/>
          <w:lang w:val="en-GB"/>
        </w:rPr>
        <w:t xml:space="preserve"> proses </w:t>
      </w:r>
      <w:proofErr w:type="spellStart"/>
      <w:r w:rsidRPr="00A7487B">
        <w:rPr>
          <w:sz w:val="24"/>
          <w:szCs w:val="24"/>
          <w:lang w:val="en-GB"/>
        </w:rPr>
        <w:t>kinerja</w:t>
      </w:r>
      <w:proofErr w:type="spellEnd"/>
      <w:r w:rsidRPr="00A7487B">
        <w:rPr>
          <w:sz w:val="24"/>
          <w:szCs w:val="24"/>
          <w:lang w:val="en-GB"/>
        </w:rPr>
        <w:t xml:space="preserve"> </w:t>
      </w:r>
      <w:proofErr w:type="spellStart"/>
      <w:r w:rsidRPr="00A7487B">
        <w:rPr>
          <w:sz w:val="24"/>
          <w:szCs w:val="24"/>
          <w:lang w:val="en-GB"/>
        </w:rPr>
        <w:t>peradilan</w:t>
      </w:r>
      <w:proofErr w:type="spellEnd"/>
      <w:r w:rsidRPr="00A7487B">
        <w:rPr>
          <w:sz w:val="24"/>
          <w:szCs w:val="24"/>
          <w:lang w:val="en-GB"/>
        </w:rPr>
        <w:t xml:space="preserve"> </w:t>
      </w:r>
      <w:proofErr w:type="spellStart"/>
      <w:r w:rsidRPr="00A7487B">
        <w:rPr>
          <w:sz w:val="24"/>
          <w:szCs w:val="24"/>
          <w:lang w:val="en-GB"/>
        </w:rPr>
        <w:t>dari</w:t>
      </w:r>
      <w:proofErr w:type="spellEnd"/>
      <w:r w:rsidRPr="00A7487B">
        <w:rPr>
          <w:sz w:val="24"/>
          <w:szCs w:val="24"/>
          <w:lang w:val="en-GB"/>
        </w:rPr>
        <w:t xml:space="preserve"> </w:t>
      </w:r>
      <w:r w:rsidRPr="00A7487B">
        <w:rPr>
          <w:sz w:val="24"/>
          <w:szCs w:val="24"/>
        </w:rPr>
        <w:t xml:space="preserve">manual </w:t>
      </w:r>
      <w:proofErr w:type="spellStart"/>
      <w:r w:rsidRPr="00A7487B">
        <w:rPr>
          <w:sz w:val="24"/>
          <w:szCs w:val="24"/>
          <w:lang w:val="en-GB"/>
        </w:rPr>
        <w:t>menggunakan</w:t>
      </w:r>
      <w:proofErr w:type="spellEnd"/>
      <w:r w:rsidRPr="00A7487B">
        <w:rPr>
          <w:sz w:val="24"/>
          <w:szCs w:val="24"/>
          <w:lang w:val="en-GB"/>
        </w:rPr>
        <w:t xml:space="preserve"> </w:t>
      </w:r>
      <w:proofErr w:type="spellStart"/>
      <w:r w:rsidRPr="00A7487B">
        <w:rPr>
          <w:sz w:val="24"/>
          <w:szCs w:val="24"/>
          <w:lang w:val="en-GB"/>
        </w:rPr>
        <w:t>si</w:t>
      </w:r>
      <w:proofErr w:type="spellEnd"/>
      <w:r w:rsidRPr="00A7487B">
        <w:rPr>
          <w:sz w:val="24"/>
          <w:szCs w:val="24"/>
        </w:rPr>
        <w:t xml:space="preserve">stem </w:t>
      </w:r>
      <w:r w:rsidRPr="00A7487B">
        <w:rPr>
          <w:sz w:val="24"/>
          <w:szCs w:val="24"/>
          <w:lang w:val="en-GB"/>
        </w:rPr>
        <w:t xml:space="preserve">yang </w:t>
      </w:r>
      <w:proofErr w:type="spellStart"/>
      <w:r w:rsidRPr="00A7487B">
        <w:rPr>
          <w:sz w:val="24"/>
          <w:szCs w:val="24"/>
          <w:lang w:val="en-GB"/>
        </w:rPr>
        <w:t>berbasis</w:t>
      </w:r>
      <w:proofErr w:type="spellEnd"/>
      <w:r w:rsidRPr="00A7487B">
        <w:rPr>
          <w:sz w:val="24"/>
          <w:szCs w:val="24"/>
          <w:lang w:val="en-GB"/>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lang w:val="en-GB"/>
        </w:rPr>
        <w:t>meliputi</w:t>
      </w:r>
      <w:proofErr w:type="spellEnd"/>
      <w:r w:rsidRPr="00A7487B">
        <w:rPr>
          <w:sz w:val="24"/>
          <w:szCs w:val="24"/>
          <w:lang w:val="en-GB"/>
        </w:rPr>
        <w:t xml:space="preserve"> </w:t>
      </w:r>
      <w:proofErr w:type="spellStart"/>
      <w:r w:rsidRPr="00A7487B">
        <w:rPr>
          <w:sz w:val="24"/>
          <w:szCs w:val="24"/>
          <w:lang w:val="en-GB"/>
        </w:rPr>
        <w:t>penambahan</w:t>
      </w:r>
      <w:proofErr w:type="spellEnd"/>
      <w:r w:rsidRPr="00A7487B">
        <w:rPr>
          <w:sz w:val="24"/>
          <w:szCs w:val="24"/>
          <w:lang w:val="en-GB"/>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Penelusuran</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(SIPP),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Perpustakaan</w:t>
      </w:r>
      <w:proofErr w:type="spellEnd"/>
      <w:r w:rsidRPr="00A7487B">
        <w:rPr>
          <w:sz w:val="24"/>
          <w:szCs w:val="24"/>
          <w:lang w:val="en-GB"/>
        </w:rPr>
        <w:t xml:space="preserve">, KOMDANAS, </w:t>
      </w:r>
      <w:r w:rsidRPr="00A7487B">
        <w:rPr>
          <w:sz w:val="24"/>
          <w:szCs w:val="24"/>
        </w:rPr>
        <w:t>e-LLK</w:t>
      </w:r>
      <w:r w:rsidRPr="00A7487B">
        <w:rPr>
          <w:sz w:val="24"/>
          <w:szCs w:val="24"/>
          <w:lang w:val="en-GB"/>
        </w:rPr>
        <w:t>, S</w:t>
      </w:r>
      <w:r w:rsidRPr="00A7487B">
        <w:rPr>
          <w:sz w:val="24"/>
          <w:szCs w:val="24"/>
        </w:rPr>
        <w:t>IAP, SIMARI,</w:t>
      </w:r>
      <w:r w:rsidRPr="00A7487B">
        <w:rPr>
          <w:sz w:val="24"/>
          <w:szCs w:val="24"/>
          <w:lang w:val="en-GB"/>
        </w:rPr>
        <w:t xml:space="preserve"> </w:t>
      </w:r>
      <w:proofErr w:type="spellStart"/>
      <w:r w:rsidRPr="00A7487B">
        <w:rPr>
          <w:sz w:val="24"/>
          <w:szCs w:val="24"/>
        </w:rPr>
        <w:lastRenderedPageBreak/>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Portal, SIKEP,</w:t>
      </w:r>
      <w:r w:rsidRPr="00A7487B">
        <w:rPr>
          <w:sz w:val="24"/>
          <w:szCs w:val="24"/>
          <w:lang w:val="en-GB"/>
        </w:rPr>
        <w:t xml:space="preserve"> </w:t>
      </w:r>
      <w:r w:rsidRPr="00A7487B">
        <w:rPr>
          <w:sz w:val="24"/>
          <w:szCs w:val="24"/>
        </w:rPr>
        <w:t xml:space="preserve">PNBP, SIWAS, SIMAK, ATR,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Tata </w:t>
      </w:r>
      <w:proofErr w:type="spellStart"/>
      <w:r w:rsidRPr="00A7487B">
        <w:rPr>
          <w:sz w:val="24"/>
          <w:szCs w:val="24"/>
        </w:rPr>
        <w:t>Persuratan</w:t>
      </w:r>
      <w:proofErr w:type="spellEnd"/>
      <w:r w:rsidRPr="00A7487B">
        <w:rPr>
          <w:sz w:val="24"/>
          <w:szCs w:val="24"/>
        </w:rPr>
        <w:t>,</w:t>
      </w:r>
      <w:r w:rsidRPr="00A7487B">
        <w:rPr>
          <w:sz w:val="24"/>
          <w:szCs w:val="24"/>
          <w:lang w:val="en-GB"/>
        </w:rPr>
        <w:t xml:space="preserve"> </w:t>
      </w:r>
      <w:proofErr w:type="spellStart"/>
      <w:r w:rsidRPr="00A7487B">
        <w:rPr>
          <w:sz w:val="24"/>
          <w:szCs w:val="24"/>
        </w:rPr>
        <w:t>Direktori</w:t>
      </w:r>
      <w:proofErr w:type="spellEnd"/>
      <w:r w:rsidRPr="00A7487B">
        <w:rPr>
          <w:sz w:val="24"/>
          <w:szCs w:val="24"/>
        </w:rPr>
        <w:t xml:space="preserve"> </w:t>
      </w:r>
      <w:proofErr w:type="spellStart"/>
      <w:r w:rsidRPr="00A7487B">
        <w:rPr>
          <w:sz w:val="24"/>
          <w:szCs w:val="24"/>
        </w:rPr>
        <w:t>Putusan</w:t>
      </w:r>
      <w:proofErr w:type="spellEnd"/>
      <w:r w:rsidRPr="00A7487B">
        <w:rPr>
          <w:sz w:val="24"/>
          <w:szCs w:val="24"/>
        </w:rPr>
        <w:t xml:space="preserve">, New </w:t>
      </w:r>
      <w:proofErr w:type="spellStart"/>
      <w:r w:rsidRPr="00A7487B">
        <w:rPr>
          <w:sz w:val="24"/>
          <w:szCs w:val="24"/>
        </w:rPr>
        <w:t>Direktori</w:t>
      </w:r>
      <w:proofErr w:type="spellEnd"/>
      <w:r w:rsidRPr="00A7487B">
        <w:rPr>
          <w:sz w:val="24"/>
          <w:szCs w:val="24"/>
        </w:rPr>
        <w:t xml:space="preserve"> </w:t>
      </w:r>
      <w:proofErr w:type="spellStart"/>
      <w:r w:rsidRPr="00A7487B">
        <w:rPr>
          <w:sz w:val="24"/>
          <w:szCs w:val="24"/>
        </w:rPr>
        <w:t>Putusan</w:t>
      </w:r>
      <w:proofErr w:type="spellEnd"/>
      <w:r w:rsidRPr="00A7487B">
        <w:rPr>
          <w:sz w:val="24"/>
          <w:szCs w:val="24"/>
        </w:rPr>
        <w:t xml:space="preserve">, E-SKUM, </w:t>
      </w:r>
      <w:proofErr w:type="spellStart"/>
      <w:r w:rsidRPr="00A7487B">
        <w:rPr>
          <w:sz w:val="24"/>
          <w:szCs w:val="24"/>
        </w:rPr>
        <w:t>Gugatan</w:t>
      </w:r>
      <w:proofErr w:type="spellEnd"/>
      <w:r w:rsidRPr="00A7487B">
        <w:rPr>
          <w:sz w:val="24"/>
          <w:szCs w:val="24"/>
        </w:rPr>
        <w:t xml:space="preserve"> On Line, SPPT,</w:t>
      </w:r>
      <w:r w:rsidRPr="00A7487B">
        <w:rPr>
          <w:sz w:val="24"/>
          <w:szCs w:val="24"/>
          <w:lang w:val="en-GB"/>
        </w:rPr>
        <w:t xml:space="preserve"> </w:t>
      </w:r>
      <w:r w:rsidRPr="00A7487B">
        <w:rPr>
          <w:sz w:val="24"/>
          <w:szCs w:val="24"/>
        </w:rPr>
        <w:t xml:space="preserve">Info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lang w:val="en-GB"/>
        </w:rPr>
        <w:t>Pemanggilan</w:t>
      </w:r>
      <w:proofErr w:type="spellEnd"/>
      <w:r w:rsidRPr="00A7487B">
        <w:rPr>
          <w:sz w:val="24"/>
          <w:szCs w:val="24"/>
          <w:lang w:val="en-GB"/>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dan </w:t>
      </w:r>
      <w:r w:rsidRPr="00A7487B">
        <w:rPr>
          <w:sz w:val="24"/>
          <w:szCs w:val="24"/>
          <w:lang w:val="en-GB"/>
        </w:rPr>
        <w:t xml:space="preserve">yang </w:t>
      </w:r>
      <w:proofErr w:type="spellStart"/>
      <w:r w:rsidRPr="00A7487B">
        <w:rPr>
          <w:sz w:val="24"/>
          <w:szCs w:val="24"/>
          <w:lang w:val="en-GB"/>
        </w:rPr>
        <w:t>berkembang</w:t>
      </w:r>
      <w:proofErr w:type="spellEnd"/>
      <w:r w:rsidRPr="00A7487B">
        <w:rPr>
          <w:sz w:val="24"/>
          <w:szCs w:val="24"/>
          <w:lang w:val="en-GB"/>
        </w:rPr>
        <w:t xml:space="preserve"> </w:t>
      </w:r>
      <w:proofErr w:type="spellStart"/>
      <w:r w:rsidRPr="00A7487B">
        <w:rPr>
          <w:sz w:val="24"/>
          <w:szCs w:val="24"/>
          <w:lang w:val="en-GB"/>
        </w:rPr>
        <w:t>sekarang</w:t>
      </w:r>
      <w:proofErr w:type="spellEnd"/>
      <w:r w:rsidRPr="00A7487B">
        <w:rPr>
          <w:sz w:val="24"/>
          <w:szCs w:val="24"/>
          <w:lang w:val="en-GB"/>
        </w:rPr>
        <w:t xml:space="preserve"> </w:t>
      </w:r>
      <w:proofErr w:type="spellStart"/>
      <w:r w:rsidRPr="00A7487B">
        <w:rPr>
          <w:sz w:val="24"/>
          <w:szCs w:val="24"/>
          <w:lang w:val="en-GB"/>
        </w:rPr>
        <w:t>ini</w:t>
      </w:r>
      <w:proofErr w:type="spellEnd"/>
      <w:r w:rsidRPr="00A7487B">
        <w:rPr>
          <w:sz w:val="24"/>
          <w:szCs w:val="24"/>
          <w:lang w:val="en-GB"/>
        </w:rPr>
        <w:t xml:space="preserve"> </w:t>
      </w:r>
      <w:proofErr w:type="spellStart"/>
      <w:r w:rsidRPr="00A7487B">
        <w:rPr>
          <w:sz w:val="24"/>
          <w:szCs w:val="24"/>
          <w:lang w:val="en-GB"/>
        </w:rPr>
        <w:t>yaitu</w:t>
      </w:r>
      <w:proofErr w:type="spellEnd"/>
      <w:r w:rsidRPr="00A7487B">
        <w:rPr>
          <w:sz w:val="24"/>
          <w:szCs w:val="24"/>
          <w:lang w:val="en-GB"/>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lang w:val="en-GB"/>
        </w:rPr>
        <w:t>Elektronik</w:t>
      </w:r>
      <w:proofErr w:type="spellEnd"/>
      <w:r w:rsidRPr="00A7487B">
        <w:rPr>
          <w:sz w:val="24"/>
          <w:szCs w:val="24"/>
        </w:rPr>
        <w:t>/</w:t>
      </w:r>
      <w:r w:rsidRPr="00A7487B">
        <w:rPr>
          <w:i/>
          <w:sz w:val="24"/>
          <w:szCs w:val="24"/>
        </w:rPr>
        <w:t>e-litigation</w:t>
      </w:r>
      <w:r w:rsidRPr="00A7487B">
        <w:rPr>
          <w:sz w:val="24"/>
          <w:szCs w:val="24"/>
        </w:rPr>
        <w:t xml:space="preserve">. </w:t>
      </w:r>
      <w:r w:rsidRPr="00A7487B">
        <w:rPr>
          <w:rStyle w:val="FootnoteReference"/>
          <w:sz w:val="24"/>
          <w:szCs w:val="24"/>
        </w:rPr>
        <w:footnoteReference w:id="78"/>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lang w:val="en-GB"/>
        </w:rPr>
        <w:t>menghubungkan</w:t>
      </w:r>
      <w:proofErr w:type="spellEnd"/>
      <w:r w:rsidRPr="00A7487B">
        <w:rPr>
          <w:sz w:val="24"/>
          <w:szCs w:val="24"/>
        </w:rPr>
        <w:t xml:space="preserve"> </w:t>
      </w:r>
      <w:proofErr w:type="spellStart"/>
      <w:r w:rsidRPr="00A7487B">
        <w:rPr>
          <w:sz w:val="24"/>
          <w:szCs w:val="24"/>
          <w:lang w:val="en-GB"/>
        </w:rPr>
        <w:t>luasnya</w:t>
      </w:r>
      <w:proofErr w:type="spellEnd"/>
      <w:r w:rsidRPr="00A7487B">
        <w:rPr>
          <w:sz w:val="24"/>
          <w:szCs w:val="24"/>
          <w:lang w:val="en-GB"/>
        </w:rPr>
        <w:t xml:space="preserve"> </w:t>
      </w:r>
      <w:proofErr w:type="spellStart"/>
      <w:r w:rsidRPr="00A7487B">
        <w:rPr>
          <w:sz w:val="24"/>
          <w:szCs w:val="24"/>
          <w:lang w:val="en-GB"/>
        </w:rPr>
        <w:t>wilayah</w:t>
      </w:r>
      <w:proofErr w:type="spellEnd"/>
      <w:r w:rsidRPr="00A7487B">
        <w:rPr>
          <w:sz w:val="24"/>
          <w:szCs w:val="24"/>
          <w:lang w:val="en-GB"/>
        </w:rPr>
        <w:t xml:space="preserve"> </w:t>
      </w:r>
      <w:proofErr w:type="spellStart"/>
      <w:r w:rsidRPr="00A7487B">
        <w:rPr>
          <w:sz w:val="24"/>
          <w:szCs w:val="24"/>
        </w:rPr>
        <w:t>geografis</w:t>
      </w:r>
      <w:proofErr w:type="spellEnd"/>
      <w:r w:rsidRPr="00A7487B">
        <w:rPr>
          <w:sz w:val="24"/>
          <w:szCs w:val="24"/>
        </w:rPr>
        <w:t xml:space="preserve"> Indonesia dan </w:t>
      </w:r>
      <w:proofErr w:type="spellStart"/>
      <w:r w:rsidRPr="00A7487B">
        <w:rPr>
          <w:sz w:val="24"/>
          <w:szCs w:val="24"/>
          <w:lang w:val="en-GB"/>
        </w:rPr>
        <w:t>bentangan</w:t>
      </w:r>
      <w:proofErr w:type="spellEnd"/>
      <w:r w:rsidRPr="00A7487B">
        <w:rPr>
          <w:sz w:val="24"/>
          <w:szCs w:val="24"/>
          <w:lang w:val="en-GB"/>
        </w:rPr>
        <w:t xml:space="preserve"> </w:t>
      </w:r>
      <w:proofErr w:type="spellStart"/>
      <w:r w:rsidRPr="00A7487B">
        <w:rPr>
          <w:sz w:val="24"/>
          <w:szCs w:val="24"/>
        </w:rPr>
        <w:t>ribuan</w:t>
      </w:r>
      <w:proofErr w:type="spellEnd"/>
      <w:r w:rsidRPr="00A7487B">
        <w:rPr>
          <w:sz w:val="24"/>
          <w:szCs w:val="24"/>
        </w:rPr>
        <w:t xml:space="preserve"> </w:t>
      </w:r>
      <w:proofErr w:type="spellStart"/>
      <w:r w:rsidRPr="00A7487B">
        <w:rPr>
          <w:sz w:val="24"/>
          <w:szCs w:val="24"/>
        </w:rPr>
        <w:t>pulau</w:t>
      </w:r>
      <w:proofErr w:type="spellEnd"/>
      <w:r w:rsidRPr="00A7487B">
        <w:rPr>
          <w:sz w:val="24"/>
          <w:szCs w:val="24"/>
        </w:rPr>
        <w:t xml:space="preserve">, </w:t>
      </w:r>
      <w:proofErr w:type="spellStart"/>
      <w:r w:rsidRPr="00A7487B">
        <w:rPr>
          <w:sz w:val="24"/>
          <w:szCs w:val="24"/>
          <w:lang w:val="en-GB"/>
        </w:rPr>
        <w:t>guna</w:t>
      </w:r>
      <w:proofErr w:type="spellEnd"/>
      <w:r w:rsidRPr="00A7487B">
        <w:rPr>
          <w:sz w:val="24"/>
          <w:szCs w:val="24"/>
        </w:rPr>
        <w:t xml:space="preserve"> me</w:t>
      </w:r>
      <w:proofErr w:type="spellStart"/>
      <w:r w:rsidRPr="00A7487B">
        <w:rPr>
          <w:sz w:val="24"/>
          <w:szCs w:val="24"/>
          <w:lang w:val="en-GB"/>
        </w:rPr>
        <w:t>ngurangi</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r w:rsidRPr="00A7487B">
        <w:rPr>
          <w:sz w:val="24"/>
          <w:szCs w:val="24"/>
          <w:lang w:val="en-GB"/>
        </w:rPr>
        <w:t xml:space="preserve">yang </w:t>
      </w:r>
      <w:proofErr w:type="spellStart"/>
      <w:r w:rsidRPr="00A7487B">
        <w:rPr>
          <w:sz w:val="24"/>
          <w:szCs w:val="24"/>
          <w:lang w:val="en-GB"/>
        </w:rPr>
        <w:t>dikeluarkan</w:t>
      </w:r>
      <w:proofErr w:type="spellEnd"/>
      <w:r w:rsidRPr="00A7487B">
        <w:rPr>
          <w:sz w:val="24"/>
          <w:szCs w:val="24"/>
          <w:lang w:val="en-GB"/>
        </w:rPr>
        <w:t xml:space="preserve"> </w:t>
      </w:r>
      <w:proofErr w:type="spellStart"/>
      <w:r w:rsidRPr="00A7487B">
        <w:rPr>
          <w:sz w:val="24"/>
          <w:szCs w:val="24"/>
          <w:lang w:val="en-GB"/>
        </w:rPr>
        <w:t>saat</w:t>
      </w:r>
      <w:proofErr w:type="spellEnd"/>
      <w:r w:rsidRPr="00A7487B">
        <w:rPr>
          <w:sz w:val="24"/>
          <w:szCs w:val="24"/>
          <w:lang w:val="en-GB"/>
        </w:rPr>
        <w:t xml:space="preserve"> </w:t>
      </w:r>
      <w:r w:rsidRPr="00A7487B">
        <w:rPr>
          <w:sz w:val="24"/>
          <w:szCs w:val="24"/>
        </w:rPr>
        <w:t>proses</w:t>
      </w:r>
      <w:r w:rsidRPr="00A7487B">
        <w:rPr>
          <w:sz w:val="24"/>
          <w:szCs w:val="24"/>
          <w:lang w:val="en-GB"/>
        </w:rPr>
        <w:t xml:space="preserve"> </w:t>
      </w:r>
      <w:proofErr w:type="spellStart"/>
      <w:r w:rsidRPr="00A7487B">
        <w:rPr>
          <w:sz w:val="24"/>
          <w:szCs w:val="24"/>
          <w:lang w:val="en-GB"/>
        </w:rPr>
        <w:t>litigasi</w:t>
      </w:r>
      <w:proofErr w:type="spellEnd"/>
      <w:r w:rsidRPr="00A7487B">
        <w:rPr>
          <w:sz w:val="24"/>
          <w:szCs w:val="24"/>
          <w:lang w:val="en-GB"/>
        </w:rPr>
        <w:t xml:space="preserve"> </w:t>
      </w:r>
      <w:proofErr w:type="spellStart"/>
      <w:r w:rsidRPr="00A7487B">
        <w:rPr>
          <w:sz w:val="24"/>
          <w:szCs w:val="24"/>
          <w:lang w:val="en-GB"/>
        </w:rPr>
        <w:t>dilakukan</w:t>
      </w:r>
      <w:proofErr w:type="spellEnd"/>
      <w:r w:rsidRPr="00A7487B">
        <w:rPr>
          <w:sz w:val="24"/>
          <w:szCs w:val="24"/>
          <w:lang w:val="en-GB"/>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w:t>
      </w:r>
      <w:r w:rsidRPr="00A7487B">
        <w:rPr>
          <w:sz w:val="24"/>
          <w:szCs w:val="24"/>
          <w:lang w:val="en-GB"/>
        </w:rPr>
        <w:t xml:space="preserve">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r w:rsidRPr="00A7487B">
        <w:rPr>
          <w:sz w:val="24"/>
          <w:szCs w:val="24"/>
          <w:lang w:val="en-GB"/>
        </w:rPr>
        <w:t xml:space="preserve">pula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lang w:val="en-GB"/>
        </w:rPr>
        <w:t>menumbuhkan</w:t>
      </w:r>
      <w:proofErr w:type="spellEnd"/>
      <w:r w:rsidRPr="00A7487B">
        <w:rPr>
          <w:sz w:val="24"/>
          <w:szCs w:val="24"/>
        </w:rPr>
        <w:t xml:space="preserve"> </w:t>
      </w:r>
      <w:proofErr w:type="spellStart"/>
      <w:r w:rsidRPr="00A7487B">
        <w:rPr>
          <w:sz w:val="24"/>
          <w:szCs w:val="24"/>
        </w:rPr>
        <w:t>ke</w:t>
      </w:r>
      <w:r w:rsidRPr="00A7487B">
        <w:rPr>
          <w:sz w:val="24"/>
          <w:szCs w:val="24"/>
          <w:lang w:val="en-GB"/>
        </w:rPr>
        <w:t>yakinan</w:t>
      </w:r>
      <w:proofErr w:type="spellEnd"/>
      <w:r w:rsidRPr="00A7487B">
        <w:rPr>
          <w:sz w:val="24"/>
          <w:szCs w:val="24"/>
        </w:rPr>
        <w:t xml:space="preserve"> </w:t>
      </w:r>
      <w:proofErr w:type="spellStart"/>
      <w:r w:rsidRPr="00A7487B">
        <w:rPr>
          <w:sz w:val="24"/>
          <w:szCs w:val="24"/>
          <w:lang w:val="en-GB"/>
        </w:rPr>
        <w:t>masyarakat</w:t>
      </w:r>
      <w:proofErr w:type="spellEnd"/>
      <w:r w:rsidRPr="00A7487B">
        <w:rPr>
          <w:sz w:val="24"/>
          <w:szCs w:val="24"/>
          <w:lang w:val="en-GB"/>
        </w:rPr>
        <w:t xml:space="preserve"> </w:t>
      </w:r>
      <w:proofErr w:type="spellStart"/>
      <w:r w:rsidRPr="00A7487B">
        <w:rPr>
          <w:sz w:val="24"/>
          <w:szCs w:val="24"/>
          <w:lang w:val="en-GB"/>
        </w:rPr>
        <w:t>kepada</w:t>
      </w:r>
      <w:proofErr w:type="spellEnd"/>
      <w:r w:rsidRPr="00A7487B">
        <w:rPr>
          <w:sz w:val="24"/>
          <w:szCs w:val="24"/>
          <w:lang w:val="en-GB"/>
        </w:rPr>
        <w:t xml:space="preserve"> </w:t>
      </w:r>
      <w:proofErr w:type="spellStart"/>
      <w:r w:rsidRPr="00A7487B">
        <w:rPr>
          <w:sz w:val="24"/>
          <w:szCs w:val="24"/>
        </w:rPr>
        <w:t>lembaga</w:t>
      </w:r>
      <w:proofErr w:type="spellEnd"/>
      <w:r w:rsidRPr="00A7487B">
        <w:rPr>
          <w:sz w:val="24"/>
          <w:szCs w:val="24"/>
        </w:rPr>
        <w:t xml:space="preserve"> </w:t>
      </w:r>
      <w:proofErr w:type="spellStart"/>
      <w:r w:rsidRPr="00A7487B">
        <w:rPr>
          <w:sz w:val="24"/>
          <w:szCs w:val="24"/>
        </w:rPr>
        <w:t>peradila</w:t>
      </w:r>
      <w:proofErr w:type="spellEnd"/>
      <w:r w:rsidRPr="00A7487B">
        <w:rPr>
          <w:sz w:val="24"/>
          <w:szCs w:val="24"/>
          <w:lang w:val="en-GB"/>
        </w:rPr>
        <w:t xml:space="preserve">n </w:t>
      </w:r>
      <w:proofErr w:type="spellStart"/>
      <w:r w:rsidRPr="00A7487B">
        <w:rPr>
          <w:sz w:val="24"/>
          <w:szCs w:val="24"/>
          <w:lang w:val="en-GB"/>
        </w:rPr>
        <w:t>dengan</w:t>
      </w:r>
      <w:proofErr w:type="spellEnd"/>
      <w:r w:rsidRPr="00A7487B">
        <w:rPr>
          <w:sz w:val="24"/>
          <w:szCs w:val="24"/>
          <w:lang w:val="en-GB"/>
        </w:rPr>
        <w:t xml:space="preserve"> </w:t>
      </w:r>
      <w:proofErr w:type="spellStart"/>
      <w:r w:rsidRPr="00A7487B">
        <w:rPr>
          <w:sz w:val="24"/>
          <w:szCs w:val="24"/>
          <w:lang w:val="en-GB"/>
        </w:rPr>
        <w:t>memberikan</w:t>
      </w:r>
      <w:proofErr w:type="spellEnd"/>
      <w:r w:rsidRPr="00A7487B">
        <w:rPr>
          <w:sz w:val="24"/>
          <w:szCs w:val="24"/>
          <w:lang w:val="en-GB"/>
        </w:rPr>
        <w:t xml:space="preserve"> </w:t>
      </w:r>
      <w:proofErr w:type="spellStart"/>
      <w:r w:rsidRPr="00A7487B">
        <w:rPr>
          <w:sz w:val="24"/>
          <w:szCs w:val="24"/>
          <w:lang w:val="en-GB"/>
        </w:rPr>
        <w:t>batas</w:t>
      </w:r>
      <w:proofErr w:type="spellEnd"/>
      <w:r w:rsidRPr="00A7487B">
        <w:rPr>
          <w:sz w:val="24"/>
          <w:szCs w:val="24"/>
          <w:lang w:val="en-GB"/>
        </w:rPr>
        <w:t xml:space="preserve"> </w:t>
      </w:r>
      <w:proofErr w:type="spellStart"/>
      <w:r w:rsidRPr="00A7487B">
        <w:rPr>
          <w:sz w:val="24"/>
          <w:szCs w:val="24"/>
          <w:lang w:val="en-GB"/>
        </w:rPr>
        <w:t>interaksi</w:t>
      </w:r>
      <w:proofErr w:type="spellEnd"/>
      <w:r w:rsidRPr="00A7487B">
        <w:rPr>
          <w:sz w:val="24"/>
          <w:szCs w:val="24"/>
          <w:lang w:val="en-GB"/>
        </w:rPr>
        <w:t xml:space="preserve"> yang </w:t>
      </w:r>
      <w:proofErr w:type="spellStart"/>
      <w:r w:rsidRPr="00A7487B">
        <w:rPr>
          <w:sz w:val="24"/>
          <w:szCs w:val="24"/>
          <w:lang w:val="en-GB"/>
        </w:rPr>
        <w:t>jelas</w:t>
      </w:r>
      <w:proofErr w:type="spellEnd"/>
      <w:r w:rsidRPr="00A7487B">
        <w:rPr>
          <w:sz w:val="24"/>
          <w:szCs w:val="24"/>
          <w:lang w:val="en-GB"/>
        </w:rPr>
        <w:t xml:space="preserve"> </w:t>
      </w:r>
      <w:proofErr w:type="spellStart"/>
      <w:r w:rsidRPr="00A7487B">
        <w:rPr>
          <w:sz w:val="24"/>
          <w:szCs w:val="24"/>
        </w:rPr>
        <w:t>antara</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layanan</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hakim dan </w:t>
      </w:r>
      <w:proofErr w:type="spellStart"/>
      <w:r w:rsidRPr="00A7487B">
        <w:rPr>
          <w:sz w:val="24"/>
          <w:szCs w:val="24"/>
        </w:rPr>
        <w:t>pejabat</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lain</w:t>
      </w:r>
      <w:proofErr w:type="spellEnd"/>
      <w:r w:rsidRPr="00A7487B">
        <w:rPr>
          <w:sz w:val="24"/>
          <w:szCs w:val="24"/>
        </w:rPr>
        <w:t>,</w:t>
      </w:r>
      <w:r w:rsidRPr="00A7487B">
        <w:rPr>
          <w:sz w:val="24"/>
          <w:szCs w:val="24"/>
          <w:lang w:val="en-GB"/>
        </w:rPr>
        <w:t xml:space="preserve"> </w:t>
      </w:r>
      <w:proofErr w:type="spellStart"/>
      <w:r w:rsidRPr="00A7487B">
        <w:rPr>
          <w:sz w:val="24"/>
          <w:szCs w:val="24"/>
        </w:rPr>
        <w:t>sehingga</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meminim</w:t>
      </w:r>
      <w:r w:rsidRPr="00A7487B">
        <w:rPr>
          <w:sz w:val="24"/>
          <w:szCs w:val="24"/>
          <w:lang w:val="en-GB"/>
        </w:rPr>
        <w:t>alkan</w:t>
      </w:r>
      <w:proofErr w:type="spellEnd"/>
      <w:r w:rsidRPr="00A7487B">
        <w:rPr>
          <w:sz w:val="24"/>
          <w:szCs w:val="24"/>
        </w:rPr>
        <w:t xml:space="preserve"> </w:t>
      </w:r>
      <w:proofErr w:type="spellStart"/>
      <w:r w:rsidRPr="00A7487B">
        <w:rPr>
          <w:sz w:val="24"/>
          <w:szCs w:val="24"/>
          <w:lang w:val="en-GB"/>
        </w:rPr>
        <w:t>peluang</w:t>
      </w:r>
      <w:proofErr w:type="spellEnd"/>
      <w:r w:rsidRPr="00A7487B">
        <w:rPr>
          <w:sz w:val="24"/>
          <w:szCs w:val="24"/>
          <w:lang w:val="en-GB"/>
        </w:rPr>
        <w:t xml:space="preserve"> </w:t>
      </w:r>
      <w:proofErr w:type="spellStart"/>
      <w:r w:rsidRPr="00A7487B">
        <w:rPr>
          <w:sz w:val="24"/>
          <w:szCs w:val="24"/>
        </w:rPr>
        <w:t>penyimpangan</w:t>
      </w:r>
      <w:proofErr w:type="spellEnd"/>
      <w:r w:rsidRPr="00A7487B">
        <w:rPr>
          <w:sz w:val="24"/>
          <w:szCs w:val="24"/>
        </w:rPr>
        <w:t xml:space="preserve"> </w:t>
      </w:r>
      <w:proofErr w:type="spellStart"/>
      <w:r w:rsidRPr="00A7487B">
        <w:rPr>
          <w:sz w:val="24"/>
          <w:szCs w:val="24"/>
        </w:rPr>
        <w:t>etik</w:t>
      </w:r>
      <w:proofErr w:type="spellEnd"/>
      <w:r w:rsidRPr="00A7487B">
        <w:rPr>
          <w:sz w:val="24"/>
          <w:szCs w:val="24"/>
          <w:lang w:val="en-GB"/>
        </w:rPr>
        <w:t>a</w:t>
      </w:r>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pelanggaran</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w:t>
      </w:r>
      <w:r w:rsidRPr="00A7487B">
        <w:rPr>
          <w:rStyle w:val="FootnoteReference"/>
          <w:sz w:val="24"/>
          <w:szCs w:val="24"/>
        </w:rPr>
        <w:footnoteReference w:id="79"/>
      </w:r>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r w:rsidRPr="00A7487B">
        <w:rPr>
          <w:i/>
          <w:sz w:val="24"/>
          <w:szCs w:val="24"/>
        </w:rPr>
        <w:t xml:space="preserve">e-Court </w:t>
      </w:r>
      <w:r w:rsidRPr="00A7487B">
        <w:rPr>
          <w:sz w:val="24"/>
          <w:szCs w:val="24"/>
        </w:rPr>
        <w:t xml:space="preserve">juga </w:t>
      </w:r>
      <w:proofErr w:type="spellStart"/>
      <w:r w:rsidRPr="00A7487B">
        <w:rPr>
          <w:sz w:val="24"/>
          <w:szCs w:val="24"/>
        </w:rPr>
        <w:t>mengganti</w:t>
      </w:r>
      <w:proofErr w:type="spellEnd"/>
      <w:r w:rsidRPr="00A7487B">
        <w:rPr>
          <w:sz w:val="24"/>
          <w:szCs w:val="24"/>
        </w:rPr>
        <w:t xml:space="preserve"> </w:t>
      </w:r>
      <w:proofErr w:type="spellStart"/>
      <w:r w:rsidRPr="00A7487B">
        <w:rPr>
          <w:sz w:val="24"/>
          <w:szCs w:val="24"/>
        </w:rPr>
        <w:t>paradigma</w:t>
      </w:r>
      <w:proofErr w:type="spellEnd"/>
      <w:r w:rsidRPr="00A7487B">
        <w:rPr>
          <w:sz w:val="24"/>
          <w:szCs w:val="24"/>
        </w:rPr>
        <w:t xml:space="preserve"> </w:t>
      </w:r>
      <w:r w:rsidRPr="00A7487B">
        <w:rPr>
          <w:sz w:val="24"/>
          <w:szCs w:val="24"/>
          <w:lang w:val="en-GB"/>
        </w:rPr>
        <w:t xml:space="preserve">proses </w:t>
      </w:r>
      <w:proofErr w:type="spellStart"/>
      <w:r w:rsidRPr="00A7487B">
        <w:rPr>
          <w:sz w:val="24"/>
          <w:szCs w:val="24"/>
          <w:lang w:val="en-GB"/>
        </w:rPr>
        <w:t>peradilan</w:t>
      </w:r>
      <w:proofErr w:type="spellEnd"/>
      <w:r w:rsidRPr="00A7487B">
        <w:rPr>
          <w:sz w:val="24"/>
          <w:szCs w:val="24"/>
          <w:lang w:val="en-GB"/>
        </w:rPr>
        <w:t xml:space="preserve"> </w:t>
      </w:r>
      <w:r w:rsidRPr="00A7487B">
        <w:rPr>
          <w:sz w:val="24"/>
          <w:szCs w:val="24"/>
        </w:rPr>
        <w:t xml:space="preserve">di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paradigma</w:t>
      </w:r>
      <w:proofErr w:type="spellEnd"/>
      <w:r w:rsidRPr="00A7487B">
        <w:rPr>
          <w:sz w:val="24"/>
          <w:szCs w:val="24"/>
        </w:rPr>
        <w:t xml:space="preserve"> </w:t>
      </w:r>
      <w:proofErr w:type="spellStart"/>
      <w:r w:rsidRPr="00A7487B">
        <w:rPr>
          <w:sz w:val="24"/>
          <w:szCs w:val="24"/>
          <w:lang w:val="en-GB"/>
        </w:rPr>
        <w:t>tradisional</w:t>
      </w:r>
      <w:proofErr w:type="spellEnd"/>
      <w:r w:rsidRPr="00A7487B">
        <w:rPr>
          <w:sz w:val="24"/>
          <w:szCs w:val="24"/>
          <w:lang w:val="en-GB"/>
        </w:rPr>
        <w:t xml:space="preserve"> </w:t>
      </w:r>
      <w:proofErr w:type="spellStart"/>
      <w:r w:rsidRPr="00A7487B">
        <w:rPr>
          <w:sz w:val="24"/>
          <w:szCs w:val="24"/>
          <w:lang w:val="en-GB"/>
        </w:rPr>
        <w:t>menjadi</w:t>
      </w:r>
      <w:proofErr w:type="spellEnd"/>
      <w:r w:rsidRPr="00A7487B">
        <w:rPr>
          <w:sz w:val="24"/>
          <w:szCs w:val="24"/>
          <w:lang w:val="en-GB"/>
        </w:rPr>
        <w:t xml:space="preserve"> </w:t>
      </w:r>
      <w:proofErr w:type="spellStart"/>
      <w:r w:rsidRPr="00A7487B">
        <w:rPr>
          <w:sz w:val="24"/>
          <w:szCs w:val="24"/>
          <w:lang w:val="en-GB"/>
        </w:rPr>
        <w:t>paradigma</w:t>
      </w:r>
      <w:proofErr w:type="spellEnd"/>
      <w:r w:rsidRPr="00A7487B">
        <w:rPr>
          <w:sz w:val="24"/>
          <w:szCs w:val="24"/>
          <w:lang w:val="en-GB"/>
        </w:rPr>
        <w:t xml:space="preserve"> </w:t>
      </w:r>
      <w:proofErr w:type="spellStart"/>
      <w:r w:rsidRPr="00A7487B">
        <w:rPr>
          <w:sz w:val="24"/>
          <w:szCs w:val="24"/>
          <w:lang w:val="en-GB"/>
        </w:rPr>
        <w:t>baru</w:t>
      </w:r>
      <w:proofErr w:type="spellEnd"/>
      <w:r w:rsidRPr="00A7487B">
        <w:rPr>
          <w:sz w:val="24"/>
          <w:szCs w:val="24"/>
          <w:lang w:val="en-GB"/>
        </w:rPr>
        <w:t xml:space="preserve"> </w:t>
      </w:r>
      <w:proofErr w:type="spellStart"/>
      <w:r w:rsidRPr="00A7487B">
        <w:rPr>
          <w:sz w:val="24"/>
          <w:szCs w:val="24"/>
        </w:rPr>
        <w:t>yaitu</w:t>
      </w:r>
      <w:proofErr w:type="spellEnd"/>
      <w:r w:rsidRPr="00A7487B">
        <w:rPr>
          <w:sz w:val="24"/>
          <w:szCs w:val="24"/>
        </w:rPr>
        <w:t xml:space="preserve"> </w:t>
      </w:r>
      <w:proofErr w:type="spellStart"/>
      <w:r w:rsidRPr="00A7487B">
        <w:rPr>
          <w:sz w:val="24"/>
          <w:szCs w:val="24"/>
          <w:lang w:val="en-GB"/>
        </w:rPr>
        <w:t>persidangan</w:t>
      </w:r>
      <w:proofErr w:type="spellEnd"/>
      <w:r w:rsidRPr="00A7487B">
        <w:rPr>
          <w:sz w:val="24"/>
          <w:szCs w:val="24"/>
          <w:lang w:val="en-GB"/>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lang w:val="en-GB"/>
        </w:rPr>
        <w:t>tanpa</w:t>
      </w:r>
      <w:proofErr w:type="spellEnd"/>
      <w:r w:rsidRPr="00A7487B">
        <w:rPr>
          <w:sz w:val="24"/>
          <w:szCs w:val="24"/>
          <w:lang w:val="en-GB"/>
        </w:rPr>
        <w:t xml:space="preserve"> </w:t>
      </w:r>
      <w:proofErr w:type="spellStart"/>
      <w:r w:rsidRPr="00A7487B">
        <w:rPr>
          <w:sz w:val="24"/>
          <w:szCs w:val="24"/>
          <w:lang w:val="en-GB"/>
        </w:rPr>
        <w:t>ikut</w:t>
      </w:r>
      <w:proofErr w:type="spellEnd"/>
      <w:r w:rsidRPr="00A7487B">
        <w:rPr>
          <w:sz w:val="24"/>
          <w:szCs w:val="24"/>
          <w:lang w:val="en-GB"/>
        </w:rPr>
        <w:t xml:space="preserve"> </w:t>
      </w:r>
      <w:proofErr w:type="spellStart"/>
      <w:r w:rsidRPr="00A7487B">
        <w:rPr>
          <w:sz w:val="24"/>
          <w:szCs w:val="24"/>
          <w:lang w:val="en-GB"/>
        </w:rPr>
        <w:t>serta</w:t>
      </w:r>
      <w:proofErr w:type="spellEnd"/>
      <w:r w:rsidRPr="00A7487B">
        <w:rPr>
          <w:sz w:val="24"/>
          <w:szCs w:val="24"/>
          <w:lang w:val="en-GB"/>
        </w:rPr>
        <w:t xml:space="preserve"> </w:t>
      </w:r>
      <w:proofErr w:type="spellStart"/>
      <w:r w:rsidRPr="00A7487B">
        <w:rPr>
          <w:sz w:val="24"/>
          <w:szCs w:val="24"/>
          <w:lang w:val="en-GB"/>
        </w:rPr>
        <w:t>secara</w:t>
      </w:r>
      <w:proofErr w:type="spellEnd"/>
      <w:r w:rsidRPr="00A7487B">
        <w:rPr>
          <w:sz w:val="24"/>
          <w:szCs w:val="24"/>
          <w:lang w:val="en-GB"/>
        </w:rPr>
        <w:t xml:space="preserve"> </w:t>
      </w:r>
      <w:proofErr w:type="spellStart"/>
      <w:r w:rsidRPr="00A7487B">
        <w:rPr>
          <w:sz w:val="24"/>
          <w:szCs w:val="24"/>
          <w:lang w:val="en-GB"/>
        </w:rPr>
        <w:t>fisik</w:t>
      </w:r>
      <w:proofErr w:type="spellEnd"/>
      <w:r w:rsidRPr="00A7487B">
        <w:rPr>
          <w:sz w:val="24"/>
          <w:szCs w:val="24"/>
          <w:lang w:val="en-GB"/>
        </w:rPr>
        <w:t xml:space="preserve"> </w:t>
      </w:r>
      <w:proofErr w:type="spellStart"/>
      <w:r w:rsidRPr="00A7487B">
        <w:rPr>
          <w:sz w:val="24"/>
          <w:szCs w:val="24"/>
          <w:lang w:val="en-GB"/>
        </w:rPr>
        <w:t>dalam</w:t>
      </w:r>
      <w:proofErr w:type="spellEnd"/>
      <w:r w:rsidRPr="00A7487B">
        <w:rPr>
          <w:sz w:val="24"/>
          <w:szCs w:val="24"/>
          <w:lang w:val="en-GB"/>
        </w:rPr>
        <w:t xml:space="preserve"> </w:t>
      </w:r>
      <w:proofErr w:type="spellStart"/>
      <w:r w:rsidRPr="00A7487B">
        <w:rPr>
          <w:sz w:val="24"/>
          <w:szCs w:val="24"/>
          <w:lang w:val="en-GB"/>
        </w:rPr>
        <w:t>persidangan</w:t>
      </w:r>
      <w:proofErr w:type="spellEnd"/>
      <w:r w:rsidRPr="00A7487B">
        <w:rPr>
          <w:sz w:val="24"/>
          <w:szCs w:val="24"/>
          <w:lang w:val="en-GB"/>
        </w:rPr>
        <w:t xml:space="preserve">, </w:t>
      </w:r>
      <w:proofErr w:type="spellStart"/>
      <w:r w:rsidRPr="00A7487B">
        <w:rPr>
          <w:sz w:val="24"/>
          <w:szCs w:val="24"/>
        </w:rPr>
        <w:t>melalui</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r w:rsidRPr="00A7487B">
        <w:rPr>
          <w:i/>
          <w:sz w:val="24"/>
          <w:szCs w:val="24"/>
        </w:rPr>
        <w:t>e-Court</w:t>
      </w:r>
      <w:r w:rsidRPr="00A7487B">
        <w:rPr>
          <w:sz w:val="24"/>
          <w:szCs w:val="24"/>
        </w:rPr>
        <w:t>).</w:t>
      </w:r>
      <w:r w:rsidRPr="00A7487B">
        <w:rPr>
          <w:rStyle w:val="FootnoteReference"/>
          <w:sz w:val="24"/>
          <w:szCs w:val="24"/>
        </w:rPr>
        <w:footnoteReference w:id="80"/>
      </w:r>
    </w:p>
    <w:p w:rsidR="00401282" w:rsidRPr="00A7487B" w:rsidRDefault="00401282" w:rsidP="00401282">
      <w:pPr>
        <w:pStyle w:val="ListParagraph"/>
        <w:spacing w:after="0" w:line="480" w:lineRule="auto"/>
        <w:ind w:left="0"/>
        <w:rPr>
          <w:sz w:val="24"/>
          <w:szCs w:val="24"/>
          <w:lang w:val="en-GB"/>
        </w:rPr>
      </w:pPr>
      <w:r w:rsidRPr="00A7487B">
        <w:rPr>
          <w:sz w:val="24"/>
          <w:szCs w:val="24"/>
        </w:rPr>
        <w:t xml:space="preserve">Lembaga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upaya</w:t>
      </w:r>
      <w:proofErr w:type="spellEnd"/>
      <w:r w:rsidRPr="00A7487B">
        <w:rPr>
          <w:sz w:val="24"/>
          <w:szCs w:val="24"/>
        </w:rPr>
        <w:t xml:space="preserve"> </w:t>
      </w:r>
      <w:proofErr w:type="spellStart"/>
      <w:r w:rsidRPr="00A7487B">
        <w:rPr>
          <w:sz w:val="24"/>
          <w:szCs w:val="24"/>
        </w:rPr>
        <w:t>menegakkan</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w:t>
      </w:r>
      <w:proofErr w:type="spellStart"/>
      <w:r w:rsidRPr="00A7487B">
        <w:rPr>
          <w:sz w:val="24"/>
          <w:szCs w:val="24"/>
        </w:rPr>
        <w:t>perdata</w:t>
      </w:r>
      <w:proofErr w:type="spellEnd"/>
      <w:r w:rsidRPr="00A7487B">
        <w:rPr>
          <w:sz w:val="24"/>
          <w:szCs w:val="24"/>
        </w:rPr>
        <w:t xml:space="preserve"> </w:t>
      </w:r>
      <w:proofErr w:type="spellStart"/>
      <w:r w:rsidRPr="00A7487B">
        <w:rPr>
          <w:sz w:val="24"/>
          <w:szCs w:val="24"/>
        </w:rPr>
        <w:t>harus</w:t>
      </w:r>
      <w:proofErr w:type="spellEnd"/>
      <w:r w:rsidRPr="00A7487B">
        <w:rPr>
          <w:sz w:val="24"/>
          <w:szCs w:val="24"/>
        </w:rPr>
        <w:t xml:space="preserve"> </w:t>
      </w:r>
      <w:proofErr w:type="spellStart"/>
      <w:r w:rsidRPr="00A7487B">
        <w:rPr>
          <w:sz w:val="24"/>
          <w:szCs w:val="24"/>
        </w:rPr>
        <w:t>berpedoman</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sumber-sumber</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acara </w:t>
      </w:r>
      <w:proofErr w:type="spellStart"/>
      <w:r w:rsidRPr="00A7487B">
        <w:rPr>
          <w:sz w:val="24"/>
          <w:szCs w:val="24"/>
        </w:rPr>
        <w:t>perdata</w:t>
      </w:r>
      <w:proofErr w:type="spellEnd"/>
      <w:r w:rsidRPr="00A7487B">
        <w:rPr>
          <w:sz w:val="24"/>
          <w:szCs w:val="24"/>
        </w:rPr>
        <w:t xml:space="preserve">. </w:t>
      </w:r>
      <w:proofErr w:type="spellStart"/>
      <w:r w:rsidRPr="00A7487B">
        <w:rPr>
          <w:sz w:val="24"/>
          <w:szCs w:val="24"/>
        </w:rPr>
        <w:t>Sumber</w:t>
      </w:r>
      <w:proofErr w:type="spellEnd"/>
      <w:r w:rsidRPr="00A7487B">
        <w:rPr>
          <w:sz w:val="24"/>
          <w:szCs w:val="24"/>
        </w:rPr>
        <w:t xml:space="preserve"> </w:t>
      </w:r>
      <w:proofErr w:type="spellStart"/>
      <w:r w:rsidRPr="00A7487B">
        <w:rPr>
          <w:sz w:val="24"/>
          <w:szCs w:val="24"/>
          <w:lang w:val="en-GB"/>
        </w:rPr>
        <w:t>tersebut</w:t>
      </w:r>
      <w:proofErr w:type="spellEnd"/>
      <w:r w:rsidRPr="00A7487B">
        <w:rPr>
          <w:sz w:val="24"/>
          <w:szCs w:val="24"/>
          <w:lang w:val="en-GB"/>
        </w:rPr>
        <w:t xml:space="preserve"> </w:t>
      </w:r>
      <w:proofErr w:type="spellStart"/>
      <w:r w:rsidRPr="00A7487B">
        <w:rPr>
          <w:sz w:val="24"/>
          <w:szCs w:val="24"/>
          <w:lang w:val="en-GB"/>
        </w:rPr>
        <w:t>ialah</w:t>
      </w:r>
      <w:proofErr w:type="spellEnd"/>
      <w:r w:rsidRPr="00A7487B">
        <w:rPr>
          <w:sz w:val="24"/>
          <w:szCs w:val="24"/>
          <w:lang w:val="en-GB"/>
        </w:rPr>
        <w:t xml:space="preserve"> </w:t>
      </w:r>
      <w:proofErr w:type="spellStart"/>
      <w:r w:rsidRPr="00A7487B">
        <w:rPr>
          <w:sz w:val="24"/>
          <w:szCs w:val="24"/>
        </w:rPr>
        <w:t>tempat</w:t>
      </w:r>
      <w:proofErr w:type="spellEnd"/>
      <w:r w:rsidRPr="00A7487B">
        <w:rPr>
          <w:sz w:val="24"/>
          <w:szCs w:val="24"/>
        </w:rPr>
        <w:t xml:space="preserve"> </w:t>
      </w:r>
      <w:proofErr w:type="spellStart"/>
      <w:r w:rsidRPr="00A7487B">
        <w:rPr>
          <w:sz w:val="24"/>
          <w:szCs w:val="24"/>
        </w:rPr>
        <w:t>dimana</w:t>
      </w:r>
      <w:proofErr w:type="spellEnd"/>
      <w:r w:rsidRPr="00A7487B">
        <w:rPr>
          <w:sz w:val="24"/>
          <w:szCs w:val="24"/>
        </w:rPr>
        <w:t xml:space="preserve"> </w:t>
      </w:r>
      <w:proofErr w:type="spellStart"/>
      <w:r w:rsidRPr="00A7487B">
        <w:rPr>
          <w:sz w:val="24"/>
          <w:szCs w:val="24"/>
          <w:lang w:val="en-GB"/>
        </w:rPr>
        <w:t>aturan</w:t>
      </w:r>
      <w:proofErr w:type="spellEnd"/>
      <w:r w:rsidRPr="00A7487B">
        <w:rPr>
          <w:sz w:val="24"/>
          <w:szCs w:val="24"/>
          <w:lang w:val="en-GB"/>
        </w:rPr>
        <w:t xml:space="preserve"> </w:t>
      </w:r>
      <w:proofErr w:type="spellStart"/>
      <w:r w:rsidRPr="00A7487B">
        <w:rPr>
          <w:sz w:val="24"/>
          <w:szCs w:val="24"/>
        </w:rPr>
        <w:t>hukum</w:t>
      </w:r>
      <w:proofErr w:type="spellEnd"/>
      <w:r w:rsidRPr="00A7487B">
        <w:rPr>
          <w:sz w:val="24"/>
          <w:szCs w:val="24"/>
        </w:rPr>
        <w:t xml:space="preserve"> acara </w:t>
      </w:r>
      <w:proofErr w:type="spellStart"/>
      <w:r w:rsidRPr="00A7487B">
        <w:rPr>
          <w:sz w:val="24"/>
          <w:szCs w:val="24"/>
        </w:rPr>
        <w:t>perdata</w:t>
      </w:r>
      <w:proofErr w:type="spellEnd"/>
      <w:r w:rsidRPr="00A7487B">
        <w:rPr>
          <w:sz w:val="24"/>
          <w:szCs w:val="24"/>
        </w:rPr>
        <w:t xml:space="preserve"> </w:t>
      </w:r>
      <w:proofErr w:type="spellStart"/>
      <w:r w:rsidRPr="00A7487B">
        <w:rPr>
          <w:sz w:val="24"/>
          <w:szCs w:val="24"/>
        </w:rPr>
        <w:t>ditemukan</w:t>
      </w:r>
      <w:proofErr w:type="spellEnd"/>
      <w:r w:rsidRPr="00A7487B">
        <w:rPr>
          <w:sz w:val="24"/>
          <w:szCs w:val="24"/>
        </w:rPr>
        <w:t xml:space="preserve"> dan </w:t>
      </w:r>
      <w:proofErr w:type="spellStart"/>
      <w:r w:rsidRPr="00A7487B">
        <w:rPr>
          <w:sz w:val="24"/>
          <w:szCs w:val="24"/>
        </w:rPr>
        <w:t>bagaimana</w:t>
      </w:r>
      <w:proofErr w:type="spellEnd"/>
      <w:r w:rsidRPr="00A7487B">
        <w:rPr>
          <w:sz w:val="24"/>
          <w:szCs w:val="24"/>
        </w:rPr>
        <w:t xml:space="preserve"> </w:t>
      </w:r>
      <w:proofErr w:type="spellStart"/>
      <w:r w:rsidRPr="00A7487B">
        <w:rPr>
          <w:sz w:val="24"/>
          <w:szCs w:val="24"/>
        </w:rPr>
        <w:t>peraturan</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berlaku</w:t>
      </w:r>
      <w:proofErr w:type="spellEnd"/>
      <w:r w:rsidRPr="00A7487B">
        <w:rPr>
          <w:sz w:val="24"/>
          <w:szCs w:val="24"/>
        </w:rPr>
        <w:t xml:space="preserve"> di </w:t>
      </w:r>
      <w:proofErr w:type="spellStart"/>
      <w:r w:rsidRPr="00A7487B">
        <w:rPr>
          <w:sz w:val="24"/>
          <w:szCs w:val="24"/>
        </w:rPr>
        <w:t>suatu</w:t>
      </w:r>
      <w:proofErr w:type="spellEnd"/>
      <w:r w:rsidRPr="00A7487B">
        <w:rPr>
          <w:sz w:val="24"/>
          <w:szCs w:val="24"/>
        </w:rPr>
        <w:t xml:space="preserve"> negara.  </w:t>
      </w:r>
      <w:proofErr w:type="spellStart"/>
      <w:r w:rsidRPr="00A7487B">
        <w:rPr>
          <w:sz w:val="24"/>
          <w:szCs w:val="24"/>
        </w:rPr>
        <w:t>Sumber</w:t>
      </w:r>
      <w:proofErr w:type="spellEnd"/>
      <w:r w:rsidRPr="00A7487B">
        <w:rPr>
          <w:sz w:val="24"/>
          <w:szCs w:val="24"/>
          <w:lang w:val="en-GB"/>
        </w:rPr>
        <w:t xml:space="preserve"> </w:t>
      </w:r>
      <w:r w:rsidRPr="00A7487B">
        <w:rPr>
          <w:sz w:val="24"/>
          <w:szCs w:val="24"/>
        </w:rPr>
        <w:t xml:space="preserve">yang </w:t>
      </w:r>
      <w:proofErr w:type="spellStart"/>
      <w:r w:rsidRPr="00A7487B">
        <w:rPr>
          <w:sz w:val="24"/>
          <w:szCs w:val="24"/>
          <w:lang w:val="en-GB"/>
        </w:rPr>
        <w:t>berlaku</w:t>
      </w:r>
      <w:proofErr w:type="spellEnd"/>
      <w:r w:rsidRPr="00A7487B">
        <w:rPr>
          <w:sz w:val="24"/>
          <w:szCs w:val="24"/>
          <w:lang w:val="en-GB"/>
        </w:rPr>
        <w:t xml:space="preserve"> dan </w:t>
      </w:r>
      <w:proofErr w:type="spellStart"/>
      <w:r w:rsidRPr="00A7487B">
        <w:rPr>
          <w:sz w:val="24"/>
          <w:szCs w:val="24"/>
          <w:lang w:val="en-GB"/>
        </w:rPr>
        <w:t>ada</w:t>
      </w:r>
      <w:proofErr w:type="spellEnd"/>
      <w:r w:rsidRPr="00A7487B">
        <w:rPr>
          <w:sz w:val="24"/>
          <w:szCs w:val="24"/>
          <w:lang w:val="en-GB"/>
        </w:rPr>
        <w:t xml:space="preserve"> </w:t>
      </w:r>
      <w:r w:rsidRPr="00A7487B">
        <w:rPr>
          <w:sz w:val="24"/>
          <w:szCs w:val="24"/>
        </w:rPr>
        <w:t>di Indonesia</w:t>
      </w:r>
      <w:r w:rsidRPr="00A7487B">
        <w:rPr>
          <w:sz w:val="24"/>
          <w:szCs w:val="24"/>
          <w:lang w:val="en-GB"/>
        </w:rPr>
        <w:t xml:space="preserve"> </w:t>
      </w:r>
      <w:proofErr w:type="spellStart"/>
      <w:r w:rsidRPr="00A7487B">
        <w:rPr>
          <w:sz w:val="24"/>
          <w:szCs w:val="24"/>
        </w:rPr>
        <w:lastRenderedPageBreak/>
        <w:t>belum</w:t>
      </w:r>
      <w:proofErr w:type="spellEnd"/>
      <w:r w:rsidRPr="00A7487B">
        <w:rPr>
          <w:sz w:val="24"/>
          <w:szCs w:val="24"/>
        </w:rPr>
        <w:t xml:space="preserve"> </w:t>
      </w:r>
      <w:proofErr w:type="spellStart"/>
      <w:r w:rsidRPr="00A7487B">
        <w:rPr>
          <w:sz w:val="24"/>
          <w:szCs w:val="24"/>
        </w:rPr>
        <w:t>memil</w:t>
      </w:r>
      <w:r w:rsidRPr="00A7487B">
        <w:rPr>
          <w:sz w:val="24"/>
          <w:szCs w:val="24"/>
          <w:lang w:val="en-GB"/>
        </w:rPr>
        <w:t>i</w:t>
      </w:r>
      <w:r w:rsidRPr="00A7487B">
        <w:rPr>
          <w:sz w:val="24"/>
          <w:szCs w:val="24"/>
        </w:rPr>
        <w:t>ki</w:t>
      </w:r>
      <w:proofErr w:type="spellEnd"/>
      <w:r w:rsidRPr="00A7487B">
        <w:rPr>
          <w:sz w:val="24"/>
          <w:szCs w:val="24"/>
        </w:rPr>
        <w:t xml:space="preserve"> </w:t>
      </w:r>
      <w:proofErr w:type="spellStart"/>
      <w:r w:rsidRPr="00A7487B">
        <w:rPr>
          <w:sz w:val="24"/>
          <w:szCs w:val="24"/>
          <w:lang w:val="en-GB"/>
        </w:rPr>
        <w:t>regulasi</w:t>
      </w:r>
      <w:proofErr w:type="spellEnd"/>
      <w:r w:rsidRPr="00A7487B">
        <w:rPr>
          <w:sz w:val="24"/>
          <w:szCs w:val="24"/>
          <w:lang w:val="en-GB"/>
        </w:rPr>
        <w:t xml:space="preserve"> </w:t>
      </w:r>
      <w:r w:rsidRPr="00A7487B">
        <w:rPr>
          <w:sz w:val="24"/>
          <w:szCs w:val="24"/>
        </w:rPr>
        <w:t xml:space="preserve">yang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lang w:val="en-GB"/>
        </w:rPr>
        <w:t>spesifik</w:t>
      </w:r>
      <w:proofErr w:type="spellEnd"/>
      <w:r w:rsidRPr="00A7487B">
        <w:rPr>
          <w:sz w:val="24"/>
          <w:szCs w:val="24"/>
          <w:lang w:val="en-GB"/>
        </w:rPr>
        <w:t xml:space="preserve"> </w:t>
      </w:r>
      <w:proofErr w:type="spellStart"/>
      <w:r w:rsidRPr="00A7487B">
        <w:rPr>
          <w:sz w:val="24"/>
          <w:szCs w:val="24"/>
        </w:rPr>
        <w:t>mengatur</w:t>
      </w:r>
      <w:proofErr w:type="spellEnd"/>
      <w:r w:rsidRPr="00A7487B">
        <w:rPr>
          <w:sz w:val="24"/>
          <w:szCs w:val="24"/>
        </w:rPr>
        <w:t xml:space="preserve"> </w:t>
      </w:r>
      <w:proofErr w:type="spellStart"/>
      <w:r w:rsidRPr="00A7487B">
        <w:rPr>
          <w:sz w:val="24"/>
          <w:szCs w:val="24"/>
        </w:rPr>
        <w:t>mengenai</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acara </w:t>
      </w:r>
      <w:proofErr w:type="spellStart"/>
      <w:r w:rsidRPr="00A7487B">
        <w:rPr>
          <w:sz w:val="24"/>
          <w:szCs w:val="24"/>
        </w:rPr>
        <w:t>perdata</w:t>
      </w:r>
      <w:proofErr w:type="spellEnd"/>
      <w:r w:rsidRPr="00A7487B">
        <w:rPr>
          <w:sz w:val="24"/>
          <w:szCs w:val="24"/>
        </w:rPr>
        <w:t xml:space="preserve"> yang </w:t>
      </w:r>
      <w:proofErr w:type="spellStart"/>
      <w:r w:rsidRPr="00A7487B">
        <w:rPr>
          <w:sz w:val="24"/>
          <w:szCs w:val="24"/>
        </w:rPr>
        <w:t>berlaku</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nasional</w:t>
      </w:r>
      <w:proofErr w:type="spellEnd"/>
      <w:r w:rsidRPr="00A7487B">
        <w:rPr>
          <w:sz w:val="24"/>
          <w:szCs w:val="24"/>
        </w:rPr>
        <w:t>.</w:t>
      </w:r>
      <w:r w:rsidRPr="00A7487B">
        <w:rPr>
          <w:rStyle w:val="FootnoteReference"/>
          <w:sz w:val="24"/>
          <w:szCs w:val="24"/>
        </w:rPr>
        <w:footnoteReference w:id="81"/>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Sejak</w:t>
      </w:r>
      <w:proofErr w:type="spellEnd"/>
      <w:r w:rsidRPr="00A7487B">
        <w:rPr>
          <w:sz w:val="24"/>
          <w:szCs w:val="24"/>
        </w:rPr>
        <w:t xml:space="preserve"> </w:t>
      </w:r>
      <w:proofErr w:type="spellStart"/>
      <w:r w:rsidRPr="00A7487B">
        <w:rPr>
          <w:sz w:val="24"/>
          <w:szCs w:val="24"/>
        </w:rPr>
        <w:t>kemerdekaan</w:t>
      </w:r>
      <w:proofErr w:type="spellEnd"/>
      <w:r w:rsidRPr="00A7487B">
        <w:rPr>
          <w:sz w:val="24"/>
          <w:szCs w:val="24"/>
        </w:rPr>
        <w:t xml:space="preserve"> Indonesia </w:t>
      </w:r>
      <w:proofErr w:type="spellStart"/>
      <w:r w:rsidRPr="00A7487B">
        <w:rPr>
          <w:sz w:val="24"/>
          <w:szCs w:val="24"/>
        </w:rPr>
        <w:t>tahun</w:t>
      </w:r>
      <w:proofErr w:type="spellEnd"/>
      <w:r w:rsidRPr="00A7487B">
        <w:rPr>
          <w:sz w:val="24"/>
          <w:szCs w:val="24"/>
        </w:rPr>
        <w:t xml:space="preserve"> 1945</w:t>
      </w:r>
      <w:r w:rsidRPr="00A7487B">
        <w:rPr>
          <w:sz w:val="24"/>
          <w:szCs w:val="24"/>
          <w:lang w:val="en-GB"/>
        </w:rPr>
        <w:t xml:space="preserve">, </w:t>
      </w:r>
      <w:r w:rsidRPr="00A7487B">
        <w:rPr>
          <w:sz w:val="24"/>
          <w:szCs w:val="24"/>
        </w:rPr>
        <w:t xml:space="preserve">Indonesia </w:t>
      </w:r>
      <w:proofErr w:type="spellStart"/>
      <w:r w:rsidRPr="00A7487B">
        <w:rPr>
          <w:sz w:val="24"/>
          <w:szCs w:val="24"/>
        </w:rPr>
        <w:t>masih</w:t>
      </w:r>
      <w:proofErr w:type="spellEnd"/>
      <w:r w:rsidRPr="00A7487B">
        <w:rPr>
          <w:sz w:val="24"/>
          <w:szCs w:val="24"/>
        </w:rPr>
        <w:t xml:space="preserve"> </w:t>
      </w:r>
      <w:proofErr w:type="spellStart"/>
      <w:r w:rsidRPr="00A7487B">
        <w:rPr>
          <w:sz w:val="24"/>
          <w:szCs w:val="24"/>
        </w:rPr>
        <w:t>menggunakan</w:t>
      </w:r>
      <w:proofErr w:type="spellEnd"/>
      <w:r w:rsidRPr="00A7487B">
        <w:rPr>
          <w:sz w:val="24"/>
          <w:szCs w:val="24"/>
        </w:rPr>
        <w:t xml:space="preserve"> </w:t>
      </w:r>
      <w:proofErr w:type="spellStart"/>
      <w:r w:rsidRPr="00A7487B">
        <w:rPr>
          <w:sz w:val="24"/>
          <w:szCs w:val="24"/>
          <w:lang w:val="en-GB"/>
        </w:rPr>
        <w:t>aturan</w:t>
      </w:r>
      <w:proofErr w:type="spellEnd"/>
      <w:r w:rsidRPr="00A7487B">
        <w:rPr>
          <w:sz w:val="24"/>
          <w:szCs w:val="24"/>
          <w:lang w:val="en-GB"/>
        </w:rPr>
        <w:t xml:space="preserve"> </w:t>
      </w:r>
      <w:r w:rsidRPr="00A7487B">
        <w:rPr>
          <w:sz w:val="24"/>
          <w:szCs w:val="24"/>
        </w:rPr>
        <w:t>yang</w:t>
      </w:r>
      <w:r w:rsidRPr="00A7487B">
        <w:rPr>
          <w:sz w:val="24"/>
          <w:szCs w:val="24"/>
          <w:lang w:val="en-GB"/>
        </w:rPr>
        <w:t xml:space="preserve"> </w:t>
      </w:r>
      <w:proofErr w:type="spellStart"/>
      <w:r w:rsidRPr="00A7487B">
        <w:rPr>
          <w:sz w:val="24"/>
          <w:szCs w:val="24"/>
          <w:lang w:val="en-GB"/>
        </w:rPr>
        <w:t>berlaku</w:t>
      </w:r>
      <w:proofErr w:type="spellEnd"/>
      <w:r w:rsidRPr="00A7487B">
        <w:rPr>
          <w:sz w:val="24"/>
          <w:szCs w:val="24"/>
        </w:rPr>
        <w:t xml:space="preserve"> pada masa </w:t>
      </w:r>
      <w:proofErr w:type="spellStart"/>
      <w:r w:rsidRPr="00A7487B">
        <w:rPr>
          <w:sz w:val="24"/>
          <w:szCs w:val="24"/>
        </w:rPr>
        <w:t>pemerintah</w:t>
      </w:r>
      <w:proofErr w:type="spellEnd"/>
      <w:r w:rsidRPr="00A7487B">
        <w:rPr>
          <w:sz w:val="24"/>
          <w:szCs w:val="24"/>
          <w:lang w:val="en-GB"/>
        </w:rPr>
        <w:t>an</w:t>
      </w:r>
      <w:r w:rsidRPr="00A7487B">
        <w:rPr>
          <w:sz w:val="24"/>
          <w:szCs w:val="24"/>
        </w:rPr>
        <w:t xml:space="preserve"> </w:t>
      </w:r>
      <w:r w:rsidRPr="00A7487B">
        <w:rPr>
          <w:sz w:val="24"/>
          <w:szCs w:val="24"/>
          <w:lang w:val="en-GB"/>
        </w:rPr>
        <w:t>k</w:t>
      </w:r>
      <w:proofErr w:type="spellStart"/>
      <w:r w:rsidRPr="00A7487B">
        <w:rPr>
          <w:sz w:val="24"/>
          <w:szCs w:val="24"/>
        </w:rPr>
        <w:t>olonial</w:t>
      </w:r>
      <w:proofErr w:type="spellEnd"/>
      <w:r w:rsidRPr="00A7487B">
        <w:rPr>
          <w:sz w:val="24"/>
          <w:szCs w:val="24"/>
        </w:rPr>
        <w:t xml:space="preserve"> </w:t>
      </w:r>
      <w:proofErr w:type="spellStart"/>
      <w:r w:rsidRPr="00A7487B">
        <w:rPr>
          <w:sz w:val="24"/>
          <w:szCs w:val="24"/>
        </w:rPr>
        <w:t>Belanda</w:t>
      </w:r>
      <w:proofErr w:type="spellEnd"/>
      <w:r w:rsidRPr="00A7487B">
        <w:rPr>
          <w:sz w:val="24"/>
          <w:szCs w:val="24"/>
          <w:lang w:val="en-GB"/>
        </w:rPr>
        <w:t xml:space="preserve"> </w:t>
      </w:r>
      <w:proofErr w:type="spellStart"/>
      <w:r w:rsidRPr="00A7487B">
        <w:rPr>
          <w:sz w:val="24"/>
          <w:szCs w:val="24"/>
        </w:rPr>
        <w:t>hal</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menyebabkan</w:t>
      </w:r>
      <w:proofErr w:type="spellEnd"/>
      <w:r w:rsidRPr="00A7487B">
        <w:rPr>
          <w:sz w:val="24"/>
          <w:szCs w:val="24"/>
        </w:rPr>
        <w:t xml:space="preserve"> </w:t>
      </w:r>
      <w:proofErr w:type="spellStart"/>
      <w:r w:rsidRPr="00A7487B">
        <w:rPr>
          <w:sz w:val="24"/>
          <w:szCs w:val="24"/>
        </w:rPr>
        <w:t>diperlukan</w:t>
      </w:r>
      <w:proofErr w:type="spellEnd"/>
      <w:r w:rsidRPr="00A7487B">
        <w:rPr>
          <w:sz w:val="24"/>
          <w:szCs w:val="24"/>
        </w:rPr>
        <w:t xml:space="preserve"> </w:t>
      </w:r>
      <w:proofErr w:type="spellStart"/>
      <w:r w:rsidRPr="00A7487B">
        <w:rPr>
          <w:sz w:val="24"/>
          <w:szCs w:val="24"/>
        </w:rPr>
        <w:t>beberapa</w:t>
      </w:r>
      <w:proofErr w:type="spellEnd"/>
      <w:r w:rsidRPr="00A7487B">
        <w:rPr>
          <w:sz w:val="24"/>
          <w:szCs w:val="24"/>
        </w:rPr>
        <w:t xml:space="preserve"> </w:t>
      </w:r>
      <w:proofErr w:type="spellStart"/>
      <w:r w:rsidRPr="00A7487B">
        <w:rPr>
          <w:sz w:val="24"/>
          <w:szCs w:val="24"/>
        </w:rPr>
        <w:t>peraturan</w:t>
      </w:r>
      <w:proofErr w:type="spellEnd"/>
      <w:r w:rsidRPr="00A7487B">
        <w:rPr>
          <w:sz w:val="24"/>
          <w:szCs w:val="24"/>
        </w:rPr>
        <w:t xml:space="preserve"> </w:t>
      </w:r>
      <w:proofErr w:type="spellStart"/>
      <w:r w:rsidRPr="00A7487B">
        <w:rPr>
          <w:sz w:val="24"/>
          <w:szCs w:val="24"/>
        </w:rPr>
        <w:t>perundang-undangan</w:t>
      </w:r>
      <w:proofErr w:type="spellEnd"/>
      <w:r w:rsidRPr="00A7487B">
        <w:rPr>
          <w:sz w:val="24"/>
          <w:szCs w:val="24"/>
        </w:rPr>
        <w:t xml:space="preserve"> yang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menjadi</w:t>
      </w:r>
      <w:proofErr w:type="spellEnd"/>
      <w:r w:rsidRPr="00A7487B">
        <w:rPr>
          <w:sz w:val="24"/>
          <w:szCs w:val="24"/>
          <w:lang w:val="en-GB"/>
        </w:rPr>
        <w:t xml:space="preserve"> </w:t>
      </w:r>
      <w:proofErr w:type="spellStart"/>
      <w:r w:rsidRPr="00A7487B">
        <w:rPr>
          <w:sz w:val="24"/>
          <w:szCs w:val="24"/>
          <w:lang w:val="en-GB"/>
        </w:rPr>
        <w:t>tumpuan</w:t>
      </w:r>
      <w:proofErr w:type="spellEnd"/>
      <w:r w:rsidRPr="00A7487B">
        <w:rPr>
          <w:sz w:val="24"/>
          <w:szCs w:val="24"/>
          <w:lang w:val="en-GB"/>
        </w:rPr>
        <w:t xml:space="preserve"> hakim </w:t>
      </w:r>
      <w:proofErr w:type="spellStart"/>
      <w:r w:rsidRPr="00A7487B">
        <w:rPr>
          <w:sz w:val="24"/>
          <w:szCs w:val="24"/>
          <w:lang w:val="en-GB"/>
        </w:rPr>
        <w:t>ketika</w:t>
      </w:r>
      <w:proofErr w:type="spellEnd"/>
      <w:r w:rsidRPr="00A7487B">
        <w:rPr>
          <w:sz w:val="24"/>
          <w:szCs w:val="24"/>
          <w:lang w:val="en-GB"/>
        </w:rPr>
        <w:t xml:space="preserve"> </w:t>
      </w:r>
      <w:proofErr w:type="spellStart"/>
      <w:r w:rsidRPr="00A7487B">
        <w:rPr>
          <w:sz w:val="24"/>
          <w:szCs w:val="24"/>
          <w:lang w:val="en-GB"/>
        </w:rPr>
        <w:t>mempertimbangkan</w:t>
      </w:r>
      <w:proofErr w:type="spellEnd"/>
      <w:r w:rsidRPr="00A7487B">
        <w:rPr>
          <w:sz w:val="24"/>
          <w:szCs w:val="24"/>
          <w:lang w:val="en-GB"/>
        </w:rPr>
        <w:t xml:space="preserve"> </w:t>
      </w:r>
      <w:proofErr w:type="spellStart"/>
      <w:r w:rsidRPr="00A7487B">
        <w:rPr>
          <w:sz w:val="24"/>
          <w:szCs w:val="24"/>
          <w:lang w:val="en-GB"/>
        </w:rPr>
        <w:t>sebuah</w:t>
      </w:r>
      <w:proofErr w:type="spellEnd"/>
      <w:r w:rsidRPr="00A7487B">
        <w:rPr>
          <w:sz w:val="24"/>
          <w:szCs w:val="24"/>
          <w:lang w:val="en-GB"/>
        </w:rPr>
        <w:t xml:space="preserve"> </w:t>
      </w:r>
      <w:proofErr w:type="spellStart"/>
      <w:r w:rsidRPr="00A7487B">
        <w:rPr>
          <w:sz w:val="24"/>
          <w:szCs w:val="24"/>
          <w:lang w:val="en-GB"/>
        </w:rPr>
        <w:t>kasus</w:t>
      </w:r>
      <w:proofErr w:type="spellEnd"/>
      <w:r w:rsidRPr="00A7487B">
        <w:rPr>
          <w:sz w:val="24"/>
          <w:szCs w:val="24"/>
          <w:lang w:val="en-GB"/>
        </w:rPr>
        <w:t xml:space="preserve">. </w:t>
      </w:r>
      <w:proofErr w:type="spellStart"/>
      <w:r w:rsidRPr="00A7487B">
        <w:rPr>
          <w:sz w:val="24"/>
          <w:szCs w:val="24"/>
        </w:rPr>
        <w:t>Peraturan</w:t>
      </w:r>
      <w:proofErr w:type="spellEnd"/>
      <w:r w:rsidRPr="00A7487B">
        <w:rPr>
          <w:sz w:val="24"/>
          <w:szCs w:val="24"/>
        </w:rPr>
        <w:t xml:space="preserve"> </w:t>
      </w:r>
      <w:proofErr w:type="spellStart"/>
      <w:r w:rsidRPr="00A7487B">
        <w:rPr>
          <w:sz w:val="24"/>
          <w:szCs w:val="24"/>
        </w:rPr>
        <w:t>perundang-undangan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praktik</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rPr>
        <w:t>tidak</w:t>
      </w:r>
      <w:proofErr w:type="spellEnd"/>
      <w:r w:rsidRPr="00A7487B">
        <w:rPr>
          <w:sz w:val="24"/>
          <w:szCs w:val="24"/>
        </w:rPr>
        <w:t xml:space="preserve"> </w:t>
      </w:r>
      <w:proofErr w:type="spellStart"/>
      <w:r w:rsidRPr="00A7487B">
        <w:rPr>
          <w:sz w:val="24"/>
          <w:szCs w:val="24"/>
        </w:rPr>
        <w:t>hanya</w:t>
      </w:r>
      <w:proofErr w:type="spellEnd"/>
      <w:r w:rsidRPr="00A7487B">
        <w:rPr>
          <w:sz w:val="24"/>
          <w:szCs w:val="24"/>
        </w:rPr>
        <w:t xml:space="preserve"> </w:t>
      </w:r>
      <w:proofErr w:type="spellStart"/>
      <w:r w:rsidRPr="00A7487B">
        <w:rPr>
          <w:sz w:val="24"/>
          <w:szCs w:val="24"/>
        </w:rPr>
        <w:t>terbatas</w:t>
      </w:r>
      <w:proofErr w:type="spellEnd"/>
      <w:r w:rsidRPr="00A7487B">
        <w:rPr>
          <w:sz w:val="24"/>
          <w:szCs w:val="24"/>
        </w:rPr>
        <w:t xml:space="preserve"> </w:t>
      </w:r>
      <w:proofErr w:type="spellStart"/>
      <w:r w:rsidRPr="00A7487B">
        <w:rPr>
          <w:sz w:val="24"/>
          <w:szCs w:val="24"/>
        </w:rPr>
        <w:t>kepada</w:t>
      </w:r>
      <w:proofErr w:type="spellEnd"/>
      <w:r w:rsidRPr="00A7487B">
        <w:rPr>
          <w:sz w:val="24"/>
          <w:szCs w:val="24"/>
        </w:rPr>
        <w:t xml:space="preserve"> </w:t>
      </w:r>
      <w:proofErr w:type="spellStart"/>
      <w:r w:rsidRPr="00A7487B">
        <w:rPr>
          <w:sz w:val="24"/>
          <w:szCs w:val="24"/>
        </w:rPr>
        <w:t>undang-undang</w:t>
      </w:r>
      <w:proofErr w:type="spellEnd"/>
      <w:r w:rsidRPr="00A7487B">
        <w:rPr>
          <w:sz w:val="24"/>
          <w:szCs w:val="24"/>
        </w:rPr>
        <w:t xml:space="preserve"> yang </w:t>
      </w:r>
      <w:proofErr w:type="spellStart"/>
      <w:r w:rsidRPr="00A7487B">
        <w:rPr>
          <w:sz w:val="24"/>
          <w:szCs w:val="24"/>
        </w:rPr>
        <w:t>sudah</w:t>
      </w:r>
      <w:proofErr w:type="spellEnd"/>
      <w:r w:rsidRPr="00A7487B">
        <w:rPr>
          <w:sz w:val="24"/>
          <w:szCs w:val="24"/>
        </w:rPr>
        <w:t xml:space="preserve"> </w:t>
      </w:r>
      <w:proofErr w:type="spellStart"/>
      <w:r w:rsidRPr="00A7487B">
        <w:rPr>
          <w:sz w:val="24"/>
          <w:szCs w:val="24"/>
        </w:rPr>
        <w:t>berlaku</w:t>
      </w:r>
      <w:proofErr w:type="spellEnd"/>
      <w:r w:rsidRPr="00A7487B">
        <w:rPr>
          <w:sz w:val="24"/>
          <w:szCs w:val="24"/>
        </w:rPr>
        <w:t xml:space="preserve"> </w:t>
      </w:r>
      <w:proofErr w:type="spellStart"/>
      <w:r w:rsidRPr="00A7487B">
        <w:rPr>
          <w:sz w:val="24"/>
          <w:szCs w:val="24"/>
        </w:rPr>
        <w:t>sejak</w:t>
      </w:r>
      <w:proofErr w:type="spellEnd"/>
      <w:r w:rsidRPr="00A7487B">
        <w:rPr>
          <w:sz w:val="24"/>
          <w:szCs w:val="24"/>
        </w:rPr>
        <w:t xml:space="preserve"> zaman </w:t>
      </w:r>
      <w:proofErr w:type="spellStart"/>
      <w:r w:rsidRPr="00A7487B">
        <w:rPr>
          <w:sz w:val="24"/>
          <w:szCs w:val="24"/>
        </w:rPr>
        <w:t>Hindia</w:t>
      </w:r>
      <w:proofErr w:type="spellEnd"/>
      <w:r w:rsidRPr="00A7487B">
        <w:rPr>
          <w:sz w:val="24"/>
          <w:szCs w:val="24"/>
        </w:rPr>
        <w:t xml:space="preserve"> </w:t>
      </w:r>
      <w:proofErr w:type="spellStart"/>
      <w:r w:rsidRPr="00A7487B">
        <w:rPr>
          <w:sz w:val="24"/>
          <w:szCs w:val="24"/>
        </w:rPr>
        <w:t>Belanda</w:t>
      </w:r>
      <w:proofErr w:type="spellEnd"/>
      <w:r w:rsidRPr="00A7487B">
        <w:rPr>
          <w:sz w:val="24"/>
          <w:szCs w:val="24"/>
        </w:rPr>
        <w:t xml:space="preserve"> </w:t>
      </w:r>
      <w:proofErr w:type="spellStart"/>
      <w:r w:rsidRPr="00A7487B">
        <w:rPr>
          <w:sz w:val="24"/>
          <w:szCs w:val="24"/>
        </w:rPr>
        <w:t>melainkan</w:t>
      </w:r>
      <w:proofErr w:type="spellEnd"/>
      <w:r w:rsidRPr="00A7487B">
        <w:rPr>
          <w:sz w:val="24"/>
          <w:szCs w:val="24"/>
        </w:rPr>
        <w:t xml:space="preserve"> juga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ber</w:t>
      </w:r>
      <w:r w:rsidRPr="00A7487B">
        <w:rPr>
          <w:sz w:val="24"/>
          <w:szCs w:val="24"/>
          <w:lang w:val="en-GB"/>
        </w:rPr>
        <w:t>landaskan</w:t>
      </w:r>
      <w:proofErr w:type="spellEnd"/>
      <w:r w:rsidRPr="00A7487B">
        <w:rPr>
          <w:sz w:val="24"/>
          <w:szCs w:val="24"/>
        </w:rPr>
        <w:t xml:space="preserve"> pada </w:t>
      </w:r>
      <w:proofErr w:type="spellStart"/>
      <w:r w:rsidRPr="00A7487B">
        <w:rPr>
          <w:sz w:val="24"/>
          <w:szCs w:val="24"/>
        </w:rPr>
        <w:t>Peraturan</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(PERMA) </w:t>
      </w:r>
      <w:proofErr w:type="spellStart"/>
      <w:r w:rsidRPr="00A7487B">
        <w:rPr>
          <w:sz w:val="24"/>
          <w:szCs w:val="24"/>
        </w:rPr>
        <w:t>atau</w:t>
      </w:r>
      <w:proofErr w:type="spellEnd"/>
      <w:r w:rsidRPr="00A7487B">
        <w:rPr>
          <w:sz w:val="24"/>
          <w:szCs w:val="24"/>
        </w:rPr>
        <w:t xml:space="preserve"> Surat </w:t>
      </w:r>
      <w:proofErr w:type="spellStart"/>
      <w:r w:rsidRPr="00A7487B">
        <w:rPr>
          <w:sz w:val="24"/>
          <w:szCs w:val="24"/>
        </w:rPr>
        <w:t>Edaran</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(SEMA), </w:t>
      </w:r>
      <w:proofErr w:type="spellStart"/>
      <w:r w:rsidRPr="00A7487B">
        <w:rPr>
          <w:sz w:val="24"/>
          <w:szCs w:val="24"/>
        </w:rPr>
        <w:t>peraturan-peraturan</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merupakan</w:t>
      </w:r>
      <w:proofErr w:type="spellEnd"/>
      <w:r w:rsidRPr="00A7487B">
        <w:rPr>
          <w:sz w:val="24"/>
          <w:szCs w:val="24"/>
        </w:rPr>
        <w:t xml:space="preserve"> </w:t>
      </w:r>
      <w:proofErr w:type="spellStart"/>
      <w:r w:rsidRPr="00A7487B">
        <w:rPr>
          <w:sz w:val="24"/>
          <w:szCs w:val="24"/>
        </w:rPr>
        <w:t>perwujudan</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pembaharuan</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w:t>
      </w:r>
      <w:proofErr w:type="spellStart"/>
      <w:r w:rsidRPr="00A7487B">
        <w:rPr>
          <w:sz w:val="24"/>
          <w:szCs w:val="24"/>
        </w:rPr>
        <w:t>karena</w:t>
      </w:r>
      <w:proofErr w:type="spellEnd"/>
      <w:r w:rsidRPr="00A7487B">
        <w:rPr>
          <w:sz w:val="24"/>
          <w:szCs w:val="24"/>
        </w:rPr>
        <w:t xml:space="preserve"> </w:t>
      </w:r>
      <w:proofErr w:type="spellStart"/>
      <w:r w:rsidRPr="00A7487B">
        <w:rPr>
          <w:sz w:val="24"/>
          <w:szCs w:val="24"/>
        </w:rPr>
        <w:t>adanya</w:t>
      </w:r>
      <w:proofErr w:type="spellEnd"/>
      <w:r w:rsidRPr="00A7487B">
        <w:rPr>
          <w:sz w:val="24"/>
          <w:szCs w:val="24"/>
          <w:lang w:val="en-GB"/>
        </w:rPr>
        <w:t xml:space="preserve"> </w:t>
      </w:r>
      <w:proofErr w:type="spellStart"/>
      <w:r w:rsidRPr="00A7487B">
        <w:rPr>
          <w:sz w:val="24"/>
          <w:szCs w:val="24"/>
          <w:lang w:val="en-GB"/>
        </w:rPr>
        <w:t>harapan</w:t>
      </w:r>
      <w:proofErr w:type="spellEnd"/>
      <w:r w:rsidRPr="00A7487B">
        <w:rPr>
          <w:sz w:val="24"/>
          <w:szCs w:val="24"/>
          <w:lang w:val="en-GB"/>
        </w:rPr>
        <w:t xml:space="preserve"> </w:t>
      </w:r>
      <w:proofErr w:type="spellStart"/>
      <w:r w:rsidRPr="00A7487B">
        <w:rPr>
          <w:sz w:val="24"/>
          <w:szCs w:val="24"/>
          <w:lang w:val="en-GB"/>
        </w:rPr>
        <w:t>dari</w:t>
      </w:r>
      <w:proofErr w:type="spellEnd"/>
      <w:r w:rsidRPr="00A7487B">
        <w:rPr>
          <w:sz w:val="24"/>
          <w:szCs w:val="24"/>
          <w:lang w:val="en-GB"/>
        </w:rPr>
        <w:t xml:space="preserve"> </w:t>
      </w:r>
      <w:proofErr w:type="spellStart"/>
      <w:r w:rsidRPr="00A7487B">
        <w:rPr>
          <w:sz w:val="24"/>
          <w:szCs w:val="24"/>
          <w:lang w:val="en-GB"/>
        </w:rPr>
        <w:t>sistem</w:t>
      </w:r>
      <w:proofErr w:type="spellEnd"/>
      <w:r w:rsidRPr="00A7487B">
        <w:rPr>
          <w:sz w:val="24"/>
          <w:szCs w:val="24"/>
          <w:lang w:val="en-GB"/>
        </w:rPr>
        <w:t xml:space="preserve"> </w:t>
      </w:r>
      <w:proofErr w:type="spellStart"/>
      <w:r w:rsidRPr="00A7487B">
        <w:rPr>
          <w:sz w:val="24"/>
          <w:szCs w:val="24"/>
        </w:rPr>
        <w:t>hukum</w:t>
      </w:r>
      <w:proofErr w:type="spellEnd"/>
      <w:r w:rsidRPr="00A7487B">
        <w:rPr>
          <w:sz w:val="24"/>
          <w:szCs w:val="24"/>
          <w:lang w:val="en-GB"/>
        </w:rPr>
        <w:t xml:space="preserve"> yang </w:t>
      </w:r>
      <w:proofErr w:type="spellStart"/>
      <w:r w:rsidRPr="00A7487B">
        <w:rPr>
          <w:sz w:val="24"/>
          <w:szCs w:val="24"/>
          <w:lang w:val="en-GB"/>
        </w:rPr>
        <w:t>hadir</w:t>
      </w:r>
      <w:proofErr w:type="spellEnd"/>
      <w:r w:rsidRPr="00A7487B">
        <w:rPr>
          <w:sz w:val="24"/>
          <w:szCs w:val="24"/>
          <w:lang w:val="en-GB"/>
        </w:rPr>
        <w:t xml:space="preserve"> </w:t>
      </w:r>
      <w:proofErr w:type="spellStart"/>
      <w:r w:rsidRPr="00A7487B">
        <w:rPr>
          <w:sz w:val="24"/>
          <w:szCs w:val="24"/>
          <w:lang w:val="en-GB"/>
        </w:rPr>
        <w:t>dalam</w:t>
      </w:r>
      <w:proofErr w:type="spellEnd"/>
      <w:r w:rsidRPr="00A7487B">
        <w:rPr>
          <w:sz w:val="24"/>
          <w:szCs w:val="24"/>
          <w:lang w:val="en-GB"/>
        </w:rPr>
        <w:t xml:space="preserve"> </w:t>
      </w:r>
      <w:proofErr w:type="spellStart"/>
      <w:r w:rsidRPr="00A7487B">
        <w:rPr>
          <w:sz w:val="24"/>
          <w:szCs w:val="24"/>
          <w:lang w:val="en-GB"/>
        </w:rPr>
        <w:t>masyarakat</w:t>
      </w:r>
      <w:proofErr w:type="spellEnd"/>
      <w:r w:rsidRPr="00A7487B">
        <w:rPr>
          <w:sz w:val="24"/>
          <w:szCs w:val="24"/>
        </w:rPr>
        <w:t xml:space="preserve"> </w:t>
      </w:r>
      <w:r w:rsidRPr="00A7487B">
        <w:rPr>
          <w:sz w:val="24"/>
          <w:szCs w:val="24"/>
          <w:lang w:val="en-GB"/>
        </w:rPr>
        <w:t xml:space="preserve">pada era </w:t>
      </w:r>
      <w:proofErr w:type="spellStart"/>
      <w:r w:rsidRPr="00A7487B">
        <w:rPr>
          <w:sz w:val="24"/>
          <w:szCs w:val="24"/>
          <w:lang w:val="en-GB"/>
        </w:rPr>
        <w:t>sekarang</w:t>
      </w:r>
      <w:proofErr w:type="spellEnd"/>
      <w:r w:rsidRPr="00A7487B">
        <w:rPr>
          <w:sz w:val="24"/>
          <w:szCs w:val="24"/>
          <w:lang w:val="en-GB"/>
        </w:rPr>
        <w:t xml:space="preserve"> </w:t>
      </w:r>
      <w:proofErr w:type="spellStart"/>
      <w:r w:rsidRPr="00A7487B">
        <w:rPr>
          <w:sz w:val="24"/>
          <w:szCs w:val="24"/>
          <w:lang w:val="en-GB"/>
        </w:rPr>
        <w:t>ini</w:t>
      </w:r>
      <w:proofErr w:type="spellEnd"/>
      <w:r w:rsidRPr="00A7487B">
        <w:rPr>
          <w:sz w:val="24"/>
          <w:szCs w:val="24"/>
        </w:rPr>
        <w:t>.</w:t>
      </w:r>
      <w:r w:rsidRPr="00A7487B">
        <w:rPr>
          <w:rStyle w:val="FootnoteReference"/>
          <w:sz w:val="24"/>
          <w:szCs w:val="24"/>
        </w:rPr>
        <w:footnoteReference w:id="82"/>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Desakan</w:t>
      </w:r>
      <w:proofErr w:type="spellEnd"/>
      <w:r w:rsidRPr="00A7487B">
        <w:rPr>
          <w:sz w:val="24"/>
          <w:szCs w:val="24"/>
        </w:rPr>
        <w:t xml:space="preserve"> agar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menangani</w:t>
      </w:r>
      <w:proofErr w:type="spellEnd"/>
      <w:r w:rsidRPr="00A7487B">
        <w:rPr>
          <w:sz w:val="24"/>
          <w:szCs w:val="24"/>
        </w:rPr>
        <w:t xml:space="preserve"> </w:t>
      </w:r>
      <w:proofErr w:type="spellStart"/>
      <w:r w:rsidRPr="00A7487B">
        <w:rPr>
          <w:sz w:val="24"/>
          <w:szCs w:val="24"/>
        </w:rPr>
        <w:t>sebuah</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efektif</w:t>
      </w:r>
      <w:proofErr w:type="spellEnd"/>
      <w:r w:rsidRPr="00A7487B">
        <w:rPr>
          <w:sz w:val="24"/>
          <w:szCs w:val="24"/>
        </w:rPr>
        <w:t xml:space="preserve"> di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rPr>
        <w:t>serta</w:t>
      </w:r>
      <w:proofErr w:type="spellEnd"/>
      <w:r w:rsidRPr="00A7487B">
        <w:rPr>
          <w:sz w:val="24"/>
          <w:szCs w:val="24"/>
        </w:rPr>
        <w:t xml:space="preserve"> </w:t>
      </w:r>
      <w:proofErr w:type="spellStart"/>
      <w:r w:rsidRPr="00A7487B">
        <w:rPr>
          <w:sz w:val="24"/>
          <w:szCs w:val="24"/>
        </w:rPr>
        <w:t>keinginan</w:t>
      </w:r>
      <w:proofErr w:type="spellEnd"/>
      <w:r w:rsidRPr="00A7487B">
        <w:rPr>
          <w:sz w:val="24"/>
          <w:szCs w:val="24"/>
        </w:rPr>
        <w:t xml:space="preserve"> </w:t>
      </w:r>
      <w:proofErr w:type="spellStart"/>
      <w:r w:rsidRPr="00A7487B">
        <w:rPr>
          <w:sz w:val="24"/>
          <w:szCs w:val="24"/>
        </w:rPr>
        <w:t>adanya</w:t>
      </w:r>
      <w:proofErr w:type="spellEnd"/>
      <w:r w:rsidRPr="00A7487B">
        <w:rPr>
          <w:sz w:val="24"/>
          <w:szCs w:val="24"/>
        </w:rPr>
        <w:t xml:space="preserve"> </w:t>
      </w:r>
      <w:proofErr w:type="spellStart"/>
      <w:r w:rsidRPr="00A7487B">
        <w:rPr>
          <w:sz w:val="24"/>
          <w:szCs w:val="24"/>
        </w:rPr>
        <w:t>perubahan</w:t>
      </w:r>
      <w:proofErr w:type="spellEnd"/>
      <w:r w:rsidRPr="00A7487B">
        <w:rPr>
          <w:sz w:val="24"/>
          <w:szCs w:val="24"/>
        </w:rPr>
        <w:t xml:space="preserve"> </w:t>
      </w:r>
      <w:proofErr w:type="spellStart"/>
      <w:r w:rsidRPr="00A7487B">
        <w:rPr>
          <w:sz w:val="24"/>
          <w:szCs w:val="24"/>
        </w:rPr>
        <w:t>menuju</w:t>
      </w:r>
      <w:proofErr w:type="spellEnd"/>
      <w:r w:rsidRPr="00A7487B">
        <w:rPr>
          <w:sz w:val="24"/>
          <w:szCs w:val="24"/>
        </w:rPr>
        <w:t xml:space="preserve"> proses </w:t>
      </w:r>
      <w:proofErr w:type="spellStart"/>
      <w:r w:rsidRPr="00A7487B">
        <w:rPr>
          <w:sz w:val="24"/>
          <w:szCs w:val="24"/>
        </w:rPr>
        <w:t>peradilan</w:t>
      </w:r>
      <w:proofErr w:type="spellEnd"/>
      <w:r w:rsidRPr="00A7487B">
        <w:rPr>
          <w:sz w:val="24"/>
          <w:szCs w:val="24"/>
        </w:rPr>
        <w:t xml:space="preserve"> yang </w:t>
      </w:r>
      <w:proofErr w:type="spellStart"/>
      <w:r w:rsidRPr="00A7487B">
        <w:rPr>
          <w:sz w:val="24"/>
          <w:szCs w:val="24"/>
        </w:rPr>
        <w:t>lebih</w:t>
      </w:r>
      <w:proofErr w:type="spellEnd"/>
      <w:r w:rsidRPr="00A7487B">
        <w:rPr>
          <w:sz w:val="24"/>
          <w:szCs w:val="24"/>
        </w:rPr>
        <w:t xml:space="preserve"> </w:t>
      </w:r>
      <w:proofErr w:type="spellStart"/>
      <w:r w:rsidRPr="00A7487B">
        <w:rPr>
          <w:sz w:val="24"/>
          <w:szCs w:val="24"/>
        </w:rPr>
        <w:t>baik</w:t>
      </w:r>
      <w:proofErr w:type="spellEnd"/>
      <w:r w:rsidRPr="00A7487B">
        <w:rPr>
          <w:sz w:val="24"/>
          <w:szCs w:val="24"/>
        </w:rPr>
        <w:t xml:space="preserve"> dan </w:t>
      </w:r>
      <w:proofErr w:type="spellStart"/>
      <w:r w:rsidRPr="00A7487B">
        <w:rPr>
          <w:sz w:val="24"/>
          <w:szCs w:val="24"/>
        </w:rPr>
        <w:t>lebih</w:t>
      </w:r>
      <w:proofErr w:type="spellEnd"/>
      <w:r w:rsidRPr="00A7487B">
        <w:rPr>
          <w:sz w:val="24"/>
          <w:szCs w:val="24"/>
        </w:rPr>
        <w:t xml:space="preserve"> </w:t>
      </w:r>
      <w:proofErr w:type="spellStart"/>
      <w:r w:rsidRPr="00A7487B">
        <w:rPr>
          <w:sz w:val="24"/>
          <w:szCs w:val="24"/>
        </w:rPr>
        <w:t>maju</w:t>
      </w:r>
      <w:proofErr w:type="spellEnd"/>
      <w:r w:rsidRPr="00A7487B">
        <w:rPr>
          <w:sz w:val="24"/>
          <w:szCs w:val="24"/>
        </w:rPr>
        <w:t xml:space="preserve"> </w:t>
      </w:r>
      <w:proofErr w:type="spellStart"/>
      <w:r w:rsidRPr="00A7487B">
        <w:rPr>
          <w:sz w:val="24"/>
          <w:szCs w:val="24"/>
        </w:rPr>
        <w:t>mendorong</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w:t>
      </w:r>
      <w:proofErr w:type="spellStart"/>
      <w:r w:rsidRPr="00A7487B">
        <w:rPr>
          <w:sz w:val="24"/>
          <w:szCs w:val="24"/>
        </w:rPr>
        <w:t>menghadirkan</w:t>
      </w:r>
      <w:proofErr w:type="spellEnd"/>
      <w:r w:rsidRPr="00A7487B">
        <w:rPr>
          <w:sz w:val="24"/>
          <w:szCs w:val="24"/>
        </w:rPr>
        <w:t xml:space="preserve"> </w:t>
      </w:r>
      <w:proofErr w:type="spellStart"/>
      <w:r w:rsidRPr="00A7487B">
        <w:rPr>
          <w:sz w:val="24"/>
          <w:szCs w:val="24"/>
        </w:rPr>
        <w:t>sebuah</w:t>
      </w:r>
      <w:proofErr w:type="spellEnd"/>
      <w:r w:rsidRPr="00A7487B">
        <w:rPr>
          <w:sz w:val="24"/>
          <w:szCs w:val="24"/>
        </w:rPr>
        <w:t xml:space="preserve"> </w:t>
      </w:r>
      <w:proofErr w:type="spellStart"/>
      <w:r w:rsidRPr="00A7487B">
        <w:rPr>
          <w:sz w:val="24"/>
          <w:szCs w:val="24"/>
        </w:rPr>
        <w:t>layanan</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yang </w:t>
      </w:r>
      <w:proofErr w:type="spellStart"/>
      <w:r w:rsidRPr="00A7487B">
        <w:rPr>
          <w:sz w:val="24"/>
          <w:szCs w:val="24"/>
        </w:rPr>
        <w:t>didukung</w:t>
      </w:r>
      <w:proofErr w:type="spellEnd"/>
      <w:r w:rsidRPr="00A7487B">
        <w:rPr>
          <w:sz w:val="24"/>
          <w:szCs w:val="24"/>
        </w:rPr>
        <w:t xml:space="preserve"> oleh </w:t>
      </w:r>
      <w:proofErr w:type="spellStart"/>
      <w:r w:rsidRPr="00A7487B">
        <w:rPr>
          <w:sz w:val="24"/>
          <w:szCs w:val="24"/>
        </w:rPr>
        <w:t>kemajuan</w:t>
      </w:r>
      <w:proofErr w:type="spellEnd"/>
      <w:r w:rsidRPr="00A7487B">
        <w:rPr>
          <w:sz w:val="24"/>
          <w:szCs w:val="24"/>
        </w:rPr>
        <w:t xml:space="preserve"> </w:t>
      </w:r>
      <w:proofErr w:type="spellStart"/>
      <w:r w:rsidRPr="00A7487B">
        <w:rPr>
          <w:sz w:val="24"/>
          <w:szCs w:val="24"/>
        </w:rPr>
        <w:t>teknologi</w:t>
      </w:r>
      <w:proofErr w:type="spellEnd"/>
      <w:r w:rsidRPr="00A7487B">
        <w:rPr>
          <w:sz w:val="24"/>
          <w:szCs w:val="24"/>
        </w:rPr>
        <w:t xml:space="preserve"> dan </w:t>
      </w:r>
      <w:proofErr w:type="spellStart"/>
      <w:r w:rsidRPr="00A7487B">
        <w:rPr>
          <w:sz w:val="24"/>
          <w:szCs w:val="24"/>
        </w:rPr>
        <w:t>informasi</w:t>
      </w:r>
      <w:proofErr w:type="spellEnd"/>
      <w:r w:rsidRPr="00A7487B">
        <w:rPr>
          <w:sz w:val="24"/>
          <w:szCs w:val="24"/>
        </w:rPr>
        <w:t xml:space="preserve">  yang </w:t>
      </w:r>
      <w:proofErr w:type="spellStart"/>
      <w:r w:rsidRPr="00A7487B">
        <w:rPr>
          <w:sz w:val="24"/>
          <w:szCs w:val="24"/>
        </w:rPr>
        <w:t>bertujuan</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mendukung</w:t>
      </w:r>
      <w:proofErr w:type="spellEnd"/>
      <w:r w:rsidRPr="00A7487B">
        <w:rPr>
          <w:sz w:val="24"/>
          <w:szCs w:val="24"/>
        </w:rPr>
        <w:t xml:space="preserve">  </w:t>
      </w:r>
      <w:proofErr w:type="spellStart"/>
      <w:r w:rsidRPr="00A7487B">
        <w:rPr>
          <w:sz w:val="24"/>
          <w:szCs w:val="24"/>
        </w:rPr>
        <w:t>perbaikan</w:t>
      </w:r>
      <w:proofErr w:type="spellEnd"/>
      <w:r w:rsidRPr="00A7487B">
        <w:rPr>
          <w:sz w:val="24"/>
          <w:szCs w:val="24"/>
        </w:rPr>
        <w:t xml:space="preserve"> </w:t>
      </w:r>
      <w:proofErr w:type="spellStart"/>
      <w:r w:rsidRPr="00A7487B">
        <w:rPr>
          <w:sz w:val="24"/>
          <w:szCs w:val="24"/>
        </w:rPr>
        <w:t>kinerja</w:t>
      </w:r>
      <w:proofErr w:type="spellEnd"/>
      <w:r w:rsidRPr="00A7487B">
        <w:rPr>
          <w:sz w:val="24"/>
          <w:szCs w:val="24"/>
        </w:rPr>
        <w:t xml:space="preserve"> di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w:t>
      </w:r>
      <w:r w:rsidRPr="00A7487B">
        <w:rPr>
          <w:sz w:val="24"/>
          <w:szCs w:val="24"/>
          <w:lang w:val="en-GB"/>
        </w:rPr>
        <w:t xml:space="preserve">RI </w:t>
      </w:r>
      <w:proofErr w:type="spellStart"/>
      <w:r w:rsidRPr="00A7487B">
        <w:rPr>
          <w:sz w:val="24"/>
          <w:szCs w:val="24"/>
        </w:rPr>
        <w:t>menerbitkan</w:t>
      </w:r>
      <w:proofErr w:type="spellEnd"/>
      <w:r w:rsidRPr="00A7487B">
        <w:rPr>
          <w:sz w:val="24"/>
          <w:szCs w:val="24"/>
        </w:rPr>
        <w:t xml:space="preserve"> </w:t>
      </w:r>
      <w:proofErr w:type="spellStart"/>
      <w:r w:rsidRPr="00A7487B">
        <w:rPr>
          <w:sz w:val="24"/>
          <w:szCs w:val="24"/>
        </w:rPr>
        <w:t>Peraturan</w:t>
      </w:r>
      <w:proofErr w:type="spellEnd"/>
      <w:r w:rsidRPr="00A7487B">
        <w:rPr>
          <w:sz w:val="24"/>
          <w:szCs w:val="24"/>
        </w:rPr>
        <w:t xml:space="preserve"> </w:t>
      </w:r>
      <w:proofErr w:type="spellStart"/>
      <w:r w:rsidRPr="00A7487B">
        <w:rPr>
          <w:sz w:val="24"/>
          <w:szCs w:val="24"/>
          <w:lang w:val="en-GB"/>
        </w:rPr>
        <w:t>Mahkamah</w:t>
      </w:r>
      <w:proofErr w:type="spellEnd"/>
      <w:r w:rsidRPr="00A7487B">
        <w:rPr>
          <w:sz w:val="24"/>
          <w:szCs w:val="24"/>
          <w:lang w:val="en-GB"/>
        </w:rPr>
        <w:t xml:space="preserve"> Agung </w:t>
      </w:r>
      <w:r w:rsidRPr="00A7487B">
        <w:rPr>
          <w:sz w:val="24"/>
          <w:szCs w:val="24"/>
        </w:rPr>
        <w:t xml:space="preserve">No. 3 </w:t>
      </w:r>
      <w:proofErr w:type="spellStart"/>
      <w:r w:rsidRPr="00A7487B">
        <w:rPr>
          <w:sz w:val="24"/>
          <w:szCs w:val="24"/>
        </w:rPr>
        <w:t>Tahun</w:t>
      </w:r>
      <w:proofErr w:type="spellEnd"/>
      <w:r w:rsidRPr="00A7487B">
        <w:rPr>
          <w:sz w:val="24"/>
          <w:szCs w:val="24"/>
        </w:rPr>
        <w:t xml:space="preserve"> 2018 </w:t>
      </w:r>
      <w:proofErr w:type="spellStart"/>
      <w:r w:rsidRPr="00A7487B">
        <w:rPr>
          <w:sz w:val="24"/>
          <w:szCs w:val="24"/>
        </w:rPr>
        <w:t>Tentang</w:t>
      </w:r>
      <w:proofErr w:type="spellEnd"/>
      <w:r w:rsidRPr="00A7487B">
        <w:rPr>
          <w:sz w:val="24"/>
          <w:szCs w:val="24"/>
        </w:rPr>
        <w:t xml:space="preserve"> </w:t>
      </w:r>
      <w:r w:rsidRPr="00A7487B">
        <w:rPr>
          <w:sz w:val="24"/>
          <w:szCs w:val="24"/>
          <w:lang w:val="en-GB"/>
        </w:rPr>
        <w:t>“</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di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lang w:val="en-GB"/>
        </w:rPr>
        <w:t>”</w:t>
      </w:r>
      <w:r w:rsidRPr="00A7487B">
        <w:rPr>
          <w:sz w:val="24"/>
          <w:szCs w:val="24"/>
        </w:rPr>
        <w:t xml:space="preserve">, </w:t>
      </w:r>
      <w:proofErr w:type="spellStart"/>
      <w:r w:rsidRPr="00A7487B">
        <w:rPr>
          <w:sz w:val="24"/>
          <w:szCs w:val="24"/>
        </w:rPr>
        <w:t>dilanjutkan</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Peraturan</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RI No.1 </w:t>
      </w:r>
      <w:proofErr w:type="spellStart"/>
      <w:r w:rsidRPr="00A7487B">
        <w:rPr>
          <w:sz w:val="24"/>
          <w:szCs w:val="24"/>
        </w:rPr>
        <w:t>Tahun</w:t>
      </w:r>
      <w:proofErr w:type="spellEnd"/>
      <w:r w:rsidRPr="00A7487B">
        <w:rPr>
          <w:sz w:val="24"/>
          <w:szCs w:val="24"/>
        </w:rPr>
        <w:t xml:space="preserve"> 2019 </w:t>
      </w:r>
      <w:proofErr w:type="spellStart"/>
      <w:r w:rsidRPr="00A7487B">
        <w:rPr>
          <w:sz w:val="24"/>
          <w:szCs w:val="24"/>
        </w:rPr>
        <w:t>Tentang</w:t>
      </w:r>
      <w:proofErr w:type="spellEnd"/>
      <w:r w:rsidRPr="00A7487B">
        <w:rPr>
          <w:sz w:val="24"/>
          <w:szCs w:val="24"/>
        </w:rPr>
        <w:t xml:space="preserve"> </w:t>
      </w:r>
      <w:r w:rsidRPr="00A7487B">
        <w:rPr>
          <w:sz w:val="24"/>
          <w:szCs w:val="24"/>
          <w:lang w:val="en-GB"/>
        </w:rPr>
        <w:t>“</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dan </w:t>
      </w:r>
      <w:proofErr w:type="spellStart"/>
      <w:r w:rsidRPr="00A7487B">
        <w:rPr>
          <w:sz w:val="24"/>
          <w:szCs w:val="24"/>
        </w:rPr>
        <w:t>Persidangan</w:t>
      </w:r>
      <w:proofErr w:type="spellEnd"/>
      <w:r w:rsidRPr="00A7487B">
        <w:rPr>
          <w:sz w:val="24"/>
          <w:szCs w:val="24"/>
        </w:rPr>
        <w:t xml:space="preserve"> di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lang w:val="en-GB"/>
        </w:rPr>
        <w:t>”</w:t>
      </w:r>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biasa</w:t>
      </w:r>
      <w:proofErr w:type="spellEnd"/>
      <w:r w:rsidRPr="00A7487B">
        <w:rPr>
          <w:sz w:val="24"/>
          <w:szCs w:val="24"/>
        </w:rPr>
        <w:t xml:space="preserve"> </w:t>
      </w:r>
      <w:proofErr w:type="spellStart"/>
      <w:r w:rsidRPr="00A7487B">
        <w:rPr>
          <w:sz w:val="24"/>
          <w:szCs w:val="24"/>
        </w:rPr>
        <w:t>disebut</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r w:rsidRPr="00A7487B">
        <w:rPr>
          <w:i/>
          <w:sz w:val="24"/>
          <w:szCs w:val="24"/>
        </w:rPr>
        <w:t>e-litigation</w:t>
      </w:r>
      <w:r w:rsidRPr="00A7487B">
        <w:rPr>
          <w:sz w:val="24"/>
          <w:szCs w:val="24"/>
        </w:rPr>
        <w:t xml:space="preserve">). </w:t>
      </w:r>
      <w:proofErr w:type="spellStart"/>
      <w:r w:rsidRPr="00A7487B">
        <w:rPr>
          <w:sz w:val="24"/>
          <w:szCs w:val="24"/>
        </w:rPr>
        <w:t>Aplikasi</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merupakan</w:t>
      </w:r>
      <w:proofErr w:type="spellEnd"/>
      <w:r w:rsidRPr="00A7487B">
        <w:rPr>
          <w:sz w:val="24"/>
          <w:szCs w:val="24"/>
        </w:rPr>
        <w:t xml:space="preserve"> </w:t>
      </w:r>
      <w:proofErr w:type="spellStart"/>
      <w:r w:rsidRPr="00A7487B">
        <w:rPr>
          <w:sz w:val="24"/>
          <w:szCs w:val="24"/>
        </w:rPr>
        <w:t>implementasi</w:t>
      </w:r>
      <w:proofErr w:type="spellEnd"/>
      <w:r w:rsidRPr="00A7487B">
        <w:rPr>
          <w:sz w:val="24"/>
          <w:szCs w:val="24"/>
        </w:rPr>
        <w:t xml:space="preserve"> </w:t>
      </w:r>
      <w:proofErr w:type="spellStart"/>
      <w:r w:rsidRPr="00A7487B">
        <w:rPr>
          <w:sz w:val="24"/>
          <w:szCs w:val="24"/>
        </w:rPr>
        <w:t>Undang-Undang</w:t>
      </w:r>
      <w:proofErr w:type="spellEnd"/>
      <w:r w:rsidRPr="00A7487B">
        <w:rPr>
          <w:sz w:val="24"/>
          <w:szCs w:val="24"/>
        </w:rPr>
        <w:t xml:space="preserve"> </w:t>
      </w:r>
      <w:proofErr w:type="spellStart"/>
      <w:r w:rsidRPr="00A7487B">
        <w:rPr>
          <w:sz w:val="24"/>
          <w:szCs w:val="24"/>
        </w:rPr>
        <w:t>Nomor</w:t>
      </w:r>
      <w:proofErr w:type="spellEnd"/>
      <w:r w:rsidRPr="00A7487B">
        <w:rPr>
          <w:sz w:val="24"/>
          <w:szCs w:val="24"/>
        </w:rPr>
        <w:t xml:space="preserve"> 48 </w:t>
      </w:r>
      <w:proofErr w:type="spellStart"/>
      <w:r w:rsidRPr="00A7487B">
        <w:rPr>
          <w:sz w:val="24"/>
          <w:szCs w:val="24"/>
        </w:rPr>
        <w:t>tahun</w:t>
      </w:r>
      <w:proofErr w:type="spellEnd"/>
      <w:r w:rsidRPr="00A7487B">
        <w:rPr>
          <w:sz w:val="24"/>
          <w:szCs w:val="24"/>
        </w:rPr>
        <w:t xml:space="preserve"> 2009 </w:t>
      </w:r>
      <w:proofErr w:type="spellStart"/>
      <w:r w:rsidRPr="00A7487B">
        <w:rPr>
          <w:sz w:val="24"/>
          <w:szCs w:val="24"/>
        </w:rPr>
        <w:t>tentang</w:t>
      </w:r>
      <w:proofErr w:type="spellEnd"/>
      <w:r w:rsidRPr="00A7487B">
        <w:rPr>
          <w:sz w:val="24"/>
          <w:szCs w:val="24"/>
        </w:rPr>
        <w:t xml:space="preserve"> </w:t>
      </w:r>
      <w:r w:rsidRPr="00A7487B">
        <w:rPr>
          <w:sz w:val="24"/>
          <w:szCs w:val="24"/>
          <w:lang w:val="en-GB"/>
        </w:rPr>
        <w:lastRenderedPageBreak/>
        <w:t>“</w:t>
      </w:r>
      <w:proofErr w:type="spellStart"/>
      <w:r w:rsidRPr="00A7487B">
        <w:rPr>
          <w:sz w:val="24"/>
          <w:szCs w:val="24"/>
        </w:rPr>
        <w:t>Kekuasaan</w:t>
      </w:r>
      <w:proofErr w:type="spellEnd"/>
      <w:r w:rsidRPr="00A7487B">
        <w:rPr>
          <w:sz w:val="24"/>
          <w:szCs w:val="24"/>
        </w:rPr>
        <w:t xml:space="preserve"> </w:t>
      </w:r>
      <w:proofErr w:type="spellStart"/>
      <w:r w:rsidRPr="00A7487B">
        <w:rPr>
          <w:sz w:val="24"/>
          <w:szCs w:val="24"/>
        </w:rPr>
        <w:t>Kehakiman</w:t>
      </w:r>
      <w:proofErr w:type="spellEnd"/>
      <w:r w:rsidRPr="00A7487B">
        <w:rPr>
          <w:sz w:val="24"/>
          <w:szCs w:val="24"/>
          <w:lang w:val="en-GB"/>
        </w:rPr>
        <w:t>”</w:t>
      </w:r>
      <w:r w:rsidRPr="00A7487B">
        <w:rPr>
          <w:sz w:val="24"/>
          <w:szCs w:val="24"/>
        </w:rPr>
        <w:t xml:space="preserve"> yang men</w:t>
      </w:r>
      <w:proofErr w:type="spellStart"/>
      <w:r w:rsidRPr="00A7487B">
        <w:rPr>
          <w:sz w:val="24"/>
          <w:szCs w:val="24"/>
          <w:lang w:val="en-GB"/>
        </w:rPr>
        <w:t>jelaskan</w:t>
      </w:r>
      <w:proofErr w:type="spellEnd"/>
      <w:r w:rsidRPr="00A7487B">
        <w:rPr>
          <w:sz w:val="24"/>
          <w:szCs w:val="24"/>
        </w:rPr>
        <w:t xml:space="preserve"> </w:t>
      </w:r>
      <w:proofErr w:type="spellStart"/>
      <w:r w:rsidRPr="00A7487B">
        <w:rPr>
          <w:sz w:val="24"/>
          <w:szCs w:val="24"/>
        </w:rPr>
        <w:t>bahwa</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w:t>
      </w:r>
      <w:proofErr w:type="spellStart"/>
      <w:r w:rsidRPr="00A7487B">
        <w:rPr>
          <w:sz w:val="24"/>
          <w:szCs w:val="24"/>
        </w:rPr>
        <w:t>harus</w:t>
      </w:r>
      <w:proofErr w:type="spellEnd"/>
      <w:r w:rsidRPr="00A7487B">
        <w:rPr>
          <w:sz w:val="24"/>
          <w:szCs w:val="24"/>
        </w:rPr>
        <w:t xml:space="preserve"> </w:t>
      </w:r>
      <w:proofErr w:type="spellStart"/>
      <w:r w:rsidRPr="00A7487B">
        <w:rPr>
          <w:sz w:val="24"/>
          <w:szCs w:val="24"/>
          <w:lang w:val="en-GB"/>
        </w:rPr>
        <w:t>dilaksanakan</w:t>
      </w:r>
      <w:proofErr w:type="spellEnd"/>
      <w:r w:rsidRPr="00A7487B">
        <w:rPr>
          <w:sz w:val="24"/>
          <w:szCs w:val="24"/>
          <w:lang w:val="en-GB"/>
        </w:rPr>
        <w:t xml:space="preserve"> </w:t>
      </w:r>
      <w:proofErr w:type="spellStart"/>
      <w:r w:rsidRPr="00A7487B">
        <w:rPr>
          <w:sz w:val="24"/>
          <w:szCs w:val="24"/>
          <w:lang w:val="en-GB"/>
        </w:rPr>
        <w:t>secara</w:t>
      </w:r>
      <w:proofErr w:type="spellEnd"/>
      <w:r w:rsidRPr="00A7487B">
        <w:rPr>
          <w:sz w:val="24"/>
          <w:szCs w:val="24"/>
          <w:lang w:val="en-GB"/>
        </w:rPr>
        <w:t xml:space="preserve"> </w:t>
      </w:r>
      <w:proofErr w:type="spellStart"/>
      <w:r w:rsidRPr="00A7487B">
        <w:rPr>
          <w:sz w:val="24"/>
          <w:szCs w:val="24"/>
        </w:rPr>
        <w:t>sederhana</w:t>
      </w:r>
      <w:proofErr w:type="spellEnd"/>
      <w:r w:rsidRPr="00A7487B">
        <w:rPr>
          <w:sz w:val="24"/>
          <w:szCs w:val="24"/>
        </w:rPr>
        <w:t xml:space="preserve">, </w:t>
      </w:r>
      <w:proofErr w:type="spellStart"/>
      <w:r w:rsidRPr="00A7487B">
        <w:rPr>
          <w:sz w:val="24"/>
          <w:szCs w:val="24"/>
        </w:rPr>
        <w:t>cepat</w:t>
      </w:r>
      <w:proofErr w:type="spellEnd"/>
      <w:r w:rsidRPr="00A7487B">
        <w:rPr>
          <w:sz w:val="24"/>
          <w:szCs w:val="24"/>
        </w:rPr>
        <w:t xml:space="preserve"> dan</w:t>
      </w:r>
      <w:r w:rsidRPr="00A7487B">
        <w:rPr>
          <w:sz w:val="24"/>
          <w:szCs w:val="24"/>
          <w:lang w:val="en-GB"/>
        </w:rPr>
        <w:t xml:space="preserve"> </w:t>
      </w:r>
      <w:proofErr w:type="spellStart"/>
      <w:r w:rsidRPr="00A7487B">
        <w:rPr>
          <w:sz w:val="24"/>
          <w:szCs w:val="24"/>
          <w:lang w:val="en-GB"/>
        </w:rPr>
        <w:t>murah</w:t>
      </w:r>
      <w:proofErr w:type="spellEnd"/>
      <w:r w:rsidRPr="00A7487B">
        <w:rPr>
          <w:sz w:val="24"/>
          <w:szCs w:val="24"/>
        </w:rPr>
        <w:t>.</w:t>
      </w:r>
      <w:r w:rsidRPr="00A7487B">
        <w:rPr>
          <w:rStyle w:val="FootnoteReference"/>
          <w:sz w:val="24"/>
          <w:szCs w:val="24"/>
        </w:rPr>
        <w:footnoteReference w:id="83"/>
      </w:r>
      <w:r w:rsidRPr="00A7487B">
        <w:rPr>
          <w:sz w:val="24"/>
          <w:szCs w:val="24"/>
        </w:rPr>
        <w:t xml:space="preserve"> </w:t>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Beberapa</w:t>
      </w:r>
      <w:proofErr w:type="spellEnd"/>
      <w:r w:rsidRPr="00A7487B">
        <w:rPr>
          <w:sz w:val="24"/>
          <w:szCs w:val="24"/>
        </w:rPr>
        <w:t xml:space="preserve"> </w:t>
      </w:r>
      <w:proofErr w:type="spellStart"/>
      <w:r w:rsidRPr="00A7487B">
        <w:rPr>
          <w:sz w:val="24"/>
          <w:szCs w:val="24"/>
        </w:rPr>
        <w:t>tahun</w:t>
      </w:r>
      <w:proofErr w:type="spellEnd"/>
      <w:r w:rsidRPr="00A7487B">
        <w:rPr>
          <w:sz w:val="24"/>
          <w:szCs w:val="24"/>
        </w:rPr>
        <w:t xml:space="preserve"> </w:t>
      </w:r>
      <w:proofErr w:type="spellStart"/>
      <w:r w:rsidRPr="00A7487B">
        <w:rPr>
          <w:sz w:val="24"/>
          <w:szCs w:val="24"/>
        </w:rPr>
        <w:t>sebelumnya</w:t>
      </w:r>
      <w:proofErr w:type="spellEnd"/>
      <w:r w:rsidRPr="00A7487B">
        <w:rPr>
          <w:sz w:val="24"/>
          <w:szCs w:val="24"/>
        </w:rPr>
        <w:t xml:space="preserve">, </w:t>
      </w:r>
      <w:proofErr w:type="spellStart"/>
      <w:r w:rsidRPr="00A7487B">
        <w:rPr>
          <w:sz w:val="24"/>
          <w:szCs w:val="24"/>
        </w:rPr>
        <w:t>inovasi</w:t>
      </w:r>
      <w:proofErr w:type="spellEnd"/>
      <w:r w:rsidRPr="00A7487B">
        <w:rPr>
          <w:sz w:val="24"/>
          <w:szCs w:val="24"/>
        </w:rPr>
        <w:t xml:space="preserve"> </w:t>
      </w:r>
      <w:proofErr w:type="spellStart"/>
      <w:r w:rsidRPr="00A7487B">
        <w:rPr>
          <w:sz w:val="24"/>
          <w:szCs w:val="24"/>
        </w:rPr>
        <w:t>besar</w:t>
      </w:r>
      <w:proofErr w:type="spellEnd"/>
      <w:r w:rsidRPr="00A7487B">
        <w:rPr>
          <w:sz w:val="24"/>
          <w:szCs w:val="24"/>
        </w:rPr>
        <w:t xml:space="preserve"> </w:t>
      </w:r>
      <w:proofErr w:type="spellStart"/>
      <w:r w:rsidRPr="00A7487B">
        <w:rPr>
          <w:sz w:val="24"/>
          <w:szCs w:val="24"/>
        </w:rPr>
        <w:t>telah</w:t>
      </w:r>
      <w:proofErr w:type="spellEnd"/>
      <w:r w:rsidRPr="00A7487B">
        <w:rPr>
          <w:sz w:val="24"/>
          <w:szCs w:val="24"/>
        </w:rPr>
        <w:t xml:space="preserve"> </w:t>
      </w:r>
      <w:proofErr w:type="spellStart"/>
      <w:r w:rsidRPr="00A7487B">
        <w:rPr>
          <w:sz w:val="24"/>
          <w:szCs w:val="24"/>
        </w:rPr>
        <w:t>terjadi</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pelayanan</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khususnya</w:t>
      </w:r>
      <w:proofErr w:type="spellEnd"/>
      <w:r w:rsidRPr="00A7487B">
        <w:rPr>
          <w:sz w:val="24"/>
          <w:szCs w:val="24"/>
        </w:rPr>
        <w:t xml:space="preserve"> </w:t>
      </w:r>
      <w:proofErr w:type="spellStart"/>
      <w:r w:rsidRPr="00A7487B">
        <w:rPr>
          <w:sz w:val="24"/>
          <w:szCs w:val="24"/>
        </w:rPr>
        <w:t>terkait</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pemanfaatan</w:t>
      </w:r>
      <w:proofErr w:type="spellEnd"/>
      <w:r w:rsidRPr="00A7487B">
        <w:rPr>
          <w:sz w:val="24"/>
          <w:szCs w:val="24"/>
        </w:rPr>
        <w:t xml:space="preserve"> IT, </w:t>
      </w:r>
      <w:proofErr w:type="spellStart"/>
      <w:r w:rsidRPr="00A7487B">
        <w:rPr>
          <w:sz w:val="24"/>
          <w:szCs w:val="24"/>
        </w:rPr>
        <w:t>berawal</w:t>
      </w:r>
      <w:proofErr w:type="spellEnd"/>
      <w:r w:rsidRPr="00A7487B">
        <w:rPr>
          <w:sz w:val="24"/>
          <w:szCs w:val="24"/>
        </w:rPr>
        <w:t xml:space="preserve"> pada </w:t>
      </w:r>
      <w:proofErr w:type="spellStart"/>
      <w:r w:rsidRPr="00A7487B">
        <w:rPr>
          <w:sz w:val="24"/>
          <w:szCs w:val="24"/>
        </w:rPr>
        <w:t>tahun</w:t>
      </w:r>
      <w:proofErr w:type="spellEnd"/>
      <w:r w:rsidRPr="00A7487B">
        <w:rPr>
          <w:sz w:val="24"/>
          <w:szCs w:val="24"/>
        </w:rPr>
        <w:t xml:space="preserve"> 2007 </w:t>
      </w:r>
      <w:proofErr w:type="spellStart"/>
      <w:r w:rsidRPr="00A7487B">
        <w:rPr>
          <w:sz w:val="24"/>
          <w:szCs w:val="24"/>
        </w:rPr>
        <w:t>ditandai</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keluarnya</w:t>
      </w:r>
      <w:proofErr w:type="spellEnd"/>
      <w:r w:rsidRPr="00A7487B">
        <w:rPr>
          <w:sz w:val="24"/>
          <w:szCs w:val="24"/>
        </w:rPr>
        <w:t xml:space="preserve"> SK </w:t>
      </w:r>
      <w:proofErr w:type="spellStart"/>
      <w:r w:rsidRPr="00A7487B">
        <w:rPr>
          <w:sz w:val="24"/>
          <w:szCs w:val="24"/>
        </w:rPr>
        <w:t>Ketua</w:t>
      </w:r>
      <w:proofErr w:type="spellEnd"/>
      <w:r w:rsidRPr="00A7487B">
        <w:rPr>
          <w:sz w:val="24"/>
          <w:szCs w:val="24"/>
        </w:rPr>
        <w:t xml:space="preserve"> </w:t>
      </w:r>
      <w:proofErr w:type="spellStart"/>
      <w:r w:rsidRPr="00A7487B">
        <w:rPr>
          <w:sz w:val="24"/>
          <w:szCs w:val="24"/>
        </w:rPr>
        <w:t>Mahkamah</w:t>
      </w:r>
      <w:proofErr w:type="spellEnd"/>
      <w:r w:rsidRPr="00A7487B">
        <w:rPr>
          <w:sz w:val="24"/>
          <w:szCs w:val="24"/>
        </w:rPr>
        <w:t xml:space="preserve"> Agung RI No. 144/KMA/SK/VIII/2007  </w:t>
      </w:r>
      <w:proofErr w:type="spellStart"/>
      <w:r w:rsidRPr="00A7487B">
        <w:rPr>
          <w:sz w:val="24"/>
          <w:szCs w:val="24"/>
        </w:rPr>
        <w:t>Tanggal</w:t>
      </w:r>
      <w:proofErr w:type="spellEnd"/>
      <w:r w:rsidRPr="00A7487B">
        <w:rPr>
          <w:sz w:val="24"/>
          <w:szCs w:val="24"/>
        </w:rPr>
        <w:t xml:space="preserve"> 28 </w:t>
      </w:r>
      <w:proofErr w:type="spellStart"/>
      <w:r w:rsidRPr="00A7487B">
        <w:rPr>
          <w:sz w:val="24"/>
          <w:szCs w:val="24"/>
        </w:rPr>
        <w:t>Agustus</w:t>
      </w:r>
      <w:proofErr w:type="spellEnd"/>
      <w:r w:rsidRPr="00A7487B">
        <w:rPr>
          <w:sz w:val="24"/>
          <w:szCs w:val="24"/>
        </w:rPr>
        <w:t xml:space="preserve"> 2007 yang </w:t>
      </w:r>
      <w:proofErr w:type="spellStart"/>
      <w:r w:rsidRPr="00A7487B">
        <w:rPr>
          <w:sz w:val="24"/>
          <w:szCs w:val="24"/>
        </w:rPr>
        <w:t>kemudian</w:t>
      </w:r>
      <w:proofErr w:type="spellEnd"/>
      <w:r w:rsidRPr="00A7487B">
        <w:rPr>
          <w:sz w:val="24"/>
          <w:szCs w:val="24"/>
        </w:rPr>
        <w:t xml:space="preserve"> </w:t>
      </w:r>
      <w:proofErr w:type="spellStart"/>
      <w:r w:rsidRPr="00A7487B">
        <w:rPr>
          <w:sz w:val="24"/>
          <w:szCs w:val="24"/>
        </w:rPr>
        <w:t>diperbarui</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SK KMA No. 1-144/KMA/SK/1/2011 </w:t>
      </w:r>
      <w:proofErr w:type="spellStart"/>
      <w:r w:rsidRPr="00A7487B">
        <w:rPr>
          <w:sz w:val="24"/>
          <w:szCs w:val="24"/>
        </w:rPr>
        <w:t>Tanggal</w:t>
      </w:r>
      <w:proofErr w:type="spellEnd"/>
      <w:r w:rsidRPr="00A7487B">
        <w:rPr>
          <w:sz w:val="24"/>
          <w:szCs w:val="24"/>
        </w:rPr>
        <w:t xml:space="preserve"> 5 </w:t>
      </w:r>
      <w:proofErr w:type="spellStart"/>
      <w:r w:rsidRPr="00A7487B">
        <w:rPr>
          <w:sz w:val="24"/>
          <w:szCs w:val="24"/>
        </w:rPr>
        <w:t>Januari</w:t>
      </w:r>
      <w:proofErr w:type="spellEnd"/>
      <w:r w:rsidRPr="00A7487B">
        <w:rPr>
          <w:sz w:val="24"/>
          <w:szCs w:val="24"/>
        </w:rPr>
        <w:t xml:space="preserve"> 2011 </w:t>
      </w:r>
      <w:proofErr w:type="spellStart"/>
      <w:r w:rsidRPr="00A7487B">
        <w:rPr>
          <w:sz w:val="24"/>
          <w:szCs w:val="24"/>
        </w:rPr>
        <w:t>tentang</w:t>
      </w:r>
      <w:proofErr w:type="spellEnd"/>
      <w:r w:rsidRPr="00A7487B">
        <w:rPr>
          <w:sz w:val="24"/>
          <w:szCs w:val="24"/>
        </w:rPr>
        <w:t xml:space="preserve"> “</w:t>
      </w:r>
      <w:proofErr w:type="spellStart"/>
      <w:r w:rsidRPr="00A7487B">
        <w:rPr>
          <w:sz w:val="24"/>
          <w:szCs w:val="24"/>
        </w:rPr>
        <w:t>Pedoman</w:t>
      </w:r>
      <w:proofErr w:type="spellEnd"/>
      <w:r w:rsidRPr="00A7487B">
        <w:rPr>
          <w:sz w:val="24"/>
          <w:szCs w:val="24"/>
        </w:rPr>
        <w:t xml:space="preserve"> </w:t>
      </w:r>
      <w:proofErr w:type="spellStart"/>
      <w:r w:rsidRPr="00A7487B">
        <w:rPr>
          <w:sz w:val="24"/>
          <w:szCs w:val="24"/>
        </w:rPr>
        <w:t>Pelayanan</w:t>
      </w:r>
      <w:proofErr w:type="spellEnd"/>
      <w:r w:rsidRPr="00A7487B">
        <w:rPr>
          <w:sz w:val="24"/>
          <w:szCs w:val="24"/>
        </w:rPr>
        <w:t xml:space="preserve"> </w:t>
      </w:r>
      <w:proofErr w:type="spellStart"/>
      <w:r w:rsidRPr="00A7487B">
        <w:rPr>
          <w:sz w:val="24"/>
          <w:szCs w:val="24"/>
        </w:rPr>
        <w:t>Keterbukaan</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di </w:t>
      </w:r>
      <w:proofErr w:type="spellStart"/>
      <w:r w:rsidRPr="00A7487B">
        <w:rPr>
          <w:sz w:val="24"/>
          <w:szCs w:val="24"/>
        </w:rPr>
        <w:t>Pengadilan</w:t>
      </w:r>
      <w:proofErr w:type="spellEnd"/>
      <w:r w:rsidRPr="00A7487B">
        <w:rPr>
          <w:sz w:val="24"/>
          <w:szCs w:val="24"/>
        </w:rPr>
        <w:t xml:space="preserve">”. Pada </w:t>
      </w:r>
      <w:proofErr w:type="spellStart"/>
      <w:r w:rsidRPr="00A7487B">
        <w:rPr>
          <w:sz w:val="24"/>
          <w:szCs w:val="24"/>
        </w:rPr>
        <w:t>saat</w:t>
      </w:r>
      <w:proofErr w:type="spellEnd"/>
      <w:r w:rsidRPr="00A7487B">
        <w:rPr>
          <w:sz w:val="24"/>
          <w:szCs w:val="24"/>
        </w:rPr>
        <w:t xml:space="preserve"> </w:t>
      </w:r>
      <w:proofErr w:type="spellStart"/>
      <w:r w:rsidRPr="00A7487B">
        <w:rPr>
          <w:sz w:val="24"/>
          <w:szCs w:val="24"/>
        </w:rPr>
        <w:t>itu</w:t>
      </w:r>
      <w:proofErr w:type="spellEnd"/>
      <w:r w:rsidRPr="00A7487B">
        <w:rPr>
          <w:sz w:val="24"/>
          <w:szCs w:val="24"/>
        </w:rPr>
        <w:t xml:space="preserve"> </w:t>
      </w:r>
      <w:proofErr w:type="spellStart"/>
      <w:r w:rsidRPr="00A7487B">
        <w:rPr>
          <w:sz w:val="24"/>
          <w:szCs w:val="24"/>
        </w:rPr>
        <w:t>telah</w:t>
      </w:r>
      <w:proofErr w:type="spellEnd"/>
      <w:r w:rsidRPr="00A7487B">
        <w:rPr>
          <w:sz w:val="24"/>
          <w:szCs w:val="24"/>
        </w:rPr>
        <w:t xml:space="preserve"> </w:t>
      </w:r>
      <w:proofErr w:type="spellStart"/>
      <w:r w:rsidRPr="00A7487B">
        <w:rPr>
          <w:sz w:val="24"/>
          <w:szCs w:val="24"/>
        </w:rPr>
        <w:t>muncul</w:t>
      </w:r>
      <w:proofErr w:type="spellEnd"/>
      <w:r w:rsidRPr="00A7487B">
        <w:rPr>
          <w:sz w:val="24"/>
          <w:szCs w:val="24"/>
        </w:rPr>
        <w:t xml:space="preserve"> </w:t>
      </w:r>
      <w:proofErr w:type="spellStart"/>
      <w:r w:rsidRPr="00A7487B">
        <w:rPr>
          <w:sz w:val="24"/>
          <w:szCs w:val="24"/>
        </w:rPr>
        <w:t>gagasan</w:t>
      </w:r>
      <w:proofErr w:type="spellEnd"/>
      <w:r w:rsidRPr="00A7487B">
        <w:rPr>
          <w:sz w:val="24"/>
          <w:szCs w:val="24"/>
        </w:rPr>
        <w:t xml:space="preserve"> </w:t>
      </w:r>
      <w:proofErr w:type="spellStart"/>
      <w:r w:rsidRPr="00A7487B">
        <w:rPr>
          <w:sz w:val="24"/>
          <w:szCs w:val="24"/>
        </w:rPr>
        <w:t>mengenai</w:t>
      </w:r>
      <w:proofErr w:type="spellEnd"/>
      <w:r w:rsidRPr="00A7487B">
        <w:rPr>
          <w:sz w:val="24"/>
          <w:szCs w:val="24"/>
        </w:rPr>
        <w:t xml:space="preserve"> </w:t>
      </w:r>
      <w:proofErr w:type="spellStart"/>
      <w:r w:rsidRPr="00A7487B">
        <w:rPr>
          <w:sz w:val="24"/>
          <w:szCs w:val="24"/>
        </w:rPr>
        <w:t>pemanfaatan</w:t>
      </w:r>
      <w:proofErr w:type="spellEnd"/>
      <w:r w:rsidRPr="00A7487B">
        <w:rPr>
          <w:sz w:val="24"/>
          <w:szCs w:val="24"/>
        </w:rPr>
        <w:t xml:space="preserve"> </w:t>
      </w:r>
      <w:proofErr w:type="spellStart"/>
      <w:r w:rsidRPr="00A7487B">
        <w:rPr>
          <w:sz w:val="24"/>
          <w:szCs w:val="24"/>
        </w:rPr>
        <w:t>teknologi</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di </w:t>
      </w:r>
      <w:proofErr w:type="spellStart"/>
      <w:r w:rsidRPr="00A7487B">
        <w:rPr>
          <w:sz w:val="24"/>
          <w:szCs w:val="24"/>
        </w:rPr>
        <w:t>lingkungan</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Agama, </w:t>
      </w:r>
      <w:proofErr w:type="spellStart"/>
      <w:r w:rsidRPr="00A7487B">
        <w:rPr>
          <w:sz w:val="24"/>
          <w:szCs w:val="24"/>
        </w:rPr>
        <w:t>antara</w:t>
      </w:r>
      <w:proofErr w:type="spellEnd"/>
      <w:r w:rsidRPr="00A7487B">
        <w:rPr>
          <w:sz w:val="24"/>
          <w:szCs w:val="24"/>
        </w:rPr>
        <w:t xml:space="preserve"> lain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kegiatan</w:t>
      </w:r>
      <w:proofErr w:type="spellEnd"/>
      <w:r w:rsidRPr="00A7487B">
        <w:rPr>
          <w:sz w:val="24"/>
          <w:szCs w:val="24"/>
        </w:rPr>
        <w:t xml:space="preserve"> </w:t>
      </w:r>
      <w:proofErr w:type="spellStart"/>
      <w:r w:rsidRPr="00A7487B">
        <w:rPr>
          <w:sz w:val="24"/>
          <w:szCs w:val="24"/>
        </w:rPr>
        <w:t>sehari-hari</w:t>
      </w:r>
      <w:proofErr w:type="spellEnd"/>
      <w:r w:rsidRPr="00A7487B">
        <w:rPr>
          <w:sz w:val="24"/>
          <w:szCs w:val="24"/>
        </w:rPr>
        <w:t xml:space="preserve">, </w:t>
      </w:r>
      <w:proofErr w:type="spellStart"/>
      <w:r w:rsidRPr="00A7487B">
        <w:rPr>
          <w:sz w:val="24"/>
          <w:szCs w:val="24"/>
        </w:rPr>
        <w:t>pengolahan</w:t>
      </w:r>
      <w:proofErr w:type="spellEnd"/>
      <w:r w:rsidRPr="00A7487B">
        <w:rPr>
          <w:sz w:val="24"/>
          <w:szCs w:val="24"/>
        </w:rPr>
        <w:t xml:space="preserve"> data </w:t>
      </w:r>
      <w:proofErr w:type="spellStart"/>
      <w:r w:rsidRPr="00A7487B">
        <w:rPr>
          <w:sz w:val="24"/>
          <w:szCs w:val="24"/>
        </w:rPr>
        <w:t>hingga</w:t>
      </w:r>
      <w:proofErr w:type="spellEnd"/>
      <w:r w:rsidRPr="00A7487B">
        <w:rPr>
          <w:sz w:val="24"/>
          <w:szCs w:val="24"/>
        </w:rPr>
        <w:t xml:space="preserve"> pada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manajemen</w:t>
      </w:r>
      <w:proofErr w:type="spellEnd"/>
      <w:r w:rsidRPr="00A7487B">
        <w:rPr>
          <w:sz w:val="24"/>
          <w:szCs w:val="24"/>
        </w:rPr>
        <w:t xml:space="preserve">. </w:t>
      </w:r>
      <w:r w:rsidRPr="00A7487B">
        <w:rPr>
          <w:rStyle w:val="FootnoteReference"/>
          <w:sz w:val="24"/>
          <w:szCs w:val="24"/>
        </w:rPr>
        <w:footnoteReference w:id="84"/>
      </w:r>
    </w:p>
    <w:p w:rsidR="00401282" w:rsidRPr="00A7487B" w:rsidRDefault="00401282" w:rsidP="00401282">
      <w:pPr>
        <w:pStyle w:val="ListParagraph"/>
        <w:spacing w:after="0" w:line="480" w:lineRule="auto"/>
        <w:ind w:left="0"/>
        <w:rPr>
          <w:sz w:val="24"/>
          <w:szCs w:val="24"/>
          <w:lang w:val="en-GB"/>
        </w:rPr>
      </w:pPr>
      <w:r w:rsidRPr="00A7487B">
        <w:rPr>
          <w:sz w:val="24"/>
          <w:szCs w:val="24"/>
        </w:rPr>
        <w:t xml:space="preserve">Pada </w:t>
      </w:r>
      <w:proofErr w:type="spellStart"/>
      <w:r w:rsidRPr="00A7487B">
        <w:rPr>
          <w:sz w:val="24"/>
          <w:szCs w:val="24"/>
        </w:rPr>
        <w:t>tanggal</w:t>
      </w:r>
      <w:proofErr w:type="spellEnd"/>
      <w:r w:rsidRPr="00A7487B">
        <w:rPr>
          <w:sz w:val="24"/>
          <w:szCs w:val="24"/>
        </w:rPr>
        <w:t xml:space="preserve"> 16 April 2006 </w:t>
      </w:r>
      <w:proofErr w:type="spellStart"/>
      <w:r w:rsidRPr="00A7487B">
        <w:rPr>
          <w:sz w:val="24"/>
          <w:szCs w:val="24"/>
        </w:rPr>
        <w:t>Ditjen</w:t>
      </w:r>
      <w:proofErr w:type="spellEnd"/>
      <w:r w:rsidRPr="00A7487B">
        <w:rPr>
          <w:sz w:val="24"/>
          <w:szCs w:val="24"/>
        </w:rPr>
        <w:t xml:space="preserve"> </w:t>
      </w:r>
      <w:proofErr w:type="spellStart"/>
      <w:r w:rsidRPr="00A7487B">
        <w:rPr>
          <w:sz w:val="24"/>
          <w:szCs w:val="24"/>
        </w:rPr>
        <w:t>Badilag</w:t>
      </w:r>
      <w:proofErr w:type="spellEnd"/>
      <w:r w:rsidRPr="00A7487B">
        <w:rPr>
          <w:sz w:val="24"/>
          <w:szCs w:val="24"/>
        </w:rPr>
        <w:t xml:space="preserve"> </w:t>
      </w:r>
      <w:proofErr w:type="spellStart"/>
      <w:r w:rsidRPr="00A7487B">
        <w:rPr>
          <w:sz w:val="24"/>
          <w:szCs w:val="24"/>
        </w:rPr>
        <w:t>mengembangkan</w:t>
      </w:r>
      <w:proofErr w:type="spellEnd"/>
      <w:r w:rsidRPr="00A7487B">
        <w:rPr>
          <w:sz w:val="24"/>
          <w:szCs w:val="24"/>
        </w:rPr>
        <w:t xml:space="preserve"> </w:t>
      </w:r>
      <w:proofErr w:type="spellStart"/>
      <w:r w:rsidRPr="00A7487B">
        <w:rPr>
          <w:sz w:val="24"/>
          <w:szCs w:val="24"/>
        </w:rPr>
        <w:t>dua</w:t>
      </w:r>
      <w:proofErr w:type="spellEnd"/>
      <w:r w:rsidRPr="00A7487B">
        <w:rPr>
          <w:sz w:val="24"/>
          <w:szCs w:val="24"/>
        </w:rPr>
        <w:t xml:space="preserve"> </w:t>
      </w:r>
      <w:proofErr w:type="spellStart"/>
      <w:r w:rsidRPr="00A7487B">
        <w:rPr>
          <w:sz w:val="24"/>
          <w:szCs w:val="24"/>
          <w:lang w:val="en-GB"/>
        </w:rPr>
        <w:t>teknologi</w:t>
      </w:r>
      <w:proofErr w:type="spellEnd"/>
      <w:r w:rsidRPr="00A7487B">
        <w:rPr>
          <w:sz w:val="24"/>
          <w:szCs w:val="24"/>
          <w:lang w:val="en-GB"/>
        </w:rPr>
        <w:t xml:space="preserve"> </w:t>
      </w:r>
      <w:proofErr w:type="spellStart"/>
      <w:r w:rsidRPr="00A7487B">
        <w:rPr>
          <w:sz w:val="24"/>
          <w:szCs w:val="24"/>
          <w:lang w:val="en-GB"/>
        </w:rPr>
        <w:t>informasi</w:t>
      </w:r>
      <w:proofErr w:type="spellEnd"/>
      <w:r w:rsidRPr="00A7487B">
        <w:rPr>
          <w:sz w:val="24"/>
          <w:szCs w:val="24"/>
          <w:lang w:val="en-GB"/>
        </w:rPr>
        <w:t xml:space="preserve"> pada </w:t>
      </w:r>
      <w:proofErr w:type="spellStart"/>
      <w:r w:rsidRPr="00A7487B">
        <w:rPr>
          <w:sz w:val="24"/>
          <w:szCs w:val="24"/>
          <w:lang w:val="en-GB"/>
        </w:rPr>
        <w:t>sistem</w:t>
      </w:r>
      <w:proofErr w:type="spellEnd"/>
      <w:r w:rsidRPr="00A7487B">
        <w:rPr>
          <w:sz w:val="24"/>
          <w:szCs w:val="24"/>
          <w:lang w:val="en-GB"/>
        </w:rPr>
        <w:t xml:space="preserve"> </w:t>
      </w:r>
      <w:proofErr w:type="spellStart"/>
      <w:r w:rsidRPr="00A7487B">
        <w:rPr>
          <w:sz w:val="24"/>
          <w:szCs w:val="24"/>
          <w:lang w:val="en-GB"/>
        </w:rPr>
        <w:t>pengadilan</w:t>
      </w:r>
      <w:proofErr w:type="spellEnd"/>
      <w:r w:rsidRPr="00A7487B">
        <w:rPr>
          <w:sz w:val="24"/>
          <w:szCs w:val="24"/>
          <w:lang w:val="en-GB"/>
        </w:rPr>
        <w:t xml:space="preserve"> </w:t>
      </w:r>
      <w:proofErr w:type="spellStart"/>
      <w:r w:rsidRPr="00A7487B">
        <w:rPr>
          <w:sz w:val="24"/>
          <w:szCs w:val="24"/>
        </w:rPr>
        <w:t>yaitu</w:t>
      </w:r>
      <w:proofErr w:type="spellEnd"/>
      <w:r w:rsidRPr="00A7487B">
        <w:rPr>
          <w:sz w:val="24"/>
          <w:szCs w:val="24"/>
        </w:rPr>
        <w:t xml:space="preserve">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Manajemen</w:t>
      </w:r>
      <w:proofErr w:type="spellEnd"/>
      <w:r w:rsidRPr="00A7487B">
        <w:rPr>
          <w:sz w:val="24"/>
          <w:szCs w:val="24"/>
        </w:rPr>
        <w:t xml:space="preserve"> </w:t>
      </w:r>
      <w:proofErr w:type="spellStart"/>
      <w:r w:rsidRPr="00A7487B">
        <w:rPr>
          <w:sz w:val="24"/>
          <w:szCs w:val="24"/>
        </w:rPr>
        <w:t>Kepegawaian</w:t>
      </w:r>
      <w:proofErr w:type="spellEnd"/>
      <w:r w:rsidRPr="00A7487B">
        <w:rPr>
          <w:sz w:val="24"/>
          <w:szCs w:val="24"/>
        </w:rPr>
        <w:t xml:space="preserve"> (SIMPEG) </w:t>
      </w:r>
      <w:r w:rsidRPr="00A7487B">
        <w:rPr>
          <w:sz w:val="24"/>
          <w:szCs w:val="24"/>
          <w:lang w:val="en-GB"/>
        </w:rPr>
        <w:t xml:space="preserve">dan </w:t>
      </w:r>
      <w:proofErr w:type="spellStart"/>
      <w:r w:rsidRPr="00A7487B">
        <w:rPr>
          <w:sz w:val="24"/>
          <w:szCs w:val="24"/>
        </w:rPr>
        <w:t>Sistem</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Peradilan</w:t>
      </w:r>
      <w:proofErr w:type="spellEnd"/>
      <w:r w:rsidRPr="00A7487B">
        <w:rPr>
          <w:sz w:val="24"/>
          <w:szCs w:val="24"/>
        </w:rPr>
        <w:t xml:space="preserve"> Agama (SIADPA) juga </w:t>
      </w:r>
      <w:proofErr w:type="spellStart"/>
      <w:r w:rsidRPr="00A7487B">
        <w:rPr>
          <w:sz w:val="24"/>
          <w:szCs w:val="24"/>
        </w:rPr>
        <w:t>membangun</w:t>
      </w:r>
      <w:proofErr w:type="spellEnd"/>
      <w:r w:rsidRPr="00A7487B">
        <w:rPr>
          <w:sz w:val="24"/>
          <w:szCs w:val="24"/>
        </w:rPr>
        <w:t xml:space="preserve"> situs web (</w:t>
      </w:r>
      <w:hyperlink r:id="rId20" w:history="1">
        <w:r w:rsidRPr="00A7487B">
          <w:rPr>
            <w:rStyle w:val="Hyperlink"/>
            <w:color w:val="auto"/>
            <w:sz w:val="24"/>
            <w:szCs w:val="24"/>
          </w:rPr>
          <w:t>www.badilag.net</w:t>
        </w:r>
      </w:hyperlink>
      <w:r w:rsidRPr="00A7487B">
        <w:rPr>
          <w:sz w:val="24"/>
          <w:szCs w:val="24"/>
        </w:rPr>
        <w:t xml:space="preserve">). </w:t>
      </w:r>
      <w:proofErr w:type="spellStart"/>
      <w:r w:rsidRPr="00A7487B">
        <w:rPr>
          <w:sz w:val="24"/>
          <w:szCs w:val="24"/>
        </w:rPr>
        <w:t>Inovasi</w:t>
      </w:r>
      <w:proofErr w:type="spellEnd"/>
      <w:r w:rsidRPr="00A7487B">
        <w:rPr>
          <w:sz w:val="24"/>
          <w:szCs w:val="24"/>
        </w:rPr>
        <w:t xml:space="preserve"> </w:t>
      </w:r>
      <w:proofErr w:type="spellStart"/>
      <w:r w:rsidRPr="00A7487B">
        <w:rPr>
          <w:sz w:val="24"/>
          <w:szCs w:val="24"/>
        </w:rPr>
        <w:t>tersebut</w:t>
      </w:r>
      <w:proofErr w:type="spellEnd"/>
      <w:r w:rsidRPr="00A7487B">
        <w:rPr>
          <w:sz w:val="24"/>
          <w:szCs w:val="24"/>
        </w:rPr>
        <w:t xml:space="preserve"> </w:t>
      </w:r>
      <w:proofErr w:type="spellStart"/>
      <w:r w:rsidRPr="00A7487B">
        <w:rPr>
          <w:sz w:val="24"/>
          <w:szCs w:val="24"/>
        </w:rPr>
        <w:t>berlanjut</w:t>
      </w:r>
      <w:proofErr w:type="spellEnd"/>
      <w:r w:rsidRPr="00A7487B">
        <w:rPr>
          <w:sz w:val="24"/>
          <w:szCs w:val="24"/>
        </w:rPr>
        <w:t xml:space="preserve"> </w:t>
      </w:r>
      <w:proofErr w:type="spellStart"/>
      <w:r w:rsidRPr="00A7487B">
        <w:rPr>
          <w:sz w:val="24"/>
          <w:szCs w:val="24"/>
        </w:rPr>
        <w:t>terhadap</w:t>
      </w:r>
      <w:proofErr w:type="spellEnd"/>
      <w:r w:rsidRPr="00A7487B">
        <w:rPr>
          <w:sz w:val="24"/>
          <w:szCs w:val="24"/>
        </w:rPr>
        <w:t xml:space="preserve"> program-program </w:t>
      </w:r>
      <w:proofErr w:type="spellStart"/>
      <w:r w:rsidRPr="00A7487B">
        <w:rPr>
          <w:sz w:val="24"/>
          <w:szCs w:val="24"/>
        </w:rPr>
        <w:t>unggulan</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w:t>
      </w:r>
      <w:proofErr w:type="spellStart"/>
      <w:r w:rsidRPr="00A7487B">
        <w:rPr>
          <w:sz w:val="24"/>
          <w:szCs w:val="24"/>
        </w:rPr>
        <w:t>seperti</w:t>
      </w:r>
      <w:proofErr w:type="spellEnd"/>
      <w:r w:rsidRPr="00A7487B">
        <w:rPr>
          <w:sz w:val="24"/>
          <w:szCs w:val="24"/>
        </w:rPr>
        <w:t xml:space="preserve"> “</w:t>
      </w:r>
      <w:r w:rsidRPr="00A7487B">
        <w:rPr>
          <w:i/>
          <w:sz w:val="24"/>
          <w:szCs w:val="24"/>
        </w:rPr>
        <w:t>One Stop Service</w:t>
      </w:r>
      <w:r w:rsidRPr="00A7487B">
        <w:rPr>
          <w:sz w:val="24"/>
          <w:szCs w:val="24"/>
        </w:rPr>
        <w:t xml:space="preserve">” yang </w:t>
      </w:r>
      <w:proofErr w:type="spellStart"/>
      <w:r w:rsidRPr="00A7487B">
        <w:rPr>
          <w:sz w:val="24"/>
          <w:szCs w:val="24"/>
        </w:rPr>
        <w:t>bermaksud</w:t>
      </w:r>
      <w:proofErr w:type="spellEnd"/>
      <w:r w:rsidRPr="00A7487B">
        <w:rPr>
          <w:sz w:val="24"/>
          <w:szCs w:val="24"/>
        </w:rPr>
        <w:t xml:space="preserve"> </w:t>
      </w:r>
      <w:proofErr w:type="spellStart"/>
      <w:r w:rsidRPr="00A7487B">
        <w:rPr>
          <w:sz w:val="24"/>
          <w:szCs w:val="24"/>
        </w:rPr>
        <w:t>pemusatan</w:t>
      </w:r>
      <w:proofErr w:type="spellEnd"/>
      <w:r w:rsidRPr="00A7487B">
        <w:rPr>
          <w:sz w:val="24"/>
          <w:szCs w:val="24"/>
        </w:rPr>
        <w:t xml:space="preserve"> </w:t>
      </w:r>
      <w:proofErr w:type="spellStart"/>
      <w:r w:rsidRPr="00A7487B">
        <w:rPr>
          <w:sz w:val="24"/>
          <w:szCs w:val="24"/>
        </w:rPr>
        <w:t>pelayanan</w:t>
      </w:r>
      <w:proofErr w:type="spellEnd"/>
      <w:r w:rsidRPr="00A7487B">
        <w:rPr>
          <w:sz w:val="24"/>
          <w:szCs w:val="24"/>
        </w:rPr>
        <w:t xml:space="preserve"> </w:t>
      </w:r>
      <w:proofErr w:type="spellStart"/>
      <w:r w:rsidRPr="00A7487B">
        <w:rPr>
          <w:sz w:val="24"/>
          <w:szCs w:val="24"/>
        </w:rPr>
        <w:t>pencari</w:t>
      </w:r>
      <w:proofErr w:type="spellEnd"/>
      <w:r w:rsidRPr="00A7487B">
        <w:rPr>
          <w:sz w:val="24"/>
          <w:szCs w:val="24"/>
        </w:rPr>
        <w:t xml:space="preserve"> </w:t>
      </w:r>
      <w:proofErr w:type="spellStart"/>
      <w:r w:rsidRPr="00A7487B">
        <w:rPr>
          <w:sz w:val="24"/>
          <w:szCs w:val="24"/>
        </w:rPr>
        <w:t>keadilan</w:t>
      </w:r>
      <w:proofErr w:type="spellEnd"/>
      <w:r w:rsidRPr="00A7487B">
        <w:rPr>
          <w:sz w:val="24"/>
          <w:szCs w:val="24"/>
        </w:rPr>
        <w:t xml:space="preserve"> </w:t>
      </w:r>
      <w:proofErr w:type="spellStart"/>
      <w:r w:rsidRPr="00A7487B">
        <w:rPr>
          <w:sz w:val="24"/>
          <w:szCs w:val="24"/>
        </w:rPr>
        <w:t>melalui</w:t>
      </w:r>
      <w:proofErr w:type="spellEnd"/>
      <w:r w:rsidRPr="00A7487B">
        <w:rPr>
          <w:sz w:val="24"/>
          <w:szCs w:val="24"/>
        </w:rPr>
        <w:t xml:space="preserve"> </w:t>
      </w:r>
      <w:proofErr w:type="spellStart"/>
      <w:r w:rsidRPr="00A7487B">
        <w:rPr>
          <w:sz w:val="24"/>
          <w:szCs w:val="24"/>
        </w:rPr>
        <w:t>satu</w:t>
      </w:r>
      <w:proofErr w:type="spellEnd"/>
      <w:r w:rsidRPr="00A7487B">
        <w:rPr>
          <w:sz w:val="24"/>
          <w:szCs w:val="24"/>
        </w:rPr>
        <w:t xml:space="preserve"> </w:t>
      </w:r>
      <w:proofErr w:type="spellStart"/>
      <w:r w:rsidRPr="00A7487B">
        <w:rPr>
          <w:sz w:val="24"/>
          <w:szCs w:val="24"/>
        </w:rPr>
        <w:t>meja</w:t>
      </w:r>
      <w:proofErr w:type="spellEnd"/>
      <w:r w:rsidRPr="00A7487B">
        <w:rPr>
          <w:sz w:val="24"/>
          <w:szCs w:val="24"/>
        </w:rPr>
        <w:t xml:space="preserve"> </w:t>
      </w:r>
      <w:proofErr w:type="spellStart"/>
      <w:r w:rsidRPr="00A7487B">
        <w:rPr>
          <w:sz w:val="24"/>
          <w:szCs w:val="24"/>
        </w:rPr>
        <w:t>yaitu</w:t>
      </w:r>
      <w:proofErr w:type="spellEnd"/>
      <w:r w:rsidRPr="00A7487B">
        <w:rPr>
          <w:sz w:val="24"/>
          <w:szCs w:val="24"/>
        </w:rPr>
        <w:t xml:space="preserve"> </w:t>
      </w:r>
      <w:proofErr w:type="spellStart"/>
      <w:r w:rsidRPr="00A7487B">
        <w:rPr>
          <w:sz w:val="24"/>
          <w:szCs w:val="24"/>
        </w:rPr>
        <w:t>Meja</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Meja</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merupakan</w:t>
      </w:r>
      <w:proofErr w:type="spellEnd"/>
      <w:r w:rsidRPr="00A7487B">
        <w:rPr>
          <w:sz w:val="24"/>
          <w:szCs w:val="24"/>
        </w:rPr>
        <w:t xml:space="preserve"> </w:t>
      </w:r>
      <w:proofErr w:type="spellStart"/>
      <w:r w:rsidRPr="00A7487B">
        <w:rPr>
          <w:sz w:val="24"/>
          <w:szCs w:val="24"/>
        </w:rPr>
        <w:t>pusat</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berbagai</w:t>
      </w:r>
      <w:proofErr w:type="spellEnd"/>
      <w:r w:rsidRPr="00A7487B">
        <w:rPr>
          <w:sz w:val="24"/>
          <w:szCs w:val="24"/>
        </w:rPr>
        <w:t xml:space="preserve"> </w:t>
      </w:r>
      <w:r w:rsidRPr="00A7487B">
        <w:rPr>
          <w:sz w:val="24"/>
          <w:szCs w:val="24"/>
          <w:lang w:val="en-GB"/>
        </w:rPr>
        <w:t>pe</w:t>
      </w:r>
      <w:proofErr w:type="spellStart"/>
      <w:r w:rsidRPr="00A7487B">
        <w:rPr>
          <w:sz w:val="24"/>
          <w:szCs w:val="24"/>
        </w:rPr>
        <w:t>layanan</w:t>
      </w:r>
      <w:proofErr w:type="spellEnd"/>
      <w:r w:rsidRPr="00A7487B">
        <w:rPr>
          <w:sz w:val="24"/>
          <w:szCs w:val="24"/>
        </w:rPr>
        <w:t xml:space="preserve"> </w:t>
      </w:r>
      <w:proofErr w:type="spellStart"/>
      <w:r w:rsidRPr="00A7487B">
        <w:rPr>
          <w:sz w:val="24"/>
          <w:szCs w:val="24"/>
        </w:rPr>
        <w:t>informasi</w:t>
      </w:r>
      <w:proofErr w:type="spellEnd"/>
      <w:r w:rsidRPr="00A7487B">
        <w:rPr>
          <w:sz w:val="24"/>
          <w:szCs w:val="24"/>
        </w:rPr>
        <w:t xml:space="preserve">, </w:t>
      </w:r>
      <w:proofErr w:type="spellStart"/>
      <w:r w:rsidRPr="00A7487B">
        <w:rPr>
          <w:sz w:val="24"/>
          <w:szCs w:val="24"/>
        </w:rPr>
        <w:t>pendaftaran</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pembayaran</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lang w:val="en-GB"/>
        </w:rPr>
        <w:t>serta</w:t>
      </w:r>
      <w:proofErr w:type="spellEnd"/>
      <w:r w:rsidRPr="00A7487B">
        <w:rPr>
          <w:sz w:val="24"/>
          <w:szCs w:val="24"/>
        </w:rPr>
        <w:t xml:space="preserve"> </w:t>
      </w:r>
      <w:proofErr w:type="spellStart"/>
      <w:r w:rsidRPr="00A7487B">
        <w:rPr>
          <w:sz w:val="24"/>
          <w:szCs w:val="24"/>
          <w:lang w:val="en-GB"/>
        </w:rPr>
        <w:t>sebagai</w:t>
      </w:r>
      <w:proofErr w:type="spellEnd"/>
      <w:r w:rsidRPr="00A7487B">
        <w:rPr>
          <w:sz w:val="24"/>
          <w:szCs w:val="24"/>
          <w:lang w:val="en-GB"/>
        </w:rPr>
        <w:t xml:space="preserve"> </w:t>
      </w:r>
      <w:proofErr w:type="spellStart"/>
      <w:r w:rsidRPr="00A7487B">
        <w:rPr>
          <w:sz w:val="24"/>
          <w:szCs w:val="24"/>
          <w:lang w:val="en-GB"/>
        </w:rPr>
        <w:t>pengambilan</w:t>
      </w:r>
      <w:proofErr w:type="spellEnd"/>
      <w:r w:rsidRPr="00A7487B">
        <w:rPr>
          <w:sz w:val="24"/>
          <w:szCs w:val="24"/>
          <w:lang w:val="en-GB"/>
        </w:rPr>
        <w:t xml:space="preserve"> s</w:t>
      </w:r>
      <w:proofErr w:type="spellStart"/>
      <w:r w:rsidRPr="00A7487B">
        <w:rPr>
          <w:sz w:val="24"/>
          <w:szCs w:val="24"/>
        </w:rPr>
        <w:t>alinan</w:t>
      </w:r>
      <w:proofErr w:type="spellEnd"/>
      <w:r w:rsidRPr="00A7487B">
        <w:rPr>
          <w:sz w:val="24"/>
          <w:szCs w:val="24"/>
        </w:rPr>
        <w:t xml:space="preserve"> </w:t>
      </w:r>
      <w:proofErr w:type="spellStart"/>
      <w:r w:rsidRPr="00A7487B">
        <w:rPr>
          <w:sz w:val="24"/>
          <w:szCs w:val="24"/>
        </w:rPr>
        <w:t>putusan</w:t>
      </w:r>
      <w:proofErr w:type="spellEnd"/>
      <w:r w:rsidRPr="00A7487B">
        <w:rPr>
          <w:sz w:val="24"/>
          <w:szCs w:val="24"/>
        </w:rPr>
        <w:t>.</w:t>
      </w:r>
      <w:r w:rsidRPr="00A7487B">
        <w:rPr>
          <w:rStyle w:val="FootnoteReference"/>
          <w:sz w:val="24"/>
          <w:szCs w:val="24"/>
        </w:rPr>
        <w:footnoteReference w:id="85"/>
      </w:r>
    </w:p>
    <w:p w:rsidR="00401282" w:rsidRPr="00A7487B" w:rsidRDefault="00401282" w:rsidP="00401282">
      <w:pPr>
        <w:pStyle w:val="ListParagraph"/>
        <w:spacing w:after="0" w:line="480" w:lineRule="auto"/>
        <w:ind w:left="0"/>
        <w:rPr>
          <w:sz w:val="24"/>
          <w:szCs w:val="24"/>
          <w:lang w:val="en-GB"/>
        </w:rPr>
      </w:pPr>
      <w:proofErr w:type="spellStart"/>
      <w:r w:rsidRPr="00A7487B">
        <w:rPr>
          <w:sz w:val="24"/>
          <w:szCs w:val="24"/>
        </w:rPr>
        <w:t>Sistem</w:t>
      </w:r>
      <w:proofErr w:type="spellEnd"/>
      <w:r w:rsidRPr="00A7487B">
        <w:rPr>
          <w:sz w:val="24"/>
          <w:szCs w:val="24"/>
        </w:rPr>
        <w:t xml:space="preserve"> </w:t>
      </w:r>
      <w:r w:rsidRPr="00A7487B">
        <w:rPr>
          <w:i/>
          <w:sz w:val="24"/>
          <w:szCs w:val="24"/>
          <w:lang w:val="en-GB"/>
        </w:rPr>
        <w:t>e</w:t>
      </w:r>
      <w:r w:rsidRPr="00A7487B">
        <w:rPr>
          <w:i/>
          <w:sz w:val="24"/>
          <w:szCs w:val="24"/>
        </w:rPr>
        <w:t>-Court</w:t>
      </w:r>
      <w:r w:rsidRPr="00A7487B">
        <w:rPr>
          <w:sz w:val="24"/>
          <w:szCs w:val="24"/>
          <w:lang w:val="en-GB"/>
        </w:rPr>
        <w:t xml:space="preserve"> </w:t>
      </w:r>
      <w:proofErr w:type="spellStart"/>
      <w:r w:rsidRPr="00A7487B">
        <w:rPr>
          <w:sz w:val="24"/>
          <w:szCs w:val="24"/>
          <w:lang w:val="en-GB"/>
        </w:rPr>
        <w:t>adalah</w:t>
      </w:r>
      <w:proofErr w:type="spellEnd"/>
      <w:r w:rsidRPr="00A7487B">
        <w:rPr>
          <w:sz w:val="24"/>
          <w:szCs w:val="24"/>
        </w:rPr>
        <w:t xml:space="preserve"> </w:t>
      </w:r>
      <w:proofErr w:type="spellStart"/>
      <w:r w:rsidRPr="00A7487B">
        <w:rPr>
          <w:sz w:val="24"/>
          <w:szCs w:val="24"/>
        </w:rPr>
        <w:t>inovasi</w:t>
      </w:r>
      <w:proofErr w:type="spellEnd"/>
      <w:r w:rsidRPr="00A7487B">
        <w:rPr>
          <w:sz w:val="24"/>
          <w:szCs w:val="24"/>
        </w:rPr>
        <w:t xml:space="preserve"> </w:t>
      </w:r>
      <w:proofErr w:type="spellStart"/>
      <w:r w:rsidRPr="00A7487B">
        <w:rPr>
          <w:sz w:val="24"/>
          <w:szCs w:val="24"/>
        </w:rPr>
        <w:t>besar</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pelayanan</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khususnya</w:t>
      </w:r>
      <w:proofErr w:type="spellEnd"/>
      <w:r w:rsidRPr="00A7487B">
        <w:rPr>
          <w:sz w:val="24"/>
          <w:szCs w:val="24"/>
        </w:rPr>
        <w:t xml:space="preserve"> </w:t>
      </w:r>
      <w:proofErr w:type="spellStart"/>
      <w:r w:rsidRPr="00A7487B">
        <w:rPr>
          <w:sz w:val="24"/>
          <w:szCs w:val="24"/>
        </w:rPr>
        <w:t>terkait</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pemanfaatan</w:t>
      </w:r>
      <w:proofErr w:type="spellEnd"/>
      <w:r w:rsidRPr="00A7487B">
        <w:rPr>
          <w:sz w:val="24"/>
          <w:szCs w:val="24"/>
        </w:rPr>
        <w:t xml:space="preserve"> IT yang </w:t>
      </w:r>
      <w:proofErr w:type="spellStart"/>
      <w:r w:rsidRPr="00A7487B">
        <w:rPr>
          <w:sz w:val="24"/>
          <w:szCs w:val="24"/>
        </w:rPr>
        <w:t>teri</w:t>
      </w:r>
      <w:r w:rsidRPr="00A7487B">
        <w:rPr>
          <w:sz w:val="24"/>
          <w:szCs w:val="24"/>
          <w:lang w:val="en-GB"/>
        </w:rPr>
        <w:t>ntegrasi</w:t>
      </w:r>
      <w:proofErr w:type="spellEnd"/>
      <w:r w:rsidRPr="00A7487B">
        <w:rPr>
          <w:sz w:val="24"/>
          <w:szCs w:val="24"/>
        </w:rPr>
        <w:t xml:space="preserve"> </w:t>
      </w:r>
      <w:proofErr w:type="spellStart"/>
      <w:r w:rsidRPr="00A7487B">
        <w:rPr>
          <w:sz w:val="24"/>
          <w:szCs w:val="24"/>
          <w:lang w:val="en-GB"/>
        </w:rPr>
        <w:t>dengan</w:t>
      </w:r>
      <w:proofErr w:type="spellEnd"/>
      <w:r w:rsidRPr="00A7487B">
        <w:rPr>
          <w:sz w:val="24"/>
          <w:szCs w:val="24"/>
          <w:lang w:val="en-GB"/>
        </w:rPr>
        <w:t xml:space="preserve"> </w:t>
      </w:r>
      <w:proofErr w:type="spellStart"/>
      <w:r w:rsidRPr="00A7487B">
        <w:rPr>
          <w:sz w:val="24"/>
          <w:szCs w:val="24"/>
          <w:lang w:val="en-GB"/>
        </w:rPr>
        <w:t>Sistem</w:t>
      </w:r>
      <w:proofErr w:type="spellEnd"/>
      <w:r w:rsidRPr="00A7487B">
        <w:rPr>
          <w:sz w:val="24"/>
          <w:szCs w:val="24"/>
          <w:lang w:val="en-GB"/>
        </w:rPr>
        <w:t xml:space="preserve"> </w:t>
      </w:r>
      <w:proofErr w:type="spellStart"/>
      <w:r w:rsidRPr="00A7487B">
        <w:rPr>
          <w:sz w:val="24"/>
          <w:szCs w:val="24"/>
          <w:lang w:val="en-GB"/>
        </w:rPr>
        <w:t>Informasi</w:t>
      </w:r>
      <w:proofErr w:type="spellEnd"/>
      <w:r w:rsidRPr="00A7487B">
        <w:rPr>
          <w:sz w:val="24"/>
          <w:szCs w:val="24"/>
          <w:lang w:val="en-GB"/>
        </w:rPr>
        <w:t xml:space="preserve"> </w:t>
      </w:r>
      <w:proofErr w:type="spellStart"/>
      <w:r w:rsidRPr="00A7487B">
        <w:rPr>
          <w:sz w:val="24"/>
          <w:szCs w:val="24"/>
          <w:lang w:val="en-GB"/>
        </w:rPr>
        <w:lastRenderedPageBreak/>
        <w:t>Penelusuran</w:t>
      </w:r>
      <w:proofErr w:type="spellEnd"/>
      <w:r w:rsidRPr="00A7487B">
        <w:rPr>
          <w:sz w:val="24"/>
          <w:szCs w:val="24"/>
          <w:lang w:val="en-GB"/>
        </w:rPr>
        <w:t xml:space="preserve"> </w:t>
      </w:r>
      <w:proofErr w:type="spellStart"/>
      <w:r w:rsidRPr="00A7487B">
        <w:rPr>
          <w:sz w:val="24"/>
          <w:szCs w:val="24"/>
          <w:lang w:val="en-GB"/>
        </w:rPr>
        <w:t>Perkara</w:t>
      </w:r>
      <w:proofErr w:type="spellEnd"/>
      <w:r w:rsidRPr="00A7487B">
        <w:rPr>
          <w:sz w:val="24"/>
          <w:szCs w:val="24"/>
          <w:lang w:val="en-GB"/>
        </w:rPr>
        <w:t xml:space="preserve"> (SIPP). </w:t>
      </w:r>
      <w:r w:rsidRPr="00A7487B">
        <w:rPr>
          <w:sz w:val="24"/>
          <w:szCs w:val="24"/>
        </w:rPr>
        <w:t xml:space="preserve">SIPP </w:t>
      </w:r>
      <w:proofErr w:type="spellStart"/>
      <w:r w:rsidRPr="00A7487B">
        <w:rPr>
          <w:sz w:val="24"/>
          <w:szCs w:val="24"/>
        </w:rPr>
        <w:t>merupakan</w:t>
      </w:r>
      <w:proofErr w:type="spellEnd"/>
      <w:r w:rsidRPr="00A7487B">
        <w:rPr>
          <w:sz w:val="24"/>
          <w:szCs w:val="24"/>
        </w:rPr>
        <w:t xml:space="preserve"> </w:t>
      </w:r>
      <w:proofErr w:type="spellStart"/>
      <w:r w:rsidRPr="00A7487B">
        <w:rPr>
          <w:sz w:val="24"/>
          <w:szCs w:val="24"/>
        </w:rPr>
        <w:t>inovasi</w:t>
      </w:r>
      <w:proofErr w:type="spellEnd"/>
      <w:r w:rsidRPr="00A7487B">
        <w:rPr>
          <w:sz w:val="24"/>
          <w:szCs w:val="24"/>
        </w:rPr>
        <w:t xml:space="preserve"> </w:t>
      </w:r>
      <w:proofErr w:type="spellStart"/>
      <w:r w:rsidRPr="00A7487B">
        <w:rPr>
          <w:sz w:val="24"/>
          <w:szCs w:val="24"/>
        </w:rPr>
        <w:t>teknologi</w:t>
      </w:r>
      <w:proofErr w:type="spellEnd"/>
      <w:r w:rsidRPr="00A7487B">
        <w:rPr>
          <w:sz w:val="24"/>
          <w:szCs w:val="24"/>
        </w:rPr>
        <w:t xml:space="preserve"> yang </w:t>
      </w:r>
      <w:proofErr w:type="spellStart"/>
      <w:r w:rsidRPr="00A7487B">
        <w:rPr>
          <w:sz w:val="24"/>
          <w:szCs w:val="24"/>
        </w:rPr>
        <w:t>menawarkan</w:t>
      </w:r>
      <w:proofErr w:type="spellEnd"/>
      <w:r w:rsidRPr="00A7487B">
        <w:rPr>
          <w:sz w:val="24"/>
          <w:szCs w:val="24"/>
        </w:rPr>
        <w:t xml:space="preserve"> </w:t>
      </w:r>
      <w:proofErr w:type="spellStart"/>
      <w:r w:rsidRPr="00A7487B">
        <w:rPr>
          <w:sz w:val="24"/>
          <w:szCs w:val="24"/>
        </w:rPr>
        <w:t>kemudahan</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pelaksanaan</w:t>
      </w:r>
      <w:proofErr w:type="spellEnd"/>
      <w:r w:rsidRPr="00A7487B">
        <w:rPr>
          <w:sz w:val="24"/>
          <w:szCs w:val="24"/>
        </w:rPr>
        <w:t xml:space="preserve"> </w:t>
      </w:r>
      <w:proofErr w:type="spellStart"/>
      <w:r w:rsidRPr="00A7487B">
        <w:rPr>
          <w:sz w:val="24"/>
          <w:szCs w:val="24"/>
        </w:rPr>
        <w:t>administrasi</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yang </w:t>
      </w:r>
      <w:proofErr w:type="spellStart"/>
      <w:r w:rsidRPr="00A7487B">
        <w:rPr>
          <w:sz w:val="24"/>
          <w:szCs w:val="24"/>
        </w:rPr>
        <w:t>sebenarnya</w:t>
      </w:r>
      <w:proofErr w:type="spellEnd"/>
      <w:r w:rsidRPr="00A7487B">
        <w:rPr>
          <w:sz w:val="24"/>
          <w:szCs w:val="24"/>
        </w:rPr>
        <w:t xml:space="preserve"> </w:t>
      </w:r>
      <w:proofErr w:type="spellStart"/>
      <w:r w:rsidRPr="00A7487B">
        <w:rPr>
          <w:sz w:val="24"/>
          <w:szCs w:val="24"/>
        </w:rPr>
        <w:t>telah</w:t>
      </w:r>
      <w:proofErr w:type="spellEnd"/>
      <w:r w:rsidRPr="00A7487B">
        <w:rPr>
          <w:sz w:val="24"/>
          <w:szCs w:val="24"/>
        </w:rPr>
        <w:t xml:space="preserve"> </w:t>
      </w:r>
      <w:proofErr w:type="spellStart"/>
      <w:r w:rsidRPr="00A7487B">
        <w:rPr>
          <w:sz w:val="24"/>
          <w:szCs w:val="24"/>
        </w:rPr>
        <w:t>dimulai</w:t>
      </w:r>
      <w:proofErr w:type="spellEnd"/>
      <w:r w:rsidRPr="00A7487B">
        <w:rPr>
          <w:sz w:val="24"/>
          <w:szCs w:val="24"/>
        </w:rPr>
        <w:t xml:space="preserve"> pada </w:t>
      </w:r>
      <w:proofErr w:type="spellStart"/>
      <w:r w:rsidRPr="00A7487B">
        <w:rPr>
          <w:sz w:val="24"/>
          <w:szCs w:val="24"/>
        </w:rPr>
        <w:t>tahun</w:t>
      </w:r>
      <w:proofErr w:type="spellEnd"/>
      <w:r w:rsidRPr="00A7487B">
        <w:rPr>
          <w:sz w:val="24"/>
          <w:szCs w:val="24"/>
        </w:rPr>
        <w:t xml:space="preserve"> </w:t>
      </w:r>
      <w:proofErr w:type="spellStart"/>
      <w:r w:rsidRPr="00A7487B">
        <w:rPr>
          <w:sz w:val="24"/>
          <w:szCs w:val="24"/>
        </w:rPr>
        <w:t>sebelumnya</w:t>
      </w:r>
      <w:proofErr w:type="spellEnd"/>
      <w:r w:rsidRPr="00A7487B">
        <w:rPr>
          <w:sz w:val="24"/>
          <w:szCs w:val="24"/>
        </w:rPr>
        <w:t xml:space="preserve">, </w:t>
      </w:r>
      <w:proofErr w:type="spellStart"/>
      <w:r w:rsidRPr="00A7487B">
        <w:rPr>
          <w:sz w:val="24"/>
          <w:szCs w:val="24"/>
        </w:rPr>
        <w:t>tepatnya</w:t>
      </w:r>
      <w:proofErr w:type="spellEnd"/>
      <w:r w:rsidRPr="00A7487B">
        <w:rPr>
          <w:sz w:val="24"/>
          <w:szCs w:val="24"/>
        </w:rPr>
        <w:t xml:space="preserve"> pada </w:t>
      </w:r>
      <w:proofErr w:type="spellStart"/>
      <w:r w:rsidRPr="00A7487B">
        <w:rPr>
          <w:sz w:val="24"/>
          <w:szCs w:val="24"/>
        </w:rPr>
        <w:t>tahun</w:t>
      </w:r>
      <w:proofErr w:type="spellEnd"/>
      <w:r w:rsidRPr="00A7487B">
        <w:rPr>
          <w:sz w:val="24"/>
          <w:szCs w:val="24"/>
        </w:rPr>
        <w:t xml:space="preserve"> 2014.</w:t>
      </w:r>
      <w:r w:rsidRPr="00A7487B">
        <w:rPr>
          <w:sz w:val="24"/>
          <w:szCs w:val="24"/>
          <w:lang w:val="en-GB"/>
        </w:rPr>
        <w:t xml:space="preserve"> </w:t>
      </w:r>
      <w:proofErr w:type="spellStart"/>
      <w:r w:rsidRPr="00A7487B">
        <w:rPr>
          <w:sz w:val="24"/>
          <w:szCs w:val="24"/>
        </w:rPr>
        <w:t>Kemudian</w:t>
      </w:r>
      <w:proofErr w:type="spellEnd"/>
      <w:r w:rsidRPr="00A7487B">
        <w:rPr>
          <w:sz w:val="24"/>
          <w:szCs w:val="24"/>
          <w:lang w:val="en-GB"/>
        </w:rPr>
        <w:t xml:space="preserve"> </w:t>
      </w:r>
      <w:proofErr w:type="spellStart"/>
      <w:r w:rsidRPr="00A7487B">
        <w:rPr>
          <w:sz w:val="24"/>
          <w:szCs w:val="24"/>
        </w:rPr>
        <w:t>tahun</w:t>
      </w:r>
      <w:proofErr w:type="spellEnd"/>
      <w:r w:rsidRPr="00A7487B">
        <w:rPr>
          <w:sz w:val="24"/>
          <w:szCs w:val="24"/>
          <w:lang w:val="en-GB"/>
        </w:rPr>
        <w:t xml:space="preserve"> </w:t>
      </w:r>
      <w:r w:rsidRPr="00A7487B">
        <w:rPr>
          <w:sz w:val="24"/>
          <w:szCs w:val="24"/>
        </w:rPr>
        <w:t xml:space="preserve">2016 MA </w:t>
      </w:r>
      <w:proofErr w:type="spellStart"/>
      <w:r w:rsidRPr="00A7487B">
        <w:rPr>
          <w:sz w:val="24"/>
          <w:szCs w:val="24"/>
        </w:rPr>
        <w:t>mulai</w:t>
      </w:r>
      <w:proofErr w:type="spellEnd"/>
      <w:r w:rsidRPr="00A7487B">
        <w:rPr>
          <w:sz w:val="24"/>
          <w:szCs w:val="24"/>
        </w:rPr>
        <w:t xml:space="preserve"> </w:t>
      </w:r>
      <w:proofErr w:type="spellStart"/>
      <w:r w:rsidRPr="00A7487B">
        <w:rPr>
          <w:sz w:val="24"/>
          <w:szCs w:val="24"/>
        </w:rPr>
        <w:t>mengimplementasikan</w:t>
      </w:r>
      <w:proofErr w:type="spellEnd"/>
      <w:r w:rsidRPr="00A7487B">
        <w:rPr>
          <w:sz w:val="24"/>
          <w:szCs w:val="24"/>
          <w:lang w:val="en-GB"/>
        </w:rPr>
        <w:t xml:space="preserve"> </w:t>
      </w:r>
      <w:r w:rsidRPr="00A7487B">
        <w:rPr>
          <w:sz w:val="24"/>
          <w:szCs w:val="24"/>
        </w:rPr>
        <w:t xml:space="preserve">SIPP </w:t>
      </w:r>
      <w:r w:rsidRPr="00A7487B">
        <w:rPr>
          <w:sz w:val="24"/>
          <w:szCs w:val="24"/>
          <w:lang w:val="en-GB"/>
        </w:rPr>
        <w:t>pada 4</w:t>
      </w:r>
      <w:r w:rsidRPr="00A7487B">
        <w:rPr>
          <w:sz w:val="24"/>
          <w:szCs w:val="24"/>
        </w:rPr>
        <w:t xml:space="preserve"> </w:t>
      </w:r>
      <w:proofErr w:type="spellStart"/>
      <w:r w:rsidRPr="00A7487B">
        <w:rPr>
          <w:sz w:val="24"/>
          <w:szCs w:val="24"/>
          <w:lang w:val="en-GB"/>
        </w:rPr>
        <w:t>lingkungan</w:t>
      </w:r>
      <w:proofErr w:type="spellEnd"/>
      <w:r w:rsidRPr="00A7487B">
        <w:rPr>
          <w:sz w:val="24"/>
          <w:szCs w:val="24"/>
          <w:lang w:val="en-GB"/>
        </w:rPr>
        <w:t xml:space="preserve"> </w:t>
      </w:r>
      <w:proofErr w:type="spellStart"/>
      <w:r w:rsidRPr="00A7487B">
        <w:rPr>
          <w:sz w:val="24"/>
          <w:szCs w:val="24"/>
        </w:rPr>
        <w:t>peradilan</w:t>
      </w:r>
      <w:proofErr w:type="spellEnd"/>
      <w:r w:rsidRPr="00A7487B">
        <w:rPr>
          <w:sz w:val="24"/>
          <w:szCs w:val="24"/>
        </w:rPr>
        <w:t xml:space="preserve"> </w:t>
      </w:r>
      <w:r w:rsidRPr="00A7487B">
        <w:rPr>
          <w:sz w:val="24"/>
          <w:szCs w:val="24"/>
          <w:lang w:val="en-GB"/>
        </w:rPr>
        <w:t xml:space="preserve">yang salah </w:t>
      </w:r>
      <w:proofErr w:type="spellStart"/>
      <w:r w:rsidRPr="00A7487B">
        <w:rPr>
          <w:sz w:val="24"/>
          <w:szCs w:val="24"/>
          <w:lang w:val="en-GB"/>
        </w:rPr>
        <w:t>satunya</w:t>
      </w:r>
      <w:proofErr w:type="spellEnd"/>
      <w:r w:rsidRPr="00A7487B">
        <w:rPr>
          <w:sz w:val="24"/>
          <w:szCs w:val="24"/>
          <w:lang w:val="en-GB"/>
        </w:rPr>
        <w:t xml:space="preserve">, </w:t>
      </w:r>
      <w:proofErr w:type="spellStart"/>
      <w:r w:rsidRPr="00A7487B">
        <w:rPr>
          <w:sz w:val="24"/>
          <w:szCs w:val="24"/>
          <w:lang w:val="en-GB"/>
        </w:rPr>
        <w:t>yaitu</w:t>
      </w:r>
      <w:proofErr w:type="spellEnd"/>
      <w:r w:rsidRPr="00A7487B">
        <w:rPr>
          <w:sz w:val="24"/>
          <w:szCs w:val="24"/>
          <w:lang w:val="en-GB"/>
        </w:rPr>
        <w:t xml:space="preserve"> </w:t>
      </w:r>
      <w:proofErr w:type="spellStart"/>
      <w:r w:rsidRPr="00A7487B">
        <w:rPr>
          <w:sz w:val="24"/>
          <w:szCs w:val="24"/>
          <w:lang w:val="en-GB"/>
        </w:rPr>
        <w:t>tergolong</w:t>
      </w:r>
      <w:proofErr w:type="spellEnd"/>
      <w:r w:rsidRPr="00A7487B">
        <w:rPr>
          <w:sz w:val="24"/>
          <w:szCs w:val="24"/>
          <w:lang w:val="en-GB"/>
        </w:rPr>
        <w:t xml:space="preserve"> </w:t>
      </w:r>
      <w:proofErr w:type="spellStart"/>
      <w:r w:rsidRPr="00A7487B">
        <w:rPr>
          <w:sz w:val="24"/>
          <w:szCs w:val="24"/>
          <w:lang w:val="en-GB"/>
        </w:rPr>
        <w:t>lingkungan</w:t>
      </w:r>
      <w:proofErr w:type="spellEnd"/>
      <w:r w:rsidRPr="00A7487B">
        <w:rPr>
          <w:sz w:val="24"/>
          <w:szCs w:val="24"/>
          <w:lang w:val="en-GB"/>
        </w:rPr>
        <w:t xml:space="preserve"> </w:t>
      </w:r>
      <w:proofErr w:type="spellStart"/>
      <w:r w:rsidRPr="00A7487B">
        <w:rPr>
          <w:sz w:val="24"/>
          <w:szCs w:val="24"/>
        </w:rPr>
        <w:t>Peradilan</w:t>
      </w:r>
      <w:proofErr w:type="spellEnd"/>
      <w:r w:rsidRPr="00A7487B">
        <w:rPr>
          <w:sz w:val="24"/>
          <w:szCs w:val="24"/>
          <w:lang w:val="en-GB"/>
        </w:rPr>
        <w:t xml:space="preserve"> </w:t>
      </w:r>
      <w:r w:rsidRPr="00A7487B">
        <w:rPr>
          <w:sz w:val="24"/>
          <w:szCs w:val="24"/>
        </w:rPr>
        <w:t>Agama (SIPP PA) se</w:t>
      </w:r>
      <w:proofErr w:type="spellStart"/>
      <w:r w:rsidRPr="00A7487B">
        <w:rPr>
          <w:sz w:val="24"/>
          <w:szCs w:val="24"/>
          <w:lang w:val="en-GB"/>
        </w:rPr>
        <w:t>perti</w:t>
      </w:r>
      <w:proofErr w:type="spellEnd"/>
      <w:r w:rsidRPr="00A7487B">
        <w:rPr>
          <w:sz w:val="24"/>
          <w:szCs w:val="24"/>
          <w:lang w:val="en-GB"/>
        </w:rPr>
        <w:t xml:space="preserve"> yang</w:t>
      </w:r>
      <w:r w:rsidRPr="00A7487B">
        <w:rPr>
          <w:sz w:val="24"/>
          <w:szCs w:val="24"/>
        </w:rPr>
        <w:t xml:space="preserve"> </w:t>
      </w:r>
      <w:proofErr w:type="spellStart"/>
      <w:r w:rsidRPr="00A7487B">
        <w:rPr>
          <w:sz w:val="24"/>
          <w:szCs w:val="24"/>
        </w:rPr>
        <w:t>ter</w:t>
      </w:r>
      <w:r w:rsidRPr="00A7487B">
        <w:rPr>
          <w:sz w:val="24"/>
          <w:szCs w:val="24"/>
          <w:lang w:val="en-GB"/>
        </w:rPr>
        <w:t>cantum</w:t>
      </w:r>
      <w:proofErr w:type="spellEnd"/>
      <w:r w:rsidRPr="00A7487B">
        <w:rPr>
          <w:sz w:val="24"/>
          <w:szCs w:val="24"/>
        </w:rPr>
        <w:t xml:space="preserve"> </w:t>
      </w:r>
      <w:r w:rsidRPr="00A7487B">
        <w:rPr>
          <w:sz w:val="24"/>
          <w:szCs w:val="24"/>
          <w:lang w:val="en-GB"/>
        </w:rPr>
        <w:t xml:space="preserve">pada </w:t>
      </w:r>
      <w:proofErr w:type="spellStart"/>
      <w:r w:rsidRPr="00A7487B">
        <w:rPr>
          <w:sz w:val="24"/>
          <w:szCs w:val="24"/>
        </w:rPr>
        <w:t>surat</w:t>
      </w:r>
      <w:proofErr w:type="spellEnd"/>
      <w:r w:rsidRPr="00A7487B">
        <w:rPr>
          <w:sz w:val="24"/>
          <w:szCs w:val="24"/>
        </w:rPr>
        <w:t xml:space="preserve"> </w:t>
      </w:r>
      <w:proofErr w:type="spellStart"/>
      <w:r w:rsidRPr="00A7487B">
        <w:rPr>
          <w:sz w:val="24"/>
          <w:szCs w:val="24"/>
        </w:rPr>
        <w:t>Dirjen</w:t>
      </w:r>
      <w:proofErr w:type="spellEnd"/>
      <w:r w:rsidRPr="00A7487B">
        <w:rPr>
          <w:sz w:val="24"/>
          <w:szCs w:val="24"/>
        </w:rPr>
        <w:t xml:space="preserve"> </w:t>
      </w:r>
      <w:proofErr w:type="spellStart"/>
      <w:r w:rsidRPr="00A7487B">
        <w:rPr>
          <w:sz w:val="24"/>
          <w:szCs w:val="24"/>
        </w:rPr>
        <w:t>Badilag</w:t>
      </w:r>
      <w:proofErr w:type="spellEnd"/>
      <w:r w:rsidRPr="00A7487B">
        <w:rPr>
          <w:sz w:val="24"/>
          <w:szCs w:val="24"/>
        </w:rPr>
        <w:t xml:space="preserve">  No</w:t>
      </w:r>
      <w:r w:rsidRPr="00A7487B">
        <w:rPr>
          <w:sz w:val="24"/>
          <w:szCs w:val="24"/>
          <w:lang w:val="en-GB"/>
        </w:rPr>
        <w:t>.</w:t>
      </w:r>
      <w:r w:rsidRPr="00A7487B">
        <w:rPr>
          <w:sz w:val="24"/>
          <w:szCs w:val="24"/>
        </w:rPr>
        <w:t>0458/</w:t>
      </w:r>
      <w:proofErr w:type="spellStart"/>
      <w:r w:rsidRPr="00A7487B">
        <w:rPr>
          <w:sz w:val="24"/>
          <w:szCs w:val="24"/>
        </w:rPr>
        <w:t>DjA</w:t>
      </w:r>
      <w:proofErr w:type="spellEnd"/>
      <w:r w:rsidRPr="00A7487B">
        <w:rPr>
          <w:sz w:val="24"/>
          <w:szCs w:val="24"/>
        </w:rPr>
        <w:t xml:space="preserve">/HM.02.3/2/2016, </w:t>
      </w:r>
      <w:proofErr w:type="spellStart"/>
      <w:r w:rsidRPr="00A7487B">
        <w:rPr>
          <w:sz w:val="24"/>
          <w:szCs w:val="24"/>
        </w:rPr>
        <w:t>tanggal</w:t>
      </w:r>
      <w:proofErr w:type="spellEnd"/>
      <w:r w:rsidRPr="00A7487B">
        <w:rPr>
          <w:sz w:val="24"/>
          <w:szCs w:val="24"/>
          <w:lang w:val="en-GB"/>
        </w:rPr>
        <w:t xml:space="preserve"> </w:t>
      </w:r>
      <w:r w:rsidRPr="00A7487B">
        <w:rPr>
          <w:sz w:val="24"/>
          <w:szCs w:val="24"/>
        </w:rPr>
        <w:t xml:space="preserve">11 </w:t>
      </w:r>
      <w:proofErr w:type="spellStart"/>
      <w:r w:rsidRPr="00A7487B">
        <w:rPr>
          <w:sz w:val="24"/>
          <w:szCs w:val="24"/>
        </w:rPr>
        <w:t>Februari</w:t>
      </w:r>
      <w:proofErr w:type="spellEnd"/>
      <w:r w:rsidRPr="00A7487B">
        <w:rPr>
          <w:sz w:val="24"/>
          <w:szCs w:val="24"/>
          <w:lang w:val="en-GB"/>
        </w:rPr>
        <w:t xml:space="preserve"> </w:t>
      </w:r>
      <w:r w:rsidRPr="00A7487B">
        <w:rPr>
          <w:sz w:val="24"/>
          <w:szCs w:val="24"/>
        </w:rPr>
        <w:t>2016.</w:t>
      </w:r>
      <w:r w:rsidRPr="00A7487B">
        <w:rPr>
          <w:sz w:val="24"/>
          <w:szCs w:val="24"/>
          <w:lang w:val="en-GB"/>
        </w:rPr>
        <w:t xml:space="preserve"> </w:t>
      </w:r>
      <w:proofErr w:type="spellStart"/>
      <w:r w:rsidRPr="00A7487B">
        <w:rPr>
          <w:sz w:val="24"/>
          <w:szCs w:val="24"/>
          <w:lang w:val="en-GB"/>
        </w:rPr>
        <w:t>Penerapan</w:t>
      </w:r>
      <w:proofErr w:type="spellEnd"/>
      <w:r w:rsidRPr="00A7487B">
        <w:rPr>
          <w:sz w:val="24"/>
          <w:szCs w:val="24"/>
          <w:lang w:val="en-GB"/>
        </w:rPr>
        <w:t xml:space="preserve"> </w:t>
      </w:r>
      <w:r w:rsidRPr="00A7487B">
        <w:rPr>
          <w:sz w:val="24"/>
          <w:szCs w:val="24"/>
        </w:rPr>
        <w:t xml:space="preserve">SIPP </w:t>
      </w:r>
      <w:proofErr w:type="spellStart"/>
      <w:r w:rsidRPr="00A7487B">
        <w:rPr>
          <w:sz w:val="24"/>
          <w:szCs w:val="24"/>
          <w:lang w:val="en-GB"/>
        </w:rPr>
        <w:t>bertujuan</w:t>
      </w:r>
      <w:proofErr w:type="spellEnd"/>
      <w:r w:rsidRPr="00A7487B">
        <w:rPr>
          <w:sz w:val="24"/>
          <w:szCs w:val="24"/>
          <w:lang w:val="en-GB"/>
        </w:rPr>
        <w:t xml:space="preserve"> </w:t>
      </w:r>
      <w:proofErr w:type="spellStart"/>
      <w:r w:rsidRPr="00A7487B">
        <w:rPr>
          <w:sz w:val="24"/>
          <w:szCs w:val="24"/>
          <w:lang w:val="en-GB"/>
        </w:rPr>
        <w:t>guna</w:t>
      </w:r>
      <w:proofErr w:type="spellEnd"/>
      <w:r w:rsidRPr="00A7487B">
        <w:rPr>
          <w:sz w:val="24"/>
          <w:szCs w:val="24"/>
        </w:rPr>
        <w:t xml:space="preserve">: </w:t>
      </w:r>
      <w:r w:rsidRPr="00A7487B">
        <w:rPr>
          <w:rStyle w:val="FootnoteReference"/>
          <w:sz w:val="24"/>
          <w:szCs w:val="24"/>
        </w:rPr>
        <w:footnoteReference w:id="86"/>
      </w:r>
    </w:p>
    <w:p w:rsidR="00401282" w:rsidRPr="00A7487B" w:rsidRDefault="00401282" w:rsidP="009968DC">
      <w:pPr>
        <w:pStyle w:val="ListParagraph"/>
        <w:numPr>
          <w:ilvl w:val="0"/>
          <w:numId w:val="8"/>
        </w:numPr>
        <w:spacing w:after="0" w:line="480" w:lineRule="auto"/>
        <w:ind w:left="1440"/>
        <w:rPr>
          <w:sz w:val="24"/>
          <w:szCs w:val="24"/>
          <w:lang w:val="en-GB"/>
        </w:rPr>
      </w:pPr>
      <w:proofErr w:type="spellStart"/>
      <w:r w:rsidRPr="00A7487B">
        <w:rPr>
          <w:sz w:val="24"/>
          <w:szCs w:val="24"/>
          <w:lang w:val="en-GB"/>
        </w:rPr>
        <w:t>Menyelesaikan</w:t>
      </w:r>
      <w:proofErr w:type="spellEnd"/>
      <w:r w:rsidRPr="00A7487B">
        <w:rPr>
          <w:sz w:val="24"/>
          <w:szCs w:val="24"/>
          <w:lang w:val="en-GB"/>
        </w:rPr>
        <w:t xml:space="preserve"> proses </w:t>
      </w:r>
      <w:proofErr w:type="spellStart"/>
      <w:r w:rsidRPr="00A7487B">
        <w:rPr>
          <w:sz w:val="24"/>
          <w:szCs w:val="24"/>
          <w:lang w:val="en-GB"/>
        </w:rPr>
        <w:t>administrasi</w:t>
      </w:r>
      <w:proofErr w:type="spellEnd"/>
      <w:r w:rsidRPr="00A7487B">
        <w:rPr>
          <w:sz w:val="24"/>
          <w:szCs w:val="24"/>
          <w:lang w:val="en-GB"/>
        </w:rPr>
        <w:t xml:space="preserve"> </w:t>
      </w:r>
      <w:proofErr w:type="spellStart"/>
      <w:r w:rsidRPr="00A7487B">
        <w:rPr>
          <w:sz w:val="24"/>
          <w:szCs w:val="24"/>
          <w:lang w:val="en-GB"/>
        </w:rPr>
        <w:t>suatu</w:t>
      </w:r>
      <w:proofErr w:type="spellEnd"/>
      <w:r w:rsidRPr="00A7487B">
        <w:rPr>
          <w:sz w:val="24"/>
          <w:szCs w:val="24"/>
          <w:lang w:val="en-GB"/>
        </w:rPr>
        <w:t xml:space="preserve"> </w:t>
      </w:r>
      <w:proofErr w:type="spellStart"/>
      <w:r w:rsidRPr="00A7487B">
        <w:rPr>
          <w:sz w:val="24"/>
          <w:szCs w:val="24"/>
          <w:lang w:val="en-GB"/>
        </w:rPr>
        <w:t>perkara</w:t>
      </w:r>
      <w:proofErr w:type="spellEnd"/>
      <w:r w:rsidRPr="00A7487B">
        <w:rPr>
          <w:sz w:val="24"/>
          <w:szCs w:val="24"/>
          <w:lang w:val="en-GB"/>
        </w:rPr>
        <w:t>;</w:t>
      </w:r>
    </w:p>
    <w:p w:rsidR="00401282" w:rsidRPr="00A7487B" w:rsidRDefault="00401282" w:rsidP="009968DC">
      <w:pPr>
        <w:pStyle w:val="ListParagraph"/>
        <w:numPr>
          <w:ilvl w:val="0"/>
          <w:numId w:val="8"/>
        </w:numPr>
        <w:spacing w:after="0" w:line="480" w:lineRule="auto"/>
        <w:ind w:left="1440"/>
        <w:rPr>
          <w:sz w:val="24"/>
          <w:szCs w:val="24"/>
          <w:lang w:val="en-GB"/>
        </w:rPr>
      </w:pPr>
      <w:proofErr w:type="spellStart"/>
      <w:r w:rsidRPr="00A7487B">
        <w:rPr>
          <w:sz w:val="24"/>
          <w:szCs w:val="24"/>
          <w:lang w:val="en-GB"/>
        </w:rPr>
        <w:t>Mengawasi</w:t>
      </w:r>
      <w:proofErr w:type="spellEnd"/>
      <w:r w:rsidRPr="00A7487B">
        <w:rPr>
          <w:sz w:val="24"/>
          <w:szCs w:val="24"/>
          <w:lang w:val="en-GB"/>
        </w:rPr>
        <w:t xml:space="preserve"> </w:t>
      </w:r>
      <w:proofErr w:type="spellStart"/>
      <w:r w:rsidRPr="00A7487B">
        <w:rPr>
          <w:sz w:val="24"/>
          <w:szCs w:val="24"/>
          <w:lang w:val="en-GB"/>
        </w:rPr>
        <w:t>performa</w:t>
      </w:r>
      <w:proofErr w:type="spellEnd"/>
      <w:r w:rsidRPr="00A7487B">
        <w:rPr>
          <w:sz w:val="24"/>
          <w:szCs w:val="24"/>
          <w:lang w:val="en-GB"/>
        </w:rPr>
        <w:t xml:space="preserve"> pada </w:t>
      </w:r>
      <w:proofErr w:type="spellStart"/>
      <w:r w:rsidRPr="00A7487B">
        <w:rPr>
          <w:sz w:val="24"/>
          <w:szCs w:val="24"/>
          <w:lang w:val="en-GB"/>
        </w:rPr>
        <w:t>aparatur</w:t>
      </w:r>
      <w:proofErr w:type="spellEnd"/>
      <w:r w:rsidRPr="00A7487B">
        <w:rPr>
          <w:sz w:val="24"/>
          <w:szCs w:val="24"/>
          <w:lang w:val="en-GB"/>
        </w:rPr>
        <w:t xml:space="preserve"> </w:t>
      </w:r>
      <w:proofErr w:type="spellStart"/>
      <w:r w:rsidRPr="00A7487B">
        <w:rPr>
          <w:sz w:val="24"/>
          <w:szCs w:val="24"/>
          <w:lang w:val="en-GB"/>
        </w:rPr>
        <w:t>peradilan</w:t>
      </w:r>
      <w:proofErr w:type="spellEnd"/>
      <w:r w:rsidRPr="00A7487B">
        <w:rPr>
          <w:sz w:val="24"/>
          <w:szCs w:val="24"/>
          <w:lang w:val="en-GB"/>
        </w:rPr>
        <w:t xml:space="preserve"> dan </w:t>
      </w:r>
      <w:proofErr w:type="spellStart"/>
      <w:r w:rsidRPr="00A7487B">
        <w:rPr>
          <w:sz w:val="24"/>
          <w:szCs w:val="24"/>
          <w:lang w:val="en-GB"/>
        </w:rPr>
        <w:t>satuan</w:t>
      </w:r>
      <w:proofErr w:type="spellEnd"/>
      <w:r w:rsidRPr="00A7487B">
        <w:rPr>
          <w:sz w:val="24"/>
          <w:szCs w:val="24"/>
          <w:lang w:val="en-GB"/>
        </w:rPr>
        <w:t xml:space="preserve"> </w:t>
      </w:r>
      <w:proofErr w:type="spellStart"/>
      <w:r w:rsidRPr="00A7487B">
        <w:rPr>
          <w:sz w:val="24"/>
          <w:szCs w:val="24"/>
          <w:lang w:val="en-GB"/>
        </w:rPr>
        <w:t>kerja</w:t>
      </w:r>
      <w:proofErr w:type="spellEnd"/>
      <w:r w:rsidRPr="00A7487B">
        <w:rPr>
          <w:sz w:val="24"/>
          <w:szCs w:val="24"/>
          <w:lang w:val="en-GB"/>
        </w:rPr>
        <w:t>;</w:t>
      </w:r>
    </w:p>
    <w:p w:rsidR="00401282" w:rsidRPr="00A7487B" w:rsidRDefault="00401282" w:rsidP="009968DC">
      <w:pPr>
        <w:pStyle w:val="ListParagraph"/>
        <w:numPr>
          <w:ilvl w:val="0"/>
          <w:numId w:val="8"/>
        </w:numPr>
        <w:spacing w:after="0" w:line="480" w:lineRule="auto"/>
        <w:ind w:left="1440"/>
        <w:rPr>
          <w:sz w:val="24"/>
          <w:szCs w:val="24"/>
          <w:lang w:val="en-GB"/>
        </w:rPr>
      </w:pPr>
      <w:proofErr w:type="spellStart"/>
      <w:r w:rsidRPr="00A7487B">
        <w:rPr>
          <w:sz w:val="24"/>
          <w:szCs w:val="24"/>
          <w:lang w:val="en-GB"/>
        </w:rPr>
        <w:t>Sebagai</w:t>
      </w:r>
      <w:proofErr w:type="spellEnd"/>
      <w:r w:rsidRPr="00A7487B">
        <w:rPr>
          <w:sz w:val="24"/>
          <w:szCs w:val="24"/>
          <w:lang w:val="en-GB"/>
        </w:rPr>
        <w:t xml:space="preserve"> </w:t>
      </w:r>
      <w:proofErr w:type="spellStart"/>
      <w:r w:rsidRPr="00A7487B">
        <w:rPr>
          <w:sz w:val="24"/>
          <w:szCs w:val="24"/>
          <w:lang w:val="en-GB"/>
        </w:rPr>
        <w:t>alat</w:t>
      </w:r>
      <w:proofErr w:type="spellEnd"/>
      <w:r w:rsidRPr="00A7487B">
        <w:rPr>
          <w:sz w:val="24"/>
          <w:szCs w:val="24"/>
          <w:lang w:val="en-GB"/>
        </w:rPr>
        <w:t xml:space="preserve"> </w:t>
      </w:r>
      <w:proofErr w:type="spellStart"/>
      <w:r w:rsidRPr="00A7487B">
        <w:rPr>
          <w:sz w:val="24"/>
          <w:szCs w:val="24"/>
          <w:lang w:val="en-GB"/>
        </w:rPr>
        <w:t>transparasi</w:t>
      </w:r>
      <w:proofErr w:type="spellEnd"/>
      <w:r w:rsidRPr="00A7487B">
        <w:rPr>
          <w:sz w:val="24"/>
          <w:szCs w:val="24"/>
          <w:lang w:val="en-GB"/>
        </w:rPr>
        <w:t xml:space="preserve"> </w:t>
      </w:r>
      <w:proofErr w:type="spellStart"/>
      <w:r w:rsidRPr="00A7487B">
        <w:rPr>
          <w:sz w:val="24"/>
          <w:szCs w:val="24"/>
          <w:lang w:val="en-GB"/>
        </w:rPr>
        <w:t>informasi</w:t>
      </w:r>
      <w:proofErr w:type="spellEnd"/>
      <w:r w:rsidRPr="00A7487B">
        <w:rPr>
          <w:sz w:val="24"/>
          <w:szCs w:val="24"/>
          <w:lang w:val="en-GB"/>
        </w:rPr>
        <w:t xml:space="preserve"> pada </w:t>
      </w:r>
      <w:proofErr w:type="spellStart"/>
      <w:r w:rsidRPr="00A7487B">
        <w:rPr>
          <w:sz w:val="24"/>
          <w:szCs w:val="24"/>
          <w:lang w:val="en-GB"/>
        </w:rPr>
        <w:t>publik</w:t>
      </w:r>
      <w:proofErr w:type="spellEnd"/>
      <w:r w:rsidRPr="00A7487B">
        <w:rPr>
          <w:sz w:val="24"/>
          <w:szCs w:val="24"/>
          <w:lang w:val="en-GB"/>
        </w:rPr>
        <w:t>.</w:t>
      </w:r>
    </w:p>
    <w:p w:rsidR="00401282" w:rsidRPr="00A7487B" w:rsidRDefault="00401282" w:rsidP="00401282">
      <w:pPr>
        <w:spacing w:after="0" w:line="480" w:lineRule="auto"/>
        <w:rPr>
          <w:rFonts w:ascii="Times New Roman" w:hAnsi="Times New Roman"/>
          <w:sz w:val="24"/>
          <w:szCs w:val="24"/>
        </w:rPr>
      </w:pPr>
      <w:r w:rsidRPr="00A7487B">
        <w:rPr>
          <w:rFonts w:ascii="Times New Roman" w:hAnsi="Times New Roman"/>
          <w:sz w:val="24"/>
          <w:szCs w:val="24"/>
        </w:rPr>
        <w:t>Pada</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13 </w:t>
      </w:r>
      <w:proofErr w:type="spellStart"/>
      <w:r w:rsidRPr="00A7487B">
        <w:rPr>
          <w:rFonts w:ascii="Times New Roman" w:hAnsi="Times New Roman"/>
          <w:sz w:val="24"/>
          <w:szCs w:val="24"/>
        </w:rPr>
        <w:t>Juli</w:t>
      </w:r>
      <w:proofErr w:type="spellEnd"/>
      <w:r w:rsidRPr="00A7487B">
        <w:rPr>
          <w:rFonts w:ascii="Times New Roman" w:hAnsi="Times New Roman"/>
          <w:sz w:val="24"/>
          <w:szCs w:val="24"/>
        </w:rPr>
        <w:t xml:space="preserve"> 2018 </w:t>
      </w:r>
      <w:proofErr w:type="spellStart"/>
      <w:r w:rsidRPr="00A7487B">
        <w:rPr>
          <w:rFonts w:ascii="Times New Roman" w:hAnsi="Times New Roman"/>
          <w:sz w:val="24"/>
          <w:szCs w:val="24"/>
        </w:rPr>
        <w:t>bertempat</w:t>
      </w:r>
      <w:proofErr w:type="spellEnd"/>
      <w:r w:rsidRPr="00A7487B">
        <w:rPr>
          <w:rFonts w:ascii="Times New Roman" w:hAnsi="Times New Roman"/>
          <w:sz w:val="24"/>
          <w:szCs w:val="24"/>
        </w:rPr>
        <w:t xml:space="preserve"> di</w:t>
      </w:r>
      <w:r w:rsidRPr="00A7487B">
        <w:rPr>
          <w:rFonts w:ascii="Times New Roman" w:hAnsi="Times New Roman"/>
          <w:sz w:val="24"/>
          <w:szCs w:val="24"/>
          <w:lang w:val="en-GB"/>
        </w:rPr>
        <w:t xml:space="preserve"> </w:t>
      </w:r>
      <w:r w:rsidRPr="00A7487B">
        <w:rPr>
          <w:rFonts w:ascii="Times New Roman" w:hAnsi="Times New Roman"/>
          <w:sz w:val="24"/>
          <w:szCs w:val="24"/>
        </w:rPr>
        <w:t>Balikpapan,</w:t>
      </w:r>
      <w:r w:rsidRPr="00A7487B">
        <w:rPr>
          <w:rFonts w:ascii="Times New Roman" w:hAnsi="Times New Roman"/>
          <w:sz w:val="24"/>
          <w:szCs w:val="24"/>
          <w:lang w:val="en-GB"/>
        </w:rPr>
        <w:t xml:space="preserve"> </w:t>
      </w:r>
      <w:r w:rsidRPr="00A7487B">
        <w:rPr>
          <w:rFonts w:ascii="Times New Roman" w:hAnsi="Times New Roman"/>
          <w:sz w:val="24"/>
          <w:szCs w:val="24"/>
        </w:rPr>
        <w:t>Prof. Dr. H.</w:t>
      </w:r>
      <w:r w:rsidRPr="00A7487B">
        <w:rPr>
          <w:rFonts w:ascii="Times New Roman" w:hAnsi="Times New Roman"/>
          <w:sz w:val="24"/>
          <w:szCs w:val="24"/>
          <w:lang w:val="en-GB"/>
        </w:rPr>
        <w:t xml:space="preserve"> </w:t>
      </w:r>
      <w:r w:rsidRPr="00A7487B">
        <w:rPr>
          <w:rFonts w:ascii="Times New Roman" w:hAnsi="Times New Roman"/>
          <w:sz w:val="24"/>
          <w:szCs w:val="24"/>
        </w:rPr>
        <w:t>M.</w:t>
      </w:r>
      <w:r w:rsidRPr="00A7487B">
        <w:rPr>
          <w:rFonts w:ascii="Times New Roman" w:hAnsi="Times New Roman"/>
          <w:sz w:val="24"/>
          <w:szCs w:val="24"/>
          <w:lang w:val="en-GB"/>
        </w:rPr>
        <w:t xml:space="preserve"> </w:t>
      </w:r>
      <w:r w:rsidRPr="00A7487B">
        <w:rPr>
          <w:rFonts w:ascii="Times New Roman" w:hAnsi="Times New Roman"/>
          <w:sz w:val="24"/>
          <w:szCs w:val="24"/>
        </w:rPr>
        <w:t>Hatta Ali, S.H., M.H.</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sebagai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resmi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menerbitkan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r w:rsidRPr="00A7487B">
        <w:rPr>
          <w:rFonts w:ascii="Times New Roman" w:hAnsi="Times New Roman"/>
          <w:i/>
          <w:sz w:val="24"/>
          <w:szCs w:val="24"/>
        </w:rPr>
        <w:t>e-Court</w:t>
      </w:r>
      <w:r w:rsidRPr="00A7487B">
        <w:rPr>
          <w:rFonts w:ascii="Times New Roman" w:hAnsi="Times New Roman"/>
          <w:sz w:val="24"/>
          <w:szCs w:val="24"/>
        </w:rPr>
        <w:t xml:space="preserve"> </w:t>
      </w:r>
      <w:proofErr w:type="spellStart"/>
      <w:r w:rsidRPr="00A7487B">
        <w:rPr>
          <w:rFonts w:ascii="Times New Roman" w:hAnsi="Times New Roman"/>
          <w:sz w:val="24"/>
          <w:szCs w:val="24"/>
        </w:rPr>
        <w:t>bersamaan</w:t>
      </w:r>
      <w:proofErr w:type="spellEnd"/>
      <w:r w:rsidRPr="00A7487B">
        <w:rPr>
          <w:rFonts w:ascii="Times New Roman" w:hAnsi="Times New Roman"/>
          <w:sz w:val="24"/>
          <w:szCs w:val="24"/>
        </w:rPr>
        <w:t xml:space="preserve"> s</w:t>
      </w:r>
      <w:proofErr w:type="spellStart"/>
      <w:r w:rsidRPr="00A7487B">
        <w:rPr>
          <w:rFonts w:ascii="Times New Roman" w:hAnsi="Times New Roman"/>
          <w:sz w:val="24"/>
          <w:szCs w:val="24"/>
          <w:lang w:val="en-GB"/>
        </w:rPr>
        <w:t>aat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Ditjen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Badilag</w:t>
      </w:r>
      <w:proofErr w:type="spellEnd"/>
      <w:r w:rsidRPr="00A7487B">
        <w:rPr>
          <w:rFonts w:ascii="Times New Roman" w:hAnsi="Times New Roman"/>
          <w:sz w:val="24"/>
          <w:szCs w:val="24"/>
        </w:rPr>
        <w:t xml:space="preserve"> men</w:t>
      </w:r>
      <w:proofErr w:type="spellStart"/>
      <w:r w:rsidRPr="00A7487B">
        <w:rPr>
          <w:rFonts w:ascii="Times New Roman" w:hAnsi="Times New Roman"/>
          <w:sz w:val="24"/>
          <w:szCs w:val="24"/>
          <w:lang w:val="en-GB"/>
        </w:rPr>
        <w:t>etapkan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pelaksanaan</w:t>
      </w:r>
      <w:proofErr w:type="spellEnd"/>
      <w:r w:rsidRPr="00A7487B">
        <w:rPr>
          <w:rFonts w:ascii="Times New Roman" w:hAnsi="Times New Roman"/>
          <w:sz w:val="24"/>
          <w:szCs w:val="24"/>
          <w:lang w:val="en-GB"/>
        </w:rPr>
        <w:t xml:space="preserve"> </w:t>
      </w:r>
      <w:r w:rsidRPr="00A7487B">
        <w:rPr>
          <w:rFonts w:ascii="Times New Roman" w:hAnsi="Times New Roman"/>
          <w:i/>
          <w:sz w:val="24"/>
          <w:szCs w:val="24"/>
        </w:rPr>
        <w:t>e-Court</w:t>
      </w:r>
      <w:r w:rsidRPr="00A7487B">
        <w:rPr>
          <w:rFonts w:ascii="Times New Roman" w:hAnsi="Times New Roman"/>
          <w:sz w:val="24"/>
          <w:szCs w:val="24"/>
        </w:rPr>
        <w:t xml:space="preserve"> di</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kawasan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Peradilan</w:t>
      </w:r>
      <w:proofErr w:type="spellEnd"/>
      <w:r w:rsidRPr="00A7487B">
        <w:rPr>
          <w:rFonts w:ascii="Times New Roman" w:hAnsi="Times New Roman"/>
          <w:sz w:val="24"/>
          <w:szCs w:val="24"/>
          <w:lang w:val="en-GB"/>
        </w:rPr>
        <w:t xml:space="preserve"> Agama</w:t>
      </w:r>
      <w:r w:rsidRPr="00A7487B">
        <w:rPr>
          <w:rFonts w:ascii="Times New Roman" w:hAnsi="Times New Roman"/>
          <w:sz w:val="24"/>
          <w:szCs w:val="24"/>
        </w:rPr>
        <w:t xml:space="preserve">. </w:t>
      </w:r>
      <w:proofErr w:type="spellStart"/>
      <w:r w:rsidRPr="00A7487B">
        <w:rPr>
          <w:rFonts w:ascii="Times New Roman" w:hAnsi="Times New Roman"/>
          <w:sz w:val="24"/>
          <w:szCs w:val="24"/>
        </w:rPr>
        <w:t>S</w:t>
      </w:r>
      <w:r w:rsidRPr="00A7487B">
        <w:rPr>
          <w:rFonts w:ascii="Times New Roman" w:hAnsi="Times New Roman"/>
          <w:bCs/>
          <w:sz w:val="24"/>
          <w:szCs w:val="24"/>
        </w:rPr>
        <w:t>istem</w:t>
      </w:r>
      <w:proofErr w:type="spellEnd"/>
      <w:r w:rsidRPr="00A7487B">
        <w:rPr>
          <w:rFonts w:ascii="Times New Roman" w:hAnsi="Times New Roman"/>
          <w:bCs/>
          <w:sz w:val="24"/>
          <w:szCs w:val="24"/>
        </w:rPr>
        <w:t xml:space="preserve"> </w:t>
      </w:r>
      <w:r w:rsidRPr="00A7487B">
        <w:rPr>
          <w:rFonts w:ascii="Times New Roman" w:hAnsi="Times New Roman"/>
          <w:bCs/>
          <w:i/>
          <w:sz w:val="24"/>
          <w:szCs w:val="24"/>
        </w:rPr>
        <w:t>e</w:t>
      </w:r>
      <w:r w:rsidRPr="00A7487B">
        <w:rPr>
          <w:rFonts w:ascii="Times New Roman" w:hAnsi="Times New Roman"/>
          <w:i/>
          <w:sz w:val="24"/>
          <w:szCs w:val="24"/>
        </w:rPr>
        <w:t>-</w:t>
      </w:r>
      <w:r w:rsidRPr="00A7487B">
        <w:rPr>
          <w:rFonts w:ascii="Times New Roman" w:hAnsi="Times New Roman"/>
          <w:bCs/>
          <w:i/>
          <w:sz w:val="24"/>
          <w:szCs w:val="24"/>
          <w:lang w:val="en-GB"/>
        </w:rPr>
        <w:t>C</w:t>
      </w:r>
      <w:proofErr w:type="spellStart"/>
      <w:r w:rsidRPr="00A7487B">
        <w:rPr>
          <w:rFonts w:ascii="Times New Roman" w:hAnsi="Times New Roman"/>
          <w:bCs/>
          <w:i/>
          <w:sz w:val="24"/>
          <w:szCs w:val="24"/>
        </w:rPr>
        <w:t>ourt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adalah</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terobosan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r w:rsidRPr="00A7487B">
        <w:rPr>
          <w:rFonts w:ascii="Times New Roman" w:hAnsi="Times New Roman"/>
          <w:sz w:val="24"/>
          <w:szCs w:val="24"/>
          <w:lang w:val="en-GB"/>
        </w:rPr>
        <w:t xml:space="preserve">yang </w:t>
      </w:r>
      <w:proofErr w:type="spellStart"/>
      <w:r w:rsidRPr="00A7487B">
        <w:rPr>
          <w:rFonts w:ascii="Times New Roman" w:hAnsi="Times New Roman"/>
          <w:sz w:val="24"/>
          <w:szCs w:val="24"/>
          <w:lang w:val="en-GB"/>
        </w:rPr>
        <w:t>berupa</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lang w:val="en-GB"/>
        </w:rPr>
        <w:t xml:space="preserve"> yang </w:t>
      </w:r>
      <w:proofErr w:type="spellStart"/>
      <w:r w:rsidRPr="00A7487B">
        <w:rPr>
          <w:rFonts w:ascii="Times New Roman" w:hAnsi="Times New Roman"/>
          <w:sz w:val="24"/>
          <w:szCs w:val="24"/>
          <w:lang w:val="en-GB"/>
        </w:rPr>
        <w:t>mampu</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memberikan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dampak</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mendasar</w:t>
      </w:r>
      <w:proofErr w:type="spellEnd"/>
      <w:r w:rsidRPr="00A7487B">
        <w:rPr>
          <w:rFonts w:ascii="Times New Roman" w:hAnsi="Times New Roman"/>
          <w:sz w:val="24"/>
          <w:szCs w:val="24"/>
          <w:lang w:val="en-GB"/>
        </w:rPr>
        <w:t xml:space="preserve"> pada </w:t>
      </w:r>
      <w:proofErr w:type="spellStart"/>
      <w:r w:rsidRPr="00A7487B">
        <w:rPr>
          <w:rFonts w:ascii="Times New Roman" w:hAnsi="Times New Roman"/>
          <w:sz w:val="24"/>
          <w:szCs w:val="24"/>
          <w:lang w:val="en-GB"/>
        </w:rPr>
        <w:t>transformasi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praktik</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dalam</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lang w:val="en-GB"/>
        </w:rPr>
        <w:t>Saat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awal</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peluncurannya</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r w:rsidRPr="00A7487B">
        <w:rPr>
          <w:rFonts w:ascii="Times New Roman" w:hAnsi="Times New Roman"/>
          <w:i/>
          <w:sz w:val="24"/>
          <w:szCs w:val="24"/>
        </w:rPr>
        <w:t>e-</w:t>
      </w:r>
      <w:proofErr w:type="gramStart"/>
      <w:r w:rsidRPr="00A7487B">
        <w:rPr>
          <w:rFonts w:ascii="Times New Roman" w:hAnsi="Times New Roman"/>
          <w:i/>
          <w:sz w:val="24"/>
          <w:szCs w:val="24"/>
        </w:rPr>
        <w:t>Court</w:t>
      </w:r>
      <w:r w:rsidRPr="00A7487B">
        <w:rPr>
          <w:rFonts w:ascii="Times New Roman" w:hAnsi="Times New Roman"/>
          <w:sz w:val="24"/>
          <w:szCs w:val="24"/>
        </w:rPr>
        <w:t xml:space="preserve">  </w:t>
      </w:r>
      <w:proofErr w:type="spellStart"/>
      <w:r w:rsidRPr="00A7487B">
        <w:rPr>
          <w:rFonts w:ascii="Times New Roman" w:hAnsi="Times New Roman"/>
          <w:sz w:val="24"/>
          <w:szCs w:val="24"/>
          <w:lang w:val="en-GB"/>
        </w:rPr>
        <w:t>hanya</w:t>
      </w:r>
      <w:proofErr w:type="spellEnd"/>
      <w:proofErr w:type="gram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berfungsi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tiga</w:t>
      </w:r>
      <w:proofErr w:type="spellEnd"/>
      <w:r w:rsidRPr="00A7487B">
        <w:rPr>
          <w:rFonts w:ascii="Times New Roman" w:hAnsi="Times New Roman"/>
          <w:sz w:val="24"/>
          <w:szCs w:val="24"/>
        </w:rPr>
        <w:t xml:space="preserve"> ma</w:t>
      </w:r>
      <w:r w:rsidRPr="00A7487B">
        <w:rPr>
          <w:rFonts w:ascii="Times New Roman" w:hAnsi="Times New Roman"/>
          <w:sz w:val="24"/>
          <w:szCs w:val="24"/>
          <w:lang w:val="en-GB"/>
        </w:rPr>
        <w:t>cam</w:t>
      </w:r>
      <w:r w:rsidRPr="00A7487B">
        <w:rPr>
          <w:rFonts w:ascii="Times New Roman" w:hAnsi="Times New Roman"/>
          <w:sz w:val="24"/>
          <w:szCs w:val="24"/>
        </w:rPr>
        <w:t xml:space="preserve">, </w:t>
      </w:r>
      <w:proofErr w:type="spellStart"/>
      <w:r w:rsidRPr="00A7487B">
        <w:rPr>
          <w:rFonts w:ascii="Times New Roman" w:hAnsi="Times New Roman"/>
          <w:sz w:val="24"/>
          <w:szCs w:val="24"/>
          <w:lang w:val="en-GB"/>
        </w:rPr>
        <w:t>antara</w:t>
      </w:r>
      <w:proofErr w:type="spellEnd"/>
      <w:r w:rsidRPr="00A7487B">
        <w:rPr>
          <w:rFonts w:ascii="Times New Roman" w:hAnsi="Times New Roman"/>
          <w:sz w:val="24"/>
          <w:szCs w:val="24"/>
          <w:lang w:val="en-GB"/>
        </w:rPr>
        <w:t xml:space="preserve"> lain</w:t>
      </w:r>
      <w:r w:rsidRPr="00A7487B">
        <w:rPr>
          <w:rFonts w:ascii="Times New Roman" w:hAnsi="Times New Roman"/>
          <w:sz w:val="24"/>
          <w:szCs w:val="24"/>
        </w:rPr>
        <w:t xml:space="preserve">:    </w:t>
      </w:r>
    </w:p>
    <w:p w:rsidR="00401282" w:rsidRPr="00A7487B" w:rsidRDefault="00401282" w:rsidP="009968DC">
      <w:pPr>
        <w:pStyle w:val="ListParagraph"/>
        <w:numPr>
          <w:ilvl w:val="0"/>
          <w:numId w:val="9"/>
        </w:numPr>
        <w:spacing w:after="0" w:line="480" w:lineRule="auto"/>
        <w:rPr>
          <w:sz w:val="24"/>
          <w:szCs w:val="24"/>
        </w:rPr>
      </w:pPr>
      <w:proofErr w:type="spellStart"/>
      <w:r w:rsidRPr="00A7487B">
        <w:rPr>
          <w:sz w:val="24"/>
          <w:szCs w:val="24"/>
        </w:rPr>
        <w:t>sebagai</w:t>
      </w:r>
      <w:proofErr w:type="spellEnd"/>
      <w:r w:rsidRPr="00A7487B">
        <w:rPr>
          <w:sz w:val="24"/>
          <w:szCs w:val="24"/>
        </w:rPr>
        <w:t xml:space="preserve"> </w:t>
      </w:r>
      <w:proofErr w:type="spellStart"/>
      <w:r w:rsidRPr="00A7487B">
        <w:rPr>
          <w:sz w:val="24"/>
          <w:szCs w:val="24"/>
        </w:rPr>
        <w:t>pendaftaran</w:t>
      </w:r>
      <w:proofErr w:type="spellEnd"/>
      <w:r w:rsidRPr="00A7487B">
        <w:rPr>
          <w:sz w:val="24"/>
          <w:szCs w:val="24"/>
        </w:rPr>
        <w:t xml:space="preserve"> </w:t>
      </w:r>
      <w:proofErr w:type="spellStart"/>
      <w:r w:rsidRPr="00A7487B">
        <w:rPr>
          <w:sz w:val="24"/>
          <w:szCs w:val="24"/>
        </w:rPr>
        <w:t>gugatan</w:t>
      </w:r>
      <w:proofErr w:type="spellEnd"/>
      <w:r w:rsidRPr="00A7487B">
        <w:rPr>
          <w:sz w:val="24"/>
          <w:szCs w:val="24"/>
        </w:rPr>
        <w:t xml:space="preserve"> online (</w:t>
      </w:r>
      <w:r w:rsidRPr="00A7487B">
        <w:rPr>
          <w:i/>
          <w:sz w:val="24"/>
          <w:szCs w:val="24"/>
        </w:rPr>
        <w:t>e-filing</w:t>
      </w:r>
      <w:r w:rsidRPr="00A7487B">
        <w:rPr>
          <w:sz w:val="24"/>
          <w:szCs w:val="24"/>
        </w:rPr>
        <w:t xml:space="preserve">), </w:t>
      </w:r>
    </w:p>
    <w:p w:rsidR="00401282" w:rsidRPr="00A7487B" w:rsidRDefault="00401282" w:rsidP="009968DC">
      <w:pPr>
        <w:pStyle w:val="ListParagraph"/>
        <w:numPr>
          <w:ilvl w:val="0"/>
          <w:numId w:val="9"/>
        </w:numPr>
        <w:spacing w:after="0" w:line="480" w:lineRule="auto"/>
        <w:rPr>
          <w:sz w:val="24"/>
          <w:szCs w:val="24"/>
          <w:lang w:val="en-GB"/>
        </w:rPr>
      </w:pPr>
      <w:proofErr w:type="spellStart"/>
      <w:r w:rsidRPr="00A7487B">
        <w:rPr>
          <w:sz w:val="24"/>
          <w:szCs w:val="24"/>
        </w:rPr>
        <w:t>sebagai</w:t>
      </w:r>
      <w:proofErr w:type="spellEnd"/>
      <w:r w:rsidRPr="00A7487B">
        <w:rPr>
          <w:sz w:val="24"/>
          <w:szCs w:val="24"/>
        </w:rPr>
        <w:t xml:space="preserve"> </w:t>
      </w:r>
      <w:proofErr w:type="spellStart"/>
      <w:r w:rsidRPr="00A7487B">
        <w:rPr>
          <w:sz w:val="24"/>
          <w:szCs w:val="24"/>
        </w:rPr>
        <w:t>penyampaian</w:t>
      </w:r>
      <w:proofErr w:type="spellEnd"/>
      <w:r w:rsidRPr="00A7487B">
        <w:rPr>
          <w:sz w:val="24"/>
          <w:szCs w:val="24"/>
          <w:lang w:val="en-GB"/>
        </w:rPr>
        <w:t xml:space="preserve"> </w:t>
      </w:r>
      <w:proofErr w:type="spellStart"/>
      <w:r w:rsidRPr="00A7487B">
        <w:rPr>
          <w:sz w:val="24"/>
          <w:szCs w:val="24"/>
          <w:lang w:val="en-GB"/>
        </w:rPr>
        <w:t>pemberitahuan</w:t>
      </w:r>
      <w:proofErr w:type="spellEnd"/>
      <w:r w:rsidRPr="00A7487B">
        <w:rPr>
          <w:sz w:val="24"/>
          <w:szCs w:val="24"/>
          <w:lang w:val="en-GB"/>
        </w:rPr>
        <w:t>/</w:t>
      </w:r>
      <w:proofErr w:type="spellStart"/>
      <w:r w:rsidRPr="00A7487B">
        <w:rPr>
          <w:sz w:val="24"/>
          <w:szCs w:val="24"/>
          <w:lang w:val="en-GB"/>
        </w:rPr>
        <w:t>panggilan</w:t>
      </w:r>
      <w:proofErr w:type="spellEnd"/>
      <w:r w:rsidRPr="00A7487B">
        <w:rPr>
          <w:sz w:val="24"/>
          <w:szCs w:val="24"/>
          <w:lang w:val="en-GB"/>
        </w:rPr>
        <w:t xml:space="preserve"> </w:t>
      </w:r>
      <w:proofErr w:type="spellStart"/>
      <w:r w:rsidRPr="00A7487B">
        <w:rPr>
          <w:sz w:val="24"/>
          <w:szCs w:val="24"/>
          <w:lang w:val="en-GB"/>
        </w:rPr>
        <w:t>sidang</w:t>
      </w:r>
      <w:proofErr w:type="spellEnd"/>
      <w:r w:rsidRPr="00A7487B">
        <w:rPr>
          <w:sz w:val="24"/>
          <w:szCs w:val="24"/>
          <w:lang w:val="en-GB"/>
        </w:rPr>
        <w:t xml:space="preserve"> </w:t>
      </w:r>
      <w:proofErr w:type="spellStart"/>
      <w:r w:rsidRPr="00A7487B">
        <w:rPr>
          <w:sz w:val="24"/>
          <w:szCs w:val="24"/>
        </w:rPr>
        <w:t>secara</w:t>
      </w:r>
      <w:proofErr w:type="spellEnd"/>
      <w:r w:rsidRPr="00A7487B">
        <w:rPr>
          <w:sz w:val="24"/>
          <w:szCs w:val="24"/>
          <w:lang w:val="en-GB"/>
        </w:rPr>
        <w:t xml:space="preserve"> </w:t>
      </w:r>
      <w:proofErr w:type="spellStart"/>
      <w:r w:rsidRPr="00A7487B">
        <w:rPr>
          <w:sz w:val="24"/>
          <w:szCs w:val="24"/>
        </w:rPr>
        <w:t>elektronik</w:t>
      </w:r>
      <w:proofErr w:type="spellEnd"/>
      <w:r w:rsidRPr="00A7487B">
        <w:rPr>
          <w:sz w:val="24"/>
          <w:szCs w:val="24"/>
        </w:rPr>
        <w:t xml:space="preserve"> (</w:t>
      </w:r>
      <w:r w:rsidRPr="00A7487B">
        <w:rPr>
          <w:i/>
          <w:sz w:val="24"/>
          <w:szCs w:val="24"/>
        </w:rPr>
        <w:t>e-Summons</w:t>
      </w:r>
      <w:r w:rsidRPr="00A7487B">
        <w:rPr>
          <w:sz w:val="24"/>
          <w:szCs w:val="24"/>
        </w:rPr>
        <w:t>)</w:t>
      </w:r>
      <w:r w:rsidRPr="00A7487B">
        <w:rPr>
          <w:sz w:val="24"/>
          <w:szCs w:val="24"/>
          <w:lang w:val="en-GB"/>
        </w:rPr>
        <w:t>,</w:t>
      </w:r>
    </w:p>
    <w:p w:rsidR="00401282" w:rsidRPr="00A7487B" w:rsidRDefault="00401282" w:rsidP="009968DC">
      <w:pPr>
        <w:pStyle w:val="ListParagraph"/>
        <w:numPr>
          <w:ilvl w:val="0"/>
          <w:numId w:val="9"/>
        </w:numPr>
        <w:spacing w:after="0" w:line="480" w:lineRule="auto"/>
        <w:rPr>
          <w:sz w:val="24"/>
          <w:szCs w:val="24"/>
        </w:rPr>
      </w:pPr>
      <w:proofErr w:type="spellStart"/>
      <w:r w:rsidRPr="00A7487B">
        <w:rPr>
          <w:sz w:val="24"/>
          <w:szCs w:val="24"/>
        </w:rPr>
        <w:lastRenderedPageBreak/>
        <w:t>sebagai</w:t>
      </w:r>
      <w:proofErr w:type="spellEnd"/>
      <w:r w:rsidRPr="00A7487B">
        <w:rPr>
          <w:sz w:val="24"/>
          <w:szCs w:val="24"/>
          <w:lang w:val="en-GB"/>
        </w:rPr>
        <w:t xml:space="preserve"> </w:t>
      </w:r>
      <w:proofErr w:type="spellStart"/>
      <w:r w:rsidRPr="00A7487B">
        <w:rPr>
          <w:sz w:val="24"/>
          <w:szCs w:val="24"/>
        </w:rPr>
        <w:t>pembayaran</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perkara</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r w:rsidRPr="00A7487B">
        <w:rPr>
          <w:i/>
          <w:sz w:val="24"/>
          <w:szCs w:val="24"/>
        </w:rPr>
        <w:t>e-Payment</w:t>
      </w:r>
      <w:r w:rsidRPr="00A7487B">
        <w:rPr>
          <w:sz w:val="24"/>
          <w:szCs w:val="24"/>
        </w:rPr>
        <w:t>)</w:t>
      </w:r>
      <w:r w:rsidRPr="00A7487B">
        <w:rPr>
          <w:sz w:val="24"/>
          <w:szCs w:val="24"/>
          <w:lang w:val="en-GB"/>
        </w:rPr>
        <w:t>.</w:t>
      </w:r>
      <w:r w:rsidRPr="00A7487B">
        <w:rPr>
          <w:rStyle w:val="FootnoteReference"/>
          <w:sz w:val="24"/>
          <w:szCs w:val="24"/>
        </w:rPr>
        <w:footnoteReference w:id="87"/>
      </w:r>
    </w:p>
    <w:p w:rsidR="00401282" w:rsidRPr="00A7487B" w:rsidRDefault="00401282" w:rsidP="00401282">
      <w:pPr>
        <w:spacing w:after="0" w:line="480" w:lineRule="auto"/>
        <w:ind w:left="720" w:hanging="720"/>
        <w:rPr>
          <w:rFonts w:ascii="Times New Roman" w:hAnsi="Times New Roman"/>
          <w:sz w:val="24"/>
          <w:szCs w:val="24"/>
          <w:lang w:val="en-GB"/>
        </w:rPr>
      </w:pPr>
      <w:proofErr w:type="spellStart"/>
      <w:r w:rsidRPr="00A7487B">
        <w:rPr>
          <w:rFonts w:ascii="Times New Roman" w:hAnsi="Times New Roman"/>
          <w:sz w:val="24"/>
          <w:szCs w:val="24"/>
          <w:lang w:val="en-GB"/>
        </w:rPr>
        <w:t>Bersamaan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dengan</w:t>
      </w:r>
      <w:proofErr w:type="spellEnd"/>
      <w:r w:rsidRPr="00A7487B">
        <w:rPr>
          <w:rFonts w:ascii="Times New Roman" w:hAnsi="Times New Roman"/>
          <w:sz w:val="24"/>
          <w:szCs w:val="24"/>
          <w:lang w:val="en-GB"/>
        </w:rPr>
        <w:t xml:space="preserve"> HUT ke-74 </w:t>
      </w:r>
      <w:proofErr w:type="spellStart"/>
      <w:r w:rsidRPr="00A7487B">
        <w:rPr>
          <w:rFonts w:ascii="Times New Roman" w:hAnsi="Times New Roman"/>
          <w:sz w:val="24"/>
          <w:szCs w:val="24"/>
          <w:lang w:val="en-GB"/>
        </w:rPr>
        <w:t>Mahkamah</w:t>
      </w:r>
      <w:proofErr w:type="spellEnd"/>
      <w:r w:rsidRPr="00A7487B">
        <w:rPr>
          <w:rFonts w:ascii="Times New Roman" w:hAnsi="Times New Roman"/>
          <w:sz w:val="24"/>
          <w:szCs w:val="24"/>
          <w:lang w:val="en-GB"/>
        </w:rPr>
        <w:t xml:space="preserve"> Agung pada </w:t>
      </w:r>
      <w:proofErr w:type="spellStart"/>
      <w:r w:rsidRPr="00A7487B">
        <w:rPr>
          <w:rFonts w:ascii="Times New Roman" w:hAnsi="Times New Roman"/>
          <w:sz w:val="24"/>
          <w:szCs w:val="24"/>
          <w:lang w:val="en-GB"/>
        </w:rPr>
        <w:t>tanggal</w:t>
      </w:r>
      <w:proofErr w:type="spellEnd"/>
      <w:r w:rsidRPr="00A7487B">
        <w:rPr>
          <w:rFonts w:ascii="Times New Roman" w:hAnsi="Times New Roman"/>
          <w:sz w:val="24"/>
          <w:szCs w:val="24"/>
          <w:lang w:val="en-GB"/>
        </w:rPr>
        <w:t xml:space="preserve"> 19 </w:t>
      </w:r>
      <w:proofErr w:type="spellStart"/>
      <w:r w:rsidRPr="00A7487B">
        <w:rPr>
          <w:rFonts w:ascii="Times New Roman" w:hAnsi="Times New Roman"/>
          <w:sz w:val="24"/>
          <w:szCs w:val="24"/>
          <w:lang w:val="en-GB"/>
        </w:rPr>
        <w:t>Agustus</w:t>
      </w:r>
      <w:proofErr w:type="spellEnd"/>
      <w:r w:rsidRPr="00A7487B">
        <w:rPr>
          <w:rFonts w:ascii="Times New Roman" w:hAnsi="Times New Roman"/>
          <w:sz w:val="24"/>
          <w:szCs w:val="24"/>
          <w:lang w:val="en-GB"/>
        </w:rPr>
        <w:t xml:space="preserve"> 2019 di </w:t>
      </w:r>
      <w:proofErr w:type="spellStart"/>
      <w:r w:rsidRPr="00A7487B">
        <w:rPr>
          <w:rFonts w:ascii="Times New Roman" w:hAnsi="Times New Roman"/>
          <w:sz w:val="24"/>
          <w:szCs w:val="24"/>
          <w:lang w:val="en-GB"/>
        </w:rPr>
        <w:t>gedung</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Mahkamah</w:t>
      </w:r>
      <w:proofErr w:type="spellEnd"/>
      <w:r w:rsidRPr="00A7487B">
        <w:rPr>
          <w:rFonts w:ascii="Times New Roman" w:hAnsi="Times New Roman"/>
          <w:sz w:val="24"/>
          <w:szCs w:val="24"/>
          <w:lang w:val="en-GB"/>
        </w:rPr>
        <w:t xml:space="preserve"> Agung Jakarta, </w:t>
      </w:r>
      <w:proofErr w:type="spellStart"/>
      <w:r w:rsidRPr="00A7487B">
        <w:rPr>
          <w:rFonts w:ascii="Times New Roman" w:hAnsi="Times New Roman"/>
          <w:sz w:val="24"/>
          <w:szCs w:val="24"/>
          <w:lang w:val="en-GB"/>
        </w:rPr>
        <w:t>ketua</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Mahkamah</w:t>
      </w:r>
      <w:proofErr w:type="spellEnd"/>
      <w:r w:rsidRPr="00A7487B">
        <w:rPr>
          <w:rFonts w:ascii="Times New Roman" w:hAnsi="Times New Roman"/>
          <w:sz w:val="24"/>
          <w:szCs w:val="24"/>
          <w:lang w:val="en-GB"/>
        </w:rPr>
        <w:t xml:space="preserve"> Agung </w:t>
      </w:r>
      <w:proofErr w:type="spellStart"/>
      <w:r w:rsidRPr="00A7487B">
        <w:rPr>
          <w:rFonts w:ascii="Times New Roman" w:hAnsi="Times New Roman"/>
          <w:sz w:val="24"/>
          <w:szCs w:val="24"/>
          <w:lang w:val="en-GB"/>
        </w:rPr>
        <w:t>mengesahkan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lang w:val="en-GB"/>
        </w:rPr>
        <w:t xml:space="preserve"> (</w:t>
      </w:r>
      <w:r w:rsidRPr="00A7487B">
        <w:rPr>
          <w:rFonts w:ascii="Times New Roman" w:hAnsi="Times New Roman"/>
          <w:i/>
          <w:sz w:val="24"/>
          <w:szCs w:val="24"/>
        </w:rPr>
        <w:t>e-Litigation</w:t>
      </w:r>
      <w:r w:rsidRPr="00A7487B">
        <w:rPr>
          <w:rFonts w:ascii="Times New Roman" w:hAnsi="Times New Roman"/>
          <w:sz w:val="24"/>
          <w:szCs w:val="24"/>
          <w:lang w:val="en-GB"/>
        </w:rPr>
        <w:t xml:space="preserve">) pada </w:t>
      </w:r>
      <w:proofErr w:type="spellStart"/>
      <w:r w:rsidRPr="00A7487B">
        <w:rPr>
          <w:rFonts w:ascii="Times New Roman" w:hAnsi="Times New Roman"/>
          <w:sz w:val="24"/>
          <w:szCs w:val="24"/>
          <w:lang w:val="en-GB"/>
        </w:rPr>
        <w:t>sistem</w:t>
      </w:r>
      <w:proofErr w:type="spellEnd"/>
      <w:r w:rsidRPr="00A7487B">
        <w:rPr>
          <w:rFonts w:ascii="Times New Roman" w:hAnsi="Times New Roman"/>
          <w:sz w:val="24"/>
          <w:szCs w:val="24"/>
          <w:lang w:val="en-GB"/>
        </w:rPr>
        <w:t xml:space="preserve"> </w:t>
      </w:r>
      <w:r w:rsidRPr="00A7487B">
        <w:rPr>
          <w:rFonts w:ascii="Times New Roman" w:hAnsi="Times New Roman"/>
          <w:i/>
          <w:sz w:val="24"/>
          <w:szCs w:val="24"/>
          <w:lang w:val="en-GB"/>
        </w:rPr>
        <w:t xml:space="preserve">e-Court </w:t>
      </w:r>
      <w:r w:rsidRPr="00A7487B">
        <w:rPr>
          <w:rFonts w:ascii="Times New Roman" w:hAnsi="Times New Roman"/>
          <w:sz w:val="24"/>
          <w:szCs w:val="24"/>
          <w:lang w:val="en-GB"/>
        </w:rPr>
        <w:t xml:space="preserve">yang </w:t>
      </w:r>
      <w:proofErr w:type="spellStart"/>
      <w:r w:rsidRPr="00A7487B">
        <w:rPr>
          <w:rFonts w:ascii="Times New Roman" w:hAnsi="Times New Roman"/>
          <w:sz w:val="24"/>
          <w:szCs w:val="24"/>
          <w:lang w:val="en-GB"/>
        </w:rPr>
        <w:t>diatur</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dalam</w:t>
      </w:r>
      <w:proofErr w:type="spellEnd"/>
      <w:r w:rsidRPr="00A7487B">
        <w:rPr>
          <w:rFonts w:ascii="Times New Roman" w:hAnsi="Times New Roman"/>
          <w:sz w:val="24"/>
          <w:szCs w:val="24"/>
          <w:lang w:val="en-GB"/>
        </w:rPr>
        <w:t xml:space="preserve"> PERMA No.1 </w:t>
      </w:r>
      <w:proofErr w:type="spellStart"/>
      <w:r w:rsidRPr="00A7487B">
        <w:rPr>
          <w:rFonts w:ascii="Times New Roman" w:hAnsi="Times New Roman"/>
          <w:sz w:val="24"/>
          <w:szCs w:val="24"/>
          <w:lang w:val="en-GB"/>
        </w:rPr>
        <w:t>tahun</w:t>
      </w:r>
      <w:proofErr w:type="spellEnd"/>
      <w:r w:rsidRPr="00A7487B">
        <w:rPr>
          <w:rFonts w:ascii="Times New Roman" w:hAnsi="Times New Roman"/>
          <w:sz w:val="24"/>
          <w:szCs w:val="24"/>
          <w:lang w:val="en-GB"/>
        </w:rPr>
        <w:t xml:space="preserve"> 2019 </w:t>
      </w:r>
      <w:proofErr w:type="spellStart"/>
      <w:r w:rsidRPr="00A7487B">
        <w:rPr>
          <w:rFonts w:ascii="Times New Roman" w:hAnsi="Times New Roman"/>
          <w:sz w:val="24"/>
          <w:szCs w:val="24"/>
          <w:lang w:val="en-GB"/>
        </w:rPr>
        <w:t>mengenai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lang w:val="en-GB"/>
        </w:rPr>
        <w:t>”</w:t>
      </w:r>
      <w:r w:rsidRPr="00A7487B">
        <w:rPr>
          <w:rFonts w:ascii="Times New Roman" w:hAnsi="Times New Roman"/>
          <w:sz w:val="24"/>
          <w:szCs w:val="24"/>
        </w:rPr>
        <w:t xml:space="preserve"> </w:t>
      </w:r>
      <w:proofErr w:type="spellStart"/>
      <w:r w:rsidRPr="00A7487B">
        <w:rPr>
          <w:rFonts w:ascii="Times New Roman" w:hAnsi="Times New Roman"/>
          <w:sz w:val="24"/>
          <w:szCs w:val="24"/>
        </w:rPr>
        <w:t>setelah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r w:rsidRPr="00A7487B">
        <w:rPr>
          <w:rFonts w:ascii="Times New Roman" w:hAnsi="Times New Roman"/>
          <w:i/>
          <w:sz w:val="24"/>
          <w:szCs w:val="24"/>
        </w:rPr>
        <w:t>e-Court</w:t>
      </w:r>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tersebut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penyempurnaan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r w:rsidRPr="00A7487B">
        <w:rPr>
          <w:rFonts w:ascii="Times New Roman" w:hAnsi="Times New Roman"/>
          <w:sz w:val="24"/>
          <w:szCs w:val="24"/>
          <w:lang w:val="en-GB"/>
        </w:rPr>
        <w:t>p</w:t>
      </w:r>
      <w:proofErr w:type="spellStart"/>
      <w:r w:rsidRPr="00A7487B">
        <w:rPr>
          <w:rFonts w:ascii="Times New Roman" w:hAnsi="Times New Roman"/>
          <w:sz w:val="24"/>
          <w:szCs w:val="24"/>
        </w:rPr>
        <w:t>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sebelumnya</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hal</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ini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karena</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terdapat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instrumen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baru</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No.1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w:t>
      </w:r>
      <w:proofErr w:type="gramStart"/>
      <w:r w:rsidRPr="00A7487B">
        <w:rPr>
          <w:rFonts w:ascii="Times New Roman" w:hAnsi="Times New Roman"/>
          <w:sz w:val="24"/>
          <w:szCs w:val="24"/>
        </w:rPr>
        <w:t xml:space="preserve">2019,  </w:t>
      </w:r>
      <w:proofErr w:type="spellStart"/>
      <w:r w:rsidRPr="00A7487B">
        <w:rPr>
          <w:rFonts w:ascii="Times New Roman" w:hAnsi="Times New Roman"/>
          <w:sz w:val="24"/>
          <w:szCs w:val="24"/>
        </w:rPr>
        <w:t>yaitu</w:t>
      </w:r>
      <w:proofErr w:type="spellEnd"/>
      <w:proofErr w:type="gramEnd"/>
      <w:r w:rsidRPr="00A7487B">
        <w:rPr>
          <w:rFonts w:ascii="Times New Roman" w:hAnsi="Times New Roman"/>
          <w:sz w:val="24"/>
          <w:szCs w:val="24"/>
        </w:rPr>
        <w:t xml:space="preserve">:  </w:t>
      </w:r>
    </w:p>
    <w:p w:rsidR="00401282" w:rsidRPr="00A7487B" w:rsidRDefault="00401282" w:rsidP="009968DC">
      <w:pPr>
        <w:pStyle w:val="ListParagraph"/>
        <w:numPr>
          <w:ilvl w:val="0"/>
          <w:numId w:val="7"/>
        </w:numPr>
        <w:spacing w:after="0" w:line="480" w:lineRule="auto"/>
        <w:ind w:left="1440" w:hanging="360"/>
        <w:rPr>
          <w:sz w:val="24"/>
          <w:szCs w:val="24"/>
        </w:rPr>
      </w:pPr>
      <w:proofErr w:type="spellStart"/>
      <w:r w:rsidRPr="00A7487B">
        <w:rPr>
          <w:sz w:val="24"/>
          <w:szCs w:val="24"/>
        </w:rPr>
        <w:t>Adanya</w:t>
      </w:r>
      <w:proofErr w:type="spellEnd"/>
      <w:r w:rsidRPr="00A7487B">
        <w:rPr>
          <w:sz w:val="24"/>
          <w:szCs w:val="24"/>
        </w:rPr>
        <w:t xml:space="preserve"> pen</w:t>
      </w:r>
      <w:proofErr w:type="spellStart"/>
      <w:r w:rsidRPr="00A7487B">
        <w:rPr>
          <w:sz w:val="24"/>
          <w:szCs w:val="24"/>
          <w:lang w:val="en-GB"/>
        </w:rPr>
        <w:t>gembangan</w:t>
      </w:r>
      <w:proofErr w:type="spellEnd"/>
      <w:r w:rsidRPr="00A7487B">
        <w:rPr>
          <w:sz w:val="24"/>
          <w:szCs w:val="24"/>
          <w:lang w:val="en-GB"/>
        </w:rPr>
        <w:t xml:space="preserve"> pada</w:t>
      </w:r>
      <w:r w:rsidRPr="00A7487B">
        <w:rPr>
          <w:sz w:val="24"/>
          <w:szCs w:val="24"/>
        </w:rPr>
        <w:t xml:space="preserve"> </w:t>
      </w:r>
      <w:proofErr w:type="spellStart"/>
      <w:r w:rsidRPr="00A7487B">
        <w:rPr>
          <w:sz w:val="24"/>
          <w:szCs w:val="24"/>
          <w:lang w:val="en-GB"/>
        </w:rPr>
        <w:t>fungsi</w:t>
      </w:r>
      <w:proofErr w:type="spellEnd"/>
      <w:r w:rsidRPr="00A7487B">
        <w:rPr>
          <w:sz w:val="24"/>
          <w:szCs w:val="24"/>
          <w:lang w:val="en-GB"/>
        </w:rPr>
        <w:t xml:space="preserve"> dan </w:t>
      </w:r>
      <w:r w:rsidRPr="00A7487B">
        <w:rPr>
          <w:sz w:val="24"/>
          <w:szCs w:val="24"/>
        </w:rPr>
        <w:t xml:space="preserve">menu </w:t>
      </w:r>
      <w:proofErr w:type="spellStart"/>
      <w:r w:rsidRPr="00A7487B">
        <w:rPr>
          <w:sz w:val="24"/>
          <w:szCs w:val="24"/>
          <w:lang w:val="en-GB"/>
        </w:rPr>
        <w:t>dalam</w:t>
      </w:r>
      <w:proofErr w:type="spellEnd"/>
      <w:r w:rsidRPr="00A7487B">
        <w:rPr>
          <w:sz w:val="24"/>
          <w:szCs w:val="24"/>
          <w:lang w:val="en-GB"/>
        </w:rPr>
        <w:t xml:space="preserve"> proses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w:t>
      </w:r>
      <w:proofErr w:type="spellEnd"/>
      <w:r w:rsidRPr="00A7487B">
        <w:rPr>
          <w:sz w:val="24"/>
          <w:szCs w:val="24"/>
          <w:lang w:val="en-GB"/>
        </w:rPr>
        <w:t xml:space="preserve">k </w:t>
      </w:r>
      <w:r w:rsidRPr="00A7487B">
        <w:rPr>
          <w:sz w:val="24"/>
          <w:szCs w:val="24"/>
        </w:rPr>
        <w:t>(</w:t>
      </w:r>
      <w:r w:rsidRPr="00A7487B">
        <w:rPr>
          <w:i/>
          <w:sz w:val="24"/>
          <w:szCs w:val="24"/>
        </w:rPr>
        <w:t>e-Litigation</w:t>
      </w:r>
      <w:r w:rsidRPr="00A7487B">
        <w:rPr>
          <w:sz w:val="24"/>
          <w:szCs w:val="24"/>
        </w:rPr>
        <w:t>).</w:t>
      </w:r>
      <w:r w:rsidRPr="00A7487B">
        <w:rPr>
          <w:sz w:val="24"/>
          <w:szCs w:val="24"/>
          <w:lang w:val="en-GB"/>
        </w:rPr>
        <w:t xml:space="preserve"> </w:t>
      </w:r>
      <w:proofErr w:type="spellStart"/>
      <w:r w:rsidRPr="00A7487B">
        <w:rPr>
          <w:sz w:val="24"/>
          <w:szCs w:val="24"/>
          <w:lang w:val="en-GB"/>
        </w:rPr>
        <w:t>Bahwa</w:t>
      </w:r>
      <w:proofErr w:type="spellEnd"/>
      <w:r w:rsidRPr="00A7487B">
        <w:rPr>
          <w:sz w:val="24"/>
          <w:szCs w:val="24"/>
          <w:lang w:val="en-GB"/>
        </w:rPr>
        <w:t xml:space="preserve"> </w:t>
      </w:r>
      <w:proofErr w:type="spellStart"/>
      <w:r w:rsidRPr="00A7487B">
        <w:rPr>
          <w:sz w:val="24"/>
          <w:szCs w:val="24"/>
        </w:rPr>
        <w:t>ruang</w:t>
      </w:r>
      <w:proofErr w:type="spellEnd"/>
      <w:r w:rsidRPr="00A7487B">
        <w:rPr>
          <w:sz w:val="24"/>
          <w:szCs w:val="24"/>
          <w:lang w:val="en-GB"/>
        </w:rPr>
        <w:t xml:space="preserve"> </w:t>
      </w:r>
      <w:proofErr w:type="spellStart"/>
      <w:r w:rsidRPr="00A7487B">
        <w:rPr>
          <w:sz w:val="24"/>
          <w:szCs w:val="24"/>
        </w:rPr>
        <w:t>lingkup</w:t>
      </w:r>
      <w:proofErr w:type="spellEnd"/>
      <w:r w:rsidRPr="00A7487B">
        <w:rPr>
          <w:sz w:val="24"/>
          <w:szCs w:val="24"/>
        </w:rPr>
        <w:t xml:space="preserve"> </w:t>
      </w:r>
      <w:r w:rsidRPr="00A7487B">
        <w:rPr>
          <w:sz w:val="24"/>
          <w:szCs w:val="24"/>
          <w:lang w:val="en-GB"/>
        </w:rPr>
        <w:t xml:space="preserve">menu </w:t>
      </w:r>
      <w:r w:rsidRPr="00A7487B">
        <w:rPr>
          <w:sz w:val="24"/>
          <w:szCs w:val="24"/>
        </w:rPr>
        <w:t xml:space="preserve">pada PERMA </w:t>
      </w:r>
      <w:proofErr w:type="spellStart"/>
      <w:r w:rsidRPr="00A7487B">
        <w:rPr>
          <w:sz w:val="24"/>
          <w:szCs w:val="24"/>
        </w:rPr>
        <w:t>Nomor</w:t>
      </w:r>
      <w:proofErr w:type="spellEnd"/>
      <w:r w:rsidRPr="00A7487B">
        <w:rPr>
          <w:sz w:val="24"/>
          <w:szCs w:val="24"/>
        </w:rPr>
        <w:t xml:space="preserve"> 1 </w:t>
      </w:r>
      <w:proofErr w:type="spellStart"/>
      <w:r w:rsidRPr="00A7487B">
        <w:rPr>
          <w:sz w:val="24"/>
          <w:szCs w:val="24"/>
        </w:rPr>
        <w:t>Tahun</w:t>
      </w:r>
      <w:proofErr w:type="spellEnd"/>
      <w:r w:rsidRPr="00A7487B">
        <w:rPr>
          <w:sz w:val="24"/>
          <w:szCs w:val="24"/>
        </w:rPr>
        <w:t xml:space="preserve"> 2019</w:t>
      </w:r>
      <w:r w:rsidRPr="00A7487B">
        <w:rPr>
          <w:sz w:val="24"/>
          <w:szCs w:val="24"/>
          <w:lang w:val="en-GB"/>
        </w:rPr>
        <w:t xml:space="preserve"> </w:t>
      </w:r>
      <w:proofErr w:type="spellStart"/>
      <w:r w:rsidRPr="00A7487B">
        <w:rPr>
          <w:sz w:val="24"/>
          <w:szCs w:val="24"/>
          <w:lang w:val="en-GB"/>
        </w:rPr>
        <w:t>diubah</w:t>
      </w:r>
      <w:proofErr w:type="spellEnd"/>
      <w:r w:rsidRPr="00A7487B">
        <w:rPr>
          <w:sz w:val="24"/>
          <w:szCs w:val="24"/>
          <w:lang w:val="en-GB"/>
        </w:rPr>
        <w:t xml:space="preserve"> </w:t>
      </w:r>
      <w:proofErr w:type="spellStart"/>
      <w:r w:rsidRPr="00A7487B">
        <w:rPr>
          <w:sz w:val="24"/>
          <w:szCs w:val="24"/>
        </w:rPr>
        <w:t>menjadi</w:t>
      </w:r>
      <w:proofErr w:type="spellEnd"/>
      <w:r w:rsidRPr="00A7487B">
        <w:rPr>
          <w:sz w:val="24"/>
          <w:szCs w:val="24"/>
        </w:rPr>
        <w:t xml:space="preserve">: </w:t>
      </w:r>
      <w:r w:rsidRPr="00A7487B">
        <w:rPr>
          <w:i/>
          <w:sz w:val="24"/>
          <w:szCs w:val="24"/>
        </w:rPr>
        <w:t>e-filling, e-payment</w:t>
      </w:r>
      <w:r w:rsidRPr="00A7487B">
        <w:rPr>
          <w:sz w:val="24"/>
          <w:szCs w:val="24"/>
        </w:rPr>
        <w:t xml:space="preserve">, </w:t>
      </w:r>
      <w:proofErr w:type="spellStart"/>
      <w:r w:rsidRPr="00A7487B">
        <w:rPr>
          <w:sz w:val="24"/>
          <w:szCs w:val="24"/>
        </w:rPr>
        <w:t>Pengiriman</w:t>
      </w:r>
      <w:proofErr w:type="spellEnd"/>
      <w:r w:rsidRPr="00A7487B">
        <w:rPr>
          <w:sz w:val="24"/>
          <w:szCs w:val="24"/>
        </w:rPr>
        <w:t xml:space="preserve"> </w:t>
      </w:r>
      <w:proofErr w:type="spellStart"/>
      <w:r w:rsidRPr="00A7487B">
        <w:rPr>
          <w:sz w:val="24"/>
          <w:szCs w:val="24"/>
        </w:rPr>
        <w:t>dokumen</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r w:rsidRPr="00A7487B">
        <w:rPr>
          <w:i/>
          <w:sz w:val="24"/>
          <w:szCs w:val="24"/>
        </w:rPr>
        <w:t>e-summons</w:t>
      </w:r>
      <w:r w:rsidRPr="00A7487B">
        <w:rPr>
          <w:sz w:val="24"/>
          <w:szCs w:val="24"/>
        </w:rPr>
        <w:t xml:space="preserve"> </w:t>
      </w:r>
      <w:proofErr w:type="gramStart"/>
      <w:r w:rsidRPr="00A7487B">
        <w:rPr>
          <w:sz w:val="24"/>
          <w:szCs w:val="24"/>
        </w:rPr>
        <w:t xml:space="preserve">dan  </w:t>
      </w:r>
      <w:r w:rsidRPr="00A7487B">
        <w:rPr>
          <w:i/>
          <w:sz w:val="24"/>
          <w:szCs w:val="24"/>
        </w:rPr>
        <w:t>e</w:t>
      </w:r>
      <w:proofErr w:type="gramEnd"/>
      <w:r w:rsidRPr="00A7487B">
        <w:rPr>
          <w:i/>
          <w:sz w:val="24"/>
          <w:szCs w:val="24"/>
        </w:rPr>
        <w:t>-litigation</w:t>
      </w:r>
      <w:r w:rsidRPr="00A7487B">
        <w:rPr>
          <w:sz w:val="24"/>
          <w:szCs w:val="24"/>
        </w:rPr>
        <w:t>.</w:t>
      </w:r>
    </w:p>
    <w:p w:rsidR="00401282" w:rsidRPr="00A7487B" w:rsidRDefault="00401282" w:rsidP="009968DC">
      <w:pPr>
        <w:pStyle w:val="ListParagraph"/>
        <w:numPr>
          <w:ilvl w:val="0"/>
          <w:numId w:val="7"/>
        </w:numPr>
        <w:spacing w:after="0" w:line="480" w:lineRule="auto"/>
        <w:ind w:left="1440" w:hanging="360"/>
        <w:rPr>
          <w:sz w:val="24"/>
          <w:szCs w:val="24"/>
        </w:rPr>
      </w:pPr>
      <w:proofErr w:type="spellStart"/>
      <w:r w:rsidRPr="00A7487B">
        <w:rPr>
          <w:sz w:val="24"/>
          <w:szCs w:val="24"/>
        </w:rPr>
        <w:t>Penambahan</w:t>
      </w:r>
      <w:proofErr w:type="spellEnd"/>
      <w:r w:rsidRPr="00A7487B">
        <w:rPr>
          <w:sz w:val="24"/>
          <w:szCs w:val="24"/>
        </w:rPr>
        <w:t xml:space="preserve"> </w:t>
      </w:r>
      <w:proofErr w:type="spellStart"/>
      <w:proofErr w:type="gramStart"/>
      <w:r w:rsidRPr="00A7487B">
        <w:rPr>
          <w:sz w:val="24"/>
          <w:szCs w:val="24"/>
        </w:rPr>
        <w:t>meja</w:t>
      </w:r>
      <w:proofErr w:type="spellEnd"/>
      <w:r w:rsidRPr="00A7487B">
        <w:rPr>
          <w:sz w:val="24"/>
          <w:szCs w:val="24"/>
        </w:rPr>
        <w:t xml:space="preserve">  </w:t>
      </w:r>
      <w:r w:rsidRPr="00A7487B">
        <w:rPr>
          <w:i/>
          <w:sz w:val="24"/>
          <w:szCs w:val="24"/>
        </w:rPr>
        <w:t>e</w:t>
      </w:r>
      <w:proofErr w:type="gramEnd"/>
      <w:r w:rsidRPr="00A7487B">
        <w:rPr>
          <w:i/>
          <w:sz w:val="24"/>
          <w:szCs w:val="24"/>
        </w:rPr>
        <w:t>-Court</w:t>
      </w:r>
      <w:r w:rsidRPr="00A7487B">
        <w:rPr>
          <w:sz w:val="24"/>
          <w:szCs w:val="24"/>
        </w:rPr>
        <w:t xml:space="preserve">. </w:t>
      </w:r>
    </w:p>
    <w:p w:rsidR="00401282" w:rsidRPr="00A7487B" w:rsidRDefault="00401282" w:rsidP="009968DC">
      <w:pPr>
        <w:pStyle w:val="ListParagraph"/>
        <w:numPr>
          <w:ilvl w:val="0"/>
          <w:numId w:val="7"/>
        </w:numPr>
        <w:spacing w:after="0" w:line="480" w:lineRule="auto"/>
        <w:ind w:left="1440" w:hanging="360"/>
        <w:rPr>
          <w:sz w:val="24"/>
          <w:szCs w:val="24"/>
        </w:rPr>
      </w:pPr>
      <w:proofErr w:type="spellStart"/>
      <w:r w:rsidRPr="00A7487B">
        <w:rPr>
          <w:sz w:val="24"/>
          <w:szCs w:val="24"/>
        </w:rPr>
        <w:t>Perluasan</w:t>
      </w:r>
      <w:proofErr w:type="spellEnd"/>
      <w:r w:rsidRPr="00A7487B">
        <w:rPr>
          <w:sz w:val="24"/>
          <w:szCs w:val="24"/>
        </w:rPr>
        <w:t xml:space="preserve"> </w:t>
      </w:r>
      <w:proofErr w:type="spellStart"/>
      <w:r w:rsidRPr="00A7487B">
        <w:rPr>
          <w:sz w:val="24"/>
          <w:szCs w:val="24"/>
        </w:rPr>
        <w:t>subyek</w:t>
      </w:r>
      <w:proofErr w:type="spellEnd"/>
      <w:r w:rsidRPr="00A7487B">
        <w:rPr>
          <w:sz w:val="24"/>
          <w:szCs w:val="24"/>
        </w:rPr>
        <w:t xml:space="preserve"> </w:t>
      </w:r>
      <w:proofErr w:type="spellStart"/>
      <w:r w:rsidRPr="00A7487B">
        <w:rPr>
          <w:sz w:val="24"/>
          <w:szCs w:val="24"/>
        </w:rPr>
        <w:t>hukum</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penggunaan</w:t>
      </w:r>
      <w:proofErr w:type="spellEnd"/>
      <w:r w:rsidRPr="00A7487B">
        <w:rPr>
          <w:sz w:val="24"/>
          <w:szCs w:val="24"/>
        </w:rPr>
        <w:t xml:space="preserve"> </w:t>
      </w:r>
      <w:r w:rsidRPr="00A7487B">
        <w:rPr>
          <w:i/>
          <w:sz w:val="24"/>
          <w:szCs w:val="24"/>
        </w:rPr>
        <w:t>e-Court</w:t>
      </w:r>
      <w:r w:rsidRPr="00A7487B">
        <w:rPr>
          <w:sz w:val="24"/>
          <w:szCs w:val="24"/>
        </w:rPr>
        <w:t xml:space="preserve"> yang </w:t>
      </w:r>
      <w:proofErr w:type="spellStart"/>
      <w:r w:rsidRPr="00A7487B">
        <w:rPr>
          <w:sz w:val="24"/>
          <w:szCs w:val="24"/>
        </w:rPr>
        <w:t>semula</w:t>
      </w:r>
      <w:proofErr w:type="spellEnd"/>
      <w:r w:rsidRPr="00A7487B">
        <w:rPr>
          <w:sz w:val="24"/>
          <w:szCs w:val="24"/>
        </w:rPr>
        <w:t xml:space="preserve"> </w:t>
      </w:r>
      <w:proofErr w:type="spellStart"/>
      <w:r w:rsidRPr="00A7487B">
        <w:rPr>
          <w:sz w:val="24"/>
          <w:szCs w:val="24"/>
        </w:rPr>
        <w:t>hanya</w:t>
      </w:r>
      <w:proofErr w:type="spellEnd"/>
      <w:r w:rsidRPr="00A7487B">
        <w:rPr>
          <w:sz w:val="24"/>
          <w:szCs w:val="24"/>
          <w:lang w:val="en-GB"/>
        </w:rPr>
        <w:t xml:space="preserve"> </w:t>
      </w:r>
      <w:proofErr w:type="spellStart"/>
      <w:r w:rsidRPr="00A7487B">
        <w:rPr>
          <w:sz w:val="24"/>
          <w:szCs w:val="24"/>
          <w:lang w:val="en-GB"/>
        </w:rPr>
        <w:t>dapat</w:t>
      </w:r>
      <w:proofErr w:type="spellEnd"/>
      <w:r w:rsidRPr="00A7487B">
        <w:rPr>
          <w:sz w:val="24"/>
          <w:szCs w:val="24"/>
          <w:lang w:val="en-GB"/>
        </w:rPr>
        <w:t xml:space="preserve"> </w:t>
      </w:r>
      <w:proofErr w:type="spellStart"/>
      <w:r w:rsidRPr="00A7487B">
        <w:rPr>
          <w:sz w:val="24"/>
          <w:szCs w:val="24"/>
          <w:lang w:val="en-GB"/>
        </w:rPr>
        <w:t>digunakan</w:t>
      </w:r>
      <w:proofErr w:type="spellEnd"/>
      <w:r w:rsidRPr="00A7487B">
        <w:rPr>
          <w:sz w:val="24"/>
          <w:szCs w:val="24"/>
          <w:lang w:val="en-GB"/>
        </w:rPr>
        <w:t xml:space="preserve"> oleh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w:t>
      </w:r>
      <w:proofErr w:type="spellStart"/>
      <w:r w:rsidRPr="00A7487B">
        <w:rPr>
          <w:sz w:val="24"/>
          <w:szCs w:val="24"/>
          <w:lang w:val="en-GB"/>
        </w:rPr>
        <w:t>diubah</w:t>
      </w:r>
      <w:proofErr w:type="spellEnd"/>
      <w:r w:rsidRPr="00A7487B">
        <w:rPr>
          <w:sz w:val="24"/>
          <w:szCs w:val="24"/>
          <w:lang w:val="en-GB"/>
        </w:rPr>
        <w:t xml:space="preserve"> </w:t>
      </w:r>
      <w:proofErr w:type="spellStart"/>
      <w:r w:rsidRPr="00A7487B">
        <w:rPr>
          <w:sz w:val="24"/>
          <w:szCs w:val="24"/>
        </w:rPr>
        <w:t>menjadi</w:t>
      </w:r>
      <w:proofErr w:type="spellEnd"/>
      <w:r w:rsidRPr="00A7487B">
        <w:rPr>
          <w:sz w:val="24"/>
          <w:szCs w:val="24"/>
        </w:rPr>
        <w:t xml:space="preserve"> </w:t>
      </w:r>
      <w:proofErr w:type="spellStart"/>
      <w:r w:rsidRPr="00A7487B">
        <w:rPr>
          <w:sz w:val="24"/>
          <w:szCs w:val="24"/>
        </w:rPr>
        <w:t>berlaku</w:t>
      </w:r>
      <w:proofErr w:type="spellEnd"/>
      <w:r w:rsidRPr="00A7487B">
        <w:rPr>
          <w:sz w:val="24"/>
          <w:szCs w:val="24"/>
        </w:rPr>
        <w:t xml:space="preserve"> </w:t>
      </w:r>
      <w:proofErr w:type="spellStart"/>
      <w:r w:rsidRPr="00A7487B">
        <w:rPr>
          <w:sz w:val="24"/>
          <w:szCs w:val="24"/>
        </w:rPr>
        <w:t>bagi</w:t>
      </w:r>
      <w:proofErr w:type="spellEnd"/>
      <w:r w:rsidRPr="00A7487B">
        <w:rPr>
          <w:sz w:val="24"/>
          <w:szCs w:val="24"/>
        </w:rPr>
        <w:t xml:space="preserve">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terdaftar</w:t>
      </w:r>
      <w:proofErr w:type="spellEnd"/>
      <w:r w:rsidRPr="00A7487B">
        <w:rPr>
          <w:sz w:val="24"/>
          <w:szCs w:val="24"/>
        </w:rPr>
        <w:t xml:space="preserve"> dan </w:t>
      </w:r>
      <w:proofErr w:type="spellStart"/>
      <w:r w:rsidRPr="00A7487B">
        <w:rPr>
          <w:sz w:val="24"/>
          <w:szCs w:val="24"/>
        </w:rPr>
        <w:t>pengguna</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w:t>
      </w:r>
    </w:p>
    <w:p w:rsidR="00401282" w:rsidRPr="00A7487B" w:rsidRDefault="00401282" w:rsidP="009968DC">
      <w:pPr>
        <w:pStyle w:val="ListParagraph"/>
        <w:numPr>
          <w:ilvl w:val="0"/>
          <w:numId w:val="7"/>
        </w:numPr>
        <w:spacing w:after="0" w:line="480" w:lineRule="auto"/>
        <w:ind w:left="1440" w:hanging="360"/>
        <w:rPr>
          <w:sz w:val="24"/>
          <w:szCs w:val="24"/>
        </w:rPr>
      </w:pPr>
      <w:proofErr w:type="spellStart"/>
      <w:r w:rsidRPr="00A7487B">
        <w:rPr>
          <w:sz w:val="24"/>
          <w:szCs w:val="24"/>
          <w:lang w:val="en-GB"/>
        </w:rPr>
        <w:t>Pemakaian</w:t>
      </w:r>
      <w:proofErr w:type="spellEnd"/>
      <w:r w:rsidRPr="00A7487B">
        <w:rPr>
          <w:i/>
          <w:sz w:val="24"/>
          <w:szCs w:val="24"/>
        </w:rPr>
        <w:t xml:space="preserve"> digital signature</w:t>
      </w:r>
      <w:r w:rsidRPr="00A7487B">
        <w:rPr>
          <w:sz w:val="24"/>
          <w:szCs w:val="24"/>
          <w:lang w:val="en-GB"/>
        </w:rPr>
        <w:t xml:space="preserve"> (</w:t>
      </w:r>
      <w:proofErr w:type="spellStart"/>
      <w:r w:rsidRPr="00A7487B">
        <w:rPr>
          <w:sz w:val="24"/>
          <w:szCs w:val="24"/>
        </w:rPr>
        <w:t>tanda</w:t>
      </w:r>
      <w:proofErr w:type="spellEnd"/>
      <w:r w:rsidRPr="00A7487B">
        <w:rPr>
          <w:sz w:val="24"/>
          <w:szCs w:val="24"/>
        </w:rPr>
        <w:t xml:space="preserve"> </w:t>
      </w:r>
      <w:proofErr w:type="spellStart"/>
      <w:r w:rsidRPr="00A7487B">
        <w:rPr>
          <w:sz w:val="24"/>
          <w:szCs w:val="24"/>
        </w:rPr>
        <w:t>tangan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w:t>
      </w:r>
      <w:r w:rsidRPr="00A7487B">
        <w:rPr>
          <w:sz w:val="24"/>
          <w:szCs w:val="24"/>
          <w:lang w:val="en-GB"/>
        </w:rPr>
        <w:t>.</w:t>
      </w:r>
      <w:r w:rsidRPr="00A7487B">
        <w:rPr>
          <w:rStyle w:val="FootnoteReference"/>
          <w:sz w:val="24"/>
          <w:szCs w:val="24"/>
        </w:rPr>
        <w:footnoteReference w:id="88"/>
      </w:r>
    </w:p>
    <w:p w:rsidR="00401282" w:rsidRPr="00A7487B" w:rsidRDefault="00401282" w:rsidP="00401282">
      <w:pPr>
        <w:spacing w:after="0" w:line="480" w:lineRule="auto"/>
        <w:rPr>
          <w:rFonts w:ascii="Times New Roman" w:hAnsi="Times New Roman"/>
          <w:sz w:val="24"/>
          <w:szCs w:val="24"/>
          <w:lang w:val="en-GB"/>
        </w:rPr>
      </w:pP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r w:rsidRPr="00A7487B">
        <w:rPr>
          <w:rFonts w:ascii="Times New Roman" w:hAnsi="Times New Roman"/>
          <w:i/>
          <w:sz w:val="24"/>
          <w:szCs w:val="24"/>
        </w:rPr>
        <w:t>e-Court</w:t>
      </w:r>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lang w:val="en-GB"/>
        </w:rPr>
        <w:t>jawaban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dari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persoalan</w:t>
      </w:r>
      <w:proofErr w:type="spellEnd"/>
      <w:r w:rsidRPr="00A7487B">
        <w:rPr>
          <w:rFonts w:ascii="Times New Roman" w:hAnsi="Times New Roman"/>
          <w:sz w:val="24"/>
          <w:szCs w:val="24"/>
          <w:lang w:val="en-GB"/>
        </w:rPr>
        <w:t xml:space="preserve"> dan </w:t>
      </w:r>
      <w:proofErr w:type="spellStart"/>
      <w:r w:rsidRPr="00A7487B">
        <w:rPr>
          <w:rFonts w:ascii="Times New Roman" w:hAnsi="Times New Roman"/>
          <w:sz w:val="24"/>
          <w:szCs w:val="24"/>
          <w:lang w:val="en-GB"/>
        </w:rPr>
        <w:t>tantangan</w:t>
      </w:r>
      <w:proofErr w:type="spellEnd"/>
      <w:r w:rsidRPr="00A7487B">
        <w:rPr>
          <w:rFonts w:ascii="Times New Roman" w:hAnsi="Times New Roman"/>
          <w:sz w:val="24"/>
          <w:szCs w:val="24"/>
          <w:lang w:val="en-GB"/>
        </w:rPr>
        <w:t xml:space="preserve"> yang </w:t>
      </w:r>
      <w:proofErr w:type="spellStart"/>
      <w:r w:rsidRPr="00A7487B">
        <w:rPr>
          <w:rFonts w:ascii="Times New Roman" w:hAnsi="Times New Roman"/>
          <w:sz w:val="24"/>
          <w:szCs w:val="24"/>
          <w:lang w:val="en-GB"/>
        </w:rPr>
        <w:t>hingga</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kini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dialami</w:t>
      </w:r>
      <w:proofErr w:type="spellEnd"/>
      <w:r w:rsidRPr="00A7487B">
        <w:rPr>
          <w:rFonts w:ascii="Times New Roman" w:hAnsi="Times New Roman"/>
          <w:sz w:val="24"/>
          <w:szCs w:val="24"/>
          <w:lang w:val="en-GB"/>
        </w:rPr>
        <w:t xml:space="preserve"> oleh </w:t>
      </w:r>
      <w:proofErr w:type="spellStart"/>
      <w:r w:rsidRPr="00A7487B">
        <w:rPr>
          <w:rFonts w:ascii="Times New Roman" w:hAnsi="Times New Roman"/>
          <w:sz w:val="24"/>
          <w:szCs w:val="24"/>
          <w:lang w:val="en-GB"/>
        </w:rPr>
        <w:t>masyarakat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saat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berperkara</w:t>
      </w:r>
      <w:proofErr w:type="spellEnd"/>
      <w:r w:rsidRPr="00A7487B">
        <w:rPr>
          <w:rFonts w:ascii="Times New Roman" w:hAnsi="Times New Roman"/>
          <w:sz w:val="24"/>
          <w:szCs w:val="24"/>
          <w:lang w:val="en-GB"/>
        </w:rPr>
        <w:t xml:space="preserve"> di </w:t>
      </w:r>
      <w:proofErr w:type="spellStart"/>
      <w:r w:rsidRPr="00A7487B">
        <w:rPr>
          <w:rFonts w:ascii="Times New Roman" w:hAnsi="Times New Roman"/>
          <w:sz w:val="24"/>
          <w:szCs w:val="24"/>
          <w:lang w:val="en-GB"/>
        </w:rPr>
        <w:t>pengadilan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yaitu</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integritas</w:t>
      </w:r>
      <w:proofErr w:type="spellEnd"/>
      <w:r w:rsidRPr="00A7487B">
        <w:rPr>
          <w:rFonts w:ascii="Times New Roman" w:hAnsi="Times New Roman"/>
          <w:sz w:val="24"/>
          <w:szCs w:val="24"/>
          <w:lang w:val="en-GB"/>
        </w:rPr>
        <w:t xml:space="preserve"> (integrity), </w:t>
      </w:r>
      <w:proofErr w:type="spellStart"/>
      <w:r w:rsidRPr="00A7487B">
        <w:rPr>
          <w:rFonts w:ascii="Times New Roman" w:hAnsi="Times New Roman"/>
          <w:sz w:val="24"/>
          <w:szCs w:val="24"/>
          <w:lang w:val="en-GB"/>
        </w:rPr>
        <w:t>ketertinggalan</w:t>
      </w:r>
      <w:proofErr w:type="spellEnd"/>
      <w:r w:rsidRPr="00A7487B">
        <w:rPr>
          <w:rFonts w:ascii="Times New Roman" w:hAnsi="Times New Roman"/>
          <w:sz w:val="24"/>
          <w:szCs w:val="24"/>
          <w:lang w:val="en-GB"/>
        </w:rPr>
        <w:t xml:space="preserve"> (</w:t>
      </w:r>
      <w:r w:rsidRPr="00A7487B">
        <w:rPr>
          <w:rFonts w:ascii="Times New Roman" w:hAnsi="Times New Roman"/>
          <w:i/>
          <w:sz w:val="24"/>
          <w:szCs w:val="24"/>
          <w:lang w:val="en-GB"/>
        </w:rPr>
        <w:t>delay</w:t>
      </w:r>
      <w:r w:rsidRPr="00A7487B">
        <w:rPr>
          <w:rFonts w:ascii="Times New Roman" w:hAnsi="Times New Roman"/>
          <w:sz w:val="24"/>
          <w:szCs w:val="24"/>
          <w:lang w:val="en-GB"/>
        </w:rPr>
        <w:t xml:space="preserve">), dan </w:t>
      </w:r>
      <w:proofErr w:type="spellStart"/>
      <w:r w:rsidRPr="00A7487B">
        <w:rPr>
          <w:rFonts w:ascii="Times New Roman" w:hAnsi="Times New Roman"/>
          <w:sz w:val="24"/>
          <w:szCs w:val="24"/>
          <w:lang w:val="en-GB"/>
        </w:rPr>
        <w:t>kemampuan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mengakses</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i/>
          <w:sz w:val="24"/>
          <w:szCs w:val="24"/>
          <w:lang w:val="en-GB"/>
        </w:rPr>
        <w:t>acces</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lastRenderedPageBreak/>
        <w:t>Persoalan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melahirkan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baru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dibuat</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proofErr w:type="spellStart"/>
      <w:r w:rsidRPr="00A7487B">
        <w:rPr>
          <w:rFonts w:ascii="Times New Roman" w:hAnsi="Times New Roman"/>
          <w:sz w:val="24"/>
          <w:szCs w:val="24"/>
        </w:rPr>
        <w:t>sekaligus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lang w:val="en-GB"/>
        </w:rPr>
        <w:t>sebagai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pendukung</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dari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Pembangunan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Menengah</w:t>
      </w:r>
      <w:proofErr w:type="spellEnd"/>
      <w:r w:rsidRPr="00A7487B">
        <w:rPr>
          <w:rFonts w:ascii="Times New Roman" w:hAnsi="Times New Roman"/>
          <w:sz w:val="24"/>
          <w:szCs w:val="24"/>
        </w:rPr>
        <w:t xml:space="preserve"> 2015-2019</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yaitu</w:t>
      </w:r>
      <w:proofErr w:type="spellEnd"/>
      <w:r w:rsidRPr="00A7487B">
        <w:rPr>
          <w:rFonts w:ascii="Times New Roman" w:hAnsi="Times New Roman"/>
          <w:sz w:val="24"/>
          <w:szCs w:val="24"/>
          <w:lang w:val="en-GB"/>
        </w:rPr>
        <w:t xml:space="preserve"> </w:t>
      </w:r>
      <w:r w:rsidRPr="00A7487B">
        <w:rPr>
          <w:rFonts w:ascii="Times New Roman" w:hAnsi="Times New Roman"/>
          <w:sz w:val="24"/>
          <w:szCs w:val="24"/>
        </w:rPr>
        <w:t xml:space="preserve">program </w:t>
      </w:r>
      <w:proofErr w:type="spellStart"/>
      <w:r w:rsidRPr="00A7487B">
        <w:rPr>
          <w:rFonts w:ascii="Times New Roman" w:hAnsi="Times New Roman"/>
          <w:sz w:val="24"/>
          <w:szCs w:val="24"/>
        </w:rPr>
        <w:t>prioritas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nasional</w:t>
      </w:r>
      <w:proofErr w:type="spellEnd"/>
      <w:r w:rsidRPr="00A7487B">
        <w:rPr>
          <w:rFonts w:ascii="Times New Roman" w:hAnsi="Times New Roman"/>
          <w:sz w:val="24"/>
          <w:szCs w:val="24"/>
          <w:lang w:val="en-GB"/>
        </w:rPr>
        <w:t>.</w:t>
      </w:r>
      <w:r w:rsidRPr="00A7487B">
        <w:rPr>
          <w:rFonts w:ascii="Times New Roman" w:hAnsi="Times New Roman"/>
          <w:sz w:val="24"/>
          <w:szCs w:val="24"/>
        </w:rPr>
        <w:t xml:space="preserve"> Indonesia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tercatat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urutan</w:t>
      </w:r>
      <w:proofErr w:type="spellEnd"/>
      <w:r w:rsidRPr="00A7487B">
        <w:rPr>
          <w:rFonts w:ascii="Times New Roman" w:hAnsi="Times New Roman"/>
          <w:sz w:val="24"/>
          <w:szCs w:val="24"/>
        </w:rPr>
        <w:t xml:space="preserve"> 72 pada </w:t>
      </w:r>
      <w:r w:rsidRPr="00A7487B">
        <w:rPr>
          <w:rFonts w:ascii="Times New Roman" w:hAnsi="Times New Roman"/>
          <w:i/>
          <w:sz w:val="24"/>
          <w:szCs w:val="24"/>
        </w:rPr>
        <w:t>Ease of Doing Business</w:t>
      </w:r>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EoDB</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Revolusi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Industri</w:t>
      </w:r>
      <w:proofErr w:type="spellEnd"/>
      <w:r w:rsidRPr="00A7487B">
        <w:rPr>
          <w:rFonts w:ascii="Times New Roman" w:hAnsi="Times New Roman"/>
          <w:sz w:val="24"/>
          <w:szCs w:val="24"/>
        </w:rPr>
        <w:t xml:space="preserve"> </w:t>
      </w:r>
      <w:proofErr w:type="spellStart"/>
      <w:proofErr w:type="gram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proofErr w:type="gramEnd"/>
      <w:r w:rsidRPr="00A7487B">
        <w:rPr>
          <w:rFonts w:ascii="Times New Roman" w:hAnsi="Times New Roman"/>
          <w:sz w:val="24"/>
          <w:szCs w:val="24"/>
        </w:rPr>
        <w:t xml:space="preserve"> era </w:t>
      </w:r>
      <w:proofErr w:type="spellStart"/>
      <w:r w:rsidRPr="00A7487B">
        <w:rPr>
          <w:rFonts w:ascii="Times New Roman" w:hAnsi="Times New Roman"/>
          <w:sz w:val="24"/>
          <w:szCs w:val="24"/>
        </w:rPr>
        <w:t>Industri</w:t>
      </w:r>
      <w:proofErr w:type="spellEnd"/>
      <w:r w:rsidRPr="00A7487B">
        <w:rPr>
          <w:rFonts w:ascii="Times New Roman" w:hAnsi="Times New Roman"/>
          <w:sz w:val="24"/>
          <w:szCs w:val="24"/>
        </w:rPr>
        <w:t xml:space="preserve"> 4.0.  </w:t>
      </w:r>
      <w:r w:rsidRPr="00A7487B">
        <w:rPr>
          <w:rFonts w:ascii="Times New Roman" w:hAnsi="Times New Roman"/>
          <w:i/>
          <w:sz w:val="24"/>
          <w:szCs w:val="24"/>
        </w:rPr>
        <w:t>Ease of Doing Business</w:t>
      </w:r>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EoDB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paling </w:t>
      </w:r>
      <w:proofErr w:type="spellStart"/>
      <w:r w:rsidRPr="00A7487B">
        <w:rPr>
          <w:rFonts w:ascii="Times New Roman" w:hAnsi="Times New Roman"/>
          <w:sz w:val="24"/>
          <w:szCs w:val="24"/>
        </w:rPr>
        <w:t>mendasar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berusaha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investasi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pertumbuhan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ekonomi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berkontribusi</w:t>
      </w:r>
      <w:proofErr w:type="spellEnd"/>
      <w:r w:rsidRPr="00A7487B">
        <w:rPr>
          <w:rFonts w:ascii="Times New Roman" w:hAnsi="Times New Roman"/>
          <w:sz w:val="24"/>
          <w:szCs w:val="24"/>
          <w:lang w:val="en-GB"/>
        </w:rPr>
        <w:t xml:space="preserve"> pada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berusaha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pembaharuan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r w:rsidRPr="00A7487B">
        <w:rPr>
          <w:rFonts w:ascii="Times New Roman" w:hAnsi="Times New Roman"/>
          <w:sz w:val="24"/>
          <w:szCs w:val="24"/>
          <w:lang w:val="en-GB"/>
        </w:rPr>
        <w:t xml:space="preserve">pada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lang w:val="en-GB"/>
        </w:rPr>
        <w:t xml:space="preserve"> </w:t>
      </w:r>
      <w:r w:rsidRPr="00A7487B">
        <w:rPr>
          <w:rFonts w:ascii="Times New Roman" w:hAnsi="Times New Roman"/>
          <w:sz w:val="24"/>
          <w:szCs w:val="24"/>
        </w:rPr>
        <w:t xml:space="preserve">Indonesia demi </w:t>
      </w:r>
      <w:proofErr w:type="spellStart"/>
      <w:r w:rsidRPr="00A7487B">
        <w:rPr>
          <w:rFonts w:ascii="Times New Roman" w:hAnsi="Times New Roman"/>
          <w:sz w:val="24"/>
          <w:szCs w:val="24"/>
        </w:rPr>
        <w:t>terlaksananya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layanan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lang w:val="en-GB"/>
        </w:rPr>
        <w:t>cepat</w:t>
      </w:r>
      <w:proofErr w:type="spellEnd"/>
      <w:r w:rsidRPr="00A7487B">
        <w:rPr>
          <w:rFonts w:ascii="Times New Roman" w:hAnsi="Times New Roman"/>
          <w:sz w:val="24"/>
          <w:szCs w:val="24"/>
        </w:rPr>
        <w:t>,</w:t>
      </w:r>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murah</w:t>
      </w:r>
      <w:proofErr w:type="spellEnd"/>
      <w:r w:rsidRPr="00A7487B">
        <w:rPr>
          <w:rFonts w:ascii="Times New Roman" w:hAnsi="Times New Roman"/>
          <w:sz w:val="24"/>
          <w:szCs w:val="24"/>
          <w:lang w:val="en-GB"/>
        </w:rPr>
        <w:t xml:space="preserve">, dan </w:t>
      </w:r>
      <w:proofErr w:type="spellStart"/>
      <w:r w:rsidRPr="00A7487B">
        <w:rPr>
          <w:rFonts w:ascii="Times New Roman" w:hAnsi="Times New Roman"/>
          <w:sz w:val="24"/>
          <w:szCs w:val="24"/>
        </w:rPr>
        <w:t>sederhana</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89"/>
      </w:r>
    </w:p>
    <w:p w:rsidR="00401282" w:rsidRDefault="00401282" w:rsidP="00401282">
      <w:pPr>
        <w:spacing w:after="0" w:line="480" w:lineRule="auto"/>
        <w:rPr>
          <w:rFonts w:ascii="Times New Roman" w:hAnsi="Times New Roman"/>
          <w:sz w:val="24"/>
          <w:szCs w:val="24"/>
        </w:rPr>
      </w:pPr>
      <w:proofErr w:type="spellStart"/>
      <w:r w:rsidRPr="00A7487B">
        <w:rPr>
          <w:rFonts w:ascii="Times New Roman" w:hAnsi="Times New Roman"/>
          <w:sz w:val="24"/>
          <w:szCs w:val="24"/>
        </w:rPr>
        <w:t>Inovasi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Ditjen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Badilag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Strategis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Ditjen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Badilag</w:t>
      </w:r>
      <w:proofErr w:type="spellEnd"/>
      <w:r w:rsidRPr="00A7487B">
        <w:rPr>
          <w:rFonts w:ascii="Times New Roman" w:hAnsi="Times New Roman"/>
          <w:sz w:val="24"/>
          <w:szCs w:val="24"/>
        </w:rPr>
        <w:t xml:space="preserve"> 2005-2009; 2010-2014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modernisasi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Agama. </w:t>
      </w:r>
      <w:proofErr w:type="spellStart"/>
      <w:r w:rsidRPr="00A7487B">
        <w:rPr>
          <w:rFonts w:ascii="Times New Roman" w:hAnsi="Times New Roman"/>
          <w:sz w:val="24"/>
          <w:szCs w:val="24"/>
        </w:rPr>
        <w:t>Sistem-sistem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transparansi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Agama yang </w:t>
      </w:r>
      <w:proofErr w:type="spellStart"/>
      <w:r w:rsidRPr="00A7487B">
        <w:rPr>
          <w:rFonts w:ascii="Times New Roman" w:hAnsi="Times New Roman"/>
          <w:sz w:val="24"/>
          <w:szCs w:val="24"/>
        </w:rPr>
        <w:t>dialokasikan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publikasi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info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transparansi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keuangan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dan info-info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info-info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90"/>
      </w:r>
      <w:r w:rsidRPr="00A7487B">
        <w:rPr>
          <w:rFonts w:ascii="Times New Roman" w:hAnsi="Times New Roman"/>
          <w:sz w:val="24"/>
          <w:szCs w:val="24"/>
        </w:rPr>
        <w:t xml:space="preserve"> </w:t>
      </w:r>
      <w:r w:rsidRPr="00A7487B">
        <w:rPr>
          <w:rFonts w:ascii="Times New Roman" w:hAnsi="Times New Roman"/>
          <w:sz w:val="24"/>
          <w:szCs w:val="24"/>
          <w:lang w:val="en-GB"/>
        </w:rPr>
        <w:t>Pe</w:t>
      </w:r>
      <w:proofErr w:type="spellStart"/>
      <w:r w:rsidRPr="00A7487B">
        <w:rPr>
          <w:rFonts w:ascii="Times New Roman" w:hAnsi="Times New Roman"/>
          <w:sz w:val="24"/>
          <w:szCs w:val="24"/>
        </w:rPr>
        <w:t>menuh</w:t>
      </w:r>
      <w:proofErr w:type="spellEnd"/>
      <w:r w:rsidRPr="00A7487B">
        <w:rPr>
          <w:rFonts w:ascii="Times New Roman" w:hAnsi="Times New Roman"/>
          <w:sz w:val="24"/>
          <w:szCs w:val="24"/>
          <w:lang w:val="en-GB"/>
        </w:rPr>
        <w:t>an</w:t>
      </w:r>
      <w:r w:rsidRPr="00A7487B">
        <w:rPr>
          <w:rFonts w:ascii="Times New Roman" w:hAnsi="Times New Roman"/>
          <w:sz w:val="24"/>
          <w:szCs w:val="24"/>
        </w:rPr>
        <w:t xml:space="preserve">  </w:t>
      </w:r>
      <w:proofErr w:type="spellStart"/>
      <w:r w:rsidRPr="00A7487B">
        <w:rPr>
          <w:rFonts w:ascii="Times New Roman" w:hAnsi="Times New Roman"/>
          <w:sz w:val="24"/>
          <w:szCs w:val="24"/>
          <w:lang w:val="en-GB"/>
        </w:rPr>
        <w:t>keperluan</w:t>
      </w:r>
      <w:proofErr w:type="spellEnd"/>
      <w:r w:rsidRPr="00A7487B">
        <w:rPr>
          <w:rFonts w:ascii="Times New Roman" w:hAnsi="Times New Roman"/>
          <w:sz w:val="24"/>
          <w:szCs w:val="24"/>
          <w:lang w:val="en-GB"/>
        </w:rPr>
        <w:t xml:space="preserve"> dan </w:t>
      </w:r>
      <w:proofErr w:type="spellStart"/>
      <w:r w:rsidRPr="00A7487B">
        <w:rPr>
          <w:rFonts w:ascii="Times New Roman" w:hAnsi="Times New Roman"/>
          <w:sz w:val="24"/>
          <w:szCs w:val="24"/>
          <w:lang w:val="en-GB"/>
        </w:rPr>
        <w:t>keinginan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individu</w:t>
      </w:r>
      <w:proofErr w:type="spellEnd"/>
      <w:r w:rsidRPr="00A7487B">
        <w:rPr>
          <w:rFonts w:ascii="Times New Roman" w:hAnsi="Times New Roman"/>
          <w:sz w:val="24"/>
          <w:szCs w:val="24"/>
          <w:lang w:val="en-GB"/>
        </w:rPr>
        <w:t xml:space="preserve"> </w:t>
      </w:r>
      <w:r w:rsidRPr="00A7487B">
        <w:rPr>
          <w:rFonts w:ascii="Times New Roman" w:hAnsi="Times New Roman"/>
          <w:sz w:val="24"/>
          <w:szCs w:val="24"/>
        </w:rPr>
        <w:t xml:space="preserve">yang </w:t>
      </w:r>
      <w:proofErr w:type="spellStart"/>
      <w:r w:rsidRPr="00A7487B">
        <w:rPr>
          <w:rFonts w:ascii="Times New Roman" w:hAnsi="Times New Roman"/>
          <w:sz w:val="24"/>
          <w:szCs w:val="24"/>
          <w:lang w:val="en-GB"/>
        </w:rPr>
        <w:t>selalu</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meningkat</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menjadikan</w:t>
      </w:r>
      <w:proofErr w:type="spellEnd"/>
      <w:r w:rsidRPr="00A7487B">
        <w:rPr>
          <w:rFonts w:ascii="Times New Roman" w:hAnsi="Times New Roman"/>
          <w:sz w:val="24"/>
          <w:szCs w:val="24"/>
        </w:rPr>
        <w:t xml:space="preserve"> </w:t>
      </w:r>
      <w:r w:rsidRPr="00A7487B">
        <w:rPr>
          <w:rFonts w:ascii="Times New Roman" w:hAnsi="Times New Roman"/>
          <w:i/>
          <w:sz w:val="24"/>
          <w:szCs w:val="24"/>
        </w:rPr>
        <w:t>e-Court</w:t>
      </w:r>
      <w:r w:rsidRPr="00A7487B">
        <w:rPr>
          <w:rFonts w:ascii="Times New Roman" w:hAnsi="Times New Roman"/>
          <w:i/>
          <w:sz w:val="24"/>
          <w:szCs w:val="24"/>
          <w:lang w:val="en-GB"/>
        </w:rPr>
        <w:t xml:space="preserve"> </w:t>
      </w:r>
      <w:proofErr w:type="spellStart"/>
      <w:r w:rsidRPr="00A7487B">
        <w:rPr>
          <w:rFonts w:ascii="Times New Roman" w:hAnsi="Times New Roman"/>
          <w:sz w:val="24"/>
          <w:szCs w:val="24"/>
          <w:lang w:val="en-GB"/>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pelayanan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lang w:val="en-GB"/>
        </w:rPr>
        <w:t>mempermudah</w:t>
      </w:r>
      <w:proofErr w:type="spellEnd"/>
      <w:r w:rsidRPr="00A7487B">
        <w:rPr>
          <w:rFonts w:ascii="Times New Roman" w:hAnsi="Times New Roman"/>
          <w:sz w:val="24"/>
          <w:szCs w:val="24"/>
          <w:lang w:val="en-GB"/>
        </w:rPr>
        <w:t xml:space="preserve"> </w:t>
      </w:r>
      <w:r w:rsidRPr="00A7487B">
        <w:rPr>
          <w:rFonts w:ascii="Times New Roman" w:hAnsi="Times New Roman"/>
          <w:sz w:val="24"/>
          <w:szCs w:val="24"/>
        </w:rPr>
        <w:t xml:space="preserve">para </w:t>
      </w:r>
      <w:proofErr w:type="spellStart"/>
      <w:r w:rsidRPr="00A7487B">
        <w:rPr>
          <w:rFonts w:ascii="Times New Roman" w:hAnsi="Times New Roman"/>
          <w:sz w:val="24"/>
          <w:szCs w:val="24"/>
        </w:rPr>
        <w:t>pencari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menyelesaikan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perkara</w:t>
      </w:r>
      <w:proofErr w:type="spellEnd"/>
      <w:r w:rsidRPr="00A7487B">
        <w:rPr>
          <w:rFonts w:ascii="Times New Roman" w:hAnsi="Times New Roman"/>
          <w:sz w:val="24"/>
          <w:szCs w:val="24"/>
          <w:lang w:val="en-GB"/>
        </w:rPr>
        <w:t xml:space="preserve"> </w:t>
      </w:r>
      <w:r w:rsidRPr="00A7487B">
        <w:rPr>
          <w:rFonts w:ascii="Times New Roman" w:hAnsi="Times New Roman"/>
          <w:sz w:val="24"/>
          <w:szCs w:val="24"/>
        </w:rPr>
        <w:t xml:space="preserve">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menggunakan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untuk</w:t>
      </w:r>
      <w:proofErr w:type="spellEnd"/>
      <w:r w:rsidRPr="00A7487B">
        <w:rPr>
          <w:rFonts w:ascii="Times New Roman" w:hAnsi="Times New Roman"/>
          <w:sz w:val="24"/>
          <w:szCs w:val="24"/>
          <w:lang w:val="en-GB"/>
        </w:rPr>
        <w:t xml:space="preserve"> </w:t>
      </w:r>
      <w:r w:rsidRPr="00A7487B">
        <w:rPr>
          <w:rFonts w:ascii="Times New Roman" w:hAnsi="Times New Roman"/>
          <w:sz w:val="24"/>
          <w:szCs w:val="24"/>
        </w:rPr>
        <w:t>me</w:t>
      </w:r>
      <w:proofErr w:type="spellStart"/>
      <w:r w:rsidRPr="00A7487B">
        <w:rPr>
          <w:rFonts w:ascii="Times New Roman" w:hAnsi="Times New Roman"/>
          <w:sz w:val="24"/>
          <w:szCs w:val="24"/>
          <w:lang w:val="en-GB"/>
        </w:rPr>
        <w:t>nangani</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lang w:val="en-GB"/>
        </w:rPr>
        <w:t>rintangan</w:t>
      </w:r>
      <w:proofErr w:type="spellEnd"/>
      <w:r w:rsidRPr="00A7487B">
        <w:rPr>
          <w:rFonts w:ascii="Times New Roman" w:hAnsi="Times New Roman"/>
          <w:sz w:val="24"/>
          <w:szCs w:val="24"/>
          <w:lang w:val="en-GB"/>
        </w:rPr>
        <w:t xml:space="preserve"> dan </w:t>
      </w:r>
      <w:proofErr w:type="spellStart"/>
      <w:r w:rsidRPr="00A7487B">
        <w:rPr>
          <w:rFonts w:ascii="Times New Roman" w:hAnsi="Times New Roman"/>
          <w:sz w:val="24"/>
          <w:szCs w:val="24"/>
          <w:lang w:val="en-GB"/>
        </w:rPr>
        <w:t>halangan</w:t>
      </w:r>
      <w:proofErr w:type="spellEnd"/>
      <w:r w:rsidRPr="00A7487B">
        <w:rPr>
          <w:rFonts w:ascii="Times New Roman" w:hAnsi="Times New Roman"/>
          <w:sz w:val="24"/>
          <w:szCs w:val="24"/>
          <w:lang w:val="en-GB"/>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penyelenggaraan</w:t>
      </w:r>
      <w:proofErr w:type="spellEnd"/>
      <w:r w:rsidRPr="00A7487B">
        <w:rPr>
          <w:rFonts w:ascii="Times New Roman" w:hAnsi="Times New Roman"/>
          <w:sz w:val="24"/>
          <w:szCs w:val="24"/>
          <w:lang w:val="en-GB"/>
        </w:rPr>
        <w:t xml:space="preserve"> proses</w:t>
      </w:r>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
    <w:p w:rsidR="005F7134" w:rsidRPr="005F7134" w:rsidRDefault="005F7134" w:rsidP="005F7134">
      <w:pPr>
        <w:spacing w:after="0" w:line="480" w:lineRule="auto"/>
        <w:rPr>
          <w:rFonts w:ascii="Times New Roman" w:hAnsi="Times New Roman"/>
          <w:b/>
          <w:sz w:val="24"/>
          <w:szCs w:val="24"/>
        </w:rPr>
      </w:pPr>
      <w:r>
        <w:rPr>
          <w:rFonts w:ascii="Times New Roman" w:hAnsi="Times New Roman"/>
          <w:sz w:val="24"/>
          <w:szCs w:val="24"/>
        </w:rPr>
        <w:lastRenderedPageBreak/>
        <w:t xml:space="preserve">Setelah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terdaftar</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pengguna</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lainnya</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mendapatkan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panggilan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secara</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elektronik</w:t>
      </w:r>
      <w:proofErr w:type="spellEnd"/>
      <w:r w:rsidRPr="005F7134">
        <w:rPr>
          <w:rFonts w:ascii="Times New Roman" w:hAnsi="Times New Roman"/>
          <w:sz w:val="24"/>
          <w:szCs w:val="24"/>
        </w:rPr>
        <w:t>,</w:t>
      </w:r>
      <w:r w:rsidRPr="005F7134">
        <w:rPr>
          <w:rFonts w:ascii="Times New Roman" w:hAnsi="Times New Roman"/>
          <w:b/>
          <w:sz w:val="24"/>
          <w:szCs w:val="24"/>
        </w:rPr>
        <w:t xml:space="preserve"> </w:t>
      </w:r>
      <w:proofErr w:type="spellStart"/>
      <w:r w:rsidRPr="005F7134">
        <w:rPr>
          <w:rFonts w:ascii="Times New Roman" w:hAnsi="Times New Roman"/>
          <w:sz w:val="24"/>
          <w:szCs w:val="24"/>
        </w:rPr>
        <w:t>aplikasi</w:t>
      </w:r>
      <w:proofErr w:type="spellEnd"/>
      <w:r w:rsidRPr="005F7134">
        <w:rPr>
          <w:rFonts w:ascii="Times New Roman" w:hAnsi="Times New Roman"/>
          <w:sz w:val="24"/>
          <w:szCs w:val="24"/>
        </w:rPr>
        <w:t xml:space="preserve"> e-Court juga </w:t>
      </w:r>
      <w:proofErr w:type="spellStart"/>
      <w:r w:rsidRPr="005F7134">
        <w:rPr>
          <w:rFonts w:ascii="Times New Roman" w:hAnsi="Times New Roman"/>
          <w:sz w:val="24"/>
          <w:szCs w:val="24"/>
        </w:rPr>
        <w:t>mendukung</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dalam</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hal</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persidangan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secara</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elektronik</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sehingga</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dapat</w:t>
      </w:r>
      <w:proofErr w:type="spellEnd"/>
      <w:r w:rsidRPr="005F7134">
        <w:rPr>
          <w:rFonts w:ascii="Times New Roman" w:hAnsi="Times New Roman"/>
          <w:b/>
          <w:sz w:val="24"/>
          <w:szCs w:val="24"/>
        </w:rPr>
        <w:t xml:space="preserve"> </w:t>
      </w:r>
      <w:proofErr w:type="spellStart"/>
      <w:r w:rsidRPr="005F7134">
        <w:rPr>
          <w:rFonts w:ascii="Times New Roman" w:hAnsi="Times New Roman"/>
          <w:sz w:val="24"/>
          <w:szCs w:val="24"/>
        </w:rPr>
        <w:t>dilakukan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pengiriman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dokumen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persidangan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seperti</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replik</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duplik</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kesimpulan</w:t>
      </w:r>
      <w:proofErr w:type="spellEnd"/>
      <w:r w:rsidRPr="005F7134">
        <w:rPr>
          <w:rFonts w:ascii="Times New Roman" w:hAnsi="Times New Roman"/>
          <w:sz w:val="24"/>
          <w:szCs w:val="24"/>
        </w:rPr>
        <w:t xml:space="preserve"> dan </w:t>
      </w:r>
      <w:proofErr w:type="spellStart"/>
      <w:r w:rsidRPr="005F7134">
        <w:rPr>
          <w:rFonts w:ascii="Times New Roman" w:hAnsi="Times New Roman"/>
          <w:sz w:val="24"/>
          <w:szCs w:val="24"/>
        </w:rPr>
        <w:t>atau</w:t>
      </w:r>
      <w:proofErr w:type="spellEnd"/>
      <w:r w:rsidRPr="005F7134">
        <w:rPr>
          <w:rFonts w:ascii="Times New Roman" w:hAnsi="Times New Roman"/>
          <w:b/>
          <w:sz w:val="24"/>
          <w:szCs w:val="24"/>
        </w:rPr>
        <w:t xml:space="preserve"> </w:t>
      </w:r>
      <w:proofErr w:type="spellStart"/>
      <w:r w:rsidRPr="005F7134">
        <w:rPr>
          <w:rFonts w:ascii="Times New Roman" w:hAnsi="Times New Roman"/>
          <w:sz w:val="24"/>
          <w:szCs w:val="24"/>
        </w:rPr>
        <w:t>jawaban</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secara</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elektronik</w:t>
      </w:r>
      <w:proofErr w:type="spellEnd"/>
      <w:r w:rsidRPr="005F7134">
        <w:rPr>
          <w:rFonts w:ascii="Times New Roman" w:hAnsi="Times New Roman"/>
          <w:sz w:val="24"/>
          <w:szCs w:val="24"/>
        </w:rPr>
        <w:t xml:space="preserve"> yang </w:t>
      </w:r>
      <w:proofErr w:type="spellStart"/>
      <w:r w:rsidRPr="005F7134">
        <w:rPr>
          <w:rFonts w:ascii="Times New Roman" w:hAnsi="Times New Roman"/>
          <w:sz w:val="24"/>
          <w:szCs w:val="24"/>
        </w:rPr>
        <w:t>dapat</w:t>
      </w:r>
      <w:proofErr w:type="spellEnd"/>
      <w:r w:rsidRPr="005F7134">
        <w:rPr>
          <w:rFonts w:ascii="Times New Roman" w:hAnsi="Times New Roman"/>
          <w:sz w:val="24"/>
          <w:szCs w:val="24"/>
        </w:rPr>
        <w:t xml:space="preserve"> </w:t>
      </w:r>
      <w:proofErr w:type="spellStart"/>
      <w:r w:rsidRPr="005F7134">
        <w:rPr>
          <w:rFonts w:ascii="Times New Roman" w:hAnsi="Times New Roman"/>
          <w:sz w:val="24"/>
          <w:szCs w:val="24"/>
        </w:rPr>
        <w:t>diakses</w:t>
      </w:r>
      <w:proofErr w:type="spellEnd"/>
      <w:r w:rsidRPr="005F7134">
        <w:rPr>
          <w:rFonts w:ascii="Times New Roman" w:hAnsi="Times New Roman"/>
          <w:sz w:val="24"/>
          <w:szCs w:val="24"/>
        </w:rPr>
        <w:t xml:space="preserve"> oleh </w:t>
      </w:r>
      <w:proofErr w:type="spellStart"/>
      <w:r w:rsidRPr="005F7134">
        <w:rPr>
          <w:rFonts w:ascii="Times New Roman" w:hAnsi="Times New Roman"/>
          <w:sz w:val="24"/>
          <w:szCs w:val="24"/>
        </w:rPr>
        <w:t>pengadilan</w:t>
      </w:r>
      <w:proofErr w:type="spellEnd"/>
      <w:r w:rsidRPr="005F7134">
        <w:rPr>
          <w:rFonts w:ascii="Times New Roman" w:hAnsi="Times New Roman"/>
          <w:sz w:val="24"/>
          <w:szCs w:val="24"/>
        </w:rPr>
        <w:t xml:space="preserve"> dan para </w:t>
      </w:r>
      <w:proofErr w:type="spellStart"/>
      <w:r w:rsidRPr="005F7134">
        <w:rPr>
          <w:rFonts w:ascii="Times New Roman" w:hAnsi="Times New Roman"/>
          <w:sz w:val="24"/>
          <w:szCs w:val="24"/>
        </w:rPr>
        <w:t>pihak</w:t>
      </w:r>
      <w:proofErr w:type="spellEnd"/>
      <w:r w:rsidRPr="005F7134">
        <w:rPr>
          <w:rFonts w:ascii="Times New Roman" w:hAnsi="Times New Roman"/>
          <w:sz w:val="24"/>
          <w:szCs w:val="24"/>
        </w:rPr>
        <w:t>.</w:t>
      </w:r>
      <w:r w:rsidRPr="005F7134">
        <w:rPr>
          <w:rStyle w:val="FootnoteReference"/>
          <w:rFonts w:ascii="Times New Roman" w:hAnsi="Times New Roman"/>
          <w:sz w:val="24"/>
          <w:szCs w:val="24"/>
        </w:rPr>
        <w:footnoteReference w:id="91"/>
      </w:r>
    </w:p>
    <w:p w:rsidR="00B114DB" w:rsidRPr="00A7487B" w:rsidRDefault="00401282" w:rsidP="008902A2">
      <w:pPr>
        <w:spacing w:after="0" w:line="480" w:lineRule="auto"/>
        <w:ind w:firstLine="0"/>
        <w:rPr>
          <w:rFonts w:ascii="Times New Roman" w:hAnsi="Times New Roman"/>
          <w:sz w:val="24"/>
          <w:szCs w:val="24"/>
          <w:lang w:val="en-GB"/>
        </w:rPr>
      </w:pPr>
      <w:r w:rsidRPr="00A7487B">
        <w:rPr>
          <w:rFonts w:ascii="Times New Roman" w:hAnsi="Times New Roman"/>
          <w:b/>
          <w:sz w:val="24"/>
          <w:szCs w:val="24"/>
          <w:lang w:val="en-GB"/>
        </w:rPr>
        <w:t>C</w:t>
      </w:r>
      <w:r w:rsidR="008902A2" w:rsidRPr="00A7487B">
        <w:rPr>
          <w:rFonts w:ascii="Times New Roman" w:hAnsi="Times New Roman"/>
          <w:b/>
          <w:sz w:val="24"/>
          <w:szCs w:val="24"/>
          <w:lang w:val="en-GB"/>
        </w:rPr>
        <w:t xml:space="preserve">. </w:t>
      </w:r>
      <w:proofErr w:type="spellStart"/>
      <w:r w:rsidR="00B114DB" w:rsidRPr="00A7487B">
        <w:rPr>
          <w:rFonts w:ascii="Times New Roman" w:hAnsi="Times New Roman"/>
          <w:b/>
          <w:sz w:val="24"/>
          <w:szCs w:val="24"/>
        </w:rPr>
        <w:t>Pemenuhan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Hak</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Anak</w:t>
      </w:r>
      <w:proofErr w:type="spellEnd"/>
      <w:r w:rsidR="008902A2" w:rsidRPr="00A7487B">
        <w:rPr>
          <w:rFonts w:ascii="Times New Roman" w:hAnsi="Times New Roman"/>
          <w:b/>
          <w:sz w:val="24"/>
          <w:szCs w:val="24"/>
        </w:rPr>
        <w:t xml:space="preserve"> </w:t>
      </w:r>
      <w:proofErr w:type="spellStart"/>
      <w:r w:rsidR="008902A2" w:rsidRPr="00A7487B">
        <w:rPr>
          <w:rFonts w:ascii="Times New Roman" w:hAnsi="Times New Roman"/>
          <w:b/>
          <w:sz w:val="24"/>
          <w:szCs w:val="24"/>
        </w:rPr>
        <w:t>dalam</w:t>
      </w:r>
      <w:proofErr w:type="spellEnd"/>
      <w:r w:rsidR="008902A2" w:rsidRPr="00A7487B">
        <w:rPr>
          <w:rFonts w:ascii="Times New Roman" w:hAnsi="Times New Roman"/>
          <w:b/>
          <w:sz w:val="24"/>
          <w:szCs w:val="24"/>
        </w:rPr>
        <w:t xml:space="preserve"> </w:t>
      </w:r>
      <w:proofErr w:type="spellStart"/>
      <w:r w:rsidR="008902A2" w:rsidRPr="00A7487B">
        <w:rPr>
          <w:rFonts w:ascii="Times New Roman" w:hAnsi="Times New Roman"/>
          <w:b/>
          <w:sz w:val="24"/>
          <w:szCs w:val="24"/>
        </w:rPr>
        <w:t>Persidangan</w:t>
      </w:r>
      <w:proofErr w:type="spellEnd"/>
      <w:r w:rsidR="008902A2" w:rsidRPr="00A7487B">
        <w:rPr>
          <w:rFonts w:ascii="Times New Roman" w:hAnsi="Times New Roman"/>
          <w:b/>
          <w:sz w:val="24"/>
          <w:szCs w:val="24"/>
        </w:rPr>
        <w:t xml:space="preserve"> </w:t>
      </w:r>
      <w:proofErr w:type="spellStart"/>
      <w:r w:rsidR="008902A2" w:rsidRPr="00A7487B">
        <w:rPr>
          <w:rFonts w:ascii="Times New Roman" w:hAnsi="Times New Roman"/>
          <w:b/>
          <w:sz w:val="24"/>
          <w:szCs w:val="24"/>
        </w:rPr>
        <w:t>Elektonik</w:t>
      </w:r>
      <w:proofErr w:type="spellEnd"/>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mengintegrasikan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hadir</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hakim, dan </w:t>
      </w:r>
      <w:proofErr w:type="spellStart"/>
      <w:r w:rsidRPr="00A7487B">
        <w:rPr>
          <w:rFonts w:ascii="Times New Roman" w:hAnsi="Times New Roman"/>
          <w:sz w:val="24"/>
          <w:szCs w:val="24"/>
        </w:rPr>
        <w:t>saksi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komputer</w:t>
      </w:r>
      <w:proofErr w:type="spellEnd"/>
      <w:r w:rsidRPr="00A7487B">
        <w:rPr>
          <w:rFonts w:ascii="Times New Roman" w:hAnsi="Times New Roman"/>
          <w:sz w:val="24"/>
          <w:szCs w:val="24"/>
        </w:rPr>
        <w:t xml:space="preserve">, laptop,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telepon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pintar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video </w:t>
      </w:r>
      <w:proofErr w:type="spellStart"/>
      <w:r w:rsidRPr="00A7487B">
        <w:rPr>
          <w:rFonts w:ascii="Times New Roman" w:hAnsi="Times New Roman"/>
          <w:sz w:val="24"/>
          <w:szCs w:val="24"/>
        </w:rPr>
        <w:t>konferensi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obrolan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w:t>
      </w:r>
      <w:r w:rsidR="00B03CF1" w:rsidRPr="00A7487B">
        <w:rPr>
          <w:rFonts w:ascii="Times New Roman" w:hAnsi="Times New Roman"/>
          <w:sz w:val="24"/>
          <w:szCs w:val="24"/>
        </w:rPr>
        <w:t>ntara</w:t>
      </w:r>
      <w:proofErr w:type="spellEnd"/>
      <w:r w:rsidR="00B03CF1" w:rsidRPr="00A7487B">
        <w:rPr>
          <w:rFonts w:ascii="Times New Roman" w:hAnsi="Times New Roman"/>
          <w:sz w:val="24"/>
          <w:szCs w:val="24"/>
        </w:rPr>
        <w:t xml:space="preserve"> para </w:t>
      </w:r>
      <w:proofErr w:type="spellStart"/>
      <w:r w:rsidR="00B03CF1" w:rsidRPr="00A7487B">
        <w:rPr>
          <w:rFonts w:ascii="Times New Roman" w:hAnsi="Times New Roman"/>
          <w:sz w:val="24"/>
          <w:szCs w:val="24"/>
        </w:rPr>
        <w:t>pihak</w:t>
      </w:r>
      <w:proofErr w:type="spellEnd"/>
      <w:r w:rsidR="00B03CF1" w:rsidRPr="00A7487B">
        <w:rPr>
          <w:rFonts w:ascii="Times New Roman" w:hAnsi="Times New Roman"/>
          <w:sz w:val="24"/>
          <w:szCs w:val="24"/>
        </w:rPr>
        <w:t xml:space="preserve"> yang </w:t>
      </w:r>
      <w:proofErr w:type="spellStart"/>
      <w:r w:rsidR="00B03CF1" w:rsidRPr="00A7487B">
        <w:rPr>
          <w:rFonts w:ascii="Times New Roman" w:hAnsi="Times New Roman"/>
          <w:sz w:val="24"/>
          <w:szCs w:val="24"/>
        </w:rPr>
        <w:t>terlibat</w:t>
      </w:r>
      <w:proofErr w:type="spellEnd"/>
      <w:r w:rsidR="00B03CF1"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efisiensi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memudahkan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tradisional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lambat</w:t>
      </w:r>
      <w:proofErr w:type="spellEnd"/>
      <w:r w:rsidRPr="00A7487B">
        <w:rPr>
          <w:rFonts w:ascii="Times New Roman" w:hAnsi="Times New Roman"/>
          <w:sz w:val="24"/>
          <w:szCs w:val="24"/>
        </w:rPr>
        <w:t xml:space="preserve"> dan mahal.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perjalanan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persiapan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terlindungi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Meskipun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menawarkan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kondisi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dipenuhi</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si</w:t>
      </w:r>
      <w:r w:rsidR="00B03CF1" w:rsidRPr="00A7487B">
        <w:rPr>
          <w:rFonts w:ascii="Times New Roman" w:hAnsi="Times New Roman"/>
          <w:sz w:val="24"/>
          <w:szCs w:val="24"/>
        </w:rPr>
        <w:t>stem</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ini</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dapat</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digunakan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secara</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koneksi</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stabil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lunak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diandalkan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dan data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prosedur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prosedur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persyaratan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prosedur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berlangsung</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Ada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diperoleh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w:t>
      </w:r>
    </w:p>
    <w:p w:rsidR="00B114DB" w:rsidRPr="00A7487B" w:rsidRDefault="00B114DB" w:rsidP="006A445A">
      <w:pPr>
        <w:pStyle w:val="ListParagraph"/>
        <w:numPr>
          <w:ilvl w:val="0"/>
          <w:numId w:val="30"/>
        </w:numPr>
        <w:spacing w:after="0" w:line="480" w:lineRule="auto"/>
        <w:ind w:left="720"/>
        <w:rPr>
          <w:sz w:val="24"/>
          <w:szCs w:val="24"/>
        </w:rPr>
      </w:pPr>
      <w:proofErr w:type="spellStart"/>
      <w:r w:rsidRPr="00A7487B">
        <w:rPr>
          <w:sz w:val="24"/>
          <w:szCs w:val="24"/>
        </w:rPr>
        <w:t>Efisiensi</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waktu</w:t>
      </w:r>
      <w:proofErr w:type="spellEnd"/>
      <w:r w:rsidRPr="00A7487B">
        <w:rPr>
          <w:sz w:val="24"/>
          <w:szCs w:val="24"/>
        </w:rPr>
        <w:t xml:space="preserve"> dan </w:t>
      </w:r>
      <w:proofErr w:type="spellStart"/>
      <w:r w:rsidRPr="00A7487B">
        <w:rPr>
          <w:sz w:val="24"/>
          <w:szCs w:val="24"/>
        </w:rPr>
        <w:t>biaya</w:t>
      </w:r>
      <w:proofErr w:type="spellEnd"/>
      <w:r w:rsidRPr="00A7487B">
        <w:rPr>
          <w:sz w:val="24"/>
          <w:szCs w:val="24"/>
        </w:rPr>
        <w:t xml:space="preserve"> yang </w:t>
      </w:r>
      <w:proofErr w:type="spellStart"/>
      <w:r w:rsidRPr="00A7487B">
        <w:rPr>
          <w:sz w:val="24"/>
          <w:szCs w:val="24"/>
        </w:rPr>
        <w:t>terkait</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persiapan</w:t>
      </w:r>
      <w:proofErr w:type="spellEnd"/>
      <w:r w:rsidRPr="00A7487B">
        <w:rPr>
          <w:sz w:val="24"/>
          <w:szCs w:val="24"/>
        </w:rPr>
        <w:t xml:space="preserve"> dan </w:t>
      </w:r>
      <w:proofErr w:type="spellStart"/>
      <w:r w:rsidRPr="00A7487B">
        <w:rPr>
          <w:sz w:val="24"/>
          <w:szCs w:val="24"/>
        </w:rPr>
        <w:t>pelaksanaan</w:t>
      </w:r>
      <w:proofErr w:type="spellEnd"/>
      <w:r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mempercepat</w:t>
      </w:r>
      <w:proofErr w:type="spellEnd"/>
      <w:r w:rsidRPr="00A7487B">
        <w:rPr>
          <w:sz w:val="24"/>
          <w:szCs w:val="24"/>
        </w:rPr>
        <w:t xml:space="preserve"> proses </w:t>
      </w:r>
      <w:proofErr w:type="spellStart"/>
      <w:r w:rsidRPr="00A7487B">
        <w:rPr>
          <w:sz w:val="24"/>
          <w:szCs w:val="24"/>
        </w:rPr>
        <w:t>pengadilan</w:t>
      </w:r>
      <w:proofErr w:type="spellEnd"/>
      <w:r w:rsidRPr="00A7487B">
        <w:rPr>
          <w:sz w:val="24"/>
          <w:szCs w:val="24"/>
        </w:rPr>
        <w:t xml:space="preserve"> dan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beban</w:t>
      </w:r>
      <w:proofErr w:type="spellEnd"/>
      <w:r w:rsidRPr="00A7487B">
        <w:rPr>
          <w:sz w:val="24"/>
          <w:szCs w:val="24"/>
        </w:rPr>
        <w:t xml:space="preserve"> </w:t>
      </w:r>
      <w:proofErr w:type="spellStart"/>
      <w:r w:rsidRPr="00A7487B">
        <w:rPr>
          <w:sz w:val="24"/>
          <w:szCs w:val="24"/>
        </w:rPr>
        <w:t>kerja</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w:t>
      </w:r>
    </w:p>
    <w:p w:rsidR="00B114DB" w:rsidRPr="00A7487B" w:rsidRDefault="00B114DB" w:rsidP="006A445A">
      <w:pPr>
        <w:pStyle w:val="ListParagraph"/>
        <w:numPr>
          <w:ilvl w:val="0"/>
          <w:numId w:val="30"/>
        </w:numPr>
        <w:spacing w:after="0" w:line="480" w:lineRule="auto"/>
        <w:ind w:left="720"/>
        <w:rPr>
          <w:sz w:val="24"/>
          <w:szCs w:val="24"/>
        </w:rPr>
      </w:pPr>
      <w:proofErr w:type="spellStart"/>
      <w:r w:rsidRPr="00A7487B">
        <w:rPr>
          <w:sz w:val="24"/>
          <w:szCs w:val="24"/>
        </w:rPr>
        <w:t>Aksesibilitas</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para </w:t>
      </w:r>
      <w:proofErr w:type="spellStart"/>
      <w:r w:rsidRPr="00A7487B">
        <w:rPr>
          <w:sz w:val="24"/>
          <w:szCs w:val="24"/>
        </w:rPr>
        <w:t>pihak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menghadiri</w:t>
      </w:r>
      <w:proofErr w:type="spellEnd"/>
      <w:r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tempat</w:t>
      </w:r>
      <w:proofErr w:type="spellEnd"/>
      <w:r w:rsidRPr="00A7487B">
        <w:rPr>
          <w:sz w:val="24"/>
          <w:szCs w:val="24"/>
        </w:rPr>
        <w:t xml:space="preserve"> yang </w:t>
      </w:r>
      <w:proofErr w:type="spellStart"/>
      <w:r w:rsidRPr="00A7487B">
        <w:rPr>
          <w:sz w:val="24"/>
          <w:szCs w:val="24"/>
        </w:rPr>
        <w:t>jauh</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sulit</w:t>
      </w:r>
      <w:proofErr w:type="spellEnd"/>
      <w:r w:rsidRPr="00A7487B">
        <w:rPr>
          <w:sz w:val="24"/>
          <w:szCs w:val="24"/>
        </w:rPr>
        <w:t xml:space="preserve"> </w:t>
      </w:r>
      <w:proofErr w:type="spellStart"/>
      <w:r w:rsidRPr="00A7487B">
        <w:rPr>
          <w:sz w:val="24"/>
          <w:szCs w:val="24"/>
        </w:rPr>
        <w:t>dijangkau</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aksesibilitas</w:t>
      </w:r>
      <w:proofErr w:type="spellEnd"/>
      <w:r w:rsidRPr="00A7487B">
        <w:rPr>
          <w:sz w:val="24"/>
          <w:szCs w:val="24"/>
        </w:rPr>
        <w:t xml:space="preserve"> </w:t>
      </w:r>
      <w:proofErr w:type="spellStart"/>
      <w:r w:rsidRPr="00A7487B">
        <w:rPr>
          <w:sz w:val="24"/>
          <w:szCs w:val="24"/>
        </w:rPr>
        <w:t>keadilan</w:t>
      </w:r>
      <w:proofErr w:type="spellEnd"/>
      <w:r w:rsidRPr="00A7487B">
        <w:rPr>
          <w:sz w:val="24"/>
          <w:szCs w:val="24"/>
        </w:rPr>
        <w:t xml:space="preserve"> </w:t>
      </w:r>
      <w:proofErr w:type="spellStart"/>
      <w:r w:rsidRPr="00A7487B">
        <w:rPr>
          <w:sz w:val="24"/>
          <w:szCs w:val="24"/>
        </w:rPr>
        <w:t>bagi</w:t>
      </w:r>
      <w:proofErr w:type="spellEnd"/>
      <w:r w:rsidRPr="00A7487B">
        <w:rPr>
          <w:sz w:val="24"/>
          <w:szCs w:val="24"/>
        </w:rPr>
        <w:t xml:space="preserve"> </w:t>
      </w:r>
      <w:proofErr w:type="spellStart"/>
      <w:r w:rsidRPr="00A7487B">
        <w:rPr>
          <w:sz w:val="24"/>
          <w:szCs w:val="24"/>
        </w:rPr>
        <w:t>semua</w:t>
      </w:r>
      <w:proofErr w:type="spellEnd"/>
      <w:r w:rsidRPr="00A7487B">
        <w:rPr>
          <w:sz w:val="24"/>
          <w:szCs w:val="24"/>
        </w:rPr>
        <w:t xml:space="preserve"> </w:t>
      </w:r>
      <w:proofErr w:type="spellStart"/>
      <w:r w:rsidRPr="00A7487B">
        <w:rPr>
          <w:sz w:val="24"/>
          <w:szCs w:val="24"/>
        </w:rPr>
        <w:t>pihak</w:t>
      </w:r>
      <w:proofErr w:type="spellEnd"/>
      <w:r w:rsidRPr="00A7487B">
        <w:rPr>
          <w:sz w:val="24"/>
          <w:szCs w:val="24"/>
        </w:rPr>
        <w:t xml:space="preserve">, </w:t>
      </w:r>
      <w:proofErr w:type="spellStart"/>
      <w:r w:rsidRPr="00A7487B">
        <w:rPr>
          <w:sz w:val="24"/>
          <w:szCs w:val="24"/>
        </w:rPr>
        <w:t>terutama</w:t>
      </w:r>
      <w:proofErr w:type="spellEnd"/>
      <w:r w:rsidRPr="00A7487B">
        <w:rPr>
          <w:sz w:val="24"/>
          <w:szCs w:val="24"/>
        </w:rPr>
        <w:t xml:space="preserve"> </w:t>
      </w:r>
      <w:proofErr w:type="spellStart"/>
      <w:r w:rsidRPr="00A7487B">
        <w:rPr>
          <w:sz w:val="24"/>
          <w:szCs w:val="24"/>
        </w:rPr>
        <w:t>mereka</w:t>
      </w:r>
      <w:proofErr w:type="spellEnd"/>
      <w:r w:rsidRPr="00A7487B">
        <w:rPr>
          <w:sz w:val="24"/>
          <w:szCs w:val="24"/>
        </w:rPr>
        <w:t xml:space="preserve"> yang </w:t>
      </w:r>
      <w:proofErr w:type="spellStart"/>
      <w:r w:rsidRPr="00A7487B">
        <w:rPr>
          <w:sz w:val="24"/>
          <w:szCs w:val="24"/>
        </w:rPr>
        <w:t>tinggal</w:t>
      </w:r>
      <w:proofErr w:type="spellEnd"/>
      <w:r w:rsidRPr="00A7487B">
        <w:rPr>
          <w:sz w:val="24"/>
          <w:szCs w:val="24"/>
        </w:rPr>
        <w:t xml:space="preserve"> di </w:t>
      </w:r>
      <w:proofErr w:type="spellStart"/>
      <w:r w:rsidRPr="00A7487B">
        <w:rPr>
          <w:sz w:val="24"/>
          <w:szCs w:val="24"/>
        </w:rPr>
        <w:t>daerah</w:t>
      </w:r>
      <w:proofErr w:type="spellEnd"/>
      <w:r w:rsidRPr="00A7487B">
        <w:rPr>
          <w:sz w:val="24"/>
          <w:szCs w:val="24"/>
        </w:rPr>
        <w:t xml:space="preserve"> </w:t>
      </w:r>
      <w:proofErr w:type="spellStart"/>
      <w:r w:rsidRPr="00A7487B">
        <w:rPr>
          <w:sz w:val="24"/>
          <w:szCs w:val="24"/>
        </w:rPr>
        <w:t>terpencil</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memiliki</w:t>
      </w:r>
      <w:proofErr w:type="spellEnd"/>
      <w:r w:rsidRPr="00A7487B">
        <w:rPr>
          <w:sz w:val="24"/>
          <w:szCs w:val="24"/>
        </w:rPr>
        <w:t xml:space="preserve"> </w:t>
      </w:r>
      <w:proofErr w:type="spellStart"/>
      <w:r w:rsidRPr="00A7487B">
        <w:rPr>
          <w:sz w:val="24"/>
          <w:szCs w:val="24"/>
        </w:rPr>
        <w:t>keterbatasan</w:t>
      </w:r>
      <w:proofErr w:type="spellEnd"/>
      <w:r w:rsidRPr="00A7487B">
        <w:rPr>
          <w:sz w:val="24"/>
          <w:szCs w:val="24"/>
        </w:rPr>
        <w:t xml:space="preserve"> </w:t>
      </w:r>
      <w:proofErr w:type="spellStart"/>
      <w:r w:rsidRPr="00A7487B">
        <w:rPr>
          <w:sz w:val="24"/>
          <w:szCs w:val="24"/>
        </w:rPr>
        <w:t>mobilitas</w:t>
      </w:r>
      <w:proofErr w:type="spellEnd"/>
      <w:r w:rsidRPr="00A7487B">
        <w:rPr>
          <w:sz w:val="24"/>
          <w:szCs w:val="24"/>
        </w:rPr>
        <w:t>.</w:t>
      </w:r>
    </w:p>
    <w:p w:rsidR="00A974E7" w:rsidRPr="00A7487B" w:rsidRDefault="00B114DB" w:rsidP="006A445A">
      <w:pPr>
        <w:pStyle w:val="ListParagraph"/>
        <w:numPr>
          <w:ilvl w:val="0"/>
          <w:numId w:val="30"/>
        </w:numPr>
        <w:spacing w:after="0" w:line="480" w:lineRule="auto"/>
        <w:ind w:left="720"/>
        <w:rPr>
          <w:sz w:val="24"/>
          <w:szCs w:val="24"/>
        </w:rPr>
      </w:pPr>
      <w:proofErr w:type="spellStart"/>
      <w:r w:rsidRPr="00A7487B">
        <w:rPr>
          <w:sz w:val="24"/>
          <w:szCs w:val="24"/>
        </w:rPr>
        <w:t>Keamanan</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keamanan</w:t>
      </w:r>
      <w:proofErr w:type="spellEnd"/>
      <w:r w:rsidRPr="00A7487B">
        <w:rPr>
          <w:sz w:val="24"/>
          <w:szCs w:val="24"/>
        </w:rPr>
        <w:t xml:space="preserve"> dan </w:t>
      </w:r>
      <w:proofErr w:type="spellStart"/>
      <w:r w:rsidRPr="00A7487B">
        <w:rPr>
          <w:sz w:val="24"/>
          <w:szCs w:val="24"/>
        </w:rPr>
        <w:t>privasi</w:t>
      </w:r>
      <w:proofErr w:type="spellEnd"/>
      <w:r w:rsidRPr="00A7487B">
        <w:rPr>
          <w:sz w:val="24"/>
          <w:szCs w:val="24"/>
        </w:rPr>
        <w:t xml:space="preserve"> para </w:t>
      </w:r>
      <w:proofErr w:type="spellStart"/>
      <w:r w:rsidRPr="00A7487B">
        <w:rPr>
          <w:sz w:val="24"/>
          <w:szCs w:val="24"/>
        </w:rPr>
        <w:t>pihak</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opsi</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menghadiri</w:t>
      </w:r>
      <w:proofErr w:type="spellEnd"/>
      <w:r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lastRenderedPageBreak/>
        <w:t>tempat</w:t>
      </w:r>
      <w:proofErr w:type="spellEnd"/>
      <w:r w:rsidRPr="00A7487B">
        <w:rPr>
          <w:sz w:val="24"/>
          <w:szCs w:val="24"/>
        </w:rPr>
        <w:t xml:space="preserve"> yang </w:t>
      </w:r>
      <w:proofErr w:type="spellStart"/>
      <w:r w:rsidRPr="00A7487B">
        <w:rPr>
          <w:sz w:val="24"/>
          <w:szCs w:val="24"/>
        </w:rPr>
        <w:t>aman</w:t>
      </w:r>
      <w:proofErr w:type="spellEnd"/>
      <w:r w:rsidRPr="00A7487B">
        <w:rPr>
          <w:sz w:val="24"/>
          <w:szCs w:val="24"/>
        </w:rPr>
        <w:t xml:space="preserve"> dan </w:t>
      </w:r>
      <w:proofErr w:type="spellStart"/>
      <w:r w:rsidRPr="00A7487B">
        <w:rPr>
          <w:sz w:val="24"/>
          <w:szCs w:val="24"/>
        </w:rPr>
        <w:t>terlindungi</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risiko</w:t>
      </w:r>
      <w:proofErr w:type="spellEnd"/>
      <w:r w:rsidRPr="00A7487B">
        <w:rPr>
          <w:sz w:val="24"/>
          <w:szCs w:val="24"/>
        </w:rPr>
        <w:t xml:space="preserve"> </w:t>
      </w:r>
      <w:proofErr w:type="spellStart"/>
      <w:r w:rsidRPr="00A7487B">
        <w:rPr>
          <w:sz w:val="24"/>
          <w:szCs w:val="24"/>
        </w:rPr>
        <w:t>intimidasi</w:t>
      </w:r>
      <w:proofErr w:type="spellEnd"/>
      <w:r w:rsidRPr="00A7487B">
        <w:rPr>
          <w:sz w:val="24"/>
          <w:szCs w:val="24"/>
        </w:rPr>
        <w:t xml:space="preserve"> </w:t>
      </w:r>
      <w:proofErr w:type="spellStart"/>
      <w:r w:rsidRPr="00A7487B">
        <w:rPr>
          <w:sz w:val="24"/>
          <w:szCs w:val="24"/>
        </w:rPr>
        <w:t>atau</w:t>
      </w:r>
      <w:proofErr w:type="spellEnd"/>
      <w:r w:rsidRPr="00A7487B">
        <w:rPr>
          <w:sz w:val="24"/>
          <w:szCs w:val="24"/>
        </w:rPr>
        <w:t xml:space="preserve"> </w:t>
      </w:r>
      <w:proofErr w:type="spellStart"/>
      <w:r w:rsidRPr="00A7487B">
        <w:rPr>
          <w:sz w:val="24"/>
          <w:szCs w:val="24"/>
        </w:rPr>
        <w:t>ancaman</w:t>
      </w:r>
      <w:proofErr w:type="spellEnd"/>
      <w:r w:rsidRPr="00A7487B">
        <w:rPr>
          <w:sz w:val="24"/>
          <w:szCs w:val="24"/>
        </w:rPr>
        <w:t xml:space="preserve"> </w:t>
      </w:r>
      <w:proofErr w:type="spellStart"/>
      <w:r w:rsidRPr="00A7487B">
        <w:rPr>
          <w:sz w:val="24"/>
          <w:szCs w:val="24"/>
        </w:rPr>
        <w:t>terhadap</w:t>
      </w:r>
      <w:proofErr w:type="spellEnd"/>
      <w:r w:rsidRPr="00A7487B">
        <w:rPr>
          <w:sz w:val="24"/>
          <w:szCs w:val="24"/>
        </w:rPr>
        <w:t xml:space="preserve"> para </w:t>
      </w:r>
      <w:proofErr w:type="spellStart"/>
      <w:r w:rsidRPr="00A7487B">
        <w:rPr>
          <w:sz w:val="24"/>
          <w:szCs w:val="24"/>
        </w:rPr>
        <w:t>pihak</w:t>
      </w:r>
      <w:proofErr w:type="spellEnd"/>
      <w:r w:rsidRPr="00A7487B">
        <w:rPr>
          <w:sz w:val="24"/>
          <w:szCs w:val="24"/>
        </w:rPr>
        <w:t xml:space="preserve"> </w:t>
      </w:r>
      <w:proofErr w:type="spellStart"/>
      <w:r w:rsidRPr="00A7487B">
        <w:rPr>
          <w:sz w:val="24"/>
          <w:szCs w:val="24"/>
        </w:rPr>
        <w:t>selama</w:t>
      </w:r>
      <w:proofErr w:type="spellEnd"/>
      <w:r w:rsidRPr="00A7487B">
        <w:rPr>
          <w:sz w:val="24"/>
          <w:szCs w:val="24"/>
        </w:rPr>
        <w:t xml:space="preserve"> proses </w:t>
      </w:r>
      <w:proofErr w:type="spellStart"/>
      <w:r w:rsidRPr="00A7487B">
        <w:rPr>
          <w:sz w:val="24"/>
          <w:szCs w:val="24"/>
        </w:rPr>
        <w:t>persidangan</w:t>
      </w:r>
      <w:proofErr w:type="spellEnd"/>
      <w:r w:rsidRPr="00A7487B">
        <w:rPr>
          <w:sz w:val="24"/>
          <w:szCs w:val="24"/>
        </w:rPr>
        <w:t>.</w:t>
      </w:r>
    </w:p>
    <w:p w:rsidR="00A974E7" w:rsidRPr="00A7487B" w:rsidRDefault="00B114DB" w:rsidP="006A445A">
      <w:pPr>
        <w:pStyle w:val="ListParagraph"/>
        <w:numPr>
          <w:ilvl w:val="0"/>
          <w:numId w:val="30"/>
        </w:numPr>
        <w:spacing w:after="0" w:line="480" w:lineRule="auto"/>
        <w:ind w:left="720"/>
        <w:rPr>
          <w:sz w:val="24"/>
          <w:szCs w:val="24"/>
        </w:rPr>
      </w:pPr>
      <w:proofErr w:type="spellStart"/>
      <w:r w:rsidRPr="00A7487B">
        <w:rPr>
          <w:sz w:val="24"/>
          <w:szCs w:val="24"/>
        </w:rPr>
        <w:t>Fleksibilitas</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memberikan</w:t>
      </w:r>
      <w:proofErr w:type="spellEnd"/>
      <w:r w:rsidRPr="00A7487B">
        <w:rPr>
          <w:sz w:val="24"/>
          <w:szCs w:val="24"/>
        </w:rPr>
        <w:t xml:space="preserve"> </w:t>
      </w:r>
      <w:proofErr w:type="spellStart"/>
      <w:r w:rsidRPr="00A7487B">
        <w:rPr>
          <w:sz w:val="24"/>
          <w:szCs w:val="24"/>
        </w:rPr>
        <w:t>fleksibilitas</w:t>
      </w:r>
      <w:proofErr w:type="spellEnd"/>
      <w:r w:rsidRPr="00A7487B">
        <w:rPr>
          <w:sz w:val="24"/>
          <w:szCs w:val="24"/>
        </w:rPr>
        <w:t xml:space="preserve"> </w:t>
      </w:r>
      <w:proofErr w:type="spellStart"/>
      <w:r w:rsidRPr="00A7487B">
        <w:rPr>
          <w:sz w:val="24"/>
          <w:szCs w:val="24"/>
        </w:rPr>
        <w:t>dalam</w:t>
      </w:r>
      <w:proofErr w:type="spellEnd"/>
      <w:r w:rsidRPr="00A7487B">
        <w:rPr>
          <w:sz w:val="24"/>
          <w:szCs w:val="24"/>
        </w:rPr>
        <w:t xml:space="preserve"> </w:t>
      </w:r>
      <w:proofErr w:type="spellStart"/>
      <w:r w:rsidRPr="00A7487B">
        <w:rPr>
          <w:sz w:val="24"/>
          <w:szCs w:val="24"/>
        </w:rPr>
        <w:t>menjadwalkan</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dan </w:t>
      </w:r>
      <w:proofErr w:type="spellStart"/>
      <w:r w:rsidRPr="00A7487B">
        <w:rPr>
          <w:sz w:val="24"/>
          <w:szCs w:val="24"/>
        </w:rPr>
        <w:t>memungki</w:t>
      </w:r>
      <w:r w:rsidR="00B03CF1" w:rsidRPr="00A7487B">
        <w:rPr>
          <w:sz w:val="24"/>
          <w:szCs w:val="24"/>
        </w:rPr>
        <w:t>nkan</w:t>
      </w:r>
      <w:proofErr w:type="spellEnd"/>
      <w:r w:rsidR="00B03CF1" w:rsidRPr="00A7487B">
        <w:rPr>
          <w:sz w:val="24"/>
          <w:szCs w:val="24"/>
        </w:rPr>
        <w:t xml:space="preserve"> para </w:t>
      </w:r>
      <w:proofErr w:type="spellStart"/>
      <w:r w:rsidR="00B03CF1" w:rsidRPr="00A7487B">
        <w:rPr>
          <w:sz w:val="24"/>
          <w:szCs w:val="24"/>
        </w:rPr>
        <w:t>pihak</w:t>
      </w:r>
      <w:proofErr w:type="spellEnd"/>
      <w:r w:rsidR="00B03CF1" w:rsidRPr="00A7487B">
        <w:rPr>
          <w:sz w:val="24"/>
          <w:szCs w:val="24"/>
        </w:rPr>
        <w:t xml:space="preserve"> </w:t>
      </w:r>
      <w:proofErr w:type="spellStart"/>
      <w:r w:rsidR="00B03CF1" w:rsidRPr="00A7487B">
        <w:rPr>
          <w:sz w:val="24"/>
          <w:szCs w:val="24"/>
        </w:rPr>
        <w:t>untuk</w:t>
      </w:r>
      <w:proofErr w:type="spellEnd"/>
      <w:r w:rsidR="00B03CF1" w:rsidRPr="00A7487B">
        <w:rPr>
          <w:sz w:val="24"/>
          <w:szCs w:val="24"/>
        </w:rPr>
        <w:t xml:space="preserve"> </w:t>
      </w:r>
      <w:proofErr w:type="spellStart"/>
      <w:r w:rsidR="00B03CF1" w:rsidRPr="00A7487B">
        <w:rPr>
          <w:sz w:val="24"/>
          <w:szCs w:val="24"/>
        </w:rPr>
        <w:t>menghadiri</w:t>
      </w:r>
      <w:proofErr w:type="spellEnd"/>
      <w:r w:rsidR="00B03CF1"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dari</w:t>
      </w:r>
      <w:proofErr w:type="spellEnd"/>
      <w:r w:rsidRPr="00A7487B">
        <w:rPr>
          <w:sz w:val="24"/>
          <w:szCs w:val="24"/>
        </w:rPr>
        <w:t xml:space="preserve"> </w:t>
      </w:r>
      <w:proofErr w:type="spellStart"/>
      <w:r w:rsidRPr="00A7487B">
        <w:rPr>
          <w:sz w:val="24"/>
          <w:szCs w:val="24"/>
        </w:rPr>
        <w:t>tempat</w:t>
      </w:r>
      <w:proofErr w:type="spellEnd"/>
      <w:r w:rsidRPr="00A7487B">
        <w:rPr>
          <w:sz w:val="24"/>
          <w:szCs w:val="24"/>
        </w:rPr>
        <w:t xml:space="preserve"> yang </w:t>
      </w:r>
      <w:proofErr w:type="spellStart"/>
      <w:r w:rsidRPr="00A7487B">
        <w:rPr>
          <w:sz w:val="24"/>
          <w:szCs w:val="24"/>
        </w:rPr>
        <w:t>nyaman</w:t>
      </w:r>
      <w:proofErr w:type="spellEnd"/>
      <w:r w:rsidRPr="00A7487B">
        <w:rPr>
          <w:sz w:val="24"/>
          <w:szCs w:val="24"/>
        </w:rPr>
        <w:t xml:space="preserve"> </w:t>
      </w:r>
      <w:proofErr w:type="spellStart"/>
      <w:r w:rsidRPr="00A7487B">
        <w:rPr>
          <w:sz w:val="24"/>
          <w:szCs w:val="24"/>
        </w:rPr>
        <w:t>bagi</w:t>
      </w:r>
      <w:proofErr w:type="spellEnd"/>
      <w:r w:rsidRPr="00A7487B">
        <w:rPr>
          <w:sz w:val="24"/>
          <w:szCs w:val="24"/>
        </w:rPr>
        <w:t xml:space="preserve"> </w:t>
      </w:r>
      <w:proofErr w:type="spellStart"/>
      <w:r w:rsidRPr="00A7487B">
        <w:rPr>
          <w:sz w:val="24"/>
          <w:szCs w:val="24"/>
        </w:rPr>
        <w:t>mereka</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kenyamanan</w:t>
      </w:r>
      <w:proofErr w:type="spellEnd"/>
      <w:r w:rsidRPr="00A7487B">
        <w:rPr>
          <w:sz w:val="24"/>
          <w:szCs w:val="24"/>
        </w:rPr>
        <w:t xml:space="preserve"> para </w:t>
      </w:r>
      <w:proofErr w:type="spellStart"/>
      <w:r w:rsidRPr="00A7487B">
        <w:rPr>
          <w:sz w:val="24"/>
          <w:szCs w:val="24"/>
        </w:rPr>
        <w:t>pihak</w:t>
      </w:r>
      <w:proofErr w:type="spellEnd"/>
      <w:r w:rsidRPr="00A7487B">
        <w:rPr>
          <w:sz w:val="24"/>
          <w:szCs w:val="24"/>
        </w:rPr>
        <w:t xml:space="preserve"> dan </w:t>
      </w: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meminimalkan</w:t>
      </w:r>
      <w:proofErr w:type="spellEnd"/>
      <w:r w:rsidRPr="00A7487B">
        <w:rPr>
          <w:sz w:val="24"/>
          <w:szCs w:val="24"/>
        </w:rPr>
        <w:t xml:space="preserve"> </w:t>
      </w:r>
      <w:proofErr w:type="spellStart"/>
      <w:r w:rsidRPr="00A7487B">
        <w:rPr>
          <w:sz w:val="24"/>
          <w:szCs w:val="24"/>
        </w:rPr>
        <w:t>gangguan</w:t>
      </w:r>
      <w:proofErr w:type="spellEnd"/>
      <w:r w:rsidRPr="00A7487B">
        <w:rPr>
          <w:sz w:val="24"/>
          <w:szCs w:val="24"/>
        </w:rPr>
        <w:t xml:space="preserve"> pada </w:t>
      </w:r>
      <w:proofErr w:type="spellStart"/>
      <w:r w:rsidRPr="00A7487B">
        <w:rPr>
          <w:sz w:val="24"/>
          <w:szCs w:val="24"/>
        </w:rPr>
        <w:t>jadwal</w:t>
      </w:r>
      <w:proofErr w:type="spellEnd"/>
      <w:r w:rsidRPr="00A7487B">
        <w:rPr>
          <w:sz w:val="24"/>
          <w:szCs w:val="24"/>
        </w:rPr>
        <w:t xml:space="preserve"> </w:t>
      </w:r>
      <w:proofErr w:type="spellStart"/>
      <w:r w:rsidRPr="00A7487B">
        <w:rPr>
          <w:sz w:val="24"/>
          <w:szCs w:val="24"/>
        </w:rPr>
        <w:t>mereka</w:t>
      </w:r>
      <w:proofErr w:type="spellEnd"/>
      <w:r w:rsidRPr="00A7487B">
        <w:rPr>
          <w:sz w:val="24"/>
          <w:szCs w:val="24"/>
        </w:rPr>
        <w:t>.</w:t>
      </w:r>
    </w:p>
    <w:p w:rsidR="005641CF" w:rsidRPr="00A7487B" w:rsidRDefault="00B114DB" w:rsidP="006A445A">
      <w:pPr>
        <w:pStyle w:val="ListParagraph"/>
        <w:numPr>
          <w:ilvl w:val="0"/>
          <w:numId w:val="30"/>
        </w:numPr>
        <w:spacing w:after="0" w:line="480" w:lineRule="auto"/>
        <w:ind w:left="720"/>
        <w:rPr>
          <w:sz w:val="24"/>
          <w:szCs w:val="24"/>
        </w:rPr>
      </w:pPr>
      <w:proofErr w:type="spellStart"/>
      <w:r w:rsidRPr="00A7487B">
        <w:rPr>
          <w:sz w:val="24"/>
          <w:szCs w:val="24"/>
        </w:rPr>
        <w:t>Efektivitas</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efektivitas</w:t>
      </w:r>
      <w:proofErr w:type="spellEnd"/>
      <w:r w:rsidRPr="00A7487B">
        <w:rPr>
          <w:sz w:val="24"/>
          <w:szCs w:val="24"/>
        </w:rPr>
        <w:t xml:space="preserve"> </w:t>
      </w:r>
      <w:proofErr w:type="spellStart"/>
      <w:r w:rsidRPr="00A7487B">
        <w:rPr>
          <w:sz w:val="24"/>
          <w:szCs w:val="24"/>
        </w:rPr>
        <w:t>pengadilan</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memungkinkan</w:t>
      </w:r>
      <w:proofErr w:type="spellEnd"/>
      <w:r w:rsidRPr="00A7487B">
        <w:rPr>
          <w:sz w:val="24"/>
          <w:szCs w:val="24"/>
        </w:rPr>
        <w:t xml:space="preserve"> </w:t>
      </w:r>
      <w:proofErr w:type="spellStart"/>
      <w:r w:rsidRPr="00A7487B">
        <w:rPr>
          <w:sz w:val="24"/>
          <w:szCs w:val="24"/>
        </w:rPr>
        <w:t>penggunaan</w:t>
      </w:r>
      <w:proofErr w:type="spellEnd"/>
      <w:r w:rsidRPr="00A7487B">
        <w:rPr>
          <w:sz w:val="24"/>
          <w:szCs w:val="24"/>
        </w:rPr>
        <w:t xml:space="preserve"> </w:t>
      </w:r>
      <w:proofErr w:type="spellStart"/>
      <w:r w:rsidRPr="00A7487B">
        <w:rPr>
          <w:sz w:val="24"/>
          <w:szCs w:val="24"/>
        </w:rPr>
        <w:t>teknologi</w:t>
      </w:r>
      <w:proofErr w:type="spellEnd"/>
      <w:r w:rsidRPr="00A7487B">
        <w:rPr>
          <w:sz w:val="24"/>
          <w:szCs w:val="24"/>
        </w:rPr>
        <w:t xml:space="preserve"> yang </w:t>
      </w:r>
      <w:proofErr w:type="spellStart"/>
      <w:r w:rsidRPr="00A7487B">
        <w:rPr>
          <w:sz w:val="24"/>
          <w:szCs w:val="24"/>
        </w:rPr>
        <w:t>lebih</w:t>
      </w:r>
      <w:proofErr w:type="spellEnd"/>
      <w:r w:rsidRPr="00A7487B">
        <w:rPr>
          <w:sz w:val="24"/>
          <w:szCs w:val="24"/>
        </w:rPr>
        <w:t xml:space="preserve"> </w:t>
      </w:r>
      <w:proofErr w:type="spellStart"/>
      <w:r w:rsidRPr="00A7487B">
        <w:rPr>
          <w:sz w:val="24"/>
          <w:szCs w:val="24"/>
        </w:rPr>
        <w:t>canggih</w:t>
      </w:r>
      <w:proofErr w:type="spellEnd"/>
      <w:r w:rsidRPr="00A7487B">
        <w:rPr>
          <w:sz w:val="24"/>
          <w:szCs w:val="24"/>
        </w:rPr>
        <w:t xml:space="preserve">, </w:t>
      </w:r>
      <w:proofErr w:type="spellStart"/>
      <w:r w:rsidRPr="00A7487B">
        <w:rPr>
          <w:sz w:val="24"/>
          <w:szCs w:val="24"/>
        </w:rPr>
        <w:t>seperti</w:t>
      </w:r>
      <w:proofErr w:type="spellEnd"/>
      <w:r w:rsidRPr="00A7487B">
        <w:rPr>
          <w:sz w:val="24"/>
          <w:szCs w:val="24"/>
        </w:rPr>
        <w:t xml:space="preserve"> video </w:t>
      </w:r>
      <w:proofErr w:type="spellStart"/>
      <w:r w:rsidRPr="00A7487B">
        <w:rPr>
          <w:sz w:val="24"/>
          <w:szCs w:val="24"/>
        </w:rPr>
        <w:t>konferensi</w:t>
      </w:r>
      <w:proofErr w:type="spellEnd"/>
      <w:r w:rsidRPr="00A7487B">
        <w:rPr>
          <w:sz w:val="24"/>
          <w:szCs w:val="24"/>
        </w:rPr>
        <w:t xml:space="preserve"> dan </w:t>
      </w:r>
      <w:proofErr w:type="spellStart"/>
      <w:r w:rsidRPr="00A7487B">
        <w:rPr>
          <w:sz w:val="24"/>
          <w:szCs w:val="24"/>
        </w:rPr>
        <w:t>obrolan</w:t>
      </w:r>
      <w:proofErr w:type="spellEnd"/>
      <w:r w:rsidRPr="00A7487B">
        <w:rPr>
          <w:sz w:val="24"/>
          <w:szCs w:val="24"/>
        </w:rPr>
        <w:t xml:space="preserve"> </w:t>
      </w:r>
      <w:proofErr w:type="spellStart"/>
      <w:r w:rsidRPr="00A7487B">
        <w:rPr>
          <w:sz w:val="24"/>
          <w:szCs w:val="24"/>
        </w:rPr>
        <w:t>langsung</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memfasilitasi</w:t>
      </w:r>
      <w:proofErr w:type="spellEnd"/>
      <w:r w:rsidRPr="00A7487B">
        <w:rPr>
          <w:sz w:val="24"/>
          <w:szCs w:val="24"/>
        </w:rPr>
        <w:t xml:space="preserve"> </w:t>
      </w:r>
      <w:proofErr w:type="spellStart"/>
      <w:r w:rsidRPr="00A7487B">
        <w:rPr>
          <w:sz w:val="24"/>
          <w:szCs w:val="24"/>
        </w:rPr>
        <w:t>interaksi</w:t>
      </w:r>
      <w:proofErr w:type="spellEnd"/>
      <w:r w:rsidRPr="00A7487B">
        <w:rPr>
          <w:sz w:val="24"/>
          <w:szCs w:val="24"/>
        </w:rPr>
        <w:t xml:space="preserve"> </w:t>
      </w:r>
      <w:proofErr w:type="spellStart"/>
      <w:r w:rsidRPr="00A7487B">
        <w:rPr>
          <w:sz w:val="24"/>
          <w:szCs w:val="24"/>
        </w:rPr>
        <w:t>antara</w:t>
      </w:r>
      <w:proofErr w:type="spellEnd"/>
      <w:r w:rsidRPr="00A7487B">
        <w:rPr>
          <w:sz w:val="24"/>
          <w:szCs w:val="24"/>
        </w:rPr>
        <w:t xml:space="preserve"> para </w:t>
      </w:r>
      <w:proofErr w:type="spellStart"/>
      <w:r w:rsidRPr="00A7487B">
        <w:rPr>
          <w:sz w:val="24"/>
          <w:szCs w:val="24"/>
        </w:rPr>
        <w:t>pihak</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mempercepat</w:t>
      </w:r>
      <w:proofErr w:type="spellEnd"/>
      <w:r w:rsidRPr="00A7487B">
        <w:rPr>
          <w:sz w:val="24"/>
          <w:szCs w:val="24"/>
        </w:rPr>
        <w:t xml:space="preserve"> proses </w:t>
      </w:r>
      <w:proofErr w:type="spellStart"/>
      <w:r w:rsidRPr="00A7487B">
        <w:rPr>
          <w:sz w:val="24"/>
          <w:szCs w:val="24"/>
        </w:rPr>
        <w:t>pengadilan</w:t>
      </w:r>
      <w:proofErr w:type="spellEnd"/>
      <w:r w:rsidRPr="00A7487B">
        <w:rPr>
          <w:sz w:val="24"/>
          <w:szCs w:val="24"/>
        </w:rPr>
        <w:t xml:space="preserve"> dan </w:t>
      </w:r>
      <w:proofErr w:type="spellStart"/>
      <w:r w:rsidRPr="00A7487B">
        <w:rPr>
          <w:sz w:val="24"/>
          <w:szCs w:val="24"/>
        </w:rPr>
        <w:t>meningkatkan</w:t>
      </w:r>
      <w:proofErr w:type="spellEnd"/>
      <w:r w:rsidRPr="00A7487B">
        <w:rPr>
          <w:sz w:val="24"/>
          <w:szCs w:val="24"/>
        </w:rPr>
        <w:t xml:space="preserve"> </w:t>
      </w:r>
      <w:proofErr w:type="spellStart"/>
      <w:r w:rsidRPr="00A7487B">
        <w:rPr>
          <w:sz w:val="24"/>
          <w:szCs w:val="24"/>
        </w:rPr>
        <w:t>kualitas</w:t>
      </w:r>
      <w:proofErr w:type="spellEnd"/>
      <w:r w:rsidRPr="00A7487B">
        <w:rPr>
          <w:sz w:val="24"/>
          <w:szCs w:val="24"/>
        </w:rPr>
        <w:t xml:space="preserve"> </w:t>
      </w:r>
      <w:proofErr w:type="spellStart"/>
      <w:r w:rsidRPr="00A7487B">
        <w:rPr>
          <w:sz w:val="24"/>
          <w:szCs w:val="24"/>
        </w:rPr>
        <w:t>keputusan</w:t>
      </w:r>
      <w:proofErr w:type="spellEnd"/>
      <w:r w:rsidRPr="00A7487B">
        <w:rPr>
          <w:sz w:val="24"/>
          <w:szCs w:val="24"/>
        </w:rPr>
        <w:t xml:space="preserve"> yang </w:t>
      </w:r>
      <w:proofErr w:type="spellStart"/>
      <w:r w:rsidRPr="00A7487B">
        <w:rPr>
          <w:sz w:val="24"/>
          <w:szCs w:val="24"/>
        </w:rPr>
        <w:t>diambil</w:t>
      </w:r>
      <w:proofErr w:type="spellEnd"/>
      <w:r w:rsidRPr="00A7487B">
        <w:rPr>
          <w:sz w:val="24"/>
          <w:szCs w:val="24"/>
        </w:rPr>
        <w:t>.</w:t>
      </w:r>
    </w:p>
    <w:p w:rsidR="005641CF" w:rsidRPr="00A7487B" w:rsidRDefault="00B114DB" w:rsidP="006A445A">
      <w:pPr>
        <w:pStyle w:val="ListParagraph"/>
        <w:numPr>
          <w:ilvl w:val="0"/>
          <w:numId w:val="30"/>
        </w:numPr>
        <w:spacing w:after="0" w:line="480" w:lineRule="auto"/>
        <w:ind w:left="720"/>
        <w:rPr>
          <w:sz w:val="24"/>
          <w:szCs w:val="24"/>
        </w:rPr>
      </w:pPr>
      <w:r w:rsidRPr="00A7487B">
        <w:rPr>
          <w:sz w:val="24"/>
          <w:szCs w:val="24"/>
        </w:rPr>
        <w:t xml:space="preserve">Ramah </w:t>
      </w:r>
      <w:proofErr w:type="spellStart"/>
      <w:r w:rsidRPr="00A7487B">
        <w:rPr>
          <w:sz w:val="24"/>
          <w:szCs w:val="24"/>
        </w:rPr>
        <w:t>lingkungan</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jejak</w:t>
      </w:r>
      <w:proofErr w:type="spellEnd"/>
      <w:r w:rsidRPr="00A7487B">
        <w:rPr>
          <w:sz w:val="24"/>
          <w:szCs w:val="24"/>
        </w:rPr>
        <w:t xml:space="preserve"> </w:t>
      </w:r>
      <w:proofErr w:type="spellStart"/>
      <w:r w:rsidRPr="00A7487B">
        <w:rPr>
          <w:sz w:val="24"/>
          <w:szCs w:val="24"/>
        </w:rPr>
        <w:t>karbon</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jumlah</w:t>
      </w:r>
      <w:proofErr w:type="spellEnd"/>
      <w:r w:rsidRPr="00A7487B">
        <w:rPr>
          <w:sz w:val="24"/>
          <w:szCs w:val="24"/>
        </w:rPr>
        <w:t xml:space="preserve"> </w:t>
      </w:r>
      <w:proofErr w:type="spellStart"/>
      <w:r w:rsidRPr="00A7487B">
        <w:rPr>
          <w:sz w:val="24"/>
          <w:szCs w:val="24"/>
        </w:rPr>
        <w:t>perjalanan</w:t>
      </w:r>
      <w:proofErr w:type="spellEnd"/>
      <w:r w:rsidRPr="00A7487B">
        <w:rPr>
          <w:sz w:val="24"/>
          <w:szCs w:val="24"/>
        </w:rPr>
        <w:t xml:space="preserve"> yang </w:t>
      </w:r>
      <w:proofErr w:type="spellStart"/>
      <w:r w:rsidRPr="00A7487B">
        <w:rPr>
          <w:sz w:val="24"/>
          <w:szCs w:val="24"/>
        </w:rPr>
        <w:t>diperlukan</w:t>
      </w:r>
      <w:proofErr w:type="spellEnd"/>
      <w:r w:rsidRPr="00A7487B">
        <w:rPr>
          <w:sz w:val="24"/>
          <w:szCs w:val="24"/>
        </w:rPr>
        <w:t xml:space="preserve"> </w:t>
      </w:r>
      <w:proofErr w:type="spellStart"/>
      <w:r w:rsidRPr="00A7487B">
        <w:rPr>
          <w:sz w:val="24"/>
          <w:szCs w:val="24"/>
        </w:rPr>
        <w:t>untuk</w:t>
      </w:r>
      <w:proofErr w:type="spellEnd"/>
      <w:r w:rsidRPr="00A7487B">
        <w:rPr>
          <w:sz w:val="24"/>
          <w:szCs w:val="24"/>
        </w:rPr>
        <w:t xml:space="preserve"> </w:t>
      </w:r>
      <w:proofErr w:type="spellStart"/>
      <w:r w:rsidRPr="00A7487B">
        <w:rPr>
          <w:sz w:val="24"/>
          <w:szCs w:val="24"/>
        </w:rPr>
        <w:t>menghadiri</w:t>
      </w:r>
      <w:proofErr w:type="spellEnd"/>
      <w:r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secara</w:t>
      </w:r>
      <w:proofErr w:type="spellEnd"/>
      <w:r w:rsidRPr="00A7487B">
        <w:rPr>
          <w:sz w:val="24"/>
          <w:szCs w:val="24"/>
        </w:rPr>
        <w:t xml:space="preserve"> </w:t>
      </w:r>
      <w:proofErr w:type="spellStart"/>
      <w:r w:rsidRPr="00A7487B">
        <w:rPr>
          <w:sz w:val="24"/>
          <w:szCs w:val="24"/>
        </w:rPr>
        <w:t>fisik</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dampak</w:t>
      </w:r>
      <w:proofErr w:type="spellEnd"/>
      <w:r w:rsidRPr="00A7487B">
        <w:rPr>
          <w:sz w:val="24"/>
          <w:szCs w:val="24"/>
        </w:rPr>
        <w:t xml:space="preserve"> </w:t>
      </w:r>
      <w:proofErr w:type="spellStart"/>
      <w:r w:rsidRPr="00A7487B">
        <w:rPr>
          <w:sz w:val="24"/>
          <w:szCs w:val="24"/>
        </w:rPr>
        <w:t>negatif</w:t>
      </w:r>
      <w:proofErr w:type="spellEnd"/>
      <w:r w:rsidRPr="00A7487B">
        <w:rPr>
          <w:sz w:val="24"/>
          <w:szCs w:val="24"/>
        </w:rPr>
        <w:t xml:space="preserve"> pada </w:t>
      </w:r>
      <w:proofErr w:type="spellStart"/>
      <w:r w:rsidRPr="00A7487B">
        <w:rPr>
          <w:sz w:val="24"/>
          <w:szCs w:val="24"/>
        </w:rPr>
        <w:t>lingkungan</w:t>
      </w:r>
      <w:proofErr w:type="spellEnd"/>
      <w:r w:rsidRPr="00A7487B">
        <w:rPr>
          <w:sz w:val="24"/>
          <w:szCs w:val="24"/>
        </w:rPr>
        <w:t xml:space="preserve"> dan </w:t>
      </w:r>
      <w:proofErr w:type="spellStart"/>
      <w:r w:rsidRPr="00A7487B">
        <w:rPr>
          <w:sz w:val="24"/>
          <w:szCs w:val="24"/>
        </w:rPr>
        <w:t>mempromosikan</w:t>
      </w:r>
      <w:proofErr w:type="spellEnd"/>
      <w:r w:rsidRPr="00A7487B">
        <w:rPr>
          <w:sz w:val="24"/>
          <w:szCs w:val="24"/>
        </w:rPr>
        <w:t xml:space="preserve"> </w:t>
      </w:r>
      <w:proofErr w:type="spellStart"/>
      <w:r w:rsidRPr="00A7487B">
        <w:rPr>
          <w:sz w:val="24"/>
          <w:szCs w:val="24"/>
        </w:rPr>
        <w:t>praktik</w:t>
      </w:r>
      <w:proofErr w:type="spellEnd"/>
      <w:r w:rsidRPr="00A7487B">
        <w:rPr>
          <w:sz w:val="24"/>
          <w:szCs w:val="24"/>
        </w:rPr>
        <w:t xml:space="preserve"> yang </w:t>
      </w:r>
      <w:proofErr w:type="spellStart"/>
      <w:r w:rsidRPr="00A7487B">
        <w:rPr>
          <w:sz w:val="24"/>
          <w:szCs w:val="24"/>
        </w:rPr>
        <w:t>lebih</w:t>
      </w:r>
      <w:proofErr w:type="spellEnd"/>
      <w:r w:rsidRPr="00A7487B">
        <w:rPr>
          <w:sz w:val="24"/>
          <w:szCs w:val="24"/>
        </w:rPr>
        <w:t xml:space="preserve"> </w:t>
      </w:r>
      <w:proofErr w:type="spellStart"/>
      <w:r w:rsidRPr="00A7487B">
        <w:rPr>
          <w:sz w:val="24"/>
          <w:szCs w:val="24"/>
        </w:rPr>
        <w:t>berkelanjutan</w:t>
      </w:r>
      <w:proofErr w:type="spellEnd"/>
      <w:r w:rsidRPr="00A7487B">
        <w:rPr>
          <w:sz w:val="24"/>
          <w:szCs w:val="24"/>
        </w:rPr>
        <w:t>.</w:t>
      </w:r>
    </w:p>
    <w:p w:rsidR="00B114DB" w:rsidRPr="00A7487B" w:rsidRDefault="00B114DB" w:rsidP="006A445A">
      <w:pPr>
        <w:pStyle w:val="ListParagraph"/>
        <w:numPr>
          <w:ilvl w:val="0"/>
          <w:numId w:val="30"/>
        </w:numPr>
        <w:spacing w:after="0" w:line="480" w:lineRule="auto"/>
        <w:ind w:left="720"/>
        <w:rPr>
          <w:sz w:val="24"/>
          <w:szCs w:val="24"/>
        </w:rPr>
      </w:pPr>
      <w:proofErr w:type="spellStart"/>
      <w:r w:rsidRPr="00A7487B">
        <w:rPr>
          <w:sz w:val="24"/>
          <w:szCs w:val="24"/>
        </w:rPr>
        <w:t>Penghematan</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w:t>
      </w:r>
      <w:proofErr w:type="spellStart"/>
      <w:r w:rsidRPr="00A7487B">
        <w:rPr>
          <w:sz w:val="24"/>
          <w:szCs w:val="24"/>
        </w:rPr>
        <w:t>Persidangan</w:t>
      </w:r>
      <w:proofErr w:type="spellEnd"/>
      <w:r w:rsidRPr="00A7487B">
        <w:rPr>
          <w:sz w:val="24"/>
          <w:szCs w:val="24"/>
        </w:rPr>
        <w:t xml:space="preserve"> </w:t>
      </w:r>
      <w:proofErr w:type="spellStart"/>
      <w:r w:rsidRPr="00A7487B">
        <w:rPr>
          <w:sz w:val="24"/>
          <w:szCs w:val="24"/>
        </w:rPr>
        <w:t>elektronik</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menghemat</w:t>
      </w:r>
      <w:proofErr w:type="spellEnd"/>
      <w:r w:rsidRPr="00A7487B">
        <w:rPr>
          <w:sz w:val="24"/>
          <w:szCs w:val="24"/>
        </w:rPr>
        <w:t xml:space="preserve"> </w:t>
      </w:r>
      <w:proofErr w:type="spellStart"/>
      <w:r w:rsidRPr="00A7487B">
        <w:rPr>
          <w:sz w:val="24"/>
          <w:szCs w:val="24"/>
        </w:rPr>
        <w:t>biaya</w:t>
      </w:r>
      <w:proofErr w:type="spellEnd"/>
      <w:r w:rsidRPr="00A7487B">
        <w:rPr>
          <w:sz w:val="24"/>
          <w:szCs w:val="24"/>
        </w:rPr>
        <w:t xml:space="preserve"> yang </w:t>
      </w:r>
      <w:proofErr w:type="spellStart"/>
      <w:r w:rsidRPr="00A7487B">
        <w:rPr>
          <w:sz w:val="24"/>
          <w:szCs w:val="24"/>
        </w:rPr>
        <w:t>terkait</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perjalanan</w:t>
      </w:r>
      <w:proofErr w:type="spellEnd"/>
      <w:r w:rsidRPr="00A7487B">
        <w:rPr>
          <w:sz w:val="24"/>
          <w:szCs w:val="24"/>
        </w:rPr>
        <w:t xml:space="preserve">, </w:t>
      </w:r>
      <w:proofErr w:type="spellStart"/>
      <w:r w:rsidRPr="00A7487B">
        <w:rPr>
          <w:sz w:val="24"/>
          <w:szCs w:val="24"/>
        </w:rPr>
        <w:t>akomodasi</w:t>
      </w:r>
      <w:proofErr w:type="spellEnd"/>
      <w:r w:rsidRPr="00A7487B">
        <w:rPr>
          <w:sz w:val="24"/>
          <w:szCs w:val="24"/>
        </w:rPr>
        <w:t xml:space="preserve">, dan </w:t>
      </w:r>
      <w:proofErr w:type="spellStart"/>
      <w:r w:rsidRPr="00A7487B">
        <w:rPr>
          <w:sz w:val="24"/>
          <w:szCs w:val="24"/>
        </w:rPr>
        <w:t>pengeluaran</w:t>
      </w:r>
      <w:proofErr w:type="spellEnd"/>
      <w:r w:rsidRPr="00A7487B">
        <w:rPr>
          <w:sz w:val="24"/>
          <w:szCs w:val="24"/>
        </w:rPr>
        <w:t xml:space="preserve"> </w:t>
      </w:r>
      <w:proofErr w:type="spellStart"/>
      <w:r w:rsidRPr="00A7487B">
        <w:rPr>
          <w:sz w:val="24"/>
          <w:szCs w:val="24"/>
        </w:rPr>
        <w:t>lainnya</w:t>
      </w:r>
      <w:proofErr w:type="spellEnd"/>
      <w:r w:rsidRPr="00A7487B">
        <w:rPr>
          <w:sz w:val="24"/>
          <w:szCs w:val="24"/>
        </w:rPr>
        <w:t xml:space="preserve"> yang </w:t>
      </w:r>
      <w:proofErr w:type="spellStart"/>
      <w:r w:rsidRPr="00A7487B">
        <w:rPr>
          <w:sz w:val="24"/>
          <w:szCs w:val="24"/>
        </w:rPr>
        <w:t>terkait</w:t>
      </w:r>
      <w:proofErr w:type="spellEnd"/>
      <w:r w:rsidRPr="00A7487B">
        <w:rPr>
          <w:sz w:val="24"/>
          <w:szCs w:val="24"/>
        </w:rPr>
        <w:t xml:space="preserve"> </w:t>
      </w:r>
      <w:proofErr w:type="spellStart"/>
      <w:r w:rsidRPr="00A7487B">
        <w:rPr>
          <w:sz w:val="24"/>
          <w:szCs w:val="24"/>
        </w:rPr>
        <w:t>dengan</w:t>
      </w:r>
      <w:proofErr w:type="spellEnd"/>
      <w:r w:rsidRPr="00A7487B">
        <w:rPr>
          <w:sz w:val="24"/>
          <w:szCs w:val="24"/>
        </w:rPr>
        <w:t xml:space="preserve"> </w:t>
      </w:r>
      <w:proofErr w:type="spellStart"/>
      <w:r w:rsidRPr="00A7487B">
        <w:rPr>
          <w:sz w:val="24"/>
          <w:szCs w:val="24"/>
        </w:rPr>
        <w:t>persiapan</w:t>
      </w:r>
      <w:proofErr w:type="spellEnd"/>
      <w:r w:rsidRPr="00A7487B">
        <w:rPr>
          <w:sz w:val="24"/>
          <w:szCs w:val="24"/>
        </w:rPr>
        <w:t xml:space="preserve"> dan </w:t>
      </w:r>
      <w:proofErr w:type="spellStart"/>
      <w:r w:rsidRPr="00A7487B">
        <w:rPr>
          <w:sz w:val="24"/>
          <w:szCs w:val="24"/>
        </w:rPr>
        <w:t>pelaksanaan</w:t>
      </w:r>
      <w:proofErr w:type="spellEnd"/>
      <w:r w:rsidRPr="00A7487B">
        <w:rPr>
          <w:sz w:val="24"/>
          <w:szCs w:val="24"/>
        </w:rPr>
        <w:t xml:space="preserve"> </w:t>
      </w:r>
      <w:proofErr w:type="spellStart"/>
      <w:r w:rsidRPr="00A7487B">
        <w:rPr>
          <w:sz w:val="24"/>
          <w:szCs w:val="24"/>
        </w:rPr>
        <w:t>sidang</w:t>
      </w:r>
      <w:proofErr w:type="spellEnd"/>
      <w:r w:rsidRPr="00A7487B">
        <w:rPr>
          <w:sz w:val="24"/>
          <w:szCs w:val="24"/>
        </w:rPr>
        <w:t xml:space="preserve">. </w:t>
      </w:r>
      <w:proofErr w:type="spellStart"/>
      <w:r w:rsidRPr="00A7487B">
        <w:rPr>
          <w:sz w:val="24"/>
          <w:szCs w:val="24"/>
        </w:rPr>
        <w:t>Ini</w:t>
      </w:r>
      <w:proofErr w:type="spellEnd"/>
      <w:r w:rsidRPr="00A7487B">
        <w:rPr>
          <w:sz w:val="24"/>
          <w:szCs w:val="24"/>
        </w:rPr>
        <w:t xml:space="preserve"> </w:t>
      </w:r>
      <w:proofErr w:type="spellStart"/>
      <w:r w:rsidRPr="00A7487B">
        <w:rPr>
          <w:sz w:val="24"/>
          <w:szCs w:val="24"/>
        </w:rPr>
        <w:t>dapat</w:t>
      </w:r>
      <w:proofErr w:type="spellEnd"/>
      <w:r w:rsidRPr="00A7487B">
        <w:rPr>
          <w:sz w:val="24"/>
          <w:szCs w:val="24"/>
        </w:rPr>
        <w:t xml:space="preserve"> </w:t>
      </w:r>
      <w:proofErr w:type="spellStart"/>
      <w:r w:rsidRPr="00A7487B">
        <w:rPr>
          <w:sz w:val="24"/>
          <w:szCs w:val="24"/>
        </w:rPr>
        <w:t>membantu</w:t>
      </w:r>
      <w:proofErr w:type="spellEnd"/>
      <w:r w:rsidRPr="00A7487B">
        <w:rPr>
          <w:sz w:val="24"/>
          <w:szCs w:val="24"/>
        </w:rPr>
        <w:t xml:space="preserve"> </w:t>
      </w:r>
      <w:proofErr w:type="spellStart"/>
      <w:r w:rsidRPr="00A7487B">
        <w:rPr>
          <w:sz w:val="24"/>
          <w:szCs w:val="24"/>
        </w:rPr>
        <w:t>mengurangi</w:t>
      </w:r>
      <w:proofErr w:type="spellEnd"/>
      <w:r w:rsidRPr="00A7487B">
        <w:rPr>
          <w:sz w:val="24"/>
          <w:szCs w:val="24"/>
        </w:rPr>
        <w:t xml:space="preserve"> </w:t>
      </w:r>
      <w:proofErr w:type="spellStart"/>
      <w:r w:rsidRPr="00A7487B">
        <w:rPr>
          <w:sz w:val="24"/>
          <w:szCs w:val="24"/>
        </w:rPr>
        <w:t>beban</w:t>
      </w:r>
      <w:proofErr w:type="spellEnd"/>
      <w:r w:rsidRPr="00A7487B">
        <w:rPr>
          <w:sz w:val="24"/>
          <w:szCs w:val="24"/>
        </w:rPr>
        <w:t xml:space="preserve"> </w:t>
      </w:r>
      <w:proofErr w:type="spellStart"/>
      <w:r w:rsidRPr="00A7487B">
        <w:rPr>
          <w:sz w:val="24"/>
          <w:szCs w:val="24"/>
        </w:rPr>
        <w:t>finansial</w:t>
      </w:r>
      <w:proofErr w:type="spellEnd"/>
      <w:r w:rsidRPr="00A7487B">
        <w:rPr>
          <w:sz w:val="24"/>
          <w:szCs w:val="24"/>
        </w:rPr>
        <w:t xml:space="preserve"> pada para </w:t>
      </w:r>
      <w:proofErr w:type="spellStart"/>
      <w:r w:rsidRPr="00A7487B">
        <w:rPr>
          <w:sz w:val="24"/>
          <w:szCs w:val="24"/>
        </w:rPr>
        <w:t>pihak</w:t>
      </w:r>
      <w:proofErr w:type="spellEnd"/>
      <w:r w:rsidRPr="00A7487B">
        <w:rPr>
          <w:sz w:val="24"/>
          <w:szCs w:val="24"/>
        </w:rPr>
        <w:t xml:space="preserve"> dan </w:t>
      </w:r>
      <w:proofErr w:type="spellStart"/>
      <w:r w:rsidRPr="00A7487B">
        <w:rPr>
          <w:sz w:val="24"/>
          <w:szCs w:val="24"/>
        </w:rPr>
        <w:t>mengoptimalkan</w:t>
      </w:r>
      <w:proofErr w:type="spellEnd"/>
      <w:r w:rsidRPr="00A7487B">
        <w:rPr>
          <w:sz w:val="24"/>
          <w:szCs w:val="24"/>
        </w:rPr>
        <w:t xml:space="preserve"> </w:t>
      </w:r>
      <w:proofErr w:type="spellStart"/>
      <w:r w:rsidRPr="00A7487B">
        <w:rPr>
          <w:sz w:val="24"/>
          <w:szCs w:val="24"/>
        </w:rPr>
        <w:t>penggunaan</w:t>
      </w:r>
      <w:proofErr w:type="spellEnd"/>
      <w:r w:rsidRPr="00A7487B">
        <w:rPr>
          <w:sz w:val="24"/>
          <w:szCs w:val="24"/>
        </w:rPr>
        <w:t xml:space="preserve"> </w:t>
      </w:r>
      <w:proofErr w:type="spellStart"/>
      <w:r w:rsidRPr="00A7487B">
        <w:rPr>
          <w:sz w:val="24"/>
          <w:szCs w:val="24"/>
        </w:rPr>
        <w:t>sumber</w:t>
      </w:r>
      <w:proofErr w:type="spellEnd"/>
      <w:r w:rsidRPr="00A7487B">
        <w:rPr>
          <w:sz w:val="24"/>
          <w:szCs w:val="24"/>
        </w:rPr>
        <w:t xml:space="preserve"> </w:t>
      </w:r>
      <w:proofErr w:type="spellStart"/>
      <w:r w:rsidRPr="00A7487B">
        <w:rPr>
          <w:sz w:val="24"/>
          <w:szCs w:val="24"/>
        </w:rPr>
        <w:t>daya</w:t>
      </w:r>
      <w:proofErr w:type="spellEnd"/>
      <w:r w:rsidRPr="00A7487B">
        <w:rPr>
          <w:sz w:val="24"/>
          <w:szCs w:val="24"/>
        </w:rPr>
        <w:t xml:space="preserve"> yang </w:t>
      </w:r>
      <w:proofErr w:type="spellStart"/>
      <w:r w:rsidRPr="00A7487B">
        <w:rPr>
          <w:sz w:val="24"/>
          <w:szCs w:val="24"/>
        </w:rPr>
        <w:t>tersedia</w:t>
      </w:r>
      <w:proofErr w:type="spellEnd"/>
      <w:r w:rsidRPr="00A7487B">
        <w:rPr>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lastRenderedPageBreak/>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daring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dan internet.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menghemat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menimbulkan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legalitas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 </w:t>
      </w:r>
      <w:proofErr w:type="spellStart"/>
      <w:r w:rsidRPr="00A7487B">
        <w:rPr>
          <w:rFonts w:ascii="Times New Roman" w:hAnsi="Times New Roman"/>
          <w:sz w:val="24"/>
          <w:szCs w:val="24"/>
        </w:rPr>
        <w:t>Pertama-tama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legalitas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persyaratan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konvensional</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perundang-undangan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Persyaratan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aspek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keabsahan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hakim yang </w:t>
      </w:r>
      <w:proofErr w:type="spellStart"/>
      <w:r w:rsidRPr="00A7487B">
        <w:rPr>
          <w:rFonts w:ascii="Times New Roman" w:hAnsi="Times New Roman"/>
          <w:sz w:val="24"/>
          <w:szCs w:val="24"/>
        </w:rPr>
        <w:t>memimpin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institusi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berwenang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keahlian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bertujuan</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lancar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dipertanggungjawabkan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penyelesaian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menyelesaikan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terlepas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legalitas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implementasinya</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menimbulkan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kebocoran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siber</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standar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dan</w:t>
      </w:r>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keandalan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lunak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jaringan</w:t>
      </w:r>
      <w:proofErr w:type="spellEnd"/>
      <w:r w:rsidRPr="00A7487B">
        <w:rPr>
          <w:rFonts w:ascii="Times New Roman" w:hAnsi="Times New Roman"/>
          <w:sz w:val="24"/>
          <w:szCs w:val="24"/>
        </w:rPr>
        <w:t xml:space="preserve"> internet, dan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siber</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investasi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internet dan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terpencil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terisolasi</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internet dan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Indonesia.</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pers </w:t>
      </w:r>
      <w:proofErr w:type="spellStart"/>
      <w:r w:rsidRPr="00A7487B">
        <w:rPr>
          <w:rFonts w:ascii="Times New Roman" w:hAnsi="Times New Roman"/>
          <w:sz w:val="24"/>
          <w:szCs w:val="24"/>
        </w:rPr>
        <w:t>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hakim dan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pengakuan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lastRenderedPageBreak/>
        <w:t xml:space="preserve">Di </w:t>
      </w:r>
      <w:proofErr w:type="spellStart"/>
      <w:r w:rsidRPr="00A7487B">
        <w:rPr>
          <w:rFonts w:ascii="Times New Roman" w:hAnsi="Times New Roman"/>
          <w:sz w:val="24"/>
          <w:szCs w:val="24"/>
        </w:rPr>
        <w:t>sisi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keuntungan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berada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jauh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alat-alat</w:t>
      </w:r>
      <w:proofErr w:type="spellEnd"/>
      <w:r w:rsidRPr="00A7487B">
        <w:rPr>
          <w:rFonts w:ascii="Times New Roman" w:hAnsi="Times New Roman"/>
          <w:sz w:val="24"/>
          <w:szCs w:val="24"/>
        </w:rPr>
        <w:t xml:space="preserve"> multimedia, </w:t>
      </w:r>
      <w:proofErr w:type="spellStart"/>
      <w:r w:rsidRPr="00A7487B">
        <w:rPr>
          <w:rFonts w:ascii="Times New Roman" w:hAnsi="Times New Roman"/>
          <w:sz w:val="24"/>
          <w:szCs w:val="24"/>
        </w:rPr>
        <w:t>rekaman</w:t>
      </w:r>
      <w:proofErr w:type="spellEnd"/>
      <w:r w:rsidRPr="00A7487B">
        <w:rPr>
          <w:rFonts w:ascii="Times New Roman" w:hAnsi="Times New Roman"/>
          <w:sz w:val="24"/>
          <w:szCs w:val="24"/>
        </w:rPr>
        <w:t xml:space="preserve"> audio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video,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diingat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keuangan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terstruktur</w:t>
      </w:r>
      <w:proofErr w:type="spellEnd"/>
      <w:r w:rsidRPr="00A7487B">
        <w:rPr>
          <w:rFonts w:ascii="Times New Roman" w:hAnsi="Times New Roman"/>
          <w:sz w:val="24"/>
          <w:szCs w:val="24"/>
        </w:rPr>
        <w:t xml:space="preserve"> dan formal.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per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menentukan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cocok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sengketa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regulasi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Regulasi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ketentuan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legalitas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kewenangan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standar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keandalan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para hakim dan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mengelola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kapasitas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diselenggarakan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lembaga-lembaga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w:t>
      </w:r>
    </w:p>
    <w:p w:rsidR="002B0AD5" w:rsidRPr="00A7487B" w:rsidRDefault="002B0AD5" w:rsidP="00DB4D01">
      <w:pPr>
        <w:spacing w:after="0" w:line="480" w:lineRule="auto"/>
        <w:ind w:firstLine="0"/>
        <w:rPr>
          <w:rFonts w:ascii="Times New Roman" w:hAnsi="Times New Roman"/>
          <w:sz w:val="24"/>
          <w:szCs w:val="24"/>
          <w:lang w:val="en-GB"/>
        </w:rPr>
      </w:pPr>
      <w:r w:rsidRPr="00A7487B">
        <w:rPr>
          <w:rFonts w:ascii="Times New Roman" w:hAnsi="Times New Roman"/>
          <w:b/>
          <w:sz w:val="24"/>
          <w:szCs w:val="24"/>
          <w:lang w:val="en-GB"/>
        </w:rPr>
        <w:lastRenderedPageBreak/>
        <w:t xml:space="preserve">D. </w:t>
      </w:r>
      <w:proofErr w:type="spellStart"/>
      <w:r w:rsidRPr="00A7487B">
        <w:rPr>
          <w:rFonts w:ascii="Times New Roman" w:hAnsi="Times New Roman"/>
          <w:b/>
          <w:sz w:val="24"/>
          <w:szCs w:val="24"/>
        </w:rPr>
        <w:t>Kasus</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Pidana</w:t>
      </w:r>
      <w:proofErr w:type="spellEnd"/>
      <w:r w:rsidRPr="00A7487B">
        <w:rPr>
          <w:rFonts w:ascii="Times New Roman" w:hAnsi="Times New Roman"/>
          <w:b/>
          <w:sz w:val="24"/>
          <w:szCs w:val="24"/>
        </w:rPr>
        <w:t xml:space="preserve"> </w:t>
      </w:r>
      <w:proofErr w:type="spellStart"/>
      <w:r w:rsidRPr="00A7487B">
        <w:rPr>
          <w:rFonts w:ascii="Times New Roman" w:hAnsi="Times New Roman"/>
          <w:b/>
          <w:sz w:val="24"/>
          <w:szCs w:val="24"/>
        </w:rPr>
        <w:t>Anak</w:t>
      </w:r>
      <w:proofErr w:type="spellEnd"/>
      <w:r w:rsidRPr="00A7487B">
        <w:rPr>
          <w:rFonts w:ascii="Times New Roman" w:hAnsi="Times New Roman"/>
          <w:b/>
          <w:sz w:val="24"/>
          <w:szCs w:val="24"/>
        </w:rPr>
        <w:t xml:space="preserve"> di </w:t>
      </w:r>
      <w:proofErr w:type="spellStart"/>
      <w:r w:rsidRPr="00A7487B">
        <w:rPr>
          <w:rFonts w:ascii="Times New Roman" w:hAnsi="Times New Roman"/>
          <w:b/>
          <w:sz w:val="24"/>
          <w:szCs w:val="24"/>
        </w:rPr>
        <w:t>Pengadilan</w:t>
      </w:r>
      <w:proofErr w:type="spellEnd"/>
      <w:r w:rsidRPr="00A7487B">
        <w:rPr>
          <w:rFonts w:ascii="Times New Roman" w:hAnsi="Times New Roman"/>
          <w:b/>
          <w:sz w:val="24"/>
          <w:szCs w:val="24"/>
        </w:rPr>
        <w:t xml:space="preserve"> Negeri </w:t>
      </w:r>
      <w:proofErr w:type="spellStart"/>
      <w:r w:rsidRPr="00A7487B">
        <w:rPr>
          <w:rFonts w:ascii="Times New Roman" w:hAnsi="Times New Roman"/>
          <w:b/>
          <w:sz w:val="24"/>
          <w:szCs w:val="24"/>
        </w:rPr>
        <w:t>Pakam</w:t>
      </w:r>
      <w:proofErr w:type="spellEnd"/>
      <w:r w:rsidRPr="00A7487B">
        <w:rPr>
          <w:rFonts w:ascii="Times New Roman" w:hAnsi="Times New Roman"/>
          <w:b/>
          <w:sz w:val="24"/>
          <w:szCs w:val="24"/>
        </w:rPr>
        <w:t xml:space="preserve"> </w:t>
      </w:r>
    </w:p>
    <w:p w:rsidR="001D4F39" w:rsidRPr="00A7487B" w:rsidRDefault="001D4F39" w:rsidP="00DB4D01">
      <w:pPr>
        <w:spacing w:after="0" w:line="480" w:lineRule="auto"/>
        <w:rPr>
          <w:rFonts w:ascii="Times New Roman" w:hAnsi="Times New Roman"/>
          <w:sz w:val="24"/>
          <w:szCs w:val="24"/>
        </w:rPr>
      </w:pPr>
      <w:r w:rsidRPr="00A7487B">
        <w:rPr>
          <w:rFonts w:ascii="Times New Roman" w:hAnsi="Times New Roman"/>
          <w:sz w:val="24"/>
          <w:szCs w:val="24"/>
        </w:rPr>
        <w:t xml:space="preserve">Data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teregistrasi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proofErr w:type="gram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proofErr w:type="gram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r w:rsidR="00A60BDD" w:rsidRPr="00A7487B">
        <w:rPr>
          <w:rFonts w:ascii="Times New Roman" w:hAnsi="Times New Roman"/>
          <w:sz w:val="24"/>
          <w:szCs w:val="24"/>
        </w:rPr>
        <w:t xml:space="preserve">(PN) </w:t>
      </w:r>
      <w:proofErr w:type="spellStart"/>
      <w:r w:rsidRPr="00A7487B">
        <w:rPr>
          <w:rFonts w:ascii="Times New Roman" w:hAnsi="Times New Roman"/>
          <w:sz w:val="24"/>
          <w:szCs w:val="24"/>
        </w:rPr>
        <w:t>Lubu</w:t>
      </w:r>
      <w:r w:rsidR="00A60BDD" w:rsidRPr="00A7487B">
        <w:rPr>
          <w:rFonts w:ascii="Times New Roman" w:hAnsi="Times New Roman"/>
          <w:sz w:val="24"/>
          <w:szCs w:val="24"/>
        </w:rPr>
        <w:t>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terhitung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8 April 2023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sebanyak</w:t>
      </w:r>
      <w:proofErr w:type="spellEnd"/>
      <w:r w:rsidRPr="00A7487B">
        <w:rPr>
          <w:rFonts w:ascii="Times New Roman" w:hAnsi="Times New Roman"/>
          <w:sz w:val="24"/>
          <w:szCs w:val="24"/>
        </w:rPr>
        <w:t xml:space="preserve"> 660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
    <w:p w:rsidR="00A60BDD" w:rsidRPr="00A7487B" w:rsidRDefault="00A60BDD" w:rsidP="00DB4D01">
      <w:pPr>
        <w:spacing w:after="0" w:line="480" w:lineRule="auto"/>
        <w:rPr>
          <w:rFonts w:ascii="Times New Roman" w:hAnsi="Times New Roman"/>
          <w:sz w:val="24"/>
          <w:szCs w:val="24"/>
        </w:rPr>
      </w:pPr>
      <w:proofErr w:type="spellStart"/>
      <w:r w:rsidRPr="00A7487B">
        <w:rPr>
          <w:rFonts w:ascii="Times New Roman" w:hAnsi="Times New Roman"/>
          <w:sz w:val="24"/>
          <w:szCs w:val="24"/>
        </w:rPr>
        <w:t>Terhitung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sejak</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mulai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terjadinya</w:t>
      </w:r>
      <w:proofErr w:type="spellEnd"/>
      <w:r w:rsidRPr="00A7487B">
        <w:rPr>
          <w:rFonts w:ascii="Times New Roman" w:hAnsi="Times New Roman"/>
          <w:sz w:val="24"/>
          <w:szCs w:val="24"/>
        </w:rPr>
        <w:t xml:space="preserve"> </w:t>
      </w:r>
      <w:proofErr w:type="spellStart"/>
      <w:r w:rsidR="00054A83" w:rsidRPr="00A7487B">
        <w:rPr>
          <w:rFonts w:ascii="Times New Roman" w:hAnsi="Times New Roman"/>
          <w:sz w:val="24"/>
          <w:szCs w:val="24"/>
        </w:rPr>
        <w:t>pandemi</w:t>
      </w:r>
      <w:proofErr w:type="spellEnd"/>
      <w:r w:rsidR="00054A83" w:rsidRPr="00A7487B">
        <w:rPr>
          <w:rFonts w:ascii="Times New Roman" w:hAnsi="Times New Roman"/>
          <w:sz w:val="24"/>
          <w:szCs w:val="24"/>
        </w:rPr>
        <w:t xml:space="preserve"> Covid-19</w:t>
      </w:r>
      <w:r w:rsidRPr="00A7487B">
        <w:rPr>
          <w:rFonts w:ascii="Times New Roman" w:hAnsi="Times New Roman"/>
          <w:sz w:val="24"/>
          <w:szCs w:val="24"/>
        </w:rPr>
        <w:t xml:space="preserve"> di Sumatera Utara, </w:t>
      </w:r>
      <w:proofErr w:type="spellStart"/>
      <w:r w:rsidRPr="00A7487B">
        <w:rPr>
          <w:rFonts w:ascii="Times New Roman" w:hAnsi="Times New Roman"/>
          <w:sz w:val="24"/>
          <w:szCs w:val="24"/>
        </w:rPr>
        <w:t>sekitar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Maret</w:t>
      </w:r>
      <w:proofErr w:type="spellEnd"/>
      <w:r w:rsidRPr="00A7487B">
        <w:rPr>
          <w:rFonts w:ascii="Times New Roman" w:hAnsi="Times New Roman"/>
          <w:sz w:val="24"/>
          <w:szCs w:val="24"/>
        </w:rPr>
        <w:t xml:space="preserve"> 2020,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teregistrasi</w:t>
      </w:r>
      <w:proofErr w:type="spellEnd"/>
      <w:r w:rsidRPr="00A7487B">
        <w:rPr>
          <w:rFonts w:ascii="Times New Roman" w:hAnsi="Times New Roman"/>
          <w:sz w:val="24"/>
          <w:szCs w:val="24"/>
        </w:rPr>
        <w:t xml:space="preserve"> di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001D4F39" w:rsidRPr="00A7487B">
        <w:rPr>
          <w:rFonts w:ascii="Times New Roman" w:hAnsi="Times New Roman"/>
          <w:sz w:val="24"/>
          <w:szCs w:val="24"/>
        </w:rPr>
        <w:t>adalah</w:t>
      </w:r>
      <w:proofErr w:type="spellEnd"/>
      <w:r w:rsidR="001D4F39" w:rsidRPr="00A7487B">
        <w:rPr>
          <w:rFonts w:ascii="Times New Roman" w:hAnsi="Times New Roman"/>
          <w:sz w:val="24"/>
          <w:szCs w:val="24"/>
        </w:rPr>
        <w:t xml:space="preserve"> </w:t>
      </w:r>
      <w:proofErr w:type="spellStart"/>
      <w:r w:rsidR="001D4F39" w:rsidRPr="00A7487B">
        <w:rPr>
          <w:rFonts w:ascii="Times New Roman" w:hAnsi="Times New Roman"/>
          <w:sz w:val="24"/>
          <w:szCs w:val="24"/>
        </w:rPr>
        <w:t>sebagai</w:t>
      </w:r>
      <w:proofErr w:type="spellEnd"/>
      <w:r w:rsidR="001D4F39" w:rsidRPr="00A7487B">
        <w:rPr>
          <w:rFonts w:ascii="Times New Roman" w:hAnsi="Times New Roman"/>
          <w:sz w:val="24"/>
          <w:szCs w:val="24"/>
        </w:rPr>
        <w:t xml:space="preserve"> mana </w:t>
      </w:r>
      <w:proofErr w:type="spellStart"/>
      <w:r w:rsidR="001D4F39" w:rsidRPr="00A7487B">
        <w:rPr>
          <w:rFonts w:ascii="Times New Roman" w:hAnsi="Times New Roman"/>
          <w:sz w:val="24"/>
          <w:szCs w:val="24"/>
        </w:rPr>
        <w:t>tertuang</w:t>
      </w:r>
      <w:proofErr w:type="spellEnd"/>
      <w:r w:rsidR="001D4F39" w:rsidRPr="00A7487B">
        <w:rPr>
          <w:rFonts w:ascii="Times New Roman" w:hAnsi="Times New Roman"/>
          <w:sz w:val="24"/>
          <w:szCs w:val="24"/>
        </w:rPr>
        <w:t xml:space="preserve"> pada </w:t>
      </w:r>
      <w:proofErr w:type="spellStart"/>
      <w:r w:rsidR="001D4F39" w:rsidRPr="00A7487B">
        <w:rPr>
          <w:rFonts w:ascii="Times New Roman" w:hAnsi="Times New Roman"/>
          <w:sz w:val="24"/>
          <w:szCs w:val="24"/>
        </w:rPr>
        <w:t>tabel</w:t>
      </w:r>
      <w:proofErr w:type="spellEnd"/>
      <w:r w:rsidR="001D4F39" w:rsidRPr="00A7487B">
        <w:rPr>
          <w:rFonts w:ascii="Times New Roman" w:hAnsi="Times New Roman"/>
          <w:sz w:val="24"/>
          <w:szCs w:val="24"/>
        </w:rPr>
        <w:t xml:space="preserve"> </w:t>
      </w:r>
      <w:proofErr w:type="spellStart"/>
      <w:r w:rsidR="001D4F39" w:rsidRPr="00A7487B">
        <w:rPr>
          <w:rFonts w:ascii="Times New Roman" w:hAnsi="Times New Roman"/>
          <w:sz w:val="24"/>
          <w:szCs w:val="24"/>
        </w:rPr>
        <w:t>berikut</w:t>
      </w:r>
      <w:proofErr w:type="spellEnd"/>
      <w:r w:rsidR="001D4F39" w:rsidRPr="00A7487B">
        <w:rPr>
          <w:rFonts w:ascii="Times New Roman" w:hAnsi="Times New Roman"/>
          <w:sz w:val="24"/>
          <w:szCs w:val="24"/>
        </w:rPr>
        <w:t>:</w:t>
      </w:r>
    </w:p>
    <w:p w:rsidR="00DB4D01" w:rsidRPr="00A7487B" w:rsidRDefault="00DB4D01" w:rsidP="003F2DA0">
      <w:pPr>
        <w:spacing w:after="0" w:line="240" w:lineRule="auto"/>
        <w:jc w:val="center"/>
        <w:rPr>
          <w:rFonts w:ascii="Times New Roman" w:hAnsi="Times New Roman"/>
          <w:b/>
          <w:bCs/>
          <w:sz w:val="24"/>
          <w:szCs w:val="24"/>
        </w:rPr>
      </w:pPr>
    </w:p>
    <w:p w:rsidR="003F2DA0" w:rsidRPr="00A7487B" w:rsidRDefault="003F2DA0" w:rsidP="00076C2B">
      <w:pPr>
        <w:spacing w:after="0" w:line="240" w:lineRule="auto"/>
        <w:ind w:firstLine="0"/>
        <w:jc w:val="center"/>
        <w:rPr>
          <w:rFonts w:ascii="Times New Roman" w:hAnsi="Times New Roman"/>
          <w:b/>
          <w:bCs/>
          <w:sz w:val="24"/>
          <w:szCs w:val="24"/>
        </w:rPr>
      </w:pPr>
      <w:proofErr w:type="spellStart"/>
      <w:r w:rsidRPr="00A7487B">
        <w:rPr>
          <w:rFonts w:ascii="Times New Roman" w:hAnsi="Times New Roman"/>
          <w:b/>
          <w:bCs/>
          <w:sz w:val="24"/>
          <w:szCs w:val="24"/>
        </w:rPr>
        <w:t>Tabel</w:t>
      </w:r>
      <w:proofErr w:type="spellEnd"/>
      <w:r w:rsidRPr="00A7487B">
        <w:rPr>
          <w:rFonts w:ascii="Times New Roman" w:hAnsi="Times New Roman"/>
          <w:b/>
          <w:bCs/>
          <w:sz w:val="24"/>
          <w:szCs w:val="24"/>
        </w:rPr>
        <w:t xml:space="preserve"> 4.1</w:t>
      </w:r>
    </w:p>
    <w:p w:rsidR="003F2DA0" w:rsidRPr="00A7487B" w:rsidRDefault="003F2DA0" w:rsidP="00076C2B">
      <w:pPr>
        <w:spacing w:after="0" w:line="240" w:lineRule="auto"/>
        <w:ind w:firstLine="0"/>
        <w:jc w:val="center"/>
        <w:rPr>
          <w:rFonts w:ascii="Times New Roman" w:hAnsi="Times New Roman"/>
          <w:b/>
          <w:bCs/>
          <w:sz w:val="24"/>
          <w:szCs w:val="24"/>
        </w:rPr>
      </w:pPr>
      <w:r w:rsidRPr="00A7487B">
        <w:rPr>
          <w:rFonts w:ascii="Times New Roman" w:hAnsi="Times New Roman"/>
          <w:b/>
          <w:bCs/>
          <w:sz w:val="24"/>
          <w:szCs w:val="24"/>
        </w:rPr>
        <w:t xml:space="preserve">Daftar </w:t>
      </w:r>
      <w:proofErr w:type="spellStart"/>
      <w:r w:rsidRPr="00A7487B">
        <w:rPr>
          <w:rFonts w:ascii="Times New Roman" w:hAnsi="Times New Roman"/>
          <w:b/>
          <w:bCs/>
          <w:sz w:val="24"/>
          <w:szCs w:val="24"/>
        </w:rPr>
        <w:t>Perkara</w:t>
      </w:r>
      <w:proofErr w:type="spellEnd"/>
      <w:r w:rsidRPr="00A7487B">
        <w:rPr>
          <w:rFonts w:ascii="Times New Roman" w:hAnsi="Times New Roman"/>
          <w:b/>
          <w:bCs/>
          <w:sz w:val="24"/>
          <w:szCs w:val="24"/>
        </w:rPr>
        <w:t xml:space="preserve"> </w:t>
      </w:r>
      <w:proofErr w:type="spellStart"/>
      <w:r w:rsidRPr="00A7487B">
        <w:rPr>
          <w:rFonts w:ascii="Times New Roman" w:hAnsi="Times New Roman"/>
          <w:b/>
          <w:bCs/>
          <w:sz w:val="24"/>
          <w:szCs w:val="24"/>
        </w:rPr>
        <w:t>Pidana</w:t>
      </w:r>
      <w:proofErr w:type="spellEnd"/>
      <w:r w:rsidRPr="00A7487B">
        <w:rPr>
          <w:rFonts w:ascii="Times New Roman" w:hAnsi="Times New Roman"/>
          <w:b/>
          <w:bCs/>
          <w:sz w:val="24"/>
          <w:szCs w:val="24"/>
        </w:rPr>
        <w:t xml:space="preserve"> </w:t>
      </w:r>
      <w:proofErr w:type="spellStart"/>
      <w:r w:rsidRPr="00A7487B">
        <w:rPr>
          <w:rFonts w:ascii="Times New Roman" w:hAnsi="Times New Roman"/>
          <w:b/>
          <w:bCs/>
          <w:sz w:val="24"/>
          <w:szCs w:val="24"/>
        </w:rPr>
        <w:t>Anak</w:t>
      </w:r>
      <w:proofErr w:type="spellEnd"/>
      <w:r w:rsidRPr="00A7487B">
        <w:rPr>
          <w:rFonts w:ascii="Times New Roman" w:hAnsi="Times New Roman"/>
          <w:b/>
          <w:bCs/>
          <w:sz w:val="24"/>
          <w:szCs w:val="24"/>
        </w:rPr>
        <w:t xml:space="preserve"> di </w:t>
      </w:r>
      <w:proofErr w:type="spellStart"/>
      <w:r w:rsidRPr="00A7487B">
        <w:rPr>
          <w:rFonts w:ascii="Times New Roman" w:hAnsi="Times New Roman"/>
          <w:b/>
          <w:bCs/>
          <w:sz w:val="24"/>
          <w:szCs w:val="24"/>
        </w:rPr>
        <w:t>Pengadilan</w:t>
      </w:r>
      <w:proofErr w:type="spellEnd"/>
      <w:r w:rsidRPr="00A7487B">
        <w:rPr>
          <w:rFonts w:ascii="Times New Roman" w:hAnsi="Times New Roman"/>
          <w:b/>
          <w:bCs/>
          <w:sz w:val="24"/>
          <w:szCs w:val="24"/>
        </w:rPr>
        <w:t xml:space="preserve"> Negeri </w:t>
      </w:r>
      <w:proofErr w:type="spellStart"/>
      <w:r w:rsidRPr="00A7487B">
        <w:rPr>
          <w:rFonts w:ascii="Times New Roman" w:hAnsi="Times New Roman"/>
          <w:b/>
          <w:bCs/>
          <w:sz w:val="24"/>
          <w:szCs w:val="24"/>
        </w:rPr>
        <w:t>Lubuk</w:t>
      </w:r>
      <w:proofErr w:type="spellEnd"/>
      <w:r w:rsidRPr="00A7487B">
        <w:rPr>
          <w:rFonts w:ascii="Times New Roman" w:hAnsi="Times New Roman"/>
          <w:b/>
          <w:bCs/>
          <w:sz w:val="24"/>
          <w:szCs w:val="24"/>
        </w:rPr>
        <w:t xml:space="preserve"> </w:t>
      </w:r>
      <w:proofErr w:type="spellStart"/>
      <w:r w:rsidRPr="00A7487B">
        <w:rPr>
          <w:rFonts w:ascii="Times New Roman" w:hAnsi="Times New Roman"/>
          <w:b/>
          <w:bCs/>
          <w:sz w:val="24"/>
          <w:szCs w:val="24"/>
        </w:rPr>
        <w:t>Pakam</w:t>
      </w:r>
      <w:proofErr w:type="spellEnd"/>
    </w:p>
    <w:p w:rsidR="003F2DA0" w:rsidRPr="00A7487B" w:rsidRDefault="00D56E6D" w:rsidP="00076C2B">
      <w:pPr>
        <w:spacing w:after="0" w:line="240" w:lineRule="auto"/>
        <w:ind w:firstLine="0"/>
        <w:jc w:val="center"/>
        <w:rPr>
          <w:rFonts w:ascii="Times New Roman" w:hAnsi="Times New Roman"/>
          <w:b/>
          <w:bCs/>
          <w:sz w:val="24"/>
          <w:szCs w:val="24"/>
        </w:rPr>
      </w:pPr>
      <w:proofErr w:type="spellStart"/>
      <w:r w:rsidRPr="00A7487B">
        <w:rPr>
          <w:rFonts w:ascii="Times New Roman" w:hAnsi="Times New Roman"/>
          <w:b/>
          <w:bCs/>
          <w:sz w:val="24"/>
          <w:szCs w:val="24"/>
        </w:rPr>
        <w:t>Maret</w:t>
      </w:r>
      <w:proofErr w:type="spellEnd"/>
      <w:r w:rsidRPr="00A7487B">
        <w:rPr>
          <w:rFonts w:ascii="Times New Roman" w:hAnsi="Times New Roman"/>
          <w:b/>
          <w:bCs/>
          <w:sz w:val="24"/>
          <w:szCs w:val="24"/>
        </w:rPr>
        <w:t xml:space="preserve"> 2020-Juni 2021</w:t>
      </w:r>
    </w:p>
    <w:p w:rsidR="005B15E3" w:rsidRPr="00A7487B" w:rsidRDefault="005B15E3" w:rsidP="005B15E3">
      <w:pPr>
        <w:spacing w:after="0" w:line="240" w:lineRule="auto"/>
        <w:ind w:firstLine="0"/>
        <w:rPr>
          <w:rFonts w:ascii="Times New Roman" w:hAnsi="Times New Roman"/>
          <w:sz w:val="24"/>
          <w:szCs w:val="24"/>
        </w:rPr>
      </w:pPr>
    </w:p>
    <w:p w:rsidR="00687B61" w:rsidRPr="00A7487B" w:rsidRDefault="00687B61" w:rsidP="00687B61">
      <w:pPr>
        <w:tabs>
          <w:tab w:val="left" w:pos="6348"/>
        </w:tabs>
        <w:spacing w:after="0" w:line="240" w:lineRule="auto"/>
        <w:ind w:firstLine="0"/>
        <w:rPr>
          <w:rFonts w:ascii="Times New Roman" w:hAnsi="Times New Roman"/>
          <w:sz w:val="24"/>
          <w:szCs w:val="24"/>
        </w:rPr>
      </w:pPr>
    </w:p>
    <w:tbl>
      <w:tblPr>
        <w:tblStyle w:val="TableGrid"/>
        <w:tblW w:w="5000" w:type="pct"/>
        <w:tblLook w:val="04A0" w:firstRow="1" w:lastRow="0" w:firstColumn="1" w:lastColumn="0" w:noHBand="0" w:noVBand="1"/>
      </w:tblPr>
      <w:tblGrid>
        <w:gridCol w:w="1984"/>
        <w:gridCol w:w="2338"/>
        <w:gridCol w:w="2051"/>
        <w:gridCol w:w="1923"/>
      </w:tblGrid>
      <w:tr w:rsidR="005E785B" w:rsidRPr="00A7487B" w:rsidTr="001026BC">
        <w:tc>
          <w:tcPr>
            <w:tcW w:w="1195" w:type="pct"/>
          </w:tcPr>
          <w:p w:rsidR="00564209" w:rsidRPr="00A7487B" w:rsidRDefault="00564209" w:rsidP="001026BC">
            <w:pPr>
              <w:spacing w:after="0" w:line="240" w:lineRule="auto"/>
              <w:ind w:firstLine="0"/>
              <w:jc w:val="left"/>
              <w:rPr>
                <w:rFonts w:ascii="Times New Roman" w:hAnsi="Times New Roman"/>
                <w:b/>
                <w:sz w:val="20"/>
                <w:szCs w:val="20"/>
              </w:rPr>
            </w:pPr>
            <w:proofErr w:type="spellStart"/>
            <w:r w:rsidRPr="00A7487B">
              <w:rPr>
                <w:rFonts w:ascii="Times New Roman" w:hAnsi="Times New Roman"/>
                <w:b/>
                <w:sz w:val="20"/>
                <w:szCs w:val="20"/>
              </w:rPr>
              <w:t>Tanggal</w:t>
            </w:r>
            <w:proofErr w:type="spellEnd"/>
            <w:r w:rsidRPr="00A7487B">
              <w:rPr>
                <w:rFonts w:ascii="Times New Roman" w:hAnsi="Times New Roman"/>
                <w:b/>
                <w:sz w:val="20"/>
                <w:szCs w:val="20"/>
              </w:rPr>
              <w:t xml:space="preserve"> Register</w:t>
            </w:r>
          </w:p>
        </w:tc>
        <w:tc>
          <w:tcPr>
            <w:tcW w:w="1409" w:type="pct"/>
          </w:tcPr>
          <w:p w:rsidR="00564209" w:rsidRPr="00A7487B" w:rsidRDefault="00564209" w:rsidP="001026BC">
            <w:pPr>
              <w:spacing w:after="0" w:line="240" w:lineRule="auto"/>
              <w:ind w:firstLine="0"/>
              <w:jc w:val="left"/>
              <w:rPr>
                <w:rFonts w:ascii="Times New Roman" w:hAnsi="Times New Roman"/>
                <w:b/>
                <w:sz w:val="20"/>
                <w:szCs w:val="20"/>
              </w:rPr>
            </w:pPr>
            <w:proofErr w:type="spellStart"/>
            <w:r w:rsidRPr="00A7487B">
              <w:rPr>
                <w:rFonts w:ascii="Times New Roman" w:hAnsi="Times New Roman"/>
                <w:b/>
                <w:sz w:val="20"/>
                <w:szCs w:val="20"/>
              </w:rPr>
              <w:t>Klasifikasi</w:t>
            </w:r>
            <w:proofErr w:type="spellEnd"/>
            <w:r w:rsidRPr="00A7487B">
              <w:rPr>
                <w:rFonts w:ascii="Times New Roman" w:hAnsi="Times New Roman"/>
                <w:b/>
                <w:sz w:val="20"/>
                <w:szCs w:val="20"/>
              </w:rPr>
              <w:t xml:space="preserve"> </w:t>
            </w:r>
            <w:proofErr w:type="spellStart"/>
            <w:r w:rsidRPr="00A7487B">
              <w:rPr>
                <w:rFonts w:ascii="Times New Roman" w:hAnsi="Times New Roman"/>
                <w:b/>
                <w:sz w:val="20"/>
                <w:szCs w:val="20"/>
              </w:rPr>
              <w:t>Perkara</w:t>
            </w:r>
            <w:proofErr w:type="spellEnd"/>
          </w:p>
        </w:tc>
        <w:tc>
          <w:tcPr>
            <w:tcW w:w="1236" w:type="pct"/>
          </w:tcPr>
          <w:p w:rsidR="00564209" w:rsidRPr="00A7487B" w:rsidRDefault="00564209" w:rsidP="001026BC">
            <w:pPr>
              <w:spacing w:after="0" w:line="240" w:lineRule="auto"/>
              <w:ind w:firstLine="0"/>
              <w:jc w:val="left"/>
              <w:rPr>
                <w:rFonts w:ascii="Times New Roman" w:hAnsi="Times New Roman"/>
                <w:b/>
                <w:sz w:val="20"/>
                <w:szCs w:val="20"/>
              </w:rPr>
            </w:pPr>
            <w:r w:rsidRPr="00A7487B">
              <w:rPr>
                <w:rFonts w:ascii="Times New Roman" w:hAnsi="Times New Roman"/>
                <w:b/>
                <w:sz w:val="20"/>
                <w:szCs w:val="20"/>
              </w:rPr>
              <w:t xml:space="preserve">Status </w:t>
            </w:r>
            <w:proofErr w:type="spellStart"/>
            <w:r w:rsidRPr="00A7487B">
              <w:rPr>
                <w:rFonts w:ascii="Times New Roman" w:hAnsi="Times New Roman"/>
                <w:b/>
                <w:sz w:val="20"/>
                <w:szCs w:val="20"/>
              </w:rPr>
              <w:t>Perkara</w:t>
            </w:r>
            <w:proofErr w:type="spellEnd"/>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r w:rsidRPr="00A7487B">
              <w:rPr>
                <w:rFonts w:ascii="Times New Roman" w:hAnsi="Times New Roman"/>
                <w:b/>
                <w:sz w:val="20"/>
                <w:szCs w:val="20"/>
              </w:rPr>
              <w:t>Lama Proses</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Maret</w:t>
            </w:r>
            <w:proofErr w:type="spellEnd"/>
            <w:r w:rsidRPr="00A7487B">
              <w:rPr>
                <w:rFonts w:ascii="Times New Roman" w:hAnsi="Times New Roman"/>
                <w:b/>
                <w:sz w:val="20"/>
                <w:szCs w:val="20"/>
              </w:rPr>
              <w:t xml:space="preserve">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31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30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27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27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24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20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13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Penipuan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Kasasi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33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12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05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04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02 Mar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r w:rsidRPr="00A7487B">
              <w:rPr>
                <w:rFonts w:ascii="Times New Roman" w:hAnsi="Times New Roman"/>
                <w:b/>
                <w:sz w:val="20"/>
                <w:szCs w:val="20"/>
              </w:rPr>
              <w:t>April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29 Apr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21 Apr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Tidak</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Memenuhi</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Syarat</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Formil</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21 Apr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03 Apr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tabs>
                <w:tab w:val="left" w:pos="973"/>
              </w:tabs>
              <w:spacing w:after="0" w:line="240" w:lineRule="auto"/>
              <w:ind w:left="360" w:firstLine="0"/>
              <w:jc w:val="left"/>
              <w:rPr>
                <w:rFonts w:ascii="Times New Roman" w:hAnsi="Times New Roman"/>
                <w:b/>
                <w:sz w:val="20"/>
                <w:szCs w:val="20"/>
              </w:rPr>
            </w:pPr>
            <w:r w:rsidRPr="00A7487B">
              <w:rPr>
                <w:rFonts w:ascii="Times New Roman" w:hAnsi="Times New Roman"/>
                <w:b/>
                <w:sz w:val="20"/>
                <w:szCs w:val="20"/>
              </w:rPr>
              <w:t>Mei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108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29 May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Pengancaman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28 May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26 May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20 May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14 May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May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Juni</w:t>
            </w:r>
            <w:proofErr w:type="spellEnd"/>
            <w:r w:rsidRPr="00A7487B">
              <w:rPr>
                <w:rFonts w:ascii="Times New Roman" w:hAnsi="Times New Roman"/>
                <w:b/>
                <w:sz w:val="20"/>
                <w:szCs w:val="20"/>
              </w:rPr>
              <w:t xml:space="preserve">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lastRenderedPageBreak/>
              <w:t>26 Jun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24 Jun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12 Jun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Penganiayaan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04 Jun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Penganiayaan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Putusan</w:t>
            </w:r>
            <w:proofErr w:type="spellEnd"/>
            <w:r w:rsidRPr="00A7487B">
              <w:rPr>
                <w:rFonts w:ascii="Times New Roman" w:hAnsi="Times New Roman"/>
                <w:sz w:val="20"/>
                <w:szCs w:val="20"/>
              </w:rPr>
              <w:t xml:space="preserve"> Banding</w:t>
            </w: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Juli</w:t>
            </w:r>
            <w:proofErr w:type="spellEnd"/>
            <w:r w:rsidRPr="00A7487B">
              <w:rPr>
                <w:rFonts w:ascii="Times New Roman" w:hAnsi="Times New Roman"/>
                <w:b/>
                <w:sz w:val="20"/>
                <w:szCs w:val="20"/>
              </w:rPr>
              <w:t xml:space="preserve">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29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21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17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Penganiayaan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07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07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02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Penipuan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02 Jul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Agustus</w:t>
            </w:r>
            <w:proofErr w:type="spellEnd"/>
            <w:r w:rsidRPr="00A7487B">
              <w:rPr>
                <w:rFonts w:ascii="Times New Roman" w:hAnsi="Times New Roman"/>
                <w:b/>
                <w:sz w:val="20"/>
                <w:szCs w:val="20"/>
              </w:rPr>
              <w:t xml:space="preserve">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28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12 Hari</w:t>
            </w: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27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15 Hari</w:t>
            </w: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25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20 Hari</w:t>
            </w: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16 Hari</w:t>
            </w: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12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15 Hari</w:t>
            </w: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11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22 Hari</w:t>
            </w:r>
          </w:p>
        </w:tc>
      </w:tr>
      <w:tr w:rsidR="00FA7878" w:rsidRPr="00A7487B" w:rsidTr="001026BC">
        <w:tc>
          <w:tcPr>
            <w:tcW w:w="1195" w:type="pct"/>
          </w:tcPr>
          <w:p w:rsidR="00FA7878" w:rsidRPr="00A7487B" w:rsidRDefault="00FA7878"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Aug 2020</w:t>
            </w:r>
          </w:p>
        </w:tc>
        <w:tc>
          <w:tcPr>
            <w:tcW w:w="1409"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FA7878" w:rsidRPr="00A7487B" w:rsidRDefault="00FA7878"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FA7878" w:rsidRPr="00A7487B" w:rsidRDefault="00FA7878" w:rsidP="001026BC">
            <w:pPr>
              <w:ind w:firstLine="0"/>
              <w:jc w:val="left"/>
              <w:rPr>
                <w:rFonts w:ascii="Times New Roman" w:hAnsi="Times New Roman"/>
                <w:sz w:val="20"/>
                <w:szCs w:val="20"/>
              </w:rPr>
            </w:pPr>
            <w:r w:rsidRPr="00A7487B">
              <w:rPr>
                <w:rFonts w:ascii="Times New Roman" w:hAnsi="Times New Roman"/>
                <w:sz w:val="20"/>
                <w:szCs w:val="20"/>
              </w:rPr>
              <w:t>18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r w:rsidRPr="00A7487B">
              <w:rPr>
                <w:rFonts w:ascii="Times New Roman" w:hAnsi="Times New Roman"/>
                <w:b/>
                <w:sz w:val="20"/>
                <w:szCs w:val="20"/>
              </w:rPr>
              <w:t>September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30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Lain-Lain</w:t>
            </w: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17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Kasasi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03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Putusan</w:t>
            </w:r>
            <w:proofErr w:type="spellEnd"/>
            <w:r w:rsidRPr="00A7487B">
              <w:rPr>
                <w:rFonts w:ascii="Times New Roman" w:hAnsi="Times New Roman"/>
                <w:sz w:val="20"/>
                <w:szCs w:val="20"/>
              </w:rPr>
              <w:t xml:space="preserve"> Banding</w:t>
            </w: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03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01 Sep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Oktober</w:t>
            </w:r>
            <w:proofErr w:type="spellEnd"/>
            <w:r w:rsidRPr="00A7487B">
              <w:rPr>
                <w:rFonts w:ascii="Times New Roman" w:hAnsi="Times New Roman"/>
                <w:b/>
                <w:sz w:val="20"/>
                <w:szCs w:val="20"/>
              </w:rPr>
              <w:t xml:space="preserve">  2020</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23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22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20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20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15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13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08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07 Oct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r w:rsidRPr="00A7487B">
              <w:rPr>
                <w:rFonts w:ascii="Times New Roman" w:hAnsi="Times New Roman"/>
                <w:b/>
                <w:sz w:val="20"/>
                <w:szCs w:val="20"/>
              </w:rPr>
              <w:t>November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27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lastRenderedPageBreak/>
              <w:t>26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Pembunuhan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19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19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03 Nov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Desember</w:t>
            </w:r>
            <w:proofErr w:type="spellEnd"/>
            <w:r w:rsidRPr="00A7487B">
              <w:rPr>
                <w:rFonts w:ascii="Times New Roman" w:hAnsi="Times New Roman"/>
                <w:b/>
                <w:sz w:val="20"/>
                <w:szCs w:val="20"/>
              </w:rPr>
              <w:t xml:space="preserve">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30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Kasasi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30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16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Kasasi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16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Tindak</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Pidana</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Senjata</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Api</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atau</w:t>
            </w:r>
            <w:proofErr w:type="spellEnd"/>
            <w:r w:rsidRPr="00A7487B">
              <w:rPr>
                <w:rFonts w:ascii="Times New Roman" w:hAnsi="Times New Roman"/>
                <w:sz w:val="20"/>
                <w:szCs w:val="20"/>
              </w:rPr>
              <w:t xml:space="preserve"> Benda </w:t>
            </w:r>
            <w:proofErr w:type="spellStart"/>
            <w:r w:rsidRPr="00A7487B">
              <w:rPr>
                <w:rFonts w:ascii="Times New Roman" w:hAnsi="Times New Roman"/>
                <w:sz w:val="20"/>
                <w:szCs w:val="20"/>
              </w:rPr>
              <w:t>Tajam</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11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10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10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08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Kasasi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37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01 Dec 2020</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Januari</w:t>
            </w:r>
            <w:proofErr w:type="spellEnd"/>
            <w:r w:rsidRPr="00A7487B">
              <w:rPr>
                <w:rFonts w:ascii="Times New Roman" w:hAnsi="Times New Roman"/>
                <w:b/>
                <w:sz w:val="20"/>
                <w:szCs w:val="20"/>
              </w:rPr>
              <w:t xml:space="preserve"> 2021</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22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22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11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21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Pemberitahuan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Putusan</w:t>
            </w:r>
            <w:proofErr w:type="spellEnd"/>
            <w:r w:rsidRPr="00A7487B">
              <w:rPr>
                <w:rFonts w:ascii="Times New Roman" w:hAnsi="Times New Roman"/>
                <w:sz w:val="20"/>
                <w:szCs w:val="20"/>
              </w:rPr>
              <w:t xml:space="preserve"> Banding</w:t>
            </w: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20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Pengiriman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Berkas</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Kasasi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48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08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04 Jan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Februari</w:t>
            </w:r>
            <w:proofErr w:type="spellEnd"/>
            <w:r w:rsidRPr="00A7487B">
              <w:rPr>
                <w:rFonts w:ascii="Times New Roman" w:hAnsi="Times New Roman"/>
                <w:b/>
                <w:sz w:val="20"/>
                <w:szCs w:val="20"/>
              </w:rPr>
              <w:t xml:space="preserve"> 2021</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Penadahan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Penerbitan</w:t>
            </w:r>
            <w:proofErr w:type="spellEnd"/>
            <w:r w:rsidRPr="00A7487B">
              <w:rPr>
                <w:rFonts w:ascii="Times New Roman" w:hAnsi="Times New Roman"/>
                <w:sz w:val="20"/>
                <w:szCs w:val="20"/>
              </w:rPr>
              <w:t xml:space="preserve">, dan </w:t>
            </w:r>
            <w:proofErr w:type="spellStart"/>
            <w:r w:rsidRPr="00A7487B">
              <w:rPr>
                <w:rFonts w:ascii="Times New Roman" w:hAnsi="Times New Roman"/>
                <w:sz w:val="20"/>
                <w:szCs w:val="20"/>
              </w:rPr>
              <w:t>Pencetakan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Penadahan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Penerbitan</w:t>
            </w:r>
            <w:proofErr w:type="spellEnd"/>
            <w:r w:rsidRPr="00A7487B">
              <w:rPr>
                <w:rFonts w:ascii="Times New Roman" w:hAnsi="Times New Roman"/>
                <w:sz w:val="20"/>
                <w:szCs w:val="20"/>
              </w:rPr>
              <w:t xml:space="preserve">, dan </w:t>
            </w:r>
            <w:proofErr w:type="spellStart"/>
            <w:r w:rsidRPr="00A7487B">
              <w:rPr>
                <w:rFonts w:ascii="Times New Roman" w:hAnsi="Times New Roman"/>
                <w:sz w:val="20"/>
                <w:szCs w:val="20"/>
              </w:rPr>
              <w:t>Pencetakan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05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03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25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12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18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18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15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09 Feb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Maret</w:t>
            </w:r>
            <w:proofErr w:type="spellEnd"/>
            <w:r w:rsidRPr="00A7487B">
              <w:rPr>
                <w:rFonts w:ascii="Times New Roman" w:hAnsi="Times New Roman"/>
                <w:b/>
                <w:sz w:val="20"/>
                <w:szCs w:val="20"/>
              </w:rPr>
              <w:t xml:space="preserve"> 2021</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31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Penipuan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29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Pembunuhan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26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15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10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03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Lain-Lain</w:t>
            </w: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16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31 Mar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Penipuan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r w:rsidRPr="00A7487B">
              <w:rPr>
                <w:rFonts w:ascii="Times New Roman" w:hAnsi="Times New Roman"/>
                <w:b/>
                <w:sz w:val="20"/>
                <w:szCs w:val="20"/>
              </w:rPr>
              <w:t>April 2021</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23 Apr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54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06 Apr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Penipuan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20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05 Apr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01 Apr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15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p>
        </w:tc>
      </w:tr>
      <w:tr w:rsidR="005E785B" w:rsidRPr="00A7487B" w:rsidTr="001026BC">
        <w:tc>
          <w:tcPr>
            <w:tcW w:w="1195" w:type="pct"/>
          </w:tcPr>
          <w:p w:rsidR="00564209" w:rsidRPr="00A7487B" w:rsidRDefault="00564209" w:rsidP="001026BC">
            <w:pPr>
              <w:tabs>
                <w:tab w:val="left" w:pos="973"/>
              </w:tabs>
              <w:spacing w:after="0" w:line="240" w:lineRule="auto"/>
              <w:ind w:left="360" w:firstLine="0"/>
              <w:jc w:val="left"/>
              <w:rPr>
                <w:rFonts w:ascii="Times New Roman" w:hAnsi="Times New Roman"/>
                <w:b/>
                <w:sz w:val="20"/>
                <w:szCs w:val="20"/>
              </w:rPr>
            </w:pPr>
            <w:r w:rsidRPr="00A7487B">
              <w:rPr>
                <w:rFonts w:ascii="Times New Roman" w:hAnsi="Times New Roman"/>
                <w:b/>
                <w:sz w:val="20"/>
                <w:szCs w:val="20"/>
              </w:rPr>
              <w:t>Mei 2021</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108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28 May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69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21 May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19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10 May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b/>
                <w:sz w:val="20"/>
                <w:szCs w:val="20"/>
              </w:rPr>
            </w:pPr>
            <w:proofErr w:type="spellStart"/>
            <w:r w:rsidRPr="00A7487B">
              <w:rPr>
                <w:rFonts w:ascii="Times New Roman" w:hAnsi="Times New Roman"/>
                <w:b/>
                <w:sz w:val="20"/>
                <w:szCs w:val="20"/>
              </w:rPr>
              <w:t>Juni</w:t>
            </w:r>
            <w:proofErr w:type="spellEnd"/>
            <w:r w:rsidRPr="00A7487B">
              <w:rPr>
                <w:rFonts w:ascii="Times New Roman" w:hAnsi="Times New Roman"/>
                <w:b/>
                <w:sz w:val="20"/>
                <w:szCs w:val="20"/>
              </w:rPr>
              <w:t xml:space="preserve"> 2021</w:t>
            </w:r>
          </w:p>
        </w:tc>
        <w:tc>
          <w:tcPr>
            <w:tcW w:w="1409"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left="360"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11 Jun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04 Jun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Narkotika</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04 Jun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Perlindungan</w:t>
            </w:r>
            <w:proofErr w:type="spellEnd"/>
            <w:r w:rsidRPr="00A7487B">
              <w:rPr>
                <w:rFonts w:ascii="Times New Roman" w:hAnsi="Times New Roman"/>
                <w:sz w:val="20"/>
                <w:szCs w:val="20"/>
              </w:rPr>
              <w:t xml:space="preserve"> </w:t>
            </w:r>
            <w:proofErr w:type="spellStart"/>
            <w:r w:rsidRPr="00A7487B">
              <w:rPr>
                <w:rFonts w:ascii="Times New Roman" w:hAnsi="Times New Roman"/>
                <w:sz w:val="20"/>
                <w:szCs w:val="20"/>
              </w:rPr>
              <w:t>Anak</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17 Hari</w:t>
            </w:r>
          </w:p>
        </w:tc>
      </w:tr>
      <w:tr w:rsidR="005E785B" w:rsidRPr="00A7487B" w:rsidTr="001026BC">
        <w:tc>
          <w:tcPr>
            <w:tcW w:w="1195" w:type="pct"/>
          </w:tcPr>
          <w:p w:rsidR="00564209" w:rsidRPr="00A7487B" w:rsidRDefault="00564209" w:rsidP="001026BC">
            <w:pPr>
              <w:spacing w:after="0" w:line="240" w:lineRule="auto"/>
              <w:ind w:left="360" w:firstLine="0"/>
              <w:jc w:val="left"/>
              <w:rPr>
                <w:rFonts w:ascii="Times New Roman" w:hAnsi="Times New Roman"/>
                <w:sz w:val="20"/>
                <w:szCs w:val="20"/>
              </w:rPr>
            </w:pPr>
            <w:r w:rsidRPr="00A7487B">
              <w:rPr>
                <w:rFonts w:ascii="Times New Roman" w:hAnsi="Times New Roman"/>
                <w:sz w:val="20"/>
                <w:szCs w:val="20"/>
              </w:rPr>
              <w:t>11 Jun 2021</w:t>
            </w:r>
          </w:p>
        </w:tc>
        <w:tc>
          <w:tcPr>
            <w:tcW w:w="1409"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Pencurian</w:t>
            </w:r>
            <w:proofErr w:type="spellEnd"/>
          </w:p>
        </w:tc>
        <w:tc>
          <w:tcPr>
            <w:tcW w:w="1236" w:type="pct"/>
          </w:tcPr>
          <w:p w:rsidR="00564209" w:rsidRPr="00A7487B" w:rsidRDefault="00564209" w:rsidP="001026BC">
            <w:pPr>
              <w:spacing w:after="0" w:line="240" w:lineRule="auto"/>
              <w:ind w:left="360" w:firstLine="0"/>
              <w:jc w:val="left"/>
              <w:rPr>
                <w:rFonts w:ascii="Times New Roman" w:hAnsi="Times New Roman"/>
                <w:sz w:val="20"/>
                <w:szCs w:val="20"/>
              </w:rPr>
            </w:pPr>
            <w:proofErr w:type="spellStart"/>
            <w:r w:rsidRPr="00A7487B">
              <w:rPr>
                <w:rFonts w:ascii="Times New Roman" w:hAnsi="Times New Roman"/>
                <w:sz w:val="20"/>
                <w:szCs w:val="20"/>
              </w:rPr>
              <w:t>Minutasi</w:t>
            </w:r>
            <w:proofErr w:type="spellEnd"/>
          </w:p>
        </w:tc>
        <w:tc>
          <w:tcPr>
            <w:tcW w:w="1159" w:type="pct"/>
          </w:tcPr>
          <w:p w:rsidR="00564209" w:rsidRPr="00A7487B" w:rsidRDefault="00564209" w:rsidP="001026BC">
            <w:pPr>
              <w:spacing w:after="0" w:line="240" w:lineRule="auto"/>
              <w:ind w:firstLine="0"/>
              <w:jc w:val="left"/>
              <w:rPr>
                <w:rFonts w:ascii="Times New Roman" w:hAnsi="Times New Roman"/>
                <w:sz w:val="20"/>
                <w:szCs w:val="20"/>
              </w:rPr>
            </w:pPr>
            <w:r w:rsidRPr="00A7487B">
              <w:rPr>
                <w:rFonts w:ascii="Times New Roman" w:hAnsi="Times New Roman"/>
                <w:sz w:val="20"/>
                <w:szCs w:val="20"/>
              </w:rPr>
              <w:t>13 Hari</w:t>
            </w:r>
          </w:p>
        </w:tc>
      </w:tr>
      <w:tr w:rsidR="005E785B" w:rsidRPr="00A7487B" w:rsidTr="001026BC">
        <w:tc>
          <w:tcPr>
            <w:tcW w:w="1195" w:type="pct"/>
          </w:tcPr>
          <w:p w:rsidR="00564209" w:rsidRPr="00A7487B" w:rsidRDefault="00564209" w:rsidP="001026BC">
            <w:pPr>
              <w:spacing w:after="0" w:line="240" w:lineRule="auto"/>
              <w:ind w:firstLine="0"/>
              <w:jc w:val="left"/>
              <w:rPr>
                <w:rFonts w:ascii="Times New Roman" w:hAnsi="Times New Roman"/>
                <w:b/>
                <w:sz w:val="20"/>
                <w:szCs w:val="20"/>
              </w:rPr>
            </w:pPr>
          </w:p>
        </w:tc>
        <w:tc>
          <w:tcPr>
            <w:tcW w:w="1409" w:type="pct"/>
          </w:tcPr>
          <w:p w:rsidR="00564209" w:rsidRPr="00A7487B" w:rsidRDefault="00564209" w:rsidP="001026BC">
            <w:pPr>
              <w:spacing w:after="0" w:line="240" w:lineRule="auto"/>
              <w:ind w:firstLine="0"/>
              <w:jc w:val="left"/>
              <w:rPr>
                <w:rFonts w:ascii="Times New Roman" w:hAnsi="Times New Roman"/>
                <w:b/>
                <w:sz w:val="20"/>
                <w:szCs w:val="20"/>
              </w:rPr>
            </w:pPr>
          </w:p>
        </w:tc>
        <w:tc>
          <w:tcPr>
            <w:tcW w:w="1236" w:type="pct"/>
          </w:tcPr>
          <w:p w:rsidR="00564209" w:rsidRPr="00A7487B" w:rsidRDefault="00564209" w:rsidP="001026BC">
            <w:pPr>
              <w:spacing w:after="0" w:line="240" w:lineRule="auto"/>
              <w:ind w:firstLine="0"/>
              <w:jc w:val="left"/>
              <w:rPr>
                <w:rFonts w:ascii="Times New Roman" w:hAnsi="Times New Roman"/>
                <w:b/>
                <w:sz w:val="20"/>
                <w:szCs w:val="20"/>
              </w:rPr>
            </w:pPr>
          </w:p>
        </w:tc>
        <w:tc>
          <w:tcPr>
            <w:tcW w:w="1159" w:type="pct"/>
          </w:tcPr>
          <w:p w:rsidR="00564209" w:rsidRPr="00A7487B" w:rsidRDefault="00564209" w:rsidP="001026BC">
            <w:pPr>
              <w:spacing w:after="0" w:line="240" w:lineRule="auto"/>
              <w:ind w:firstLine="0"/>
              <w:jc w:val="left"/>
              <w:rPr>
                <w:rFonts w:ascii="Times New Roman" w:hAnsi="Times New Roman"/>
                <w:b/>
                <w:sz w:val="20"/>
                <w:szCs w:val="20"/>
              </w:rPr>
            </w:pPr>
          </w:p>
        </w:tc>
      </w:tr>
    </w:tbl>
    <w:p w:rsidR="00686C66" w:rsidRPr="00A7487B" w:rsidRDefault="00686C66" w:rsidP="00DB4D01">
      <w:pPr>
        <w:tabs>
          <w:tab w:val="left" w:pos="1933"/>
        </w:tabs>
        <w:spacing w:after="0" w:line="240" w:lineRule="auto"/>
        <w:ind w:firstLine="0"/>
        <w:jc w:val="left"/>
        <w:rPr>
          <w:rFonts w:ascii="Times New Roman" w:hAnsi="Times New Roman"/>
          <w:sz w:val="24"/>
          <w:szCs w:val="24"/>
        </w:rPr>
      </w:pPr>
    </w:p>
    <w:p w:rsidR="00C03015" w:rsidRPr="00A7487B" w:rsidRDefault="00C03015" w:rsidP="00C03015">
      <w:pPr>
        <w:spacing w:after="0" w:line="240" w:lineRule="auto"/>
        <w:ind w:firstLine="0"/>
        <w:rPr>
          <w:rFonts w:ascii="Times New Roman" w:hAnsi="Times New Roman"/>
          <w:sz w:val="24"/>
          <w:szCs w:val="24"/>
        </w:rPr>
      </w:pP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diolah</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92"/>
      </w:r>
    </w:p>
    <w:p w:rsidR="00C03015" w:rsidRPr="00A7487B" w:rsidRDefault="00C03015">
      <w:pPr>
        <w:spacing w:after="0" w:line="240" w:lineRule="auto"/>
        <w:ind w:firstLine="0"/>
        <w:jc w:val="left"/>
        <w:rPr>
          <w:rFonts w:ascii="Times New Roman" w:hAnsi="Times New Roman"/>
          <w:sz w:val="24"/>
          <w:szCs w:val="24"/>
        </w:rPr>
      </w:pPr>
    </w:p>
    <w:p w:rsidR="00564209" w:rsidRPr="00A7487B" w:rsidRDefault="00564209" w:rsidP="00564209">
      <w:pPr>
        <w:spacing w:after="0" w:line="480" w:lineRule="auto"/>
        <w:rPr>
          <w:rFonts w:ascii="Times New Roman" w:hAnsi="Times New Roman"/>
          <w:bCs/>
          <w:sz w:val="24"/>
          <w:szCs w:val="24"/>
        </w:rPr>
      </w:pPr>
      <w:r w:rsidRPr="00A7487B">
        <w:rPr>
          <w:rFonts w:ascii="Times New Roman" w:hAnsi="Times New Roman"/>
          <w:bCs/>
          <w:sz w:val="24"/>
          <w:szCs w:val="24"/>
        </w:rPr>
        <w:t xml:space="preserve">Dari </w:t>
      </w:r>
      <w:proofErr w:type="spellStart"/>
      <w:r w:rsidRPr="00A7487B">
        <w:rPr>
          <w:rFonts w:ascii="Times New Roman" w:hAnsi="Times New Roman"/>
          <w:bCs/>
          <w:sz w:val="24"/>
          <w:szCs w:val="24"/>
        </w:rPr>
        <w:t>Tabel</w:t>
      </w:r>
      <w:proofErr w:type="spellEnd"/>
      <w:r w:rsidRPr="00A7487B">
        <w:rPr>
          <w:rFonts w:ascii="Times New Roman" w:hAnsi="Times New Roman"/>
          <w:bCs/>
          <w:sz w:val="24"/>
          <w:szCs w:val="24"/>
        </w:rPr>
        <w:t xml:space="preserve"> 4.1, </w:t>
      </w:r>
      <w:proofErr w:type="spellStart"/>
      <w:r w:rsidRPr="00A7487B">
        <w:rPr>
          <w:rFonts w:ascii="Times New Roman" w:hAnsi="Times New Roman"/>
          <w:bCs/>
          <w:sz w:val="24"/>
          <w:szCs w:val="24"/>
        </w:rPr>
        <w:t>dapat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diketahui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bahwa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dari</w:t>
      </w:r>
      <w:proofErr w:type="spellEnd"/>
      <w:r w:rsidRPr="00A7487B">
        <w:rPr>
          <w:rFonts w:ascii="Times New Roman" w:hAnsi="Times New Roman"/>
          <w:bCs/>
          <w:sz w:val="24"/>
          <w:szCs w:val="24"/>
        </w:rPr>
        <w:t xml:space="preserve"> daftar </w:t>
      </w:r>
      <w:proofErr w:type="spellStart"/>
      <w:r w:rsidRPr="00A7487B">
        <w:rPr>
          <w:rFonts w:ascii="Times New Roman" w:hAnsi="Times New Roman"/>
          <w:bCs/>
          <w:sz w:val="24"/>
          <w:szCs w:val="24"/>
        </w:rPr>
        <w:t>perkara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pidana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anak</w:t>
      </w:r>
      <w:proofErr w:type="spellEnd"/>
      <w:r w:rsidRPr="00A7487B">
        <w:rPr>
          <w:rFonts w:ascii="Times New Roman" w:hAnsi="Times New Roman"/>
          <w:bCs/>
          <w:sz w:val="24"/>
          <w:szCs w:val="24"/>
        </w:rPr>
        <w:t xml:space="preserve"> di </w:t>
      </w:r>
      <w:proofErr w:type="spellStart"/>
      <w:r w:rsidRPr="00A7487B">
        <w:rPr>
          <w:rFonts w:ascii="Times New Roman" w:hAnsi="Times New Roman"/>
          <w:bCs/>
          <w:sz w:val="24"/>
          <w:szCs w:val="24"/>
        </w:rPr>
        <w:t>Pengadilan</w:t>
      </w:r>
      <w:proofErr w:type="spellEnd"/>
      <w:r w:rsidRPr="00A7487B">
        <w:rPr>
          <w:rFonts w:ascii="Times New Roman" w:hAnsi="Times New Roman"/>
          <w:bCs/>
          <w:sz w:val="24"/>
          <w:szCs w:val="24"/>
        </w:rPr>
        <w:t xml:space="preserve"> Negeri </w:t>
      </w:r>
      <w:proofErr w:type="spellStart"/>
      <w:r w:rsidRPr="00A7487B">
        <w:rPr>
          <w:rFonts w:ascii="Times New Roman" w:hAnsi="Times New Roman"/>
          <w:bCs/>
          <w:sz w:val="24"/>
          <w:szCs w:val="24"/>
        </w:rPr>
        <w:t>Lubuk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Pakam</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teregistrasi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Maret</w:t>
      </w:r>
      <w:proofErr w:type="spellEnd"/>
      <w:r w:rsidRPr="00A7487B">
        <w:rPr>
          <w:rFonts w:ascii="Times New Roman" w:hAnsi="Times New Roman"/>
          <w:bCs/>
          <w:sz w:val="24"/>
          <w:szCs w:val="24"/>
        </w:rPr>
        <w:t xml:space="preserve"> 2020-Juni 2021, </w:t>
      </w:r>
      <w:proofErr w:type="spellStart"/>
      <w:r w:rsidRPr="00A7487B">
        <w:rPr>
          <w:rFonts w:ascii="Times New Roman" w:hAnsi="Times New Roman"/>
          <w:bCs/>
          <w:sz w:val="24"/>
          <w:szCs w:val="24"/>
        </w:rPr>
        <w:t>tercatat</w:t>
      </w:r>
      <w:proofErr w:type="spellEnd"/>
      <w:r w:rsidRPr="00A7487B">
        <w:rPr>
          <w:rFonts w:ascii="Times New Roman" w:hAnsi="Times New Roman"/>
          <w:bCs/>
          <w:sz w:val="24"/>
          <w:szCs w:val="24"/>
        </w:rPr>
        <w:t xml:space="preserve"> </w:t>
      </w:r>
      <w:proofErr w:type="spellStart"/>
      <w:r w:rsidR="00102FB7" w:rsidRPr="00A7487B">
        <w:rPr>
          <w:rFonts w:ascii="Times New Roman" w:hAnsi="Times New Roman"/>
          <w:bCs/>
          <w:sz w:val="24"/>
          <w:szCs w:val="24"/>
        </w:rPr>
        <w:t>sedikitnya</w:t>
      </w:r>
      <w:proofErr w:type="spellEnd"/>
      <w:r w:rsidR="00102FB7" w:rsidRPr="00A7487B">
        <w:rPr>
          <w:rFonts w:ascii="Times New Roman" w:hAnsi="Times New Roman"/>
          <w:bCs/>
          <w:sz w:val="24"/>
          <w:szCs w:val="24"/>
        </w:rPr>
        <w:t xml:space="preserve"> 120 </w:t>
      </w:r>
      <w:proofErr w:type="spellStart"/>
      <w:r w:rsidR="00102FB7" w:rsidRPr="00A7487B">
        <w:rPr>
          <w:rFonts w:ascii="Times New Roman" w:hAnsi="Times New Roman"/>
          <w:bCs/>
          <w:sz w:val="24"/>
          <w:szCs w:val="24"/>
        </w:rPr>
        <w:t>kasus</w:t>
      </w:r>
      <w:proofErr w:type="spellEnd"/>
      <w:r w:rsidR="00102FB7" w:rsidRPr="00A7487B">
        <w:rPr>
          <w:rFonts w:ascii="Times New Roman" w:hAnsi="Times New Roman"/>
          <w:bCs/>
          <w:sz w:val="24"/>
          <w:szCs w:val="24"/>
        </w:rPr>
        <w:t xml:space="preserve"> </w:t>
      </w:r>
      <w:proofErr w:type="spellStart"/>
      <w:r w:rsidR="00102FB7" w:rsidRPr="00A7487B">
        <w:rPr>
          <w:rFonts w:ascii="Times New Roman" w:hAnsi="Times New Roman"/>
          <w:bCs/>
          <w:sz w:val="24"/>
          <w:szCs w:val="24"/>
        </w:rPr>
        <w:t>anak</w:t>
      </w:r>
      <w:proofErr w:type="spellEnd"/>
      <w:r w:rsidR="00102FB7" w:rsidRPr="00A7487B">
        <w:rPr>
          <w:rFonts w:ascii="Times New Roman" w:hAnsi="Times New Roman"/>
          <w:bCs/>
          <w:sz w:val="24"/>
          <w:szCs w:val="24"/>
        </w:rPr>
        <w:t xml:space="preserve"> yang </w:t>
      </w:r>
      <w:proofErr w:type="spellStart"/>
      <w:r w:rsidR="00102FB7" w:rsidRPr="00A7487B">
        <w:rPr>
          <w:rFonts w:ascii="Times New Roman" w:hAnsi="Times New Roman"/>
          <w:bCs/>
          <w:sz w:val="24"/>
          <w:szCs w:val="24"/>
        </w:rPr>
        <w:t>berhadapan</w:t>
      </w:r>
      <w:proofErr w:type="spellEnd"/>
      <w:r w:rsidR="00102FB7" w:rsidRPr="00A7487B">
        <w:rPr>
          <w:rFonts w:ascii="Times New Roman" w:hAnsi="Times New Roman"/>
          <w:bCs/>
          <w:sz w:val="24"/>
          <w:szCs w:val="24"/>
        </w:rPr>
        <w:t xml:space="preserve"> </w:t>
      </w:r>
      <w:proofErr w:type="spellStart"/>
      <w:r w:rsidR="00102FB7" w:rsidRPr="00A7487B">
        <w:rPr>
          <w:rFonts w:ascii="Times New Roman" w:hAnsi="Times New Roman"/>
          <w:bCs/>
          <w:sz w:val="24"/>
          <w:szCs w:val="24"/>
        </w:rPr>
        <w:t>dengan</w:t>
      </w:r>
      <w:proofErr w:type="spellEnd"/>
      <w:r w:rsidR="00102FB7" w:rsidRPr="00A7487B">
        <w:rPr>
          <w:rFonts w:ascii="Times New Roman" w:hAnsi="Times New Roman"/>
          <w:bCs/>
          <w:sz w:val="24"/>
          <w:szCs w:val="24"/>
        </w:rPr>
        <w:t xml:space="preserve"> </w:t>
      </w:r>
      <w:proofErr w:type="spellStart"/>
      <w:r w:rsidR="00102FB7" w:rsidRPr="00A7487B">
        <w:rPr>
          <w:rFonts w:ascii="Times New Roman" w:hAnsi="Times New Roman"/>
          <w:bCs/>
          <w:sz w:val="24"/>
          <w:szCs w:val="24"/>
        </w:rPr>
        <w:t>hukum</w:t>
      </w:r>
      <w:proofErr w:type="spellEnd"/>
      <w:r w:rsidR="00102FB7" w:rsidRPr="00A7487B">
        <w:rPr>
          <w:rFonts w:ascii="Times New Roman" w:hAnsi="Times New Roman"/>
          <w:bCs/>
          <w:sz w:val="24"/>
          <w:szCs w:val="24"/>
        </w:rPr>
        <w:t xml:space="preserve"> yang </w:t>
      </w:r>
      <w:proofErr w:type="spellStart"/>
      <w:r w:rsidR="00102FB7" w:rsidRPr="00A7487B">
        <w:rPr>
          <w:rFonts w:ascii="Times New Roman" w:hAnsi="Times New Roman"/>
          <w:bCs/>
          <w:sz w:val="24"/>
          <w:szCs w:val="24"/>
        </w:rPr>
        <w:t>disidangkan</w:t>
      </w:r>
      <w:proofErr w:type="spellEnd"/>
      <w:r w:rsidR="00102FB7" w:rsidRPr="00A7487B">
        <w:rPr>
          <w:rFonts w:ascii="Times New Roman" w:hAnsi="Times New Roman"/>
          <w:bCs/>
          <w:sz w:val="24"/>
          <w:szCs w:val="24"/>
        </w:rPr>
        <w:t xml:space="preserve"> di PN </w:t>
      </w:r>
      <w:proofErr w:type="spellStart"/>
      <w:r w:rsidR="00102FB7" w:rsidRPr="00A7487B">
        <w:rPr>
          <w:rFonts w:ascii="Times New Roman" w:hAnsi="Times New Roman"/>
          <w:bCs/>
          <w:sz w:val="24"/>
          <w:szCs w:val="24"/>
        </w:rPr>
        <w:t>Lubuk</w:t>
      </w:r>
      <w:proofErr w:type="spellEnd"/>
      <w:r w:rsidR="00102FB7" w:rsidRPr="00A7487B">
        <w:rPr>
          <w:rFonts w:ascii="Times New Roman" w:hAnsi="Times New Roman"/>
          <w:bCs/>
          <w:sz w:val="24"/>
          <w:szCs w:val="24"/>
        </w:rPr>
        <w:t xml:space="preserve"> </w:t>
      </w:r>
      <w:proofErr w:type="spellStart"/>
      <w:r w:rsidR="00102FB7" w:rsidRPr="00A7487B">
        <w:rPr>
          <w:rFonts w:ascii="Times New Roman" w:hAnsi="Times New Roman"/>
          <w:bCs/>
          <w:sz w:val="24"/>
          <w:szCs w:val="24"/>
        </w:rPr>
        <w:t>Pakam</w:t>
      </w:r>
      <w:proofErr w:type="spellEnd"/>
      <w:r w:rsidR="00102FB7" w:rsidRPr="00A7487B">
        <w:rPr>
          <w:rFonts w:ascii="Times New Roman" w:hAnsi="Times New Roman"/>
          <w:bCs/>
          <w:sz w:val="24"/>
          <w:szCs w:val="24"/>
        </w:rPr>
        <w:t>.</w:t>
      </w:r>
    </w:p>
    <w:p w:rsidR="005B15E3" w:rsidRPr="00A7487B" w:rsidRDefault="005B15E3" w:rsidP="005B15E3">
      <w:pPr>
        <w:spacing w:after="0" w:line="480" w:lineRule="auto"/>
        <w:rPr>
          <w:rFonts w:ascii="Times New Roman" w:hAnsi="Times New Roman"/>
          <w:bCs/>
          <w:sz w:val="24"/>
          <w:szCs w:val="24"/>
        </w:rPr>
      </w:pPr>
      <w:proofErr w:type="spellStart"/>
      <w:r w:rsidRPr="00A7487B">
        <w:rPr>
          <w:rFonts w:ascii="Times New Roman" w:hAnsi="Times New Roman"/>
          <w:bCs/>
          <w:sz w:val="24"/>
          <w:szCs w:val="24"/>
        </w:rPr>
        <w:t>Dengan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klasifikasi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perkara</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cukup</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variatif</w:t>
      </w:r>
      <w:proofErr w:type="spellEnd"/>
      <w:r w:rsidRPr="00A7487B">
        <w:rPr>
          <w:rFonts w:ascii="Times New Roman" w:hAnsi="Times New Roman"/>
          <w:bCs/>
          <w:sz w:val="24"/>
          <w:szCs w:val="24"/>
        </w:rPr>
        <w:t xml:space="preserve">, di </w:t>
      </w:r>
      <w:proofErr w:type="spellStart"/>
      <w:r w:rsidRPr="00A7487B">
        <w:rPr>
          <w:rFonts w:ascii="Times New Roman" w:hAnsi="Times New Roman"/>
          <w:bCs/>
          <w:sz w:val="24"/>
          <w:szCs w:val="24"/>
        </w:rPr>
        <w:t>antaranya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pencurian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perlindungan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anak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narkotika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penipuan</w:t>
      </w:r>
      <w:proofErr w:type="spellEnd"/>
      <w:r w:rsidRPr="00A7487B">
        <w:rPr>
          <w:rFonts w:ascii="Times New Roman" w:hAnsi="Times New Roman"/>
          <w:bCs/>
          <w:sz w:val="24"/>
          <w:szCs w:val="24"/>
        </w:rPr>
        <w:t xml:space="preserve"> dan </w:t>
      </w:r>
      <w:proofErr w:type="spellStart"/>
      <w:r w:rsidRPr="00A7487B">
        <w:rPr>
          <w:rFonts w:ascii="Times New Roman" w:hAnsi="Times New Roman"/>
          <w:bCs/>
          <w:sz w:val="24"/>
          <w:szCs w:val="24"/>
        </w:rPr>
        <w:t>penganiayaan</w:t>
      </w:r>
      <w:proofErr w:type="spellEnd"/>
      <w:r w:rsidRPr="00A7487B">
        <w:rPr>
          <w:rFonts w:ascii="Times New Roman" w:hAnsi="Times New Roman"/>
          <w:bCs/>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Senjata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Benda </w:t>
      </w:r>
      <w:proofErr w:type="spellStart"/>
      <w:r w:rsidRPr="00A7487B">
        <w:rPr>
          <w:rFonts w:ascii="Times New Roman" w:hAnsi="Times New Roman"/>
          <w:sz w:val="24"/>
          <w:szCs w:val="24"/>
        </w:rPr>
        <w:t>Tajam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pengancaman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pembunuhan</w:t>
      </w:r>
      <w:proofErr w:type="spellEnd"/>
      <w:r w:rsidRPr="00A7487B">
        <w:rPr>
          <w:rFonts w:ascii="Times New Roman" w:hAnsi="Times New Roman"/>
          <w:sz w:val="24"/>
          <w:szCs w:val="24"/>
        </w:rPr>
        <w:t>.</w:t>
      </w:r>
    </w:p>
    <w:p w:rsidR="0051171D" w:rsidRPr="00A7487B" w:rsidRDefault="005B15E3" w:rsidP="00564209">
      <w:pPr>
        <w:spacing w:after="0" w:line="480" w:lineRule="auto"/>
        <w:rPr>
          <w:rFonts w:ascii="Times New Roman" w:hAnsi="Times New Roman"/>
          <w:sz w:val="24"/>
          <w:szCs w:val="24"/>
        </w:rPr>
      </w:pPr>
      <w:r w:rsidRPr="00A7487B">
        <w:rPr>
          <w:rFonts w:ascii="Times New Roman" w:hAnsi="Times New Roman"/>
          <w:sz w:val="24"/>
          <w:szCs w:val="24"/>
        </w:rPr>
        <w:t xml:space="preserve">Status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variatif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minutasi</w:t>
      </w:r>
      <w:proofErr w:type="spellEnd"/>
      <w:r w:rsidRPr="00A7487B">
        <w:rPr>
          <w:rFonts w:ascii="Times New Roman" w:hAnsi="Times New Roman"/>
          <w:sz w:val="24"/>
          <w:szCs w:val="24"/>
        </w:rPr>
        <w:t xml:space="preserve">, </w:t>
      </w:r>
      <w:proofErr w:type="spellStart"/>
      <w:r w:rsidR="0051171D" w:rsidRPr="00A7487B">
        <w:rPr>
          <w:rFonts w:ascii="Times New Roman" w:hAnsi="Times New Roman"/>
          <w:sz w:val="24"/>
          <w:szCs w:val="24"/>
        </w:rPr>
        <w:t>hanya</w:t>
      </w:r>
      <w:proofErr w:type="spellEnd"/>
      <w:r w:rsidR="0051171D" w:rsidRPr="00A7487B">
        <w:rPr>
          <w:rFonts w:ascii="Times New Roman" w:hAnsi="Times New Roman"/>
          <w:sz w:val="24"/>
          <w:szCs w:val="24"/>
        </w:rPr>
        <w:t xml:space="preserve"> </w:t>
      </w:r>
      <w:proofErr w:type="spellStart"/>
      <w:r w:rsidR="0051171D" w:rsidRPr="00A7487B">
        <w:rPr>
          <w:rFonts w:ascii="Times New Roman" w:hAnsi="Times New Roman"/>
          <w:sz w:val="24"/>
          <w:szCs w:val="24"/>
        </w:rPr>
        <w:t>sebagian</w:t>
      </w:r>
      <w:proofErr w:type="spellEnd"/>
      <w:r w:rsidR="0051171D" w:rsidRPr="00A7487B">
        <w:rPr>
          <w:rFonts w:ascii="Times New Roman" w:hAnsi="Times New Roman"/>
          <w:sz w:val="24"/>
          <w:szCs w:val="24"/>
        </w:rPr>
        <w:t xml:space="preserve"> </w:t>
      </w:r>
      <w:proofErr w:type="spellStart"/>
      <w:r w:rsidR="0051171D" w:rsidRPr="00A7487B">
        <w:rPr>
          <w:rFonts w:ascii="Times New Roman" w:hAnsi="Times New Roman"/>
          <w:sz w:val="24"/>
          <w:szCs w:val="24"/>
        </w:rPr>
        <w:t>kecil</w:t>
      </w:r>
      <w:proofErr w:type="spellEnd"/>
      <w:r w:rsidR="0051171D" w:rsidRPr="00A7487B">
        <w:rPr>
          <w:rFonts w:ascii="Times New Roman" w:hAnsi="Times New Roman"/>
          <w:sz w:val="24"/>
          <w:szCs w:val="24"/>
        </w:rPr>
        <w:t xml:space="preserve"> </w:t>
      </w:r>
      <w:proofErr w:type="spellStart"/>
      <w:r w:rsidR="0051171D" w:rsidRPr="00A7487B">
        <w:rPr>
          <w:rFonts w:ascii="Times New Roman" w:hAnsi="Times New Roman"/>
          <w:sz w:val="24"/>
          <w:szCs w:val="24"/>
        </w:rPr>
        <w:t>berstatus</w:t>
      </w:r>
      <w:proofErr w:type="spellEnd"/>
      <w:r w:rsidR="0051171D" w:rsidRPr="00A7487B">
        <w:rPr>
          <w:rFonts w:ascii="Times New Roman" w:hAnsi="Times New Roman"/>
          <w:sz w:val="24"/>
          <w:szCs w:val="24"/>
        </w:rPr>
        <w:t xml:space="preserve"> </w:t>
      </w:r>
      <w:proofErr w:type="spellStart"/>
      <w:r w:rsidR="005F119D" w:rsidRPr="00A7487B">
        <w:rPr>
          <w:rFonts w:ascii="Times New Roman" w:hAnsi="Times New Roman"/>
          <w:sz w:val="24"/>
          <w:szCs w:val="24"/>
        </w:rPr>
        <w:t>pemberitahuan</w:t>
      </w:r>
      <w:proofErr w:type="spellEnd"/>
      <w:r w:rsidR="005F119D" w:rsidRPr="00A7487B">
        <w:rPr>
          <w:rFonts w:ascii="Times New Roman" w:hAnsi="Times New Roman"/>
          <w:sz w:val="24"/>
          <w:szCs w:val="24"/>
        </w:rPr>
        <w:t xml:space="preserve"> </w:t>
      </w:r>
      <w:proofErr w:type="spellStart"/>
      <w:r w:rsidR="005F119D" w:rsidRPr="00A7487B">
        <w:rPr>
          <w:rFonts w:ascii="Times New Roman" w:hAnsi="Times New Roman"/>
          <w:sz w:val="24"/>
          <w:szCs w:val="24"/>
        </w:rPr>
        <w:t>putus</w:t>
      </w:r>
      <w:proofErr w:type="spellEnd"/>
      <w:r w:rsidR="005F119D" w:rsidRPr="00A7487B">
        <w:rPr>
          <w:rFonts w:ascii="Times New Roman" w:hAnsi="Times New Roman"/>
          <w:sz w:val="24"/>
          <w:szCs w:val="24"/>
        </w:rPr>
        <w:t xml:space="preserve"> </w:t>
      </w:r>
      <w:proofErr w:type="spellStart"/>
      <w:r w:rsidR="005F119D" w:rsidRPr="00A7487B">
        <w:rPr>
          <w:rFonts w:ascii="Times New Roman" w:hAnsi="Times New Roman"/>
          <w:sz w:val="24"/>
          <w:szCs w:val="24"/>
        </w:rPr>
        <w:t>kasasi</w:t>
      </w:r>
      <w:proofErr w:type="spellEnd"/>
      <w:r w:rsidR="005F119D" w:rsidRPr="00A7487B">
        <w:rPr>
          <w:rFonts w:ascii="Times New Roman" w:hAnsi="Times New Roman"/>
          <w:sz w:val="24"/>
          <w:szCs w:val="24"/>
        </w:rPr>
        <w:t xml:space="preserve">, </w:t>
      </w:r>
      <w:proofErr w:type="spellStart"/>
      <w:r w:rsidR="005F119D" w:rsidRPr="00A7487B">
        <w:rPr>
          <w:rFonts w:ascii="Times New Roman" w:hAnsi="Times New Roman"/>
          <w:sz w:val="24"/>
          <w:szCs w:val="24"/>
        </w:rPr>
        <w:t>p</w:t>
      </w:r>
      <w:r w:rsidR="0051171D" w:rsidRPr="00A7487B">
        <w:rPr>
          <w:rFonts w:ascii="Times New Roman" w:hAnsi="Times New Roman"/>
          <w:sz w:val="24"/>
          <w:szCs w:val="24"/>
        </w:rPr>
        <w:t>emberitahuan</w:t>
      </w:r>
      <w:proofErr w:type="spellEnd"/>
      <w:r w:rsidR="0051171D" w:rsidRPr="00A7487B">
        <w:rPr>
          <w:rFonts w:ascii="Times New Roman" w:hAnsi="Times New Roman"/>
          <w:sz w:val="24"/>
          <w:szCs w:val="24"/>
        </w:rPr>
        <w:t xml:space="preserve"> </w:t>
      </w:r>
      <w:proofErr w:type="spellStart"/>
      <w:r w:rsidR="005F119D" w:rsidRPr="00A7487B">
        <w:rPr>
          <w:rFonts w:ascii="Times New Roman" w:hAnsi="Times New Roman"/>
          <w:sz w:val="24"/>
          <w:szCs w:val="24"/>
        </w:rPr>
        <w:t>p</w:t>
      </w:r>
      <w:r w:rsidR="0051171D" w:rsidRPr="00A7487B">
        <w:rPr>
          <w:rFonts w:ascii="Times New Roman" w:hAnsi="Times New Roman"/>
          <w:sz w:val="24"/>
          <w:szCs w:val="24"/>
        </w:rPr>
        <w:t>utusan</w:t>
      </w:r>
      <w:proofErr w:type="spellEnd"/>
      <w:r w:rsidR="0051171D" w:rsidRPr="00A7487B">
        <w:rPr>
          <w:rFonts w:ascii="Times New Roman" w:hAnsi="Times New Roman"/>
          <w:sz w:val="24"/>
          <w:szCs w:val="24"/>
        </w:rPr>
        <w:t xml:space="preserve"> </w:t>
      </w:r>
      <w:r w:rsidR="005F119D" w:rsidRPr="00A7487B">
        <w:rPr>
          <w:rFonts w:ascii="Times New Roman" w:hAnsi="Times New Roman"/>
          <w:sz w:val="24"/>
          <w:szCs w:val="24"/>
        </w:rPr>
        <w:t>b</w:t>
      </w:r>
      <w:r w:rsidR="0051171D" w:rsidRPr="00A7487B">
        <w:rPr>
          <w:rFonts w:ascii="Times New Roman" w:hAnsi="Times New Roman"/>
          <w:sz w:val="24"/>
          <w:szCs w:val="24"/>
        </w:rPr>
        <w:t xml:space="preserve">anding dan </w:t>
      </w:r>
      <w:proofErr w:type="spellStart"/>
      <w:r w:rsidR="0051171D" w:rsidRPr="00A7487B">
        <w:rPr>
          <w:rFonts w:ascii="Times New Roman" w:hAnsi="Times New Roman"/>
          <w:sz w:val="24"/>
          <w:szCs w:val="24"/>
        </w:rPr>
        <w:t>pengiriman</w:t>
      </w:r>
      <w:proofErr w:type="spellEnd"/>
      <w:r w:rsidR="0051171D" w:rsidRPr="00A7487B">
        <w:rPr>
          <w:rFonts w:ascii="Times New Roman" w:hAnsi="Times New Roman"/>
          <w:sz w:val="24"/>
          <w:szCs w:val="24"/>
        </w:rPr>
        <w:t xml:space="preserve"> </w:t>
      </w:r>
      <w:proofErr w:type="spellStart"/>
      <w:r w:rsidR="0051171D" w:rsidRPr="00A7487B">
        <w:rPr>
          <w:rFonts w:ascii="Times New Roman" w:hAnsi="Times New Roman"/>
          <w:sz w:val="24"/>
          <w:szCs w:val="24"/>
        </w:rPr>
        <w:t>berkas</w:t>
      </w:r>
      <w:proofErr w:type="spellEnd"/>
      <w:r w:rsidR="0051171D" w:rsidRPr="00A7487B">
        <w:rPr>
          <w:rFonts w:ascii="Times New Roman" w:hAnsi="Times New Roman"/>
          <w:sz w:val="24"/>
          <w:szCs w:val="24"/>
        </w:rPr>
        <w:t xml:space="preserve"> banding</w:t>
      </w:r>
      <w:r w:rsidR="005F119D" w:rsidRPr="00A7487B">
        <w:rPr>
          <w:rFonts w:ascii="Times New Roman" w:hAnsi="Times New Roman"/>
          <w:sz w:val="24"/>
          <w:szCs w:val="24"/>
        </w:rPr>
        <w:t>.</w:t>
      </w:r>
    </w:p>
    <w:p w:rsidR="001026BC" w:rsidRPr="00A7487B" w:rsidRDefault="001026BC" w:rsidP="00564209">
      <w:pPr>
        <w:spacing w:after="0" w:line="480" w:lineRule="auto"/>
        <w:rPr>
          <w:rFonts w:ascii="Times New Roman" w:hAnsi="Times New Roman"/>
          <w:sz w:val="24"/>
          <w:szCs w:val="24"/>
        </w:rPr>
      </w:pPr>
      <w:r w:rsidRPr="00A7487B">
        <w:rPr>
          <w:rFonts w:ascii="Times New Roman" w:hAnsi="Times New Roman"/>
          <w:sz w:val="24"/>
          <w:szCs w:val="24"/>
        </w:rPr>
        <w:t xml:space="preserve">Dari </w:t>
      </w:r>
      <w:proofErr w:type="spellStart"/>
      <w:r w:rsidRPr="00A7487B">
        <w:rPr>
          <w:rFonts w:ascii="Times New Roman" w:hAnsi="Times New Roman"/>
          <w:sz w:val="24"/>
          <w:szCs w:val="24"/>
        </w:rPr>
        <w:t>sisi</w:t>
      </w:r>
      <w:proofErr w:type="spellEnd"/>
      <w:r w:rsidRPr="00A7487B">
        <w:rPr>
          <w:rFonts w:ascii="Times New Roman" w:hAnsi="Times New Roman"/>
          <w:sz w:val="24"/>
          <w:szCs w:val="24"/>
        </w:rPr>
        <w:t xml:space="preserve"> lama proses juga </w:t>
      </w:r>
      <w:proofErr w:type="spellStart"/>
      <w:r w:rsidRPr="00A7487B">
        <w:rPr>
          <w:rFonts w:ascii="Times New Roman" w:hAnsi="Times New Roman"/>
          <w:sz w:val="24"/>
          <w:szCs w:val="24"/>
        </w:rPr>
        <w:t>variatif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yang paling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4 </w:t>
      </w:r>
      <w:proofErr w:type="spellStart"/>
      <w:r w:rsidRPr="00A7487B">
        <w:rPr>
          <w:rFonts w:ascii="Times New Roman" w:hAnsi="Times New Roman"/>
          <w:sz w:val="24"/>
          <w:szCs w:val="24"/>
        </w:rPr>
        <w:t>hari</w:t>
      </w:r>
      <w:proofErr w:type="spellEnd"/>
      <w:r w:rsidRPr="00A7487B">
        <w:rPr>
          <w:rFonts w:ascii="Times New Roman" w:hAnsi="Times New Roman"/>
          <w:sz w:val="24"/>
          <w:szCs w:val="24"/>
        </w:rPr>
        <w:t xml:space="preserve">, dan paling lama juga </w:t>
      </w:r>
      <w:proofErr w:type="spellStart"/>
      <w:r w:rsidRPr="00A7487B">
        <w:rPr>
          <w:rFonts w:ascii="Times New Roman" w:hAnsi="Times New Roman"/>
          <w:sz w:val="24"/>
          <w:szCs w:val="24"/>
        </w:rPr>
        <w:t>ditemukan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69 </w:t>
      </w:r>
      <w:proofErr w:type="spellStart"/>
      <w:r w:rsidRPr="00A7487B">
        <w:rPr>
          <w:rFonts w:ascii="Times New Roman" w:hAnsi="Times New Roman"/>
          <w:sz w:val="24"/>
          <w:szCs w:val="24"/>
        </w:rPr>
        <w:t>hari</w:t>
      </w:r>
      <w:proofErr w:type="spellEnd"/>
      <w:r w:rsidRPr="00A7487B">
        <w:rPr>
          <w:rFonts w:ascii="Times New Roman" w:hAnsi="Times New Roman"/>
          <w:sz w:val="24"/>
          <w:szCs w:val="24"/>
        </w:rPr>
        <w:t>.</w:t>
      </w:r>
    </w:p>
    <w:p w:rsidR="008F48C1" w:rsidRPr="00A7487B" w:rsidRDefault="008F48C1" w:rsidP="00564209">
      <w:pPr>
        <w:spacing w:after="0" w:line="240" w:lineRule="auto"/>
        <w:jc w:val="center"/>
        <w:rPr>
          <w:rFonts w:ascii="Times New Roman" w:hAnsi="Times New Roman"/>
          <w:b/>
          <w:bCs/>
          <w:sz w:val="24"/>
          <w:szCs w:val="24"/>
        </w:rPr>
      </w:pPr>
    </w:p>
    <w:p w:rsidR="00564209" w:rsidRPr="00A7487B" w:rsidRDefault="008E3535" w:rsidP="00564209">
      <w:pPr>
        <w:spacing w:after="0" w:line="240" w:lineRule="auto"/>
        <w:jc w:val="center"/>
        <w:rPr>
          <w:rFonts w:ascii="Times New Roman" w:hAnsi="Times New Roman"/>
          <w:b/>
          <w:bCs/>
          <w:sz w:val="24"/>
          <w:szCs w:val="24"/>
        </w:rPr>
      </w:pPr>
      <w:proofErr w:type="spellStart"/>
      <w:r w:rsidRPr="00A7487B">
        <w:rPr>
          <w:rFonts w:ascii="Times New Roman" w:hAnsi="Times New Roman"/>
          <w:b/>
          <w:bCs/>
          <w:sz w:val="24"/>
          <w:szCs w:val="24"/>
        </w:rPr>
        <w:lastRenderedPageBreak/>
        <w:t>Tabel</w:t>
      </w:r>
      <w:proofErr w:type="spellEnd"/>
      <w:r w:rsidRPr="00A7487B">
        <w:rPr>
          <w:rFonts w:ascii="Times New Roman" w:hAnsi="Times New Roman"/>
          <w:b/>
          <w:bCs/>
          <w:sz w:val="24"/>
          <w:szCs w:val="24"/>
        </w:rPr>
        <w:t xml:space="preserve"> 4.3</w:t>
      </w:r>
    </w:p>
    <w:p w:rsidR="00564209" w:rsidRPr="00A7487B" w:rsidRDefault="00564209" w:rsidP="008A0AFE">
      <w:pPr>
        <w:spacing w:after="0" w:line="240" w:lineRule="auto"/>
        <w:jc w:val="center"/>
        <w:rPr>
          <w:rFonts w:ascii="Times New Roman" w:hAnsi="Times New Roman"/>
          <w:b/>
          <w:bCs/>
          <w:sz w:val="24"/>
          <w:szCs w:val="24"/>
        </w:rPr>
      </w:pPr>
      <w:r w:rsidRPr="00A7487B">
        <w:rPr>
          <w:rFonts w:ascii="Times New Roman" w:hAnsi="Times New Roman"/>
          <w:b/>
          <w:bCs/>
          <w:sz w:val="24"/>
          <w:szCs w:val="24"/>
        </w:rPr>
        <w:t xml:space="preserve">Daftar </w:t>
      </w:r>
      <w:proofErr w:type="spellStart"/>
      <w:r w:rsidRPr="00A7487B">
        <w:rPr>
          <w:rFonts w:ascii="Times New Roman" w:hAnsi="Times New Roman"/>
          <w:b/>
          <w:bCs/>
          <w:sz w:val="24"/>
          <w:szCs w:val="24"/>
        </w:rPr>
        <w:t>Perkara</w:t>
      </w:r>
      <w:proofErr w:type="spellEnd"/>
      <w:r w:rsidRPr="00A7487B">
        <w:rPr>
          <w:rFonts w:ascii="Times New Roman" w:hAnsi="Times New Roman"/>
          <w:b/>
          <w:bCs/>
          <w:sz w:val="24"/>
          <w:szCs w:val="24"/>
        </w:rPr>
        <w:t xml:space="preserve"> </w:t>
      </w:r>
      <w:proofErr w:type="spellStart"/>
      <w:r w:rsidRPr="00A7487B">
        <w:rPr>
          <w:rFonts w:ascii="Times New Roman" w:hAnsi="Times New Roman"/>
          <w:b/>
          <w:bCs/>
          <w:sz w:val="24"/>
          <w:szCs w:val="24"/>
        </w:rPr>
        <w:t>Pidana</w:t>
      </w:r>
      <w:proofErr w:type="spellEnd"/>
      <w:r w:rsidRPr="00A7487B">
        <w:rPr>
          <w:rFonts w:ascii="Times New Roman" w:hAnsi="Times New Roman"/>
          <w:b/>
          <w:bCs/>
          <w:sz w:val="24"/>
          <w:szCs w:val="24"/>
        </w:rPr>
        <w:t xml:space="preserve"> </w:t>
      </w:r>
      <w:proofErr w:type="spellStart"/>
      <w:r w:rsidRPr="00A7487B">
        <w:rPr>
          <w:rFonts w:ascii="Times New Roman" w:hAnsi="Times New Roman"/>
          <w:b/>
          <w:bCs/>
          <w:sz w:val="24"/>
          <w:szCs w:val="24"/>
        </w:rPr>
        <w:t>Anak</w:t>
      </w:r>
      <w:proofErr w:type="spellEnd"/>
      <w:r w:rsidRPr="00A7487B">
        <w:rPr>
          <w:rFonts w:ascii="Times New Roman" w:hAnsi="Times New Roman"/>
          <w:b/>
          <w:bCs/>
          <w:sz w:val="24"/>
          <w:szCs w:val="24"/>
        </w:rPr>
        <w:t xml:space="preserve"> </w:t>
      </w:r>
      <w:proofErr w:type="spellStart"/>
      <w:r w:rsidR="008A0AFE" w:rsidRPr="00A7487B">
        <w:rPr>
          <w:rFonts w:ascii="Times New Roman" w:hAnsi="Times New Roman"/>
          <w:b/>
          <w:bCs/>
          <w:sz w:val="24"/>
          <w:szCs w:val="24"/>
        </w:rPr>
        <w:t>Kasus</w:t>
      </w:r>
      <w:proofErr w:type="spellEnd"/>
      <w:r w:rsidR="008A0AFE" w:rsidRPr="00A7487B">
        <w:rPr>
          <w:rFonts w:ascii="Times New Roman" w:hAnsi="Times New Roman"/>
          <w:b/>
          <w:bCs/>
          <w:sz w:val="24"/>
          <w:szCs w:val="24"/>
        </w:rPr>
        <w:t xml:space="preserve"> </w:t>
      </w:r>
      <w:proofErr w:type="spellStart"/>
      <w:r w:rsidR="008A0AFE" w:rsidRPr="00A7487B">
        <w:rPr>
          <w:rFonts w:ascii="Times New Roman" w:hAnsi="Times New Roman"/>
          <w:b/>
          <w:bCs/>
          <w:sz w:val="24"/>
          <w:szCs w:val="24"/>
        </w:rPr>
        <w:t>Narkotika</w:t>
      </w:r>
      <w:proofErr w:type="spellEnd"/>
      <w:r w:rsidR="008A0AFE" w:rsidRPr="00A7487B">
        <w:rPr>
          <w:rFonts w:ascii="Times New Roman" w:hAnsi="Times New Roman"/>
          <w:b/>
          <w:bCs/>
          <w:sz w:val="24"/>
          <w:szCs w:val="24"/>
        </w:rPr>
        <w:t xml:space="preserve"> </w:t>
      </w:r>
      <w:r w:rsidRPr="00A7487B">
        <w:rPr>
          <w:rFonts w:ascii="Times New Roman" w:hAnsi="Times New Roman"/>
          <w:b/>
          <w:bCs/>
          <w:sz w:val="24"/>
          <w:szCs w:val="24"/>
        </w:rPr>
        <w:t>d</w:t>
      </w:r>
      <w:r w:rsidR="008A0AFE" w:rsidRPr="00A7487B">
        <w:rPr>
          <w:rFonts w:ascii="Times New Roman" w:hAnsi="Times New Roman"/>
          <w:b/>
          <w:bCs/>
          <w:sz w:val="24"/>
          <w:szCs w:val="24"/>
        </w:rPr>
        <w:t xml:space="preserve">i </w:t>
      </w:r>
      <w:proofErr w:type="spellStart"/>
      <w:r w:rsidR="008A0AFE" w:rsidRPr="00A7487B">
        <w:rPr>
          <w:rFonts w:ascii="Times New Roman" w:hAnsi="Times New Roman"/>
          <w:b/>
          <w:bCs/>
          <w:sz w:val="24"/>
          <w:szCs w:val="24"/>
        </w:rPr>
        <w:t>Pengadilan</w:t>
      </w:r>
      <w:proofErr w:type="spellEnd"/>
      <w:r w:rsidR="008A0AFE" w:rsidRPr="00A7487B">
        <w:rPr>
          <w:rFonts w:ascii="Times New Roman" w:hAnsi="Times New Roman"/>
          <w:b/>
          <w:bCs/>
          <w:sz w:val="24"/>
          <w:szCs w:val="24"/>
        </w:rPr>
        <w:t xml:space="preserve"> Negeri </w:t>
      </w:r>
      <w:proofErr w:type="spellStart"/>
      <w:r w:rsidR="008A0AFE" w:rsidRPr="00A7487B">
        <w:rPr>
          <w:rFonts w:ascii="Times New Roman" w:hAnsi="Times New Roman"/>
          <w:b/>
          <w:bCs/>
          <w:sz w:val="24"/>
          <w:szCs w:val="24"/>
        </w:rPr>
        <w:t>Lubuk</w:t>
      </w:r>
      <w:proofErr w:type="spellEnd"/>
      <w:r w:rsidR="008A0AFE" w:rsidRPr="00A7487B">
        <w:rPr>
          <w:rFonts w:ascii="Times New Roman" w:hAnsi="Times New Roman"/>
          <w:b/>
          <w:bCs/>
          <w:sz w:val="24"/>
          <w:szCs w:val="24"/>
        </w:rPr>
        <w:t xml:space="preserve"> </w:t>
      </w:r>
      <w:proofErr w:type="spellStart"/>
      <w:r w:rsidR="008A0AFE" w:rsidRPr="00A7487B">
        <w:rPr>
          <w:rFonts w:ascii="Times New Roman" w:hAnsi="Times New Roman"/>
          <w:b/>
          <w:bCs/>
          <w:sz w:val="24"/>
          <w:szCs w:val="24"/>
        </w:rPr>
        <w:t>Pakam</w:t>
      </w:r>
      <w:proofErr w:type="spellEnd"/>
      <w:r w:rsidR="008A0AFE" w:rsidRPr="00A7487B">
        <w:rPr>
          <w:rFonts w:ascii="Times New Roman" w:hAnsi="Times New Roman"/>
          <w:b/>
          <w:bCs/>
          <w:sz w:val="24"/>
          <w:szCs w:val="24"/>
        </w:rPr>
        <w:t xml:space="preserve"> </w:t>
      </w:r>
      <w:proofErr w:type="spellStart"/>
      <w:r w:rsidRPr="00A7487B">
        <w:rPr>
          <w:rFonts w:ascii="Times New Roman" w:hAnsi="Times New Roman"/>
          <w:b/>
          <w:bCs/>
          <w:sz w:val="24"/>
          <w:szCs w:val="24"/>
        </w:rPr>
        <w:t>Maret</w:t>
      </w:r>
      <w:proofErr w:type="spellEnd"/>
      <w:r w:rsidRPr="00A7487B">
        <w:rPr>
          <w:rFonts w:ascii="Times New Roman" w:hAnsi="Times New Roman"/>
          <w:b/>
          <w:bCs/>
          <w:sz w:val="24"/>
          <w:szCs w:val="24"/>
        </w:rPr>
        <w:t xml:space="preserve"> 2020-Juni 2021</w:t>
      </w:r>
    </w:p>
    <w:p w:rsidR="00564209" w:rsidRPr="00A7487B" w:rsidRDefault="00564209" w:rsidP="00564209">
      <w:pPr>
        <w:tabs>
          <w:tab w:val="left" w:pos="6348"/>
        </w:tabs>
        <w:spacing w:after="0" w:line="240" w:lineRule="auto"/>
        <w:ind w:firstLine="0"/>
        <w:rPr>
          <w:rFonts w:ascii="Times New Roman" w:hAnsi="Times New Roman"/>
          <w:sz w:val="24"/>
          <w:szCs w:val="24"/>
        </w:rPr>
      </w:pPr>
    </w:p>
    <w:tbl>
      <w:tblPr>
        <w:tblStyle w:val="TableGrid"/>
        <w:tblW w:w="5000" w:type="pct"/>
        <w:tblLook w:val="04A0" w:firstRow="1" w:lastRow="0" w:firstColumn="1" w:lastColumn="0" w:noHBand="0" w:noVBand="1"/>
      </w:tblPr>
      <w:tblGrid>
        <w:gridCol w:w="1102"/>
        <w:gridCol w:w="3020"/>
        <w:gridCol w:w="2180"/>
        <w:gridCol w:w="1994"/>
      </w:tblGrid>
      <w:tr w:rsidR="0091448C" w:rsidRPr="00A7487B" w:rsidTr="00076C2B">
        <w:tc>
          <w:tcPr>
            <w:tcW w:w="664" w:type="pct"/>
          </w:tcPr>
          <w:p w:rsidR="0091448C" w:rsidRPr="00A7487B" w:rsidRDefault="0091448C" w:rsidP="00076C2B">
            <w:pPr>
              <w:pStyle w:val="ListParagraph"/>
              <w:spacing w:after="0" w:line="240" w:lineRule="auto"/>
              <w:ind w:left="-142" w:firstLine="0"/>
              <w:jc w:val="center"/>
              <w:rPr>
                <w:b/>
                <w:sz w:val="24"/>
                <w:szCs w:val="24"/>
              </w:rPr>
            </w:pPr>
            <w:r w:rsidRPr="00A7487B">
              <w:rPr>
                <w:b/>
                <w:sz w:val="24"/>
                <w:szCs w:val="24"/>
              </w:rPr>
              <w:t>No</w:t>
            </w: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proofErr w:type="spellStart"/>
            <w:r w:rsidRPr="00A7487B">
              <w:rPr>
                <w:rFonts w:ascii="Times New Roman" w:hAnsi="Times New Roman"/>
                <w:b/>
                <w:sz w:val="24"/>
                <w:szCs w:val="24"/>
              </w:rPr>
              <w:t>Tanggal</w:t>
            </w:r>
            <w:proofErr w:type="spellEnd"/>
            <w:r w:rsidRPr="00A7487B">
              <w:rPr>
                <w:rFonts w:ascii="Times New Roman" w:hAnsi="Times New Roman"/>
                <w:b/>
                <w:sz w:val="24"/>
                <w:szCs w:val="24"/>
              </w:rPr>
              <w:t xml:space="preserve"> Register</w:t>
            </w:r>
          </w:p>
        </w:tc>
        <w:tc>
          <w:tcPr>
            <w:tcW w:w="1314" w:type="pct"/>
          </w:tcPr>
          <w:p w:rsidR="0091448C" w:rsidRPr="00A7487B" w:rsidRDefault="0091448C" w:rsidP="008E3535">
            <w:pPr>
              <w:spacing w:after="0" w:line="240" w:lineRule="auto"/>
              <w:ind w:firstLine="0"/>
              <w:jc w:val="left"/>
              <w:rPr>
                <w:rFonts w:ascii="Times New Roman" w:hAnsi="Times New Roman"/>
                <w:b/>
                <w:sz w:val="24"/>
                <w:szCs w:val="24"/>
              </w:rPr>
            </w:pPr>
            <w:r w:rsidRPr="00A7487B">
              <w:rPr>
                <w:rFonts w:ascii="Times New Roman" w:hAnsi="Times New Roman"/>
                <w:b/>
                <w:sz w:val="24"/>
                <w:szCs w:val="24"/>
              </w:rPr>
              <w:t xml:space="preserve">Status </w:t>
            </w:r>
            <w:proofErr w:type="spellStart"/>
            <w:r w:rsidRPr="00A7487B">
              <w:rPr>
                <w:rFonts w:ascii="Times New Roman" w:hAnsi="Times New Roman"/>
                <w:b/>
                <w:sz w:val="24"/>
                <w:szCs w:val="24"/>
              </w:rPr>
              <w:t>Perkara</w:t>
            </w:r>
            <w:proofErr w:type="spellEnd"/>
          </w:p>
        </w:tc>
        <w:tc>
          <w:tcPr>
            <w:tcW w:w="1203" w:type="pct"/>
          </w:tcPr>
          <w:p w:rsidR="0091448C" w:rsidRPr="00A7487B" w:rsidRDefault="0091448C" w:rsidP="008E3535">
            <w:pPr>
              <w:spacing w:after="0" w:line="240" w:lineRule="auto"/>
              <w:ind w:firstLine="0"/>
              <w:jc w:val="left"/>
              <w:rPr>
                <w:rFonts w:ascii="Times New Roman" w:hAnsi="Times New Roman"/>
                <w:b/>
                <w:sz w:val="24"/>
                <w:szCs w:val="24"/>
              </w:rPr>
            </w:pPr>
            <w:r w:rsidRPr="00A7487B">
              <w:rPr>
                <w:rFonts w:ascii="Times New Roman" w:hAnsi="Times New Roman"/>
                <w:b/>
                <w:sz w:val="24"/>
                <w:szCs w:val="24"/>
              </w:rPr>
              <w:t>Lama Proses</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proofErr w:type="spellStart"/>
            <w:r w:rsidRPr="00A7487B">
              <w:rPr>
                <w:rFonts w:ascii="Times New Roman" w:hAnsi="Times New Roman"/>
                <w:b/>
                <w:sz w:val="24"/>
                <w:szCs w:val="24"/>
              </w:rPr>
              <w:t>Maret</w:t>
            </w:r>
            <w:proofErr w:type="spellEnd"/>
            <w:r w:rsidRPr="00A7487B">
              <w:rPr>
                <w:rFonts w:ascii="Times New Roman" w:hAnsi="Times New Roman"/>
                <w:b/>
                <w:sz w:val="24"/>
                <w:szCs w:val="24"/>
              </w:rPr>
              <w:t xml:space="preserve"> 2020</w:t>
            </w:r>
          </w:p>
        </w:tc>
        <w:tc>
          <w:tcPr>
            <w:tcW w:w="1314" w:type="pct"/>
          </w:tcPr>
          <w:p w:rsidR="0091448C" w:rsidRPr="00A7487B" w:rsidRDefault="0091448C" w:rsidP="008E3535">
            <w:pPr>
              <w:spacing w:after="0" w:line="240" w:lineRule="auto"/>
              <w:ind w:firstLine="0"/>
              <w:jc w:val="left"/>
              <w:rPr>
                <w:rFonts w:ascii="Times New Roman" w:hAnsi="Times New Roman"/>
                <w:b/>
                <w:sz w:val="24"/>
                <w:szCs w:val="24"/>
              </w:rPr>
            </w:pPr>
          </w:p>
        </w:tc>
        <w:tc>
          <w:tcPr>
            <w:tcW w:w="1203" w:type="pct"/>
          </w:tcPr>
          <w:p w:rsidR="0091448C" w:rsidRPr="00A7487B" w:rsidRDefault="0091448C" w:rsidP="008E3535">
            <w:pPr>
              <w:spacing w:after="0" w:line="240" w:lineRule="auto"/>
              <w:ind w:firstLine="0"/>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rPr>
                <w:sz w:val="24"/>
                <w:szCs w:val="24"/>
              </w:rPr>
            </w:pPr>
          </w:p>
        </w:tc>
        <w:tc>
          <w:tcPr>
            <w:tcW w:w="1820" w:type="pct"/>
            <w:vAlign w:val="center"/>
          </w:tcPr>
          <w:p w:rsidR="0091448C" w:rsidRPr="00A7487B" w:rsidRDefault="0091448C" w:rsidP="008E3535">
            <w:pPr>
              <w:spacing w:after="0" w:line="240" w:lineRule="auto"/>
              <w:ind w:firstLine="0"/>
              <w:rPr>
                <w:rFonts w:ascii="Times New Roman" w:hAnsi="Times New Roman"/>
                <w:sz w:val="24"/>
                <w:szCs w:val="24"/>
              </w:rPr>
            </w:pPr>
            <w:r w:rsidRPr="00A7487B">
              <w:rPr>
                <w:rFonts w:ascii="Times New Roman" w:hAnsi="Times New Roman"/>
                <w:sz w:val="24"/>
                <w:szCs w:val="24"/>
              </w:rPr>
              <w:t>27 Mar 2020</w:t>
            </w:r>
          </w:p>
        </w:tc>
        <w:tc>
          <w:tcPr>
            <w:tcW w:w="1314" w:type="pct"/>
            <w:vAlign w:val="center"/>
          </w:tcPr>
          <w:p w:rsidR="0091448C" w:rsidRPr="00A7487B" w:rsidRDefault="0091448C" w:rsidP="008E3535">
            <w:pPr>
              <w:spacing w:after="0" w:line="240" w:lineRule="auto"/>
              <w:ind w:firstLine="0"/>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vAlign w:val="center"/>
          </w:tcPr>
          <w:p w:rsidR="0091448C" w:rsidRPr="00A7487B" w:rsidRDefault="0091448C" w:rsidP="008F48C1">
            <w:pPr>
              <w:spacing w:after="0" w:line="240" w:lineRule="auto"/>
              <w:ind w:firstLine="0"/>
              <w:rPr>
                <w:rFonts w:ascii="Times New Roman" w:hAnsi="Times New Roman"/>
                <w:sz w:val="24"/>
                <w:szCs w:val="24"/>
              </w:rPr>
            </w:pPr>
            <w:r w:rsidRPr="00A7487B">
              <w:rPr>
                <w:rFonts w:ascii="Times New Roman" w:hAnsi="Times New Roman"/>
                <w:sz w:val="24"/>
                <w:szCs w:val="24"/>
              </w:rPr>
              <w:t>12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12 Mar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F48C1">
            <w:pPr>
              <w:spacing w:after="0" w:line="240" w:lineRule="auto"/>
              <w:ind w:firstLine="0"/>
              <w:jc w:val="left"/>
              <w:rPr>
                <w:rFonts w:ascii="Times New Roman" w:hAnsi="Times New Roman"/>
                <w:sz w:val="24"/>
                <w:szCs w:val="24"/>
              </w:rPr>
            </w:pPr>
            <w:r w:rsidRPr="00A7487B">
              <w:rPr>
                <w:rFonts w:ascii="Times New Roman" w:hAnsi="Times New Roman"/>
                <w:sz w:val="24"/>
                <w:szCs w:val="24"/>
              </w:rPr>
              <w:t>12 Hari</w:t>
            </w:r>
          </w:p>
        </w:tc>
      </w:tr>
      <w:tr w:rsidR="0091448C" w:rsidRPr="00A7487B" w:rsidTr="00076C2B">
        <w:tc>
          <w:tcPr>
            <w:tcW w:w="664" w:type="pct"/>
          </w:tcPr>
          <w:p w:rsidR="0091448C" w:rsidRPr="00A7487B" w:rsidRDefault="0091448C" w:rsidP="005E785B">
            <w:pPr>
              <w:pStyle w:val="ListParagraph"/>
              <w:tabs>
                <w:tab w:val="left" w:pos="973"/>
              </w:tabs>
              <w:spacing w:after="0" w:line="240" w:lineRule="auto"/>
              <w:ind w:firstLine="0"/>
              <w:jc w:val="left"/>
              <w:rPr>
                <w:b/>
                <w:sz w:val="24"/>
                <w:szCs w:val="24"/>
              </w:rPr>
            </w:pPr>
          </w:p>
        </w:tc>
        <w:tc>
          <w:tcPr>
            <w:tcW w:w="1820" w:type="pct"/>
          </w:tcPr>
          <w:p w:rsidR="0091448C" w:rsidRPr="00A7487B" w:rsidRDefault="0091448C" w:rsidP="008E3535">
            <w:pPr>
              <w:tabs>
                <w:tab w:val="left" w:pos="973"/>
              </w:tabs>
              <w:spacing w:after="0" w:line="240" w:lineRule="auto"/>
              <w:ind w:firstLine="0"/>
              <w:jc w:val="left"/>
              <w:rPr>
                <w:rFonts w:ascii="Times New Roman" w:hAnsi="Times New Roman"/>
                <w:b/>
                <w:sz w:val="24"/>
                <w:szCs w:val="24"/>
              </w:rPr>
            </w:pPr>
            <w:r w:rsidRPr="00A7487B">
              <w:rPr>
                <w:rFonts w:ascii="Times New Roman" w:hAnsi="Times New Roman"/>
                <w:b/>
                <w:sz w:val="24"/>
                <w:szCs w:val="24"/>
              </w:rPr>
              <w:t>Mei 2020</w:t>
            </w:r>
          </w:p>
        </w:tc>
        <w:tc>
          <w:tcPr>
            <w:tcW w:w="1314" w:type="pct"/>
          </w:tcPr>
          <w:p w:rsidR="0091448C" w:rsidRPr="00A7487B" w:rsidRDefault="0091448C" w:rsidP="008E3535">
            <w:pPr>
              <w:spacing w:after="0" w:line="240" w:lineRule="auto"/>
              <w:jc w:val="left"/>
              <w:rPr>
                <w:rFonts w:ascii="Times New Roman" w:hAnsi="Times New Roman"/>
                <w:b/>
                <w:sz w:val="24"/>
                <w:szCs w:val="24"/>
              </w:rPr>
            </w:pPr>
          </w:p>
        </w:tc>
        <w:tc>
          <w:tcPr>
            <w:tcW w:w="1203" w:type="pct"/>
          </w:tcPr>
          <w:p w:rsidR="0091448C" w:rsidRPr="00A7487B" w:rsidRDefault="0091448C" w:rsidP="008E3535">
            <w:pPr>
              <w:spacing w:after="0" w:line="240" w:lineRule="auto"/>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26 May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14 Hari</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proofErr w:type="spellStart"/>
            <w:r w:rsidRPr="00A7487B">
              <w:rPr>
                <w:rFonts w:ascii="Times New Roman" w:hAnsi="Times New Roman"/>
                <w:b/>
                <w:sz w:val="24"/>
                <w:szCs w:val="24"/>
              </w:rPr>
              <w:t>Juni</w:t>
            </w:r>
            <w:proofErr w:type="spellEnd"/>
            <w:r w:rsidRPr="00A7487B">
              <w:rPr>
                <w:rFonts w:ascii="Times New Roman" w:hAnsi="Times New Roman"/>
                <w:b/>
                <w:sz w:val="24"/>
                <w:szCs w:val="24"/>
              </w:rPr>
              <w:t xml:space="preserve"> 2020</w:t>
            </w:r>
          </w:p>
        </w:tc>
        <w:tc>
          <w:tcPr>
            <w:tcW w:w="1314" w:type="pct"/>
          </w:tcPr>
          <w:p w:rsidR="0091448C" w:rsidRPr="00A7487B" w:rsidRDefault="0091448C" w:rsidP="008E3535">
            <w:pPr>
              <w:spacing w:after="0" w:line="240" w:lineRule="auto"/>
              <w:ind w:firstLine="0"/>
              <w:jc w:val="left"/>
              <w:rPr>
                <w:rFonts w:ascii="Times New Roman" w:hAnsi="Times New Roman"/>
                <w:b/>
                <w:sz w:val="24"/>
                <w:szCs w:val="24"/>
              </w:rPr>
            </w:pPr>
          </w:p>
        </w:tc>
        <w:tc>
          <w:tcPr>
            <w:tcW w:w="1203" w:type="pct"/>
          </w:tcPr>
          <w:p w:rsidR="0091448C" w:rsidRPr="00A7487B" w:rsidRDefault="0091448C" w:rsidP="008E3535">
            <w:pPr>
              <w:spacing w:after="0" w:line="240" w:lineRule="auto"/>
              <w:ind w:firstLine="0"/>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26 Jun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20 Hari</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r w:rsidRPr="00A7487B">
              <w:rPr>
                <w:rFonts w:ascii="Times New Roman" w:hAnsi="Times New Roman"/>
                <w:b/>
                <w:sz w:val="24"/>
                <w:szCs w:val="24"/>
              </w:rPr>
              <w:t>September 2020</w:t>
            </w:r>
          </w:p>
        </w:tc>
        <w:tc>
          <w:tcPr>
            <w:tcW w:w="1314" w:type="pct"/>
          </w:tcPr>
          <w:p w:rsidR="0091448C" w:rsidRPr="00A7487B" w:rsidRDefault="0091448C" w:rsidP="008E3535">
            <w:pPr>
              <w:spacing w:after="0" w:line="240" w:lineRule="auto"/>
              <w:ind w:firstLine="0"/>
              <w:jc w:val="left"/>
              <w:rPr>
                <w:rFonts w:ascii="Times New Roman" w:hAnsi="Times New Roman"/>
                <w:b/>
                <w:sz w:val="24"/>
                <w:szCs w:val="24"/>
              </w:rPr>
            </w:pPr>
          </w:p>
        </w:tc>
        <w:tc>
          <w:tcPr>
            <w:tcW w:w="1203" w:type="pct"/>
          </w:tcPr>
          <w:p w:rsidR="0091448C" w:rsidRPr="00A7487B" w:rsidRDefault="0091448C" w:rsidP="008E3535">
            <w:pPr>
              <w:spacing w:after="0" w:line="240" w:lineRule="auto"/>
              <w:ind w:firstLine="0"/>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09 Sep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Pemberitahuan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29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03 Sep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Pemberitahuan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Banding</w:t>
            </w:r>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14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03 Sep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18 Hari</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proofErr w:type="spellStart"/>
            <w:r w:rsidRPr="00A7487B">
              <w:rPr>
                <w:rFonts w:ascii="Times New Roman" w:hAnsi="Times New Roman"/>
                <w:b/>
                <w:sz w:val="24"/>
                <w:szCs w:val="24"/>
              </w:rPr>
              <w:t>Oktober</w:t>
            </w:r>
            <w:proofErr w:type="spellEnd"/>
            <w:r w:rsidRPr="00A7487B">
              <w:rPr>
                <w:rFonts w:ascii="Times New Roman" w:hAnsi="Times New Roman"/>
                <w:b/>
                <w:sz w:val="24"/>
                <w:szCs w:val="24"/>
              </w:rPr>
              <w:t xml:space="preserve">  2020</w:t>
            </w:r>
          </w:p>
        </w:tc>
        <w:tc>
          <w:tcPr>
            <w:tcW w:w="1314" w:type="pct"/>
          </w:tcPr>
          <w:p w:rsidR="0091448C" w:rsidRPr="00A7487B" w:rsidRDefault="0091448C" w:rsidP="008E3535">
            <w:pPr>
              <w:spacing w:after="0" w:line="240" w:lineRule="auto"/>
              <w:ind w:firstLine="0"/>
              <w:jc w:val="left"/>
              <w:rPr>
                <w:rFonts w:ascii="Times New Roman" w:hAnsi="Times New Roman"/>
                <w:b/>
                <w:sz w:val="24"/>
                <w:szCs w:val="24"/>
              </w:rPr>
            </w:pPr>
          </w:p>
        </w:tc>
        <w:tc>
          <w:tcPr>
            <w:tcW w:w="1203" w:type="pct"/>
          </w:tcPr>
          <w:p w:rsidR="0091448C" w:rsidRPr="00A7487B" w:rsidRDefault="0091448C" w:rsidP="008E3535">
            <w:pPr>
              <w:spacing w:after="0" w:line="240" w:lineRule="auto"/>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07 Oct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14 Hari</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r w:rsidRPr="00A7487B">
              <w:rPr>
                <w:rFonts w:ascii="Times New Roman" w:hAnsi="Times New Roman"/>
                <w:b/>
                <w:sz w:val="24"/>
                <w:szCs w:val="24"/>
              </w:rPr>
              <w:t>November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27 Nov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17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06 Nov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20 Hari</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proofErr w:type="spellStart"/>
            <w:r w:rsidRPr="00A7487B">
              <w:rPr>
                <w:rFonts w:ascii="Times New Roman" w:hAnsi="Times New Roman"/>
                <w:b/>
                <w:sz w:val="24"/>
                <w:szCs w:val="24"/>
              </w:rPr>
              <w:t>Desember</w:t>
            </w:r>
            <w:proofErr w:type="spellEnd"/>
            <w:r w:rsidRPr="00A7487B">
              <w:rPr>
                <w:rFonts w:ascii="Times New Roman" w:hAnsi="Times New Roman"/>
                <w:b/>
                <w:sz w:val="24"/>
                <w:szCs w:val="24"/>
              </w:rPr>
              <w:t xml:space="preserve">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30 Dec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Pemberitahuan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14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30 Dec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14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16 Dec 2020</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Pemberitahuan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12 Hari</w:t>
            </w: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04 Jan 2021</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15 Hari</w:t>
            </w:r>
          </w:p>
        </w:tc>
      </w:tr>
      <w:tr w:rsidR="0091448C" w:rsidRPr="00A7487B" w:rsidTr="00076C2B">
        <w:tc>
          <w:tcPr>
            <w:tcW w:w="664" w:type="pct"/>
          </w:tcPr>
          <w:p w:rsidR="0091448C" w:rsidRPr="00A7487B" w:rsidRDefault="0091448C" w:rsidP="005E785B">
            <w:pPr>
              <w:pStyle w:val="ListParagraph"/>
              <w:tabs>
                <w:tab w:val="left" w:pos="973"/>
              </w:tabs>
              <w:spacing w:after="0" w:line="240" w:lineRule="auto"/>
              <w:ind w:firstLine="0"/>
              <w:jc w:val="left"/>
              <w:rPr>
                <w:b/>
                <w:sz w:val="24"/>
                <w:szCs w:val="24"/>
              </w:rPr>
            </w:pPr>
          </w:p>
        </w:tc>
        <w:tc>
          <w:tcPr>
            <w:tcW w:w="1820" w:type="pct"/>
          </w:tcPr>
          <w:p w:rsidR="0091448C" w:rsidRPr="00A7487B" w:rsidRDefault="0091448C" w:rsidP="008E3535">
            <w:pPr>
              <w:tabs>
                <w:tab w:val="left" w:pos="973"/>
              </w:tabs>
              <w:spacing w:after="0" w:line="240" w:lineRule="auto"/>
              <w:ind w:firstLine="0"/>
              <w:jc w:val="left"/>
              <w:rPr>
                <w:rFonts w:ascii="Times New Roman" w:hAnsi="Times New Roman"/>
                <w:b/>
                <w:sz w:val="24"/>
                <w:szCs w:val="24"/>
              </w:rPr>
            </w:pPr>
            <w:r w:rsidRPr="00A7487B">
              <w:rPr>
                <w:rFonts w:ascii="Times New Roman" w:hAnsi="Times New Roman"/>
                <w:b/>
                <w:sz w:val="24"/>
                <w:szCs w:val="24"/>
              </w:rPr>
              <w:t>Mei 2021</w:t>
            </w:r>
          </w:p>
        </w:tc>
        <w:tc>
          <w:tcPr>
            <w:tcW w:w="1314" w:type="pct"/>
          </w:tcPr>
          <w:p w:rsidR="0091448C" w:rsidRPr="00A7487B" w:rsidRDefault="0091448C" w:rsidP="008E3535">
            <w:pPr>
              <w:spacing w:after="0" w:line="240" w:lineRule="auto"/>
              <w:jc w:val="left"/>
              <w:rPr>
                <w:rFonts w:ascii="Times New Roman" w:hAnsi="Times New Roman"/>
                <w:b/>
                <w:sz w:val="24"/>
                <w:szCs w:val="24"/>
              </w:rPr>
            </w:pPr>
          </w:p>
        </w:tc>
        <w:tc>
          <w:tcPr>
            <w:tcW w:w="1203" w:type="pct"/>
          </w:tcPr>
          <w:p w:rsidR="0091448C" w:rsidRPr="00A7487B" w:rsidRDefault="0091448C" w:rsidP="008E3535">
            <w:pPr>
              <w:spacing w:after="0" w:line="240" w:lineRule="auto"/>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21 May 2021</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19 Hari</w:t>
            </w:r>
          </w:p>
        </w:tc>
      </w:tr>
      <w:tr w:rsidR="0091448C" w:rsidRPr="00A7487B" w:rsidTr="00076C2B">
        <w:tc>
          <w:tcPr>
            <w:tcW w:w="664" w:type="pct"/>
          </w:tcPr>
          <w:p w:rsidR="0091448C" w:rsidRPr="00A7487B" w:rsidRDefault="0091448C" w:rsidP="005E785B">
            <w:pPr>
              <w:pStyle w:val="ListParagraph"/>
              <w:spacing w:after="0" w:line="240" w:lineRule="auto"/>
              <w:ind w:firstLine="0"/>
              <w:jc w:val="left"/>
              <w:rPr>
                <w:b/>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b/>
                <w:sz w:val="24"/>
                <w:szCs w:val="24"/>
              </w:rPr>
            </w:pPr>
            <w:proofErr w:type="spellStart"/>
            <w:r w:rsidRPr="00A7487B">
              <w:rPr>
                <w:rFonts w:ascii="Times New Roman" w:hAnsi="Times New Roman"/>
                <w:b/>
                <w:sz w:val="24"/>
                <w:szCs w:val="24"/>
              </w:rPr>
              <w:t>Juni</w:t>
            </w:r>
            <w:proofErr w:type="spellEnd"/>
            <w:r w:rsidRPr="00A7487B">
              <w:rPr>
                <w:rFonts w:ascii="Times New Roman" w:hAnsi="Times New Roman"/>
                <w:b/>
                <w:sz w:val="24"/>
                <w:szCs w:val="24"/>
              </w:rPr>
              <w:t xml:space="preserve"> 2021</w:t>
            </w:r>
          </w:p>
        </w:tc>
        <w:tc>
          <w:tcPr>
            <w:tcW w:w="1314" w:type="pct"/>
          </w:tcPr>
          <w:p w:rsidR="0091448C" w:rsidRPr="00A7487B" w:rsidRDefault="0091448C" w:rsidP="008E3535">
            <w:pPr>
              <w:spacing w:after="0" w:line="240" w:lineRule="auto"/>
              <w:ind w:firstLine="0"/>
              <w:jc w:val="left"/>
              <w:rPr>
                <w:rFonts w:ascii="Times New Roman" w:hAnsi="Times New Roman"/>
                <w:b/>
                <w:sz w:val="24"/>
                <w:szCs w:val="24"/>
              </w:rPr>
            </w:pPr>
          </w:p>
        </w:tc>
        <w:tc>
          <w:tcPr>
            <w:tcW w:w="1203" w:type="pct"/>
          </w:tcPr>
          <w:p w:rsidR="0091448C" w:rsidRPr="00A7487B" w:rsidRDefault="0091448C" w:rsidP="008E3535">
            <w:pPr>
              <w:spacing w:after="0" w:line="240" w:lineRule="auto"/>
              <w:ind w:firstLine="0"/>
              <w:jc w:val="left"/>
              <w:rPr>
                <w:rFonts w:ascii="Times New Roman" w:hAnsi="Times New Roman"/>
                <w:b/>
                <w:sz w:val="24"/>
                <w:szCs w:val="24"/>
              </w:rPr>
            </w:pPr>
          </w:p>
        </w:tc>
      </w:tr>
      <w:tr w:rsidR="0091448C" w:rsidRPr="00A7487B" w:rsidTr="00076C2B">
        <w:tc>
          <w:tcPr>
            <w:tcW w:w="664" w:type="pct"/>
          </w:tcPr>
          <w:p w:rsidR="0091448C" w:rsidRPr="00A7487B" w:rsidRDefault="0091448C" w:rsidP="005E785B">
            <w:pPr>
              <w:pStyle w:val="ListParagraph"/>
              <w:numPr>
                <w:ilvl w:val="0"/>
                <w:numId w:val="29"/>
              </w:numPr>
              <w:spacing w:after="0" w:line="240" w:lineRule="auto"/>
              <w:jc w:val="left"/>
              <w:rPr>
                <w:sz w:val="24"/>
                <w:szCs w:val="24"/>
              </w:rPr>
            </w:pPr>
          </w:p>
        </w:tc>
        <w:tc>
          <w:tcPr>
            <w:tcW w:w="1820"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04 Jun 2021</w:t>
            </w:r>
          </w:p>
        </w:tc>
        <w:tc>
          <w:tcPr>
            <w:tcW w:w="1314" w:type="pct"/>
          </w:tcPr>
          <w:p w:rsidR="0091448C" w:rsidRPr="00A7487B" w:rsidRDefault="0091448C" w:rsidP="008E3535">
            <w:pPr>
              <w:spacing w:after="0" w:line="240" w:lineRule="auto"/>
              <w:ind w:firstLine="0"/>
              <w:jc w:val="left"/>
              <w:rPr>
                <w:rFonts w:ascii="Times New Roman" w:hAnsi="Times New Roman"/>
                <w:sz w:val="24"/>
                <w:szCs w:val="24"/>
              </w:rPr>
            </w:pPr>
            <w:proofErr w:type="spellStart"/>
            <w:r w:rsidRPr="00A7487B">
              <w:rPr>
                <w:rFonts w:ascii="Times New Roman" w:hAnsi="Times New Roman"/>
                <w:sz w:val="24"/>
                <w:szCs w:val="24"/>
              </w:rPr>
              <w:t>Minutasi</w:t>
            </w:r>
            <w:proofErr w:type="spellEnd"/>
          </w:p>
        </w:tc>
        <w:tc>
          <w:tcPr>
            <w:tcW w:w="1203" w:type="pct"/>
          </w:tcPr>
          <w:p w:rsidR="0091448C" w:rsidRPr="00A7487B" w:rsidRDefault="0091448C" w:rsidP="008E3535">
            <w:pPr>
              <w:spacing w:after="0" w:line="240" w:lineRule="auto"/>
              <w:ind w:firstLine="0"/>
              <w:jc w:val="left"/>
              <w:rPr>
                <w:rFonts w:ascii="Times New Roman" w:hAnsi="Times New Roman"/>
                <w:sz w:val="24"/>
                <w:szCs w:val="24"/>
              </w:rPr>
            </w:pPr>
            <w:r w:rsidRPr="00A7487B">
              <w:rPr>
                <w:rFonts w:ascii="Times New Roman" w:hAnsi="Times New Roman"/>
                <w:sz w:val="24"/>
                <w:szCs w:val="24"/>
              </w:rPr>
              <w:t>13 Hari</w:t>
            </w:r>
          </w:p>
        </w:tc>
      </w:tr>
    </w:tbl>
    <w:p w:rsidR="00564209" w:rsidRPr="00A7487B" w:rsidRDefault="00564209" w:rsidP="00564209">
      <w:pPr>
        <w:tabs>
          <w:tab w:val="left" w:pos="1933"/>
        </w:tabs>
        <w:spacing w:after="0" w:line="240" w:lineRule="auto"/>
        <w:ind w:firstLine="0"/>
        <w:jc w:val="left"/>
        <w:rPr>
          <w:rFonts w:ascii="Times New Roman" w:hAnsi="Times New Roman"/>
          <w:sz w:val="24"/>
          <w:szCs w:val="24"/>
        </w:rPr>
      </w:pPr>
    </w:p>
    <w:p w:rsidR="00564209" w:rsidRPr="00A7487B" w:rsidRDefault="00564209" w:rsidP="00564209">
      <w:pPr>
        <w:spacing w:after="0" w:line="240" w:lineRule="auto"/>
        <w:ind w:firstLine="0"/>
        <w:rPr>
          <w:rFonts w:ascii="Times New Roman" w:hAnsi="Times New Roman"/>
          <w:sz w:val="24"/>
          <w:szCs w:val="24"/>
        </w:rPr>
      </w:pPr>
      <w:proofErr w:type="spellStart"/>
      <w:r w:rsidRPr="00A7487B">
        <w:rPr>
          <w:rFonts w:ascii="Times New Roman" w:hAnsi="Times New Roman"/>
          <w:sz w:val="24"/>
          <w:szCs w:val="24"/>
        </w:rPr>
        <w:t>Sumber</w:t>
      </w:r>
      <w:proofErr w:type="spellEnd"/>
      <w:r w:rsidRPr="00A7487B">
        <w:rPr>
          <w:rFonts w:ascii="Times New Roman" w:hAnsi="Times New Roman"/>
          <w:sz w:val="24"/>
          <w:szCs w:val="24"/>
        </w:rPr>
        <w:t xml:space="preserve">: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diolah</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93"/>
      </w:r>
    </w:p>
    <w:p w:rsidR="008F48C1" w:rsidRPr="00A7487B" w:rsidRDefault="008F48C1" w:rsidP="008F48C1">
      <w:pPr>
        <w:spacing w:after="0" w:line="480" w:lineRule="auto"/>
        <w:rPr>
          <w:rFonts w:ascii="Times New Roman" w:hAnsi="Times New Roman"/>
          <w:bCs/>
          <w:sz w:val="24"/>
          <w:szCs w:val="24"/>
        </w:rPr>
      </w:pPr>
      <w:r w:rsidRPr="00A7487B">
        <w:rPr>
          <w:rFonts w:ascii="Times New Roman" w:hAnsi="Times New Roman"/>
          <w:bCs/>
          <w:sz w:val="24"/>
          <w:szCs w:val="24"/>
        </w:rPr>
        <w:t xml:space="preserve">Dari </w:t>
      </w:r>
      <w:proofErr w:type="spellStart"/>
      <w:r w:rsidRPr="00A7487B">
        <w:rPr>
          <w:rFonts w:ascii="Times New Roman" w:hAnsi="Times New Roman"/>
          <w:bCs/>
          <w:sz w:val="24"/>
          <w:szCs w:val="24"/>
        </w:rPr>
        <w:t>Tabel</w:t>
      </w:r>
      <w:proofErr w:type="spellEnd"/>
      <w:r w:rsidRPr="00A7487B">
        <w:rPr>
          <w:rFonts w:ascii="Times New Roman" w:hAnsi="Times New Roman"/>
          <w:bCs/>
          <w:sz w:val="24"/>
          <w:szCs w:val="24"/>
        </w:rPr>
        <w:t xml:space="preserve"> 4.2, </w:t>
      </w:r>
      <w:proofErr w:type="spellStart"/>
      <w:r w:rsidRPr="00A7487B">
        <w:rPr>
          <w:rFonts w:ascii="Times New Roman" w:hAnsi="Times New Roman"/>
          <w:bCs/>
          <w:sz w:val="24"/>
          <w:szCs w:val="24"/>
        </w:rPr>
        <w:t>dapat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diketahui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bahwa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dari</w:t>
      </w:r>
      <w:proofErr w:type="spellEnd"/>
      <w:r w:rsidRPr="00A7487B">
        <w:rPr>
          <w:rFonts w:ascii="Times New Roman" w:hAnsi="Times New Roman"/>
          <w:bCs/>
          <w:sz w:val="24"/>
          <w:szCs w:val="24"/>
        </w:rPr>
        <w:t xml:space="preserve"> daftar </w:t>
      </w:r>
      <w:proofErr w:type="spellStart"/>
      <w:r w:rsidRPr="00A7487B">
        <w:rPr>
          <w:rFonts w:ascii="Times New Roman" w:hAnsi="Times New Roman"/>
          <w:bCs/>
          <w:sz w:val="24"/>
          <w:szCs w:val="24"/>
        </w:rPr>
        <w:t>perkara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pidana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anak</w:t>
      </w:r>
      <w:proofErr w:type="spellEnd"/>
      <w:r w:rsidRPr="00A7487B">
        <w:rPr>
          <w:rFonts w:ascii="Times New Roman" w:hAnsi="Times New Roman"/>
          <w:bCs/>
          <w:sz w:val="24"/>
          <w:szCs w:val="24"/>
        </w:rPr>
        <w:t xml:space="preserve"> di </w:t>
      </w:r>
      <w:proofErr w:type="spellStart"/>
      <w:r w:rsidRPr="00A7487B">
        <w:rPr>
          <w:rFonts w:ascii="Times New Roman" w:hAnsi="Times New Roman"/>
          <w:bCs/>
          <w:sz w:val="24"/>
          <w:szCs w:val="24"/>
        </w:rPr>
        <w:t>Pengadilan</w:t>
      </w:r>
      <w:proofErr w:type="spellEnd"/>
      <w:r w:rsidRPr="00A7487B">
        <w:rPr>
          <w:rFonts w:ascii="Times New Roman" w:hAnsi="Times New Roman"/>
          <w:bCs/>
          <w:sz w:val="24"/>
          <w:szCs w:val="24"/>
        </w:rPr>
        <w:t xml:space="preserve"> Negeri </w:t>
      </w:r>
      <w:proofErr w:type="spellStart"/>
      <w:r w:rsidRPr="00A7487B">
        <w:rPr>
          <w:rFonts w:ascii="Times New Roman" w:hAnsi="Times New Roman"/>
          <w:bCs/>
          <w:sz w:val="24"/>
          <w:szCs w:val="24"/>
        </w:rPr>
        <w:t>Lubuk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Pakam</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khusus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klasifikasi</w:t>
      </w:r>
      <w:proofErr w:type="spellEnd"/>
      <w:r w:rsidRPr="00A7487B">
        <w:rPr>
          <w:rFonts w:ascii="Times New Roman" w:hAnsi="Times New Roman"/>
          <w:bCs/>
          <w:sz w:val="24"/>
          <w:szCs w:val="24"/>
        </w:rPr>
        <w:t xml:space="preserve"> pada </w:t>
      </w:r>
      <w:proofErr w:type="spellStart"/>
      <w:r w:rsidRPr="00A7487B">
        <w:rPr>
          <w:rFonts w:ascii="Times New Roman" w:hAnsi="Times New Roman"/>
          <w:bCs/>
          <w:sz w:val="24"/>
          <w:szCs w:val="24"/>
        </w:rPr>
        <w:t>kasus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Narkoba</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teregistrasi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Maret</w:t>
      </w:r>
      <w:proofErr w:type="spellEnd"/>
      <w:r w:rsidRPr="00A7487B">
        <w:rPr>
          <w:rFonts w:ascii="Times New Roman" w:hAnsi="Times New Roman"/>
          <w:bCs/>
          <w:sz w:val="24"/>
          <w:szCs w:val="24"/>
        </w:rPr>
        <w:t xml:space="preserve"> 2020-Juni 2021, </w:t>
      </w:r>
      <w:proofErr w:type="spellStart"/>
      <w:r w:rsidRPr="00A7487B">
        <w:rPr>
          <w:rFonts w:ascii="Times New Roman" w:hAnsi="Times New Roman"/>
          <w:bCs/>
          <w:sz w:val="24"/>
          <w:szCs w:val="24"/>
        </w:rPr>
        <w:t>tercatat</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sedikitnya</w:t>
      </w:r>
      <w:proofErr w:type="spellEnd"/>
      <w:r w:rsidRPr="00A7487B">
        <w:rPr>
          <w:rFonts w:ascii="Times New Roman" w:hAnsi="Times New Roman"/>
          <w:bCs/>
          <w:sz w:val="24"/>
          <w:szCs w:val="24"/>
        </w:rPr>
        <w:t xml:space="preserve"> 16 </w:t>
      </w:r>
      <w:proofErr w:type="spellStart"/>
      <w:r w:rsidRPr="00A7487B">
        <w:rPr>
          <w:rFonts w:ascii="Times New Roman" w:hAnsi="Times New Roman"/>
          <w:bCs/>
          <w:sz w:val="24"/>
          <w:szCs w:val="24"/>
        </w:rPr>
        <w:t>kasus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anak</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berhadapan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dengan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hukum</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disidangkan</w:t>
      </w:r>
      <w:proofErr w:type="spellEnd"/>
      <w:r w:rsidRPr="00A7487B">
        <w:rPr>
          <w:rFonts w:ascii="Times New Roman" w:hAnsi="Times New Roman"/>
          <w:bCs/>
          <w:sz w:val="24"/>
          <w:szCs w:val="24"/>
        </w:rPr>
        <w:t xml:space="preserve"> di PN </w:t>
      </w:r>
      <w:proofErr w:type="spellStart"/>
      <w:r w:rsidRPr="00A7487B">
        <w:rPr>
          <w:rFonts w:ascii="Times New Roman" w:hAnsi="Times New Roman"/>
          <w:bCs/>
          <w:sz w:val="24"/>
          <w:szCs w:val="24"/>
        </w:rPr>
        <w:t>Lubuk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Pakam</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Tidak</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setiap</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lastRenderedPageBreak/>
        <w:t>bulan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ditemukan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kasus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Narkoba</w:t>
      </w:r>
      <w:proofErr w:type="spellEnd"/>
      <w:r w:rsidRPr="00A7487B">
        <w:rPr>
          <w:rFonts w:ascii="Times New Roman" w:hAnsi="Times New Roman"/>
          <w:bCs/>
          <w:sz w:val="24"/>
          <w:szCs w:val="24"/>
        </w:rPr>
        <w:t xml:space="preserve"> yang </w:t>
      </w:r>
      <w:proofErr w:type="spellStart"/>
      <w:r w:rsidRPr="00A7487B">
        <w:rPr>
          <w:rFonts w:ascii="Times New Roman" w:hAnsi="Times New Roman"/>
          <w:bCs/>
          <w:sz w:val="24"/>
          <w:szCs w:val="24"/>
        </w:rPr>
        <w:t>teregistrasi</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tetapi</w:t>
      </w:r>
      <w:proofErr w:type="spellEnd"/>
      <w:r w:rsidRPr="00A7487B">
        <w:rPr>
          <w:rFonts w:ascii="Times New Roman" w:hAnsi="Times New Roman"/>
          <w:bCs/>
          <w:sz w:val="24"/>
          <w:szCs w:val="24"/>
        </w:rPr>
        <w:t xml:space="preserve">, pada September dan </w:t>
      </w:r>
      <w:proofErr w:type="spellStart"/>
      <w:r w:rsidRPr="00A7487B">
        <w:rPr>
          <w:rFonts w:ascii="Times New Roman" w:hAnsi="Times New Roman"/>
          <w:bCs/>
          <w:sz w:val="24"/>
          <w:szCs w:val="24"/>
        </w:rPr>
        <w:t>Desember</w:t>
      </w:r>
      <w:proofErr w:type="spellEnd"/>
      <w:r w:rsidRPr="00A7487B">
        <w:rPr>
          <w:rFonts w:ascii="Times New Roman" w:hAnsi="Times New Roman"/>
          <w:bCs/>
          <w:sz w:val="24"/>
          <w:szCs w:val="24"/>
        </w:rPr>
        <w:t xml:space="preserve"> 2020, </w:t>
      </w:r>
      <w:proofErr w:type="spellStart"/>
      <w:r w:rsidRPr="00A7487B">
        <w:rPr>
          <w:rFonts w:ascii="Times New Roman" w:hAnsi="Times New Roman"/>
          <w:bCs/>
          <w:sz w:val="24"/>
          <w:szCs w:val="24"/>
        </w:rPr>
        <w:t>ditemukan</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masing-masing</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tiga</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kasus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Selainnya</w:t>
      </w:r>
      <w:proofErr w:type="spellEnd"/>
      <w:r w:rsidRPr="00A7487B">
        <w:rPr>
          <w:rFonts w:ascii="Times New Roman" w:hAnsi="Times New Roman"/>
          <w:bCs/>
          <w:sz w:val="24"/>
          <w:szCs w:val="24"/>
        </w:rPr>
        <w:t xml:space="preserve"> rata-rata 1 </w:t>
      </w:r>
      <w:proofErr w:type="spellStart"/>
      <w:r w:rsidRPr="00A7487B">
        <w:rPr>
          <w:rFonts w:ascii="Times New Roman" w:hAnsi="Times New Roman"/>
          <w:bCs/>
          <w:sz w:val="24"/>
          <w:szCs w:val="24"/>
        </w:rPr>
        <w:t>sampai</w:t>
      </w:r>
      <w:proofErr w:type="spellEnd"/>
      <w:r w:rsidRPr="00A7487B">
        <w:rPr>
          <w:rFonts w:ascii="Times New Roman" w:hAnsi="Times New Roman"/>
          <w:bCs/>
          <w:sz w:val="24"/>
          <w:szCs w:val="24"/>
        </w:rPr>
        <w:t xml:space="preserve"> 2 </w:t>
      </w:r>
      <w:proofErr w:type="spellStart"/>
      <w:r w:rsidRPr="00A7487B">
        <w:rPr>
          <w:rFonts w:ascii="Times New Roman" w:hAnsi="Times New Roman"/>
          <w:bCs/>
          <w:sz w:val="24"/>
          <w:szCs w:val="24"/>
        </w:rPr>
        <w:t>kasus</w:t>
      </w:r>
      <w:proofErr w:type="spellEnd"/>
      <w:r w:rsidRPr="00A7487B">
        <w:rPr>
          <w:rFonts w:ascii="Times New Roman" w:hAnsi="Times New Roman"/>
          <w:bCs/>
          <w:sz w:val="24"/>
          <w:szCs w:val="24"/>
        </w:rPr>
        <w:t xml:space="preserve"> </w:t>
      </w:r>
      <w:proofErr w:type="spellStart"/>
      <w:r w:rsidRPr="00A7487B">
        <w:rPr>
          <w:rFonts w:ascii="Times New Roman" w:hAnsi="Times New Roman"/>
          <w:bCs/>
          <w:sz w:val="24"/>
          <w:szCs w:val="24"/>
        </w:rPr>
        <w:t>saja</w:t>
      </w:r>
      <w:proofErr w:type="spellEnd"/>
      <w:r w:rsidRPr="00A7487B">
        <w:rPr>
          <w:rFonts w:ascii="Times New Roman" w:hAnsi="Times New Roman"/>
          <w:bCs/>
          <w:sz w:val="24"/>
          <w:szCs w:val="24"/>
        </w:rPr>
        <w:t>.</w:t>
      </w:r>
    </w:p>
    <w:p w:rsidR="008F48C1" w:rsidRPr="00A7487B" w:rsidRDefault="008F48C1" w:rsidP="008F48C1">
      <w:pPr>
        <w:spacing w:after="0" w:line="480" w:lineRule="auto"/>
        <w:rPr>
          <w:rFonts w:ascii="Times New Roman" w:hAnsi="Times New Roman"/>
          <w:sz w:val="24"/>
          <w:szCs w:val="24"/>
        </w:rPr>
      </w:pPr>
      <w:r w:rsidRPr="00A7487B">
        <w:rPr>
          <w:rFonts w:ascii="Times New Roman" w:hAnsi="Times New Roman"/>
          <w:sz w:val="24"/>
          <w:szCs w:val="24"/>
        </w:rPr>
        <w:t xml:space="preserve">Status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variatif</w:t>
      </w:r>
      <w:proofErr w:type="spellEnd"/>
      <w:r w:rsidRPr="00A7487B">
        <w:rPr>
          <w:rFonts w:ascii="Times New Roman" w:hAnsi="Times New Roman"/>
          <w:sz w:val="24"/>
          <w:szCs w:val="24"/>
        </w:rPr>
        <w:t xml:space="preserve">, </w:t>
      </w:r>
      <w:r w:rsidR="008A0AFE" w:rsidRPr="00A7487B">
        <w:rPr>
          <w:rFonts w:ascii="Times New Roman" w:hAnsi="Times New Roman"/>
          <w:sz w:val="24"/>
          <w:szCs w:val="24"/>
        </w:rPr>
        <w:t xml:space="preserve">juga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minutasi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kecil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berstatus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pemberitahuan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putusan</w:t>
      </w:r>
      <w:proofErr w:type="spellEnd"/>
      <w:r w:rsidRPr="00A7487B">
        <w:rPr>
          <w:rFonts w:ascii="Times New Roman" w:hAnsi="Times New Roman"/>
          <w:sz w:val="24"/>
          <w:szCs w:val="24"/>
        </w:rPr>
        <w:t xml:space="preserve"> banding dan </w:t>
      </w:r>
      <w:proofErr w:type="spellStart"/>
      <w:r w:rsidRPr="00A7487B">
        <w:rPr>
          <w:rFonts w:ascii="Times New Roman" w:hAnsi="Times New Roman"/>
          <w:sz w:val="24"/>
          <w:szCs w:val="24"/>
        </w:rPr>
        <w:t>pengiriman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berkas</w:t>
      </w:r>
      <w:proofErr w:type="spellEnd"/>
      <w:r w:rsidRPr="00A7487B">
        <w:rPr>
          <w:rFonts w:ascii="Times New Roman" w:hAnsi="Times New Roman"/>
          <w:sz w:val="24"/>
          <w:szCs w:val="24"/>
        </w:rPr>
        <w:t xml:space="preserve"> banding.</w:t>
      </w:r>
    </w:p>
    <w:p w:rsidR="008F48C1" w:rsidRPr="00A7487B" w:rsidRDefault="008F48C1" w:rsidP="008F48C1">
      <w:pPr>
        <w:spacing w:after="0" w:line="480" w:lineRule="auto"/>
        <w:rPr>
          <w:rFonts w:ascii="Times New Roman" w:hAnsi="Times New Roman"/>
          <w:sz w:val="24"/>
          <w:szCs w:val="24"/>
        </w:rPr>
      </w:pPr>
      <w:r w:rsidRPr="00A7487B">
        <w:rPr>
          <w:rFonts w:ascii="Times New Roman" w:hAnsi="Times New Roman"/>
          <w:sz w:val="24"/>
          <w:szCs w:val="24"/>
        </w:rPr>
        <w:t xml:space="preserve">Dari </w:t>
      </w:r>
      <w:proofErr w:type="spellStart"/>
      <w:r w:rsidRPr="00A7487B">
        <w:rPr>
          <w:rFonts w:ascii="Times New Roman" w:hAnsi="Times New Roman"/>
          <w:sz w:val="24"/>
          <w:szCs w:val="24"/>
        </w:rPr>
        <w:t>sisi</w:t>
      </w:r>
      <w:proofErr w:type="spellEnd"/>
      <w:r w:rsidRPr="00A7487B">
        <w:rPr>
          <w:rFonts w:ascii="Times New Roman" w:hAnsi="Times New Roman"/>
          <w:sz w:val="24"/>
          <w:szCs w:val="24"/>
        </w:rPr>
        <w:t xml:space="preserve"> lama proses juga </w:t>
      </w:r>
      <w:proofErr w:type="spellStart"/>
      <w:r w:rsidRPr="00A7487B">
        <w:rPr>
          <w:rFonts w:ascii="Times New Roman" w:hAnsi="Times New Roman"/>
          <w:sz w:val="24"/>
          <w:szCs w:val="24"/>
        </w:rPr>
        <w:t>variatif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yang paling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r w:rsidR="006A445A" w:rsidRPr="00A7487B">
        <w:rPr>
          <w:rFonts w:ascii="Times New Roman" w:hAnsi="Times New Roman"/>
          <w:sz w:val="24"/>
          <w:szCs w:val="24"/>
        </w:rPr>
        <w:t>12</w:t>
      </w:r>
      <w:r w:rsidRPr="00A7487B">
        <w:rPr>
          <w:rFonts w:ascii="Times New Roman" w:hAnsi="Times New Roman"/>
          <w:sz w:val="24"/>
          <w:szCs w:val="24"/>
        </w:rPr>
        <w:t xml:space="preserve"> </w:t>
      </w:r>
      <w:proofErr w:type="spellStart"/>
      <w:r w:rsidRPr="00A7487B">
        <w:rPr>
          <w:rFonts w:ascii="Times New Roman" w:hAnsi="Times New Roman"/>
          <w:sz w:val="24"/>
          <w:szCs w:val="24"/>
        </w:rPr>
        <w:t>hari</w:t>
      </w:r>
      <w:proofErr w:type="spellEnd"/>
      <w:r w:rsidRPr="00A7487B">
        <w:rPr>
          <w:rFonts w:ascii="Times New Roman" w:hAnsi="Times New Roman"/>
          <w:sz w:val="24"/>
          <w:szCs w:val="24"/>
        </w:rPr>
        <w:t xml:space="preserve">, dan paling lama juga </w:t>
      </w:r>
      <w:proofErr w:type="spellStart"/>
      <w:r w:rsidRPr="00A7487B">
        <w:rPr>
          <w:rFonts w:ascii="Times New Roman" w:hAnsi="Times New Roman"/>
          <w:sz w:val="24"/>
          <w:szCs w:val="24"/>
        </w:rPr>
        <w:t>ditemukan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yaitu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r w:rsidR="006A445A" w:rsidRPr="00A7487B">
        <w:rPr>
          <w:rFonts w:ascii="Times New Roman" w:hAnsi="Times New Roman"/>
          <w:sz w:val="24"/>
          <w:szCs w:val="24"/>
        </w:rPr>
        <w:t>29</w:t>
      </w:r>
      <w:r w:rsidRPr="00A7487B">
        <w:rPr>
          <w:rFonts w:ascii="Times New Roman" w:hAnsi="Times New Roman"/>
          <w:sz w:val="24"/>
          <w:szCs w:val="24"/>
        </w:rPr>
        <w:t xml:space="preserve"> </w:t>
      </w:r>
      <w:proofErr w:type="spellStart"/>
      <w:r w:rsidRPr="00A7487B">
        <w:rPr>
          <w:rFonts w:ascii="Times New Roman" w:hAnsi="Times New Roman"/>
          <w:sz w:val="24"/>
          <w:szCs w:val="24"/>
        </w:rPr>
        <w:t>hari</w:t>
      </w:r>
      <w:proofErr w:type="spellEnd"/>
      <w:r w:rsidRPr="00A7487B">
        <w:rPr>
          <w:rFonts w:ascii="Times New Roman" w:hAnsi="Times New Roman"/>
          <w:sz w:val="24"/>
          <w:szCs w:val="24"/>
        </w:rPr>
        <w:t>.</w:t>
      </w:r>
    </w:p>
    <w:p w:rsidR="008F48C1" w:rsidRPr="00A7487B" w:rsidRDefault="008F48C1" w:rsidP="003A5572">
      <w:pPr>
        <w:spacing w:after="0" w:line="480" w:lineRule="auto"/>
        <w:ind w:firstLine="0"/>
        <w:rPr>
          <w:rFonts w:ascii="Times New Roman" w:hAnsi="Times New Roman"/>
          <w:b/>
          <w:color w:val="FF0000"/>
          <w:sz w:val="24"/>
          <w:szCs w:val="24"/>
        </w:rPr>
      </w:pPr>
    </w:p>
    <w:p w:rsidR="00B03CF1" w:rsidRPr="00A7487B" w:rsidRDefault="00076C2B" w:rsidP="00076C2B">
      <w:pPr>
        <w:spacing w:after="0" w:line="480" w:lineRule="auto"/>
        <w:ind w:left="284" w:hanging="284"/>
        <w:rPr>
          <w:rFonts w:ascii="Times New Roman" w:hAnsi="Times New Roman"/>
          <w:b/>
          <w:sz w:val="24"/>
          <w:szCs w:val="24"/>
        </w:rPr>
      </w:pPr>
      <w:r>
        <w:rPr>
          <w:rFonts w:ascii="Times New Roman" w:hAnsi="Times New Roman"/>
          <w:b/>
          <w:sz w:val="24"/>
          <w:szCs w:val="24"/>
        </w:rPr>
        <w:t xml:space="preserve">E. </w:t>
      </w:r>
      <w:proofErr w:type="spellStart"/>
      <w:r w:rsidR="00B114DB" w:rsidRPr="00A7487B">
        <w:rPr>
          <w:rFonts w:ascii="Times New Roman" w:hAnsi="Times New Roman"/>
          <w:b/>
          <w:sz w:val="24"/>
          <w:szCs w:val="24"/>
        </w:rPr>
        <w:t>Peran</w:t>
      </w:r>
      <w:proofErr w:type="spellEnd"/>
      <w:r w:rsidR="00B114DB" w:rsidRPr="00A7487B">
        <w:rPr>
          <w:rFonts w:ascii="Times New Roman" w:hAnsi="Times New Roman"/>
          <w:b/>
          <w:sz w:val="24"/>
          <w:szCs w:val="24"/>
        </w:rPr>
        <w:t xml:space="preserve"> </w:t>
      </w:r>
      <w:proofErr w:type="spellStart"/>
      <w:proofErr w:type="gramStart"/>
      <w:r w:rsidR="00B114DB" w:rsidRPr="00A7487B">
        <w:rPr>
          <w:rFonts w:ascii="Times New Roman" w:hAnsi="Times New Roman"/>
          <w:b/>
          <w:sz w:val="24"/>
          <w:szCs w:val="24"/>
        </w:rPr>
        <w:t>P</w:t>
      </w:r>
      <w:r w:rsidR="007B0F76">
        <w:rPr>
          <w:rFonts w:ascii="Times New Roman" w:hAnsi="Times New Roman"/>
          <w:b/>
          <w:sz w:val="24"/>
          <w:szCs w:val="24"/>
        </w:rPr>
        <w:t>engadilan</w:t>
      </w:r>
      <w:proofErr w:type="spellEnd"/>
      <w:r w:rsidR="007B0F76">
        <w:rPr>
          <w:rFonts w:ascii="Times New Roman" w:hAnsi="Times New Roman"/>
          <w:b/>
          <w:sz w:val="24"/>
          <w:szCs w:val="24"/>
        </w:rPr>
        <w:t xml:space="preserve"> </w:t>
      </w:r>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Lubuk</w:t>
      </w:r>
      <w:proofErr w:type="spellEnd"/>
      <w:proofErr w:type="gramEnd"/>
      <w:r w:rsidR="007B0F76">
        <w:rPr>
          <w:rFonts w:ascii="Times New Roman" w:hAnsi="Times New Roman"/>
          <w:b/>
          <w:sz w:val="24"/>
          <w:szCs w:val="24"/>
        </w:rPr>
        <w:t xml:space="preserve"> </w:t>
      </w:r>
      <w:proofErr w:type="spellStart"/>
      <w:r w:rsidR="007B0F76">
        <w:rPr>
          <w:rFonts w:ascii="Times New Roman" w:hAnsi="Times New Roman"/>
          <w:b/>
          <w:sz w:val="24"/>
          <w:szCs w:val="24"/>
        </w:rPr>
        <w:t>Pakam</w:t>
      </w:r>
      <w:proofErr w:type="spellEnd"/>
      <w:r w:rsidR="007B0F76">
        <w:rPr>
          <w:rFonts w:ascii="Times New Roman" w:hAnsi="Times New Roman"/>
          <w:b/>
          <w:sz w:val="24"/>
          <w:szCs w:val="24"/>
        </w:rPr>
        <w:t xml:space="preserve"> Kelas IA</w:t>
      </w:r>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dalam</w:t>
      </w:r>
      <w:proofErr w:type="spellEnd"/>
      <w:r w:rsidR="00B114DB" w:rsidRPr="00A7487B">
        <w:rPr>
          <w:rFonts w:ascii="Times New Roman" w:hAnsi="Times New Roman"/>
          <w:b/>
          <w:sz w:val="24"/>
          <w:szCs w:val="24"/>
        </w:rPr>
        <w:t xml:space="preserve"> </w:t>
      </w:r>
      <w:proofErr w:type="spellStart"/>
      <w:r w:rsidR="00486A06" w:rsidRPr="00A7487B">
        <w:rPr>
          <w:rFonts w:ascii="Times New Roman" w:hAnsi="Times New Roman"/>
          <w:b/>
          <w:sz w:val="24"/>
          <w:szCs w:val="24"/>
        </w:rPr>
        <w:t>Penemenuhan</w:t>
      </w:r>
      <w:proofErr w:type="spellEnd"/>
      <w:r w:rsidR="00486A06" w:rsidRPr="00A7487B">
        <w:rPr>
          <w:rFonts w:ascii="Times New Roman" w:hAnsi="Times New Roman"/>
          <w:b/>
          <w:sz w:val="24"/>
          <w:szCs w:val="24"/>
        </w:rPr>
        <w:t xml:space="preserve"> </w:t>
      </w:r>
      <w:proofErr w:type="spellStart"/>
      <w:r w:rsidR="00486A06" w:rsidRPr="00A7487B">
        <w:rPr>
          <w:rFonts w:ascii="Times New Roman" w:hAnsi="Times New Roman"/>
          <w:b/>
          <w:sz w:val="24"/>
          <w:szCs w:val="24"/>
        </w:rPr>
        <w:t>Hak</w:t>
      </w:r>
      <w:proofErr w:type="spellEnd"/>
      <w:r w:rsidR="00486A06" w:rsidRPr="00A7487B">
        <w:rPr>
          <w:rFonts w:ascii="Times New Roman" w:hAnsi="Times New Roman"/>
          <w:b/>
          <w:sz w:val="24"/>
          <w:szCs w:val="24"/>
        </w:rPr>
        <w:t xml:space="preserve"> </w:t>
      </w:r>
      <w:proofErr w:type="spellStart"/>
      <w:r w:rsidR="00486A06" w:rsidRPr="00A7487B">
        <w:rPr>
          <w:rFonts w:ascii="Times New Roman" w:hAnsi="Times New Roman"/>
          <w:b/>
          <w:sz w:val="24"/>
          <w:szCs w:val="24"/>
        </w:rPr>
        <w:t>Anak</w:t>
      </w:r>
      <w:proofErr w:type="spellEnd"/>
      <w:r w:rsidR="00486A06" w:rsidRPr="00A7487B">
        <w:rPr>
          <w:rFonts w:ascii="Times New Roman" w:hAnsi="Times New Roman"/>
          <w:b/>
          <w:sz w:val="24"/>
          <w:szCs w:val="24"/>
        </w:rPr>
        <w:t xml:space="preserve"> </w:t>
      </w:r>
      <w:proofErr w:type="spellStart"/>
      <w:r w:rsidR="00486A06" w:rsidRPr="00A7487B">
        <w:rPr>
          <w:rFonts w:ascii="Times New Roman" w:hAnsi="Times New Roman"/>
          <w:b/>
          <w:sz w:val="24"/>
          <w:szCs w:val="24"/>
        </w:rPr>
        <w:t>dalam</w:t>
      </w:r>
      <w:proofErr w:type="spellEnd"/>
      <w:r w:rsidR="00486A06"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Pelaksanaan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Persidangan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Elektronik</w:t>
      </w:r>
      <w:proofErr w:type="spellEnd"/>
    </w:p>
    <w:p w:rsidR="00EF57A5" w:rsidRPr="00A7487B" w:rsidRDefault="00EF57A5" w:rsidP="00EF57A5">
      <w:pPr>
        <w:spacing w:after="0" w:line="480" w:lineRule="auto"/>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kapasitas</w:t>
      </w:r>
      <w:proofErr w:type="spellEnd"/>
      <w:r>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PERMA</w:t>
      </w:r>
      <w:r w:rsidRPr="00A7487B">
        <w:rPr>
          <w:rFonts w:ascii="Times New Roman" w:hAnsi="Times New Roman"/>
          <w:b/>
          <w:bCs/>
          <w:sz w:val="24"/>
          <w:szCs w:val="24"/>
        </w:rPr>
        <w:t>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7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2022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Perubahan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2019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dan SK KMA </w:t>
      </w:r>
      <w:proofErr w:type="spellStart"/>
      <w:r w:rsidRPr="00A7487B">
        <w:rPr>
          <w:rFonts w:ascii="Times New Roman" w:hAnsi="Times New Roman"/>
          <w:sz w:val="24"/>
          <w:szCs w:val="24"/>
        </w:rPr>
        <w:t>Nomor</w:t>
      </w:r>
      <w:proofErr w:type="spellEnd"/>
      <w:r w:rsidRPr="00A7487B">
        <w:rPr>
          <w:rFonts w:ascii="Times New Roman" w:hAnsi="Times New Roman"/>
          <w:sz w:val="24"/>
          <w:szCs w:val="24"/>
        </w:rPr>
        <w:t xml:space="preserve"> 363/KMA/SK/XII/2022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Petunjuk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w:t>
      </w:r>
      <w:r>
        <w:rPr>
          <w:rFonts w:ascii="Times New Roman" w:hAnsi="Times New Roman"/>
          <w:sz w:val="24"/>
          <w:szCs w:val="24"/>
        </w:rPr>
        <w:t>d</w:t>
      </w:r>
      <w:r w:rsidRPr="00A7487B">
        <w:rPr>
          <w:rFonts w:ascii="Times New Roman" w:hAnsi="Times New Roman"/>
          <w:sz w:val="24"/>
          <w:szCs w:val="24"/>
        </w:rPr>
        <w:t xml:space="preserve">an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Perdata</w:t>
      </w:r>
      <w:proofErr w:type="spellEnd"/>
      <w:r w:rsidRPr="00A7487B">
        <w:rPr>
          <w:rFonts w:ascii="Times New Roman" w:hAnsi="Times New Roman"/>
          <w:sz w:val="24"/>
          <w:szCs w:val="24"/>
        </w:rPr>
        <w:t xml:space="preserve"> Agama, dan Tata Usaha Negara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diikuti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Aparatur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w:t>
      </w:r>
      <w:r w:rsidRPr="00A7487B">
        <w:rPr>
          <w:rStyle w:val="FootnoteReference"/>
          <w:rFonts w:ascii="Times New Roman" w:hAnsi="Times New Roman"/>
          <w:sz w:val="24"/>
          <w:szCs w:val="24"/>
        </w:rPr>
        <w:footnoteReference w:id="94"/>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r w:rsidR="00EF57A5">
        <w:rPr>
          <w:rFonts w:ascii="Times New Roman" w:hAnsi="Times New Roman"/>
          <w:sz w:val="24"/>
          <w:szCs w:val="24"/>
        </w:rPr>
        <w:t xml:space="preserve">juga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00B03CF1" w:rsidRPr="00A7487B">
        <w:rPr>
          <w:rFonts w:ascii="Times New Roman" w:hAnsi="Times New Roman"/>
          <w:sz w:val="24"/>
          <w:szCs w:val="24"/>
        </w:rPr>
        <w:t>peran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penting</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dalam</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pelaksanaan</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mempercepat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lastRenderedPageBreak/>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dikarenakan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kelebihan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menghemat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a</w:t>
      </w:r>
      <w:r w:rsidRPr="00A7487B">
        <w:rPr>
          <w:rFonts w:ascii="Times New Roman" w:hAnsi="Times New Roman"/>
          <w:sz w:val="24"/>
          <w:szCs w:val="24"/>
        </w:rPr>
        <w:t>ksesibilitas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mediator yang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r w:rsidR="006A445A" w:rsidRPr="00A7487B">
        <w:rPr>
          <w:rStyle w:val="FootnoteReference"/>
          <w:rFonts w:ascii="Times New Roman" w:hAnsi="Times New Roman"/>
          <w:sz w:val="24"/>
          <w:szCs w:val="24"/>
        </w:rPr>
        <w:t xml:space="preserve"> </w:t>
      </w:r>
      <w:r w:rsidR="006A445A" w:rsidRPr="00A7487B">
        <w:rPr>
          <w:rStyle w:val="FootnoteReference"/>
          <w:rFonts w:ascii="Times New Roman" w:hAnsi="Times New Roman"/>
          <w:sz w:val="24"/>
          <w:szCs w:val="24"/>
        </w:rPr>
        <w:footnoteReference w:id="95"/>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mediator,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r w:rsidR="007B0F76">
        <w:rPr>
          <w:rFonts w:ascii="Times New Roman" w:hAnsi="Times New Roman"/>
          <w:sz w:val="24"/>
          <w:szCs w:val="24"/>
        </w:rPr>
        <w:t xml:space="preserve">Kelas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w:t>
      </w:r>
      <w:proofErr w:type="spellStart"/>
      <w:r w:rsidRPr="00A7487B">
        <w:rPr>
          <w:rFonts w:ascii="Times New Roman" w:hAnsi="Times New Roman"/>
          <w:sz w:val="24"/>
          <w:szCs w:val="24"/>
        </w:rPr>
        <w:t>mempunyai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tanggung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jawab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lancar</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meliputi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jadwal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pengiriman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penyelesaian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w:t>
      </w:r>
      <w:r w:rsidR="007B0F76">
        <w:rPr>
          <w:rFonts w:ascii="Times New Roman" w:hAnsi="Times New Roman"/>
          <w:sz w:val="24"/>
          <w:szCs w:val="24"/>
        </w:rPr>
        <w:t>angan</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elektronik</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Selain</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itu</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bertanggung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jawab</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w:t>
      </w:r>
      <w:r w:rsidR="00B03CF1" w:rsidRPr="00A7487B">
        <w:rPr>
          <w:rFonts w:ascii="Times New Roman" w:hAnsi="Times New Roman"/>
          <w:sz w:val="24"/>
          <w:szCs w:val="24"/>
        </w:rPr>
        <w:t>ktronik</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terlindungi</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dengan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baik</w:t>
      </w:r>
      <w:proofErr w:type="spellEnd"/>
      <w:r w:rsidR="00B03CF1" w:rsidRPr="00A7487B">
        <w:rPr>
          <w:rFonts w:ascii="Times New Roman" w:hAnsi="Times New Roman"/>
          <w:sz w:val="24"/>
          <w:szCs w:val="24"/>
        </w:rPr>
        <w:t>.</w:t>
      </w:r>
    </w:p>
    <w:p w:rsidR="00B114DB" w:rsidRPr="00A7487B" w:rsidRDefault="007B0F76" w:rsidP="003A5572">
      <w:pPr>
        <w:spacing w:after="0" w:line="480" w:lineRule="auto"/>
        <w:rPr>
          <w:rFonts w:ascii="Times New Roman" w:hAnsi="Times New Roman"/>
          <w:sz w:val="24"/>
          <w:szCs w:val="24"/>
        </w:rPr>
      </w:pP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Pengadilan</w:t>
      </w:r>
      <w:proofErr w:type="spellEnd"/>
      <w:r>
        <w:rPr>
          <w:rFonts w:ascii="Times New Roman" w:hAnsi="Times New Roman"/>
          <w:sz w:val="24"/>
          <w:szCs w:val="24"/>
        </w:rPr>
        <w:t xml:space="preserve"> </w:t>
      </w:r>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Lubuk</w:t>
      </w:r>
      <w:proofErr w:type="spellEnd"/>
      <w:proofErr w:type="gramEnd"/>
      <w:r w:rsidR="00B114DB" w:rsidRPr="00A7487B">
        <w:rPr>
          <w:rFonts w:ascii="Times New Roman" w:hAnsi="Times New Roman"/>
          <w:sz w:val="24"/>
          <w:szCs w:val="24"/>
        </w:rPr>
        <w:t xml:space="preserve"> </w:t>
      </w:r>
      <w:proofErr w:type="spellStart"/>
      <w:r>
        <w:rPr>
          <w:rFonts w:ascii="Times New Roman" w:hAnsi="Times New Roman"/>
          <w:sz w:val="24"/>
          <w:szCs w:val="24"/>
        </w:rPr>
        <w:t>pakam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terlihat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keberhasilan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dicapai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w:t>
      </w:r>
      <w:r>
        <w:rPr>
          <w:rFonts w:ascii="Times New Roman" w:hAnsi="Times New Roman"/>
          <w:sz w:val="24"/>
          <w:szCs w:val="24"/>
        </w:rPr>
        <w:t>alam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terakhir</w:t>
      </w:r>
      <w:proofErr w:type="spellEnd"/>
      <w:r>
        <w:rPr>
          <w:rFonts w:ascii="Times New Roman" w:hAnsi="Times New Roman"/>
          <w:sz w:val="24"/>
          <w:szCs w:val="24"/>
        </w:rPr>
        <w:t xml:space="preserve">, </w:t>
      </w:r>
      <w:proofErr w:type="spellStart"/>
      <w:r>
        <w:rPr>
          <w:rFonts w:ascii="Times New Roman" w:hAnsi="Times New Roman"/>
          <w:sz w:val="24"/>
          <w:szCs w:val="24"/>
        </w:rPr>
        <w:t>Pengadilan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Lubuk</w:t>
      </w:r>
      <w:proofErr w:type="spellEnd"/>
      <w:r>
        <w:rPr>
          <w:rFonts w:ascii="Times New Roman" w:hAnsi="Times New Roman"/>
          <w:sz w:val="24"/>
          <w:szCs w:val="24"/>
        </w:rPr>
        <w:t xml:space="preserve"> </w:t>
      </w:r>
      <w:proofErr w:type="spellStart"/>
      <w:r>
        <w:rPr>
          <w:rFonts w:ascii="Times New Roman" w:hAnsi="Times New Roman"/>
          <w:sz w:val="24"/>
          <w:szCs w:val="24"/>
        </w:rPr>
        <w:t>pakam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berhasil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melakukan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beberapa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dengan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hasil</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memuaskan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menjadi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perkara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menghadiri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tempat</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jauh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melalui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layanan</w:t>
      </w:r>
      <w:proofErr w:type="spellEnd"/>
      <w:r w:rsidR="00B114DB" w:rsidRPr="00A7487B">
        <w:rPr>
          <w:rFonts w:ascii="Times New Roman" w:hAnsi="Times New Roman"/>
          <w:sz w:val="24"/>
          <w:szCs w:val="24"/>
        </w:rPr>
        <w:t xml:space="preserve"> vide</w:t>
      </w:r>
      <w:r>
        <w:rPr>
          <w:rFonts w:ascii="Times New Roman" w:hAnsi="Times New Roman"/>
          <w:sz w:val="24"/>
          <w:szCs w:val="24"/>
        </w:rPr>
        <w:t xml:space="preserve">o conference.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Pengadilan</w:t>
      </w:r>
      <w:proofErr w:type="spellEnd"/>
      <w:r>
        <w:rPr>
          <w:rFonts w:ascii="Times New Roman" w:hAnsi="Times New Roman"/>
          <w:sz w:val="24"/>
          <w:szCs w:val="24"/>
        </w:rPr>
        <w:t xml:space="preserve"> </w:t>
      </w:r>
      <w:proofErr w:type="spellStart"/>
      <w:r w:rsidR="00B114DB" w:rsidRPr="00A7487B">
        <w:rPr>
          <w:rFonts w:ascii="Times New Roman" w:hAnsi="Times New Roman"/>
          <w:sz w:val="24"/>
          <w:szCs w:val="24"/>
        </w:rPr>
        <w:t>Lubuk</w:t>
      </w:r>
      <w:proofErr w:type="spellEnd"/>
      <w:r w:rsidR="00B114DB" w:rsidRPr="00A7487B">
        <w:rPr>
          <w:rFonts w:ascii="Times New Roman" w:hAnsi="Times New Roman"/>
          <w:sz w:val="24"/>
          <w:szCs w:val="24"/>
        </w:rPr>
        <w:t xml:space="preserve"> </w:t>
      </w:r>
      <w:proofErr w:type="spellStart"/>
      <w:r>
        <w:rPr>
          <w:rFonts w:ascii="Times New Roman" w:hAnsi="Times New Roman"/>
          <w:sz w:val="24"/>
          <w:szCs w:val="24"/>
        </w:rPr>
        <w:t>pakam</w:t>
      </w:r>
      <w:proofErr w:type="spellEnd"/>
      <w:r>
        <w:rPr>
          <w:rFonts w:ascii="Times New Roman" w:hAnsi="Times New Roman"/>
          <w:sz w:val="24"/>
          <w:szCs w:val="24"/>
        </w:rPr>
        <w:t xml:space="preserve"> Kelas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mendapatkan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akses</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sama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terhadap</w:t>
      </w:r>
      <w:proofErr w:type="spellEnd"/>
      <w:r w:rsidR="00B114DB" w:rsidRPr="00A7487B">
        <w:rPr>
          <w:rFonts w:ascii="Times New Roman" w:hAnsi="Times New Roman"/>
          <w:sz w:val="24"/>
          <w:szCs w:val="24"/>
        </w:rPr>
        <w:t xml:space="preserve"> proses </w:t>
      </w:r>
      <w:proofErr w:type="spellStart"/>
      <w:r w:rsidR="00B114DB" w:rsidRPr="00A7487B">
        <w:rPr>
          <w:rFonts w:ascii="Times New Roman" w:hAnsi="Times New Roman"/>
          <w:sz w:val="24"/>
          <w:szCs w:val="24"/>
        </w:rPr>
        <w:t>hukum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meskipun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berada</w:t>
      </w:r>
      <w:proofErr w:type="spellEnd"/>
      <w:r w:rsidR="00B114DB" w:rsidRPr="00A7487B">
        <w:rPr>
          <w:rFonts w:ascii="Times New Roman" w:hAnsi="Times New Roman"/>
          <w:sz w:val="24"/>
          <w:szCs w:val="24"/>
        </w:rPr>
        <w:t xml:space="preserve"> di </w:t>
      </w:r>
      <w:proofErr w:type="spellStart"/>
      <w:r w:rsidR="00B114DB" w:rsidRPr="00A7487B">
        <w:rPr>
          <w:rFonts w:ascii="Times New Roman" w:hAnsi="Times New Roman"/>
          <w:sz w:val="24"/>
          <w:szCs w:val="24"/>
        </w:rPr>
        <w:t>tempat</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jauh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pengadilan</w:t>
      </w:r>
      <w:proofErr w:type="spellEnd"/>
      <w:r w:rsidR="00B114DB" w:rsidRPr="00A7487B">
        <w:rPr>
          <w:rFonts w:ascii="Times New Roman" w:hAnsi="Times New Roman"/>
          <w:sz w:val="24"/>
          <w:szCs w:val="24"/>
        </w:rPr>
        <w:t>.</w:t>
      </w:r>
      <w:r w:rsidR="006A445A" w:rsidRPr="00A7487B">
        <w:rPr>
          <w:rStyle w:val="FootnoteReference"/>
          <w:rFonts w:ascii="Times New Roman" w:hAnsi="Times New Roman"/>
          <w:sz w:val="24"/>
          <w:szCs w:val="24"/>
        </w:rPr>
        <w:t xml:space="preserve"> </w:t>
      </w:r>
      <w:r w:rsidR="006A445A" w:rsidRPr="00A7487B">
        <w:rPr>
          <w:rStyle w:val="FootnoteReference"/>
          <w:rFonts w:ascii="Times New Roman" w:hAnsi="Times New Roman"/>
          <w:sz w:val="24"/>
          <w:szCs w:val="24"/>
        </w:rPr>
        <w:footnoteReference w:id="96"/>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manfaat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nyaman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diperlakukan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saksi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depan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bertemu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demikian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mengganggu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memperlambat</w:t>
      </w:r>
      <w:proofErr w:type="spellEnd"/>
      <w:r w:rsidRPr="00A7487B">
        <w:rPr>
          <w:rFonts w:ascii="Times New Roman" w:hAnsi="Times New Roman"/>
          <w:sz w:val="24"/>
          <w:szCs w:val="24"/>
        </w:rPr>
        <w:t xml:space="preserve"> pr</w:t>
      </w:r>
      <w:r w:rsidR="007B0F76">
        <w:rPr>
          <w:rFonts w:ascii="Times New Roman" w:hAnsi="Times New Roman"/>
          <w:sz w:val="24"/>
          <w:szCs w:val="24"/>
        </w:rPr>
        <w:t xml:space="preserve">oses </w:t>
      </w:r>
      <w:proofErr w:type="spellStart"/>
      <w:r w:rsidR="007B0F76">
        <w:rPr>
          <w:rFonts w:ascii="Times New Roman" w:hAnsi="Times New Roman"/>
          <w:sz w:val="24"/>
          <w:szCs w:val="24"/>
        </w:rPr>
        <w:t>hukum</w:t>
      </w:r>
      <w:proofErr w:type="spellEnd"/>
      <w:r w:rsidR="007B0F76">
        <w:rPr>
          <w:rFonts w:ascii="Times New Roman" w:hAnsi="Times New Roman"/>
          <w:sz w:val="24"/>
          <w:szCs w:val="24"/>
        </w:rPr>
        <w:t xml:space="preserve">. Oleh </w:t>
      </w:r>
      <w:proofErr w:type="spellStart"/>
      <w:r w:rsidR="007B0F76">
        <w:rPr>
          <w:rFonts w:ascii="Times New Roman" w:hAnsi="Times New Roman"/>
          <w:sz w:val="24"/>
          <w:szCs w:val="24"/>
        </w:rPr>
        <w:t>karena</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itu</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lancar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w:t>
      </w:r>
      <w:r w:rsidR="006A445A" w:rsidRPr="00A7487B">
        <w:rPr>
          <w:rStyle w:val="FootnoteReference"/>
          <w:rFonts w:ascii="Times New Roman" w:hAnsi="Times New Roman"/>
          <w:sz w:val="24"/>
          <w:szCs w:val="24"/>
        </w:rPr>
        <w:t xml:space="preserve"> </w:t>
      </w:r>
      <w:r w:rsidR="006A445A" w:rsidRPr="00A7487B">
        <w:rPr>
          <w:rStyle w:val="FootnoteReference"/>
          <w:rFonts w:ascii="Times New Roman" w:hAnsi="Times New Roman"/>
          <w:sz w:val="24"/>
          <w:szCs w:val="24"/>
        </w:rPr>
        <w:footnoteReference w:id="97"/>
      </w:r>
    </w:p>
    <w:p w:rsidR="00B03CF1" w:rsidRPr="00A7487B" w:rsidRDefault="007B0F76" w:rsidP="003A5572">
      <w:pPr>
        <w:spacing w:after="0" w:line="480" w:lineRule="auto"/>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itu</w:t>
      </w:r>
      <w:proofErr w:type="spellEnd"/>
      <w:r>
        <w:rPr>
          <w:rFonts w:ascii="Times New Roman" w:hAnsi="Times New Roman"/>
          <w:sz w:val="24"/>
          <w:szCs w:val="24"/>
        </w:rPr>
        <w:t xml:space="preserve">, </w:t>
      </w:r>
      <w:r w:rsidR="00B114DB" w:rsidRPr="00A7487B">
        <w:rPr>
          <w:rFonts w:ascii="Times New Roman" w:hAnsi="Times New Roman"/>
          <w:sz w:val="24"/>
          <w:szCs w:val="24"/>
        </w:rPr>
        <w:t xml:space="preserve"> </w:t>
      </w:r>
      <w:proofErr w:type="spellStart"/>
      <w:r>
        <w:rPr>
          <w:rFonts w:ascii="Times New Roman" w:hAnsi="Times New Roman"/>
          <w:sz w:val="24"/>
          <w:szCs w:val="24"/>
        </w:rPr>
        <w:t>Pengadilan</w:t>
      </w:r>
      <w:proofErr w:type="spellEnd"/>
      <w:proofErr w:type="gramEnd"/>
      <w:r>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Pr>
          <w:rFonts w:ascii="Times New Roman" w:hAnsi="Times New Roman"/>
          <w:sz w:val="24"/>
          <w:szCs w:val="24"/>
        </w:rPr>
        <w:t>pakam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mengakses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teknologi</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diperlukan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mengikuti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Hal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mungkin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menjadi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masalah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berasal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keluarga</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kurang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mampu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atau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daerah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terpencil</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sulit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dijangkau</w:t>
      </w:r>
      <w:proofErr w:type="spellEnd"/>
      <w:r w:rsidR="00B114DB" w:rsidRPr="00A7487B">
        <w:rPr>
          <w:rFonts w:ascii="Times New Roman" w:hAnsi="Times New Roman"/>
          <w:sz w:val="24"/>
          <w:szCs w:val="24"/>
        </w:rPr>
        <w:t xml:space="preserve"> oleh </w:t>
      </w:r>
      <w:proofErr w:type="spellStart"/>
      <w:r w:rsidR="00B114DB" w:rsidRPr="00A7487B">
        <w:rPr>
          <w:rFonts w:ascii="Times New Roman" w:hAnsi="Times New Roman"/>
          <w:sz w:val="24"/>
          <w:szCs w:val="24"/>
        </w:rPr>
        <w:t>teknologi</w:t>
      </w:r>
      <w:proofErr w:type="spellEnd"/>
      <w:r w:rsidR="00B114DB" w:rsidRPr="00A7487B">
        <w:rPr>
          <w:rFonts w:ascii="Times New Roman" w:hAnsi="Times New Roman"/>
          <w:sz w:val="24"/>
          <w:szCs w:val="24"/>
        </w:rPr>
        <w:t xml:space="preserve"> modern. Oleh </w:t>
      </w:r>
      <w:proofErr w:type="spellStart"/>
      <w:r w:rsidR="00B114DB" w:rsidRPr="00A7487B">
        <w:rPr>
          <w:rFonts w:ascii="Times New Roman" w:hAnsi="Times New Roman"/>
          <w:sz w:val="24"/>
          <w:szCs w:val="24"/>
        </w:rPr>
        <w:t>karena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itu</w:t>
      </w:r>
      <w:proofErr w:type="spellEnd"/>
      <w:r w:rsidR="00B114DB" w:rsidRPr="00A7487B">
        <w:rPr>
          <w:rFonts w:ascii="Times New Roman" w:hAnsi="Times New Roman"/>
          <w:sz w:val="24"/>
          <w:szCs w:val="24"/>
        </w:rPr>
        <w:t xml:space="preserve">, </w:t>
      </w:r>
      <w:proofErr w:type="spellStart"/>
      <w:r>
        <w:rPr>
          <w:rFonts w:ascii="Times New Roman" w:hAnsi="Times New Roman"/>
          <w:sz w:val="24"/>
          <w:szCs w:val="24"/>
        </w:rPr>
        <w:t>Pengadilan</w:t>
      </w:r>
      <w:proofErr w:type="spellEnd"/>
      <w:r>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proofErr w:type="gramStart"/>
      <w:r>
        <w:rPr>
          <w:rFonts w:ascii="Times New Roman" w:hAnsi="Times New Roman"/>
          <w:sz w:val="24"/>
          <w:szCs w:val="24"/>
        </w:rPr>
        <w:t>pakam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melakukan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kerjasama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dengan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lembaga-lembaga</w:t>
      </w:r>
      <w:proofErr w:type="spellEnd"/>
      <w:r w:rsidR="00B114DB" w:rsidRPr="00A7487B">
        <w:rPr>
          <w:rFonts w:ascii="Times New Roman" w:hAnsi="Times New Roman"/>
          <w:sz w:val="24"/>
          <w:szCs w:val="24"/>
        </w:rPr>
        <w:t xml:space="preserve"> lain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semua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mengakses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teknologi</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diperlukan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w:t>
      </w:r>
      <w:r w:rsidR="00B03CF1" w:rsidRPr="00A7487B">
        <w:rPr>
          <w:rFonts w:ascii="Times New Roman" w:hAnsi="Times New Roman"/>
          <w:sz w:val="24"/>
          <w:szCs w:val="24"/>
        </w:rPr>
        <w:t>ngikuti</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persidangan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elektronik</w:t>
      </w:r>
      <w:proofErr w:type="spellEnd"/>
      <w:r w:rsidR="00B03CF1" w:rsidRPr="00A7487B">
        <w:rPr>
          <w:rFonts w:ascii="Times New Roman" w:hAnsi="Times New Roman"/>
          <w:sz w:val="24"/>
          <w:szCs w:val="24"/>
        </w:rPr>
        <w:t>.</w:t>
      </w:r>
    </w:p>
    <w:p w:rsidR="00B03CF1" w:rsidRPr="00A7487B" w:rsidRDefault="006A445A"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keber</w:t>
      </w:r>
      <w:r w:rsidR="00B114DB" w:rsidRPr="00A7487B">
        <w:rPr>
          <w:rFonts w:ascii="Times New Roman" w:hAnsi="Times New Roman"/>
          <w:sz w:val="24"/>
          <w:szCs w:val="24"/>
        </w:rPr>
        <w:t>hasilan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baik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pelaksanaan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meningkatkan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kompetensi</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keterampilan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stafnya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mengoperasikan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lastRenderedPageBreak/>
        <w:t>teknologi</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digunakan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w:t>
      </w:r>
      <w:proofErr w:type="spellStart"/>
      <w:r w:rsidR="00B114DB" w:rsidRPr="00A7487B">
        <w:rPr>
          <w:rFonts w:ascii="Times New Roman" w:hAnsi="Times New Roman"/>
          <w:sz w:val="24"/>
          <w:szCs w:val="24"/>
        </w:rPr>
        <w:t>Lubuk</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semua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staf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memahami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secara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penuh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bagaimana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cara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menjaga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tersebut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selama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w:t>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keterangan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disampaikan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terdokumentasi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w:t>
      </w:r>
      <w:r w:rsidRPr="00A7487B">
        <w:rPr>
          <w:rFonts w:ascii="Times New Roman" w:hAnsi="Times New Roman"/>
          <w:sz w:val="24"/>
          <w:szCs w:val="24"/>
        </w:rPr>
        <w:t xml:space="preserve">juga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d</w:t>
      </w:r>
      <w:r w:rsidRPr="00A7487B">
        <w:rPr>
          <w:rFonts w:ascii="Times New Roman" w:hAnsi="Times New Roman"/>
          <w:sz w:val="24"/>
          <w:szCs w:val="24"/>
        </w:rPr>
        <w:t>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aturan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berlaku</w:t>
      </w:r>
      <w:proofErr w:type="spellEnd"/>
      <w:r w:rsidRPr="00A7487B">
        <w:rPr>
          <w:rFonts w:ascii="Times New Roman" w:hAnsi="Times New Roman"/>
          <w:sz w:val="24"/>
          <w:szCs w:val="24"/>
        </w:rPr>
        <w:t>.</w:t>
      </w:r>
      <w:r w:rsidR="006A445A" w:rsidRPr="00A7487B">
        <w:rPr>
          <w:rStyle w:val="FootnoteReference"/>
          <w:rFonts w:ascii="Times New Roman" w:hAnsi="Times New Roman"/>
          <w:sz w:val="24"/>
          <w:szCs w:val="24"/>
        </w:rPr>
        <w:t xml:space="preserve"> </w:t>
      </w:r>
      <w:r w:rsidR="006A445A" w:rsidRPr="00A7487B">
        <w:rPr>
          <w:rStyle w:val="FootnoteReference"/>
          <w:rFonts w:ascii="Times New Roman" w:hAnsi="Times New Roman"/>
          <w:sz w:val="24"/>
          <w:szCs w:val="24"/>
        </w:rPr>
        <w:footnoteReference w:id="98"/>
      </w:r>
    </w:p>
    <w:p w:rsidR="00B114D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jaksa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petugas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perbaikan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w:t>
      </w:r>
      <w:proofErr w:type="spellEnd"/>
      <w:r w:rsidRPr="00A7487B">
        <w:rPr>
          <w:rFonts w:ascii="Times New Roman" w:hAnsi="Times New Roman"/>
          <w:sz w:val="24"/>
          <w:szCs w:val="24"/>
        </w:rPr>
        <w:t>.</w:t>
      </w:r>
    </w:p>
    <w:p w:rsidR="00EF57A5" w:rsidRDefault="00EF57A5" w:rsidP="003A5572">
      <w:pPr>
        <w:spacing w:after="0" w:line="480" w:lineRule="auto"/>
        <w:rPr>
          <w:rFonts w:ascii="Times New Roman" w:hAnsi="Times New Roman"/>
          <w:sz w:val="24"/>
          <w:szCs w:val="24"/>
        </w:rPr>
      </w:pPr>
    </w:p>
    <w:p w:rsidR="00B114DB" w:rsidRPr="00A7487B" w:rsidRDefault="00076C2B" w:rsidP="00076C2B">
      <w:pPr>
        <w:spacing w:after="0" w:line="480" w:lineRule="auto"/>
        <w:ind w:left="284" w:hanging="284"/>
        <w:rPr>
          <w:rFonts w:ascii="Times New Roman" w:hAnsi="Times New Roman"/>
          <w:b/>
          <w:sz w:val="24"/>
          <w:szCs w:val="24"/>
        </w:rPr>
      </w:pPr>
      <w:r>
        <w:rPr>
          <w:rFonts w:ascii="Times New Roman" w:hAnsi="Times New Roman"/>
          <w:b/>
          <w:sz w:val="24"/>
          <w:szCs w:val="24"/>
        </w:rPr>
        <w:t xml:space="preserve">F. </w:t>
      </w:r>
      <w:proofErr w:type="spellStart"/>
      <w:r w:rsidR="00B114DB" w:rsidRPr="00A7487B">
        <w:rPr>
          <w:rFonts w:ascii="Times New Roman" w:hAnsi="Times New Roman"/>
          <w:b/>
          <w:sz w:val="24"/>
          <w:szCs w:val="24"/>
        </w:rPr>
        <w:t>Kendala</w:t>
      </w:r>
      <w:proofErr w:type="spellEnd"/>
      <w:r w:rsidR="00B114DB" w:rsidRPr="00A7487B">
        <w:rPr>
          <w:rFonts w:ascii="Times New Roman" w:hAnsi="Times New Roman"/>
          <w:b/>
          <w:sz w:val="24"/>
          <w:szCs w:val="24"/>
        </w:rPr>
        <w:t xml:space="preserve"> dan </w:t>
      </w:r>
      <w:proofErr w:type="spellStart"/>
      <w:r w:rsidR="00B114DB" w:rsidRPr="00A7487B">
        <w:rPr>
          <w:rFonts w:ascii="Times New Roman" w:hAnsi="Times New Roman"/>
          <w:b/>
          <w:sz w:val="24"/>
          <w:szCs w:val="24"/>
        </w:rPr>
        <w:t>Tantangan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dalam</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Pelaksanaan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Persidanga</w:t>
      </w:r>
      <w:r w:rsidR="007B0F76">
        <w:rPr>
          <w:rFonts w:ascii="Times New Roman" w:hAnsi="Times New Roman"/>
          <w:b/>
          <w:sz w:val="24"/>
          <w:szCs w:val="24"/>
        </w:rPr>
        <w:t>n</w:t>
      </w:r>
      <w:proofErr w:type="spellEnd"/>
      <w:r w:rsidR="007B0F76">
        <w:rPr>
          <w:rFonts w:ascii="Times New Roman" w:hAnsi="Times New Roman"/>
          <w:b/>
          <w:sz w:val="24"/>
          <w:szCs w:val="24"/>
        </w:rPr>
        <w:t xml:space="preserve"> </w:t>
      </w:r>
      <w:proofErr w:type="spellStart"/>
      <w:r w:rsidR="007B0F76">
        <w:rPr>
          <w:rFonts w:ascii="Times New Roman" w:hAnsi="Times New Roman"/>
          <w:b/>
          <w:sz w:val="24"/>
          <w:szCs w:val="24"/>
        </w:rPr>
        <w:t>Elektronik</w:t>
      </w:r>
      <w:proofErr w:type="spellEnd"/>
      <w:r w:rsidR="007B0F76">
        <w:rPr>
          <w:rFonts w:ascii="Times New Roman" w:hAnsi="Times New Roman"/>
          <w:b/>
          <w:sz w:val="24"/>
          <w:szCs w:val="24"/>
        </w:rPr>
        <w:t xml:space="preserve"> </w:t>
      </w:r>
      <w:proofErr w:type="spellStart"/>
      <w:r w:rsidR="007B0F76">
        <w:rPr>
          <w:rFonts w:ascii="Times New Roman" w:hAnsi="Times New Roman"/>
          <w:b/>
          <w:sz w:val="24"/>
          <w:szCs w:val="24"/>
        </w:rPr>
        <w:t>untuk</w:t>
      </w:r>
      <w:proofErr w:type="spellEnd"/>
      <w:r w:rsidR="007B0F76">
        <w:rPr>
          <w:rFonts w:ascii="Times New Roman" w:hAnsi="Times New Roman"/>
          <w:b/>
          <w:sz w:val="24"/>
          <w:szCs w:val="24"/>
        </w:rPr>
        <w:t xml:space="preserve"> </w:t>
      </w:r>
      <w:proofErr w:type="spellStart"/>
      <w:r w:rsidR="007B0F76">
        <w:rPr>
          <w:rFonts w:ascii="Times New Roman" w:hAnsi="Times New Roman"/>
          <w:b/>
          <w:sz w:val="24"/>
          <w:szCs w:val="24"/>
        </w:rPr>
        <w:t>Anak</w:t>
      </w:r>
      <w:proofErr w:type="spellEnd"/>
      <w:r w:rsidR="007B0F76">
        <w:rPr>
          <w:rFonts w:ascii="Times New Roman" w:hAnsi="Times New Roman"/>
          <w:b/>
          <w:sz w:val="24"/>
          <w:szCs w:val="24"/>
        </w:rPr>
        <w:t xml:space="preserve"> oleh </w:t>
      </w:r>
      <w:proofErr w:type="spellStart"/>
      <w:r w:rsidR="007B0F76">
        <w:rPr>
          <w:rFonts w:ascii="Times New Roman" w:hAnsi="Times New Roman"/>
          <w:b/>
          <w:sz w:val="24"/>
          <w:szCs w:val="24"/>
        </w:rPr>
        <w:t>Pengadilan</w:t>
      </w:r>
      <w:proofErr w:type="spellEnd"/>
      <w:r w:rsidR="007B0F76">
        <w:rPr>
          <w:rFonts w:ascii="Times New Roman" w:hAnsi="Times New Roman"/>
          <w:b/>
          <w:sz w:val="24"/>
          <w:szCs w:val="24"/>
        </w:rPr>
        <w:t xml:space="preserve"> </w:t>
      </w:r>
      <w:proofErr w:type="spellStart"/>
      <w:r w:rsidR="00B114DB" w:rsidRPr="00A7487B">
        <w:rPr>
          <w:rFonts w:ascii="Times New Roman" w:hAnsi="Times New Roman"/>
          <w:b/>
          <w:sz w:val="24"/>
          <w:szCs w:val="24"/>
        </w:rPr>
        <w:t>Lubuk</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Pakam</w:t>
      </w:r>
      <w:proofErr w:type="spellEnd"/>
      <w:r w:rsidR="007B0F76">
        <w:rPr>
          <w:rFonts w:ascii="Times New Roman" w:hAnsi="Times New Roman"/>
          <w:b/>
          <w:sz w:val="24"/>
          <w:szCs w:val="24"/>
        </w:rPr>
        <w:t xml:space="preserve"> Kelas </w:t>
      </w:r>
      <w:proofErr w:type="spellStart"/>
      <w:r w:rsidR="007B0F76">
        <w:rPr>
          <w:rFonts w:ascii="Times New Roman" w:hAnsi="Times New Roman"/>
          <w:b/>
          <w:sz w:val="24"/>
          <w:szCs w:val="24"/>
        </w:rPr>
        <w:t>Ia</w:t>
      </w:r>
      <w:proofErr w:type="spellEnd"/>
    </w:p>
    <w:p w:rsidR="005F7134" w:rsidRDefault="005F7134" w:rsidP="005F7134">
      <w:pPr>
        <w:pStyle w:val="NormalWeb"/>
        <w:spacing w:before="0" w:beforeAutospacing="0" w:after="0" w:afterAutospacing="0" w:line="480" w:lineRule="auto"/>
        <w:ind w:firstLine="720"/>
        <w:jc w:val="both"/>
      </w:pPr>
      <w:r>
        <w:t xml:space="preserve">Di </w:t>
      </w:r>
      <w:r w:rsidRPr="00A7487B">
        <w:t xml:space="preserve">era </w:t>
      </w:r>
      <w:proofErr w:type="spellStart"/>
      <w:r w:rsidRPr="00A7487B">
        <w:t>pemanfaatan</w:t>
      </w:r>
      <w:proofErr w:type="spellEnd"/>
      <w:r w:rsidRPr="00A7487B">
        <w:t xml:space="preserve"> </w:t>
      </w:r>
      <w:proofErr w:type="spellStart"/>
      <w:r w:rsidRPr="00A7487B">
        <w:t>teknologi</w:t>
      </w:r>
      <w:proofErr w:type="spellEnd"/>
      <w:r w:rsidRPr="00A7487B">
        <w:t xml:space="preserve">, </w:t>
      </w:r>
      <w:proofErr w:type="spellStart"/>
      <w:r w:rsidRPr="00A7487B">
        <w:t>terkait</w:t>
      </w:r>
      <w:proofErr w:type="spellEnd"/>
      <w:r w:rsidRPr="00A7487B">
        <w:t xml:space="preserve"> </w:t>
      </w:r>
      <w:proofErr w:type="spellStart"/>
      <w:r w:rsidRPr="00A7487B">
        <w:t>dengan</w:t>
      </w:r>
      <w:proofErr w:type="spellEnd"/>
      <w:r w:rsidRPr="00A7487B">
        <w:t xml:space="preserve"> </w:t>
      </w:r>
      <w:proofErr w:type="spellStart"/>
      <w:r w:rsidRPr="00A7487B">
        <w:t>pelaksanaan</w:t>
      </w:r>
      <w:proofErr w:type="spellEnd"/>
      <w:r w:rsidRPr="00A7487B">
        <w:t xml:space="preserve"> </w:t>
      </w:r>
      <w:proofErr w:type="spellStart"/>
      <w:r w:rsidRPr="00A7487B">
        <w:t>Peraturan</w:t>
      </w:r>
      <w:proofErr w:type="spellEnd"/>
      <w:r w:rsidRPr="00A7487B">
        <w:t xml:space="preserve"> </w:t>
      </w:r>
      <w:proofErr w:type="spellStart"/>
      <w:r w:rsidRPr="00A7487B">
        <w:t>Mahkamah</w:t>
      </w:r>
      <w:proofErr w:type="spellEnd"/>
      <w:r w:rsidRPr="00A7487B">
        <w:t xml:space="preserve"> Agung RI </w:t>
      </w:r>
      <w:proofErr w:type="spellStart"/>
      <w:r w:rsidRPr="00A7487B">
        <w:t>Nomor</w:t>
      </w:r>
      <w:proofErr w:type="spellEnd"/>
      <w:r w:rsidRPr="00A7487B">
        <w:t xml:space="preserve"> 1 </w:t>
      </w:r>
      <w:proofErr w:type="spellStart"/>
      <w:r w:rsidRPr="00A7487B">
        <w:t>Tahun</w:t>
      </w:r>
      <w:proofErr w:type="spellEnd"/>
      <w:r w:rsidRPr="00A7487B">
        <w:t xml:space="preserve"> 2019 </w:t>
      </w:r>
      <w:proofErr w:type="spellStart"/>
      <w:r w:rsidRPr="00A7487B">
        <w:t>tentang</w:t>
      </w:r>
      <w:proofErr w:type="spellEnd"/>
      <w:r w:rsidRPr="00A7487B">
        <w:t xml:space="preserve"> </w:t>
      </w:r>
      <w:proofErr w:type="spellStart"/>
      <w:r w:rsidRPr="00A7487B">
        <w:t>Administrasi</w:t>
      </w:r>
      <w:proofErr w:type="spellEnd"/>
      <w:r w:rsidRPr="00A7487B">
        <w:t xml:space="preserve"> </w:t>
      </w:r>
      <w:proofErr w:type="spellStart"/>
      <w:r w:rsidRPr="00A7487B">
        <w:t>Perkara</w:t>
      </w:r>
      <w:proofErr w:type="spellEnd"/>
      <w:r w:rsidRPr="00A7487B">
        <w:t xml:space="preserve"> dan </w:t>
      </w:r>
      <w:proofErr w:type="spellStart"/>
      <w:r w:rsidRPr="00A7487B">
        <w:t>Persidangan</w:t>
      </w:r>
      <w:proofErr w:type="spellEnd"/>
      <w:r w:rsidRPr="00A7487B">
        <w:t xml:space="preserve"> di </w:t>
      </w:r>
      <w:proofErr w:type="spellStart"/>
      <w:r w:rsidRPr="00A7487B">
        <w:t>Pengadilan</w:t>
      </w:r>
      <w:proofErr w:type="spellEnd"/>
      <w:r w:rsidRPr="00A7487B">
        <w:t xml:space="preserve"> </w:t>
      </w:r>
      <w:proofErr w:type="spellStart"/>
      <w:r w:rsidRPr="00A7487B">
        <w:t>Secara</w:t>
      </w:r>
      <w:proofErr w:type="spellEnd"/>
      <w:r w:rsidRPr="00A7487B">
        <w:t xml:space="preserve"> </w:t>
      </w:r>
      <w:proofErr w:type="spellStart"/>
      <w:r w:rsidRPr="00A7487B">
        <w:t>Elektronik</w:t>
      </w:r>
      <w:proofErr w:type="spellEnd"/>
      <w:r>
        <w:t>,</w:t>
      </w:r>
      <w:r w:rsidRPr="00A7487B">
        <w:t xml:space="preserve">  </w:t>
      </w:r>
      <w:proofErr w:type="spellStart"/>
      <w:r>
        <w:t>p</w:t>
      </w:r>
      <w:r w:rsidRPr="00A7487B">
        <w:t>ersidangan</w:t>
      </w:r>
      <w:proofErr w:type="spellEnd"/>
      <w:r w:rsidRPr="00A7487B">
        <w:t xml:space="preserve"> </w:t>
      </w:r>
      <w:proofErr w:type="spellStart"/>
      <w:r w:rsidRPr="00A7487B">
        <w:t>secara</w:t>
      </w:r>
      <w:proofErr w:type="spellEnd"/>
      <w:r w:rsidRPr="00A7487B">
        <w:t xml:space="preserve"> online yang </w:t>
      </w:r>
      <w:proofErr w:type="spellStart"/>
      <w:r w:rsidRPr="00A7487B">
        <w:lastRenderedPageBreak/>
        <w:t>dilakukan</w:t>
      </w:r>
      <w:proofErr w:type="spellEnd"/>
      <w:r w:rsidRPr="00A7487B">
        <w:t xml:space="preserve"> </w:t>
      </w:r>
      <w:r>
        <w:t xml:space="preserve">di </w:t>
      </w:r>
      <w:proofErr w:type="spellStart"/>
      <w:r w:rsidRPr="00A7487B">
        <w:t>Pengadilan</w:t>
      </w:r>
      <w:proofErr w:type="spellEnd"/>
      <w:r w:rsidRPr="00A7487B">
        <w:t xml:space="preserve"> Negeri </w:t>
      </w:r>
      <w:proofErr w:type="spellStart"/>
      <w:r>
        <w:t>Lubuk</w:t>
      </w:r>
      <w:proofErr w:type="spellEnd"/>
      <w:r>
        <w:t xml:space="preserve"> </w:t>
      </w:r>
      <w:proofErr w:type="spellStart"/>
      <w:r>
        <w:t>Pakam</w:t>
      </w:r>
      <w:proofErr w:type="spellEnd"/>
      <w:r>
        <w:t xml:space="preserve"> juga </w:t>
      </w:r>
      <w:proofErr w:type="spellStart"/>
      <w:r w:rsidRPr="00A7487B">
        <w:t>menjadi</w:t>
      </w:r>
      <w:proofErr w:type="spellEnd"/>
      <w:r w:rsidRPr="00A7487B">
        <w:t xml:space="preserve"> </w:t>
      </w:r>
      <w:proofErr w:type="spellStart"/>
      <w:r w:rsidRPr="00A7487B">
        <w:t>perhatian</w:t>
      </w:r>
      <w:proofErr w:type="spellEnd"/>
      <w:r w:rsidRPr="00A7487B">
        <w:t xml:space="preserve"> </w:t>
      </w:r>
      <w:proofErr w:type="spellStart"/>
      <w:r w:rsidRPr="00A7487B">
        <w:t>banyak</w:t>
      </w:r>
      <w:proofErr w:type="spellEnd"/>
      <w:r w:rsidRPr="00A7487B">
        <w:t xml:space="preserve"> </w:t>
      </w:r>
      <w:proofErr w:type="spellStart"/>
      <w:r w:rsidRPr="00A7487B">
        <w:t>pihak</w:t>
      </w:r>
      <w:proofErr w:type="spellEnd"/>
      <w:r w:rsidRPr="00A7487B">
        <w:t>.</w:t>
      </w:r>
      <w:r w:rsidRPr="00A7487B">
        <w:rPr>
          <w:rStyle w:val="FootnoteReference"/>
        </w:rPr>
        <w:footnoteReference w:id="99"/>
      </w:r>
      <w:r>
        <w:t xml:space="preserve"> Hal </w:t>
      </w:r>
      <w:proofErr w:type="spellStart"/>
      <w:r>
        <w:t>ini</w:t>
      </w:r>
      <w:proofErr w:type="spellEnd"/>
      <w:r>
        <w:t xml:space="preserve"> </w:t>
      </w:r>
      <w:proofErr w:type="spellStart"/>
      <w:r>
        <w:t>tentu</w:t>
      </w:r>
      <w:proofErr w:type="spellEnd"/>
      <w:r>
        <w:t xml:space="preserve"> </w:t>
      </w:r>
      <w:proofErr w:type="spellStart"/>
      <w:r>
        <w:t>menjadi</w:t>
      </w:r>
      <w:proofErr w:type="spellEnd"/>
      <w:r>
        <w:t xml:space="preserve"> </w:t>
      </w:r>
      <w:proofErr w:type="spellStart"/>
      <w:r>
        <w:t>tantangan</w:t>
      </w:r>
      <w:proofErr w:type="spellEnd"/>
      <w:r>
        <w:t xml:space="preserve"> </w:t>
      </w:r>
      <w:proofErr w:type="spellStart"/>
      <w:r>
        <w:t>tersendiri</w:t>
      </w:r>
      <w:proofErr w:type="spellEnd"/>
      <w:r>
        <w:t xml:space="preserve"> </w:t>
      </w:r>
      <w:proofErr w:type="spellStart"/>
      <w:r>
        <w:t>bagi</w:t>
      </w:r>
      <w:proofErr w:type="spellEnd"/>
      <w:r>
        <w:t xml:space="preserve"> </w:t>
      </w:r>
      <w:proofErr w:type="spellStart"/>
      <w:r w:rsidR="007B0F76">
        <w:t>Pengadilan</w:t>
      </w:r>
      <w:proofErr w:type="spellEnd"/>
      <w:r w:rsidR="007B0F76">
        <w:t xml:space="preserve"> </w:t>
      </w:r>
      <w:proofErr w:type="spellStart"/>
      <w:r w:rsidR="007B0F76" w:rsidRPr="00A7487B">
        <w:t>Lubuk</w:t>
      </w:r>
      <w:proofErr w:type="spellEnd"/>
      <w:r w:rsidR="007B0F76" w:rsidRPr="00A7487B">
        <w:t xml:space="preserve"> </w:t>
      </w:r>
      <w:proofErr w:type="spellStart"/>
      <w:r w:rsidR="007B0F76">
        <w:t>pakam</w:t>
      </w:r>
      <w:proofErr w:type="spellEnd"/>
      <w:r w:rsidR="007B0F76">
        <w:t xml:space="preserve">  </w:t>
      </w:r>
      <w:proofErr w:type="spellStart"/>
      <w:r w:rsidR="007B0F76">
        <w:t>kelas</w:t>
      </w:r>
      <w:proofErr w:type="spellEnd"/>
      <w:r w:rsidR="007B0F76">
        <w:t xml:space="preserve"> </w:t>
      </w:r>
      <w:proofErr w:type="spellStart"/>
      <w:r w:rsidR="007B0F76">
        <w:t>Ia</w:t>
      </w:r>
      <w:proofErr w:type="spellEnd"/>
      <w:r w:rsidR="007B0F76">
        <w:t xml:space="preserve"> </w:t>
      </w:r>
      <w:proofErr w:type="spellStart"/>
      <w:r w:rsidR="007B0F76">
        <w:t>sebagaimana</w:t>
      </w:r>
      <w:proofErr w:type="spellEnd"/>
      <w:r w:rsidR="007B0F76">
        <w:t xml:space="preserve"> </w:t>
      </w:r>
      <w:proofErr w:type="spellStart"/>
      <w:r w:rsidR="007B0F76">
        <w:t>Pengadilan</w:t>
      </w:r>
      <w:proofErr w:type="spellEnd"/>
      <w:r>
        <w:t xml:space="preserve"> </w:t>
      </w:r>
      <w:proofErr w:type="spellStart"/>
      <w:r>
        <w:t>lainnya</w:t>
      </w:r>
      <w:proofErr w:type="spellEnd"/>
      <w:r>
        <w:t xml:space="preserve"> di </w:t>
      </w:r>
      <w:proofErr w:type="spellStart"/>
      <w:r>
        <w:t>seluruh</w:t>
      </w:r>
      <w:proofErr w:type="spellEnd"/>
      <w:r>
        <w:t xml:space="preserve"> Indonesia.</w:t>
      </w:r>
    </w:p>
    <w:p w:rsidR="00FB0469" w:rsidRPr="00A7487B" w:rsidRDefault="00FB0469" w:rsidP="005F7134">
      <w:pPr>
        <w:spacing w:after="0" w:line="480" w:lineRule="auto"/>
        <w:rPr>
          <w:rFonts w:ascii="Times New Roman" w:hAnsi="Times New Roman"/>
          <w:sz w:val="24"/>
          <w:szCs w:val="24"/>
        </w:rPr>
      </w:pP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(MA)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menerbitkan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Mahkamah</w:t>
      </w:r>
      <w:proofErr w:type="spellEnd"/>
      <w:r w:rsidRPr="00A7487B">
        <w:rPr>
          <w:rFonts w:ascii="Times New Roman" w:hAnsi="Times New Roman"/>
          <w:sz w:val="24"/>
          <w:szCs w:val="24"/>
        </w:rPr>
        <w:t xml:space="preserve"> Agung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No. 4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2020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tata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militer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maupun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jinayat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daring (online).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diteken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Ketua</w:t>
      </w:r>
      <w:proofErr w:type="spellEnd"/>
      <w:r w:rsidRPr="00A7487B">
        <w:rPr>
          <w:rFonts w:ascii="Times New Roman" w:hAnsi="Times New Roman"/>
          <w:sz w:val="24"/>
          <w:szCs w:val="24"/>
        </w:rPr>
        <w:t xml:space="preserve"> MA M. </w:t>
      </w:r>
      <w:proofErr w:type="spellStart"/>
      <w:r w:rsidRPr="00A7487B">
        <w:rPr>
          <w:rFonts w:ascii="Times New Roman" w:hAnsi="Times New Roman"/>
          <w:sz w:val="24"/>
          <w:szCs w:val="24"/>
        </w:rPr>
        <w:t>Syarifuddin</w:t>
      </w:r>
      <w:proofErr w:type="spellEnd"/>
      <w:r w:rsidRPr="00A7487B">
        <w:rPr>
          <w:rFonts w:ascii="Times New Roman" w:hAnsi="Times New Roman"/>
          <w:sz w:val="24"/>
          <w:szCs w:val="24"/>
        </w:rPr>
        <w:t xml:space="preserve"> pada 25 September 2020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disusun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Pokja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SK KMA No. 108/KMA/IV/2020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Administrasi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lanjut</w:t>
      </w:r>
      <w:proofErr w:type="spellEnd"/>
      <w:r w:rsidRPr="00A7487B">
        <w:rPr>
          <w:rFonts w:ascii="Times New Roman" w:hAnsi="Times New Roman"/>
          <w:sz w:val="24"/>
          <w:szCs w:val="24"/>
        </w:rPr>
        <w:t xml:space="preserve"> Nota </w:t>
      </w:r>
      <w:proofErr w:type="spellStart"/>
      <w:r w:rsidRPr="00A7487B">
        <w:rPr>
          <w:rFonts w:ascii="Times New Roman" w:hAnsi="Times New Roman"/>
          <w:sz w:val="24"/>
          <w:szCs w:val="24"/>
        </w:rPr>
        <w:t>Kesepahaman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MA, </w:t>
      </w:r>
      <w:proofErr w:type="spellStart"/>
      <w:r w:rsidRPr="00A7487B">
        <w:rPr>
          <w:rFonts w:ascii="Times New Roman" w:hAnsi="Times New Roman"/>
          <w:sz w:val="24"/>
          <w:szCs w:val="24"/>
        </w:rPr>
        <w:t>Kejaksaan</w:t>
      </w:r>
      <w:proofErr w:type="spellEnd"/>
      <w:r w:rsidRPr="00A7487B">
        <w:rPr>
          <w:rFonts w:ascii="Times New Roman" w:hAnsi="Times New Roman"/>
          <w:sz w:val="24"/>
          <w:szCs w:val="24"/>
        </w:rPr>
        <w:t xml:space="preserve"> Agung, </w:t>
      </w:r>
      <w:proofErr w:type="spellStart"/>
      <w:r w:rsidRPr="00A7487B">
        <w:rPr>
          <w:rFonts w:ascii="Times New Roman" w:hAnsi="Times New Roman"/>
          <w:sz w:val="24"/>
          <w:szCs w:val="24"/>
        </w:rPr>
        <w:t>Kepolisian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Ditjen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Pemasyarakatan</w:t>
      </w:r>
      <w:proofErr w:type="spellEnd"/>
      <w:r w:rsidRPr="00A7487B">
        <w:rPr>
          <w:rFonts w:ascii="Times New Roman" w:hAnsi="Times New Roman"/>
          <w:sz w:val="24"/>
          <w:szCs w:val="24"/>
        </w:rPr>
        <w:t xml:space="preserve"> Kementerian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HAM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Teleconference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Pencegahan</w:t>
      </w:r>
      <w:proofErr w:type="spellEnd"/>
      <w:r w:rsidRPr="00A7487B">
        <w:rPr>
          <w:rFonts w:ascii="Times New Roman" w:hAnsi="Times New Roman"/>
          <w:sz w:val="24"/>
          <w:szCs w:val="24"/>
        </w:rPr>
        <w:t xml:space="preserve"> Covid-19 pada 13 April 2020 </w:t>
      </w:r>
      <w:proofErr w:type="spellStart"/>
      <w:r w:rsidRPr="00A7487B">
        <w:rPr>
          <w:rFonts w:ascii="Times New Roman" w:hAnsi="Times New Roman"/>
          <w:sz w:val="24"/>
          <w:szCs w:val="24"/>
        </w:rPr>
        <w:t>lalu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dinilai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w:t>
      </w:r>
      <w:proofErr w:type="spellStart"/>
      <w:r w:rsidRPr="00A7487B">
        <w:rPr>
          <w:rFonts w:ascii="Times New Roman" w:hAnsi="Times New Roman"/>
          <w:sz w:val="24"/>
          <w:szCs w:val="24"/>
        </w:rPr>
        <w:t>hambatan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dicarikan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solusinya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digelar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daring.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posisi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kliennya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berstatus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aturan</w:t>
      </w:r>
      <w:proofErr w:type="spellEnd"/>
      <w:r w:rsidRPr="00A7487B">
        <w:rPr>
          <w:rFonts w:ascii="Times New Roman" w:hAnsi="Times New Roman"/>
          <w:sz w:val="24"/>
          <w:szCs w:val="24"/>
        </w:rPr>
        <w:t xml:space="preserve"> lain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institusi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lapas</w:t>
      </w:r>
      <w:proofErr w:type="spellEnd"/>
      <w:r w:rsidRPr="00A7487B">
        <w:rPr>
          <w:rFonts w:ascii="Times New Roman" w:hAnsi="Times New Roman"/>
          <w:sz w:val="24"/>
          <w:szCs w:val="24"/>
        </w:rPr>
        <w:t>/</w:t>
      </w:r>
      <w:proofErr w:type="spellStart"/>
      <w:r w:rsidRPr="00A7487B">
        <w:rPr>
          <w:rFonts w:ascii="Times New Roman" w:hAnsi="Times New Roman"/>
          <w:sz w:val="24"/>
          <w:szCs w:val="24"/>
        </w:rPr>
        <w:t>rutan</w:t>
      </w:r>
      <w:proofErr w:type="spellEnd"/>
      <w:r w:rsidRPr="00A7487B">
        <w:rPr>
          <w:rFonts w:ascii="Times New Roman" w:hAnsi="Times New Roman"/>
          <w:sz w:val="24"/>
          <w:szCs w:val="24"/>
        </w:rPr>
        <w:t xml:space="preserve">, red),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penasehat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ruang</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Hambatan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lastRenderedPageBreak/>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pengiriman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gangguan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audio, </w:t>
      </w:r>
      <w:proofErr w:type="spellStart"/>
      <w:r w:rsidRPr="00A7487B">
        <w:rPr>
          <w:rFonts w:ascii="Times New Roman" w:hAnsi="Times New Roman"/>
          <w:sz w:val="24"/>
          <w:szCs w:val="24"/>
        </w:rPr>
        <w:t>jaringan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r>
        <w:rPr>
          <w:rFonts w:ascii="Times New Roman" w:hAnsi="Times New Roman"/>
          <w:sz w:val="24"/>
          <w:szCs w:val="24"/>
        </w:rPr>
        <w:t xml:space="preserve">juga </w:t>
      </w:r>
      <w:proofErr w:type="spellStart"/>
      <w:r w:rsidRPr="00A7487B">
        <w:rPr>
          <w:rFonts w:ascii="Times New Roman" w:hAnsi="Times New Roman"/>
          <w:sz w:val="24"/>
          <w:szCs w:val="24"/>
        </w:rPr>
        <w:t>berpengaruh</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HAM, </w:t>
      </w:r>
      <w:proofErr w:type="spellStart"/>
      <w:r w:rsidRPr="00A7487B">
        <w:rPr>
          <w:rFonts w:ascii="Times New Roman" w:hAnsi="Times New Roman"/>
          <w:sz w:val="24"/>
          <w:szCs w:val="24"/>
        </w:rPr>
        <w:t>khususnya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dan korban. </w:t>
      </w:r>
      <w:proofErr w:type="spellStart"/>
      <w:r w:rsidRPr="00A7487B">
        <w:rPr>
          <w:rFonts w:ascii="Times New Roman" w:hAnsi="Times New Roman"/>
          <w:sz w:val="24"/>
          <w:szCs w:val="24"/>
        </w:rPr>
        <w:t>Problemnya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pendampingan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kita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menemukan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advokat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dampaknya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advokat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berada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berbeda</w:t>
      </w:r>
      <w:proofErr w:type="spellEnd"/>
      <w:r w:rsidRPr="00A7487B">
        <w:rPr>
          <w:rFonts w:ascii="Times New Roman" w:hAnsi="Times New Roman"/>
          <w:sz w:val="24"/>
          <w:szCs w:val="24"/>
        </w:rPr>
        <w:t xml:space="preserve">. </w:t>
      </w:r>
      <w:r>
        <w:rPr>
          <w:rFonts w:ascii="Times New Roman" w:hAnsi="Times New Roman"/>
          <w:sz w:val="24"/>
          <w:szCs w:val="24"/>
        </w:rPr>
        <w:t>P</w:t>
      </w:r>
      <w:r w:rsidRPr="00A7487B">
        <w:rPr>
          <w:rFonts w:ascii="Times New Roman" w:hAnsi="Times New Roman"/>
          <w:sz w:val="24"/>
          <w:szCs w:val="24"/>
        </w:rPr>
        <w:t xml:space="preserve">roses </w:t>
      </w:r>
      <w:proofErr w:type="spellStart"/>
      <w:r w:rsidRPr="00A7487B">
        <w:rPr>
          <w:rFonts w:ascii="Times New Roman" w:hAnsi="Times New Roman"/>
          <w:sz w:val="24"/>
          <w:szCs w:val="24"/>
        </w:rPr>
        <w:t>pembuktian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bagaimana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r w:rsidRPr="00A7487B">
        <w:rPr>
          <w:rStyle w:val="Emphasis"/>
          <w:rFonts w:ascii="Times New Roman" w:hAnsi="Times New Roman"/>
          <w:sz w:val="24"/>
          <w:szCs w:val="24"/>
        </w:rPr>
        <w:t>valid</w:t>
      </w:r>
      <w:r w:rsidRPr="00A7487B">
        <w:rPr>
          <w:rFonts w:ascii="Times New Roman" w:hAnsi="Times New Roman"/>
          <w:sz w:val="24"/>
          <w:szCs w:val="24"/>
        </w:rPr>
        <w: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keabsahan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bukti</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berpengaruh</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pemeriksaan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pembelaan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Kemudian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ketersediaan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prasarana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tempat-tempat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apakah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infrastruktur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pendukungnya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jaringan</w:t>
      </w:r>
      <w:proofErr w:type="spellEnd"/>
      <w:r w:rsidRPr="00A7487B">
        <w:rPr>
          <w:rFonts w:ascii="Times New Roman" w:hAnsi="Times New Roman"/>
          <w:sz w:val="24"/>
          <w:szCs w:val="24"/>
        </w:rPr>
        <w:t xml:space="preserve"> internet dan </w:t>
      </w:r>
      <w:proofErr w:type="spellStart"/>
      <w:r w:rsidRPr="00A7487B">
        <w:rPr>
          <w:rFonts w:ascii="Times New Roman" w:hAnsi="Times New Roman"/>
          <w:sz w:val="24"/>
          <w:szCs w:val="24"/>
        </w:rPr>
        <w:t>sarana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w:t>
      </w:r>
      <w:proofErr w:type="spellEnd"/>
      <w:r w:rsidRPr="00A7487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w:t>
      </w:r>
      <w:r w:rsidRPr="00A7487B">
        <w:rPr>
          <w:rFonts w:ascii="Times New Roman" w:hAnsi="Times New Roman"/>
          <w:sz w:val="24"/>
          <w:szCs w:val="24"/>
        </w:rPr>
        <w:t>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perempuan</w:t>
      </w:r>
      <w:proofErr w:type="spellEnd"/>
      <w:r>
        <w:rPr>
          <w:rFonts w:ascii="Times New Roman" w:hAnsi="Times New Roman"/>
          <w:sz w:val="24"/>
          <w:szCs w:val="24"/>
        </w:rPr>
        <w:t xml:space="preserve"> dan</w:t>
      </w:r>
      <w:r w:rsidRPr="00A7487B">
        <w:rPr>
          <w:rFonts w:ascii="Times New Roman" w:hAnsi="Times New Roman"/>
          <w:sz w:val="24"/>
          <w:szCs w:val="24"/>
        </w:rPr>
        <w:t xml:space="preserve"> </w:t>
      </w:r>
      <w:proofErr w:type="spellStart"/>
      <w:r w:rsidRPr="00A7487B">
        <w:rPr>
          <w:rFonts w:ascii="Times New Roman" w:hAnsi="Times New Roman"/>
          <w:sz w:val="24"/>
          <w:szCs w:val="24"/>
        </w:rPr>
        <w:t>penyandang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disabilitas</w:t>
      </w:r>
      <w:proofErr w:type="spellEnd"/>
      <w:r>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kelompok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pendampingan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berkualitas</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A7487B">
        <w:rPr>
          <w:rFonts w:ascii="Times New Roman" w:hAnsi="Times New Roman"/>
          <w:sz w:val="24"/>
          <w:szCs w:val="24"/>
        </w:rPr>
        <w:t>ermasalahan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di masa </w:t>
      </w:r>
      <w:proofErr w:type="spellStart"/>
      <w:r w:rsidRPr="00A7487B">
        <w:rPr>
          <w:rFonts w:ascii="Times New Roman" w:hAnsi="Times New Roman"/>
          <w:sz w:val="24"/>
          <w:szCs w:val="24"/>
        </w:rPr>
        <w:t>pandemi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Penuntut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ditahan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Menteri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HAM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mengizinkan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luar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Rumah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Tahanan</w:t>
      </w:r>
      <w:proofErr w:type="spellEnd"/>
      <w:r w:rsidRPr="00A7487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w:t>
      </w:r>
      <w:r w:rsidRPr="00A7487B">
        <w:rPr>
          <w:rFonts w:ascii="Times New Roman" w:hAnsi="Times New Roman"/>
          <w:sz w:val="24"/>
          <w:szCs w:val="24"/>
        </w:rPr>
        <w:t>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perkara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sulit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ditunda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hingga</w:t>
      </w:r>
      <w:proofErr w:type="spellEnd"/>
      <w:r w:rsidRPr="00A7487B">
        <w:rPr>
          <w:rFonts w:ascii="Times New Roman" w:hAnsi="Times New Roman"/>
          <w:sz w:val="24"/>
          <w:szCs w:val="24"/>
        </w:rPr>
        <w:t xml:space="preserve"> masa </w:t>
      </w:r>
      <w:proofErr w:type="spellStart"/>
      <w:r w:rsidRPr="00A7487B">
        <w:rPr>
          <w:rFonts w:ascii="Times New Roman" w:hAnsi="Times New Roman"/>
          <w:sz w:val="24"/>
          <w:szCs w:val="24"/>
        </w:rPr>
        <w:t>pandemi</w:t>
      </w:r>
      <w:proofErr w:type="spellEnd"/>
      <w:r w:rsidRPr="00A7487B">
        <w:rPr>
          <w:rFonts w:ascii="Times New Roman" w:hAnsi="Times New Roman"/>
          <w:sz w:val="24"/>
          <w:szCs w:val="24"/>
        </w:rPr>
        <w:t> Covid-19 </w:t>
      </w:r>
      <w:proofErr w:type="spellStart"/>
      <w:r w:rsidRPr="00A7487B">
        <w:rPr>
          <w:rFonts w:ascii="Times New Roman" w:hAnsi="Times New Roman"/>
          <w:sz w:val="24"/>
          <w:szCs w:val="24"/>
        </w:rPr>
        <w:t>berakhir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penahanan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erat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kaitannya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asasi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secepatnya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kepastian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didakwakan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penundaan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semestinya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menegaskan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jaminan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Terdakwa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didampingi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Penasihat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berkomunikasi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langsung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menyiapkan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pembelaan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sebagaimana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Kovenan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Internasional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Sipil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Politik</w:t>
      </w:r>
      <w:proofErr w:type="spellEnd"/>
      <w:r w:rsidRPr="00A7487B">
        <w:rPr>
          <w:rFonts w:ascii="Times New Roman" w:hAnsi="Times New Roman"/>
          <w:sz w:val="24"/>
          <w:szCs w:val="24"/>
        </w:rPr>
        <w:t xml:space="preserve"> (ICCPR), yang </w:t>
      </w:r>
      <w:proofErr w:type="spellStart"/>
      <w:r w:rsidRPr="00A7487B">
        <w:rPr>
          <w:rFonts w:ascii="Times New Roman" w:hAnsi="Times New Roman"/>
          <w:sz w:val="24"/>
          <w:szCs w:val="24"/>
        </w:rPr>
        <w:t>sudah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diratifikasi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UU No. 12 </w:t>
      </w:r>
      <w:proofErr w:type="spellStart"/>
      <w:r w:rsidRPr="00A7487B">
        <w:rPr>
          <w:rFonts w:ascii="Times New Roman" w:hAnsi="Times New Roman"/>
          <w:sz w:val="24"/>
          <w:szCs w:val="24"/>
        </w:rPr>
        <w:t>Tahun</w:t>
      </w:r>
      <w:proofErr w:type="spellEnd"/>
      <w:r w:rsidRPr="00A7487B">
        <w:rPr>
          <w:rFonts w:ascii="Times New Roman" w:hAnsi="Times New Roman"/>
          <w:sz w:val="24"/>
          <w:szCs w:val="24"/>
        </w:rPr>
        <w:t xml:space="preserve"> 2005 </w:t>
      </w:r>
      <w:proofErr w:type="spellStart"/>
      <w:r w:rsidRPr="00A7487B">
        <w:rPr>
          <w:rFonts w:ascii="Times New Roman" w:hAnsi="Times New Roman"/>
          <w:sz w:val="24"/>
          <w:szCs w:val="24"/>
        </w:rPr>
        <w:t>beserta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Komentar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ICCPR No. 32.</w:t>
      </w:r>
      <w:r w:rsidRPr="00A7487B">
        <w:rPr>
          <w:rStyle w:val="FootnoteReference"/>
          <w:rFonts w:ascii="Times New Roman" w:hAnsi="Times New Roman"/>
          <w:sz w:val="24"/>
          <w:szCs w:val="24"/>
        </w:rPr>
        <w:footnoteReference w:id="100"/>
      </w:r>
      <w:r w:rsidRPr="00A7487B">
        <w:rPr>
          <w:rFonts w:ascii="Times New Roman" w:hAnsi="Times New Roman"/>
          <w:sz w:val="24"/>
          <w:szCs w:val="24"/>
        </w:rPr>
        <w:t> </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oleh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w:t>
      </w:r>
      <w:proofErr w:type="spellEnd"/>
      <w:r w:rsidRPr="00A7487B">
        <w:rPr>
          <w:rFonts w:ascii="Times New Roman" w:hAnsi="Times New Roman"/>
          <w:sz w:val="24"/>
          <w:szCs w:val="24"/>
        </w:rPr>
        <w:t>.</w:t>
      </w:r>
    </w:p>
    <w:p w:rsidR="007B0F76"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keterbatasan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wilayah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masih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terbatas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signifikan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tinggal</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daerah-daerah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perbaikan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w:t>
      </w:r>
      <w:r w:rsidR="00D266FF" w:rsidRPr="00A7487B">
        <w:rPr>
          <w:rStyle w:val="FootnoteReference"/>
          <w:rFonts w:ascii="Times New Roman" w:hAnsi="Times New Roman"/>
          <w:sz w:val="24"/>
          <w:szCs w:val="24"/>
        </w:rPr>
        <w:footnoteReference w:id="101"/>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dihadapi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kemungkinan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rahasia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bocor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direkam</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merugikan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w:t>
      </w:r>
      <w:r w:rsidR="00B03CF1" w:rsidRPr="00A7487B">
        <w:rPr>
          <w:rFonts w:ascii="Times New Roman" w:hAnsi="Times New Roman"/>
          <w:sz w:val="24"/>
          <w:szCs w:val="24"/>
        </w:rPr>
        <w:t>sidangan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elektronik</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untuk</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anak</w:t>
      </w:r>
      <w:proofErr w:type="spellEnd"/>
      <w:r w:rsidR="00B03CF1" w:rsidRPr="00A7487B">
        <w:rPr>
          <w:rFonts w:ascii="Times New Roman" w:hAnsi="Times New Roman"/>
          <w:sz w:val="24"/>
          <w:szCs w:val="24"/>
        </w:rPr>
        <w:t>.</w:t>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pengendalian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pengendalian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pelanggaran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penyimpangan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sulit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dideteksi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Misalnya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kemungkinan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dihadirkan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didampingi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merugikan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pengendalian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w:t>
      </w:r>
      <w:r w:rsidR="00B03CF1" w:rsidRPr="00A7487B">
        <w:rPr>
          <w:rFonts w:ascii="Times New Roman" w:hAnsi="Times New Roman"/>
          <w:sz w:val="24"/>
          <w:szCs w:val="24"/>
        </w:rPr>
        <w:t>sidangan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elektronik</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untuk</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anak</w:t>
      </w:r>
      <w:proofErr w:type="spellEnd"/>
      <w:r w:rsidR="00B03CF1"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02"/>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hakim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hakim.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efektivitas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pengambilan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komunikasi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hakim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pula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penyesuaian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format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format yang </w:t>
      </w:r>
      <w:proofErr w:type="spellStart"/>
      <w:r w:rsidRPr="00A7487B">
        <w:rPr>
          <w:rFonts w:ascii="Times New Roman" w:hAnsi="Times New Roman"/>
          <w:sz w:val="24"/>
          <w:szCs w:val="24"/>
        </w:rPr>
        <w:t>berbeda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konvensional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lama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menyesuaikan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format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terbiasa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video conference dan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chat.</w:t>
      </w: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sebelum</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w:t>
      </w:r>
      <w:r w:rsidR="00B03CF1" w:rsidRPr="00A7487B">
        <w:rPr>
          <w:rFonts w:ascii="Times New Roman" w:hAnsi="Times New Roman"/>
          <w:sz w:val="24"/>
          <w:szCs w:val="24"/>
        </w:rPr>
        <w:t>dangan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elektronik</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dilaksanakan</w:t>
      </w:r>
      <w:proofErr w:type="spellEnd"/>
      <w:r w:rsidR="00B03CF1" w:rsidRPr="00A7487B">
        <w:rPr>
          <w:rFonts w:ascii="Times New Roman" w:hAnsi="Times New Roman"/>
          <w:sz w:val="24"/>
          <w:szCs w:val="24"/>
        </w:rPr>
        <w:t>.</w:t>
      </w:r>
    </w:p>
    <w:p w:rsidR="007B0F76" w:rsidRDefault="007B0F76" w:rsidP="003A5572">
      <w:pPr>
        <w:spacing w:after="0" w:line="480" w:lineRule="auto"/>
        <w:rPr>
          <w:rFonts w:ascii="Times New Roman" w:hAnsi="Times New Roman"/>
          <w:sz w:val="24"/>
          <w:szCs w:val="24"/>
        </w:rPr>
      </w:pPr>
    </w:p>
    <w:p w:rsidR="00B03CF1"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pendampingan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mengalami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stres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kecemasan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alami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pendampingan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pengambilan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kompleks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perceraian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narkoba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pengambilan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kepentingan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oleh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pengawasan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pengambilan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peningkatan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hakim,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staf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sebuah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inovasi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agar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lancar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sering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koneksi</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lemah</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gangguan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jalannya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putusnya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koneksi</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lastRenderedPageBreak/>
        <w:t>gambar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diterima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berdampak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bukti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disajikan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koneksi</w:t>
      </w:r>
      <w:proofErr w:type="spellEnd"/>
      <w:r w:rsidRPr="00A7487B">
        <w:rPr>
          <w:rFonts w:ascii="Times New Roman" w:hAnsi="Times New Roman"/>
          <w:sz w:val="24"/>
          <w:szCs w:val="24"/>
        </w:rPr>
        <w:t xml:space="preserve"> internet,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keahlian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peserta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para hakim dan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memanfaatkan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tersedia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fitur</w:t>
      </w:r>
      <w:proofErr w:type="spellEnd"/>
      <w:r w:rsidRPr="00A7487B">
        <w:rPr>
          <w:rFonts w:ascii="Times New Roman" w:hAnsi="Times New Roman"/>
          <w:sz w:val="24"/>
          <w:szCs w:val="24"/>
        </w:rPr>
        <w:t xml:space="preserve"> chat, </w:t>
      </w:r>
      <w:proofErr w:type="spellStart"/>
      <w:r w:rsidRPr="00A7487B">
        <w:rPr>
          <w:rFonts w:ascii="Times New Roman" w:hAnsi="Times New Roman"/>
          <w:sz w:val="24"/>
          <w:szCs w:val="24"/>
        </w:rPr>
        <w:t>fitur</w:t>
      </w:r>
      <w:proofErr w:type="spellEnd"/>
      <w:r w:rsidRPr="00A7487B">
        <w:rPr>
          <w:rFonts w:ascii="Times New Roman" w:hAnsi="Times New Roman"/>
          <w:sz w:val="24"/>
          <w:szCs w:val="24"/>
        </w:rPr>
        <w:t xml:space="preserve"> share screen, dan </w:t>
      </w:r>
      <w:proofErr w:type="spellStart"/>
      <w:r w:rsidRPr="00A7487B">
        <w:rPr>
          <w:rFonts w:ascii="Times New Roman" w:hAnsi="Times New Roman"/>
          <w:sz w:val="24"/>
          <w:szCs w:val="24"/>
        </w:rPr>
        <w:t>sebagainya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berdampak</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kecepatan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efektivitas</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tercapainya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hardware dan software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spesifikasi</w:t>
      </w:r>
      <w:proofErr w:type="spellEnd"/>
      <w:r w:rsidRPr="00A7487B">
        <w:rPr>
          <w:rFonts w:ascii="Times New Roman" w:hAnsi="Times New Roman"/>
          <w:sz w:val="24"/>
          <w:szCs w:val="24"/>
        </w:rPr>
        <w:t xml:space="preserve"> hardware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kamera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mikrofon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menghasilkan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gambar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suara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diterima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software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terintegrasi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siber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mengancam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jalannya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Karena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maka</w:t>
      </w:r>
      <w:proofErr w:type="spellEnd"/>
      <w:r w:rsidRPr="00A7487B">
        <w:rPr>
          <w:rFonts w:ascii="Times New Roman" w:hAnsi="Times New Roman"/>
          <w:sz w:val="24"/>
          <w:szCs w:val="24"/>
        </w:rPr>
        <w:t xml:space="preserve"> data-data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dijamin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keamanannya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kerahasiaannya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jatuh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tangan</w:t>
      </w:r>
      <w:proofErr w:type="spellEnd"/>
      <w:r w:rsidRPr="00A7487B">
        <w:rPr>
          <w:rFonts w:ascii="Times New Roman" w:hAnsi="Times New Roman"/>
          <w:sz w:val="24"/>
          <w:szCs w:val="24"/>
        </w:rPr>
        <w:t xml:space="preserve"> yang salah.</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lastRenderedPageBreak/>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menghambat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tercapainya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tujuan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bukti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disajikan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hardware dan software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spesifikasi</w:t>
      </w:r>
      <w:proofErr w:type="spellEnd"/>
      <w:r w:rsidRPr="00A7487B">
        <w:rPr>
          <w:rFonts w:ascii="Times New Roman" w:hAnsi="Times New Roman"/>
          <w:sz w:val="24"/>
          <w:szCs w:val="24"/>
        </w:rPr>
        <w:t xml:space="preserve"> hardware dan</w:t>
      </w:r>
      <w:r w:rsidR="00B03CF1" w:rsidRPr="00A7487B">
        <w:rPr>
          <w:rFonts w:ascii="Times New Roman" w:hAnsi="Times New Roman"/>
          <w:sz w:val="24"/>
          <w:szCs w:val="24"/>
        </w:rPr>
        <w:t xml:space="preserve"> software yang </w:t>
      </w:r>
      <w:proofErr w:type="spellStart"/>
      <w:r w:rsidR="00B03CF1" w:rsidRPr="00A7487B">
        <w:rPr>
          <w:rFonts w:ascii="Times New Roman" w:hAnsi="Times New Roman"/>
          <w:sz w:val="24"/>
          <w:szCs w:val="24"/>
        </w:rPr>
        <w:t>dibutuhkan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sudah</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standar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para </w:t>
      </w:r>
      <w:proofErr w:type="spellStart"/>
      <w:r w:rsidRPr="00A7487B">
        <w:rPr>
          <w:rFonts w:ascii="Times New Roman" w:hAnsi="Times New Roman"/>
          <w:sz w:val="24"/>
          <w:szCs w:val="24"/>
        </w:rPr>
        <w:t>peserta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pelatihan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pembekalan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fitur-fitur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tersedia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aplikasi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semakin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populer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seluruh</w:t>
      </w:r>
      <w:proofErr w:type="spellEnd"/>
      <w:r w:rsidRPr="00A7487B">
        <w:rPr>
          <w:rFonts w:ascii="Times New Roman" w:hAnsi="Times New Roman"/>
          <w:sz w:val="24"/>
          <w:szCs w:val="24"/>
        </w:rPr>
        <w:t xml:space="preserve"> dunia.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Ada </w:t>
      </w:r>
      <w:proofErr w:type="spellStart"/>
      <w:r w:rsidRPr="00A7487B">
        <w:rPr>
          <w:rFonts w:ascii="Times New Roman" w:hAnsi="Times New Roman"/>
          <w:sz w:val="24"/>
          <w:szCs w:val="24"/>
        </w:rPr>
        <w:t>sejumlah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non-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t xml:space="preserve">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Karena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penyalahgunaan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kebocoran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jatuh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tangan</w:t>
      </w:r>
      <w:proofErr w:type="spellEnd"/>
      <w:r w:rsidRPr="00A7487B">
        <w:rPr>
          <w:rFonts w:ascii="Times New Roman" w:hAnsi="Times New Roman"/>
          <w:sz w:val="24"/>
          <w:szCs w:val="24"/>
        </w:rPr>
        <w:t xml:space="preserve"> yang salah,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menyebabkan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serius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keluarganya</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w:t>
      </w:r>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lastRenderedPageBreak/>
        <w:t>p</w:t>
      </w:r>
      <w:r w:rsidRPr="00A7487B">
        <w:rPr>
          <w:rFonts w:ascii="Times New Roman" w:hAnsi="Times New Roman"/>
          <w:sz w:val="24"/>
          <w:szCs w:val="24"/>
        </w:rPr>
        <w:t>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langkah-langkah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cukup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mekanisme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mengamankan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kerahasiaan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dibagikan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Banyak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lunak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menimbulkan</w:t>
      </w:r>
      <w:proofErr w:type="spellEnd"/>
      <w:r w:rsidRPr="00A7487B">
        <w:rPr>
          <w:rFonts w:ascii="Times New Roman" w:hAnsi="Times New Roman"/>
          <w:sz w:val="24"/>
          <w:szCs w:val="24"/>
        </w:rPr>
        <w:t xml:space="preserve"> rasa </w:t>
      </w:r>
      <w:proofErr w:type="spellStart"/>
      <w:r w:rsidRPr="00A7487B">
        <w:rPr>
          <w:rFonts w:ascii="Times New Roman" w:hAnsi="Times New Roman"/>
          <w:sz w:val="24"/>
          <w:szCs w:val="24"/>
        </w:rPr>
        <w:t>cemas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stres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besar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emosional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nyaman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stres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w:t>
      </w:r>
      <w:r w:rsidR="006A445A" w:rsidRPr="00A7487B">
        <w:rPr>
          <w:rStyle w:val="FootnoteReference"/>
          <w:rFonts w:ascii="Times New Roman" w:hAnsi="Times New Roman"/>
          <w:sz w:val="24"/>
          <w:szCs w:val="24"/>
        </w:rPr>
        <w:footnoteReference w:id="103"/>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mencatat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non-</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lainnya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Misalnya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mengkoordinasikan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jadwal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berada</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ruangan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dan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kendala-kendala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Pertama-tama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regulasi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institusi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kebijakan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tegas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mengenai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mengamankan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mencegah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kebocoran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Kedua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perangkat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lunak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online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fasilitas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daerah-daerah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terpencil</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Ketiga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emosional</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menyediakan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konseling</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Keempat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pengaturan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jadwal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fleksibel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Misalnya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dijadwalkan</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terjangkau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upaya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diberi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perhatian</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kesempatan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berbicara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mengekspresikan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terbuka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Kelima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umum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pemahaman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kesadaran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meminimalkan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00B03CF1" w:rsidRPr="00A7487B">
        <w:rPr>
          <w:rFonts w:ascii="Times New Roman" w:hAnsi="Times New Roman"/>
          <w:sz w:val="24"/>
          <w:szCs w:val="24"/>
        </w:rPr>
        <w:t xml:space="preserve"> </w:t>
      </w:r>
      <w:r w:rsidRPr="00A7487B">
        <w:rPr>
          <w:rFonts w:ascii="Times New Roman" w:hAnsi="Times New Roman"/>
          <w:sz w:val="24"/>
          <w:szCs w:val="24"/>
        </w:rPr>
        <w:t>non-</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p>
    <w:p w:rsidR="008F3EFB" w:rsidRPr="00A7487B" w:rsidRDefault="00B114DB" w:rsidP="008F3EFB">
      <w:pPr>
        <w:spacing w:after="0" w:line="480" w:lineRule="auto"/>
        <w:rPr>
          <w:rFonts w:ascii="Times New Roman" w:hAnsi="Times New Roman"/>
          <w:sz w:val="24"/>
          <w:szCs w:val="24"/>
        </w:rPr>
      </w:pP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keseluruhan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pelaksanaan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alternatif</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tradisional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lancar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kendala</w:t>
      </w:r>
      <w:proofErr w:type="spellEnd"/>
      <w:r w:rsidRPr="00A7487B">
        <w:rPr>
          <w:rFonts w:ascii="Times New Roman" w:hAnsi="Times New Roman"/>
          <w:sz w:val="24"/>
          <w:szCs w:val="24"/>
        </w:rPr>
        <w:t xml:space="preserve"> non-</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muncul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mendapatkan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dukungan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diambil</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terba</w:t>
      </w:r>
      <w:r w:rsidR="008F3EFB" w:rsidRPr="00A7487B">
        <w:rPr>
          <w:rFonts w:ascii="Times New Roman" w:hAnsi="Times New Roman"/>
          <w:sz w:val="24"/>
          <w:szCs w:val="24"/>
        </w:rPr>
        <w:t>ik</w:t>
      </w:r>
      <w:proofErr w:type="spellEnd"/>
      <w:r w:rsidR="008F3EFB" w:rsidRPr="00A7487B">
        <w:rPr>
          <w:rFonts w:ascii="Times New Roman" w:hAnsi="Times New Roman"/>
          <w:sz w:val="24"/>
          <w:szCs w:val="24"/>
        </w:rPr>
        <w:t xml:space="preserve"> </w:t>
      </w:r>
      <w:proofErr w:type="spellStart"/>
      <w:r w:rsidR="008F3EFB" w:rsidRPr="00A7487B">
        <w:rPr>
          <w:rFonts w:ascii="Times New Roman" w:hAnsi="Times New Roman"/>
          <w:sz w:val="24"/>
          <w:szCs w:val="24"/>
        </w:rPr>
        <w:t>untuk</w:t>
      </w:r>
      <w:proofErr w:type="spellEnd"/>
      <w:r w:rsidR="008F3EFB" w:rsidRPr="00A7487B">
        <w:rPr>
          <w:rFonts w:ascii="Times New Roman" w:hAnsi="Times New Roman"/>
          <w:sz w:val="24"/>
          <w:szCs w:val="24"/>
        </w:rPr>
        <w:t xml:space="preserve"> </w:t>
      </w:r>
      <w:proofErr w:type="spellStart"/>
      <w:r w:rsidR="008F3EFB" w:rsidRPr="00A7487B">
        <w:rPr>
          <w:rFonts w:ascii="Times New Roman" w:hAnsi="Times New Roman"/>
          <w:sz w:val="24"/>
          <w:szCs w:val="24"/>
        </w:rPr>
        <w:t>kepentingan</w:t>
      </w:r>
      <w:proofErr w:type="spellEnd"/>
      <w:r w:rsidR="008F3EFB" w:rsidRPr="00A7487B">
        <w:rPr>
          <w:rFonts w:ascii="Times New Roman" w:hAnsi="Times New Roman"/>
          <w:sz w:val="24"/>
          <w:szCs w:val="24"/>
        </w:rPr>
        <w:t xml:space="preserve"> </w:t>
      </w:r>
      <w:proofErr w:type="spellStart"/>
      <w:r w:rsidR="008F3EFB" w:rsidRPr="00A7487B">
        <w:rPr>
          <w:rFonts w:ascii="Times New Roman" w:hAnsi="Times New Roman"/>
          <w:sz w:val="24"/>
          <w:szCs w:val="24"/>
        </w:rPr>
        <w:t>anak</w:t>
      </w:r>
      <w:proofErr w:type="spellEnd"/>
      <w:r w:rsidR="008F3EFB" w:rsidRPr="00A7487B">
        <w:rPr>
          <w:rFonts w:ascii="Times New Roman" w:hAnsi="Times New Roman"/>
          <w:sz w:val="24"/>
          <w:szCs w:val="24"/>
        </w:rPr>
        <w:t xml:space="preserve">- </w:t>
      </w:r>
      <w:proofErr w:type="spellStart"/>
      <w:r w:rsidR="008F3EFB" w:rsidRPr="00A7487B">
        <w:rPr>
          <w:rFonts w:ascii="Times New Roman" w:hAnsi="Times New Roman"/>
          <w:sz w:val="24"/>
          <w:szCs w:val="24"/>
        </w:rPr>
        <w:t>anak</w:t>
      </w:r>
      <w:proofErr w:type="spellEnd"/>
      <w:r w:rsidR="008F3EFB" w:rsidRPr="00A7487B">
        <w:rPr>
          <w:rFonts w:ascii="Times New Roman" w:hAnsi="Times New Roman"/>
          <w:sz w:val="24"/>
          <w:szCs w:val="24"/>
        </w:rPr>
        <w:t>.</w:t>
      </w:r>
    </w:p>
    <w:p w:rsidR="00A83B04" w:rsidRPr="00A7487B" w:rsidRDefault="00B114DB" w:rsidP="00A83B04">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organisasi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pertemuan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konferensi</w:t>
      </w:r>
      <w:proofErr w:type="spellEnd"/>
      <w:r w:rsidRPr="00A7487B">
        <w:rPr>
          <w:rFonts w:ascii="Times New Roman" w:hAnsi="Times New Roman"/>
          <w:sz w:val="24"/>
          <w:szCs w:val="24"/>
        </w:rPr>
        <w:t xml:space="preserve">, dan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situasi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pandemi</w:t>
      </w:r>
      <w:proofErr w:type="spellEnd"/>
      <w:r w:rsidRPr="00A7487B">
        <w:rPr>
          <w:rFonts w:ascii="Times New Roman" w:hAnsi="Times New Roman"/>
          <w:sz w:val="24"/>
          <w:szCs w:val="24"/>
        </w:rPr>
        <w:t xml:space="preserve"> COVID-19 yang </w:t>
      </w:r>
      <w:proofErr w:type="spellStart"/>
      <w:r w:rsidRPr="00A7487B">
        <w:rPr>
          <w:rFonts w:ascii="Times New Roman" w:hAnsi="Times New Roman"/>
          <w:sz w:val="24"/>
          <w:szCs w:val="24"/>
        </w:rPr>
        <w:t>sedang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Meskipun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solusi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mempertahankan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kontinuitas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bisnis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operasi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signifikan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04"/>
      </w:r>
    </w:p>
    <w:p w:rsidR="00B114DB" w:rsidRPr="00A7487B" w:rsidRDefault="00B114DB" w:rsidP="00A83B04">
      <w:pPr>
        <w:spacing w:after="0" w:line="480" w:lineRule="auto"/>
        <w:rPr>
          <w:rFonts w:ascii="Times New Roman" w:hAnsi="Times New Roman"/>
          <w:sz w:val="24"/>
          <w:szCs w:val="24"/>
        </w:rPr>
      </w:pP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hormat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martabat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seperti</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dewasa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kehidupan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diskriminasi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eksploitasi</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hati-hati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responsif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w:t>
      </w:r>
      <w:r w:rsidR="006A445A" w:rsidRPr="00A7487B">
        <w:rPr>
          <w:rStyle w:val="FootnoteReference"/>
          <w:rFonts w:ascii="Times New Roman" w:hAnsi="Times New Roman"/>
          <w:sz w:val="24"/>
          <w:szCs w:val="24"/>
        </w:rPr>
        <w:footnoteReference w:id="105"/>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kurangnya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kesulitan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komunikasi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tinggal</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terpencil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berpartisipasi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kurang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berpengalaman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Pr="00A7487B">
        <w:rPr>
          <w:rFonts w:ascii="Times New Roman" w:hAnsi="Times New Roman"/>
          <w:sz w:val="24"/>
          <w:szCs w:val="24"/>
        </w:rPr>
        <w:t xml:space="preserve"> dan platform digital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sulit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perspektif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situasi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nyaman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nyaman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berbicara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terbuka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situasi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keluarga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lingkungan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keterangan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akurat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perspektif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situasi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sedang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dibahas</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kekerasan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pelecehan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kehadiran</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sangat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penting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kehadiran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00B03CF1" w:rsidRPr="00A7487B">
        <w:rPr>
          <w:rFonts w:ascii="Times New Roman" w:hAnsi="Times New Roman"/>
          <w:sz w:val="24"/>
          <w:szCs w:val="24"/>
        </w:rPr>
        <w:t xml:space="preserve"> o</w:t>
      </w:r>
      <w:r w:rsidRPr="00A7487B">
        <w:rPr>
          <w:rFonts w:ascii="Times New Roman" w:hAnsi="Times New Roman"/>
          <w:sz w:val="24"/>
          <w:szCs w:val="24"/>
        </w:rPr>
        <w:t xml:space="preserve">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didengar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didukung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r w:rsidR="006A445A" w:rsidRPr="00A7487B">
        <w:rPr>
          <w:rStyle w:val="FootnoteReference"/>
          <w:rFonts w:ascii="Times New Roman" w:hAnsi="Times New Roman"/>
          <w:sz w:val="24"/>
          <w:szCs w:val="24"/>
        </w:rPr>
        <w:footnoteReference w:id="106"/>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pribadi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diakses</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berwenang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langkah-langkah</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kuat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dijaga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kerahasiaannya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disalahgunakan</w:t>
      </w:r>
      <w:proofErr w:type="spellEnd"/>
      <w:r w:rsidRPr="00A7487B">
        <w:rPr>
          <w:rFonts w:ascii="Times New Roman" w:hAnsi="Times New Roman"/>
          <w:sz w:val="24"/>
          <w:szCs w:val="24"/>
        </w:rPr>
        <w:t>.</w:t>
      </w:r>
    </w:p>
    <w:p w:rsidR="00B114DB" w:rsidRPr="00A7487B" w:rsidRDefault="0074172B" w:rsidP="003A5572">
      <w:pPr>
        <w:spacing w:after="0" w:line="480" w:lineRule="auto"/>
        <w:ind w:firstLine="0"/>
        <w:rPr>
          <w:rFonts w:ascii="Times New Roman" w:hAnsi="Times New Roman"/>
          <w:b/>
          <w:sz w:val="24"/>
          <w:szCs w:val="24"/>
        </w:rPr>
      </w:pPr>
      <w:r>
        <w:rPr>
          <w:rFonts w:ascii="Times New Roman" w:hAnsi="Times New Roman"/>
          <w:b/>
          <w:sz w:val="24"/>
          <w:szCs w:val="24"/>
        </w:rPr>
        <w:t>G</w:t>
      </w:r>
      <w:r w:rsidR="007B0F76">
        <w:rPr>
          <w:rFonts w:ascii="Times New Roman" w:hAnsi="Times New Roman"/>
          <w:b/>
          <w:sz w:val="24"/>
          <w:szCs w:val="24"/>
        </w:rPr>
        <w:t>.</w:t>
      </w:r>
      <w:r>
        <w:rPr>
          <w:rFonts w:ascii="Times New Roman" w:hAnsi="Times New Roman"/>
          <w:b/>
          <w:sz w:val="24"/>
          <w:szCs w:val="24"/>
        </w:rPr>
        <w:t xml:space="preserve"> </w:t>
      </w:r>
      <w:proofErr w:type="spellStart"/>
      <w:r w:rsidR="00B114DB" w:rsidRPr="00A7487B">
        <w:rPr>
          <w:rFonts w:ascii="Times New Roman" w:hAnsi="Times New Roman"/>
          <w:b/>
          <w:sz w:val="24"/>
          <w:szCs w:val="24"/>
        </w:rPr>
        <w:t>Peluang</w:t>
      </w:r>
      <w:proofErr w:type="spellEnd"/>
      <w:r w:rsidR="00B114DB" w:rsidRPr="00A7487B">
        <w:rPr>
          <w:rFonts w:ascii="Times New Roman" w:hAnsi="Times New Roman"/>
          <w:b/>
          <w:sz w:val="24"/>
          <w:szCs w:val="24"/>
        </w:rPr>
        <w:t xml:space="preserve"> dan </w:t>
      </w:r>
      <w:proofErr w:type="spellStart"/>
      <w:r w:rsidR="00B114DB" w:rsidRPr="00A7487B">
        <w:rPr>
          <w:rFonts w:ascii="Times New Roman" w:hAnsi="Times New Roman"/>
          <w:b/>
          <w:sz w:val="24"/>
          <w:szCs w:val="24"/>
        </w:rPr>
        <w:t>Manfaat</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Pelaksanaan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Persidangan</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Elektronik</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untuk</w:t>
      </w:r>
      <w:proofErr w:type="spellEnd"/>
      <w:r w:rsidR="00B114DB" w:rsidRPr="00A7487B">
        <w:rPr>
          <w:rFonts w:ascii="Times New Roman" w:hAnsi="Times New Roman"/>
          <w:b/>
          <w:sz w:val="24"/>
          <w:szCs w:val="24"/>
        </w:rPr>
        <w:t xml:space="preserve"> </w:t>
      </w:r>
      <w:proofErr w:type="spellStart"/>
      <w:r w:rsidR="00B114DB" w:rsidRPr="00A7487B">
        <w:rPr>
          <w:rFonts w:ascii="Times New Roman" w:hAnsi="Times New Roman"/>
          <w:b/>
          <w:sz w:val="24"/>
          <w:szCs w:val="24"/>
        </w:rPr>
        <w:t>Anak</w:t>
      </w:r>
      <w:proofErr w:type="spellEnd"/>
      <w:r w:rsidR="00B114DB" w:rsidRPr="00A7487B">
        <w:rPr>
          <w:rFonts w:ascii="Times New Roman" w:hAnsi="Times New Roman"/>
          <w:b/>
          <w:sz w:val="24"/>
          <w:szCs w:val="24"/>
        </w:rPr>
        <w:t xml:space="preserve"> </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topik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semakin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dibicarakan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akhir-akhir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perhatian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di masa </w:t>
      </w:r>
      <w:proofErr w:type="spellStart"/>
      <w:r w:rsidRPr="00A7487B">
        <w:rPr>
          <w:rFonts w:ascii="Times New Roman" w:hAnsi="Times New Roman"/>
          <w:sz w:val="24"/>
          <w:szCs w:val="24"/>
        </w:rPr>
        <w:t>pandemi</w:t>
      </w:r>
      <w:proofErr w:type="spellEnd"/>
      <w:r w:rsidRPr="00A7487B">
        <w:rPr>
          <w:rFonts w:ascii="Times New Roman" w:hAnsi="Times New Roman"/>
          <w:sz w:val="24"/>
          <w:szCs w:val="24"/>
        </w:rPr>
        <w:t xml:space="preserve"> COVID-19.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manfaat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peluang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dan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merupakan</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07"/>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Manfaat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efisiensi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melakukan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perjalanan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berasal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latar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belakang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ekonomi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daerah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terpencil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mempercepat</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proses yang </w:t>
      </w:r>
      <w:proofErr w:type="spellStart"/>
      <w:r w:rsidRPr="00A7487B">
        <w:rPr>
          <w:rFonts w:ascii="Times New Roman" w:hAnsi="Times New Roman"/>
          <w:sz w:val="24"/>
          <w:szCs w:val="24"/>
        </w:rPr>
        <w:t>sebelumnya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berhari-hari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minggu-minggu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diselesaikan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singkat</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biaya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dibutuhkan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mengadili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kasus-kasus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membawa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manfaat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privasi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seringkali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terintimidasi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menghadiri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menghadapi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bertemu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kejahatan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langsung</w:t>
      </w:r>
      <w:proofErr w:type="spellEnd"/>
      <w:r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08"/>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kualitas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bukti-bukti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cepat</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memungkinkan</w:t>
      </w:r>
      <w:proofErr w:type="spellEnd"/>
      <w:r w:rsidRPr="00A7487B">
        <w:rPr>
          <w:rFonts w:ascii="Times New Roman" w:hAnsi="Times New Roman"/>
          <w:sz w:val="24"/>
          <w:szCs w:val="24"/>
        </w:rPr>
        <w:t xml:space="preserve"> hakim dan </w:t>
      </w:r>
      <w:proofErr w:type="spellStart"/>
      <w:r w:rsidRPr="00A7487B">
        <w:rPr>
          <w:rFonts w:ascii="Times New Roman" w:hAnsi="Times New Roman"/>
          <w:sz w:val="24"/>
          <w:szCs w:val="24"/>
        </w:rPr>
        <w:t>pihak-pihak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keputusan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waktu</w:t>
      </w:r>
      <w:proofErr w:type="spellEnd"/>
      <w:r w:rsidRPr="00A7487B">
        <w:rPr>
          <w:rFonts w:ascii="Times New Roman" w:hAnsi="Times New Roman"/>
          <w:sz w:val="24"/>
          <w:szCs w:val="24"/>
        </w:rPr>
        <w:t>.</w:t>
      </w:r>
    </w:p>
    <w:p w:rsidR="00B114DB" w:rsidRPr="00A7487B" w:rsidRDefault="007B0F76" w:rsidP="003A5572">
      <w:pPr>
        <w:spacing w:after="0" w:line="480" w:lineRule="auto"/>
        <w:rPr>
          <w:rFonts w:ascii="Times New Roman" w:hAnsi="Times New Roman"/>
          <w:sz w:val="24"/>
          <w:szCs w:val="24"/>
        </w:rPr>
      </w:pPr>
      <w:proofErr w:type="spellStart"/>
      <w:r>
        <w:rPr>
          <w:rFonts w:ascii="Times New Roman" w:hAnsi="Times New Roman"/>
          <w:sz w:val="24"/>
          <w:szCs w:val="24"/>
        </w:rPr>
        <w:t>Pengadilan</w:t>
      </w:r>
      <w:proofErr w:type="spellEnd"/>
      <w:r>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proofErr w:type="gramStart"/>
      <w:r>
        <w:rPr>
          <w:rFonts w:ascii="Times New Roman" w:hAnsi="Times New Roman"/>
          <w:sz w:val="24"/>
          <w:szCs w:val="24"/>
        </w:rPr>
        <w:t>pakam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mengambil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langkah-langkah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dilakukan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di </w:t>
      </w:r>
      <w:proofErr w:type="spellStart"/>
      <w:r w:rsidR="00B114DB" w:rsidRPr="00A7487B">
        <w:rPr>
          <w:rFonts w:ascii="Times New Roman" w:hAnsi="Times New Roman"/>
          <w:sz w:val="24"/>
          <w:szCs w:val="24"/>
        </w:rPr>
        <w:t>wilayah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manfaat</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maksimal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melatih</w:t>
      </w:r>
      <w:proofErr w:type="spellEnd"/>
      <w:r w:rsidR="00B114DB" w:rsidRPr="00A7487B">
        <w:rPr>
          <w:rFonts w:ascii="Times New Roman" w:hAnsi="Times New Roman"/>
          <w:sz w:val="24"/>
          <w:szCs w:val="24"/>
        </w:rPr>
        <w:t xml:space="preserve"> hakim dan </w:t>
      </w:r>
      <w:proofErr w:type="spellStart"/>
      <w:r w:rsidR="00B114DB" w:rsidRPr="00A7487B">
        <w:rPr>
          <w:rFonts w:ascii="Times New Roman" w:hAnsi="Times New Roman"/>
          <w:sz w:val="24"/>
          <w:szCs w:val="24"/>
        </w:rPr>
        <w:t>staf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pengadilan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penggunaan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teknologi</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diperlukan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melakukan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lastRenderedPageBreak/>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akses</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mudah</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aman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w:t>
      </w:r>
      <w:proofErr w:type="spellEnd"/>
      <w:r w:rsidR="00B114DB" w:rsidRPr="00A7487B">
        <w:rPr>
          <w:rFonts w:ascii="Times New Roman" w:hAnsi="Times New Roman"/>
          <w:sz w:val="24"/>
          <w:szCs w:val="24"/>
        </w:rPr>
        <w:t xml:space="preserve"> platform </w:t>
      </w:r>
      <w:proofErr w:type="spellStart"/>
      <w:r w:rsidR="00B114DB" w:rsidRPr="00A7487B">
        <w:rPr>
          <w:rFonts w:ascii="Times New Roman" w:hAnsi="Times New Roman"/>
          <w:sz w:val="24"/>
          <w:szCs w:val="24"/>
        </w:rPr>
        <w:t>tersebut</w:t>
      </w:r>
      <w:proofErr w:type="spellEnd"/>
      <w:r w:rsidR="00B114DB"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melaksanakan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007B0F76" w:rsidRPr="007B0F76">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memperhatikan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Misalnya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koneksi</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platform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teknis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mungkin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terjadi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mengadopsi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j</w:t>
      </w:r>
      <w:r w:rsidRPr="00A7487B">
        <w:rPr>
          <w:rFonts w:ascii="Times New Roman" w:hAnsi="Times New Roman"/>
          <w:sz w:val="24"/>
          <w:szCs w:val="24"/>
        </w:rPr>
        <w:t xml:space="preserve">uga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mengambil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langkah-langkah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atau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konselor</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terjemahan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09"/>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Peluang</w:t>
      </w:r>
      <w:proofErr w:type="spellEnd"/>
      <w:r w:rsidRPr="00A7487B">
        <w:rPr>
          <w:rFonts w:ascii="Times New Roman" w:hAnsi="Times New Roman"/>
          <w:sz w:val="24"/>
          <w:szCs w:val="24"/>
        </w:rPr>
        <w:t xml:space="preserve"> lain yang </w:t>
      </w:r>
      <w:proofErr w:type="spellStart"/>
      <w:r w:rsidRPr="00A7487B">
        <w:rPr>
          <w:rFonts w:ascii="Times New Roman" w:hAnsi="Times New Roman"/>
          <w:sz w:val="24"/>
          <w:szCs w:val="24"/>
        </w:rPr>
        <w:t>ditawarkan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partisipasi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keterlibatan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mudah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dokumen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berkaitan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keterangan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tempat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nyaman</w:t>
      </w:r>
      <w:proofErr w:type="spellEnd"/>
      <w:r w:rsidRPr="00A7487B">
        <w:rPr>
          <w:rFonts w:ascii="Times New Roman" w:hAnsi="Times New Roman"/>
          <w:sz w:val="24"/>
          <w:szCs w:val="24"/>
        </w:rPr>
        <w:t xml:space="preserve"> dan familiar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mereka</w:t>
      </w:r>
      <w:proofErr w:type="spellEnd"/>
      <w:r w:rsidRPr="00A7487B">
        <w:rPr>
          <w:rFonts w:ascii="Times New Roman" w:hAnsi="Times New Roman"/>
          <w:sz w:val="24"/>
          <w:szCs w:val="24"/>
        </w:rPr>
        <w:t xml:space="preserve">. Hal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percaya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diri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dihargai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10"/>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panjang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meningkatkan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kepercayaan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efisien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adil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membangun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keyakinan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keadilan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tantangan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diatasi</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risiko</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utama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tersimpan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ditransmisikan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melalui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jaringan</w:t>
      </w:r>
      <w:proofErr w:type="spellEnd"/>
      <w:r w:rsidRPr="00A7487B">
        <w:rPr>
          <w:rFonts w:ascii="Times New Roman" w:hAnsi="Times New Roman"/>
          <w:sz w:val="24"/>
          <w:szCs w:val="24"/>
        </w:rPr>
        <w:t xml:space="preserve"> internet, yang </w:t>
      </w:r>
      <w:proofErr w:type="spellStart"/>
      <w:r w:rsidRPr="00A7487B">
        <w:rPr>
          <w:rFonts w:ascii="Times New Roman" w:hAnsi="Times New Roman"/>
          <w:sz w:val="24"/>
          <w:szCs w:val="24"/>
        </w:rPr>
        <w:t>rentan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serangan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peretasan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melindungi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sensitif</w:t>
      </w:r>
      <w:proofErr w:type="spellEnd"/>
      <w:r w:rsidRPr="00A7487B">
        <w:rPr>
          <w:rFonts w:ascii="Times New Roman" w:hAnsi="Times New Roman"/>
          <w:sz w:val="24"/>
          <w:szCs w:val="24"/>
        </w:rPr>
        <w:t>.</w:t>
      </w:r>
      <w:r w:rsidR="006B56BC" w:rsidRPr="00A7487B">
        <w:rPr>
          <w:rStyle w:val="FootnoteReference"/>
          <w:rFonts w:ascii="Times New Roman" w:hAnsi="Times New Roman"/>
          <w:sz w:val="24"/>
          <w:szCs w:val="24"/>
        </w:rPr>
        <w:t xml:space="preserve"> </w:t>
      </w:r>
      <w:r w:rsidR="006B56BC" w:rsidRPr="00A7487B">
        <w:rPr>
          <w:rStyle w:val="FootnoteReference"/>
          <w:rFonts w:ascii="Times New Roman" w:hAnsi="Times New Roman"/>
          <w:sz w:val="24"/>
          <w:szCs w:val="24"/>
        </w:rPr>
        <w:footnoteReference w:id="111"/>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mengurangi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keberadaan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mempengaruhi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kemampuan</w:t>
      </w:r>
      <w:proofErr w:type="spellEnd"/>
      <w:r w:rsidRPr="00A7487B">
        <w:rPr>
          <w:rFonts w:ascii="Times New Roman" w:hAnsi="Times New Roman"/>
          <w:sz w:val="24"/>
          <w:szCs w:val="24"/>
        </w:rPr>
        <w:t xml:space="preserve"> hakim dan </w:t>
      </w:r>
      <w:proofErr w:type="spellStart"/>
      <w:r w:rsidRPr="00A7487B">
        <w:rPr>
          <w:rFonts w:ascii="Times New Roman" w:hAnsi="Times New Roman"/>
          <w:sz w:val="24"/>
          <w:szCs w:val="24"/>
        </w:rPr>
        <w:t>pengacara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membaca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tubuh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ekspresi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wajah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sikap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007B0F76" w:rsidRPr="007B0F76">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menangani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w:t>
      </w:r>
    </w:p>
    <w:p w:rsidR="00B114DB" w:rsidRPr="00A7487B" w:rsidRDefault="00B114DB" w:rsidP="003A5572">
      <w:pPr>
        <w:spacing w:after="0" w:line="480" w:lineRule="auto"/>
        <w:rPr>
          <w:rFonts w:ascii="Times New Roman" w:hAnsi="Times New Roman"/>
          <w:sz w:val="24"/>
          <w:szCs w:val="24"/>
        </w:rPr>
      </w:pPr>
      <w:r w:rsidRPr="00A7487B">
        <w:rPr>
          <w:rFonts w:ascii="Times New Roman" w:hAnsi="Times New Roman"/>
          <w:sz w:val="24"/>
          <w:szCs w:val="24"/>
        </w:rPr>
        <w:lastRenderedPageBreak/>
        <w:t xml:space="preserve">Di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semua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meskipun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memiliki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potensi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banyak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manfaat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saja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bukanlah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solusi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sempurna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seharusnya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digunakan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tertentu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kondisi-kondisi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aman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memadai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memantau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sesuai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w:t>
      </w:r>
      <w:r w:rsidR="00B53D8E" w:rsidRPr="00A7487B">
        <w:rPr>
          <w:rStyle w:val="FootnoteReference"/>
          <w:rFonts w:ascii="Times New Roman" w:hAnsi="Times New Roman"/>
          <w:sz w:val="24"/>
          <w:szCs w:val="24"/>
        </w:rPr>
        <w:t xml:space="preserve"> </w:t>
      </w:r>
      <w:r w:rsidR="00B53D8E" w:rsidRPr="00A7487B">
        <w:rPr>
          <w:rStyle w:val="FootnoteReference"/>
          <w:rFonts w:ascii="Times New Roman" w:hAnsi="Times New Roman"/>
          <w:sz w:val="24"/>
          <w:szCs w:val="24"/>
        </w:rPr>
        <w:footnoteReference w:id="112"/>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keseluruhan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adalah</w:t>
      </w:r>
      <w:proofErr w:type="spellEnd"/>
      <w:r w:rsidRPr="00A7487B">
        <w:rPr>
          <w:rFonts w:ascii="Times New Roman" w:hAnsi="Times New Roman"/>
          <w:sz w:val="24"/>
          <w:szCs w:val="24"/>
        </w:rPr>
        <w:t xml:space="preserve"> salah </w:t>
      </w:r>
      <w:proofErr w:type="spellStart"/>
      <w:r w:rsidRPr="00A7487B">
        <w:rPr>
          <w:rFonts w:ascii="Times New Roman" w:hAnsi="Times New Roman"/>
          <w:sz w:val="24"/>
          <w:szCs w:val="24"/>
        </w:rPr>
        <w:t>satu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cara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inovatif</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efektif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memfasilitasi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membuktikan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manfaat</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signifikan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termasuk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aksesibilitas</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efisiensi</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tinggi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lebih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jangka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panjang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memperbaiki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peradilan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memperkuat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kepercayaan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terhadap</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Namun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juga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diimbangi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keamanan</w:t>
      </w:r>
      <w:proofErr w:type="spellEnd"/>
      <w:r w:rsidRPr="00A7487B">
        <w:rPr>
          <w:rFonts w:ascii="Times New Roman" w:hAnsi="Times New Roman"/>
          <w:sz w:val="24"/>
          <w:szCs w:val="24"/>
        </w:rPr>
        <w:t xml:space="preserve"> data dan </w:t>
      </w:r>
      <w:proofErr w:type="spellStart"/>
      <w:r w:rsidRPr="00A7487B">
        <w:rPr>
          <w:rFonts w:ascii="Times New Roman" w:hAnsi="Times New Roman"/>
          <w:sz w:val="24"/>
          <w:szCs w:val="24"/>
        </w:rPr>
        <w:t>rencana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jelas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mengatasi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masalah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interaksi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keberadaan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fisik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w:t>
      </w:r>
      <w:r w:rsidR="00B53D8E" w:rsidRPr="00A7487B">
        <w:rPr>
          <w:rStyle w:val="FootnoteReference"/>
          <w:rFonts w:ascii="Times New Roman" w:hAnsi="Times New Roman"/>
          <w:sz w:val="24"/>
          <w:szCs w:val="24"/>
        </w:rPr>
        <w:t xml:space="preserve"> </w:t>
      </w:r>
      <w:r w:rsidR="00B53D8E" w:rsidRPr="00A7487B">
        <w:rPr>
          <w:rStyle w:val="FootnoteReference"/>
          <w:rFonts w:ascii="Times New Roman" w:hAnsi="Times New Roman"/>
          <w:sz w:val="24"/>
          <w:szCs w:val="24"/>
        </w:rPr>
        <w:footnoteReference w:id="113"/>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mengimplementasikan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7B0F76">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mengembangkan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memperbaiki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agar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kebutuhan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lastRenderedPageBreak/>
        <w:t>keamanan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informasi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memantau</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mengevaluasi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penggunaan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tetap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merasa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terlibat</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dihargai</w:t>
      </w:r>
      <w:proofErr w:type="spellEnd"/>
      <w:r w:rsidRPr="00A7487B">
        <w:rPr>
          <w:rFonts w:ascii="Times New Roman" w:hAnsi="Times New Roman"/>
          <w:sz w:val="24"/>
          <w:szCs w:val="24"/>
        </w:rPr>
        <w:t>.</w:t>
      </w:r>
      <w:r w:rsidR="00D73BF4" w:rsidRPr="00A7487B">
        <w:rPr>
          <w:rStyle w:val="FootnoteReference"/>
          <w:rFonts w:ascii="Times New Roman" w:hAnsi="Times New Roman"/>
          <w:sz w:val="24"/>
          <w:szCs w:val="24"/>
        </w:rPr>
        <w:footnoteReference w:id="114"/>
      </w:r>
    </w:p>
    <w:p w:rsidR="00C05C7D" w:rsidRPr="00A7487B" w:rsidRDefault="007B0F76" w:rsidP="00C05C7D">
      <w:pPr>
        <w:spacing w:after="0" w:line="480" w:lineRule="auto"/>
        <w:rPr>
          <w:rFonts w:ascii="Times New Roman" w:hAnsi="Times New Roman"/>
          <w:sz w:val="24"/>
          <w:szCs w:val="24"/>
        </w:rPr>
      </w:pPr>
      <w:proofErr w:type="spellStart"/>
      <w:r>
        <w:rPr>
          <w:rFonts w:ascii="Times New Roman" w:hAnsi="Times New Roman"/>
          <w:sz w:val="24"/>
          <w:szCs w:val="24"/>
        </w:rPr>
        <w:t>Pengadilan</w:t>
      </w:r>
      <w:proofErr w:type="spellEnd"/>
      <w:r>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proofErr w:type="gramStart"/>
      <w:r>
        <w:rPr>
          <w:rFonts w:ascii="Times New Roman" w:hAnsi="Times New Roman"/>
          <w:sz w:val="24"/>
          <w:szCs w:val="24"/>
        </w:rPr>
        <w:t>pakam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Ia</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harus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melakukan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kampanye</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edukasi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tentang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kepada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agar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memahami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manfaat</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risiko</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terkait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dengan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penggunaannya</w:t>
      </w:r>
      <w:proofErr w:type="spellEnd"/>
      <w:r w:rsidR="00B114DB" w:rsidRPr="00A7487B">
        <w:rPr>
          <w:rFonts w:ascii="Times New Roman" w:hAnsi="Times New Roman"/>
          <w:sz w:val="24"/>
          <w:szCs w:val="24"/>
        </w:rPr>
        <w:t>.</w:t>
      </w:r>
      <w:r w:rsidR="000765C0" w:rsidRPr="00A7487B">
        <w:rPr>
          <w:rStyle w:val="FootnoteReference"/>
          <w:rFonts w:ascii="Times New Roman" w:hAnsi="Times New Roman"/>
          <w:sz w:val="24"/>
          <w:szCs w:val="24"/>
        </w:rPr>
        <w:t xml:space="preserve"> </w:t>
      </w:r>
      <w:r w:rsidR="000765C0" w:rsidRPr="00A7487B">
        <w:rPr>
          <w:rStyle w:val="FootnoteReference"/>
          <w:rFonts w:ascii="Times New Roman" w:hAnsi="Times New Roman"/>
          <w:sz w:val="24"/>
          <w:szCs w:val="24"/>
        </w:rPr>
        <w:footnoteReference w:id="115"/>
      </w:r>
      <w:r w:rsidR="00B114DB" w:rsidRPr="00A7487B">
        <w:rPr>
          <w:rFonts w:ascii="Times New Roman" w:hAnsi="Times New Roman"/>
          <w:sz w:val="24"/>
          <w:szCs w:val="24"/>
        </w:rPr>
        <w:t xml:space="preserve"> Hal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0765C0" w:rsidRPr="00A7487B">
        <w:rPr>
          <w:rFonts w:ascii="Times New Roman" w:hAnsi="Times New Roman"/>
          <w:sz w:val="24"/>
          <w:szCs w:val="24"/>
        </w:rPr>
        <w:t>dimaksudkan</w:t>
      </w:r>
      <w:proofErr w:type="spellEnd"/>
      <w:r w:rsidR="000765C0" w:rsidRPr="00A7487B">
        <w:rPr>
          <w:rFonts w:ascii="Times New Roman" w:hAnsi="Times New Roman"/>
          <w:sz w:val="24"/>
          <w:szCs w:val="24"/>
        </w:rPr>
        <w:t xml:space="preserve"> agar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membantu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meningkatkan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kepercayaan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terhadap</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sistem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peradilan</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proses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merasa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didukung</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dihargai</w:t>
      </w:r>
      <w:proofErr w:type="spellEnd"/>
      <w:r w:rsidR="00B114DB" w:rsidRPr="00A7487B">
        <w:rPr>
          <w:rFonts w:ascii="Times New Roman" w:hAnsi="Times New Roman"/>
          <w:sz w:val="24"/>
          <w:szCs w:val="24"/>
        </w:rPr>
        <w:t>.</w:t>
      </w:r>
    </w:p>
    <w:p w:rsidR="008D4731" w:rsidRDefault="008D4731" w:rsidP="007B0F76">
      <w:pPr>
        <w:spacing w:after="0" w:line="480" w:lineRule="auto"/>
        <w:ind w:firstLine="0"/>
        <w:rPr>
          <w:rFonts w:ascii="Times New Roman" w:hAnsi="Times New Roman"/>
          <w:b/>
          <w:sz w:val="24"/>
          <w:szCs w:val="24"/>
        </w:rPr>
      </w:pPr>
    </w:p>
    <w:p w:rsidR="007B0F76" w:rsidRDefault="007B0F76" w:rsidP="007B0F76">
      <w:pPr>
        <w:spacing w:after="0" w:line="480" w:lineRule="auto"/>
        <w:ind w:firstLine="0"/>
        <w:rPr>
          <w:rFonts w:ascii="Times New Roman" w:hAnsi="Times New Roman"/>
          <w:b/>
          <w:sz w:val="24"/>
          <w:szCs w:val="24"/>
        </w:rPr>
      </w:pPr>
    </w:p>
    <w:p w:rsidR="0074172B" w:rsidRDefault="0074172B" w:rsidP="007B0F76">
      <w:pPr>
        <w:spacing w:after="0" w:line="480" w:lineRule="auto"/>
        <w:ind w:firstLine="0"/>
        <w:rPr>
          <w:rFonts w:ascii="Times New Roman" w:hAnsi="Times New Roman"/>
          <w:b/>
          <w:sz w:val="24"/>
          <w:szCs w:val="24"/>
        </w:rPr>
      </w:pPr>
    </w:p>
    <w:p w:rsidR="0074172B" w:rsidRDefault="0074172B" w:rsidP="007B0F76">
      <w:pPr>
        <w:spacing w:after="0" w:line="480" w:lineRule="auto"/>
        <w:ind w:firstLine="0"/>
        <w:rPr>
          <w:rFonts w:ascii="Times New Roman" w:hAnsi="Times New Roman"/>
          <w:b/>
          <w:sz w:val="24"/>
          <w:szCs w:val="24"/>
        </w:rPr>
      </w:pPr>
    </w:p>
    <w:p w:rsidR="0074172B" w:rsidRDefault="0074172B" w:rsidP="007B0F76">
      <w:pPr>
        <w:spacing w:after="0" w:line="480" w:lineRule="auto"/>
        <w:ind w:firstLine="0"/>
        <w:rPr>
          <w:rFonts w:ascii="Times New Roman" w:hAnsi="Times New Roman"/>
          <w:b/>
          <w:sz w:val="24"/>
          <w:szCs w:val="24"/>
        </w:rPr>
      </w:pPr>
    </w:p>
    <w:p w:rsidR="0074172B" w:rsidRDefault="0074172B" w:rsidP="007B0F76">
      <w:pPr>
        <w:spacing w:after="0" w:line="480" w:lineRule="auto"/>
        <w:ind w:firstLine="0"/>
        <w:rPr>
          <w:rFonts w:ascii="Times New Roman" w:hAnsi="Times New Roman"/>
          <w:b/>
          <w:sz w:val="24"/>
          <w:szCs w:val="24"/>
        </w:rPr>
      </w:pPr>
    </w:p>
    <w:p w:rsidR="009934BE" w:rsidRDefault="009934BE" w:rsidP="007B0F76">
      <w:pPr>
        <w:spacing w:after="0" w:line="480" w:lineRule="auto"/>
        <w:ind w:firstLine="0"/>
        <w:rPr>
          <w:rFonts w:ascii="Times New Roman" w:hAnsi="Times New Roman"/>
          <w:b/>
          <w:sz w:val="24"/>
          <w:szCs w:val="24"/>
        </w:rPr>
      </w:pPr>
    </w:p>
    <w:p w:rsidR="009934BE" w:rsidRDefault="009934BE" w:rsidP="007B0F76">
      <w:pPr>
        <w:spacing w:after="0" w:line="480" w:lineRule="auto"/>
        <w:ind w:firstLine="0"/>
        <w:rPr>
          <w:rFonts w:ascii="Times New Roman" w:hAnsi="Times New Roman"/>
          <w:b/>
          <w:sz w:val="24"/>
          <w:szCs w:val="24"/>
        </w:rPr>
      </w:pPr>
    </w:p>
    <w:p w:rsidR="009934BE" w:rsidRDefault="009934BE" w:rsidP="007B0F76">
      <w:pPr>
        <w:spacing w:after="0" w:line="480" w:lineRule="auto"/>
        <w:ind w:firstLine="0"/>
        <w:rPr>
          <w:rFonts w:ascii="Times New Roman" w:hAnsi="Times New Roman"/>
          <w:b/>
          <w:sz w:val="24"/>
          <w:szCs w:val="24"/>
        </w:rPr>
      </w:pPr>
    </w:p>
    <w:p w:rsidR="009934BE" w:rsidRDefault="009934BE" w:rsidP="007B0F76">
      <w:pPr>
        <w:spacing w:after="0" w:line="480" w:lineRule="auto"/>
        <w:ind w:firstLine="0"/>
        <w:rPr>
          <w:rFonts w:ascii="Times New Roman" w:hAnsi="Times New Roman"/>
          <w:b/>
          <w:sz w:val="24"/>
          <w:szCs w:val="24"/>
        </w:rPr>
      </w:pPr>
    </w:p>
    <w:p w:rsidR="009934BE" w:rsidRDefault="009934BE" w:rsidP="007B0F76">
      <w:pPr>
        <w:spacing w:after="0" w:line="480" w:lineRule="auto"/>
        <w:ind w:firstLine="0"/>
        <w:rPr>
          <w:rFonts w:ascii="Times New Roman" w:hAnsi="Times New Roman"/>
          <w:b/>
          <w:sz w:val="24"/>
          <w:szCs w:val="24"/>
        </w:rPr>
      </w:pPr>
    </w:p>
    <w:p w:rsidR="009934BE" w:rsidRDefault="009934BE" w:rsidP="007B0F76">
      <w:pPr>
        <w:spacing w:after="0" w:line="480" w:lineRule="auto"/>
        <w:ind w:firstLine="0"/>
        <w:rPr>
          <w:rFonts w:ascii="Times New Roman" w:hAnsi="Times New Roman"/>
          <w:b/>
          <w:sz w:val="24"/>
          <w:szCs w:val="24"/>
        </w:rPr>
      </w:pPr>
    </w:p>
    <w:p w:rsidR="00B03CF1" w:rsidRPr="00A7487B" w:rsidRDefault="0074172B" w:rsidP="003A5572">
      <w:pPr>
        <w:spacing w:after="0" w:line="480" w:lineRule="auto"/>
        <w:ind w:firstLine="0"/>
        <w:jc w:val="center"/>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4634617</wp:posOffset>
                </wp:positionH>
                <wp:positionV relativeFrom="paragraph">
                  <wp:posOffset>-1050566</wp:posOffset>
                </wp:positionV>
                <wp:extent cx="675860" cy="318052"/>
                <wp:effectExtent l="0" t="0" r="10160" b="25400"/>
                <wp:wrapNone/>
                <wp:docPr id="25" name="Text Box 25"/>
                <wp:cNvGraphicFramePr/>
                <a:graphic xmlns:a="http://schemas.openxmlformats.org/drawingml/2006/main">
                  <a:graphicData uri="http://schemas.microsoft.com/office/word/2010/wordprocessingShape">
                    <wps:wsp>
                      <wps:cNvSpPr txBox="1"/>
                      <wps:spPr>
                        <a:xfrm>
                          <a:off x="0" y="0"/>
                          <a:ext cx="675860" cy="318052"/>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57" type="#_x0000_t202" style="position:absolute;left:0;text-align:left;margin-left:364.95pt;margin-top:-82.7pt;width:53.2pt;height:25.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" fillcolor="white [3201]" strokecolor="white [3212]" strokeweight=".5pt">
                <v:textbox>
                  <w:txbxContent>
                    <w:p w:rsidR="009934BE" w:rsidRDefault="009934BE"/>
                  </w:txbxContent>
                </v:textbox>
              </v:shape>
            </w:pict>
          </mc:Fallback>
        </mc:AlternateContent>
      </w:r>
      <w:r w:rsidR="00B114DB" w:rsidRPr="00A7487B">
        <w:rPr>
          <w:rFonts w:ascii="Times New Roman" w:hAnsi="Times New Roman"/>
          <w:b/>
          <w:sz w:val="24"/>
          <w:szCs w:val="24"/>
        </w:rPr>
        <w:t>BAB V</w:t>
      </w:r>
    </w:p>
    <w:p w:rsidR="00B114DB" w:rsidRPr="00A7487B" w:rsidRDefault="00B114DB" w:rsidP="003A5572">
      <w:pPr>
        <w:spacing w:after="0" w:line="480" w:lineRule="auto"/>
        <w:ind w:firstLine="0"/>
        <w:jc w:val="center"/>
        <w:rPr>
          <w:rFonts w:ascii="Times New Roman" w:hAnsi="Times New Roman"/>
          <w:b/>
          <w:sz w:val="24"/>
          <w:szCs w:val="24"/>
        </w:rPr>
      </w:pPr>
      <w:r w:rsidRPr="00A7487B">
        <w:rPr>
          <w:rFonts w:ascii="Times New Roman" w:hAnsi="Times New Roman"/>
          <w:b/>
          <w:sz w:val="24"/>
          <w:szCs w:val="24"/>
        </w:rPr>
        <w:t>PENUTUP</w:t>
      </w:r>
    </w:p>
    <w:p w:rsidR="00B114DB" w:rsidRPr="00A7487B" w:rsidRDefault="00B114DB" w:rsidP="003A5572">
      <w:pPr>
        <w:spacing w:after="0" w:line="480" w:lineRule="auto"/>
        <w:ind w:firstLine="0"/>
        <w:rPr>
          <w:rFonts w:ascii="Times New Roman" w:hAnsi="Times New Roman"/>
          <w:b/>
          <w:sz w:val="24"/>
          <w:szCs w:val="24"/>
        </w:rPr>
      </w:pPr>
      <w:r w:rsidRPr="00A7487B">
        <w:rPr>
          <w:rFonts w:ascii="Times New Roman" w:hAnsi="Times New Roman"/>
          <w:b/>
          <w:sz w:val="24"/>
          <w:szCs w:val="24"/>
        </w:rPr>
        <w:t>A.</w:t>
      </w:r>
      <w:r w:rsidRPr="00A7487B">
        <w:rPr>
          <w:rFonts w:ascii="Times New Roman" w:hAnsi="Times New Roman"/>
          <w:b/>
          <w:sz w:val="24"/>
          <w:szCs w:val="24"/>
        </w:rPr>
        <w:tab/>
        <w:t>Kesimpulan</w:t>
      </w:r>
    </w:p>
    <w:p w:rsidR="00B114DB" w:rsidRPr="00A7487B" w:rsidRDefault="00B114D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uraian</w:t>
      </w:r>
      <w:proofErr w:type="spellEnd"/>
      <w:r w:rsidRPr="00A7487B">
        <w:rPr>
          <w:rFonts w:ascii="Times New Roman" w:hAnsi="Times New Roman"/>
          <w:sz w:val="24"/>
          <w:szCs w:val="24"/>
        </w:rPr>
        <w:t xml:space="preserve"> di </w:t>
      </w:r>
      <w:proofErr w:type="spellStart"/>
      <w:r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disimpulkan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w:t>
      </w:r>
    </w:p>
    <w:p w:rsidR="00B114DB" w:rsidRPr="00A7487B" w:rsidRDefault="00B114DB" w:rsidP="00E5208C">
      <w:pPr>
        <w:spacing w:after="0" w:line="480" w:lineRule="auto"/>
        <w:ind w:left="360" w:hanging="360"/>
        <w:rPr>
          <w:rFonts w:ascii="Times New Roman" w:hAnsi="Times New Roman"/>
          <w:sz w:val="24"/>
          <w:szCs w:val="24"/>
        </w:rPr>
      </w:pPr>
      <w:r w:rsidRPr="00A7487B">
        <w:rPr>
          <w:rFonts w:ascii="Times New Roman" w:hAnsi="Times New Roman"/>
          <w:sz w:val="24"/>
          <w:szCs w:val="24"/>
        </w:rPr>
        <w:t>1.</w:t>
      </w:r>
      <w:r w:rsidRPr="00A7487B">
        <w:rPr>
          <w:rFonts w:ascii="Times New Roman" w:hAnsi="Times New Roman"/>
          <w:sz w:val="24"/>
          <w:szCs w:val="24"/>
        </w:rPr>
        <w:tab/>
      </w:r>
      <w:proofErr w:type="spellStart"/>
      <w:r w:rsidR="00EC6FE8" w:rsidRPr="00A7487B">
        <w:rPr>
          <w:rFonts w:ascii="Times New Roman" w:hAnsi="Times New Roman"/>
          <w:sz w:val="24"/>
          <w:szCs w:val="24"/>
        </w:rPr>
        <w:t>P</w:t>
      </w:r>
      <w:r w:rsidRPr="00A7487B">
        <w:rPr>
          <w:rFonts w:ascii="Times New Roman" w:hAnsi="Times New Roman"/>
          <w:sz w:val="24"/>
          <w:szCs w:val="24"/>
        </w:rPr>
        <w:t>eraturan</w:t>
      </w:r>
      <w:proofErr w:type="spellEnd"/>
      <w:r w:rsidRPr="00A7487B">
        <w:rPr>
          <w:rFonts w:ascii="Times New Roman" w:hAnsi="Times New Roman"/>
          <w:sz w:val="24"/>
          <w:szCs w:val="24"/>
        </w:rPr>
        <w:t xml:space="preserve"> </w:t>
      </w:r>
      <w:r w:rsidR="00EC6FE8" w:rsidRPr="00A7487B">
        <w:rPr>
          <w:rFonts w:ascii="Times New Roman" w:hAnsi="Times New Roman"/>
          <w:sz w:val="24"/>
          <w:szCs w:val="24"/>
        </w:rPr>
        <w:t xml:space="preserve">dan </w:t>
      </w:r>
      <w:proofErr w:type="spellStart"/>
      <w:r w:rsidR="00EC6FE8" w:rsidRPr="00A7487B">
        <w:rPr>
          <w:rFonts w:ascii="Times New Roman" w:hAnsi="Times New Roman"/>
          <w:sz w:val="24"/>
          <w:szCs w:val="24"/>
        </w:rPr>
        <w:t>perundang-undangan</w:t>
      </w:r>
      <w:proofErr w:type="spellEnd"/>
      <w:r w:rsidR="00EC6FE8" w:rsidRPr="00A7487B">
        <w:rPr>
          <w:rFonts w:ascii="Times New Roman" w:hAnsi="Times New Roman"/>
          <w:sz w:val="24"/>
          <w:szCs w:val="24"/>
        </w:rPr>
        <w:t xml:space="preserve"> yang </w:t>
      </w:r>
      <w:proofErr w:type="spellStart"/>
      <w:r w:rsidR="00EC6FE8" w:rsidRPr="00A7487B">
        <w:rPr>
          <w:rFonts w:ascii="Times New Roman" w:hAnsi="Times New Roman"/>
          <w:sz w:val="24"/>
          <w:szCs w:val="24"/>
        </w:rPr>
        <w:t>dasar</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hukum</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mengenai</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penanganan</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kasus</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tindak</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pidana</w:t>
      </w:r>
      <w:proofErr w:type="spellEnd"/>
      <w:r w:rsidR="00EC6FE8" w:rsidRPr="00A7487B">
        <w:rPr>
          <w:rFonts w:ascii="Times New Roman" w:hAnsi="Times New Roman"/>
          <w:sz w:val="24"/>
          <w:szCs w:val="24"/>
        </w:rPr>
        <w:t xml:space="preserve"> </w:t>
      </w:r>
      <w:proofErr w:type="spellStart"/>
      <w:r w:rsidR="00EC6FE8" w:rsidRPr="00A7487B">
        <w:rPr>
          <w:rFonts w:ascii="Times New Roman" w:hAnsi="Times New Roman"/>
          <w:sz w:val="24"/>
          <w:szCs w:val="24"/>
        </w:rPr>
        <w:t>Narkotika</w:t>
      </w:r>
      <w:proofErr w:type="spellEnd"/>
      <w:r w:rsidR="00EC6FE8" w:rsidRPr="00A7487B">
        <w:rPr>
          <w:rFonts w:ascii="Times New Roman" w:hAnsi="Times New Roman"/>
          <w:sz w:val="24"/>
          <w:szCs w:val="24"/>
        </w:rPr>
        <w:t xml:space="preserve"> yang </w:t>
      </w:r>
      <w:proofErr w:type="spellStart"/>
      <w:r w:rsidR="00EC6FE8" w:rsidRPr="00A7487B">
        <w:rPr>
          <w:rFonts w:ascii="Times New Roman" w:hAnsi="Times New Roman"/>
          <w:sz w:val="24"/>
          <w:szCs w:val="24"/>
        </w:rPr>
        <w:t>dilakukan</w:t>
      </w:r>
      <w:proofErr w:type="spellEnd"/>
      <w:r w:rsidR="00EC6FE8" w:rsidRPr="00A7487B">
        <w:rPr>
          <w:rFonts w:ascii="Times New Roman" w:hAnsi="Times New Roman"/>
          <w:sz w:val="24"/>
          <w:szCs w:val="24"/>
        </w:rPr>
        <w:t xml:space="preserve"> oleh </w:t>
      </w:r>
      <w:proofErr w:type="spellStart"/>
      <w:r w:rsidR="00EC6FE8" w:rsidRPr="00A7487B">
        <w:rPr>
          <w:rFonts w:ascii="Times New Roman" w:hAnsi="Times New Roman"/>
          <w:sz w:val="24"/>
          <w:szCs w:val="24"/>
        </w:rPr>
        <w:t>anak</w:t>
      </w:r>
      <w:proofErr w:type="spellEnd"/>
      <w:r w:rsidR="00EC6FE8" w:rsidRPr="00A7487B">
        <w:rPr>
          <w:rFonts w:ascii="Times New Roman" w:hAnsi="Times New Roman"/>
          <w:sz w:val="24"/>
          <w:szCs w:val="24"/>
        </w:rPr>
        <w:t xml:space="preserve"> </w:t>
      </w:r>
      <w:r w:rsidR="007F053B" w:rsidRPr="00A7487B">
        <w:rPr>
          <w:rFonts w:ascii="Times New Roman" w:hAnsi="Times New Roman"/>
          <w:sz w:val="24"/>
          <w:szCs w:val="24"/>
        </w:rPr>
        <w:t xml:space="preserve">yang </w:t>
      </w:r>
      <w:proofErr w:type="spellStart"/>
      <w:r w:rsidR="007F053B" w:rsidRPr="00A7487B">
        <w:rPr>
          <w:rFonts w:ascii="Times New Roman" w:hAnsi="Times New Roman"/>
          <w:sz w:val="24"/>
          <w:szCs w:val="24"/>
        </w:rPr>
        <w:t>berbasis</w:t>
      </w:r>
      <w:proofErr w:type="spellEnd"/>
      <w:r w:rsidR="007F053B" w:rsidRPr="00A7487B">
        <w:rPr>
          <w:rFonts w:ascii="Times New Roman" w:hAnsi="Times New Roman"/>
          <w:sz w:val="24"/>
          <w:szCs w:val="24"/>
        </w:rPr>
        <w:t xml:space="preserve"> pada </w:t>
      </w:r>
      <w:proofErr w:type="spellStart"/>
      <w:r w:rsidR="007F053B" w:rsidRPr="00A7487B">
        <w:rPr>
          <w:rFonts w:ascii="Times New Roman" w:hAnsi="Times New Roman"/>
          <w:sz w:val="24"/>
          <w:szCs w:val="24"/>
        </w:rPr>
        <w:t>kepentingan</w:t>
      </w:r>
      <w:proofErr w:type="spellEnd"/>
      <w:r w:rsidR="007F053B" w:rsidRPr="00A7487B">
        <w:rPr>
          <w:rFonts w:ascii="Times New Roman" w:hAnsi="Times New Roman"/>
          <w:sz w:val="24"/>
          <w:szCs w:val="24"/>
        </w:rPr>
        <w:t xml:space="preserve"> </w:t>
      </w:r>
      <w:proofErr w:type="spellStart"/>
      <w:r w:rsidR="007F053B" w:rsidRPr="00A7487B">
        <w:rPr>
          <w:rFonts w:ascii="Times New Roman" w:hAnsi="Times New Roman"/>
          <w:sz w:val="24"/>
          <w:szCs w:val="24"/>
        </w:rPr>
        <w:t>terbaik</w:t>
      </w:r>
      <w:proofErr w:type="spellEnd"/>
      <w:r w:rsidR="007F053B" w:rsidRPr="00A7487B">
        <w:rPr>
          <w:rFonts w:ascii="Times New Roman" w:hAnsi="Times New Roman"/>
          <w:sz w:val="24"/>
          <w:szCs w:val="24"/>
        </w:rPr>
        <w:t xml:space="preserve"> </w:t>
      </w:r>
      <w:proofErr w:type="spellStart"/>
      <w:r w:rsidR="007F053B" w:rsidRPr="00A7487B">
        <w:rPr>
          <w:rFonts w:ascii="Times New Roman" w:hAnsi="Times New Roman"/>
          <w:sz w:val="24"/>
          <w:szCs w:val="24"/>
        </w:rPr>
        <w:t>anak</w:t>
      </w:r>
      <w:proofErr w:type="spellEnd"/>
      <w:r w:rsidR="007F053B"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tersebut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mempertimbangkan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faktor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usia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kondisi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psikologis</w:t>
      </w:r>
      <w:proofErr w:type="spellEnd"/>
      <w:r w:rsidR="007F053B"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karena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melibatkan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diperlukan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pendekatan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rehabilitatif</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mengutamakan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korban, </w:t>
      </w:r>
      <w:proofErr w:type="spellStart"/>
      <w:r w:rsidR="00D90C7C" w:rsidRPr="00A7487B">
        <w:rPr>
          <w:rFonts w:ascii="Times New Roman" w:hAnsi="Times New Roman"/>
          <w:sz w:val="24"/>
          <w:szCs w:val="24"/>
        </w:rPr>
        <w:t>dengan</w:t>
      </w:r>
      <w:proofErr w:type="spellEnd"/>
      <w:r w:rsidR="00D90C7C" w:rsidRPr="00A7487B">
        <w:rPr>
          <w:rFonts w:ascii="Times New Roman" w:hAnsi="Times New Roman"/>
          <w:sz w:val="24"/>
          <w:szCs w:val="24"/>
        </w:rPr>
        <w:t xml:space="preserve"> </w:t>
      </w:r>
      <w:proofErr w:type="spellStart"/>
      <w:r w:rsidR="00D90C7C" w:rsidRPr="00A7487B">
        <w:rPr>
          <w:rFonts w:ascii="Times New Roman" w:hAnsi="Times New Roman"/>
          <w:sz w:val="24"/>
          <w:szCs w:val="24"/>
        </w:rPr>
        <w:t>mengedepankan</w:t>
      </w:r>
      <w:proofErr w:type="spellEnd"/>
      <w:r w:rsidR="00D90C7C" w:rsidRPr="00A7487B">
        <w:rPr>
          <w:rFonts w:ascii="Times New Roman" w:hAnsi="Times New Roman"/>
          <w:sz w:val="24"/>
          <w:szCs w:val="24"/>
        </w:rPr>
        <w:t xml:space="preserve"> </w:t>
      </w:r>
      <w:proofErr w:type="spellStart"/>
      <w:r w:rsidR="00D90C7C" w:rsidRPr="00A7487B">
        <w:rPr>
          <w:rFonts w:ascii="Times New Roman" w:hAnsi="Times New Roman"/>
          <w:sz w:val="24"/>
          <w:szCs w:val="24"/>
        </w:rPr>
        <w:t>pendekatan</w:t>
      </w:r>
      <w:proofErr w:type="spellEnd"/>
      <w:r w:rsidR="00D90C7C" w:rsidRPr="00A7487B">
        <w:rPr>
          <w:rFonts w:ascii="Times New Roman" w:hAnsi="Times New Roman"/>
          <w:sz w:val="24"/>
          <w:szCs w:val="24"/>
        </w:rPr>
        <w:t xml:space="preserve"> yang </w:t>
      </w:r>
      <w:proofErr w:type="spellStart"/>
      <w:r w:rsidR="00D90C7C" w:rsidRPr="00A7487B">
        <w:rPr>
          <w:rFonts w:ascii="Times New Roman" w:hAnsi="Times New Roman"/>
          <w:sz w:val="24"/>
          <w:szCs w:val="24"/>
        </w:rPr>
        <w:t>telah</w:t>
      </w:r>
      <w:proofErr w:type="spellEnd"/>
      <w:r w:rsidR="00D90C7C" w:rsidRPr="00A7487B">
        <w:rPr>
          <w:rFonts w:ascii="Times New Roman" w:hAnsi="Times New Roman"/>
          <w:sz w:val="24"/>
          <w:szCs w:val="24"/>
        </w:rPr>
        <w:t xml:space="preserve"> </w:t>
      </w:r>
      <w:proofErr w:type="spellStart"/>
      <w:r w:rsidR="00D90C7C" w:rsidRPr="00A7487B">
        <w:rPr>
          <w:rFonts w:ascii="Times New Roman" w:hAnsi="Times New Roman"/>
          <w:sz w:val="24"/>
          <w:szCs w:val="24"/>
        </w:rPr>
        <w:t>diatur</w:t>
      </w:r>
      <w:proofErr w:type="spellEnd"/>
      <w:r w:rsidR="00D90C7C" w:rsidRPr="00A7487B">
        <w:rPr>
          <w:rFonts w:ascii="Times New Roman" w:hAnsi="Times New Roman"/>
          <w:sz w:val="24"/>
          <w:szCs w:val="24"/>
        </w:rPr>
        <w:t xml:space="preserve"> oleh </w:t>
      </w:r>
      <w:proofErr w:type="spellStart"/>
      <w:r w:rsidR="00D90C7C" w:rsidRPr="00A7487B">
        <w:rPr>
          <w:rFonts w:ascii="Times New Roman" w:hAnsi="Times New Roman"/>
          <w:sz w:val="24"/>
          <w:szCs w:val="24"/>
        </w:rPr>
        <w:t>pemerintah</w:t>
      </w:r>
      <w:proofErr w:type="spellEnd"/>
      <w:r w:rsidR="00D90C7C" w:rsidRPr="00A7487B">
        <w:rPr>
          <w:rFonts w:ascii="Times New Roman" w:hAnsi="Times New Roman"/>
          <w:sz w:val="24"/>
          <w:szCs w:val="24"/>
        </w:rPr>
        <w:t xml:space="preserve"> </w:t>
      </w:r>
      <w:proofErr w:type="spellStart"/>
      <w:r w:rsidR="00D90C7C" w:rsidRPr="00A7487B">
        <w:rPr>
          <w:rFonts w:ascii="Times New Roman" w:hAnsi="Times New Roman"/>
          <w:sz w:val="24"/>
          <w:szCs w:val="24"/>
        </w:rPr>
        <w:t>melalui</w:t>
      </w:r>
      <w:proofErr w:type="spellEnd"/>
      <w:r w:rsidR="00D90C7C" w:rsidRPr="00A7487B">
        <w:rPr>
          <w:rFonts w:ascii="Times New Roman" w:hAnsi="Times New Roman"/>
          <w:sz w:val="24"/>
          <w:szCs w:val="24"/>
        </w:rPr>
        <w:t xml:space="preserve"> </w:t>
      </w:r>
      <w:proofErr w:type="spellStart"/>
      <w:r w:rsidR="00D90C7C" w:rsidRPr="00A7487B">
        <w:rPr>
          <w:rFonts w:ascii="Times New Roman" w:hAnsi="Times New Roman"/>
          <w:sz w:val="24"/>
          <w:szCs w:val="24"/>
        </w:rPr>
        <w:t>diversi</w:t>
      </w:r>
      <w:proofErr w:type="spellEnd"/>
      <w:r w:rsidR="00D90C7C" w:rsidRPr="00A7487B">
        <w:rPr>
          <w:rFonts w:ascii="Times New Roman" w:hAnsi="Times New Roman"/>
          <w:sz w:val="24"/>
          <w:szCs w:val="24"/>
        </w:rPr>
        <w:t xml:space="preserve"> dan restorative justice</w:t>
      </w:r>
      <w:r w:rsidRPr="00A7487B">
        <w:rPr>
          <w:rFonts w:ascii="Times New Roman" w:hAnsi="Times New Roman"/>
          <w:sz w:val="24"/>
          <w:szCs w:val="24"/>
        </w:rPr>
        <w:t>.</w:t>
      </w:r>
    </w:p>
    <w:p w:rsidR="00B114DB" w:rsidRPr="00A7487B" w:rsidRDefault="00B114DB" w:rsidP="00E5208C">
      <w:pPr>
        <w:spacing w:after="0" w:line="480" w:lineRule="auto"/>
        <w:ind w:left="360" w:hanging="360"/>
        <w:rPr>
          <w:rFonts w:ascii="Times New Roman" w:hAnsi="Times New Roman"/>
          <w:sz w:val="24"/>
          <w:szCs w:val="24"/>
        </w:rPr>
      </w:pPr>
      <w:r w:rsidRPr="00A7487B">
        <w:rPr>
          <w:rFonts w:ascii="Times New Roman" w:hAnsi="Times New Roman"/>
          <w:sz w:val="24"/>
          <w:szCs w:val="24"/>
        </w:rPr>
        <w:t>2.</w:t>
      </w:r>
      <w:r w:rsidRPr="00A7487B">
        <w:rPr>
          <w:rFonts w:ascii="Times New Roman" w:hAnsi="Times New Roman"/>
          <w:sz w:val="24"/>
          <w:szCs w:val="24"/>
        </w:rPr>
        <w:tab/>
      </w:r>
      <w:proofErr w:type="spellStart"/>
      <w:r w:rsidR="00C3472E" w:rsidRPr="00A7487B">
        <w:rPr>
          <w:rFonts w:ascii="Times New Roman" w:hAnsi="Times New Roman"/>
          <w:sz w:val="24"/>
          <w:szCs w:val="24"/>
        </w:rPr>
        <w:t>Pemenuhan</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hak</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anak</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sebagai</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pelaku</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tindak</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pidana</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Narkotika</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dalam</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sistem</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hukum</w:t>
      </w:r>
      <w:proofErr w:type="spellEnd"/>
      <w:r w:rsidR="00C3472E" w:rsidRPr="00A7487B">
        <w:rPr>
          <w:rFonts w:ascii="Times New Roman" w:hAnsi="Times New Roman"/>
          <w:sz w:val="24"/>
          <w:szCs w:val="24"/>
        </w:rPr>
        <w:t xml:space="preserve"> di Indonesia </w:t>
      </w:r>
      <w:proofErr w:type="spellStart"/>
      <w:r w:rsidR="00C3472E" w:rsidRPr="00A7487B">
        <w:rPr>
          <w:rFonts w:ascii="Times New Roman" w:hAnsi="Times New Roman"/>
          <w:sz w:val="24"/>
          <w:szCs w:val="24"/>
        </w:rPr>
        <w:t>berbasis</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teknologi</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masih</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perlu</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terus</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dikembangkan</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sesuai</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dengan</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perkembangan</w:t>
      </w:r>
      <w:proofErr w:type="spellEnd"/>
      <w:r w:rsidR="00C3472E" w:rsidRPr="00A7487B">
        <w:rPr>
          <w:rFonts w:ascii="Times New Roman" w:hAnsi="Times New Roman"/>
          <w:sz w:val="24"/>
          <w:szCs w:val="24"/>
        </w:rPr>
        <w:t xml:space="preserve"> </w:t>
      </w:r>
      <w:proofErr w:type="spellStart"/>
      <w:r w:rsidR="00C3472E" w:rsidRPr="00A7487B">
        <w:rPr>
          <w:rFonts w:ascii="Times New Roman" w:hAnsi="Times New Roman"/>
          <w:sz w:val="24"/>
          <w:szCs w:val="24"/>
        </w:rPr>
        <w:t>teknologi</w:t>
      </w:r>
      <w:proofErr w:type="spellEnd"/>
      <w:r w:rsidR="00C3472E" w:rsidRPr="00A7487B">
        <w:rPr>
          <w:rFonts w:ascii="Times New Roman" w:hAnsi="Times New Roman"/>
          <w:sz w:val="24"/>
          <w:szCs w:val="24"/>
        </w:rPr>
        <w:t xml:space="preserve"> </w:t>
      </w:r>
      <w:proofErr w:type="spellStart"/>
      <w:r w:rsidR="005860C7" w:rsidRPr="00A7487B">
        <w:rPr>
          <w:rFonts w:ascii="Times New Roman" w:hAnsi="Times New Roman"/>
          <w:sz w:val="24"/>
          <w:szCs w:val="24"/>
        </w:rPr>
        <w:t>dengan</w:t>
      </w:r>
      <w:proofErr w:type="spellEnd"/>
      <w:r w:rsidR="005860C7" w:rsidRPr="00A7487B">
        <w:rPr>
          <w:rFonts w:ascii="Times New Roman" w:hAnsi="Times New Roman"/>
          <w:sz w:val="24"/>
          <w:szCs w:val="24"/>
        </w:rPr>
        <w:t xml:space="preserve"> </w:t>
      </w:r>
      <w:proofErr w:type="spellStart"/>
      <w:r w:rsidR="005860C7" w:rsidRPr="00A7487B">
        <w:rPr>
          <w:rFonts w:ascii="Times New Roman" w:hAnsi="Times New Roman"/>
          <w:sz w:val="24"/>
          <w:szCs w:val="24"/>
        </w:rPr>
        <w:t>tetap</w:t>
      </w:r>
      <w:proofErr w:type="spellEnd"/>
      <w:r w:rsidR="005860C7" w:rsidRPr="00A7487B">
        <w:rPr>
          <w:rFonts w:ascii="Times New Roman" w:hAnsi="Times New Roman"/>
          <w:sz w:val="24"/>
          <w:szCs w:val="24"/>
        </w:rPr>
        <w:t xml:space="preserve"> </w:t>
      </w:r>
      <w:proofErr w:type="spellStart"/>
      <w:r w:rsidR="005860C7" w:rsidRPr="00A7487B">
        <w:rPr>
          <w:rFonts w:ascii="Times New Roman" w:hAnsi="Times New Roman"/>
          <w:sz w:val="24"/>
          <w:szCs w:val="24"/>
        </w:rPr>
        <w:t>memperharikan</w:t>
      </w:r>
      <w:proofErr w:type="spellEnd"/>
      <w:r w:rsidR="005860C7"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005860C7" w:rsidRPr="00A7487B">
        <w:rPr>
          <w:rFonts w:ascii="Times New Roman" w:hAnsi="Times New Roman"/>
          <w:sz w:val="24"/>
          <w:szCs w:val="24"/>
        </w:rPr>
        <w:t>anak</w:t>
      </w:r>
      <w:proofErr w:type="spellEnd"/>
      <w:r w:rsidR="005860C7" w:rsidRPr="00A7487B">
        <w:rPr>
          <w:rFonts w:ascii="Times New Roman" w:hAnsi="Times New Roman"/>
          <w:sz w:val="24"/>
          <w:szCs w:val="24"/>
        </w:rPr>
        <w:t xml:space="preserve">, </w:t>
      </w:r>
      <w:proofErr w:type="spellStart"/>
      <w:r w:rsidR="005860C7" w:rsidRPr="00A7487B">
        <w:rPr>
          <w:rFonts w:ascii="Times New Roman" w:hAnsi="Times New Roman"/>
          <w:sz w:val="24"/>
          <w:szCs w:val="24"/>
        </w:rPr>
        <w:t>atas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pendidikan</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rehabilitasi</w:t>
      </w:r>
      <w:proofErr w:type="spellEnd"/>
      <w:r w:rsidR="005860C7" w:rsidRPr="00A7487B">
        <w:rPr>
          <w:rFonts w:ascii="Times New Roman" w:hAnsi="Times New Roman"/>
          <w:sz w:val="24"/>
          <w:szCs w:val="24"/>
        </w:rPr>
        <w:t xml:space="preserve"> dan </w:t>
      </w:r>
      <w:proofErr w:type="spellStart"/>
      <w:r w:rsidR="005860C7" w:rsidRPr="00A7487B">
        <w:rPr>
          <w:rFonts w:ascii="Times New Roman" w:hAnsi="Times New Roman"/>
          <w:sz w:val="24"/>
          <w:szCs w:val="24"/>
        </w:rPr>
        <w:t>sebagainya</w:t>
      </w:r>
      <w:proofErr w:type="spellEnd"/>
      <w:r w:rsidR="005860C7" w:rsidRPr="00A7487B">
        <w:rPr>
          <w:rFonts w:ascii="Times New Roman" w:hAnsi="Times New Roman"/>
          <w:sz w:val="24"/>
          <w:szCs w:val="24"/>
        </w:rPr>
        <w:t xml:space="preserve"> </w:t>
      </w:r>
      <w:proofErr w:type="spellStart"/>
      <w:r w:rsidR="005860C7" w:rsidRPr="00A7487B">
        <w:rPr>
          <w:rFonts w:ascii="Times New Roman" w:hAnsi="Times New Roman"/>
          <w:sz w:val="24"/>
          <w:szCs w:val="24"/>
        </w:rPr>
        <w:t>selama</w:t>
      </w:r>
      <w:proofErr w:type="spellEnd"/>
      <w:r w:rsidR="005860C7" w:rsidRPr="00A7487B">
        <w:rPr>
          <w:rFonts w:ascii="Times New Roman" w:hAnsi="Times New Roman"/>
          <w:sz w:val="24"/>
          <w:szCs w:val="24"/>
        </w:rPr>
        <w:t xml:space="preserve"> proses </w:t>
      </w:r>
      <w:proofErr w:type="spellStart"/>
      <w:r w:rsidR="005860C7" w:rsidRPr="00A7487B">
        <w:rPr>
          <w:rFonts w:ascii="Times New Roman" w:hAnsi="Times New Roman"/>
          <w:sz w:val="24"/>
          <w:szCs w:val="24"/>
        </w:rPr>
        <w:t>hukum</w:t>
      </w:r>
      <w:proofErr w:type="spellEnd"/>
      <w:r w:rsidR="005860C7" w:rsidRPr="00A7487B">
        <w:rPr>
          <w:rFonts w:ascii="Times New Roman" w:hAnsi="Times New Roman"/>
          <w:sz w:val="24"/>
          <w:szCs w:val="24"/>
        </w:rPr>
        <w:t xml:space="preserve"> </w:t>
      </w:r>
      <w:proofErr w:type="spellStart"/>
      <w:r w:rsidR="005860C7" w:rsidRPr="00A7487B">
        <w:rPr>
          <w:rFonts w:ascii="Times New Roman" w:hAnsi="Times New Roman"/>
          <w:sz w:val="24"/>
          <w:szCs w:val="24"/>
        </w:rPr>
        <w:t>berjalan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kerjasama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lembaga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memberikan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perlindungan</w:t>
      </w:r>
      <w:proofErr w:type="spellEnd"/>
      <w:r w:rsidRPr="00A7487B">
        <w:rPr>
          <w:rFonts w:ascii="Times New Roman" w:hAnsi="Times New Roman"/>
          <w:sz w:val="24"/>
          <w:szCs w:val="24"/>
        </w:rPr>
        <w:t xml:space="preserve"> dan</w:t>
      </w:r>
      <w:r w:rsidR="00B03CF1" w:rsidRPr="00A7487B">
        <w:rPr>
          <w:rFonts w:ascii="Times New Roman" w:hAnsi="Times New Roman"/>
          <w:sz w:val="24"/>
          <w:szCs w:val="24"/>
        </w:rPr>
        <w:t xml:space="preserve"> </w:t>
      </w:r>
      <w:proofErr w:type="spellStart"/>
      <w:r w:rsidRPr="00A7487B">
        <w:rPr>
          <w:rFonts w:ascii="Times New Roman" w:hAnsi="Times New Roman"/>
          <w:sz w:val="24"/>
          <w:szCs w:val="24"/>
        </w:rPr>
        <w:t>membantu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pemulihan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kembali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berkontribusi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positif</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w:t>
      </w:r>
    </w:p>
    <w:p w:rsidR="00C30120" w:rsidRPr="00FB0469" w:rsidRDefault="0074172B" w:rsidP="00C30120">
      <w:pPr>
        <w:spacing w:after="0" w:line="480" w:lineRule="auto"/>
        <w:ind w:left="360" w:hanging="360"/>
        <w:rPr>
          <w:rFonts w:ascii="Times New Roman" w:hAnsi="Times New Roman"/>
          <w:b/>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2042160</wp:posOffset>
                </wp:positionH>
                <wp:positionV relativeFrom="paragraph">
                  <wp:posOffset>1139162</wp:posOffset>
                </wp:positionV>
                <wp:extent cx="699715" cy="429370"/>
                <wp:effectExtent l="0" t="0" r="24765" b="27940"/>
                <wp:wrapNone/>
                <wp:docPr id="26" name="Text Box 26"/>
                <wp:cNvGraphicFramePr/>
                <a:graphic xmlns:a="http://schemas.openxmlformats.org/drawingml/2006/main">
                  <a:graphicData uri="http://schemas.microsoft.com/office/word/2010/wordprocessingShape">
                    <wps:wsp>
                      <wps:cNvSpPr txBox="1"/>
                      <wps:spPr>
                        <a:xfrm>
                          <a:off x="0" y="0"/>
                          <a:ext cx="699715" cy="429370"/>
                        </a:xfrm>
                        <a:prstGeom prst="rect">
                          <a:avLst/>
                        </a:prstGeom>
                        <a:solidFill>
                          <a:schemeClr val="lt1"/>
                        </a:solidFill>
                        <a:ln w="6350">
                          <a:solidFill>
                            <a:schemeClr val="bg1"/>
                          </a:solidFill>
                        </a:ln>
                      </wps:spPr>
                      <wps:txbx>
                        <w:txbxContent>
                          <w:p w:rsidR="009934BE" w:rsidRDefault="009934BE" w:rsidP="0074172B">
                            <w:pPr>
                              <w:ind w:firstLine="284"/>
                            </w:pPr>
                            <w:r>
                              <w:t>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58" type="#_x0000_t202" style="position:absolute;left:0;text-align:left;margin-left:160.8pt;margin-top:89.7pt;width:55.1pt;height:33.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" fillcolor="white [3201]" strokecolor="white [3212]" strokeweight=".5pt">
                <v:textbox>
                  <w:txbxContent>
                    <w:p w:rsidR="009934BE" w:rsidRDefault="009934BE" w:rsidP="0074172B">
                      <w:pPr>
                        <w:ind w:firstLine="284"/>
                      </w:pPr>
                      <w:r>
                        <w:t>141</w:t>
                      </w:r>
                    </w:p>
                  </w:txbxContent>
                </v:textbox>
              </v:shape>
            </w:pict>
          </mc:Fallback>
        </mc:AlternateContent>
      </w:r>
      <w:r w:rsidR="00B114DB" w:rsidRPr="00A7487B">
        <w:rPr>
          <w:rFonts w:ascii="Times New Roman" w:hAnsi="Times New Roman"/>
          <w:sz w:val="24"/>
          <w:szCs w:val="24"/>
        </w:rPr>
        <w:t>3.</w:t>
      </w:r>
      <w:r w:rsidR="00B114DB" w:rsidRPr="00A7487B">
        <w:rPr>
          <w:rFonts w:ascii="Times New Roman" w:hAnsi="Times New Roman"/>
          <w:sz w:val="24"/>
          <w:szCs w:val="24"/>
        </w:rPr>
        <w:tab/>
      </w:r>
      <w:proofErr w:type="spellStart"/>
      <w:r w:rsidR="00B114DB" w:rsidRPr="00A7487B">
        <w:rPr>
          <w:rFonts w:ascii="Times New Roman" w:hAnsi="Times New Roman"/>
          <w:sz w:val="24"/>
          <w:szCs w:val="24"/>
        </w:rPr>
        <w:t>Berdasarkan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penjelasan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mengenai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dilakukan</w:t>
      </w:r>
      <w:proofErr w:type="spellEnd"/>
      <w:r w:rsidR="00B114DB" w:rsidRPr="00A7487B">
        <w:rPr>
          <w:rFonts w:ascii="Times New Roman" w:hAnsi="Times New Roman"/>
          <w:sz w:val="24"/>
          <w:szCs w:val="24"/>
        </w:rPr>
        <w:t xml:space="preserve"> oleh PN </w:t>
      </w:r>
      <w:proofErr w:type="spellStart"/>
      <w:r w:rsidR="00B114DB" w:rsidRPr="00A7487B">
        <w:rPr>
          <w:rFonts w:ascii="Times New Roman" w:hAnsi="Times New Roman"/>
          <w:sz w:val="24"/>
          <w:szCs w:val="24"/>
        </w:rPr>
        <w:t>Lubuk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Pakam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pemenuhan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disimpulkan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bahwa</w:t>
      </w:r>
      <w:proofErr w:type="spellEnd"/>
      <w:r w:rsidR="00B114DB" w:rsidRPr="00A7487B">
        <w:rPr>
          <w:rFonts w:ascii="Times New Roman" w:hAnsi="Times New Roman"/>
          <w:sz w:val="24"/>
          <w:szCs w:val="24"/>
        </w:rPr>
        <w:t xml:space="preserve"> PN </w:t>
      </w:r>
      <w:proofErr w:type="spellStart"/>
      <w:r w:rsidR="00B114DB" w:rsidRPr="00A7487B">
        <w:rPr>
          <w:rFonts w:ascii="Times New Roman" w:hAnsi="Times New Roman"/>
          <w:sz w:val="24"/>
          <w:szCs w:val="24"/>
        </w:rPr>
        <w:t>Lubuk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Pakam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telah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memperhatikan</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melindungi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selama</w:t>
      </w:r>
      <w:proofErr w:type="spellEnd"/>
      <w:r w:rsidR="00B114DB" w:rsidRPr="00A7487B">
        <w:rPr>
          <w:rFonts w:ascii="Times New Roman" w:hAnsi="Times New Roman"/>
          <w:sz w:val="24"/>
          <w:szCs w:val="24"/>
        </w:rPr>
        <w:t xml:space="preserve"> </w:t>
      </w:r>
      <w:r w:rsidR="00B114DB" w:rsidRPr="00A7487B">
        <w:rPr>
          <w:rFonts w:ascii="Times New Roman" w:hAnsi="Times New Roman"/>
          <w:sz w:val="24"/>
          <w:szCs w:val="24"/>
        </w:rPr>
        <w:lastRenderedPageBreak/>
        <w:t xml:space="preserve">proses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berlangsung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menyediakan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fasilitas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teknologi</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mendukung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pelaksanaan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efektif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memastikan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berpartisipasi</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memberikan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keterangan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secara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langsung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serta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mempertimbangkan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kondisi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psikologis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hak-hak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selama</w:t>
      </w:r>
      <w:proofErr w:type="spellEnd"/>
      <w:r w:rsidR="00B114DB" w:rsidRPr="00A7487B">
        <w:rPr>
          <w:rFonts w:ascii="Times New Roman" w:hAnsi="Times New Roman"/>
          <w:sz w:val="24"/>
          <w:szCs w:val="24"/>
        </w:rPr>
        <w:t xml:space="preserve"> proses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berlangsung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Selain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itu</w:t>
      </w:r>
      <w:proofErr w:type="spellEnd"/>
      <w:r w:rsidR="00B114DB" w:rsidRPr="00A7487B">
        <w:rPr>
          <w:rFonts w:ascii="Times New Roman" w:hAnsi="Times New Roman"/>
          <w:sz w:val="24"/>
          <w:szCs w:val="24"/>
        </w:rPr>
        <w:t xml:space="preserve">, </w:t>
      </w:r>
      <w:proofErr w:type="spellStart"/>
      <w:r w:rsidR="007B0F76">
        <w:rPr>
          <w:rFonts w:ascii="Times New Roman" w:hAnsi="Times New Roman"/>
          <w:sz w:val="24"/>
          <w:szCs w:val="24"/>
        </w:rPr>
        <w:t>Pengadilan</w:t>
      </w:r>
      <w:proofErr w:type="spellEnd"/>
      <w:r w:rsidR="007B0F76">
        <w:rPr>
          <w:rFonts w:ascii="Times New Roman" w:hAnsi="Times New Roman"/>
          <w:sz w:val="24"/>
          <w:szCs w:val="24"/>
        </w:rPr>
        <w:t xml:space="preserve"> </w:t>
      </w:r>
      <w:proofErr w:type="spellStart"/>
      <w:r w:rsidR="007B0F76" w:rsidRPr="00A7487B">
        <w:rPr>
          <w:rFonts w:ascii="Times New Roman" w:hAnsi="Times New Roman"/>
          <w:sz w:val="24"/>
          <w:szCs w:val="24"/>
        </w:rPr>
        <w:t>Lubuk</w:t>
      </w:r>
      <w:proofErr w:type="spellEnd"/>
      <w:r w:rsidR="007B0F76" w:rsidRPr="00A7487B">
        <w:rPr>
          <w:rFonts w:ascii="Times New Roman" w:hAnsi="Times New Roman"/>
          <w:sz w:val="24"/>
          <w:szCs w:val="24"/>
        </w:rPr>
        <w:t xml:space="preserve"> </w:t>
      </w:r>
      <w:proofErr w:type="spellStart"/>
      <w:proofErr w:type="gramStart"/>
      <w:r w:rsidR="007B0F76">
        <w:rPr>
          <w:rFonts w:ascii="Times New Roman" w:hAnsi="Times New Roman"/>
          <w:sz w:val="24"/>
          <w:szCs w:val="24"/>
        </w:rPr>
        <w:t>pakam</w:t>
      </w:r>
      <w:proofErr w:type="spellEnd"/>
      <w:r w:rsidR="007B0F76">
        <w:rPr>
          <w:rFonts w:ascii="Times New Roman" w:hAnsi="Times New Roman"/>
          <w:sz w:val="24"/>
          <w:szCs w:val="24"/>
        </w:rPr>
        <w:t xml:space="preserve">  </w:t>
      </w:r>
      <w:proofErr w:type="spellStart"/>
      <w:r w:rsidR="007B0F76">
        <w:rPr>
          <w:rFonts w:ascii="Times New Roman" w:hAnsi="Times New Roman"/>
          <w:sz w:val="24"/>
          <w:szCs w:val="24"/>
        </w:rPr>
        <w:t>kelas</w:t>
      </w:r>
      <w:proofErr w:type="spellEnd"/>
      <w:proofErr w:type="gramEnd"/>
      <w:r w:rsidR="007B0F76">
        <w:rPr>
          <w:rFonts w:ascii="Times New Roman" w:hAnsi="Times New Roman"/>
          <w:sz w:val="24"/>
          <w:szCs w:val="24"/>
        </w:rPr>
        <w:t xml:space="preserve"> </w:t>
      </w:r>
      <w:proofErr w:type="spellStart"/>
      <w:r w:rsidR="007B0F76">
        <w:rPr>
          <w:rFonts w:ascii="Times New Roman" w:hAnsi="Times New Roman"/>
          <w:sz w:val="24"/>
          <w:szCs w:val="24"/>
        </w:rPr>
        <w:t>Ia</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berperan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aktif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edukasi</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sosialisasi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terkait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prosedur</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sehingga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memahami</w:t>
      </w:r>
      <w:proofErr w:type="spellEnd"/>
      <w:r w:rsidR="00B114DB" w:rsidRPr="00A7487B">
        <w:rPr>
          <w:rFonts w:ascii="Times New Roman" w:hAnsi="Times New Roman"/>
          <w:sz w:val="24"/>
          <w:szCs w:val="24"/>
        </w:rPr>
        <w:t xml:space="preserve"> proses yang </w:t>
      </w:r>
      <w:proofErr w:type="spellStart"/>
      <w:r w:rsidR="00B114DB" w:rsidRPr="00A7487B">
        <w:rPr>
          <w:rFonts w:ascii="Times New Roman" w:hAnsi="Times New Roman"/>
          <w:sz w:val="24"/>
          <w:szCs w:val="24"/>
        </w:rPr>
        <w:t>berlangsung</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merasa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terlindungi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selama</w:t>
      </w:r>
      <w:proofErr w:type="spellEnd"/>
      <w:r w:rsidR="00B114DB" w:rsidRPr="00A7487B">
        <w:rPr>
          <w:rFonts w:ascii="Times New Roman" w:hAnsi="Times New Roman"/>
          <w:sz w:val="24"/>
          <w:szCs w:val="24"/>
        </w:rPr>
        <w:t xml:space="preserve"> </w:t>
      </w:r>
      <w:r w:rsidR="00B03CF1" w:rsidRPr="00A7487B">
        <w:rPr>
          <w:rFonts w:ascii="Times New Roman" w:hAnsi="Times New Roman"/>
          <w:sz w:val="24"/>
          <w:szCs w:val="24"/>
        </w:rPr>
        <w:t xml:space="preserve">proses </w:t>
      </w:r>
      <w:proofErr w:type="spellStart"/>
      <w:r w:rsidR="00B03CF1" w:rsidRPr="00A7487B">
        <w:rPr>
          <w:rFonts w:ascii="Times New Roman" w:hAnsi="Times New Roman"/>
          <w:sz w:val="24"/>
          <w:szCs w:val="24"/>
        </w:rPr>
        <w:t>persidangan</w:t>
      </w:r>
      <w:proofErr w:type="spellEnd"/>
      <w:r w:rsidR="00B03CF1" w:rsidRPr="00A7487B">
        <w:rPr>
          <w:rFonts w:ascii="Times New Roman" w:hAnsi="Times New Roman"/>
          <w:sz w:val="24"/>
          <w:szCs w:val="24"/>
        </w:rPr>
        <w:t xml:space="preserve"> </w:t>
      </w:r>
      <w:proofErr w:type="spellStart"/>
      <w:r w:rsidR="00B03CF1" w:rsidRPr="00A7487B">
        <w:rPr>
          <w:rFonts w:ascii="Times New Roman" w:hAnsi="Times New Roman"/>
          <w:sz w:val="24"/>
          <w:szCs w:val="24"/>
        </w:rPr>
        <w:t>berlangsung</w:t>
      </w:r>
      <w:proofErr w:type="spellEnd"/>
      <w:r w:rsidR="00B03CF1" w:rsidRPr="00A7487B">
        <w:rPr>
          <w:rFonts w:ascii="Times New Roman" w:hAnsi="Times New Roman"/>
          <w:sz w:val="24"/>
          <w:szCs w:val="24"/>
        </w:rPr>
        <w:t>.</w:t>
      </w:r>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Kendati</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demikian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dari</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sisi</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pendampingan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terhadap</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anak</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banyak</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hak-hak</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anak</w:t>
      </w:r>
      <w:proofErr w:type="spellEnd"/>
      <w:r w:rsidR="000E3978" w:rsidRPr="00A7487B">
        <w:rPr>
          <w:rStyle w:val="markedcontent"/>
          <w:rFonts w:ascii="Times New Roman" w:hAnsi="Times New Roman"/>
          <w:sz w:val="24"/>
          <w:szCs w:val="24"/>
        </w:rPr>
        <w:t xml:space="preserve"> yang </w:t>
      </w:r>
      <w:proofErr w:type="spellStart"/>
      <w:r w:rsidR="000E3978" w:rsidRPr="00A7487B">
        <w:rPr>
          <w:rStyle w:val="markedcontent"/>
          <w:rFonts w:ascii="Times New Roman" w:hAnsi="Times New Roman"/>
          <w:sz w:val="24"/>
          <w:szCs w:val="24"/>
        </w:rPr>
        <w:t>terabaikan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termasuk</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anak</w:t>
      </w:r>
      <w:proofErr w:type="spellEnd"/>
      <w:r w:rsidR="000E3978" w:rsidRPr="00A7487B">
        <w:rPr>
          <w:rStyle w:val="markedcontent"/>
          <w:rFonts w:ascii="Times New Roman" w:hAnsi="Times New Roman"/>
          <w:sz w:val="24"/>
          <w:szCs w:val="24"/>
        </w:rPr>
        <w:t xml:space="preserve"> yang </w:t>
      </w:r>
      <w:proofErr w:type="spellStart"/>
      <w:r w:rsidR="000E3978" w:rsidRPr="00A7487B">
        <w:rPr>
          <w:rStyle w:val="markedcontent"/>
          <w:rFonts w:ascii="Times New Roman" w:hAnsi="Times New Roman"/>
          <w:sz w:val="24"/>
          <w:szCs w:val="24"/>
        </w:rPr>
        <w:t>berhadapan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dengan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hukum</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karena</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tindak</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pidana</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Narkotika</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Selain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pemenuhan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hak</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pendampingan</w:t>
      </w:r>
      <w:proofErr w:type="spellEnd"/>
      <w:r w:rsidR="000E3978" w:rsidRPr="00A7487B">
        <w:rPr>
          <w:rStyle w:val="markedcontent"/>
          <w:rFonts w:ascii="Times New Roman" w:hAnsi="Times New Roman"/>
          <w:sz w:val="24"/>
          <w:szCs w:val="24"/>
        </w:rPr>
        <w:t xml:space="preserve"> </w:t>
      </w:r>
      <w:proofErr w:type="spellStart"/>
      <w:r w:rsidR="000E3978" w:rsidRPr="00A7487B">
        <w:rPr>
          <w:rStyle w:val="markedcontent"/>
          <w:rFonts w:ascii="Times New Roman" w:hAnsi="Times New Roman"/>
          <w:sz w:val="24"/>
          <w:szCs w:val="24"/>
        </w:rPr>
        <w:t>selama</w:t>
      </w:r>
      <w:proofErr w:type="spellEnd"/>
      <w:r w:rsidR="000E3978" w:rsidRPr="00A7487B">
        <w:rPr>
          <w:rStyle w:val="markedcontent"/>
          <w:rFonts w:ascii="Times New Roman" w:hAnsi="Times New Roman"/>
          <w:sz w:val="24"/>
          <w:szCs w:val="24"/>
        </w:rPr>
        <w:t xml:space="preserve"> proses </w:t>
      </w:r>
      <w:proofErr w:type="spellStart"/>
      <w:r w:rsidR="000E3978" w:rsidRPr="00FB0469">
        <w:rPr>
          <w:rStyle w:val="markedcontent"/>
          <w:rFonts w:ascii="Times New Roman" w:hAnsi="Times New Roman"/>
          <w:sz w:val="24"/>
          <w:szCs w:val="24"/>
        </w:rPr>
        <w:t>hukum</w:t>
      </w:r>
      <w:proofErr w:type="spellEnd"/>
      <w:r w:rsidR="000E3978" w:rsidRPr="00FB0469">
        <w:rPr>
          <w:rStyle w:val="markedcontent"/>
          <w:rFonts w:ascii="Times New Roman" w:hAnsi="Times New Roman"/>
          <w:sz w:val="24"/>
          <w:szCs w:val="24"/>
        </w:rPr>
        <w:t xml:space="preserve">, </w:t>
      </w:r>
      <w:proofErr w:type="spellStart"/>
      <w:r w:rsidR="004A3BDE" w:rsidRPr="00FB0469">
        <w:rPr>
          <w:rFonts w:ascii="Times New Roman" w:hAnsi="Times New Roman"/>
        </w:rPr>
        <w:t>termasuk</w:t>
      </w:r>
      <w:proofErr w:type="spellEnd"/>
      <w:r w:rsidR="004A3BDE" w:rsidRPr="00FB0469">
        <w:rPr>
          <w:rFonts w:ascii="Times New Roman" w:hAnsi="Times New Roman"/>
        </w:rPr>
        <w:t xml:space="preserve"> </w:t>
      </w:r>
      <w:proofErr w:type="spellStart"/>
      <w:r w:rsidR="004A3BDE" w:rsidRPr="00FB0469">
        <w:rPr>
          <w:rFonts w:ascii="Times New Roman" w:hAnsi="Times New Roman"/>
        </w:rPr>
        <w:t>pendampingan</w:t>
      </w:r>
      <w:proofErr w:type="spellEnd"/>
      <w:r w:rsidR="004A3BDE" w:rsidRPr="00FB0469">
        <w:rPr>
          <w:rFonts w:ascii="Times New Roman" w:hAnsi="Times New Roman"/>
        </w:rPr>
        <w:t xml:space="preserve"> </w:t>
      </w:r>
      <w:proofErr w:type="spellStart"/>
      <w:r w:rsidR="004A3BDE" w:rsidRPr="00FB0469">
        <w:rPr>
          <w:rFonts w:ascii="Times New Roman" w:hAnsi="Times New Roman"/>
        </w:rPr>
        <w:t>dari</w:t>
      </w:r>
      <w:proofErr w:type="spellEnd"/>
      <w:r w:rsidR="004A3BDE" w:rsidRPr="00FB0469">
        <w:rPr>
          <w:rFonts w:ascii="Times New Roman" w:hAnsi="Times New Roman"/>
        </w:rPr>
        <w:t xml:space="preserve"> </w:t>
      </w:r>
      <w:proofErr w:type="spellStart"/>
      <w:r w:rsidR="004A3BDE" w:rsidRPr="00FB0469">
        <w:rPr>
          <w:rFonts w:ascii="Times New Roman" w:hAnsi="Times New Roman"/>
        </w:rPr>
        <w:t>pengacara</w:t>
      </w:r>
      <w:proofErr w:type="spellEnd"/>
      <w:r w:rsidR="004A3BDE" w:rsidRPr="00FB0469">
        <w:rPr>
          <w:rFonts w:ascii="Times New Roman" w:hAnsi="Times New Roman"/>
        </w:rPr>
        <w:t xml:space="preserve"> </w:t>
      </w:r>
      <w:proofErr w:type="spellStart"/>
      <w:r w:rsidR="004A3BDE" w:rsidRPr="00FB0469">
        <w:rPr>
          <w:rFonts w:ascii="Times New Roman" w:hAnsi="Times New Roman"/>
        </w:rPr>
        <w:t>atau</w:t>
      </w:r>
      <w:proofErr w:type="spellEnd"/>
      <w:r w:rsidR="004A3BDE" w:rsidRPr="00FB0469">
        <w:rPr>
          <w:rFonts w:ascii="Times New Roman" w:hAnsi="Times New Roman"/>
        </w:rPr>
        <w:t xml:space="preserve"> </w:t>
      </w:r>
      <w:proofErr w:type="spellStart"/>
      <w:r w:rsidR="004A3BDE" w:rsidRPr="00FB0469">
        <w:rPr>
          <w:rFonts w:ascii="Times New Roman" w:hAnsi="Times New Roman"/>
        </w:rPr>
        <w:t>pendamping</w:t>
      </w:r>
      <w:proofErr w:type="spellEnd"/>
      <w:r w:rsidR="004A3BDE" w:rsidRPr="00FB0469">
        <w:rPr>
          <w:rFonts w:ascii="Times New Roman" w:hAnsi="Times New Roman"/>
        </w:rPr>
        <w:t xml:space="preserve"> </w:t>
      </w:r>
      <w:proofErr w:type="spellStart"/>
      <w:r w:rsidR="004A3BDE" w:rsidRPr="00FB0469">
        <w:rPr>
          <w:rFonts w:ascii="Times New Roman" w:hAnsi="Times New Roman"/>
        </w:rPr>
        <w:t>anak</w:t>
      </w:r>
      <w:proofErr w:type="spellEnd"/>
      <w:r w:rsidR="004A3BDE" w:rsidRPr="00FB0469">
        <w:rPr>
          <w:rFonts w:ascii="Times New Roman" w:hAnsi="Times New Roman"/>
        </w:rPr>
        <w:t xml:space="preserve"> </w:t>
      </w:r>
      <w:proofErr w:type="spellStart"/>
      <w:r w:rsidR="004A3BDE" w:rsidRPr="00FB0469">
        <w:rPr>
          <w:rFonts w:ascii="Times New Roman" w:hAnsi="Times New Roman"/>
        </w:rPr>
        <w:t>dari</w:t>
      </w:r>
      <w:proofErr w:type="spellEnd"/>
      <w:r w:rsidR="004A3BDE" w:rsidRPr="00FB0469">
        <w:rPr>
          <w:rFonts w:ascii="Times New Roman" w:hAnsi="Times New Roman"/>
        </w:rPr>
        <w:t xml:space="preserve"> </w:t>
      </w:r>
      <w:proofErr w:type="spellStart"/>
      <w:r w:rsidR="004A3BDE" w:rsidRPr="00FB0469">
        <w:rPr>
          <w:rFonts w:ascii="Times New Roman" w:hAnsi="Times New Roman"/>
        </w:rPr>
        <w:t>Bapas</w:t>
      </w:r>
      <w:proofErr w:type="spellEnd"/>
      <w:r w:rsidR="004A3BDE" w:rsidRPr="00FB0469">
        <w:rPr>
          <w:rFonts w:ascii="Times New Roman" w:hAnsi="Times New Roman"/>
        </w:rPr>
        <w:t>.</w:t>
      </w:r>
      <w:r w:rsidR="004A3BDE" w:rsidRPr="00FB0469">
        <w:rPr>
          <w:rStyle w:val="markedcontent"/>
          <w:rFonts w:ascii="Times New Roman" w:hAnsi="Times New Roman"/>
          <w:sz w:val="24"/>
          <w:szCs w:val="24"/>
        </w:rPr>
        <w:t xml:space="preserve"> </w:t>
      </w:r>
      <w:proofErr w:type="spellStart"/>
      <w:r w:rsidR="004A3BDE" w:rsidRPr="00FB0469">
        <w:rPr>
          <w:rStyle w:val="markedcontent"/>
          <w:rFonts w:ascii="Times New Roman" w:hAnsi="Times New Roman"/>
          <w:sz w:val="24"/>
          <w:szCs w:val="24"/>
        </w:rPr>
        <w:t>P</w:t>
      </w:r>
      <w:r w:rsidR="000E3978" w:rsidRPr="00FB0469">
        <w:rPr>
          <w:rStyle w:val="markedcontent"/>
          <w:rFonts w:ascii="Times New Roman" w:hAnsi="Times New Roman"/>
          <w:sz w:val="24"/>
          <w:szCs w:val="24"/>
        </w:rPr>
        <w:t>engabaian</w:t>
      </w:r>
      <w:proofErr w:type="spellEnd"/>
      <w:r w:rsidR="000E3978" w:rsidRPr="00FB0469">
        <w:rPr>
          <w:rStyle w:val="markedcontent"/>
          <w:rFonts w:ascii="Times New Roman" w:hAnsi="Times New Roman"/>
          <w:sz w:val="24"/>
          <w:szCs w:val="24"/>
        </w:rPr>
        <w:t xml:space="preserve"> </w:t>
      </w:r>
      <w:proofErr w:type="spellStart"/>
      <w:r w:rsidR="000E3978" w:rsidRPr="00FB0469">
        <w:rPr>
          <w:rStyle w:val="markedcontent"/>
          <w:rFonts w:ascii="Times New Roman" w:hAnsi="Times New Roman"/>
          <w:sz w:val="24"/>
          <w:szCs w:val="24"/>
        </w:rPr>
        <w:t>hak</w:t>
      </w:r>
      <w:proofErr w:type="spellEnd"/>
      <w:r w:rsidR="000E3978" w:rsidRPr="00FB0469">
        <w:rPr>
          <w:rStyle w:val="markedcontent"/>
          <w:rFonts w:ascii="Times New Roman" w:hAnsi="Times New Roman"/>
          <w:sz w:val="24"/>
          <w:szCs w:val="24"/>
        </w:rPr>
        <w:t xml:space="preserve"> </w:t>
      </w:r>
      <w:proofErr w:type="spellStart"/>
      <w:r w:rsidR="000E3978" w:rsidRPr="00FB0469">
        <w:rPr>
          <w:rStyle w:val="markedcontent"/>
          <w:rFonts w:ascii="Times New Roman" w:hAnsi="Times New Roman"/>
          <w:sz w:val="24"/>
          <w:szCs w:val="24"/>
        </w:rPr>
        <w:t>anak</w:t>
      </w:r>
      <w:proofErr w:type="spellEnd"/>
      <w:r w:rsidR="000E3978" w:rsidRPr="00FB0469">
        <w:rPr>
          <w:rStyle w:val="markedcontent"/>
          <w:rFonts w:ascii="Times New Roman" w:hAnsi="Times New Roman"/>
          <w:sz w:val="24"/>
          <w:szCs w:val="24"/>
        </w:rPr>
        <w:t xml:space="preserve"> juga </w:t>
      </w:r>
      <w:proofErr w:type="spellStart"/>
      <w:r w:rsidR="000E3978" w:rsidRPr="00FB0469">
        <w:rPr>
          <w:rStyle w:val="markedcontent"/>
          <w:rFonts w:ascii="Times New Roman" w:hAnsi="Times New Roman"/>
          <w:sz w:val="24"/>
          <w:szCs w:val="24"/>
        </w:rPr>
        <w:t>terjadi</w:t>
      </w:r>
      <w:proofErr w:type="spellEnd"/>
      <w:r w:rsidR="000E3978" w:rsidRPr="00FB0469">
        <w:rPr>
          <w:rStyle w:val="markedcontent"/>
          <w:rFonts w:ascii="Times New Roman" w:hAnsi="Times New Roman"/>
          <w:sz w:val="24"/>
          <w:szCs w:val="24"/>
        </w:rPr>
        <w:t xml:space="preserve"> pada proses </w:t>
      </w:r>
      <w:proofErr w:type="spellStart"/>
      <w:r w:rsidR="000E3978" w:rsidRPr="00FB0469">
        <w:rPr>
          <w:rStyle w:val="markedcontent"/>
          <w:rFonts w:ascii="Times New Roman" w:hAnsi="Times New Roman"/>
          <w:sz w:val="24"/>
          <w:szCs w:val="24"/>
        </w:rPr>
        <w:t>pemulihan</w:t>
      </w:r>
      <w:proofErr w:type="spellEnd"/>
      <w:r w:rsidR="000E3978" w:rsidRPr="00FB0469">
        <w:rPr>
          <w:rStyle w:val="markedcontent"/>
          <w:rFonts w:ascii="Times New Roman" w:hAnsi="Times New Roman"/>
          <w:sz w:val="24"/>
          <w:szCs w:val="24"/>
        </w:rPr>
        <w:t xml:space="preserve"> </w:t>
      </w:r>
      <w:proofErr w:type="spellStart"/>
      <w:r w:rsidR="000E3978" w:rsidRPr="00FB0469">
        <w:rPr>
          <w:rStyle w:val="markedcontent"/>
          <w:rFonts w:ascii="Times New Roman" w:hAnsi="Times New Roman"/>
          <w:sz w:val="24"/>
          <w:szCs w:val="24"/>
        </w:rPr>
        <w:t>anak</w:t>
      </w:r>
      <w:proofErr w:type="spellEnd"/>
      <w:r w:rsidR="001F189F" w:rsidRPr="00FB0469">
        <w:rPr>
          <w:rStyle w:val="markedcontent"/>
          <w:rFonts w:ascii="Times New Roman" w:hAnsi="Times New Roman"/>
          <w:sz w:val="24"/>
          <w:szCs w:val="24"/>
        </w:rPr>
        <w:t xml:space="preserve"> </w:t>
      </w:r>
      <w:proofErr w:type="spellStart"/>
      <w:r w:rsidR="001F189F" w:rsidRPr="00FB0469">
        <w:rPr>
          <w:rStyle w:val="markedcontent"/>
          <w:rFonts w:ascii="Times New Roman" w:hAnsi="Times New Roman"/>
          <w:sz w:val="24"/>
          <w:szCs w:val="24"/>
        </w:rPr>
        <w:t>pasca</w:t>
      </w:r>
      <w:proofErr w:type="spellEnd"/>
      <w:r w:rsidR="001F189F" w:rsidRPr="00FB0469">
        <w:rPr>
          <w:rStyle w:val="markedcontent"/>
          <w:rFonts w:ascii="Times New Roman" w:hAnsi="Times New Roman"/>
          <w:sz w:val="24"/>
          <w:szCs w:val="24"/>
        </w:rPr>
        <w:t xml:space="preserve"> </w:t>
      </w:r>
      <w:proofErr w:type="spellStart"/>
      <w:r w:rsidR="001F189F" w:rsidRPr="00FB0469">
        <w:rPr>
          <w:rStyle w:val="markedcontent"/>
          <w:rFonts w:ascii="Times New Roman" w:hAnsi="Times New Roman"/>
          <w:sz w:val="24"/>
          <w:szCs w:val="24"/>
        </w:rPr>
        <w:t>persidangan</w:t>
      </w:r>
      <w:proofErr w:type="spellEnd"/>
      <w:r w:rsidR="004A3BDE" w:rsidRPr="00FB0469">
        <w:rPr>
          <w:rStyle w:val="markedcontent"/>
          <w:rFonts w:ascii="Times New Roman" w:hAnsi="Times New Roman"/>
          <w:sz w:val="24"/>
          <w:szCs w:val="24"/>
        </w:rPr>
        <w:t xml:space="preserve"> </w:t>
      </w:r>
      <w:proofErr w:type="spellStart"/>
      <w:r w:rsidR="004A3BDE" w:rsidRPr="00FB0469">
        <w:rPr>
          <w:rStyle w:val="markedcontent"/>
          <w:rFonts w:ascii="Times New Roman" w:hAnsi="Times New Roman"/>
          <w:sz w:val="24"/>
          <w:szCs w:val="24"/>
        </w:rPr>
        <w:t>yakni</w:t>
      </w:r>
      <w:proofErr w:type="spellEnd"/>
      <w:r w:rsidR="004A3BDE" w:rsidRPr="00FB0469">
        <w:rPr>
          <w:rStyle w:val="markedcontent"/>
          <w:rFonts w:ascii="Times New Roman" w:hAnsi="Times New Roman"/>
          <w:sz w:val="24"/>
          <w:szCs w:val="24"/>
        </w:rPr>
        <w:t xml:space="preserve"> </w:t>
      </w:r>
      <w:proofErr w:type="spellStart"/>
      <w:r w:rsidR="004A3BDE" w:rsidRPr="00FB0469">
        <w:rPr>
          <w:rStyle w:val="markedcontent"/>
          <w:rFonts w:ascii="Times New Roman" w:hAnsi="Times New Roman"/>
          <w:sz w:val="24"/>
          <w:szCs w:val="24"/>
        </w:rPr>
        <w:t>pemulihan</w:t>
      </w:r>
      <w:proofErr w:type="spellEnd"/>
      <w:r w:rsidR="004A3BDE" w:rsidRPr="00FB0469">
        <w:rPr>
          <w:rStyle w:val="markedcontent"/>
          <w:rFonts w:ascii="Times New Roman" w:hAnsi="Times New Roman"/>
          <w:sz w:val="24"/>
          <w:szCs w:val="24"/>
        </w:rPr>
        <w:t xml:space="preserve"> </w:t>
      </w:r>
      <w:proofErr w:type="spellStart"/>
      <w:r w:rsidR="004A3BDE" w:rsidRPr="00FB0469">
        <w:rPr>
          <w:rStyle w:val="markedcontent"/>
          <w:rFonts w:ascii="Times New Roman" w:hAnsi="Times New Roman"/>
          <w:sz w:val="24"/>
          <w:szCs w:val="24"/>
        </w:rPr>
        <w:t>psikologi</w:t>
      </w:r>
      <w:proofErr w:type="spellEnd"/>
      <w:r w:rsidR="004A3BDE" w:rsidRPr="00FB0469">
        <w:rPr>
          <w:rStyle w:val="markedcontent"/>
          <w:rFonts w:ascii="Times New Roman" w:hAnsi="Times New Roman"/>
          <w:sz w:val="24"/>
          <w:szCs w:val="24"/>
        </w:rPr>
        <w:t xml:space="preserve"> </w:t>
      </w:r>
      <w:proofErr w:type="spellStart"/>
      <w:r w:rsidR="004A3BDE" w:rsidRPr="00FB0469">
        <w:rPr>
          <w:rStyle w:val="markedcontent"/>
          <w:rFonts w:ascii="Times New Roman" w:hAnsi="Times New Roman"/>
          <w:sz w:val="24"/>
          <w:szCs w:val="24"/>
        </w:rPr>
        <w:t>anak</w:t>
      </w:r>
      <w:proofErr w:type="spellEnd"/>
      <w:r w:rsidR="000E3978" w:rsidRPr="00FB0469">
        <w:rPr>
          <w:rStyle w:val="markedcontent"/>
          <w:rFonts w:ascii="Times New Roman" w:hAnsi="Times New Roman"/>
          <w:sz w:val="24"/>
          <w:szCs w:val="24"/>
        </w:rPr>
        <w:t>.</w:t>
      </w:r>
      <w:r w:rsidR="004A3BDE" w:rsidRPr="00FB0469">
        <w:rPr>
          <w:rStyle w:val="markedcontent"/>
          <w:rFonts w:ascii="Times New Roman" w:hAnsi="Times New Roman"/>
          <w:sz w:val="24"/>
          <w:szCs w:val="24"/>
        </w:rPr>
        <w:t xml:space="preserve"> </w:t>
      </w:r>
      <w:proofErr w:type="spellStart"/>
      <w:r w:rsidR="004A3BDE" w:rsidRPr="00FB0469">
        <w:rPr>
          <w:rStyle w:val="markedcontent"/>
          <w:rFonts w:ascii="Times New Roman" w:hAnsi="Times New Roman"/>
          <w:sz w:val="24"/>
          <w:szCs w:val="24"/>
        </w:rPr>
        <w:t>Jelasnya</w:t>
      </w:r>
      <w:proofErr w:type="spellEnd"/>
      <w:r w:rsidR="004A3BDE" w:rsidRPr="00FB0469">
        <w:rPr>
          <w:rStyle w:val="markedcontent"/>
          <w:rFonts w:ascii="Times New Roman" w:hAnsi="Times New Roman"/>
          <w:sz w:val="24"/>
          <w:szCs w:val="24"/>
        </w:rPr>
        <w:t xml:space="preserve">, pada </w:t>
      </w:r>
      <w:proofErr w:type="spellStart"/>
      <w:r w:rsidR="004A3BDE" w:rsidRPr="00FB0469">
        <w:rPr>
          <w:rFonts w:ascii="Times New Roman" w:hAnsi="Times New Roman"/>
        </w:rPr>
        <w:t>persidangan</w:t>
      </w:r>
      <w:proofErr w:type="spellEnd"/>
      <w:r w:rsidR="004A3BDE" w:rsidRPr="00FB0469">
        <w:rPr>
          <w:rFonts w:ascii="Times New Roman" w:hAnsi="Times New Roman"/>
        </w:rPr>
        <w:t xml:space="preserve"> yang </w:t>
      </w:r>
      <w:proofErr w:type="spellStart"/>
      <w:r w:rsidR="004A3BDE" w:rsidRPr="00FB0469">
        <w:rPr>
          <w:rFonts w:ascii="Times New Roman" w:hAnsi="Times New Roman"/>
        </w:rPr>
        <w:t>dilakukan</w:t>
      </w:r>
      <w:proofErr w:type="spellEnd"/>
      <w:r w:rsidR="004A3BDE" w:rsidRPr="00FB0469">
        <w:rPr>
          <w:rFonts w:ascii="Times New Roman" w:hAnsi="Times New Roman"/>
        </w:rPr>
        <w:t xml:space="preserve"> </w:t>
      </w:r>
      <w:proofErr w:type="spellStart"/>
      <w:r w:rsidR="004A3BDE" w:rsidRPr="00FB0469">
        <w:rPr>
          <w:rFonts w:ascii="Times New Roman" w:hAnsi="Times New Roman"/>
        </w:rPr>
        <w:t>melalui</w:t>
      </w:r>
      <w:proofErr w:type="spellEnd"/>
      <w:r w:rsidR="004A3BDE" w:rsidRPr="00FB0469">
        <w:rPr>
          <w:rFonts w:ascii="Times New Roman" w:hAnsi="Times New Roman"/>
        </w:rPr>
        <w:t xml:space="preserve"> </w:t>
      </w:r>
      <w:proofErr w:type="spellStart"/>
      <w:r w:rsidR="004A3BDE" w:rsidRPr="00FB0469">
        <w:rPr>
          <w:rFonts w:ascii="Times New Roman" w:hAnsi="Times New Roman"/>
        </w:rPr>
        <w:t>elektronik</w:t>
      </w:r>
      <w:proofErr w:type="spellEnd"/>
      <w:r w:rsidR="004A3BDE" w:rsidRPr="00FB0469">
        <w:rPr>
          <w:rFonts w:ascii="Times New Roman" w:hAnsi="Times New Roman"/>
        </w:rPr>
        <w:t xml:space="preserve"> </w:t>
      </w:r>
      <w:proofErr w:type="spellStart"/>
      <w:r w:rsidR="004A3BDE" w:rsidRPr="00FB0469">
        <w:rPr>
          <w:rFonts w:ascii="Times New Roman" w:hAnsi="Times New Roman"/>
        </w:rPr>
        <w:t>masih</w:t>
      </w:r>
      <w:proofErr w:type="spellEnd"/>
      <w:r w:rsidR="004A3BDE" w:rsidRPr="00FB0469">
        <w:rPr>
          <w:rFonts w:ascii="Times New Roman" w:hAnsi="Times New Roman"/>
        </w:rPr>
        <w:t xml:space="preserve"> </w:t>
      </w:r>
      <w:proofErr w:type="spellStart"/>
      <w:r w:rsidR="004A3BDE" w:rsidRPr="00FB0469">
        <w:rPr>
          <w:rFonts w:ascii="Times New Roman" w:hAnsi="Times New Roman"/>
        </w:rPr>
        <w:t>banyak</w:t>
      </w:r>
      <w:proofErr w:type="spellEnd"/>
      <w:r w:rsidR="004A3BDE" w:rsidRPr="00FB0469">
        <w:rPr>
          <w:rFonts w:ascii="Times New Roman" w:hAnsi="Times New Roman"/>
        </w:rPr>
        <w:t xml:space="preserve"> </w:t>
      </w:r>
      <w:proofErr w:type="spellStart"/>
      <w:r w:rsidR="004A3BDE" w:rsidRPr="00FB0469">
        <w:rPr>
          <w:rFonts w:ascii="Times New Roman" w:hAnsi="Times New Roman"/>
        </w:rPr>
        <w:t>hak-hak</w:t>
      </w:r>
      <w:proofErr w:type="spellEnd"/>
      <w:r w:rsidR="004A3BDE" w:rsidRPr="00FB0469">
        <w:rPr>
          <w:rFonts w:ascii="Times New Roman" w:hAnsi="Times New Roman"/>
        </w:rPr>
        <w:t xml:space="preserve"> </w:t>
      </w:r>
      <w:proofErr w:type="spellStart"/>
      <w:r w:rsidR="004A3BDE" w:rsidRPr="00FB0469">
        <w:rPr>
          <w:rFonts w:ascii="Times New Roman" w:hAnsi="Times New Roman"/>
        </w:rPr>
        <w:t>anak</w:t>
      </w:r>
      <w:proofErr w:type="spellEnd"/>
      <w:r w:rsidR="004A3BDE" w:rsidRPr="00FB0469">
        <w:rPr>
          <w:rFonts w:ascii="Times New Roman" w:hAnsi="Times New Roman"/>
        </w:rPr>
        <w:t xml:space="preserve"> </w:t>
      </w:r>
      <w:proofErr w:type="spellStart"/>
      <w:r w:rsidR="004A3BDE" w:rsidRPr="00FB0469">
        <w:rPr>
          <w:rFonts w:ascii="Times New Roman" w:hAnsi="Times New Roman"/>
        </w:rPr>
        <w:t>pelaku</w:t>
      </w:r>
      <w:proofErr w:type="spellEnd"/>
      <w:r w:rsidR="004A3BDE" w:rsidRPr="00FB0469">
        <w:rPr>
          <w:rFonts w:ascii="Times New Roman" w:hAnsi="Times New Roman"/>
        </w:rPr>
        <w:t xml:space="preserve"> yang </w:t>
      </w:r>
      <w:proofErr w:type="spellStart"/>
      <w:r w:rsidR="004A3BDE" w:rsidRPr="00FB0469">
        <w:rPr>
          <w:rFonts w:ascii="Times New Roman" w:hAnsi="Times New Roman"/>
        </w:rPr>
        <w:t>terabaikan</w:t>
      </w:r>
      <w:proofErr w:type="spellEnd"/>
      <w:r w:rsidR="004A3BDE" w:rsidRPr="00FB0469">
        <w:rPr>
          <w:rFonts w:ascii="Times New Roman" w:hAnsi="Times New Roman"/>
        </w:rPr>
        <w:t xml:space="preserve"> </w:t>
      </w:r>
      <w:proofErr w:type="spellStart"/>
      <w:r w:rsidR="004A3BDE" w:rsidRPr="00FB0469">
        <w:rPr>
          <w:rFonts w:ascii="Times New Roman" w:hAnsi="Times New Roman"/>
        </w:rPr>
        <w:t>karena</w:t>
      </w:r>
      <w:proofErr w:type="spellEnd"/>
      <w:r w:rsidR="004A3BDE" w:rsidRPr="00FB0469">
        <w:rPr>
          <w:rFonts w:ascii="Times New Roman" w:hAnsi="Times New Roman"/>
        </w:rPr>
        <w:t xml:space="preserve"> siding </w:t>
      </w:r>
      <w:proofErr w:type="spellStart"/>
      <w:r w:rsidR="004A3BDE" w:rsidRPr="00FB0469">
        <w:rPr>
          <w:rFonts w:ascii="Times New Roman" w:hAnsi="Times New Roman"/>
        </w:rPr>
        <w:t>dilakukan</w:t>
      </w:r>
      <w:proofErr w:type="spellEnd"/>
      <w:r w:rsidR="004A3BDE" w:rsidRPr="00FB0469">
        <w:rPr>
          <w:rFonts w:ascii="Times New Roman" w:hAnsi="Times New Roman"/>
        </w:rPr>
        <w:t xml:space="preserve"> </w:t>
      </w:r>
      <w:proofErr w:type="spellStart"/>
      <w:r w:rsidR="004A3BDE" w:rsidRPr="00FB0469">
        <w:rPr>
          <w:rFonts w:ascii="Times New Roman" w:hAnsi="Times New Roman"/>
        </w:rPr>
        <w:t>secara</w:t>
      </w:r>
      <w:proofErr w:type="spellEnd"/>
      <w:r w:rsidR="004A3BDE" w:rsidRPr="00FB0469">
        <w:rPr>
          <w:rFonts w:ascii="Times New Roman" w:hAnsi="Times New Roman"/>
        </w:rPr>
        <w:t xml:space="preserve"> online</w:t>
      </w:r>
      <w:r w:rsidR="00C30120" w:rsidRPr="00FB0469">
        <w:rPr>
          <w:rFonts w:ascii="Times New Roman" w:hAnsi="Times New Roman"/>
        </w:rPr>
        <w:t xml:space="preserve">, </w:t>
      </w:r>
      <w:proofErr w:type="spellStart"/>
      <w:r w:rsidR="00C30120" w:rsidRPr="00FB0469">
        <w:rPr>
          <w:rFonts w:ascii="Times New Roman" w:hAnsi="Times New Roman"/>
        </w:rPr>
        <w:t>karena</w:t>
      </w:r>
      <w:proofErr w:type="spellEnd"/>
      <w:r w:rsidR="00C30120" w:rsidRPr="00FB0469">
        <w:rPr>
          <w:rFonts w:ascii="Times New Roman" w:hAnsi="Times New Roman"/>
        </w:rPr>
        <w:t xml:space="preserve"> pada </w:t>
      </w:r>
      <w:proofErr w:type="spellStart"/>
      <w:r w:rsidR="00C30120" w:rsidRPr="00FB0469">
        <w:rPr>
          <w:rFonts w:ascii="Times New Roman" w:hAnsi="Times New Roman"/>
        </w:rPr>
        <w:t>saat</w:t>
      </w:r>
      <w:proofErr w:type="spellEnd"/>
      <w:r w:rsidR="00C30120" w:rsidRPr="00FB0469">
        <w:rPr>
          <w:rFonts w:ascii="Times New Roman" w:hAnsi="Times New Roman"/>
        </w:rPr>
        <w:t xml:space="preserve"> </w:t>
      </w:r>
      <w:proofErr w:type="spellStart"/>
      <w:r w:rsidR="00C30120" w:rsidRPr="00FB0469">
        <w:rPr>
          <w:rFonts w:ascii="Times New Roman" w:hAnsi="Times New Roman"/>
        </w:rPr>
        <w:t>persidangan</w:t>
      </w:r>
      <w:proofErr w:type="spellEnd"/>
      <w:r w:rsidR="00C30120" w:rsidRPr="00FB0469">
        <w:rPr>
          <w:rFonts w:ascii="Times New Roman" w:hAnsi="Times New Roman"/>
        </w:rPr>
        <w:t xml:space="preserve"> </w:t>
      </w:r>
      <w:proofErr w:type="spellStart"/>
      <w:r w:rsidR="00C30120" w:rsidRPr="00FB0469">
        <w:rPr>
          <w:rFonts w:ascii="Times New Roman" w:hAnsi="Times New Roman"/>
        </w:rPr>
        <w:t>berlangsung</w:t>
      </w:r>
      <w:proofErr w:type="spellEnd"/>
      <w:r w:rsidR="00C30120" w:rsidRPr="00FB0469">
        <w:rPr>
          <w:rFonts w:ascii="Times New Roman" w:hAnsi="Times New Roman"/>
        </w:rPr>
        <w:t xml:space="preserve"> </w:t>
      </w:r>
      <w:proofErr w:type="spellStart"/>
      <w:r w:rsidR="00C30120" w:rsidRPr="00FB0469">
        <w:rPr>
          <w:rFonts w:ascii="Times New Roman" w:hAnsi="Times New Roman"/>
        </w:rPr>
        <w:t>advokat</w:t>
      </w:r>
      <w:proofErr w:type="spellEnd"/>
      <w:r w:rsidR="00C30120" w:rsidRPr="00FB0469">
        <w:rPr>
          <w:rFonts w:ascii="Times New Roman" w:hAnsi="Times New Roman"/>
        </w:rPr>
        <w:t xml:space="preserve">/ </w:t>
      </w:r>
      <w:proofErr w:type="spellStart"/>
      <w:r w:rsidR="00C30120" w:rsidRPr="00FB0469">
        <w:rPr>
          <w:rFonts w:ascii="Times New Roman" w:hAnsi="Times New Roman"/>
        </w:rPr>
        <w:t>pengacara</w:t>
      </w:r>
      <w:proofErr w:type="spellEnd"/>
      <w:r w:rsidR="00C30120" w:rsidRPr="00FB0469">
        <w:rPr>
          <w:rFonts w:ascii="Times New Roman" w:hAnsi="Times New Roman"/>
        </w:rPr>
        <w:t xml:space="preserve"> </w:t>
      </w:r>
      <w:proofErr w:type="spellStart"/>
      <w:r w:rsidR="00C30120" w:rsidRPr="00FB0469">
        <w:rPr>
          <w:rFonts w:ascii="Times New Roman" w:hAnsi="Times New Roman"/>
        </w:rPr>
        <w:t>berada</w:t>
      </w:r>
      <w:proofErr w:type="spellEnd"/>
      <w:r w:rsidR="00C30120" w:rsidRPr="00FB0469">
        <w:rPr>
          <w:rFonts w:ascii="Times New Roman" w:hAnsi="Times New Roman"/>
        </w:rPr>
        <w:t xml:space="preserve"> di </w:t>
      </w:r>
      <w:proofErr w:type="spellStart"/>
      <w:r w:rsidR="00C30120" w:rsidRPr="00FB0469">
        <w:rPr>
          <w:rFonts w:ascii="Times New Roman" w:hAnsi="Times New Roman"/>
        </w:rPr>
        <w:t>Pengadilan</w:t>
      </w:r>
      <w:proofErr w:type="spellEnd"/>
      <w:r w:rsidR="00C30120" w:rsidRPr="00FB0469">
        <w:rPr>
          <w:rFonts w:ascii="Times New Roman" w:hAnsi="Times New Roman"/>
        </w:rPr>
        <w:t xml:space="preserve"> Negeri </w:t>
      </w:r>
      <w:proofErr w:type="spellStart"/>
      <w:r w:rsidR="00C30120" w:rsidRPr="00FB0469">
        <w:rPr>
          <w:rFonts w:ascii="Times New Roman" w:hAnsi="Times New Roman"/>
        </w:rPr>
        <w:t>sementara</w:t>
      </w:r>
      <w:proofErr w:type="spellEnd"/>
      <w:r w:rsidR="00C30120" w:rsidRPr="00FB0469">
        <w:rPr>
          <w:rFonts w:ascii="Times New Roman" w:hAnsi="Times New Roman"/>
        </w:rPr>
        <w:t xml:space="preserve"> </w:t>
      </w:r>
      <w:proofErr w:type="spellStart"/>
      <w:r w:rsidR="00C30120" w:rsidRPr="00FB0469">
        <w:rPr>
          <w:rFonts w:ascii="Times New Roman" w:hAnsi="Times New Roman"/>
        </w:rPr>
        <w:t>anak</w:t>
      </w:r>
      <w:proofErr w:type="spellEnd"/>
      <w:r w:rsidR="00C30120" w:rsidRPr="00FB0469">
        <w:rPr>
          <w:rFonts w:ascii="Times New Roman" w:hAnsi="Times New Roman"/>
        </w:rPr>
        <w:t xml:space="preserve"> </w:t>
      </w:r>
      <w:proofErr w:type="spellStart"/>
      <w:r w:rsidR="00C30120" w:rsidRPr="00FB0469">
        <w:rPr>
          <w:rFonts w:ascii="Times New Roman" w:hAnsi="Times New Roman"/>
        </w:rPr>
        <w:t>berada</w:t>
      </w:r>
      <w:proofErr w:type="spellEnd"/>
      <w:r w:rsidR="00C30120" w:rsidRPr="00FB0469">
        <w:rPr>
          <w:rFonts w:ascii="Times New Roman" w:hAnsi="Times New Roman"/>
        </w:rPr>
        <w:t xml:space="preserve"> di </w:t>
      </w:r>
      <w:proofErr w:type="spellStart"/>
      <w:r w:rsidR="00C30120" w:rsidRPr="00FB0469">
        <w:rPr>
          <w:rFonts w:ascii="Times New Roman" w:hAnsi="Times New Roman"/>
        </w:rPr>
        <w:t>tahanan</w:t>
      </w:r>
      <w:proofErr w:type="spellEnd"/>
      <w:r w:rsidR="00C30120" w:rsidRPr="00FB0469">
        <w:rPr>
          <w:rFonts w:ascii="Times New Roman" w:hAnsi="Times New Roman"/>
        </w:rPr>
        <w:t xml:space="preserve"> LPKA (LP </w:t>
      </w:r>
      <w:proofErr w:type="spellStart"/>
      <w:r w:rsidR="00C30120" w:rsidRPr="00FB0469">
        <w:rPr>
          <w:rFonts w:ascii="Times New Roman" w:hAnsi="Times New Roman"/>
        </w:rPr>
        <w:t>anak</w:t>
      </w:r>
      <w:proofErr w:type="spellEnd"/>
      <w:r w:rsidR="00C30120" w:rsidRPr="00FB0469">
        <w:rPr>
          <w:rFonts w:ascii="Times New Roman" w:hAnsi="Times New Roman"/>
        </w:rPr>
        <w:t>).</w:t>
      </w:r>
    </w:p>
    <w:p w:rsidR="006A4AEB" w:rsidRDefault="006A4AEB" w:rsidP="00EB6C1A">
      <w:pPr>
        <w:spacing w:after="0" w:line="480" w:lineRule="auto"/>
        <w:ind w:firstLine="0"/>
        <w:rPr>
          <w:rFonts w:ascii="Times New Roman" w:hAnsi="Times New Roman"/>
          <w:color w:val="FF0000"/>
          <w:sz w:val="24"/>
          <w:szCs w:val="24"/>
        </w:rPr>
      </w:pPr>
    </w:p>
    <w:p w:rsidR="007B0F76" w:rsidRDefault="007B0F76" w:rsidP="00EB6C1A">
      <w:pPr>
        <w:spacing w:after="0" w:line="480" w:lineRule="auto"/>
        <w:ind w:firstLine="0"/>
        <w:rPr>
          <w:rFonts w:ascii="Times New Roman" w:hAnsi="Times New Roman"/>
          <w:color w:val="FF0000"/>
          <w:sz w:val="24"/>
          <w:szCs w:val="24"/>
        </w:rPr>
      </w:pPr>
    </w:p>
    <w:p w:rsidR="007B0F76" w:rsidRDefault="007B0F76" w:rsidP="00EB6C1A">
      <w:pPr>
        <w:spacing w:after="0" w:line="480" w:lineRule="auto"/>
        <w:ind w:firstLine="0"/>
        <w:rPr>
          <w:rFonts w:ascii="Times New Roman" w:hAnsi="Times New Roman"/>
          <w:color w:val="FF0000"/>
          <w:sz w:val="24"/>
          <w:szCs w:val="24"/>
        </w:rPr>
      </w:pPr>
    </w:p>
    <w:p w:rsidR="007B0F76" w:rsidRDefault="007B0F76" w:rsidP="00EB6C1A">
      <w:pPr>
        <w:spacing w:after="0" w:line="480" w:lineRule="auto"/>
        <w:ind w:firstLine="0"/>
        <w:rPr>
          <w:rFonts w:ascii="Times New Roman" w:hAnsi="Times New Roman"/>
          <w:color w:val="FF0000"/>
          <w:sz w:val="24"/>
          <w:szCs w:val="24"/>
        </w:rPr>
      </w:pPr>
    </w:p>
    <w:p w:rsidR="007B0F76" w:rsidRPr="00A7487B" w:rsidRDefault="007B0F76" w:rsidP="00EB6C1A">
      <w:pPr>
        <w:spacing w:after="0" w:line="480" w:lineRule="auto"/>
        <w:ind w:firstLine="0"/>
        <w:rPr>
          <w:rFonts w:ascii="Times New Roman" w:hAnsi="Times New Roman"/>
          <w:color w:val="FF0000"/>
          <w:sz w:val="24"/>
          <w:szCs w:val="24"/>
        </w:rPr>
      </w:pPr>
    </w:p>
    <w:p w:rsidR="00E1688C" w:rsidRPr="00A7487B" w:rsidRDefault="00B114DB" w:rsidP="003A5572">
      <w:pPr>
        <w:spacing w:after="0" w:line="480" w:lineRule="auto"/>
        <w:ind w:firstLine="0"/>
        <w:rPr>
          <w:rFonts w:ascii="Times New Roman" w:hAnsi="Times New Roman"/>
          <w:sz w:val="24"/>
          <w:szCs w:val="24"/>
        </w:rPr>
      </w:pPr>
      <w:r w:rsidRPr="00A7487B">
        <w:rPr>
          <w:rFonts w:ascii="Times New Roman" w:hAnsi="Times New Roman"/>
          <w:b/>
          <w:sz w:val="24"/>
          <w:szCs w:val="24"/>
        </w:rPr>
        <w:lastRenderedPageBreak/>
        <w:t>B.</w:t>
      </w:r>
      <w:r w:rsidRPr="00A7487B">
        <w:rPr>
          <w:rFonts w:ascii="Times New Roman" w:hAnsi="Times New Roman"/>
          <w:b/>
          <w:sz w:val="24"/>
          <w:szCs w:val="24"/>
        </w:rPr>
        <w:tab/>
        <w:t>Saran</w:t>
      </w:r>
    </w:p>
    <w:p w:rsidR="00E1688C" w:rsidRPr="00A7487B" w:rsidRDefault="006A4AEB" w:rsidP="003A5572">
      <w:pPr>
        <w:spacing w:after="0" w:line="480" w:lineRule="auto"/>
        <w:rPr>
          <w:rFonts w:ascii="Times New Roman" w:hAnsi="Times New Roman"/>
          <w:sz w:val="24"/>
          <w:szCs w:val="24"/>
        </w:rPr>
      </w:pPr>
      <w:proofErr w:type="spellStart"/>
      <w:r w:rsidRPr="00A7487B">
        <w:rPr>
          <w:rFonts w:ascii="Times New Roman" w:hAnsi="Times New Roman"/>
          <w:sz w:val="24"/>
          <w:szCs w:val="24"/>
        </w:rPr>
        <w:t>Berdasarkan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analisis</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hasil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penelitian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penlis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menyar</w:t>
      </w:r>
      <w:r w:rsidR="00E1688C" w:rsidRPr="00A7487B">
        <w:rPr>
          <w:rFonts w:ascii="Times New Roman" w:hAnsi="Times New Roman"/>
          <w:sz w:val="24"/>
          <w:szCs w:val="24"/>
        </w:rPr>
        <w:t>a</w:t>
      </w:r>
      <w:r w:rsidRPr="00A7487B">
        <w:rPr>
          <w:rFonts w:ascii="Times New Roman" w:hAnsi="Times New Roman"/>
          <w:sz w:val="24"/>
          <w:szCs w:val="24"/>
        </w:rPr>
        <w:t>nka</w:t>
      </w:r>
      <w:r w:rsidR="00E1688C" w:rsidRPr="00A7487B">
        <w:rPr>
          <w:rFonts w:ascii="Times New Roman" w:hAnsi="Times New Roman"/>
          <w:sz w:val="24"/>
          <w:szCs w:val="24"/>
        </w:rPr>
        <w:t>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beberapa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00E1688C"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berikut</w:t>
      </w:r>
      <w:proofErr w:type="spellEnd"/>
      <w:r w:rsidR="00E1688C" w:rsidRPr="00A7487B">
        <w:rPr>
          <w:rFonts w:ascii="Times New Roman" w:hAnsi="Times New Roman"/>
          <w:sz w:val="24"/>
          <w:szCs w:val="24"/>
        </w:rPr>
        <w:t>:</w:t>
      </w:r>
    </w:p>
    <w:p w:rsidR="00560896" w:rsidRPr="00A7487B" w:rsidRDefault="006A4AEB" w:rsidP="006A4AEB">
      <w:pPr>
        <w:numPr>
          <w:ilvl w:val="0"/>
          <w:numId w:val="5"/>
        </w:numPr>
        <w:spacing w:after="0" w:line="480" w:lineRule="auto"/>
        <w:ind w:left="360"/>
        <w:rPr>
          <w:rFonts w:ascii="Times New Roman" w:hAnsi="Times New Roman"/>
          <w:sz w:val="24"/>
          <w:szCs w:val="24"/>
        </w:rPr>
      </w:pP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penanganan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kasus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adanya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upaya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pencegahan</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pendidikan</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lebih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intensif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terkait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bahaya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Selain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itu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diperlukan</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peningkatan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kerjasama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antara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lembaga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pemerintah</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memberikan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perlindungan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terhadap</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mencegah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tindak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pidana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Selain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itu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penting</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untuk</w:t>
      </w:r>
      <w:proofErr w:type="spellEnd"/>
      <w:r w:rsidR="00B03CF1"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meningkatkan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kualitas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aksesibilitas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layanan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kasus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sehingga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pulih</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kembali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berkontribusi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positif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w:t>
      </w:r>
    </w:p>
    <w:p w:rsidR="00C33F95" w:rsidRPr="00A7487B" w:rsidRDefault="00DB6BA3" w:rsidP="00C33F95">
      <w:pPr>
        <w:numPr>
          <w:ilvl w:val="0"/>
          <w:numId w:val="5"/>
        </w:numPr>
        <w:spacing w:after="0" w:line="480" w:lineRule="auto"/>
        <w:ind w:left="360"/>
        <w:rPr>
          <w:rFonts w:ascii="Times New Roman" w:hAnsi="Times New Roman"/>
          <w:sz w:val="24"/>
          <w:szCs w:val="24"/>
        </w:rPr>
      </w:pP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sebagai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pelaku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tindak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pidana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Narkotika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sistem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 xml:space="preserve"> di Indonesia </w:t>
      </w:r>
      <w:proofErr w:type="spellStart"/>
      <w:r w:rsidRPr="00A7487B">
        <w:rPr>
          <w:rFonts w:ascii="Times New Roman" w:hAnsi="Times New Roman"/>
          <w:sz w:val="24"/>
          <w:szCs w:val="24"/>
        </w:rPr>
        <w:t>berbasis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teknologi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adanya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upaya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meningkatkan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pemahaman</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kesadaran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tentang</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perlindungan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khususnya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kasus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Selain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itu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penting</w:t>
      </w:r>
      <w:proofErr w:type="spellEnd"/>
      <w:r w:rsidR="00B114DB" w:rsidRPr="00A7487B">
        <w:rPr>
          <w:rFonts w:ascii="Times New Roman" w:hAnsi="Times New Roman"/>
          <w:sz w:val="24"/>
          <w:szCs w:val="24"/>
        </w:rPr>
        <w:t xml:space="preserve"> juga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meningkatkan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kualitas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aksesibilitas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layanan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rehabilitasi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kasus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narkotika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sehingga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mereka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pulih</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kembali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berkontribusi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positif</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w:t>
      </w:r>
      <w:proofErr w:type="spellStart"/>
      <w:r w:rsidR="00405447" w:rsidRPr="00A7487B">
        <w:rPr>
          <w:rFonts w:ascii="Times New Roman" w:hAnsi="Times New Roman"/>
          <w:sz w:val="24"/>
          <w:szCs w:val="24"/>
        </w:rPr>
        <w:t>Sehingga</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meskit</w:t>
      </w:r>
      <w:proofErr w:type="spellEnd"/>
      <w:r w:rsidR="00405447" w:rsidRPr="00A7487B">
        <w:rPr>
          <w:rFonts w:ascii="Times New Roman" w:hAnsi="Times New Roman"/>
          <w:sz w:val="24"/>
          <w:szCs w:val="24"/>
        </w:rPr>
        <w:t xml:space="preserve"> pun </w:t>
      </w:r>
      <w:proofErr w:type="spellStart"/>
      <w:r w:rsidR="00405447" w:rsidRPr="00A7487B">
        <w:rPr>
          <w:rFonts w:ascii="Times New Roman" w:hAnsi="Times New Roman"/>
          <w:sz w:val="24"/>
          <w:szCs w:val="24"/>
        </w:rPr>
        <w:t>melalui</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persidangan</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elektronik</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hak-hak</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anak</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dalam</w:t>
      </w:r>
      <w:proofErr w:type="spellEnd"/>
      <w:r w:rsidR="00405447" w:rsidRPr="00A7487B">
        <w:rPr>
          <w:rFonts w:ascii="Times New Roman" w:hAnsi="Times New Roman"/>
          <w:sz w:val="24"/>
          <w:szCs w:val="24"/>
        </w:rPr>
        <w:t xml:space="preserve"> </w:t>
      </w:r>
      <w:proofErr w:type="spellStart"/>
      <w:r w:rsidR="00405447" w:rsidRPr="00A7487B">
        <w:rPr>
          <w:rFonts w:ascii="Times New Roman" w:hAnsi="Times New Roman"/>
          <w:sz w:val="24"/>
          <w:szCs w:val="24"/>
        </w:rPr>
        <w:t>pendampingan</w:t>
      </w:r>
      <w:proofErr w:type="spellEnd"/>
      <w:r w:rsidR="00405447" w:rsidRPr="00A7487B">
        <w:rPr>
          <w:rFonts w:ascii="Times New Roman" w:hAnsi="Times New Roman"/>
          <w:sz w:val="24"/>
          <w:szCs w:val="24"/>
        </w:rPr>
        <w:t xml:space="preserve"> oleh </w:t>
      </w:r>
      <w:proofErr w:type="spellStart"/>
      <w:r w:rsidR="00405447" w:rsidRPr="00A7487B">
        <w:rPr>
          <w:rFonts w:ascii="Times New Roman" w:hAnsi="Times New Roman"/>
          <w:sz w:val="24"/>
          <w:szCs w:val="24"/>
        </w:rPr>
        <w:t>Bapas</w:t>
      </w:r>
      <w:proofErr w:type="spellEnd"/>
      <w:r w:rsidR="00AC0DF9" w:rsidRPr="00A7487B">
        <w:rPr>
          <w:rFonts w:ascii="Times New Roman" w:hAnsi="Times New Roman"/>
          <w:sz w:val="24"/>
          <w:szCs w:val="24"/>
        </w:rPr>
        <w:t xml:space="preserve"> </w:t>
      </w:r>
      <w:proofErr w:type="spellStart"/>
      <w:r w:rsidR="00AC0DF9" w:rsidRPr="00A7487B">
        <w:rPr>
          <w:rFonts w:ascii="Times New Roman" w:hAnsi="Times New Roman"/>
          <w:sz w:val="24"/>
          <w:szCs w:val="24"/>
        </w:rPr>
        <w:t>hingga</w:t>
      </w:r>
      <w:proofErr w:type="spellEnd"/>
      <w:r w:rsidR="00AC0DF9" w:rsidRPr="00A7487B">
        <w:rPr>
          <w:rFonts w:ascii="Times New Roman" w:hAnsi="Times New Roman"/>
          <w:sz w:val="24"/>
          <w:szCs w:val="24"/>
        </w:rPr>
        <w:t xml:space="preserve"> </w:t>
      </w:r>
      <w:proofErr w:type="spellStart"/>
      <w:r w:rsidR="00AC0DF9" w:rsidRPr="00A7487B">
        <w:rPr>
          <w:rFonts w:ascii="Times New Roman" w:hAnsi="Times New Roman"/>
          <w:sz w:val="24"/>
          <w:szCs w:val="24"/>
        </w:rPr>
        <w:t>rehabilitasi</w:t>
      </w:r>
      <w:proofErr w:type="spellEnd"/>
      <w:r w:rsidR="00AC0DF9" w:rsidRPr="00A7487B">
        <w:rPr>
          <w:rFonts w:ascii="Times New Roman" w:hAnsi="Times New Roman"/>
          <w:sz w:val="24"/>
          <w:szCs w:val="24"/>
        </w:rPr>
        <w:t xml:space="preserve"> </w:t>
      </w:r>
      <w:proofErr w:type="spellStart"/>
      <w:r w:rsidR="00AC0DF9" w:rsidRPr="00A7487B">
        <w:rPr>
          <w:rFonts w:ascii="Times New Roman" w:hAnsi="Times New Roman"/>
          <w:sz w:val="24"/>
          <w:szCs w:val="24"/>
        </w:rPr>
        <w:t>tidak</w:t>
      </w:r>
      <w:proofErr w:type="spellEnd"/>
      <w:r w:rsidR="00AC0DF9" w:rsidRPr="00A7487B">
        <w:rPr>
          <w:rFonts w:ascii="Times New Roman" w:hAnsi="Times New Roman"/>
          <w:sz w:val="24"/>
          <w:szCs w:val="24"/>
        </w:rPr>
        <w:t xml:space="preserve"> </w:t>
      </w:r>
      <w:proofErr w:type="spellStart"/>
      <w:r w:rsidR="00AC0DF9" w:rsidRPr="00A7487B">
        <w:rPr>
          <w:rFonts w:ascii="Times New Roman" w:hAnsi="Times New Roman"/>
          <w:sz w:val="24"/>
          <w:szCs w:val="24"/>
        </w:rPr>
        <w:t>terabaikan</w:t>
      </w:r>
      <w:proofErr w:type="spellEnd"/>
      <w:r w:rsidR="00AC0DF9" w:rsidRPr="00A7487B">
        <w:rPr>
          <w:rFonts w:ascii="Times New Roman" w:hAnsi="Times New Roman"/>
          <w:sz w:val="24"/>
          <w:szCs w:val="24"/>
        </w:rPr>
        <w:t>.</w:t>
      </w:r>
      <w:r w:rsidR="00405447"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hal</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ini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adanya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dukungan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berbagai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pihak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termasuk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pemerintah</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masyarakat</w:t>
      </w:r>
      <w:proofErr w:type="spellEnd"/>
      <w:r w:rsidR="00B114DB" w:rsidRPr="00A7487B">
        <w:rPr>
          <w:rFonts w:ascii="Times New Roman" w:hAnsi="Times New Roman"/>
          <w:sz w:val="24"/>
          <w:szCs w:val="24"/>
        </w:rPr>
        <w:t xml:space="preserve">, dan </w:t>
      </w:r>
      <w:r w:rsidR="007A66CC" w:rsidRPr="00A7487B">
        <w:rPr>
          <w:rFonts w:ascii="Times New Roman" w:hAnsi="Times New Roman"/>
          <w:sz w:val="24"/>
          <w:szCs w:val="24"/>
        </w:rPr>
        <w:t>L</w:t>
      </w:r>
      <w:r w:rsidR="00B114DB" w:rsidRPr="00A7487B">
        <w:rPr>
          <w:rFonts w:ascii="Times New Roman" w:hAnsi="Times New Roman"/>
          <w:sz w:val="24"/>
          <w:szCs w:val="24"/>
        </w:rPr>
        <w:t xml:space="preserve">embaga </w:t>
      </w:r>
      <w:proofErr w:type="spellStart"/>
      <w:r w:rsidR="007A66CC" w:rsidRPr="00A7487B">
        <w:rPr>
          <w:rFonts w:ascii="Times New Roman" w:hAnsi="Times New Roman"/>
          <w:sz w:val="24"/>
          <w:szCs w:val="24"/>
        </w:rPr>
        <w:t>S</w:t>
      </w:r>
      <w:r w:rsidR="00B114DB" w:rsidRPr="00A7487B">
        <w:rPr>
          <w:rFonts w:ascii="Times New Roman" w:hAnsi="Times New Roman"/>
          <w:sz w:val="24"/>
          <w:szCs w:val="24"/>
        </w:rPr>
        <w:t>wadaya</w:t>
      </w:r>
      <w:proofErr w:type="spellEnd"/>
      <w:r w:rsidR="00B114DB" w:rsidRPr="00A7487B">
        <w:rPr>
          <w:rFonts w:ascii="Times New Roman" w:hAnsi="Times New Roman"/>
          <w:sz w:val="24"/>
          <w:szCs w:val="24"/>
        </w:rPr>
        <w:t xml:space="preserve"> </w:t>
      </w:r>
      <w:r w:rsidR="007A66CC" w:rsidRPr="00A7487B">
        <w:rPr>
          <w:rFonts w:ascii="Times New Roman" w:hAnsi="Times New Roman"/>
          <w:sz w:val="24"/>
          <w:szCs w:val="24"/>
        </w:rPr>
        <w:t>M</w:t>
      </w:r>
      <w:r w:rsidR="00B114DB" w:rsidRPr="00A7487B">
        <w:rPr>
          <w:rFonts w:ascii="Times New Roman" w:hAnsi="Times New Roman"/>
          <w:sz w:val="24"/>
          <w:szCs w:val="24"/>
        </w:rPr>
        <w:t xml:space="preserve">asyarakat,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7A66CC" w:rsidRPr="00A7487B">
        <w:rPr>
          <w:rFonts w:ascii="Times New Roman" w:hAnsi="Times New Roman"/>
          <w:sz w:val="24"/>
          <w:szCs w:val="24"/>
        </w:rPr>
        <w:t>mendorong</w:t>
      </w:r>
      <w:proofErr w:type="spellEnd"/>
      <w:r w:rsidR="007A66CC" w:rsidRPr="00A7487B">
        <w:rPr>
          <w:rFonts w:ascii="Times New Roman" w:hAnsi="Times New Roman"/>
          <w:sz w:val="24"/>
          <w:szCs w:val="24"/>
        </w:rPr>
        <w:t xml:space="preserve"> </w:t>
      </w:r>
      <w:proofErr w:type="spellStart"/>
      <w:r w:rsidR="007A66CC" w:rsidRPr="00A7487B">
        <w:rPr>
          <w:rFonts w:ascii="Times New Roman" w:hAnsi="Times New Roman"/>
          <w:sz w:val="24"/>
          <w:szCs w:val="24"/>
        </w:rPr>
        <w:t>upaya</w:t>
      </w:r>
      <w:proofErr w:type="spellEnd"/>
      <w:r w:rsidR="007A66CC"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perlindungan</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membantu</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pemulihan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agar </w:t>
      </w:r>
      <w:proofErr w:type="spellStart"/>
      <w:r w:rsidR="00B114DB" w:rsidRPr="00A7487B">
        <w:rPr>
          <w:rFonts w:ascii="Times New Roman" w:hAnsi="Times New Roman"/>
          <w:sz w:val="24"/>
          <w:szCs w:val="24"/>
        </w:rPr>
        <w:t>dapat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mengembangkan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potensi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diri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secara</w:t>
      </w:r>
      <w:proofErr w:type="spellEnd"/>
      <w:r w:rsidR="00B114DB" w:rsidRPr="00A7487B">
        <w:rPr>
          <w:rFonts w:ascii="Times New Roman" w:hAnsi="Times New Roman"/>
          <w:sz w:val="24"/>
          <w:szCs w:val="24"/>
        </w:rPr>
        <w:t xml:space="preserve"> optimal.</w:t>
      </w:r>
      <w:r w:rsidR="00D72372" w:rsidRPr="00A7487B">
        <w:rPr>
          <w:rFonts w:ascii="Times New Roman" w:hAnsi="Times New Roman"/>
          <w:sz w:val="24"/>
          <w:szCs w:val="24"/>
        </w:rPr>
        <w:t xml:space="preserve"> </w:t>
      </w:r>
      <w:r w:rsidR="00D72372" w:rsidRPr="00A7487B">
        <w:rPr>
          <w:rStyle w:val="markedcontent"/>
          <w:rFonts w:ascii="Times New Roman" w:hAnsi="Times New Roman"/>
          <w:sz w:val="24"/>
          <w:szCs w:val="24"/>
        </w:rPr>
        <w:t xml:space="preserve">Oleh </w:t>
      </w:r>
      <w:proofErr w:type="spellStart"/>
      <w:r w:rsidR="00D72372" w:rsidRPr="00A7487B">
        <w:rPr>
          <w:rStyle w:val="markedcontent"/>
          <w:rFonts w:ascii="Times New Roman" w:hAnsi="Times New Roman"/>
          <w:sz w:val="24"/>
          <w:szCs w:val="24"/>
        </w:rPr>
        <w:t>karena</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itu</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lastRenderedPageBreak/>
        <w:t>dipelunkan</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adanya</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pengaturan</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mengenai</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pengadilan</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elektonik</w:t>
      </w:r>
      <w:proofErr w:type="spellEnd"/>
      <w:r w:rsidR="00D72372" w:rsidRPr="00A7487B">
        <w:rPr>
          <w:rStyle w:val="markedcontent"/>
          <w:rFonts w:ascii="Times New Roman" w:hAnsi="Times New Roman"/>
          <w:sz w:val="24"/>
          <w:szCs w:val="24"/>
        </w:rPr>
        <w:t xml:space="preserve"> yang </w:t>
      </w:r>
      <w:proofErr w:type="spellStart"/>
      <w:r w:rsidR="00D72372" w:rsidRPr="00A7487B">
        <w:rPr>
          <w:rStyle w:val="markedcontent"/>
          <w:rFonts w:ascii="Times New Roman" w:hAnsi="Times New Roman"/>
          <w:sz w:val="24"/>
          <w:szCs w:val="24"/>
        </w:rPr>
        <w:t>ramah</w:t>
      </w:r>
      <w:proofErr w:type="spellEnd"/>
      <w:r w:rsidR="00D72372" w:rsidRPr="00A7487B">
        <w:rPr>
          <w:rStyle w:val="markedcontent"/>
          <w:rFonts w:ascii="Times New Roman" w:hAnsi="Times New Roman"/>
          <w:sz w:val="24"/>
          <w:szCs w:val="24"/>
        </w:rPr>
        <w:t xml:space="preserve"> </w:t>
      </w:r>
      <w:proofErr w:type="spellStart"/>
      <w:r w:rsidR="00D72372" w:rsidRPr="00A7487B">
        <w:rPr>
          <w:rStyle w:val="markedcontent"/>
          <w:rFonts w:ascii="Times New Roman" w:hAnsi="Times New Roman"/>
          <w:sz w:val="24"/>
          <w:szCs w:val="24"/>
        </w:rPr>
        <w:t>anak</w:t>
      </w:r>
      <w:proofErr w:type="spellEnd"/>
      <w:r w:rsidR="00D72372" w:rsidRPr="00A7487B">
        <w:rPr>
          <w:rStyle w:val="markedcontent"/>
          <w:rFonts w:ascii="Times New Roman" w:hAnsi="Times New Roman"/>
          <w:sz w:val="24"/>
          <w:szCs w:val="24"/>
        </w:rPr>
        <w:t>.</w:t>
      </w:r>
    </w:p>
    <w:p w:rsidR="00C33F95" w:rsidRPr="00A7487B" w:rsidRDefault="00C85A31" w:rsidP="00C33F95">
      <w:pPr>
        <w:numPr>
          <w:ilvl w:val="0"/>
          <w:numId w:val="5"/>
        </w:numPr>
        <w:spacing w:after="0" w:line="480" w:lineRule="auto"/>
        <w:ind w:left="360"/>
        <w:rPr>
          <w:rFonts w:ascii="Times New Roman" w:hAnsi="Times New Roman"/>
          <w:sz w:val="24"/>
          <w:szCs w:val="24"/>
        </w:rPr>
      </w:pP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peran</w:t>
      </w:r>
      <w:proofErr w:type="spellEnd"/>
      <w:r w:rsidRPr="00A7487B">
        <w:rPr>
          <w:rFonts w:ascii="Times New Roman" w:hAnsi="Times New Roman"/>
          <w:sz w:val="24"/>
          <w:szCs w:val="24"/>
        </w:rPr>
        <w:t xml:space="preserve"> yang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oleh </w:t>
      </w:r>
      <w:proofErr w:type="spellStart"/>
      <w:r w:rsidRPr="00A7487B">
        <w:rPr>
          <w:rFonts w:ascii="Times New Roman" w:hAnsi="Times New Roman"/>
          <w:sz w:val="24"/>
          <w:szCs w:val="24"/>
        </w:rPr>
        <w:t>Pengadilan</w:t>
      </w:r>
      <w:proofErr w:type="spellEnd"/>
      <w:r w:rsidRPr="00A7487B">
        <w:rPr>
          <w:rFonts w:ascii="Times New Roman" w:hAnsi="Times New Roman"/>
          <w:sz w:val="24"/>
          <w:szCs w:val="24"/>
        </w:rPr>
        <w:t xml:space="preserve"> Negeri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008733A7">
        <w:rPr>
          <w:rFonts w:ascii="Times New Roman" w:hAnsi="Times New Roman"/>
          <w:sz w:val="24"/>
          <w:szCs w:val="24"/>
        </w:rPr>
        <w:t xml:space="preserve"> Kelas </w:t>
      </w:r>
      <w:proofErr w:type="spellStart"/>
      <w:r w:rsidR="008733A7">
        <w:rPr>
          <w:rFonts w:ascii="Times New Roman" w:hAnsi="Times New Roman"/>
          <w:sz w:val="24"/>
          <w:szCs w:val="24"/>
        </w:rPr>
        <w:t>Ia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terkait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pemenuhan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pemenuhan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telah</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banyak</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memberi</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kemudahan</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bagi</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anak</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melalui</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fasilitas</w:t>
      </w:r>
      <w:proofErr w:type="spellEnd"/>
      <w:r w:rsidR="00891084" w:rsidRPr="00A7487B">
        <w:rPr>
          <w:rStyle w:val="markedcontent"/>
          <w:rFonts w:ascii="Times New Roman" w:hAnsi="Times New Roman"/>
          <w:sz w:val="24"/>
          <w:szCs w:val="24"/>
        </w:rPr>
        <w:t xml:space="preserve"> dan </w:t>
      </w:r>
      <w:proofErr w:type="spellStart"/>
      <w:r w:rsidR="00891084" w:rsidRPr="00A7487B">
        <w:rPr>
          <w:rStyle w:val="markedcontent"/>
          <w:rFonts w:ascii="Times New Roman" w:hAnsi="Times New Roman"/>
          <w:sz w:val="24"/>
          <w:szCs w:val="24"/>
        </w:rPr>
        <w:t>layanan</w:t>
      </w:r>
      <w:proofErr w:type="spellEnd"/>
      <w:r w:rsidR="00891084" w:rsidRPr="00A7487B">
        <w:rPr>
          <w:rStyle w:val="markedcontent"/>
          <w:rFonts w:ascii="Times New Roman" w:hAnsi="Times New Roman"/>
          <w:sz w:val="24"/>
          <w:szCs w:val="24"/>
        </w:rPr>
        <w:t xml:space="preserve">. </w:t>
      </w:r>
      <w:proofErr w:type="spellStart"/>
      <w:r w:rsidR="00891084" w:rsidRPr="00A7487B">
        <w:rPr>
          <w:rStyle w:val="markedcontent"/>
          <w:rFonts w:ascii="Times New Roman" w:hAnsi="Times New Roman"/>
          <w:sz w:val="24"/>
          <w:szCs w:val="24"/>
        </w:rPr>
        <w:t>M</w:t>
      </w:r>
      <w:r w:rsidRPr="00A7487B">
        <w:rPr>
          <w:rFonts w:ascii="Times New Roman" w:hAnsi="Times New Roman"/>
          <w:sz w:val="24"/>
          <w:szCs w:val="24"/>
        </w:rPr>
        <w:t>eski</w:t>
      </w:r>
      <w:proofErr w:type="spellEnd"/>
      <w:r w:rsidRPr="00A7487B">
        <w:rPr>
          <w:rFonts w:ascii="Times New Roman" w:hAnsi="Times New Roman"/>
          <w:sz w:val="24"/>
          <w:szCs w:val="24"/>
        </w:rPr>
        <w:t xml:space="preserve"> </w:t>
      </w:r>
      <w:proofErr w:type="spellStart"/>
      <w:r w:rsidR="00891084" w:rsidRPr="00A7487B">
        <w:rPr>
          <w:rFonts w:ascii="Times New Roman" w:hAnsi="Times New Roman"/>
          <w:sz w:val="24"/>
          <w:szCs w:val="24"/>
        </w:rPr>
        <w:t>demikian</w:t>
      </w:r>
      <w:proofErr w:type="spellEnd"/>
      <w:r w:rsidR="00891084" w:rsidRPr="00A7487B">
        <w:rPr>
          <w:rFonts w:ascii="Times New Roman" w:hAnsi="Times New Roman"/>
          <w:sz w:val="24"/>
          <w:szCs w:val="24"/>
        </w:rPr>
        <w:t xml:space="preserve">, </w:t>
      </w:r>
      <w:proofErr w:type="spellStart"/>
      <w:r w:rsidR="00BF7ADA" w:rsidRPr="00A7487B">
        <w:rPr>
          <w:rFonts w:ascii="Times New Roman" w:hAnsi="Times New Roman"/>
          <w:sz w:val="24"/>
          <w:szCs w:val="24"/>
        </w:rPr>
        <w:t>m</w:t>
      </w:r>
      <w:r w:rsidRPr="00A7487B">
        <w:rPr>
          <w:rFonts w:ascii="Times New Roman" w:hAnsi="Times New Roman"/>
          <w:sz w:val="24"/>
          <w:szCs w:val="24"/>
        </w:rPr>
        <w:t>asih</w:t>
      </w:r>
      <w:proofErr w:type="spellEnd"/>
      <w:r w:rsidRPr="00A7487B">
        <w:rPr>
          <w:rFonts w:ascii="Times New Roman" w:hAnsi="Times New Roman"/>
          <w:sz w:val="24"/>
          <w:szCs w:val="24"/>
        </w:rPr>
        <w:t xml:space="preserve"> </w:t>
      </w:r>
      <w:proofErr w:type="spellStart"/>
      <w:r w:rsidR="000579E0" w:rsidRPr="00A7487B">
        <w:rPr>
          <w:rFonts w:ascii="Times New Roman" w:hAnsi="Times New Roman"/>
          <w:sz w:val="24"/>
          <w:szCs w:val="24"/>
        </w:rPr>
        <w:t>di</w:t>
      </w:r>
      <w:r w:rsidR="00B114DB" w:rsidRPr="00A7487B">
        <w:rPr>
          <w:rFonts w:ascii="Times New Roman" w:hAnsi="Times New Roman"/>
          <w:sz w:val="24"/>
          <w:szCs w:val="24"/>
        </w:rPr>
        <w:t>perlu</w:t>
      </w:r>
      <w:r w:rsidR="000579E0" w:rsidRPr="00A7487B">
        <w:rPr>
          <w:rFonts w:ascii="Times New Roman" w:hAnsi="Times New Roman"/>
          <w:sz w:val="24"/>
          <w:szCs w:val="24"/>
        </w:rPr>
        <w: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adanya</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upaya</w:t>
      </w:r>
      <w:proofErr w:type="spellEnd"/>
      <w:r w:rsidR="00B114DB" w:rsidRPr="00A7487B">
        <w:rPr>
          <w:rFonts w:ascii="Times New Roman" w:hAnsi="Times New Roman"/>
          <w:sz w:val="24"/>
          <w:szCs w:val="24"/>
        </w:rPr>
        <w:t xml:space="preserve"> </w:t>
      </w:r>
      <w:r w:rsidR="000579E0" w:rsidRPr="00A7487B">
        <w:rPr>
          <w:rFonts w:ascii="Times New Roman" w:hAnsi="Times New Roman"/>
          <w:sz w:val="24"/>
          <w:szCs w:val="24"/>
        </w:rPr>
        <w:t xml:space="preserve">yang </w:t>
      </w:r>
      <w:proofErr w:type="spellStart"/>
      <w:r w:rsidR="000579E0" w:rsidRPr="00A7487B">
        <w:rPr>
          <w:rFonts w:ascii="Times New Roman" w:hAnsi="Times New Roman"/>
          <w:sz w:val="24"/>
          <w:szCs w:val="24"/>
        </w:rPr>
        <w:t>lebih</w:t>
      </w:r>
      <w:proofErr w:type="spellEnd"/>
      <w:r w:rsidR="000579E0" w:rsidRPr="00A7487B">
        <w:rPr>
          <w:rFonts w:ascii="Times New Roman" w:hAnsi="Times New Roman"/>
          <w:sz w:val="24"/>
          <w:szCs w:val="24"/>
        </w:rPr>
        <w:t xml:space="preserve"> </w:t>
      </w:r>
      <w:proofErr w:type="spellStart"/>
      <w:r w:rsidR="000579E0" w:rsidRPr="00A7487B">
        <w:rPr>
          <w:rFonts w:ascii="Times New Roman" w:hAnsi="Times New Roman"/>
          <w:sz w:val="24"/>
          <w:szCs w:val="24"/>
        </w:rPr>
        <w:t>maksimal</w:t>
      </w:r>
      <w:proofErr w:type="spellEnd"/>
      <w:r w:rsidR="000579E0" w:rsidRPr="00A7487B">
        <w:rPr>
          <w:rFonts w:ascii="Times New Roman" w:hAnsi="Times New Roman"/>
          <w:sz w:val="24"/>
          <w:szCs w:val="24"/>
        </w:rPr>
        <w:t xml:space="preserve"> </w:t>
      </w:r>
      <w:proofErr w:type="spellStart"/>
      <w:r w:rsidR="00B114DB" w:rsidRPr="00A7487B">
        <w:rPr>
          <w:rFonts w:ascii="Times New Roman" w:hAnsi="Times New Roman"/>
          <w:sz w:val="24"/>
          <w:szCs w:val="24"/>
        </w:rPr>
        <w:t>untuk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meningkatkan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kualitas</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aksesibilitas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layanan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persidangan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elektronik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bagi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dengan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memperhatikan</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hak-hak</w:t>
      </w:r>
      <w:proofErr w:type="spellEnd"/>
      <w:r w:rsidR="00B114DB" w:rsidRPr="00A7487B">
        <w:rPr>
          <w:rFonts w:ascii="Times New Roman" w:hAnsi="Times New Roman"/>
          <w:sz w:val="24"/>
          <w:szCs w:val="24"/>
        </w:rPr>
        <w:t xml:space="preserve"> dan </w:t>
      </w:r>
      <w:proofErr w:type="spellStart"/>
      <w:r w:rsidR="00B114DB" w:rsidRPr="00A7487B">
        <w:rPr>
          <w:rFonts w:ascii="Times New Roman" w:hAnsi="Times New Roman"/>
          <w:sz w:val="24"/>
          <w:szCs w:val="24"/>
        </w:rPr>
        <w:t>kondisi</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psikologis</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anak</w:t>
      </w:r>
      <w:proofErr w:type="spellEnd"/>
      <w:r w:rsidR="00B114DB" w:rsidRPr="00A7487B">
        <w:rPr>
          <w:rFonts w:ascii="Times New Roman" w:hAnsi="Times New Roman"/>
          <w:sz w:val="24"/>
          <w:szCs w:val="24"/>
        </w:rPr>
        <w:t xml:space="preserve"> yang </w:t>
      </w:r>
      <w:proofErr w:type="spellStart"/>
      <w:r w:rsidR="00B114DB" w:rsidRPr="00A7487B">
        <w:rPr>
          <w:rFonts w:ascii="Times New Roman" w:hAnsi="Times New Roman"/>
          <w:sz w:val="24"/>
          <w:szCs w:val="24"/>
        </w:rPr>
        <w:t>terlibat</w:t>
      </w:r>
      <w:proofErr w:type="spellEnd"/>
      <w:r w:rsidR="00B114DB" w:rsidRPr="00A7487B">
        <w:rPr>
          <w:rFonts w:ascii="Times New Roman" w:hAnsi="Times New Roman"/>
          <w:sz w:val="24"/>
          <w:szCs w:val="24"/>
        </w:rPr>
        <w:t xml:space="preserve"> </w:t>
      </w:r>
      <w:proofErr w:type="spellStart"/>
      <w:r w:rsidR="00B114DB" w:rsidRPr="00A7487B">
        <w:rPr>
          <w:rFonts w:ascii="Times New Roman" w:hAnsi="Times New Roman"/>
          <w:sz w:val="24"/>
          <w:szCs w:val="24"/>
        </w:rPr>
        <w:t>dalam</w:t>
      </w:r>
      <w:proofErr w:type="spellEnd"/>
      <w:r w:rsidR="00B114DB" w:rsidRPr="00A7487B">
        <w:rPr>
          <w:rFonts w:ascii="Times New Roman" w:hAnsi="Times New Roman"/>
          <w:sz w:val="24"/>
          <w:szCs w:val="24"/>
        </w:rPr>
        <w:t xml:space="preserve"> proses </w:t>
      </w:r>
      <w:proofErr w:type="spellStart"/>
      <w:r w:rsidR="00B114DB" w:rsidRPr="00A7487B">
        <w:rPr>
          <w:rFonts w:ascii="Times New Roman" w:hAnsi="Times New Roman"/>
          <w:sz w:val="24"/>
          <w:szCs w:val="24"/>
        </w:rPr>
        <w:t>persidangan</w:t>
      </w:r>
      <w:proofErr w:type="spellEnd"/>
      <w:r w:rsidR="00C33F95" w:rsidRPr="00A7487B">
        <w:rPr>
          <w:rFonts w:ascii="Times New Roman" w:hAnsi="Times New Roman"/>
          <w:b/>
          <w:color w:val="FF0000"/>
        </w:rPr>
        <w:t xml:space="preserve"> </w:t>
      </w:r>
    </w:p>
    <w:p w:rsidR="00B114DB" w:rsidRPr="00A7487B" w:rsidRDefault="00B114DB" w:rsidP="00BF7ADA">
      <w:pPr>
        <w:numPr>
          <w:ilvl w:val="0"/>
          <w:numId w:val="5"/>
        </w:numPr>
        <w:spacing w:after="0" w:line="480" w:lineRule="auto"/>
        <w:ind w:left="360"/>
        <w:rPr>
          <w:rFonts w:ascii="Times New Roman" w:hAnsi="Times New Roman"/>
          <w:sz w:val="24"/>
          <w:szCs w:val="24"/>
        </w:rPr>
      </w:pPr>
      <w:r w:rsidRPr="00A7487B">
        <w:rPr>
          <w:rFonts w:ascii="Times New Roman" w:hAnsi="Times New Roman"/>
          <w:sz w:val="24"/>
          <w:szCs w:val="24"/>
        </w:rPr>
        <w:t xml:space="preserve"> </w:t>
      </w:r>
      <w:proofErr w:type="spellStart"/>
      <w:r w:rsidRPr="00A7487B">
        <w:rPr>
          <w:rFonts w:ascii="Times New Roman" w:hAnsi="Times New Roman"/>
          <w:sz w:val="24"/>
          <w:szCs w:val="24"/>
        </w:rPr>
        <w:t>Selain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itu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dilakukan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sosialisasi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edukasi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kepada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khususnya</w:t>
      </w:r>
      <w:proofErr w:type="spellEnd"/>
      <w:r w:rsidRPr="00A7487B">
        <w:rPr>
          <w:rFonts w:ascii="Times New Roman" w:hAnsi="Times New Roman"/>
          <w:sz w:val="24"/>
          <w:szCs w:val="24"/>
        </w:rPr>
        <w:t xml:space="preserve"> orang </w:t>
      </w:r>
      <w:proofErr w:type="spellStart"/>
      <w:r w:rsidRPr="00A7487B">
        <w:rPr>
          <w:rFonts w:ascii="Times New Roman" w:hAnsi="Times New Roman"/>
          <w:sz w:val="24"/>
          <w:szCs w:val="24"/>
        </w:rPr>
        <w:t>tua</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anak-anak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hak-hak</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prosedur</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elektronik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sehingga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mereka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dapat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memahami</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mengikuti</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persidangan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benar</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w:t>
      </w:r>
      <w:r w:rsidR="00516C23" w:rsidRPr="00A7487B">
        <w:rPr>
          <w:rFonts w:ascii="Times New Roman" w:hAnsi="Times New Roman"/>
          <w:sz w:val="24"/>
          <w:szCs w:val="24"/>
        </w:rPr>
        <w:t>erasa</w:t>
      </w:r>
      <w:proofErr w:type="spellEnd"/>
      <w:r w:rsidR="00516C23" w:rsidRPr="00A7487B">
        <w:rPr>
          <w:rFonts w:ascii="Times New Roman" w:hAnsi="Times New Roman"/>
          <w:sz w:val="24"/>
          <w:szCs w:val="24"/>
        </w:rPr>
        <w:t xml:space="preserve"> </w:t>
      </w:r>
      <w:proofErr w:type="spellStart"/>
      <w:r w:rsidR="00516C23" w:rsidRPr="00A7487B">
        <w:rPr>
          <w:rFonts w:ascii="Times New Roman" w:hAnsi="Times New Roman"/>
          <w:sz w:val="24"/>
          <w:szCs w:val="24"/>
        </w:rPr>
        <w:t>terlindungi</w:t>
      </w:r>
      <w:proofErr w:type="spellEnd"/>
      <w:r w:rsidR="00516C23" w:rsidRPr="00A7487B">
        <w:rPr>
          <w:rFonts w:ascii="Times New Roman" w:hAnsi="Times New Roman"/>
          <w:sz w:val="24"/>
          <w:szCs w:val="24"/>
        </w:rPr>
        <w:t xml:space="preserve"> </w:t>
      </w:r>
      <w:proofErr w:type="spellStart"/>
      <w:r w:rsidR="00516C23" w:rsidRPr="00A7487B">
        <w:rPr>
          <w:rFonts w:ascii="Times New Roman" w:hAnsi="Times New Roman"/>
          <w:sz w:val="24"/>
          <w:szCs w:val="24"/>
        </w:rPr>
        <w:t>selama</w:t>
      </w:r>
      <w:proofErr w:type="spellEnd"/>
      <w:r w:rsidR="00516C23" w:rsidRPr="00A7487B">
        <w:rPr>
          <w:rFonts w:ascii="Times New Roman" w:hAnsi="Times New Roman"/>
          <w:sz w:val="24"/>
          <w:szCs w:val="24"/>
        </w:rPr>
        <w:t xml:space="preserve"> proses</w:t>
      </w:r>
      <w:r w:rsidRPr="00A7487B">
        <w:rPr>
          <w:rFonts w:ascii="Times New Roman" w:hAnsi="Times New Roman"/>
          <w:sz w:val="24"/>
          <w:szCs w:val="24"/>
        </w:rPr>
        <w:t xml:space="preserve"> </w:t>
      </w:r>
      <w:proofErr w:type="spellStart"/>
      <w:r w:rsidR="00516C23" w:rsidRPr="00A7487B">
        <w:rPr>
          <w:rFonts w:ascii="Times New Roman" w:hAnsi="Times New Roman"/>
          <w:sz w:val="24"/>
          <w:szCs w:val="24"/>
        </w:rPr>
        <w:t>b</w:t>
      </w:r>
      <w:r w:rsidRPr="00A7487B">
        <w:rPr>
          <w:rFonts w:ascii="Times New Roman" w:hAnsi="Times New Roman"/>
          <w:sz w:val="24"/>
          <w:szCs w:val="24"/>
        </w:rPr>
        <w:t>erlangsung</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hal</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ini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perlu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adanya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sinergi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antara</w:t>
      </w:r>
      <w:proofErr w:type="spellEnd"/>
      <w:r w:rsidRPr="00A7487B">
        <w:rPr>
          <w:rFonts w:ascii="Times New Roman" w:hAnsi="Times New Roman"/>
          <w:sz w:val="24"/>
          <w:szCs w:val="24"/>
        </w:rPr>
        <w:t xml:space="preserve"> PN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pihak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kepolisian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pemerintah</w:t>
      </w:r>
      <w:proofErr w:type="spellEnd"/>
      <w:r w:rsidRPr="00A7487B">
        <w:rPr>
          <w:rFonts w:ascii="Times New Roman" w:hAnsi="Times New Roman"/>
          <w:sz w:val="24"/>
          <w:szCs w:val="24"/>
        </w:rPr>
        <w:t xml:space="preserve">, dan </w:t>
      </w:r>
      <w:proofErr w:type="spellStart"/>
      <w:r w:rsidRPr="00A7487B">
        <w:rPr>
          <w:rFonts w:ascii="Times New Roman" w:hAnsi="Times New Roman"/>
          <w:sz w:val="24"/>
          <w:szCs w:val="24"/>
        </w:rPr>
        <w:t>masyarakat</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untuk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memastikan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bahwa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anak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selalu</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terpenuhi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setiap</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tahap</w:t>
      </w:r>
      <w:proofErr w:type="spellEnd"/>
      <w:r w:rsidRPr="00A7487B">
        <w:rPr>
          <w:rFonts w:ascii="Times New Roman" w:hAnsi="Times New Roman"/>
          <w:sz w:val="24"/>
          <w:szCs w:val="24"/>
        </w:rPr>
        <w:t xml:space="preserve"> proses </w:t>
      </w:r>
      <w:proofErr w:type="spellStart"/>
      <w:r w:rsidRPr="00A7487B">
        <w:rPr>
          <w:rFonts w:ascii="Times New Roman" w:hAnsi="Times New Roman"/>
          <w:sz w:val="24"/>
          <w:szCs w:val="24"/>
        </w:rPr>
        <w:t>hukum</w:t>
      </w:r>
      <w:proofErr w:type="spellEnd"/>
      <w:r w:rsidRPr="00A7487B">
        <w:rPr>
          <w:rFonts w:ascii="Times New Roman" w:hAnsi="Times New Roman"/>
          <w:sz w:val="24"/>
          <w:szCs w:val="24"/>
        </w:rPr>
        <w:t>.</w:t>
      </w:r>
    </w:p>
    <w:p w:rsidR="00B03CF1" w:rsidRPr="00A7487B" w:rsidRDefault="00B03CF1" w:rsidP="006A4AEB">
      <w:pPr>
        <w:spacing w:after="0" w:line="480" w:lineRule="auto"/>
        <w:ind w:left="360"/>
        <w:rPr>
          <w:rFonts w:ascii="Times New Roman" w:hAnsi="Times New Roman"/>
          <w:sz w:val="24"/>
          <w:szCs w:val="24"/>
        </w:rPr>
      </w:pPr>
    </w:p>
    <w:p w:rsidR="008C4DD7" w:rsidRPr="00A7487B" w:rsidRDefault="008C4DD7" w:rsidP="00891084">
      <w:pPr>
        <w:spacing w:line="480" w:lineRule="auto"/>
        <w:ind w:firstLine="0"/>
        <w:rPr>
          <w:rFonts w:ascii="Times New Roman" w:hAnsi="Times New Roman"/>
          <w:b/>
          <w:sz w:val="24"/>
          <w:szCs w:val="24"/>
        </w:rPr>
      </w:pPr>
    </w:p>
    <w:p w:rsidR="008D4731" w:rsidRDefault="008D4731" w:rsidP="008733A7">
      <w:pPr>
        <w:spacing w:line="480" w:lineRule="auto"/>
        <w:ind w:firstLine="0"/>
        <w:rPr>
          <w:rFonts w:ascii="Times New Roman" w:hAnsi="Times New Roman"/>
          <w:b/>
          <w:sz w:val="24"/>
          <w:szCs w:val="24"/>
        </w:rPr>
      </w:pPr>
    </w:p>
    <w:p w:rsidR="008733A7" w:rsidRDefault="008733A7" w:rsidP="008733A7">
      <w:pPr>
        <w:spacing w:line="480" w:lineRule="auto"/>
        <w:ind w:firstLine="0"/>
        <w:rPr>
          <w:rFonts w:ascii="Times New Roman" w:hAnsi="Times New Roman"/>
          <w:b/>
          <w:sz w:val="24"/>
          <w:szCs w:val="24"/>
        </w:rPr>
      </w:pPr>
    </w:p>
    <w:p w:rsidR="008D4731" w:rsidRDefault="008D4731" w:rsidP="00D85B99">
      <w:pPr>
        <w:spacing w:line="480" w:lineRule="auto"/>
        <w:jc w:val="center"/>
        <w:rPr>
          <w:rFonts w:ascii="Times New Roman" w:hAnsi="Times New Roman"/>
          <w:b/>
          <w:sz w:val="24"/>
          <w:szCs w:val="24"/>
        </w:rPr>
      </w:pPr>
    </w:p>
    <w:p w:rsidR="0074172B" w:rsidRDefault="0074172B" w:rsidP="00D85B99">
      <w:pPr>
        <w:spacing w:line="480" w:lineRule="auto"/>
        <w:jc w:val="center"/>
        <w:rPr>
          <w:rFonts w:ascii="Times New Roman" w:hAnsi="Times New Roman"/>
          <w:b/>
          <w:sz w:val="24"/>
          <w:szCs w:val="24"/>
        </w:rPr>
      </w:pPr>
    </w:p>
    <w:p w:rsidR="00B114DB" w:rsidRPr="00A7487B" w:rsidRDefault="0074172B" w:rsidP="00D85B99">
      <w:pPr>
        <w:spacing w:line="480" w:lineRule="auto"/>
        <w:jc w:val="center"/>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4769789</wp:posOffset>
                </wp:positionH>
                <wp:positionV relativeFrom="paragraph">
                  <wp:posOffset>-1114177</wp:posOffset>
                </wp:positionV>
                <wp:extent cx="477078" cy="381663"/>
                <wp:effectExtent l="0" t="0" r="18415" b="18415"/>
                <wp:wrapNone/>
                <wp:docPr id="27" name="Text Box 27"/>
                <wp:cNvGraphicFramePr/>
                <a:graphic xmlns:a="http://schemas.openxmlformats.org/drawingml/2006/main">
                  <a:graphicData uri="http://schemas.microsoft.com/office/word/2010/wordprocessingShape">
                    <wps:wsp>
                      <wps:cNvSpPr txBox="1"/>
                      <wps:spPr>
                        <a:xfrm>
                          <a:off x="0" y="0"/>
                          <a:ext cx="477078" cy="381663"/>
                        </a:xfrm>
                        <a:prstGeom prst="rect">
                          <a:avLst/>
                        </a:prstGeom>
                        <a:solidFill>
                          <a:schemeClr val="lt1"/>
                        </a:solidFill>
                        <a:ln w="6350">
                          <a:solidFill>
                            <a:schemeClr val="bg1"/>
                          </a:solidFill>
                        </a:ln>
                      </wps:spPr>
                      <wps:txbx>
                        <w:txbxContent>
                          <w:p w:rsidR="009934BE" w:rsidRDefault="0099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59" type="#_x0000_t202" style="position:absolute;left:0;text-align:left;margin-left:375.55pt;margin-top:-87.75pt;width:37.55pt;height:30.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" fillcolor="white [3201]" strokecolor="white [3212]" strokeweight=".5pt">
                <v:textbox>
                  <w:txbxContent>
                    <w:p w:rsidR="009934BE" w:rsidRDefault="009934BE"/>
                  </w:txbxContent>
                </v:textbox>
              </v:shape>
            </w:pict>
          </mc:Fallback>
        </mc:AlternateContent>
      </w:r>
      <w:r w:rsidR="00B114DB" w:rsidRPr="00A7487B">
        <w:rPr>
          <w:rFonts w:ascii="Times New Roman" w:hAnsi="Times New Roman"/>
          <w:b/>
          <w:sz w:val="24"/>
          <w:szCs w:val="24"/>
        </w:rPr>
        <w:t>DAFTAR PUSTAKA</w:t>
      </w:r>
    </w:p>
    <w:p w:rsidR="00B114DB" w:rsidRPr="00A7487B" w:rsidRDefault="00B114DB" w:rsidP="00B7235E">
      <w:pPr>
        <w:spacing w:line="240" w:lineRule="auto"/>
        <w:ind w:firstLine="0"/>
        <w:rPr>
          <w:rFonts w:ascii="Times New Roman" w:hAnsi="Times New Roman"/>
          <w:b/>
          <w:sz w:val="24"/>
          <w:szCs w:val="24"/>
        </w:rPr>
      </w:pPr>
      <w:r w:rsidRPr="00A7487B">
        <w:rPr>
          <w:rFonts w:ascii="Times New Roman" w:hAnsi="Times New Roman"/>
          <w:b/>
          <w:sz w:val="24"/>
          <w:szCs w:val="24"/>
        </w:rPr>
        <w:t>BUKU</w:t>
      </w:r>
    </w:p>
    <w:p w:rsidR="00B13A23" w:rsidRPr="00A7487B" w:rsidRDefault="00B13A23" w:rsidP="00B13A23">
      <w:pPr>
        <w:pStyle w:val="FootnoteText"/>
        <w:spacing w:after="0" w:line="240" w:lineRule="auto"/>
        <w:ind w:left="709" w:hanging="709"/>
        <w:rPr>
          <w:rFonts w:ascii="Times New Roman" w:hAnsi="Times New Roman" w:cs="Times New Roman"/>
          <w:sz w:val="28"/>
          <w:szCs w:val="24"/>
        </w:rPr>
      </w:pPr>
      <w:r w:rsidRPr="00A7487B">
        <w:rPr>
          <w:rFonts w:ascii="Times New Roman" w:hAnsi="Times New Roman" w:cs="Times New Roman"/>
          <w:sz w:val="24"/>
        </w:rPr>
        <w:t>Al-</w:t>
      </w:r>
      <w:proofErr w:type="spellStart"/>
      <w:r w:rsidRPr="00A7487B">
        <w:rPr>
          <w:rFonts w:ascii="Times New Roman" w:hAnsi="Times New Roman" w:cs="Times New Roman"/>
          <w:sz w:val="24"/>
        </w:rPr>
        <w:t>Munawwir</w:t>
      </w:r>
      <w:proofErr w:type="spellEnd"/>
      <w:r w:rsidRPr="00A7487B">
        <w:rPr>
          <w:rFonts w:ascii="Times New Roman" w:hAnsi="Times New Roman" w:cs="Times New Roman"/>
          <w:sz w:val="24"/>
        </w:rPr>
        <w:t>, A. W.</w:t>
      </w:r>
      <w:r w:rsidR="00D063CA" w:rsidRPr="00A7487B">
        <w:rPr>
          <w:rFonts w:ascii="Times New Roman" w:hAnsi="Times New Roman" w:cs="Times New Roman"/>
          <w:sz w:val="24"/>
        </w:rPr>
        <w:t>,</w:t>
      </w:r>
      <w:r w:rsidRPr="00A7487B">
        <w:rPr>
          <w:rFonts w:ascii="Times New Roman" w:hAnsi="Times New Roman" w:cs="Times New Roman"/>
          <w:sz w:val="24"/>
        </w:rPr>
        <w:t xml:space="preserve"> 1997. </w:t>
      </w:r>
      <w:proofErr w:type="spellStart"/>
      <w:r w:rsidRPr="00A7487B">
        <w:rPr>
          <w:rFonts w:ascii="Times New Roman" w:hAnsi="Times New Roman" w:cs="Times New Roman"/>
          <w:i/>
          <w:sz w:val="24"/>
        </w:rPr>
        <w:t>Kamus</w:t>
      </w:r>
      <w:proofErr w:type="spellEnd"/>
      <w:r w:rsidRPr="00A7487B">
        <w:rPr>
          <w:rFonts w:ascii="Times New Roman" w:hAnsi="Times New Roman" w:cs="Times New Roman"/>
          <w:i/>
          <w:sz w:val="24"/>
        </w:rPr>
        <w:t xml:space="preserve"> Al-</w:t>
      </w:r>
      <w:proofErr w:type="spellStart"/>
      <w:r w:rsidRPr="00A7487B">
        <w:rPr>
          <w:rFonts w:ascii="Times New Roman" w:hAnsi="Times New Roman" w:cs="Times New Roman"/>
          <w:i/>
          <w:sz w:val="24"/>
        </w:rPr>
        <w:t>Munawwir</w:t>
      </w:r>
      <w:proofErr w:type="spellEnd"/>
      <w:r w:rsidRPr="00A7487B">
        <w:rPr>
          <w:rFonts w:ascii="Times New Roman" w:hAnsi="Times New Roman" w:cs="Times New Roman"/>
          <w:i/>
          <w:sz w:val="24"/>
        </w:rPr>
        <w:t xml:space="preserve"> Arab-Indonesia </w:t>
      </w:r>
      <w:proofErr w:type="spellStart"/>
      <w:r w:rsidRPr="00A7487B">
        <w:rPr>
          <w:rFonts w:ascii="Times New Roman" w:hAnsi="Times New Roman" w:cs="Times New Roman"/>
          <w:i/>
          <w:sz w:val="24"/>
        </w:rPr>
        <w:t>Terlengkap</w:t>
      </w:r>
      <w:proofErr w:type="spellEnd"/>
      <w:r w:rsidRPr="00A7487B">
        <w:rPr>
          <w:rFonts w:ascii="Times New Roman" w:hAnsi="Times New Roman" w:cs="Times New Roman"/>
          <w:i/>
          <w:sz w:val="24"/>
        </w:rPr>
        <w:t>.</w:t>
      </w:r>
      <w:r w:rsidRPr="00A7487B">
        <w:rPr>
          <w:rFonts w:ascii="Times New Roman" w:hAnsi="Times New Roman" w:cs="Times New Roman"/>
          <w:i/>
          <w:sz w:val="24"/>
          <w:szCs w:val="24"/>
        </w:rPr>
        <w:t xml:space="preserve"> </w:t>
      </w:r>
      <w:proofErr w:type="spellStart"/>
      <w:r w:rsidRPr="00A7487B">
        <w:rPr>
          <w:rFonts w:ascii="Times New Roman" w:hAnsi="Times New Roman" w:cs="Times New Roman"/>
          <w:sz w:val="24"/>
          <w:szCs w:val="24"/>
        </w:rPr>
        <w:t>Pustaka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Progressif</w:t>
      </w:r>
      <w:proofErr w:type="spellEnd"/>
      <w:r w:rsidRPr="00A7487B">
        <w:rPr>
          <w:rFonts w:ascii="Times New Roman" w:hAnsi="Times New Roman" w:cs="Times New Roman"/>
          <w:sz w:val="24"/>
          <w:szCs w:val="24"/>
        </w:rPr>
        <w:t>, Surabaya.</w:t>
      </w:r>
    </w:p>
    <w:p w:rsidR="00B13A23" w:rsidRPr="00A7487B" w:rsidRDefault="00B13A23" w:rsidP="00B13A23">
      <w:pPr>
        <w:pStyle w:val="FootnoteText"/>
        <w:spacing w:after="0" w:line="240" w:lineRule="auto"/>
        <w:ind w:left="709" w:hanging="709"/>
        <w:rPr>
          <w:rFonts w:ascii="Times New Roman" w:hAnsi="Times New Roman" w:cs="Times New Roman"/>
          <w:sz w:val="24"/>
          <w:szCs w:val="24"/>
        </w:rPr>
      </w:pPr>
    </w:p>
    <w:p w:rsidR="00B13A23" w:rsidRPr="00A7487B" w:rsidRDefault="00D063CA" w:rsidP="00B13A23">
      <w:pPr>
        <w:pStyle w:val="FootnoteText"/>
        <w:spacing w:after="0" w:line="240" w:lineRule="auto"/>
        <w:ind w:left="709" w:hanging="709"/>
        <w:rPr>
          <w:rFonts w:ascii="Times New Roman" w:hAnsi="Times New Roman" w:cs="Times New Roman"/>
          <w:sz w:val="24"/>
          <w:szCs w:val="24"/>
        </w:rPr>
      </w:pPr>
      <w:r w:rsidRPr="00A7487B">
        <w:rPr>
          <w:rFonts w:ascii="Times New Roman" w:hAnsi="Times New Roman" w:cs="Times New Roman"/>
          <w:sz w:val="24"/>
          <w:szCs w:val="24"/>
        </w:rPr>
        <w:t xml:space="preserve">Anwar, D., </w:t>
      </w:r>
      <w:r w:rsidR="00822C23" w:rsidRPr="00A7487B">
        <w:rPr>
          <w:rFonts w:ascii="Times New Roman" w:hAnsi="Times New Roman" w:cs="Times New Roman"/>
          <w:sz w:val="24"/>
          <w:szCs w:val="24"/>
        </w:rPr>
        <w:t xml:space="preserve">2001. </w:t>
      </w:r>
      <w:proofErr w:type="spellStart"/>
      <w:r w:rsidR="00822C23" w:rsidRPr="00A7487B">
        <w:rPr>
          <w:rFonts w:ascii="Times New Roman" w:hAnsi="Times New Roman" w:cs="Times New Roman"/>
          <w:i/>
          <w:sz w:val="24"/>
          <w:szCs w:val="24"/>
        </w:rPr>
        <w:t>Kamus</w:t>
      </w:r>
      <w:proofErr w:type="spellEnd"/>
      <w:r w:rsidR="00822C23" w:rsidRPr="00A7487B">
        <w:rPr>
          <w:rFonts w:ascii="Times New Roman" w:hAnsi="Times New Roman" w:cs="Times New Roman"/>
          <w:i/>
          <w:sz w:val="24"/>
          <w:szCs w:val="24"/>
        </w:rPr>
        <w:t xml:space="preserve"> </w:t>
      </w:r>
      <w:proofErr w:type="spellStart"/>
      <w:r w:rsidR="00822C23" w:rsidRPr="00A7487B">
        <w:rPr>
          <w:rFonts w:ascii="Times New Roman" w:hAnsi="Times New Roman" w:cs="Times New Roman"/>
          <w:i/>
          <w:sz w:val="24"/>
          <w:szCs w:val="24"/>
        </w:rPr>
        <w:t>Lengkap</w:t>
      </w:r>
      <w:proofErr w:type="spellEnd"/>
      <w:r w:rsidR="00822C23" w:rsidRPr="00A7487B">
        <w:rPr>
          <w:rFonts w:ascii="Times New Roman" w:hAnsi="Times New Roman" w:cs="Times New Roman"/>
          <w:i/>
          <w:sz w:val="24"/>
          <w:szCs w:val="24"/>
        </w:rPr>
        <w:t xml:space="preserve"> Bahasa Indonesia.</w:t>
      </w:r>
      <w:r w:rsidRPr="00A7487B">
        <w:rPr>
          <w:rFonts w:ascii="Times New Roman" w:hAnsi="Times New Roman" w:cs="Times New Roman"/>
          <w:sz w:val="24"/>
          <w:szCs w:val="24"/>
        </w:rPr>
        <w:t xml:space="preserve"> C</w:t>
      </w:r>
      <w:r w:rsidR="00822C23" w:rsidRPr="00A7487B">
        <w:rPr>
          <w:rFonts w:ascii="Times New Roman" w:hAnsi="Times New Roman" w:cs="Times New Roman"/>
          <w:sz w:val="24"/>
          <w:szCs w:val="24"/>
        </w:rPr>
        <w:t xml:space="preserve">et. ke-1. </w:t>
      </w:r>
      <w:r w:rsidR="00822C23" w:rsidRPr="00A7487B">
        <w:rPr>
          <w:rFonts w:ascii="Times New Roman" w:hAnsi="Times New Roman" w:cs="Times New Roman"/>
          <w:iCs/>
          <w:sz w:val="24"/>
          <w:szCs w:val="24"/>
        </w:rPr>
        <w:t xml:space="preserve">Surabaya: </w:t>
      </w:r>
      <w:proofErr w:type="spellStart"/>
      <w:r w:rsidR="00822C23" w:rsidRPr="00A7487B">
        <w:rPr>
          <w:rFonts w:ascii="Times New Roman" w:hAnsi="Times New Roman" w:cs="Times New Roman"/>
          <w:iCs/>
          <w:sz w:val="24"/>
          <w:szCs w:val="24"/>
        </w:rPr>
        <w:t>Karya</w:t>
      </w:r>
      <w:proofErr w:type="spellEnd"/>
      <w:r w:rsidR="00822C23" w:rsidRPr="00A7487B">
        <w:rPr>
          <w:rFonts w:ascii="Times New Roman" w:hAnsi="Times New Roman" w:cs="Times New Roman"/>
          <w:iCs/>
          <w:sz w:val="24"/>
          <w:szCs w:val="24"/>
        </w:rPr>
        <w:t xml:space="preserve"> Abdi </w:t>
      </w:r>
      <w:proofErr w:type="spellStart"/>
      <w:r w:rsidR="00822C23" w:rsidRPr="00A7487B">
        <w:rPr>
          <w:rFonts w:ascii="Times New Roman" w:hAnsi="Times New Roman" w:cs="Times New Roman"/>
          <w:iCs/>
          <w:sz w:val="24"/>
          <w:szCs w:val="24"/>
        </w:rPr>
        <w:t>Tama</w:t>
      </w:r>
      <w:proofErr w:type="spellEnd"/>
      <w:r w:rsidR="00822C23" w:rsidRPr="00A7487B">
        <w:rPr>
          <w:rFonts w:ascii="Times New Roman" w:hAnsi="Times New Roman" w:cs="Times New Roman"/>
          <w:sz w:val="24"/>
          <w:szCs w:val="24"/>
        </w:rPr>
        <w:t>.</w:t>
      </w:r>
    </w:p>
    <w:p w:rsidR="00B13A23" w:rsidRPr="00A7487B" w:rsidRDefault="00B13A23" w:rsidP="00B13A23">
      <w:pPr>
        <w:pStyle w:val="FootnoteText"/>
        <w:spacing w:after="0" w:line="240" w:lineRule="auto"/>
        <w:ind w:left="709" w:hanging="709"/>
        <w:rPr>
          <w:rFonts w:ascii="Times New Roman" w:hAnsi="Times New Roman" w:cs="Times New Roman"/>
          <w:sz w:val="24"/>
          <w:szCs w:val="24"/>
        </w:rPr>
      </w:pPr>
    </w:p>
    <w:p w:rsidR="002E6A25" w:rsidRPr="00A7487B" w:rsidRDefault="002E6A25" w:rsidP="002E6A25">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Asni</w:t>
      </w:r>
      <w:proofErr w:type="spellEnd"/>
      <w:r w:rsidRPr="00A7487B">
        <w:rPr>
          <w:rFonts w:ascii="Times New Roman" w:hAnsi="Times New Roman" w:cs="Times New Roman"/>
          <w:sz w:val="24"/>
          <w:szCs w:val="24"/>
        </w:rPr>
        <w:t xml:space="preserve">, </w:t>
      </w:r>
      <w:proofErr w:type="gramStart"/>
      <w:r w:rsidRPr="00A7487B">
        <w:rPr>
          <w:rFonts w:ascii="Times New Roman" w:hAnsi="Times New Roman" w:cs="Times New Roman"/>
          <w:sz w:val="24"/>
          <w:szCs w:val="24"/>
        </w:rPr>
        <w:t>2021.</w:t>
      </w:r>
      <w:r w:rsidRPr="00A7487B">
        <w:rPr>
          <w:rFonts w:ascii="Times New Roman" w:hAnsi="Times New Roman" w:cs="Times New Roman"/>
          <w:i/>
          <w:sz w:val="24"/>
          <w:szCs w:val="24"/>
        </w:rPr>
        <w:t>“</w:t>
      </w:r>
      <w:proofErr w:type="gramEnd"/>
      <w:r w:rsidRPr="00A7487B">
        <w:rPr>
          <w:rFonts w:ascii="Times New Roman" w:hAnsi="Times New Roman" w:cs="Times New Roman"/>
          <w:i/>
          <w:sz w:val="24"/>
          <w:szCs w:val="24"/>
        </w:rPr>
        <w:t xml:space="preserve">Peradilan Agama dan </w:t>
      </w:r>
      <w:proofErr w:type="spellStart"/>
      <w:r w:rsidRPr="00A7487B">
        <w:rPr>
          <w:rFonts w:ascii="Times New Roman" w:hAnsi="Times New Roman" w:cs="Times New Roman"/>
          <w:i/>
          <w:sz w:val="24"/>
          <w:szCs w:val="24"/>
        </w:rPr>
        <w:t>Dinamika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Kontemporer</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Cet</w:t>
      </w:r>
      <w:proofErr w:type="spellEnd"/>
      <w:r w:rsidRPr="00A7487B">
        <w:rPr>
          <w:rFonts w:ascii="Times New Roman" w:hAnsi="Times New Roman" w:cs="Times New Roman"/>
          <w:sz w:val="24"/>
          <w:szCs w:val="24"/>
        </w:rPr>
        <w:t xml:space="preserve"> Ke-1, Yogyakarta: CV Budi Utama. </w:t>
      </w:r>
    </w:p>
    <w:p w:rsidR="002E6A25" w:rsidRPr="00A7487B" w:rsidRDefault="002E6A25" w:rsidP="00B13A23">
      <w:pPr>
        <w:pStyle w:val="FootnoteText"/>
        <w:spacing w:after="0" w:line="240" w:lineRule="auto"/>
        <w:ind w:left="709" w:hanging="709"/>
        <w:rPr>
          <w:rFonts w:ascii="Times New Roman" w:hAnsi="Times New Roman" w:cs="Times New Roman"/>
          <w:sz w:val="24"/>
          <w:szCs w:val="24"/>
        </w:rPr>
      </w:pPr>
    </w:p>
    <w:p w:rsidR="00735C6C" w:rsidRPr="00A7487B" w:rsidRDefault="00B13A23" w:rsidP="00735C6C">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Atmadja</w:t>
      </w:r>
      <w:proofErr w:type="spellEnd"/>
      <w:r w:rsidRPr="00A7487B">
        <w:rPr>
          <w:rFonts w:ascii="Times New Roman" w:hAnsi="Times New Roman" w:cs="Times New Roman"/>
          <w:sz w:val="24"/>
          <w:szCs w:val="24"/>
        </w:rPr>
        <w:t xml:space="preserve">, I Dewa </w:t>
      </w:r>
      <w:proofErr w:type="spellStart"/>
      <w:r w:rsidRPr="00A7487B">
        <w:rPr>
          <w:rFonts w:ascii="Times New Roman" w:hAnsi="Times New Roman" w:cs="Times New Roman"/>
          <w:sz w:val="24"/>
          <w:szCs w:val="24"/>
        </w:rPr>
        <w:t>Gede</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Budiartha</w:t>
      </w:r>
      <w:proofErr w:type="spellEnd"/>
      <w:r w:rsidRPr="00A7487B">
        <w:rPr>
          <w:rFonts w:ascii="Times New Roman" w:hAnsi="Times New Roman" w:cs="Times New Roman"/>
          <w:sz w:val="24"/>
          <w:szCs w:val="24"/>
        </w:rPr>
        <w:t xml:space="preserve">, I </w:t>
      </w:r>
      <w:proofErr w:type="spellStart"/>
      <w:r w:rsidRPr="00A7487B">
        <w:rPr>
          <w:rFonts w:ascii="Times New Roman" w:hAnsi="Times New Roman" w:cs="Times New Roman"/>
          <w:sz w:val="24"/>
          <w:szCs w:val="24"/>
        </w:rPr>
        <w:t>Nyoman</w:t>
      </w:r>
      <w:proofErr w:type="spellEnd"/>
      <w:r w:rsidRPr="00A7487B">
        <w:rPr>
          <w:rFonts w:ascii="Times New Roman" w:hAnsi="Times New Roman" w:cs="Times New Roman"/>
          <w:sz w:val="24"/>
          <w:szCs w:val="24"/>
        </w:rPr>
        <w:t xml:space="preserve"> Putu</w:t>
      </w:r>
      <w:r w:rsidR="00D063CA" w:rsidRPr="00A7487B">
        <w:rPr>
          <w:rFonts w:ascii="Times New Roman" w:hAnsi="Times New Roman" w:cs="Times New Roman"/>
          <w:sz w:val="24"/>
          <w:szCs w:val="24"/>
        </w:rPr>
        <w:t xml:space="preserve">, </w:t>
      </w:r>
      <w:r w:rsidRPr="00A7487B">
        <w:rPr>
          <w:rFonts w:ascii="Times New Roman" w:hAnsi="Times New Roman" w:cs="Times New Roman"/>
          <w:sz w:val="24"/>
          <w:szCs w:val="24"/>
        </w:rPr>
        <w:t>2018</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Teori-teori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Malang, </w:t>
      </w:r>
      <w:proofErr w:type="spellStart"/>
      <w:r w:rsidRPr="00A7487B">
        <w:rPr>
          <w:rFonts w:ascii="Times New Roman" w:hAnsi="Times New Roman" w:cs="Times New Roman"/>
          <w:sz w:val="24"/>
          <w:szCs w:val="24"/>
        </w:rPr>
        <w:t>Setara</w:t>
      </w:r>
      <w:proofErr w:type="spellEnd"/>
      <w:r w:rsidRPr="00A7487B">
        <w:rPr>
          <w:rFonts w:ascii="Times New Roman" w:hAnsi="Times New Roman" w:cs="Times New Roman"/>
          <w:sz w:val="24"/>
          <w:szCs w:val="24"/>
        </w:rPr>
        <w:t xml:space="preserve"> Pers.</w:t>
      </w:r>
    </w:p>
    <w:p w:rsidR="00735C6C" w:rsidRPr="00A7487B" w:rsidRDefault="00735C6C" w:rsidP="00735C6C">
      <w:pPr>
        <w:pStyle w:val="FootnoteText"/>
        <w:spacing w:after="0" w:line="240" w:lineRule="auto"/>
        <w:ind w:left="709" w:hanging="709"/>
        <w:rPr>
          <w:rFonts w:ascii="Times New Roman" w:hAnsi="Times New Roman" w:cs="Times New Roman"/>
          <w:sz w:val="24"/>
          <w:szCs w:val="24"/>
        </w:rPr>
      </w:pPr>
    </w:p>
    <w:p w:rsidR="00C5462C" w:rsidRPr="00A7487B" w:rsidRDefault="00735C6C" w:rsidP="00C5462C">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Baringbing</w:t>
      </w:r>
      <w:proofErr w:type="spellEnd"/>
      <w:r w:rsidRPr="00A7487B">
        <w:rPr>
          <w:rFonts w:ascii="Times New Roman" w:hAnsi="Times New Roman" w:cs="Times New Roman"/>
          <w:sz w:val="24"/>
          <w:szCs w:val="24"/>
        </w:rPr>
        <w:t xml:space="preserve">, R. E., &amp;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S. M. S.</w:t>
      </w:r>
      <w:proofErr w:type="gramStart"/>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r w:rsidR="00D063CA" w:rsidRPr="00A7487B">
        <w:rPr>
          <w:rFonts w:ascii="Times New Roman" w:hAnsi="Times New Roman" w:cs="Times New Roman"/>
          <w:sz w:val="24"/>
          <w:szCs w:val="24"/>
        </w:rPr>
        <w:t xml:space="preserve"> </w:t>
      </w:r>
      <w:r w:rsidRPr="00A7487B">
        <w:rPr>
          <w:rFonts w:ascii="Times New Roman" w:hAnsi="Times New Roman" w:cs="Times New Roman"/>
          <w:sz w:val="24"/>
          <w:szCs w:val="24"/>
        </w:rPr>
        <w:t>2001</w:t>
      </w:r>
      <w:proofErr w:type="gramEnd"/>
      <w:r w:rsidRPr="00A7487B">
        <w:rPr>
          <w:rFonts w:ascii="Times New Roman" w:hAnsi="Times New Roman" w:cs="Times New Roman"/>
          <w:sz w:val="24"/>
          <w:szCs w:val="24"/>
        </w:rPr>
        <w:t xml:space="preserve">. </w:t>
      </w:r>
      <w:proofErr w:type="spellStart"/>
      <w:r w:rsidR="00B114DB" w:rsidRPr="00A7487B">
        <w:rPr>
          <w:rFonts w:ascii="Times New Roman" w:hAnsi="Times New Roman" w:cs="Times New Roman"/>
          <w:sz w:val="24"/>
          <w:szCs w:val="24"/>
        </w:rPr>
        <w:t>Simpul</w:t>
      </w:r>
      <w:proofErr w:type="spellEnd"/>
      <w:r w:rsidR="00B114DB" w:rsidRPr="00A7487B">
        <w:rPr>
          <w:rFonts w:ascii="Times New Roman" w:hAnsi="Times New Roman" w:cs="Times New Roman"/>
          <w:sz w:val="24"/>
          <w:szCs w:val="24"/>
        </w:rPr>
        <w:t xml:space="preserve"> </w:t>
      </w:r>
      <w:proofErr w:type="spellStart"/>
      <w:r w:rsidR="00B114DB" w:rsidRPr="00A7487B">
        <w:rPr>
          <w:rFonts w:ascii="Times New Roman" w:hAnsi="Times New Roman" w:cs="Times New Roman"/>
          <w:sz w:val="24"/>
          <w:szCs w:val="24"/>
        </w:rPr>
        <w:t>Mewujudkan</w:t>
      </w:r>
      <w:proofErr w:type="spellEnd"/>
      <w:r w:rsidR="00B114DB" w:rsidRPr="00A7487B">
        <w:rPr>
          <w:rFonts w:ascii="Times New Roman" w:hAnsi="Times New Roman" w:cs="Times New Roman"/>
          <w:sz w:val="24"/>
          <w:szCs w:val="24"/>
        </w:rPr>
        <w:t xml:space="preserve"> </w:t>
      </w:r>
      <w:proofErr w:type="spellStart"/>
      <w:r w:rsidR="00B114DB" w:rsidRPr="00A7487B">
        <w:rPr>
          <w:rFonts w:ascii="Times New Roman" w:hAnsi="Times New Roman" w:cs="Times New Roman"/>
          <w:sz w:val="24"/>
          <w:szCs w:val="24"/>
        </w:rPr>
        <w:t>Supremasi</w:t>
      </w:r>
      <w:proofErr w:type="spellEnd"/>
      <w:r w:rsidR="00B114DB" w:rsidRPr="00A7487B">
        <w:rPr>
          <w:rFonts w:ascii="Times New Roman" w:hAnsi="Times New Roman" w:cs="Times New Roman"/>
          <w:sz w:val="24"/>
          <w:szCs w:val="24"/>
        </w:rPr>
        <w:t xml:space="preserve"> </w:t>
      </w:r>
      <w:proofErr w:type="spellStart"/>
      <w:r w:rsidR="00B114DB"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Jakarta:</w:t>
      </w:r>
      <w:r w:rsidR="00B114DB" w:rsidRPr="00A7487B">
        <w:rPr>
          <w:rFonts w:ascii="Times New Roman" w:hAnsi="Times New Roman" w:cs="Times New Roman"/>
          <w:sz w:val="24"/>
          <w:szCs w:val="24"/>
        </w:rPr>
        <w:t xml:space="preserve"> </w:t>
      </w:r>
      <w:r w:rsidRPr="00A7487B">
        <w:rPr>
          <w:rFonts w:ascii="Times New Roman" w:hAnsi="Times New Roman" w:cs="Times New Roman"/>
          <w:sz w:val="24"/>
          <w:szCs w:val="24"/>
        </w:rPr>
        <w:t xml:space="preserve">Pusat Kajian </w:t>
      </w:r>
      <w:proofErr w:type="spellStart"/>
      <w:r w:rsidRPr="00A7487B">
        <w:rPr>
          <w:rFonts w:ascii="Times New Roman" w:hAnsi="Times New Roman" w:cs="Times New Roman"/>
          <w:sz w:val="24"/>
          <w:szCs w:val="24"/>
        </w:rPr>
        <w:t>Reformasi</w:t>
      </w:r>
      <w:proofErr w:type="spellEnd"/>
      <w:r w:rsidRPr="00A7487B">
        <w:rPr>
          <w:rFonts w:ascii="Times New Roman" w:hAnsi="Times New Roman" w:cs="Times New Roman"/>
          <w:sz w:val="24"/>
          <w:szCs w:val="24"/>
        </w:rPr>
        <w:t>.</w:t>
      </w:r>
    </w:p>
    <w:p w:rsidR="00C5462C" w:rsidRPr="00A7487B" w:rsidRDefault="00C5462C" w:rsidP="00C5462C">
      <w:pPr>
        <w:pStyle w:val="FootnoteText"/>
        <w:spacing w:after="0" w:line="240" w:lineRule="auto"/>
        <w:ind w:left="709" w:hanging="709"/>
        <w:rPr>
          <w:rFonts w:ascii="Times New Roman" w:hAnsi="Times New Roman" w:cs="Times New Roman"/>
          <w:sz w:val="24"/>
          <w:szCs w:val="24"/>
        </w:rPr>
      </w:pPr>
    </w:p>
    <w:p w:rsidR="005C1CE6" w:rsidRPr="00A7487B" w:rsidRDefault="005C1CE6" w:rsidP="005C1CE6">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Basyiruddin</w:t>
      </w:r>
      <w:proofErr w:type="spellEnd"/>
      <w:r w:rsidRPr="00A7487B">
        <w:rPr>
          <w:rFonts w:ascii="Times New Roman" w:hAnsi="Times New Roman" w:cs="Times New Roman"/>
          <w:sz w:val="24"/>
          <w:szCs w:val="24"/>
        </w:rPr>
        <w:t>, U.</w:t>
      </w:r>
      <w:r w:rsidR="00D063CA" w:rsidRPr="00A7487B">
        <w:rPr>
          <w:rFonts w:ascii="Times New Roman" w:hAnsi="Times New Roman" w:cs="Times New Roman"/>
          <w:sz w:val="24"/>
          <w:szCs w:val="24"/>
        </w:rPr>
        <w:t xml:space="preserve">, </w:t>
      </w:r>
      <w:r w:rsidRPr="00A7487B">
        <w:rPr>
          <w:rFonts w:ascii="Times New Roman" w:hAnsi="Times New Roman" w:cs="Times New Roman"/>
          <w:sz w:val="24"/>
          <w:szCs w:val="24"/>
        </w:rPr>
        <w:t xml:space="preserve">2002. </w:t>
      </w:r>
      <w:r w:rsidRPr="00A7487B">
        <w:rPr>
          <w:rFonts w:ascii="Times New Roman" w:hAnsi="Times New Roman" w:cs="Times New Roman"/>
          <w:i/>
          <w:sz w:val="24"/>
          <w:szCs w:val="24"/>
        </w:rPr>
        <w:t>Media Pendidikan.</w:t>
      </w:r>
      <w:r w:rsidRPr="00A7487B">
        <w:rPr>
          <w:rFonts w:ascii="Times New Roman" w:hAnsi="Times New Roman" w:cs="Times New Roman"/>
          <w:sz w:val="24"/>
          <w:szCs w:val="24"/>
        </w:rPr>
        <w:t xml:space="preserve"> </w:t>
      </w:r>
      <w:r w:rsidRPr="00A7487B">
        <w:rPr>
          <w:rFonts w:ascii="Times New Roman" w:hAnsi="Times New Roman" w:cs="Times New Roman"/>
          <w:iCs/>
          <w:sz w:val="24"/>
          <w:szCs w:val="24"/>
        </w:rPr>
        <w:t xml:space="preserve">Jakarta: </w:t>
      </w:r>
      <w:proofErr w:type="spellStart"/>
      <w:r w:rsidRPr="00A7487B">
        <w:rPr>
          <w:rFonts w:ascii="Times New Roman" w:hAnsi="Times New Roman" w:cs="Times New Roman"/>
          <w:iCs/>
          <w:sz w:val="24"/>
          <w:szCs w:val="24"/>
        </w:rPr>
        <w:t>Ciputat</w:t>
      </w:r>
      <w:proofErr w:type="spellEnd"/>
      <w:r w:rsidRPr="00A7487B">
        <w:rPr>
          <w:rFonts w:ascii="Times New Roman" w:hAnsi="Times New Roman" w:cs="Times New Roman"/>
          <w:iCs/>
          <w:sz w:val="24"/>
          <w:szCs w:val="24"/>
        </w:rPr>
        <w:t xml:space="preserve"> Pers</w:t>
      </w:r>
      <w:r w:rsidRPr="00A7487B">
        <w:rPr>
          <w:rFonts w:ascii="Times New Roman" w:hAnsi="Times New Roman" w:cs="Times New Roman"/>
          <w:sz w:val="24"/>
          <w:szCs w:val="24"/>
        </w:rPr>
        <w:t>.</w:t>
      </w:r>
    </w:p>
    <w:p w:rsidR="005C1CE6" w:rsidRPr="00A7487B" w:rsidRDefault="005C1CE6" w:rsidP="00C5462C">
      <w:pPr>
        <w:pStyle w:val="FootnoteText"/>
        <w:spacing w:after="0" w:line="240" w:lineRule="auto"/>
        <w:ind w:left="709" w:hanging="709"/>
        <w:rPr>
          <w:rFonts w:ascii="Times New Roman" w:hAnsi="Times New Roman" w:cs="Times New Roman"/>
          <w:sz w:val="24"/>
          <w:szCs w:val="24"/>
        </w:rPr>
      </w:pPr>
    </w:p>
    <w:p w:rsidR="00BF66C3" w:rsidRPr="00A7487B" w:rsidRDefault="00BF66C3" w:rsidP="00BF66C3">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Bimasakti</w:t>
      </w:r>
      <w:proofErr w:type="spellEnd"/>
      <w:r w:rsidRPr="00A7487B">
        <w:rPr>
          <w:rFonts w:ascii="Times New Roman" w:hAnsi="Times New Roman" w:cs="Times New Roman"/>
          <w:sz w:val="24"/>
          <w:szCs w:val="24"/>
        </w:rPr>
        <w:t xml:space="preserve">, Muhammad </w:t>
      </w:r>
      <w:proofErr w:type="spellStart"/>
      <w:r w:rsidRPr="00A7487B">
        <w:rPr>
          <w:rFonts w:ascii="Times New Roman" w:hAnsi="Times New Roman" w:cs="Times New Roman"/>
          <w:sz w:val="24"/>
          <w:szCs w:val="24"/>
        </w:rPr>
        <w:t>Adiguna</w:t>
      </w:r>
      <w:proofErr w:type="spellEnd"/>
      <w:r w:rsidRPr="00A7487B">
        <w:rPr>
          <w:rFonts w:ascii="Times New Roman" w:hAnsi="Times New Roman" w:cs="Times New Roman"/>
          <w:sz w:val="24"/>
          <w:szCs w:val="24"/>
        </w:rPr>
        <w:t xml:space="preserve"> </w:t>
      </w:r>
      <w:r w:rsidRPr="00A7487B">
        <w:rPr>
          <w:rFonts w:ascii="Times New Roman" w:hAnsi="Times New Roman" w:cs="Times New Roman"/>
          <w:i/>
          <w:sz w:val="24"/>
          <w:szCs w:val="24"/>
        </w:rPr>
        <w:t xml:space="preserve">et al., </w:t>
      </w:r>
      <w:r w:rsidRPr="00A7487B">
        <w:rPr>
          <w:rFonts w:ascii="Times New Roman" w:hAnsi="Times New Roman" w:cs="Times New Roman"/>
          <w:sz w:val="24"/>
          <w:szCs w:val="24"/>
        </w:rPr>
        <w:t xml:space="preserve">2020.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Acara </w:t>
      </w:r>
      <w:proofErr w:type="spellStart"/>
      <w:r w:rsidRPr="00A7487B">
        <w:rPr>
          <w:rFonts w:ascii="Times New Roman" w:hAnsi="Times New Roman" w:cs="Times New Roman"/>
          <w:i/>
          <w:sz w:val="24"/>
          <w:szCs w:val="24"/>
        </w:rPr>
        <w:t>Peradilan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Elektronik</w:t>
      </w:r>
      <w:proofErr w:type="spellEnd"/>
      <w:r w:rsidRPr="00A7487B">
        <w:rPr>
          <w:rFonts w:ascii="Times New Roman" w:hAnsi="Times New Roman" w:cs="Times New Roman"/>
          <w:i/>
          <w:sz w:val="24"/>
          <w:szCs w:val="24"/>
        </w:rPr>
        <w:t xml:space="preserve"> Pada </w:t>
      </w:r>
      <w:proofErr w:type="spellStart"/>
      <w:r w:rsidRPr="00A7487B">
        <w:rPr>
          <w:rFonts w:ascii="Times New Roman" w:hAnsi="Times New Roman" w:cs="Times New Roman"/>
          <w:i/>
          <w:sz w:val="24"/>
          <w:szCs w:val="24"/>
        </w:rPr>
        <w:t>Peradilan</w:t>
      </w:r>
      <w:proofErr w:type="spellEnd"/>
      <w:r w:rsidRPr="00A7487B">
        <w:rPr>
          <w:rFonts w:ascii="Times New Roman" w:hAnsi="Times New Roman" w:cs="Times New Roman"/>
          <w:i/>
          <w:sz w:val="24"/>
          <w:szCs w:val="24"/>
        </w:rPr>
        <w:t xml:space="preserve"> Tata Usaha Negara</w:t>
      </w:r>
      <w:r w:rsidRPr="00A7487B">
        <w:rPr>
          <w:rFonts w:ascii="Times New Roman" w:hAnsi="Times New Roman" w:cs="Times New Roman"/>
          <w:sz w:val="24"/>
          <w:szCs w:val="24"/>
        </w:rPr>
        <w:t xml:space="preserve">. Makassar: </w:t>
      </w:r>
      <w:proofErr w:type="spellStart"/>
      <w:r w:rsidRPr="00A7487B">
        <w:rPr>
          <w:rFonts w:ascii="Times New Roman" w:hAnsi="Times New Roman" w:cs="Times New Roman"/>
          <w:sz w:val="24"/>
          <w:szCs w:val="24"/>
        </w:rPr>
        <w:t>Guepedia</w:t>
      </w:r>
      <w:proofErr w:type="spellEnd"/>
      <w:r w:rsidRPr="00A7487B">
        <w:rPr>
          <w:rFonts w:ascii="Times New Roman" w:hAnsi="Times New Roman" w:cs="Times New Roman"/>
          <w:sz w:val="24"/>
          <w:szCs w:val="24"/>
        </w:rPr>
        <w:t>.</w:t>
      </w:r>
    </w:p>
    <w:p w:rsidR="00BF66C3" w:rsidRPr="00A7487B" w:rsidRDefault="00BF66C3" w:rsidP="00C5462C">
      <w:pPr>
        <w:pStyle w:val="FootnoteText"/>
        <w:spacing w:after="0" w:line="240" w:lineRule="auto"/>
        <w:ind w:left="709" w:hanging="709"/>
        <w:rPr>
          <w:rFonts w:ascii="Times New Roman" w:hAnsi="Times New Roman" w:cs="Times New Roman"/>
          <w:sz w:val="24"/>
          <w:szCs w:val="24"/>
        </w:rPr>
      </w:pPr>
    </w:p>
    <w:p w:rsidR="00636298" w:rsidRPr="00A7487B" w:rsidRDefault="00636298" w:rsidP="00636298">
      <w:pPr>
        <w:pStyle w:val="FootnoteText"/>
        <w:spacing w:after="0" w:line="240" w:lineRule="auto"/>
        <w:ind w:left="709" w:hanging="709"/>
        <w:rPr>
          <w:rFonts w:ascii="Times New Roman" w:hAnsi="Times New Roman" w:cs="Times New Roman"/>
          <w:sz w:val="24"/>
        </w:rPr>
      </w:pPr>
      <w:r w:rsidRPr="00A7487B">
        <w:rPr>
          <w:rFonts w:ascii="Times New Roman" w:hAnsi="Times New Roman" w:cs="Times New Roman"/>
          <w:sz w:val="24"/>
        </w:rPr>
        <w:t xml:space="preserve">Bogdan, R. C. &amp; S.K Biklen, </w:t>
      </w:r>
      <w:r w:rsidRPr="00A7487B">
        <w:rPr>
          <w:rFonts w:ascii="Times New Roman" w:hAnsi="Times New Roman" w:cs="Times New Roman"/>
          <w:i/>
          <w:sz w:val="24"/>
        </w:rPr>
        <w:t xml:space="preserve">Qualitative Research </w:t>
      </w:r>
      <w:proofErr w:type="gramStart"/>
      <w:r w:rsidRPr="00A7487B">
        <w:rPr>
          <w:rFonts w:ascii="Times New Roman" w:hAnsi="Times New Roman" w:cs="Times New Roman"/>
          <w:i/>
          <w:sz w:val="24"/>
        </w:rPr>
        <w:t>For</w:t>
      </w:r>
      <w:proofErr w:type="gramEnd"/>
      <w:r w:rsidRPr="00A7487B">
        <w:rPr>
          <w:rFonts w:ascii="Times New Roman" w:hAnsi="Times New Roman" w:cs="Times New Roman"/>
          <w:i/>
          <w:sz w:val="24"/>
        </w:rPr>
        <w:t xml:space="preserve"> Education: An Introduction to Theory And Methods, </w:t>
      </w:r>
      <w:proofErr w:type="spellStart"/>
      <w:r w:rsidRPr="00A7487B">
        <w:rPr>
          <w:rFonts w:ascii="Times New Roman" w:hAnsi="Times New Roman" w:cs="Times New Roman"/>
          <w:sz w:val="24"/>
        </w:rPr>
        <w:t>dalam</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terjemahan</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Munandir</w:t>
      </w:r>
      <w:proofErr w:type="spellEnd"/>
      <w:r w:rsidRPr="00A7487B">
        <w:rPr>
          <w:rFonts w:ascii="Times New Roman" w:hAnsi="Times New Roman" w:cs="Times New Roman"/>
          <w:sz w:val="24"/>
        </w:rPr>
        <w:t xml:space="preserve">, Jakarta: </w:t>
      </w:r>
      <w:proofErr w:type="spellStart"/>
      <w:r w:rsidRPr="00A7487B">
        <w:rPr>
          <w:rFonts w:ascii="Times New Roman" w:hAnsi="Times New Roman" w:cs="Times New Roman"/>
          <w:sz w:val="24"/>
        </w:rPr>
        <w:t>Universitas</w:t>
      </w:r>
      <w:proofErr w:type="spellEnd"/>
      <w:r w:rsidRPr="00A7487B">
        <w:rPr>
          <w:rFonts w:ascii="Times New Roman" w:hAnsi="Times New Roman" w:cs="Times New Roman"/>
          <w:sz w:val="24"/>
        </w:rPr>
        <w:t xml:space="preserve"> Terbuka, 1990</w:t>
      </w:r>
    </w:p>
    <w:p w:rsidR="00636298" w:rsidRPr="00A7487B" w:rsidRDefault="00636298" w:rsidP="00C5462C">
      <w:pPr>
        <w:pStyle w:val="FootnoteText"/>
        <w:spacing w:after="0" w:line="240" w:lineRule="auto"/>
        <w:ind w:left="709" w:hanging="709"/>
        <w:rPr>
          <w:rFonts w:ascii="Times New Roman" w:hAnsi="Times New Roman" w:cs="Times New Roman"/>
          <w:sz w:val="24"/>
          <w:szCs w:val="24"/>
        </w:rPr>
      </w:pPr>
    </w:p>
    <w:p w:rsidR="006511AD" w:rsidRPr="00A7487B" w:rsidRDefault="00C119CE" w:rsidP="00C5462C">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Budiono</w:t>
      </w:r>
      <w:proofErr w:type="spellEnd"/>
      <w:r w:rsidRPr="00A7487B">
        <w:rPr>
          <w:rFonts w:ascii="Times New Roman" w:hAnsi="Times New Roman" w:cs="Times New Roman"/>
          <w:sz w:val="24"/>
          <w:szCs w:val="24"/>
        </w:rPr>
        <w:t xml:space="preserve">, H., &amp; </w:t>
      </w:r>
      <w:proofErr w:type="spellStart"/>
      <w:r w:rsidRPr="00A7487B">
        <w:rPr>
          <w:rFonts w:ascii="Times New Roman" w:hAnsi="Times New Roman" w:cs="Times New Roman"/>
          <w:sz w:val="24"/>
          <w:szCs w:val="24"/>
        </w:rPr>
        <w:t>Moeliono</w:t>
      </w:r>
      <w:proofErr w:type="spellEnd"/>
      <w:r w:rsidRPr="00A7487B">
        <w:rPr>
          <w:rFonts w:ascii="Times New Roman" w:hAnsi="Times New Roman" w:cs="Times New Roman"/>
          <w:sz w:val="24"/>
          <w:szCs w:val="24"/>
        </w:rPr>
        <w:t xml:space="preserve">, T. P. (2006). </w:t>
      </w:r>
      <w:proofErr w:type="spellStart"/>
      <w:r w:rsidRPr="00A7487B">
        <w:rPr>
          <w:rFonts w:ascii="Times New Roman" w:hAnsi="Times New Roman" w:cs="Times New Roman"/>
          <w:i/>
          <w:iCs/>
          <w:sz w:val="24"/>
          <w:szCs w:val="24"/>
        </w:rPr>
        <w:t>Asas</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K</w:t>
      </w:r>
      <w:r w:rsidRPr="00A7487B">
        <w:rPr>
          <w:rFonts w:ascii="Times New Roman" w:hAnsi="Times New Roman" w:cs="Times New Roman"/>
          <w:i/>
          <w:iCs/>
          <w:sz w:val="24"/>
          <w:szCs w:val="24"/>
        </w:rPr>
        <w:t>eseimbangan</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bagi</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H</w:t>
      </w:r>
      <w:r w:rsidRPr="00A7487B">
        <w:rPr>
          <w:rFonts w:ascii="Times New Roman" w:hAnsi="Times New Roman" w:cs="Times New Roman"/>
          <w:i/>
          <w:iCs/>
          <w:sz w:val="24"/>
          <w:szCs w:val="24"/>
        </w:rPr>
        <w:t>ukum</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P</w:t>
      </w:r>
      <w:r w:rsidRPr="00A7487B">
        <w:rPr>
          <w:rFonts w:ascii="Times New Roman" w:hAnsi="Times New Roman" w:cs="Times New Roman"/>
          <w:i/>
          <w:iCs/>
          <w:sz w:val="24"/>
          <w:szCs w:val="24"/>
        </w:rPr>
        <w:t>erjanjian</w:t>
      </w:r>
      <w:proofErr w:type="spellEnd"/>
      <w:r w:rsidRPr="00A7487B">
        <w:rPr>
          <w:rFonts w:ascii="Times New Roman" w:hAnsi="Times New Roman" w:cs="Times New Roman"/>
          <w:i/>
          <w:iCs/>
          <w:sz w:val="24"/>
          <w:szCs w:val="24"/>
        </w:rPr>
        <w:t xml:space="preserve"> Indonesia: </w:t>
      </w:r>
      <w:proofErr w:type="spellStart"/>
      <w:r w:rsidR="00C5462C" w:rsidRPr="00A7487B">
        <w:rPr>
          <w:rFonts w:ascii="Times New Roman" w:hAnsi="Times New Roman" w:cs="Times New Roman"/>
          <w:i/>
          <w:iCs/>
          <w:sz w:val="24"/>
          <w:szCs w:val="24"/>
        </w:rPr>
        <w:t>H</w:t>
      </w:r>
      <w:r w:rsidRPr="00A7487B">
        <w:rPr>
          <w:rFonts w:ascii="Times New Roman" w:hAnsi="Times New Roman" w:cs="Times New Roman"/>
          <w:i/>
          <w:iCs/>
          <w:sz w:val="24"/>
          <w:szCs w:val="24"/>
        </w:rPr>
        <w:t>ukum</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P</w:t>
      </w:r>
      <w:r w:rsidRPr="00A7487B">
        <w:rPr>
          <w:rFonts w:ascii="Times New Roman" w:hAnsi="Times New Roman" w:cs="Times New Roman"/>
          <w:i/>
          <w:iCs/>
          <w:sz w:val="24"/>
          <w:szCs w:val="24"/>
        </w:rPr>
        <w:t>erjanjian</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B</w:t>
      </w:r>
      <w:r w:rsidRPr="00A7487B">
        <w:rPr>
          <w:rFonts w:ascii="Times New Roman" w:hAnsi="Times New Roman" w:cs="Times New Roman"/>
          <w:i/>
          <w:iCs/>
          <w:sz w:val="24"/>
          <w:szCs w:val="24"/>
        </w:rPr>
        <w:t>erlandaskan</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A</w:t>
      </w:r>
      <w:r w:rsidRPr="00A7487B">
        <w:rPr>
          <w:rFonts w:ascii="Times New Roman" w:hAnsi="Times New Roman" w:cs="Times New Roman"/>
          <w:i/>
          <w:iCs/>
          <w:sz w:val="24"/>
          <w:szCs w:val="24"/>
        </w:rPr>
        <w:t>sas-asas</w:t>
      </w:r>
      <w:proofErr w:type="spellEnd"/>
      <w:r w:rsidRPr="00A7487B">
        <w:rPr>
          <w:rFonts w:ascii="Times New Roman" w:hAnsi="Times New Roman" w:cs="Times New Roman"/>
          <w:i/>
          <w:iCs/>
          <w:sz w:val="24"/>
          <w:szCs w:val="24"/>
        </w:rPr>
        <w:t xml:space="preserve"> </w:t>
      </w:r>
      <w:proofErr w:type="spellStart"/>
      <w:r w:rsidR="00C5462C" w:rsidRPr="00A7487B">
        <w:rPr>
          <w:rFonts w:ascii="Times New Roman" w:hAnsi="Times New Roman" w:cs="Times New Roman"/>
          <w:i/>
          <w:iCs/>
          <w:sz w:val="24"/>
          <w:szCs w:val="24"/>
        </w:rPr>
        <w:t>W</w:t>
      </w:r>
      <w:r w:rsidRPr="00A7487B">
        <w:rPr>
          <w:rFonts w:ascii="Times New Roman" w:hAnsi="Times New Roman" w:cs="Times New Roman"/>
          <w:i/>
          <w:iCs/>
          <w:sz w:val="24"/>
          <w:szCs w:val="24"/>
        </w:rPr>
        <w:t>igati</w:t>
      </w:r>
      <w:proofErr w:type="spellEnd"/>
      <w:r w:rsidRPr="00A7487B">
        <w:rPr>
          <w:rFonts w:ascii="Times New Roman" w:hAnsi="Times New Roman" w:cs="Times New Roman"/>
          <w:i/>
          <w:iCs/>
          <w:sz w:val="24"/>
          <w:szCs w:val="24"/>
        </w:rPr>
        <w:t xml:space="preserve"> Indonesia</w:t>
      </w:r>
      <w:r w:rsidRPr="00A7487B">
        <w:rPr>
          <w:rFonts w:ascii="Times New Roman" w:hAnsi="Times New Roman" w:cs="Times New Roman"/>
          <w:sz w:val="24"/>
          <w:szCs w:val="24"/>
        </w:rPr>
        <w:t xml:space="preserve">. Citra Aditya </w:t>
      </w:r>
      <w:proofErr w:type="spellStart"/>
      <w:r w:rsidRPr="00A7487B">
        <w:rPr>
          <w:rFonts w:ascii="Times New Roman" w:hAnsi="Times New Roman" w:cs="Times New Roman"/>
          <w:sz w:val="24"/>
          <w:szCs w:val="24"/>
        </w:rPr>
        <w:t>Bakti</w:t>
      </w:r>
      <w:proofErr w:type="spellEnd"/>
      <w:r w:rsidRPr="00A7487B">
        <w:rPr>
          <w:rFonts w:ascii="Times New Roman" w:hAnsi="Times New Roman" w:cs="Times New Roman"/>
          <w:sz w:val="24"/>
          <w:szCs w:val="24"/>
        </w:rPr>
        <w:t>.</w:t>
      </w:r>
    </w:p>
    <w:p w:rsidR="00376291" w:rsidRPr="00A7487B" w:rsidRDefault="00376291" w:rsidP="006511AD">
      <w:pPr>
        <w:pStyle w:val="FootnoteText"/>
        <w:spacing w:after="0" w:line="240" w:lineRule="auto"/>
        <w:ind w:left="709" w:hanging="709"/>
        <w:rPr>
          <w:rFonts w:ascii="Times New Roman" w:hAnsi="Times New Roman" w:cs="Times New Roman"/>
          <w:color w:val="FF0000"/>
          <w:sz w:val="24"/>
          <w:szCs w:val="24"/>
        </w:rPr>
      </w:pPr>
    </w:p>
    <w:p w:rsidR="00EF0C8D" w:rsidRPr="00A7487B" w:rsidRDefault="00EF0C8D" w:rsidP="00EF0C8D">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lang w:val="en-GB"/>
        </w:rPr>
        <w:t>Elza</w:t>
      </w:r>
      <w:proofErr w:type="spellEnd"/>
      <w:r w:rsidRPr="00A7487B">
        <w:rPr>
          <w:rFonts w:ascii="Times New Roman" w:hAnsi="Times New Roman" w:cs="Times New Roman"/>
          <w:sz w:val="24"/>
          <w:szCs w:val="24"/>
          <w:lang w:val="en-GB"/>
        </w:rPr>
        <w:t xml:space="preserve"> </w:t>
      </w:r>
      <w:proofErr w:type="spellStart"/>
      <w:r w:rsidRPr="00A7487B">
        <w:rPr>
          <w:rFonts w:ascii="Times New Roman" w:hAnsi="Times New Roman" w:cs="Times New Roman"/>
          <w:sz w:val="24"/>
          <w:szCs w:val="24"/>
          <w:lang w:val="en-GB"/>
        </w:rPr>
        <w:t>Syarief</w:t>
      </w:r>
      <w:proofErr w:type="spellEnd"/>
      <w:r w:rsidRPr="00A7487B">
        <w:rPr>
          <w:rFonts w:ascii="Times New Roman" w:hAnsi="Times New Roman" w:cs="Times New Roman"/>
          <w:sz w:val="24"/>
          <w:szCs w:val="24"/>
          <w:lang w:val="en-GB"/>
        </w:rPr>
        <w:t xml:space="preserve">, 2020. </w:t>
      </w:r>
      <w:proofErr w:type="spellStart"/>
      <w:r w:rsidRPr="00A7487B">
        <w:rPr>
          <w:rFonts w:ascii="Times New Roman" w:hAnsi="Times New Roman" w:cs="Times New Roman"/>
          <w:i/>
          <w:sz w:val="24"/>
          <w:szCs w:val="24"/>
          <w:lang w:val="en-GB"/>
        </w:rPr>
        <w:t>Praktik</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Peradilan</w:t>
      </w:r>
      <w:proofErr w:type="spellEnd"/>
      <w:r w:rsidRPr="00A7487B">
        <w:rPr>
          <w:rFonts w:ascii="Times New Roman" w:hAnsi="Times New Roman" w:cs="Times New Roman"/>
          <w:i/>
          <w:sz w:val="24"/>
          <w:szCs w:val="24"/>
          <w:lang w:val="en-GB"/>
        </w:rPr>
        <w:t xml:space="preserve"> </w:t>
      </w:r>
      <w:proofErr w:type="spellStart"/>
      <w:proofErr w:type="gramStart"/>
      <w:r w:rsidRPr="00A7487B">
        <w:rPr>
          <w:rFonts w:ascii="Times New Roman" w:hAnsi="Times New Roman" w:cs="Times New Roman"/>
          <w:i/>
          <w:sz w:val="24"/>
          <w:szCs w:val="24"/>
          <w:lang w:val="en-GB"/>
        </w:rPr>
        <w:t>Perdata</w:t>
      </w:r>
      <w:proofErr w:type="spellEnd"/>
      <w:r w:rsidRPr="00A7487B">
        <w:rPr>
          <w:rFonts w:ascii="Times New Roman" w:hAnsi="Times New Roman" w:cs="Times New Roman"/>
          <w:i/>
          <w:sz w:val="24"/>
          <w:szCs w:val="24"/>
          <w:lang w:val="en-GB"/>
        </w:rPr>
        <w:t xml:space="preserve"> :</w:t>
      </w:r>
      <w:proofErr w:type="gram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Teknis</w:t>
      </w:r>
      <w:proofErr w:type="spellEnd"/>
      <w:r w:rsidRPr="00A7487B">
        <w:rPr>
          <w:rFonts w:ascii="Times New Roman" w:hAnsi="Times New Roman" w:cs="Times New Roman"/>
          <w:i/>
          <w:sz w:val="24"/>
          <w:szCs w:val="24"/>
          <w:lang w:val="en-GB"/>
        </w:rPr>
        <w:t xml:space="preserve"> dan </w:t>
      </w:r>
      <w:proofErr w:type="spellStart"/>
      <w:r w:rsidRPr="00A7487B">
        <w:rPr>
          <w:rFonts w:ascii="Times New Roman" w:hAnsi="Times New Roman" w:cs="Times New Roman"/>
          <w:i/>
          <w:sz w:val="24"/>
          <w:szCs w:val="24"/>
          <w:lang w:val="en-GB"/>
        </w:rPr>
        <w:t>Kiat</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Menangani</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Perkara</w:t>
      </w:r>
      <w:proofErr w:type="spellEnd"/>
      <w:r w:rsidRPr="00A7487B">
        <w:rPr>
          <w:rFonts w:ascii="Times New Roman" w:hAnsi="Times New Roman" w:cs="Times New Roman"/>
          <w:i/>
          <w:sz w:val="24"/>
          <w:szCs w:val="24"/>
          <w:lang w:val="en-GB"/>
        </w:rPr>
        <w:t xml:space="preserve"> di </w:t>
      </w:r>
      <w:proofErr w:type="spellStart"/>
      <w:r w:rsidRPr="00A7487B">
        <w:rPr>
          <w:rFonts w:ascii="Times New Roman" w:hAnsi="Times New Roman" w:cs="Times New Roman"/>
          <w:i/>
          <w:sz w:val="24"/>
          <w:szCs w:val="24"/>
          <w:lang w:val="en-GB"/>
        </w:rPr>
        <w:t>Pengadilan</w:t>
      </w:r>
      <w:proofErr w:type="spellEnd"/>
      <w:r w:rsidRPr="00A7487B">
        <w:rPr>
          <w:rFonts w:ascii="Times New Roman" w:hAnsi="Times New Roman" w:cs="Times New Roman"/>
          <w:sz w:val="24"/>
          <w:szCs w:val="24"/>
          <w:lang w:val="en-GB"/>
        </w:rPr>
        <w:t xml:space="preserve">, Cet. Ke-1, Jakarta: </w:t>
      </w:r>
      <w:proofErr w:type="spellStart"/>
      <w:r w:rsidRPr="00A7487B">
        <w:rPr>
          <w:rFonts w:ascii="Times New Roman" w:hAnsi="Times New Roman" w:cs="Times New Roman"/>
          <w:sz w:val="24"/>
          <w:szCs w:val="24"/>
          <w:lang w:val="en-GB"/>
        </w:rPr>
        <w:t>Sinar</w:t>
      </w:r>
      <w:proofErr w:type="spellEnd"/>
      <w:r w:rsidRPr="00A7487B">
        <w:rPr>
          <w:rFonts w:ascii="Times New Roman" w:hAnsi="Times New Roman" w:cs="Times New Roman"/>
          <w:sz w:val="24"/>
          <w:szCs w:val="24"/>
          <w:lang w:val="en-GB"/>
        </w:rPr>
        <w:t xml:space="preserve"> </w:t>
      </w:r>
      <w:proofErr w:type="spellStart"/>
      <w:r w:rsidRPr="00A7487B">
        <w:rPr>
          <w:rFonts w:ascii="Times New Roman" w:hAnsi="Times New Roman" w:cs="Times New Roman"/>
          <w:sz w:val="24"/>
          <w:szCs w:val="24"/>
          <w:lang w:val="en-GB"/>
        </w:rPr>
        <w:t>Grafika</w:t>
      </w:r>
      <w:proofErr w:type="spellEnd"/>
      <w:r w:rsidRPr="00A7487B">
        <w:rPr>
          <w:rFonts w:ascii="Times New Roman" w:hAnsi="Times New Roman" w:cs="Times New Roman"/>
          <w:sz w:val="24"/>
          <w:szCs w:val="24"/>
          <w:lang w:val="en-GB"/>
        </w:rPr>
        <w:t xml:space="preserve">, </w:t>
      </w:r>
      <w:proofErr w:type="spellStart"/>
      <w:r w:rsidRPr="00A7487B">
        <w:rPr>
          <w:rFonts w:ascii="Times New Roman" w:hAnsi="Times New Roman" w:cs="Times New Roman"/>
          <w:sz w:val="24"/>
          <w:szCs w:val="24"/>
          <w:lang w:val="en-GB"/>
        </w:rPr>
        <w:t>Desember</w:t>
      </w:r>
      <w:proofErr w:type="spellEnd"/>
      <w:r w:rsidRPr="00A7487B">
        <w:rPr>
          <w:rFonts w:ascii="Times New Roman" w:hAnsi="Times New Roman" w:cs="Times New Roman"/>
          <w:sz w:val="24"/>
          <w:szCs w:val="24"/>
          <w:lang w:val="en-GB"/>
        </w:rPr>
        <w:t>, 2020.</w:t>
      </w:r>
    </w:p>
    <w:p w:rsidR="00EF0C8D" w:rsidRPr="00A7487B" w:rsidRDefault="00EF0C8D" w:rsidP="006511AD">
      <w:pPr>
        <w:pStyle w:val="FootnoteText"/>
        <w:spacing w:after="0" w:line="240" w:lineRule="auto"/>
        <w:ind w:left="709" w:hanging="709"/>
        <w:rPr>
          <w:rFonts w:ascii="Times New Roman" w:hAnsi="Times New Roman" w:cs="Times New Roman"/>
          <w:color w:val="FF0000"/>
          <w:sz w:val="24"/>
          <w:szCs w:val="24"/>
        </w:rPr>
      </w:pPr>
    </w:p>
    <w:p w:rsidR="00636298" w:rsidRPr="00A7487B" w:rsidRDefault="00636298" w:rsidP="00636298">
      <w:pPr>
        <w:pStyle w:val="FootnoteText"/>
        <w:spacing w:after="0" w:line="240" w:lineRule="auto"/>
        <w:ind w:left="709" w:hanging="709"/>
        <w:rPr>
          <w:rFonts w:ascii="Times New Roman" w:hAnsi="Times New Roman" w:cs="Times New Roman"/>
          <w:sz w:val="24"/>
        </w:rPr>
      </w:pPr>
      <w:proofErr w:type="spellStart"/>
      <w:r w:rsidRPr="00A7487B">
        <w:rPr>
          <w:rFonts w:ascii="Times New Roman" w:hAnsi="Times New Roman" w:cs="Times New Roman"/>
          <w:sz w:val="24"/>
        </w:rPr>
        <w:t>Fajar</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Mukhti</w:t>
      </w:r>
      <w:proofErr w:type="spellEnd"/>
      <w:r w:rsidRPr="00A7487B">
        <w:rPr>
          <w:rFonts w:ascii="Times New Roman" w:hAnsi="Times New Roman" w:cs="Times New Roman"/>
          <w:sz w:val="24"/>
        </w:rPr>
        <w:t xml:space="preserve"> &amp; </w:t>
      </w:r>
      <w:proofErr w:type="spellStart"/>
      <w:r w:rsidRPr="00A7487B">
        <w:rPr>
          <w:rFonts w:ascii="Times New Roman" w:hAnsi="Times New Roman" w:cs="Times New Roman"/>
          <w:sz w:val="24"/>
        </w:rPr>
        <w:t>Yulianto</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Achmad</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i/>
          <w:sz w:val="24"/>
        </w:rPr>
        <w:t>Dualisme</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Hukum</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Normatif</w:t>
      </w:r>
      <w:proofErr w:type="spellEnd"/>
      <w:r w:rsidRPr="00A7487B">
        <w:rPr>
          <w:rFonts w:ascii="Times New Roman" w:hAnsi="Times New Roman" w:cs="Times New Roman"/>
          <w:i/>
          <w:sz w:val="24"/>
        </w:rPr>
        <w:t xml:space="preserve"> dan </w:t>
      </w:r>
      <w:proofErr w:type="spellStart"/>
      <w:r w:rsidRPr="00A7487B">
        <w:rPr>
          <w:rFonts w:ascii="Times New Roman" w:hAnsi="Times New Roman" w:cs="Times New Roman"/>
          <w:i/>
          <w:sz w:val="24"/>
        </w:rPr>
        <w:t>Empiris</w:t>
      </w:r>
      <w:proofErr w:type="spellEnd"/>
      <w:r w:rsidRPr="00A7487B">
        <w:rPr>
          <w:rFonts w:ascii="Times New Roman" w:hAnsi="Times New Roman" w:cs="Times New Roman"/>
          <w:i/>
          <w:sz w:val="24"/>
        </w:rPr>
        <w:t xml:space="preserve">. </w:t>
      </w:r>
      <w:r w:rsidRPr="00A7487B">
        <w:rPr>
          <w:rFonts w:ascii="Times New Roman" w:hAnsi="Times New Roman" w:cs="Times New Roman"/>
          <w:sz w:val="24"/>
        </w:rPr>
        <w:t xml:space="preserve">Yogyakarta: </w:t>
      </w:r>
      <w:proofErr w:type="spellStart"/>
      <w:r w:rsidRPr="00A7487B">
        <w:rPr>
          <w:rFonts w:ascii="Times New Roman" w:hAnsi="Times New Roman" w:cs="Times New Roman"/>
          <w:sz w:val="24"/>
        </w:rPr>
        <w:t>Pustaka</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Pelajar</w:t>
      </w:r>
      <w:proofErr w:type="spellEnd"/>
      <w:r w:rsidRPr="00A7487B">
        <w:rPr>
          <w:rFonts w:ascii="Times New Roman" w:hAnsi="Times New Roman" w:cs="Times New Roman"/>
          <w:sz w:val="24"/>
        </w:rPr>
        <w:t>, 2010</w:t>
      </w:r>
    </w:p>
    <w:p w:rsidR="00636298" w:rsidRPr="00A7487B" w:rsidRDefault="00636298" w:rsidP="006511AD">
      <w:pPr>
        <w:pStyle w:val="FootnoteText"/>
        <w:spacing w:after="0" w:line="240" w:lineRule="auto"/>
        <w:ind w:left="709" w:hanging="709"/>
        <w:rPr>
          <w:rFonts w:ascii="Times New Roman" w:hAnsi="Times New Roman" w:cs="Times New Roman"/>
          <w:color w:val="FF0000"/>
          <w:sz w:val="24"/>
          <w:szCs w:val="24"/>
        </w:rPr>
      </w:pPr>
    </w:p>
    <w:p w:rsidR="00636298" w:rsidRPr="00A7487B" w:rsidRDefault="00636298" w:rsidP="00636298">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rPr>
        <w:t>Fakultas</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Hukum</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Universitas</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Udayana</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i/>
          <w:iCs/>
          <w:sz w:val="24"/>
        </w:rPr>
        <w:t>Pedoman</w:t>
      </w:r>
      <w:proofErr w:type="spellEnd"/>
      <w:r w:rsidRPr="00A7487B">
        <w:rPr>
          <w:rFonts w:ascii="Times New Roman" w:hAnsi="Times New Roman" w:cs="Times New Roman"/>
          <w:i/>
          <w:iCs/>
          <w:sz w:val="24"/>
        </w:rPr>
        <w:t xml:space="preserve"> Pendidikan </w:t>
      </w:r>
      <w:proofErr w:type="spellStart"/>
      <w:r w:rsidRPr="00A7487B">
        <w:rPr>
          <w:rFonts w:ascii="Times New Roman" w:hAnsi="Times New Roman" w:cs="Times New Roman"/>
          <w:i/>
          <w:iCs/>
          <w:sz w:val="24"/>
        </w:rPr>
        <w:t>Fakultas</w:t>
      </w:r>
      <w:proofErr w:type="spellEnd"/>
      <w:r w:rsidRPr="00A7487B">
        <w:rPr>
          <w:rFonts w:ascii="Times New Roman" w:hAnsi="Times New Roman" w:cs="Times New Roman"/>
          <w:i/>
          <w:iCs/>
          <w:sz w:val="24"/>
        </w:rPr>
        <w:t xml:space="preserve"> </w:t>
      </w:r>
      <w:proofErr w:type="spellStart"/>
      <w:r w:rsidRPr="00A7487B">
        <w:rPr>
          <w:rFonts w:ascii="Times New Roman" w:hAnsi="Times New Roman" w:cs="Times New Roman"/>
          <w:i/>
          <w:iCs/>
          <w:sz w:val="24"/>
        </w:rPr>
        <w:t>Hukum</w:t>
      </w:r>
      <w:proofErr w:type="spellEnd"/>
      <w:r w:rsidRPr="00A7487B">
        <w:rPr>
          <w:rFonts w:ascii="Times New Roman" w:hAnsi="Times New Roman" w:cs="Times New Roman"/>
          <w:i/>
          <w:iCs/>
          <w:sz w:val="24"/>
        </w:rPr>
        <w:t xml:space="preserve"> </w:t>
      </w:r>
      <w:proofErr w:type="spellStart"/>
      <w:r w:rsidRPr="00A7487B">
        <w:rPr>
          <w:rFonts w:ascii="Times New Roman" w:hAnsi="Times New Roman" w:cs="Times New Roman"/>
          <w:i/>
          <w:iCs/>
          <w:sz w:val="24"/>
        </w:rPr>
        <w:t>Universitas</w:t>
      </w:r>
      <w:proofErr w:type="spellEnd"/>
      <w:r w:rsidRPr="00A7487B">
        <w:rPr>
          <w:rFonts w:ascii="Times New Roman" w:hAnsi="Times New Roman" w:cs="Times New Roman"/>
          <w:i/>
          <w:iCs/>
          <w:sz w:val="24"/>
        </w:rPr>
        <w:t xml:space="preserve"> </w:t>
      </w:r>
      <w:proofErr w:type="spellStart"/>
      <w:r w:rsidRPr="00A7487B">
        <w:rPr>
          <w:rFonts w:ascii="Times New Roman" w:hAnsi="Times New Roman" w:cs="Times New Roman"/>
          <w:i/>
          <w:iCs/>
          <w:sz w:val="24"/>
        </w:rPr>
        <w:t>Udayana</w:t>
      </w:r>
      <w:proofErr w:type="spellEnd"/>
      <w:r w:rsidRPr="00A7487B">
        <w:rPr>
          <w:rFonts w:ascii="Times New Roman" w:hAnsi="Times New Roman" w:cs="Times New Roman"/>
          <w:i/>
          <w:iCs/>
          <w:sz w:val="24"/>
        </w:rPr>
        <w:t xml:space="preserve">, </w:t>
      </w:r>
      <w:proofErr w:type="spellStart"/>
      <w:r w:rsidRPr="00A7487B">
        <w:rPr>
          <w:rFonts w:ascii="Times New Roman" w:hAnsi="Times New Roman" w:cs="Times New Roman"/>
          <w:sz w:val="24"/>
        </w:rPr>
        <w:t>Fakultas</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Hukum</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Universitas</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Udayana</w:t>
      </w:r>
      <w:proofErr w:type="spellEnd"/>
      <w:r w:rsidRPr="00A7487B">
        <w:rPr>
          <w:rFonts w:ascii="Times New Roman" w:hAnsi="Times New Roman" w:cs="Times New Roman"/>
          <w:sz w:val="24"/>
        </w:rPr>
        <w:t>, Denpasar, 2009</w:t>
      </w:r>
    </w:p>
    <w:p w:rsidR="00636298" w:rsidRPr="00A7487B" w:rsidRDefault="00636298" w:rsidP="006511AD">
      <w:pPr>
        <w:pStyle w:val="FootnoteText"/>
        <w:spacing w:after="0" w:line="240" w:lineRule="auto"/>
        <w:ind w:left="709" w:hanging="709"/>
        <w:rPr>
          <w:rFonts w:ascii="Times New Roman" w:hAnsi="Times New Roman" w:cs="Times New Roman"/>
          <w:color w:val="FF0000"/>
          <w:sz w:val="24"/>
          <w:szCs w:val="24"/>
        </w:rPr>
      </w:pPr>
    </w:p>
    <w:p w:rsidR="006511AD" w:rsidRPr="00A7487B" w:rsidRDefault="00B114DB" w:rsidP="006511AD">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Fauzan</w:t>
      </w:r>
      <w:proofErr w:type="spellEnd"/>
      <w:r w:rsidRPr="00A7487B">
        <w:rPr>
          <w:rFonts w:ascii="Times New Roman" w:hAnsi="Times New Roman" w:cs="Times New Roman"/>
          <w:sz w:val="24"/>
          <w:szCs w:val="24"/>
        </w:rPr>
        <w:t xml:space="preserve">, M. dan </w:t>
      </w:r>
      <w:proofErr w:type="spellStart"/>
      <w:r w:rsidRPr="00A7487B">
        <w:rPr>
          <w:rFonts w:ascii="Times New Roman" w:hAnsi="Times New Roman" w:cs="Times New Roman"/>
          <w:sz w:val="24"/>
          <w:szCs w:val="24"/>
        </w:rPr>
        <w:t>Baharuddin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Siagian</w:t>
      </w:r>
      <w:proofErr w:type="spellEnd"/>
      <w:r w:rsidRPr="00A7487B">
        <w:rPr>
          <w:rFonts w:ascii="Times New Roman" w:hAnsi="Times New Roman" w:cs="Times New Roman"/>
          <w:sz w:val="24"/>
          <w:szCs w:val="24"/>
        </w:rPr>
        <w:t>, 2017</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Kamus</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&amp; </w:t>
      </w:r>
      <w:proofErr w:type="spellStart"/>
      <w:r w:rsidRPr="00A7487B">
        <w:rPr>
          <w:rFonts w:ascii="Times New Roman" w:hAnsi="Times New Roman" w:cs="Times New Roman"/>
          <w:i/>
          <w:sz w:val="24"/>
          <w:szCs w:val="24"/>
        </w:rPr>
        <w:t>Yurisprudensi</w:t>
      </w:r>
      <w:proofErr w:type="spellEnd"/>
      <w:r w:rsidRPr="00A7487B">
        <w:rPr>
          <w:rFonts w:ascii="Times New Roman" w:hAnsi="Times New Roman" w:cs="Times New Roman"/>
          <w:i/>
          <w:sz w:val="24"/>
          <w:szCs w:val="24"/>
        </w:rPr>
        <w:t xml:space="preserve">, </w:t>
      </w:r>
      <w:r w:rsidRPr="00A7487B">
        <w:rPr>
          <w:rFonts w:ascii="Times New Roman" w:hAnsi="Times New Roman" w:cs="Times New Roman"/>
          <w:sz w:val="24"/>
          <w:szCs w:val="24"/>
        </w:rPr>
        <w:t xml:space="preserve">Jakarta: </w:t>
      </w:r>
      <w:proofErr w:type="spellStart"/>
      <w:r w:rsidRPr="00A7487B">
        <w:rPr>
          <w:rFonts w:ascii="Times New Roman" w:hAnsi="Times New Roman" w:cs="Times New Roman"/>
          <w:sz w:val="24"/>
          <w:szCs w:val="24"/>
        </w:rPr>
        <w:t>Kencana</w:t>
      </w:r>
      <w:proofErr w:type="spellEnd"/>
      <w:r w:rsidRPr="00A7487B">
        <w:rPr>
          <w:rFonts w:ascii="Times New Roman" w:hAnsi="Times New Roman" w:cs="Times New Roman"/>
          <w:sz w:val="24"/>
          <w:szCs w:val="24"/>
        </w:rPr>
        <w:t>.</w:t>
      </w:r>
    </w:p>
    <w:p w:rsidR="006511AD" w:rsidRPr="00A7487B" w:rsidRDefault="0074172B" w:rsidP="006511AD">
      <w:pPr>
        <w:pStyle w:val="FootnoteText"/>
        <w:spacing w:after="0" w:line="240" w:lineRule="auto"/>
        <w:ind w:left="709" w:hanging="709"/>
        <w:rPr>
          <w:rFonts w:ascii="Times New Roman" w:hAnsi="Times New Roman" w:cs="Times New Roman"/>
          <w:color w:val="FF0000"/>
          <w:sz w:val="24"/>
          <w:szCs w:val="24"/>
        </w:rPr>
      </w:pPr>
      <w:r>
        <w:rPr>
          <w:rFonts w:ascii="Times New Roman" w:hAnsi="Times New Roman" w:cs="Times New Roman"/>
          <w:noProof/>
          <w:color w:val="FF0000"/>
          <w:sz w:val="24"/>
          <w:szCs w:val="24"/>
          <w:lang w:eastAsia="en-US" w:bidi="ar-SA"/>
        </w:rPr>
        <mc:AlternateContent>
          <mc:Choice Requires="wps">
            <w:drawing>
              <wp:anchor distT="0" distB="0" distL="114300" distR="114300" simplePos="0" relativeHeight="251660800" behindDoc="0" locked="0" layoutInCell="1" allowOverlap="1">
                <wp:simplePos x="0" y="0"/>
                <wp:positionH relativeFrom="column">
                  <wp:posOffset>2010410</wp:posOffset>
                </wp:positionH>
                <wp:positionV relativeFrom="paragraph">
                  <wp:posOffset>176530</wp:posOffset>
                </wp:positionV>
                <wp:extent cx="803082" cy="349250"/>
                <wp:effectExtent l="0" t="0" r="16510" b="12700"/>
                <wp:wrapNone/>
                <wp:docPr id="28" name="Text Box 28"/>
                <wp:cNvGraphicFramePr/>
                <a:graphic xmlns:a="http://schemas.openxmlformats.org/drawingml/2006/main">
                  <a:graphicData uri="http://schemas.microsoft.com/office/word/2010/wordprocessingShape">
                    <wps:wsp>
                      <wps:cNvSpPr txBox="1"/>
                      <wps:spPr>
                        <a:xfrm>
                          <a:off x="0" y="0"/>
                          <a:ext cx="803082" cy="349250"/>
                        </a:xfrm>
                        <a:prstGeom prst="rect">
                          <a:avLst/>
                        </a:prstGeom>
                        <a:solidFill>
                          <a:schemeClr val="lt1"/>
                        </a:solidFill>
                        <a:ln w="6350">
                          <a:solidFill>
                            <a:schemeClr val="bg1"/>
                          </a:solidFill>
                        </a:ln>
                      </wps:spPr>
                      <wps:txbx>
                        <w:txbxContent>
                          <w:p w:rsidR="009934BE" w:rsidRDefault="009934BE" w:rsidP="0074172B">
                            <w:pPr>
                              <w:ind w:right="-4" w:firstLine="567"/>
                            </w:pPr>
                            <w:r>
                              <w:t>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60" type="#_x0000_t202" style="position:absolute;left:0;text-align:left;margin-left:158.3pt;margin-top:13.9pt;width:63.25pt;height:2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" fillcolor="white [3201]" strokecolor="white [3212]" strokeweight=".5pt">
                <v:textbox>
                  <w:txbxContent>
                    <w:p w:rsidR="009934BE" w:rsidRDefault="009934BE" w:rsidP="0074172B">
                      <w:pPr>
                        <w:ind w:right="-4" w:firstLine="567"/>
                      </w:pPr>
                      <w:r>
                        <w:t>145</w:t>
                      </w:r>
                    </w:p>
                  </w:txbxContent>
                </v:textbox>
              </v:shape>
            </w:pict>
          </mc:Fallback>
        </mc:AlternateContent>
      </w:r>
    </w:p>
    <w:p w:rsidR="006511AD" w:rsidRPr="00A7487B" w:rsidRDefault="00B114DB" w:rsidP="006511AD">
      <w:pPr>
        <w:pStyle w:val="FootnoteText"/>
        <w:spacing w:after="0" w:line="240" w:lineRule="auto"/>
        <w:ind w:left="709" w:hanging="709"/>
        <w:rPr>
          <w:rFonts w:ascii="Times New Roman" w:hAnsi="Times New Roman" w:cs="Times New Roman"/>
          <w:sz w:val="24"/>
          <w:szCs w:val="24"/>
        </w:rPr>
      </w:pPr>
      <w:r w:rsidRPr="00A7487B">
        <w:rPr>
          <w:rFonts w:ascii="Times New Roman" w:hAnsi="Times New Roman" w:cs="Times New Roman"/>
          <w:sz w:val="24"/>
          <w:szCs w:val="24"/>
        </w:rPr>
        <w:lastRenderedPageBreak/>
        <w:t xml:space="preserve">Hasan, A. </w:t>
      </w:r>
      <w:proofErr w:type="spellStart"/>
      <w:r w:rsidRPr="00A7487B">
        <w:rPr>
          <w:rFonts w:ascii="Times New Roman" w:hAnsi="Times New Roman" w:cs="Times New Roman"/>
          <w:sz w:val="24"/>
          <w:szCs w:val="24"/>
        </w:rPr>
        <w:t>Madjedi</w:t>
      </w:r>
      <w:proofErr w:type="spellEnd"/>
      <w:r w:rsidRPr="00A7487B">
        <w:rPr>
          <w:rFonts w:ascii="Times New Roman" w:hAnsi="Times New Roman" w:cs="Times New Roman"/>
          <w:sz w:val="24"/>
          <w:szCs w:val="24"/>
        </w:rPr>
        <w:t>, 2009</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Kontrak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Minyak</w:t>
      </w:r>
      <w:proofErr w:type="spellEnd"/>
      <w:r w:rsidRPr="00A7487B">
        <w:rPr>
          <w:rFonts w:ascii="Times New Roman" w:hAnsi="Times New Roman" w:cs="Times New Roman"/>
          <w:i/>
          <w:sz w:val="24"/>
          <w:szCs w:val="24"/>
        </w:rPr>
        <w:t xml:space="preserve"> dan Gas </w:t>
      </w:r>
      <w:proofErr w:type="spellStart"/>
      <w:r w:rsidRPr="00A7487B">
        <w:rPr>
          <w:rFonts w:ascii="Times New Roman" w:hAnsi="Times New Roman" w:cs="Times New Roman"/>
          <w:i/>
          <w:sz w:val="24"/>
          <w:szCs w:val="24"/>
        </w:rPr>
        <w:t>Bumi</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Berazas</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Keadilan</w:t>
      </w:r>
      <w:proofErr w:type="spellEnd"/>
      <w:r w:rsidRPr="00A7487B">
        <w:rPr>
          <w:rFonts w:ascii="Times New Roman" w:hAnsi="Times New Roman" w:cs="Times New Roman"/>
          <w:i/>
          <w:sz w:val="24"/>
          <w:szCs w:val="24"/>
        </w:rPr>
        <w:t xml:space="preserve"> dan </w:t>
      </w:r>
      <w:proofErr w:type="spellStart"/>
      <w:r w:rsidRPr="00A7487B">
        <w:rPr>
          <w:rFonts w:ascii="Times New Roman" w:hAnsi="Times New Roman" w:cs="Times New Roman"/>
          <w:i/>
          <w:sz w:val="24"/>
          <w:szCs w:val="24"/>
        </w:rPr>
        <w:t>Kepastian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w:t>
      </w:r>
      <w:r w:rsidRPr="00A7487B">
        <w:rPr>
          <w:rFonts w:ascii="Times New Roman" w:hAnsi="Times New Roman" w:cs="Times New Roman"/>
          <w:sz w:val="24"/>
          <w:szCs w:val="24"/>
        </w:rPr>
        <w:t xml:space="preserve"> Jakarta: </w:t>
      </w:r>
      <w:proofErr w:type="spellStart"/>
      <w:r w:rsidRPr="00A7487B">
        <w:rPr>
          <w:rFonts w:ascii="Times New Roman" w:hAnsi="Times New Roman" w:cs="Times New Roman"/>
          <w:sz w:val="24"/>
          <w:szCs w:val="24"/>
        </w:rPr>
        <w:t>Fikahati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Aneska</w:t>
      </w:r>
      <w:proofErr w:type="spellEnd"/>
      <w:r w:rsidRPr="00A7487B">
        <w:rPr>
          <w:rFonts w:ascii="Times New Roman" w:hAnsi="Times New Roman" w:cs="Times New Roman"/>
          <w:sz w:val="24"/>
          <w:szCs w:val="24"/>
        </w:rPr>
        <w:t>.</w:t>
      </w:r>
    </w:p>
    <w:p w:rsidR="00636298" w:rsidRPr="00A7487B" w:rsidRDefault="00636298" w:rsidP="006511AD">
      <w:pPr>
        <w:pStyle w:val="FootnoteText"/>
        <w:spacing w:after="0" w:line="240" w:lineRule="auto"/>
        <w:ind w:left="709" w:hanging="709"/>
        <w:rPr>
          <w:rFonts w:ascii="Times New Roman" w:hAnsi="Times New Roman" w:cs="Times New Roman"/>
          <w:sz w:val="24"/>
          <w:szCs w:val="24"/>
        </w:rPr>
      </w:pPr>
    </w:p>
    <w:p w:rsidR="00636298" w:rsidRPr="00A7487B" w:rsidRDefault="00636298" w:rsidP="00636298">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rPr>
        <w:t>Herdiansyah</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Haris</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i/>
          <w:sz w:val="24"/>
        </w:rPr>
        <w:t>Metodologi</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Penelitian</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Kualitatif</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untuk</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Ilmu-Ilmu</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Sosial</w:t>
      </w:r>
      <w:proofErr w:type="spellEnd"/>
      <w:r w:rsidRPr="00A7487B">
        <w:rPr>
          <w:rFonts w:ascii="Times New Roman" w:hAnsi="Times New Roman" w:cs="Times New Roman"/>
          <w:i/>
          <w:sz w:val="24"/>
        </w:rPr>
        <w:t xml:space="preserve">, </w:t>
      </w:r>
      <w:r w:rsidRPr="00A7487B">
        <w:rPr>
          <w:rFonts w:ascii="Times New Roman" w:hAnsi="Times New Roman" w:cs="Times New Roman"/>
          <w:sz w:val="24"/>
        </w:rPr>
        <w:t xml:space="preserve">Jakarta: </w:t>
      </w:r>
      <w:proofErr w:type="spellStart"/>
      <w:r w:rsidRPr="00A7487B">
        <w:rPr>
          <w:rFonts w:ascii="Times New Roman" w:hAnsi="Times New Roman" w:cs="Times New Roman"/>
          <w:sz w:val="24"/>
        </w:rPr>
        <w:t>Salemba</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Humanika</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Dimensi</w:t>
      </w:r>
      <w:proofErr w:type="spellEnd"/>
      <w:r w:rsidRPr="00A7487B">
        <w:rPr>
          <w:rFonts w:ascii="Times New Roman" w:hAnsi="Times New Roman" w:cs="Times New Roman"/>
          <w:sz w:val="24"/>
        </w:rPr>
        <w:t>, 2011</w:t>
      </w:r>
    </w:p>
    <w:p w:rsidR="00636298" w:rsidRPr="00A7487B" w:rsidRDefault="00636298" w:rsidP="006511AD">
      <w:pPr>
        <w:pStyle w:val="FootnoteText"/>
        <w:spacing w:after="0" w:line="240" w:lineRule="auto"/>
        <w:ind w:left="709" w:hanging="709"/>
        <w:rPr>
          <w:rFonts w:ascii="Times New Roman" w:hAnsi="Times New Roman" w:cs="Times New Roman"/>
          <w:sz w:val="24"/>
          <w:szCs w:val="24"/>
        </w:rPr>
      </w:pPr>
    </w:p>
    <w:p w:rsidR="006511AD" w:rsidRPr="00A7487B" w:rsidRDefault="00B114DB" w:rsidP="006511AD">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Jogiyanto</w:t>
      </w:r>
      <w:proofErr w:type="spellEnd"/>
      <w:r w:rsidRPr="00A7487B">
        <w:rPr>
          <w:rFonts w:ascii="Times New Roman" w:hAnsi="Times New Roman" w:cs="Times New Roman"/>
          <w:sz w:val="24"/>
          <w:szCs w:val="24"/>
        </w:rPr>
        <w:t xml:space="preserve">, 2005, </w:t>
      </w:r>
      <w:proofErr w:type="spellStart"/>
      <w:r w:rsidRPr="00A7487B">
        <w:rPr>
          <w:rFonts w:ascii="Times New Roman" w:hAnsi="Times New Roman" w:cs="Times New Roman"/>
          <w:sz w:val="24"/>
          <w:szCs w:val="24"/>
        </w:rPr>
        <w:t>Sistem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Teknologi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Informasi</w:t>
      </w:r>
      <w:proofErr w:type="spellEnd"/>
      <w:r w:rsidRPr="00A7487B">
        <w:rPr>
          <w:rFonts w:ascii="Times New Roman" w:hAnsi="Times New Roman" w:cs="Times New Roman"/>
          <w:sz w:val="24"/>
          <w:szCs w:val="24"/>
        </w:rPr>
        <w:t xml:space="preserve">, Andi Offset: Yogyakarta. </w:t>
      </w:r>
      <w:proofErr w:type="spellStart"/>
      <w:r w:rsidRPr="00A7487B">
        <w:rPr>
          <w:rFonts w:ascii="Times New Roman" w:hAnsi="Times New Roman" w:cs="Times New Roman"/>
          <w:sz w:val="24"/>
          <w:szCs w:val="24"/>
        </w:rPr>
        <w:t>Moeljatno</w:t>
      </w:r>
      <w:proofErr w:type="spellEnd"/>
      <w:r w:rsidRPr="00A7487B">
        <w:rPr>
          <w:rFonts w:ascii="Times New Roman" w:hAnsi="Times New Roman" w:cs="Times New Roman"/>
          <w:sz w:val="24"/>
          <w:szCs w:val="24"/>
        </w:rPr>
        <w:t xml:space="preserve">, 1987, Azas-Azas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Pidana</w:t>
      </w:r>
      <w:proofErr w:type="spellEnd"/>
      <w:r w:rsidRPr="00A7487B">
        <w:rPr>
          <w:rFonts w:ascii="Times New Roman" w:hAnsi="Times New Roman" w:cs="Times New Roman"/>
          <w:sz w:val="24"/>
          <w:szCs w:val="24"/>
        </w:rPr>
        <w:t xml:space="preserve">, Jakarta: Bina </w:t>
      </w:r>
      <w:proofErr w:type="spellStart"/>
      <w:r w:rsidRPr="00A7487B">
        <w:rPr>
          <w:rFonts w:ascii="Times New Roman" w:hAnsi="Times New Roman" w:cs="Times New Roman"/>
          <w:sz w:val="24"/>
          <w:szCs w:val="24"/>
        </w:rPr>
        <w:t>Aksara</w:t>
      </w:r>
      <w:proofErr w:type="spellEnd"/>
      <w:r w:rsidRPr="00A7487B">
        <w:rPr>
          <w:rFonts w:ascii="Times New Roman" w:hAnsi="Times New Roman" w:cs="Times New Roman"/>
          <w:sz w:val="24"/>
          <w:szCs w:val="24"/>
        </w:rPr>
        <w:t>.</w:t>
      </w:r>
    </w:p>
    <w:p w:rsidR="006511AD" w:rsidRPr="00A7487B" w:rsidRDefault="006511AD" w:rsidP="006511AD">
      <w:pPr>
        <w:pStyle w:val="FootnoteText"/>
        <w:spacing w:after="0" w:line="240" w:lineRule="auto"/>
        <w:ind w:left="709" w:hanging="709"/>
        <w:rPr>
          <w:rFonts w:ascii="Times New Roman" w:hAnsi="Times New Roman" w:cs="Times New Roman"/>
          <w:sz w:val="24"/>
          <w:szCs w:val="24"/>
        </w:rPr>
      </w:pPr>
    </w:p>
    <w:p w:rsidR="00C50531" w:rsidRPr="00A7487B" w:rsidRDefault="00C50531" w:rsidP="00C50531">
      <w:pPr>
        <w:pStyle w:val="FootnoteText"/>
        <w:spacing w:after="0" w:line="240" w:lineRule="auto"/>
        <w:ind w:left="720" w:hanging="720"/>
        <w:rPr>
          <w:rFonts w:ascii="Times New Roman" w:hAnsi="Times New Roman" w:cs="Times New Roman"/>
          <w:sz w:val="24"/>
          <w:szCs w:val="24"/>
          <w:lang w:val="en-ID"/>
        </w:rPr>
      </w:pPr>
      <w:r w:rsidRPr="00A7487B">
        <w:rPr>
          <w:rFonts w:ascii="Times New Roman" w:hAnsi="Times New Roman" w:cs="Times New Roman"/>
          <w:sz w:val="24"/>
          <w:szCs w:val="24"/>
        </w:rPr>
        <w:t xml:space="preserve">Jonidan, Muhammad &amp; </w:t>
      </w:r>
      <w:proofErr w:type="spellStart"/>
      <w:r w:rsidRPr="00A7487B">
        <w:rPr>
          <w:rFonts w:ascii="Times New Roman" w:hAnsi="Times New Roman" w:cs="Times New Roman"/>
          <w:sz w:val="24"/>
          <w:szCs w:val="24"/>
        </w:rPr>
        <w:t>Zulchaina</w:t>
      </w:r>
      <w:proofErr w:type="spellEnd"/>
      <w:r w:rsidRPr="00A7487B">
        <w:rPr>
          <w:rFonts w:ascii="Times New Roman" w:hAnsi="Times New Roman" w:cs="Times New Roman"/>
          <w:sz w:val="24"/>
          <w:szCs w:val="24"/>
        </w:rPr>
        <w:t xml:space="preserve"> Z. </w:t>
      </w:r>
      <w:proofErr w:type="spellStart"/>
      <w:r w:rsidRPr="00A7487B">
        <w:rPr>
          <w:rFonts w:ascii="Times New Roman" w:hAnsi="Times New Roman" w:cs="Times New Roman"/>
          <w:sz w:val="24"/>
          <w:szCs w:val="24"/>
        </w:rPr>
        <w:t>Tanamas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Aspek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Perlindungan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Anak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dalam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Perspektif</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Konvensi</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Anak</w:t>
      </w:r>
      <w:proofErr w:type="spellEnd"/>
      <w:r w:rsidRPr="00A7487B">
        <w:rPr>
          <w:rFonts w:ascii="Times New Roman" w:hAnsi="Times New Roman" w:cs="Times New Roman"/>
          <w:sz w:val="24"/>
          <w:szCs w:val="24"/>
        </w:rPr>
        <w:t xml:space="preserve">, Bandung: Citra Aditya </w:t>
      </w:r>
      <w:proofErr w:type="spellStart"/>
      <w:r w:rsidRPr="00A7487B">
        <w:rPr>
          <w:rFonts w:ascii="Times New Roman" w:hAnsi="Times New Roman" w:cs="Times New Roman"/>
          <w:sz w:val="24"/>
          <w:szCs w:val="24"/>
        </w:rPr>
        <w:t>Bakti</w:t>
      </w:r>
      <w:proofErr w:type="spellEnd"/>
      <w:r w:rsidRPr="00A7487B">
        <w:rPr>
          <w:rFonts w:ascii="Times New Roman" w:hAnsi="Times New Roman" w:cs="Times New Roman"/>
          <w:sz w:val="24"/>
          <w:szCs w:val="24"/>
        </w:rPr>
        <w:t>, 1999.</w:t>
      </w:r>
    </w:p>
    <w:p w:rsidR="00C50531" w:rsidRPr="00A7487B" w:rsidRDefault="00C50531" w:rsidP="00C50531">
      <w:pPr>
        <w:pStyle w:val="FootnoteText"/>
        <w:spacing w:after="0" w:line="240" w:lineRule="auto"/>
        <w:ind w:firstLine="0"/>
        <w:rPr>
          <w:rFonts w:ascii="Times New Roman" w:hAnsi="Times New Roman" w:cs="Times New Roman"/>
          <w:sz w:val="24"/>
          <w:szCs w:val="24"/>
        </w:rPr>
      </w:pPr>
    </w:p>
    <w:p w:rsidR="00C97367" w:rsidRPr="00A7487B" w:rsidRDefault="00C97367" w:rsidP="00C97367">
      <w:pPr>
        <w:pStyle w:val="FootnoteText"/>
        <w:spacing w:after="0" w:line="240" w:lineRule="auto"/>
        <w:ind w:left="709" w:hanging="709"/>
        <w:rPr>
          <w:rFonts w:ascii="Times New Roman" w:hAnsi="Times New Roman" w:cs="Times New Roman"/>
          <w:sz w:val="24"/>
          <w:szCs w:val="24"/>
        </w:rPr>
      </w:pPr>
      <w:r w:rsidRPr="00A7487B">
        <w:rPr>
          <w:rFonts w:ascii="Times New Roman" w:hAnsi="Times New Roman" w:cs="Times New Roman"/>
          <w:sz w:val="24"/>
          <w:szCs w:val="24"/>
        </w:rPr>
        <w:t xml:space="preserve">Martini, </w:t>
      </w:r>
      <w:proofErr w:type="spellStart"/>
      <w:r w:rsidRPr="00A7487B">
        <w:rPr>
          <w:rFonts w:ascii="Times New Roman" w:hAnsi="Times New Roman" w:cs="Times New Roman"/>
          <w:sz w:val="24"/>
          <w:szCs w:val="24"/>
        </w:rPr>
        <w:t>Irawaty</w:t>
      </w:r>
      <w:proofErr w:type="spellEnd"/>
      <w:r w:rsidRPr="00A7487B">
        <w:rPr>
          <w:rFonts w:ascii="Times New Roman" w:hAnsi="Times New Roman" w:cs="Times New Roman"/>
          <w:sz w:val="24"/>
          <w:szCs w:val="24"/>
        </w:rPr>
        <w:t>, 2019.</w:t>
      </w:r>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Perdata</w:t>
      </w:r>
      <w:proofErr w:type="spellEnd"/>
      <w:r w:rsidRPr="00A7487B">
        <w:rPr>
          <w:rFonts w:ascii="Times New Roman" w:hAnsi="Times New Roman" w:cs="Times New Roman"/>
          <w:i/>
          <w:sz w:val="24"/>
          <w:szCs w:val="24"/>
        </w:rPr>
        <w:t xml:space="preserve"> dan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Acara </w:t>
      </w:r>
      <w:proofErr w:type="spellStart"/>
      <w:r w:rsidRPr="00A7487B">
        <w:rPr>
          <w:rFonts w:ascii="Times New Roman" w:hAnsi="Times New Roman" w:cs="Times New Roman"/>
          <w:i/>
          <w:sz w:val="24"/>
          <w:szCs w:val="24"/>
        </w:rPr>
        <w:t>Perdata</w:t>
      </w:r>
      <w:proofErr w:type="spellEnd"/>
      <w:r w:rsidRPr="00A7487B">
        <w:rPr>
          <w:rFonts w:ascii="Times New Roman" w:hAnsi="Times New Roman" w:cs="Times New Roman"/>
          <w:i/>
          <w:sz w:val="24"/>
          <w:szCs w:val="24"/>
        </w:rPr>
        <w:t>.</w:t>
      </w:r>
      <w:r w:rsidRPr="00A7487B">
        <w:rPr>
          <w:rFonts w:ascii="Times New Roman" w:hAnsi="Times New Roman" w:cs="Times New Roman"/>
          <w:sz w:val="24"/>
          <w:szCs w:val="24"/>
        </w:rPr>
        <w:t xml:space="preserve"> Cet. Ke-2, Surabaya: </w:t>
      </w:r>
      <w:proofErr w:type="spellStart"/>
      <w:r w:rsidRPr="00A7487B">
        <w:rPr>
          <w:rFonts w:ascii="Times New Roman" w:hAnsi="Times New Roman" w:cs="Times New Roman"/>
          <w:sz w:val="24"/>
          <w:szCs w:val="24"/>
        </w:rPr>
        <w:t>Jakad</w:t>
      </w:r>
      <w:proofErr w:type="spellEnd"/>
      <w:r w:rsidRPr="00A7487B">
        <w:rPr>
          <w:rFonts w:ascii="Times New Roman" w:hAnsi="Times New Roman" w:cs="Times New Roman"/>
          <w:sz w:val="24"/>
          <w:szCs w:val="24"/>
        </w:rPr>
        <w:t xml:space="preserve"> Media Publishing.</w:t>
      </w:r>
    </w:p>
    <w:p w:rsidR="00C97367" w:rsidRPr="00A7487B" w:rsidRDefault="00C97367" w:rsidP="006511AD">
      <w:pPr>
        <w:pStyle w:val="FootnoteText"/>
        <w:spacing w:after="0" w:line="240" w:lineRule="auto"/>
        <w:ind w:left="709" w:hanging="709"/>
        <w:rPr>
          <w:rFonts w:ascii="Times New Roman" w:hAnsi="Times New Roman" w:cs="Times New Roman"/>
          <w:sz w:val="24"/>
          <w:szCs w:val="24"/>
        </w:rPr>
      </w:pPr>
    </w:p>
    <w:p w:rsidR="006511AD" w:rsidRPr="00A7487B" w:rsidRDefault="00B114DB" w:rsidP="006511AD">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Partanto</w:t>
      </w:r>
      <w:proofErr w:type="spellEnd"/>
      <w:r w:rsidRPr="00A7487B">
        <w:rPr>
          <w:rFonts w:ascii="Times New Roman" w:hAnsi="Times New Roman" w:cs="Times New Roman"/>
          <w:sz w:val="24"/>
          <w:szCs w:val="24"/>
        </w:rPr>
        <w:t>, Pi</w:t>
      </w:r>
      <w:r w:rsidR="00D063CA" w:rsidRPr="00A7487B">
        <w:rPr>
          <w:rFonts w:ascii="Times New Roman" w:hAnsi="Times New Roman" w:cs="Times New Roman"/>
          <w:sz w:val="24"/>
          <w:szCs w:val="24"/>
        </w:rPr>
        <w:t xml:space="preserve">us &amp; M. </w:t>
      </w:r>
      <w:proofErr w:type="spellStart"/>
      <w:r w:rsidR="00D063CA" w:rsidRPr="00A7487B">
        <w:rPr>
          <w:rFonts w:ascii="Times New Roman" w:hAnsi="Times New Roman" w:cs="Times New Roman"/>
          <w:sz w:val="24"/>
          <w:szCs w:val="24"/>
        </w:rPr>
        <w:t>Dahlan</w:t>
      </w:r>
      <w:proofErr w:type="spellEnd"/>
      <w:r w:rsidR="00D063CA" w:rsidRPr="00A7487B">
        <w:rPr>
          <w:rFonts w:ascii="Times New Roman" w:hAnsi="Times New Roman" w:cs="Times New Roman"/>
          <w:sz w:val="24"/>
          <w:szCs w:val="24"/>
        </w:rPr>
        <w:t xml:space="preserve"> Al-Barry, 2001.</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Kamus</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Ilmiah</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Populer</w:t>
      </w:r>
      <w:proofErr w:type="spellEnd"/>
      <w:r w:rsidRPr="00A7487B">
        <w:rPr>
          <w:rFonts w:ascii="Times New Roman" w:hAnsi="Times New Roman" w:cs="Times New Roman"/>
          <w:i/>
          <w:sz w:val="24"/>
          <w:szCs w:val="24"/>
        </w:rPr>
        <w:t xml:space="preserve">, </w:t>
      </w:r>
      <w:r w:rsidRPr="00A7487B">
        <w:rPr>
          <w:rFonts w:ascii="Times New Roman" w:hAnsi="Times New Roman" w:cs="Times New Roman"/>
          <w:sz w:val="24"/>
          <w:szCs w:val="24"/>
        </w:rPr>
        <w:t xml:space="preserve">Surabaya: </w:t>
      </w:r>
      <w:proofErr w:type="spellStart"/>
      <w:r w:rsidRPr="00A7487B">
        <w:rPr>
          <w:rFonts w:ascii="Times New Roman" w:hAnsi="Times New Roman" w:cs="Times New Roman"/>
          <w:sz w:val="24"/>
          <w:szCs w:val="24"/>
        </w:rPr>
        <w:t>Arkola</w:t>
      </w:r>
      <w:proofErr w:type="spellEnd"/>
      <w:r w:rsidRPr="00A7487B">
        <w:rPr>
          <w:rFonts w:ascii="Times New Roman" w:hAnsi="Times New Roman" w:cs="Times New Roman"/>
          <w:sz w:val="24"/>
          <w:szCs w:val="24"/>
        </w:rPr>
        <w:t>.</w:t>
      </w:r>
    </w:p>
    <w:p w:rsidR="0082657B" w:rsidRPr="00A7487B" w:rsidRDefault="0082657B" w:rsidP="00422370">
      <w:pPr>
        <w:pStyle w:val="FootnoteText"/>
        <w:spacing w:after="0" w:line="240" w:lineRule="auto"/>
        <w:ind w:left="709" w:hanging="709"/>
        <w:rPr>
          <w:rFonts w:ascii="Times New Roman" w:hAnsi="Times New Roman" w:cs="Times New Roman"/>
          <w:sz w:val="24"/>
          <w:szCs w:val="24"/>
        </w:rPr>
      </w:pPr>
    </w:p>
    <w:p w:rsidR="00422370" w:rsidRPr="00A7487B" w:rsidRDefault="00B114DB" w:rsidP="00422370">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Poerwadarminta</w:t>
      </w:r>
      <w:proofErr w:type="spellEnd"/>
      <w:r w:rsidRPr="00A7487B">
        <w:rPr>
          <w:rFonts w:ascii="Times New Roman" w:hAnsi="Times New Roman" w:cs="Times New Roman"/>
          <w:sz w:val="24"/>
          <w:szCs w:val="24"/>
        </w:rPr>
        <w:t>, W .J.S., 2006</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Kamus</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Umum</w:t>
      </w:r>
      <w:proofErr w:type="spellEnd"/>
      <w:r w:rsidRPr="00A7487B">
        <w:rPr>
          <w:rFonts w:ascii="Times New Roman" w:hAnsi="Times New Roman" w:cs="Times New Roman"/>
          <w:i/>
          <w:sz w:val="24"/>
          <w:szCs w:val="24"/>
        </w:rPr>
        <w:t xml:space="preserve"> Bahasa Indonesia</w:t>
      </w:r>
      <w:r w:rsidR="00D063CA" w:rsidRPr="00A7487B">
        <w:rPr>
          <w:rFonts w:ascii="Times New Roman" w:hAnsi="Times New Roman" w:cs="Times New Roman"/>
          <w:i/>
          <w:sz w:val="24"/>
          <w:szCs w:val="24"/>
        </w:rPr>
        <w:t>,</w:t>
      </w:r>
      <w:r w:rsidRPr="00A7487B">
        <w:rPr>
          <w:rFonts w:ascii="Times New Roman" w:hAnsi="Times New Roman" w:cs="Times New Roman"/>
          <w:i/>
          <w:sz w:val="24"/>
          <w:szCs w:val="24"/>
        </w:rPr>
        <w:t xml:space="preserve"> </w:t>
      </w:r>
      <w:proofErr w:type="spellStart"/>
      <w:r w:rsidRPr="00A7487B">
        <w:rPr>
          <w:rFonts w:ascii="Times New Roman" w:hAnsi="Times New Roman" w:cs="Times New Roman"/>
          <w:sz w:val="24"/>
          <w:szCs w:val="24"/>
        </w:rPr>
        <w:t>Edisi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Ketiga</w:t>
      </w:r>
      <w:proofErr w:type="spellEnd"/>
      <w:r w:rsidRPr="00A7487B">
        <w:rPr>
          <w:rFonts w:ascii="Times New Roman" w:hAnsi="Times New Roman" w:cs="Times New Roman"/>
          <w:sz w:val="24"/>
          <w:szCs w:val="24"/>
        </w:rPr>
        <w:t xml:space="preserve">, (Jakarta: </w:t>
      </w:r>
      <w:proofErr w:type="spellStart"/>
      <w:r w:rsidRPr="00A7487B">
        <w:rPr>
          <w:rFonts w:ascii="Times New Roman" w:hAnsi="Times New Roman" w:cs="Times New Roman"/>
          <w:sz w:val="24"/>
          <w:szCs w:val="24"/>
        </w:rPr>
        <w:t>Balai</w:t>
      </w:r>
      <w:proofErr w:type="spellEnd"/>
      <w:r w:rsidR="00422370" w:rsidRPr="00A7487B">
        <w:rPr>
          <w:rFonts w:ascii="Times New Roman" w:hAnsi="Times New Roman" w:cs="Times New Roman"/>
          <w:sz w:val="24"/>
          <w:szCs w:val="24"/>
        </w:rPr>
        <w:t xml:space="preserve"> </w:t>
      </w:r>
      <w:proofErr w:type="spellStart"/>
      <w:r w:rsidR="00422370" w:rsidRPr="00A7487B">
        <w:rPr>
          <w:rFonts w:ascii="Times New Roman" w:hAnsi="Times New Roman" w:cs="Times New Roman"/>
          <w:sz w:val="24"/>
          <w:szCs w:val="24"/>
        </w:rPr>
        <w:t>Pustaka</w:t>
      </w:r>
      <w:proofErr w:type="spellEnd"/>
      <w:r w:rsidR="00422370" w:rsidRPr="00A7487B">
        <w:rPr>
          <w:rFonts w:ascii="Times New Roman" w:hAnsi="Times New Roman" w:cs="Times New Roman"/>
          <w:sz w:val="24"/>
          <w:szCs w:val="24"/>
        </w:rPr>
        <w:t>).</w:t>
      </w:r>
    </w:p>
    <w:p w:rsidR="00422370" w:rsidRPr="00A7487B" w:rsidRDefault="00422370" w:rsidP="00422370">
      <w:pPr>
        <w:pStyle w:val="FootnoteText"/>
        <w:spacing w:after="0" w:line="240" w:lineRule="auto"/>
        <w:ind w:left="709" w:hanging="709"/>
        <w:rPr>
          <w:rFonts w:ascii="Times New Roman" w:hAnsi="Times New Roman" w:cs="Times New Roman"/>
          <w:sz w:val="24"/>
          <w:szCs w:val="24"/>
        </w:rPr>
      </w:pPr>
    </w:p>
    <w:p w:rsidR="00BF66C3" w:rsidRPr="00A7487B" w:rsidRDefault="00B114DB" w:rsidP="00BF66C3">
      <w:pPr>
        <w:pStyle w:val="FootnoteText"/>
        <w:spacing w:after="0" w:line="240" w:lineRule="auto"/>
        <w:ind w:left="709" w:hanging="709"/>
        <w:rPr>
          <w:rFonts w:ascii="Times New Roman" w:hAnsi="Times New Roman" w:cs="Times New Roman"/>
          <w:sz w:val="24"/>
          <w:szCs w:val="24"/>
        </w:rPr>
      </w:pPr>
      <w:r w:rsidRPr="00A7487B">
        <w:rPr>
          <w:rFonts w:ascii="Times New Roman" w:hAnsi="Times New Roman" w:cs="Times New Roman"/>
          <w:sz w:val="24"/>
          <w:szCs w:val="24"/>
        </w:rPr>
        <w:t xml:space="preserve">Pond, </w:t>
      </w:r>
      <w:r w:rsidR="00D063CA" w:rsidRPr="00A7487B">
        <w:rPr>
          <w:rFonts w:ascii="Times New Roman" w:hAnsi="Times New Roman" w:cs="Times New Roman"/>
          <w:sz w:val="24"/>
          <w:szCs w:val="24"/>
        </w:rPr>
        <w:t xml:space="preserve">Roscoe, </w:t>
      </w:r>
      <w:r w:rsidRPr="00A7487B">
        <w:rPr>
          <w:rFonts w:ascii="Times New Roman" w:hAnsi="Times New Roman" w:cs="Times New Roman"/>
          <w:sz w:val="24"/>
          <w:szCs w:val="24"/>
        </w:rPr>
        <w:t>2009</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Filsafat</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sz w:val="24"/>
          <w:szCs w:val="24"/>
        </w:rPr>
        <w:t>Bhratara</w:t>
      </w:r>
      <w:proofErr w:type="spellEnd"/>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Jakarta.</w:t>
      </w:r>
    </w:p>
    <w:p w:rsidR="00D063CA" w:rsidRPr="00A7487B" w:rsidRDefault="00D063CA" w:rsidP="00422370">
      <w:pPr>
        <w:pStyle w:val="FootnoteText"/>
        <w:spacing w:after="0" w:line="240" w:lineRule="auto"/>
        <w:ind w:left="709" w:hanging="709"/>
        <w:rPr>
          <w:rFonts w:ascii="Times New Roman" w:hAnsi="Times New Roman" w:cs="Times New Roman"/>
          <w:sz w:val="24"/>
          <w:szCs w:val="24"/>
        </w:rPr>
      </w:pPr>
    </w:p>
    <w:p w:rsidR="001B0596" w:rsidRPr="00A7487B" w:rsidRDefault="001B0596" w:rsidP="001B0596">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Soebiyantoro</w:t>
      </w:r>
      <w:proofErr w:type="spellEnd"/>
      <w:r w:rsidRPr="00A7487B">
        <w:rPr>
          <w:rFonts w:ascii="Times New Roman" w:hAnsi="Times New Roman" w:cs="Times New Roman"/>
          <w:sz w:val="24"/>
          <w:szCs w:val="24"/>
        </w:rPr>
        <w:t xml:space="preserve">, Bambang, 2020. </w:t>
      </w:r>
      <w:proofErr w:type="spellStart"/>
      <w:r w:rsidRPr="00A7487B">
        <w:rPr>
          <w:rFonts w:ascii="Times New Roman" w:hAnsi="Times New Roman" w:cs="Times New Roman"/>
          <w:i/>
          <w:sz w:val="24"/>
          <w:szCs w:val="24"/>
        </w:rPr>
        <w:t>Praktik</w:t>
      </w:r>
      <w:proofErr w:type="spellEnd"/>
      <w:r w:rsidRPr="00A7487B">
        <w:rPr>
          <w:rFonts w:ascii="Times New Roman" w:hAnsi="Times New Roman" w:cs="Times New Roman"/>
          <w:i/>
          <w:sz w:val="24"/>
          <w:szCs w:val="24"/>
        </w:rPr>
        <w:t xml:space="preserve"> dan </w:t>
      </w:r>
      <w:proofErr w:type="spellStart"/>
      <w:r w:rsidRPr="00A7487B">
        <w:rPr>
          <w:rFonts w:ascii="Times New Roman" w:hAnsi="Times New Roman" w:cs="Times New Roman"/>
          <w:i/>
          <w:sz w:val="24"/>
          <w:szCs w:val="24"/>
        </w:rPr>
        <w:t>Wacana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Seputar</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Persidangan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Elektronik</w:t>
      </w:r>
      <w:proofErr w:type="spellEnd"/>
      <w:r w:rsidRPr="00A7487B">
        <w:rPr>
          <w:rFonts w:ascii="Times New Roman" w:hAnsi="Times New Roman" w:cs="Times New Roman"/>
          <w:i/>
          <w:sz w:val="24"/>
          <w:szCs w:val="24"/>
        </w:rPr>
        <w:t xml:space="preserve"> (e-Litigation) di </w:t>
      </w:r>
      <w:proofErr w:type="spellStart"/>
      <w:r w:rsidRPr="00A7487B">
        <w:rPr>
          <w:rFonts w:ascii="Times New Roman" w:hAnsi="Times New Roman" w:cs="Times New Roman"/>
          <w:i/>
          <w:sz w:val="24"/>
          <w:szCs w:val="24"/>
        </w:rPr>
        <w:t>Peradilan</w:t>
      </w:r>
      <w:proofErr w:type="spellEnd"/>
      <w:r w:rsidRPr="00A7487B">
        <w:rPr>
          <w:rFonts w:ascii="Times New Roman" w:hAnsi="Times New Roman" w:cs="Times New Roman"/>
          <w:i/>
          <w:sz w:val="24"/>
          <w:szCs w:val="24"/>
        </w:rPr>
        <w:t xml:space="preserve"> Tata Usaha Negara</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Cet</w:t>
      </w:r>
      <w:proofErr w:type="spellEnd"/>
      <w:r w:rsidRPr="00A7487B">
        <w:rPr>
          <w:rFonts w:ascii="Times New Roman" w:hAnsi="Times New Roman" w:cs="Times New Roman"/>
          <w:sz w:val="24"/>
          <w:szCs w:val="24"/>
        </w:rPr>
        <w:t xml:space="preserve"> Ke-1, Yogyakarta: CV Budi Utama.</w:t>
      </w:r>
    </w:p>
    <w:p w:rsidR="001B0596" w:rsidRPr="00A7487B" w:rsidRDefault="001B0596" w:rsidP="00422370">
      <w:pPr>
        <w:pStyle w:val="FootnoteText"/>
        <w:spacing w:after="0" w:line="240" w:lineRule="auto"/>
        <w:ind w:left="709" w:hanging="709"/>
        <w:rPr>
          <w:rFonts w:ascii="Times New Roman" w:hAnsi="Times New Roman" w:cs="Times New Roman"/>
          <w:sz w:val="24"/>
          <w:szCs w:val="24"/>
        </w:rPr>
      </w:pPr>
    </w:p>
    <w:p w:rsidR="00422370" w:rsidRPr="00A7487B" w:rsidRDefault="00B114DB" w:rsidP="00422370">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Soekanto</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Soerjono</w:t>
      </w:r>
      <w:proofErr w:type="spellEnd"/>
      <w:r w:rsidRPr="00A7487B">
        <w:rPr>
          <w:rFonts w:ascii="Times New Roman" w:hAnsi="Times New Roman" w:cs="Times New Roman"/>
          <w:sz w:val="24"/>
          <w:szCs w:val="24"/>
        </w:rPr>
        <w:t>, 2010</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Faktor-Faktor</w:t>
      </w:r>
      <w:proofErr w:type="spellEnd"/>
      <w:r w:rsidRPr="00A7487B">
        <w:rPr>
          <w:rFonts w:ascii="Times New Roman" w:hAnsi="Times New Roman" w:cs="Times New Roman"/>
          <w:i/>
          <w:sz w:val="24"/>
          <w:szCs w:val="24"/>
        </w:rPr>
        <w:t xml:space="preserve"> Yang </w:t>
      </w:r>
      <w:proofErr w:type="spellStart"/>
      <w:r w:rsidRPr="00A7487B">
        <w:rPr>
          <w:rFonts w:ascii="Times New Roman" w:hAnsi="Times New Roman" w:cs="Times New Roman"/>
          <w:i/>
          <w:sz w:val="24"/>
          <w:szCs w:val="24"/>
        </w:rPr>
        <w:t>Mempengaruhi</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Penegakan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w:t>
      </w:r>
      <w:r w:rsidRPr="00A7487B">
        <w:rPr>
          <w:rFonts w:ascii="Times New Roman" w:hAnsi="Times New Roman" w:cs="Times New Roman"/>
          <w:sz w:val="24"/>
          <w:szCs w:val="24"/>
        </w:rPr>
        <w:t xml:space="preserve">Raja </w:t>
      </w:r>
      <w:proofErr w:type="spellStart"/>
      <w:r w:rsidRPr="00A7487B">
        <w:rPr>
          <w:rFonts w:ascii="Times New Roman" w:hAnsi="Times New Roman" w:cs="Times New Roman"/>
          <w:sz w:val="24"/>
          <w:szCs w:val="24"/>
        </w:rPr>
        <w:t>Garfindo</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Persada</w:t>
      </w:r>
      <w:proofErr w:type="spellEnd"/>
      <w:r w:rsidRPr="00A7487B">
        <w:rPr>
          <w:rFonts w:ascii="Times New Roman" w:hAnsi="Times New Roman" w:cs="Times New Roman"/>
          <w:sz w:val="24"/>
          <w:szCs w:val="24"/>
        </w:rPr>
        <w:t>, Jakarta.</w:t>
      </w:r>
    </w:p>
    <w:p w:rsidR="001B0596" w:rsidRPr="00A7487B" w:rsidRDefault="001B0596" w:rsidP="001B0596">
      <w:pPr>
        <w:pStyle w:val="FootnoteText"/>
        <w:spacing w:after="0" w:line="240" w:lineRule="auto"/>
        <w:ind w:firstLine="0"/>
        <w:rPr>
          <w:rFonts w:ascii="Times New Roman" w:hAnsi="Times New Roman" w:cs="Times New Roman"/>
          <w:sz w:val="24"/>
          <w:szCs w:val="24"/>
        </w:rPr>
      </w:pPr>
    </w:p>
    <w:p w:rsidR="00422370" w:rsidRPr="00A7487B" w:rsidRDefault="00680A25" w:rsidP="00422370">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Sudaryono</w:t>
      </w:r>
      <w:proofErr w:type="spellEnd"/>
      <w:r w:rsidRPr="00A7487B">
        <w:rPr>
          <w:rFonts w:ascii="Times New Roman" w:hAnsi="Times New Roman" w:cs="Times New Roman"/>
          <w:sz w:val="24"/>
          <w:szCs w:val="24"/>
        </w:rPr>
        <w:t xml:space="preserve">, S., &amp; </w:t>
      </w:r>
      <w:proofErr w:type="spellStart"/>
      <w:r w:rsidRPr="00A7487B">
        <w:rPr>
          <w:rFonts w:ascii="Times New Roman" w:hAnsi="Times New Roman" w:cs="Times New Roman"/>
          <w:sz w:val="24"/>
          <w:szCs w:val="24"/>
        </w:rPr>
        <w:t>Surbakti</w:t>
      </w:r>
      <w:proofErr w:type="spellEnd"/>
      <w:r w:rsidRPr="00A7487B">
        <w:rPr>
          <w:rFonts w:ascii="Times New Roman" w:hAnsi="Times New Roman" w:cs="Times New Roman"/>
          <w:sz w:val="24"/>
          <w:szCs w:val="24"/>
        </w:rPr>
        <w:t xml:space="preserve">, N. (2017).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Pidana</w:t>
      </w:r>
      <w:proofErr w:type="spellEnd"/>
      <w:r w:rsidRPr="00A7487B">
        <w:rPr>
          <w:rFonts w:ascii="Times New Roman" w:hAnsi="Times New Roman" w:cs="Times New Roman"/>
          <w:sz w:val="24"/>
          <w:szCs w:val="24"/>
        </w:rPr>
        <w:t xml:space="preserve"> Dasar-Dasar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Pidana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Berdasarkan</w:t>
      </w:r>
      <w:proofErr w:type="spellEnd"/>
      <w:r w:rsidRPr="00A7487B">
        <w:rPr>
          <w:rFonts w:ascii="Times New Roman" w:hAnsi="Times New Roman" w:cs="Times New Roman"/>
          <w:sz w:val="24"/>
          <w:szCs w:val="24"/>
        </w:rPr>
        <w:t xml:space="preserve"> KUHP dan RUU </w:t>
      </w:r>
      <w:proofErr w:type="spellStart"/>
      <w:r w:rsidRPr="00A7487B">
        <w:rPr>
          <w:rFonts w:ascii="Times New Roman" w:hAnsi="Times New Roman" w:cs="Times New Roman"/>
          <w:sz w:val="24"/>
          <w:szCs w:val="24"/>
        </w:rPr>
        <w:t>KUHP.</w:t>
      </w:r>
      <w:r w:rsidR="00B114DB" w:rsidRPr="00A7487B">
        <w:rPr>
          <w:rFonts w:ascii="Times New Roman" w:hAnsi="Times New Roman" w:cs="Times New Roman"/>
          <w:sz w:val="24"/>
          <w:szCs w:val="24"/>
        </w:rPr>
        <w:t>Surakarta</w:t>
      </w:r>
      <w:proofErr w:type="spellEnd"/>
      <w:r w:rsidR="00B114DB" w:rsidRPr="00A7487B">
        <w:rPr>
          <w:rFonts w:ascii="Times New Roman" w:hAnsi="Times New Roman" w:cs="Times New Roman"/>
          <w:sz w:val="24"/>
          <w:szCs w:val="24"/>
        </w:rPr>
        <w:t>: Muhammadiyah University Press.</w:t>
      </w:r>
    </w:p>
    <w:p w:rsidR="006218C8" w:rsidRPr="00A7487B" w:rsidRDefault="006218C8" w:rsidP="006218C8">
      <w:pPr>
        <w:pStyle w:val="FootnoteText"/>
        <w:spacing w:after="0" w:line="240" w:lineRule="auto"/>
        <w:ind w:left="709" w:hanging="709"/>
        <w:rPr>
          <w:rFonts w:ascii="Times New Roman" w:hAnsi="Times New Roman" w:cs="Times New Roman"/>
          <w:sz w:val="24"/>
          <w:szCs w:val="24"/>
        </w:rPr>
      </w:pPr>
    </w:p>
    <w:p w:rsidR="00636298" w:rsidRPr="00A7487B" w:rsidRDefault="00636298" w:rsidP="00636298">
      <w:pPr>
        <w:pStyle w:val="FootnoteText"/>
        <w:spacing w:after="0" w:line="240" w:lineRule="auto"/>
        <w:ind w:left="709" w:hanging="709"/>
        <w:rPr>
          <w:rFonts w:ascii="Times New Roman" w:hAnsi="Times New Roman" w:cs="Times New Roman"/>
          <w:sz w:val="24"/>
        </w:rPr>
      </w:pPr>
      <w:proofErr w:type="spellStart"/>
      <w:r w:rsidRPr="00A7487B">
        <w:rPr>
          <w:rFonts w:ascii="Times New Roman" w:hAnsi="Times New Roman" w:cs="Times New Roman"/>
          <w:sz w:val="24"/>
        </w:rPr>
        <w:t>Suhaimi</w:t>
      </w:r>
      <w:proofErr w:type="spellEnd"/>
      <w:r w:rsidRPr="00A7487B">
        <w:rPr>
          <w:rFonts w:ascii="Times New Roman" w:hAnsi="Times New Roman" w:cs="Times New Roman"/>
          <w:sz w:val="24"/>
        </w:rPr>
        <w:t xml:space="preserve">, Uzair. </w:t>
      </w:r>
      <w:r w:rsidRPr="00A7487B">
        <w:rPr>
          <w:rFonts w:ascii="Times New Roman" w:hAnsi="Times New Roman" w:cs="Times New Roman"/>
          <w:i/>
          <w:sz w:val="24"/>
        </w:rPr>
        <w:t xml:space="preserve">Focus Group </w:t>
      </w:r>
      <w:proofErr w:type="spellStart"/>
      <w:r w:rsidRPr="00A7487B">
        <w:rPr>
          <w:rFonts w:ascii="Times New Roman" w:hAnsi="Times New Roman" w:cs="Times New Roman"/>
          <w:i/>
          <w:sz w:val="24"/>
        </w:rPr>
        <w:t>Discusion</w:t>
      </w:r>
      <w:proofErr w:type="spellEnd"/>
      <w:r w:rsidRPr="00A7487B">
        <w:rPr>
          <w:rFonts w:ascii="Times New Roman" w:hAnsi="Times New Roman" w:cs="Times New Roman"/>
          <w:i/>
          <w:sz w:val="24"/>
        </w:rPr>
        <w:t xml:space="preserve"> (FGD),</w:t>
      </w:r>
      <w:r w:rsidRPr="00A7487B">
        <w:rPr>
          <w:rFonts w:ascii="Times New Roman" w:hAnsi="Times New Roman" w:cs="Times New Roman"/>
          <w:sz w:val="24"/>
        </w:rPr>
        <w:t xml:space="preserve"> Panduan </w:t>
      </w:r>
      <w:proofErr w:type="spellStart"/>
      <w:r w:rsidRPr="00A7487B">
        <w:rPr>
          <w:rFonts w:ascii="Times New Roman" w:hAnsi="Times New Roman" w:cs="Times New Roman"/>
          <w:sz w:val="24"/>
        </w:rPr>
        <w:t>Bagi</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Peneliti</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Studi</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Kualitatif</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Studi</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Dampak</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Sosial</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Krisis</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Moneter</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Kerjasama</w:t>
      </w:r>
      <w:proofErr w:type="spellEnd"/>
      <w:r w:rsidRPr="00A7487B">
        <w:rPr>
          <w:rFonts w:ascii="Times New Roman" w:hAnsi="Times New Roman" w:cs="Times New Roman"/>
          <w:sz w:val="24"/>
        </w:rPr>
        <w:t xml:space="preserve"> BPS-ADB, 1999</w:t>
      </w:r>
    </w:p>
    <w:p w:rsidR="00636298" w:rsidRPr="00A7487B" w:rsidRDefault="00636298" w:rsidP="006218C8">
      <w:pPr>
        <w:pStyle w:val="FootnoteText"/>
        <w:spacing w:after="0" w:line="240" w:lineRule="auto"/>
        <w:ind w:left="709" w:hanging="709"/>
        <w:rPr>
          <w:rFonts w:ascii="Times New Roman" w:hAnsi="Times New Roman" w:cs="Times New Roman"/>
          <w:sz w:val="24"/>
          <w:szCs w:val="24"/>
        </w:rPr>
      </w:pPr>
    </w:p>
    <w:p w:rsidR="006218C8" w:rsidRPr="00A7487B" w:rsidRDefault="006218C8" w:rsidP="006218C8">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Syarief</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Elza</w:t>
      </w:r>
      <w:proofErr w:type="spellEnd"/>
      <w:r w:rsidRPr="00A7487B">
        <w:rPr>
          <w:rFonts w:ascii="Times New Roman" w:hAnsi="Times New Roman" w:cs="Times New Roman"/>
          <w:sz w:val="24"/>
          <w:szCs w:val="24"/>
        </w:rPr>
        <w:t xml:space="preserve"> (2021). </w:t>
      </w:r>
      <w:proofErr w:type="spellStart"/>
      <w:r w:rsidRPr="00A7487B">
        <w:rPr>
          <w:rFonts w:ascii="Times New Roman" w:hAnsi="Times New Roman" w:cs="Times New Roman"/>
          <w:i/>
          <w:iCs/>
          <w:sz w:val="24"/>
          <w:szCs w:val="24"/>
        </w:rPr>
        <w:t>Praktik</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Peradilan</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Perdata</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Teknis</w:t>
      </w:r>
      <w:proofErr w:type="spellEnd"/>
      <w:r w:rsidRPr="00A7487B">
        <w:rPr>
          <w:rFonts w:ascii="Times New Roman" w:hAnsi="Times New Roman" w:cs="Times New Roman"/>
          <w:i/>
          <w:iCs/>
          <w:sz w:val="24"/>
          <w:szCs w:val="24"/>
        </w:rPr>
        <w:t xml:space="preserve"> dan </w:t>
      </w:r>
      <w:proofErr w:type="spellStart"/>
      <w:r w:rsidRPr="00A7487B">
        <w:rPr>
          <w:rFonts w:ascii="Times New Roman" w:hAnsi="Times New Roman" w:cs="Times New Roman"/>
          <w:i/>
          <w:iCs/>
          <w:sz w:val="24"/>
          <w:szCs w:val="24"/>
        </w:rPr>
        <w:t>Kiat</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Menangani</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Perkara</w:t>
      </w:r>
      <w:proofErr w:type="spellEnd"/>
      <w:r w:rsidRPr="00A7487B">
        <w:rPr>
          <w:rFonts w:ascii="Times New Roman" w:hAnsi="Times New Roman" w:cs="Times New Roman"/>
          <w:i/>
          <w:iCs/>
          <w:sz w:val="24"/>
          <w:szCs w:val="24"/>
        </w:rPr>
        <w:t xml:space="preserve"> di </w:t>
      </w:r>
      <w:proofErr w:type="spellStart"/>
      <w:r w:rsidRPr="00A7487B">
        <w:rPr>
          <w:rFonts w:ascii="Times New Roman" w:hAnsi="Times New Roman" w:cs="Times New Roman"/>
          <w:i/>
          <w:iCs/>
          <w:sz w:val="24"/>
          <w:szCs w:val="24"/>
        </w:rPr>
        <w:t>Pengadilan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Sinar</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Grafika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Bumi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Aksara</w:t>
      </w:r>
      <w:proofErr w:type="spellEnd"/>
      <w:r w:rsidRPr="00A7487B">
        <w:rPr>
          <w:rFonts w:ascii="Times New Roman" w:hAnsi="Times New Roman" w:cs="Times New Roman"/>
          <w:sz w:val="24"/>
          <w:szCs w:val="24"/>
        </w:rPr>
        <w:t>).</w:t>
      </w:r>
    </w:p>
    <w:p w:rsidR="006218C8" w:rsidRPr="00A7487B" w:rsidRDefault="006218C8" w:rsidP="006218C8">
      <w:pPr>
        <w:pStyle w:val="FootnoteText"/>
        <w:spacing w:after="0" w:line="240" w:lineRule="auto"/>
        <w:ind w:left="709" w:hanging="709"/>
        <w:rPr>
          <w:rFonts w:ascii="Times New Roman" w:hAnsi="Times New Roman" w:cs="Times New Roman"/>
        </w:rPr>
      </w:pPr>
    </w:p>
    <w:p w:rsidR="00E177B2" w:rsidRPr="00A7487B" w:rsidRDefault="00C45731" w:rsidP="00E177B2">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Tutik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Titik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Triwulan</w:t>
      </w:r>
      <w:proofErr w:type="spellEnd"/>
      <w:r w:rsidRPr="00A7487B">
        <w:rPr>
          <w:rFonts w:ascii="Times New Roman" w:hAnsi="Times New Roman" w:cs="Times New Roman"/>
          <w:sz w:val="24"/>
          <w:szCs w:val="24"/>
        </w:rPr>
        <w:t xml:space="preserve">. </w:t>
      </w:r>
      <w:r w:rsidR="00E177B2" w:rsidRPr="00A7487B">
        <w:rPr>
          <w:rFonts w:ascii="Times New Roman" w:hAnsi="Times New Roman" w:cs="Times New Roman"/>
          <w:sz w:val="24"/>
          <w:szCs w:val="24"/>
        </w:rPr>
        <w:t xml:space="preserve">2009. </w:t>
      </w:r>
      <w:proofErr w:type="spellStart"/>
      <w:r w:rsidRPr="00A7487B">
        <w:rPr>
          <w:rFonts w:ascii="Times New Roman" w:hAnsi="Times New Roman" w:cs="Times New Roman"/>
          <w:sz w:val="24"/>
          <w:szCs w:val="24"/>
        </w:rPr>
        <w:t>Analisis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Islam </w:t>
      </w:r>
      <w:proofErr w:type="spellStart"/>
      <w:r w:rsidRPr="00A7487B">
        <w:rPr>
          <w:rFonts w:ascii="Times New Roman" w:hAnsi="Times New Roman" w:cs="Times New Roman"/>
          <w:sz w:val="24"/>
          <w:szCs w:val="24"/>
        </w:rPr>
        <w:t>Terhadap</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Praktik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Aborsi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bagi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Kehamilan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Tidak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Diharapkan</w:t>
      </w:r>
      <w:proofErr w:type="spellEnd"/>
      <w:r w:rsidRPr="00A7487B">
        <w:rPr>
          <w:rFonts w:ascii="Times New Roman" w:hAnsi="Times New Roman" w:cs="Times New Roman"/>
          <w:sz w:val="24"/>
          <w:szCs w:val="24"/>
        </w:rPr>
        <w:t xml:space="preserve"> (KTD) </w:t>
      </w:r>
      <w:proofErr w:type="spellStart"/>
      <w:r w:rsidRPr="00A7487B">
        <w:rPr>
          <w:rFonts w:ascii="Times New Roman" w:hAnsi="Times New Roman" w:cs="Times New Roman"/>
          <w:sz w:val="24"/>
          <w:szCs w:val="24"/>
        </w:rPr>
        <w:t>Akibat</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Perkosaan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Menurut</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Undang-Undang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Nomor</w:t>
      </w:r>
      <w:proofErr w:type="spellEnd"/>
      <w:r w:rsidRPr="00A7487B">
        <w:rPr>
          <w:rFonts w:ascii="Times New Roman" w:hAnsi="Times New Roman" w:cs="Times New Roman"/>
          <w:sz w:val="24"/>
          <w:szCs w:val="24"/>
        </w:rPr>
        <w:t xml:space="preserve"> 36 </w:t>
      </w:r>
      <w:proofErr w:type="spellStart"/>
      <w:r w:rsidRPr="00A7487B">
        <w:rPr>
          <w:rFonts w:ascii="Times New Roman" w:hAnsi="Times New Roman" w:cs="Times New Roman"/>
          <w:sz w:val="24"/>
          <w:szCs w:val="24"/>
        </w:rPr>
        <w:t>Tahun</w:t>
      </w:r>
      <w:proofErr w:type="spellEnd"/>
      <w:r w:rsidRPr="00A7487B">
        <w:rPr>
          <w:rFonts w:ascii="Times New Roman" w:hAnsi="Times New Roman" w:cs="Times New Roman"/>
          <w:sz w:val="24"/>
          <w:szCs w:val="24"/>
        </w:rPr>
        <w:t xml:space="preserve"> 2009 </w:t>
      </w:r>
      <w:proofErr w:type="spellStart"/>
      <w:r w:rsidRPr="00A7487B">
        <w:rPr>
          <w:rFonts w:ascii="Times New Roman" w:hAnsi="Times New Roman" w:cs="Times New Roman"/>
          <w:sz w:val="24"/>
          <w:szCs w:val="24"/>
        </w:rPr>
        <w:t>Tentang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Kesehatan</w:t>
      </w:r>
      <w:proofErr w:type="spellEnd"/>
      <w:r w:rsidR="00B33772" w:rsidRPr="00A7487B">
        <w:rPr>
          <w:rFonts w:ascii="Times New Roman" w:hAnsi="Times New Roman" w:cs="Times New Roman"/>
          <w:sz w:val="24"/>
          <w:szCs w:val="24"/>
        </w:rPr>
        <w:t>.</w:t>
      </w:r>
      <w:r w:rsidR="00E177B2" w:rsidRPr="00A7487B">
        <w:rPr>
          <w:rFonts w:ascii="Times New Roman" w:hAnsi="Times New Roman" w:cs="Times New Roman"/>
          <w:sz w:val="24"/>
          <w:szCs w:val="24"/>
        </w:rPr>
        <w:t xml:space="preserve"> </w:t>
      </w:r>
      <w:r w:rsidR="00B33772" w:rsidRPr="00A7487B">
        <w:rPr>
          <w:rFonts w:ascii="Times New Roman" w:hAnsi="Times New Roman" w:cs="Times New Roman"/>
          <w:sz w:val="24"/>
          <w:szCs w:val="24"/>
        </w:rPr>
        <w:t xml:space="preserve">Semarang: </w:t>
      </w:r>
      <w:proofErr w:type="spellStart"/>
      <w:r w:rsidR="00E177B2" w:rsidRPr="00A7487B">
        <w:rPr>
          <w:rFonts w:ascii="Times New Roman" w:hAnsi="Times New Roman" w:cs="Times New Roman"/>
          <w:sz w:val="24"/>
          <w:szCs w:val="24"/>
        </w:rPr>
        <w:t>Fakultas</w:t>
      </w:r>
      <w:proofErr w:type="spellEnd"/>
      <w:r w:rsidR="00E177B2" w:rsidRPr="00A7487B">
        <w:rPr>
          <w:rFonts w:ascii="Times New Roman" w:hAnsi="Times New Roman" w:cs="Times New Roman"/>
          <w:sz w:val="24"/>
          <w:szCs w:val="24"/>
        </w:rPr>
        <w:t xml:space="preserve"> </w:t>
      </w:r>
      <w:proofErr w:type="spellStart"/>
      <w:r w:rsidR="00E177B2" w:rsidRPr="00A7487B">
        <w:rPr>
          <w:rFonts w:ascii="Times New Roman" w:hAnsi="Times New Roman" w:cs="Times New Roman"/>
          <w:sz w:val="24"/>
          <w:szCs w:val="24"/>
        </w:rPr>
        <w:t>Hukum</w:t>
      </w:r>
      <w:proofErr w:type="spellEnd"/>
      <w:r w:rsidR="00E177B2" w:rsidRPr="00A7487B">
        <w:rPr>
          <w:rFonts w:ascii="Times New Roman" w:hAnsi="Times New Roman" w:cs="Times New Roman"/>
          <w:sz w:val="24"/>
          <w:szCs w:val="24"/>
        </w:rPr>
        <w:t xml:space="preserve"> </w:t>
      </w:r>
      <w:proofErr w:type="spellStart"/>
      <w:r w:rsidR="00E177B2" w:rsidRPr="00A7487B">
        <w:rPr>
          <w:rFonts w:ascii="Times New Roman" w:hAnsi="Times New Roman" w:cs="Times New Roman"/>
          <w:sz w:val="24"/>
          <w:szCs w:val="24"/>
        </w:rPr>
        <w:t>Universitas</w:t>
      </w:r>
      <w:proofErr w:type="spellEnd"/>
      <w:r w:rsidR="00E177B2" w:rsidRPr="00A7487B">
        <w:rPr>
          <w:rFonts w:ascii="Times New Roman" w:hAnsi="Times New Roman" w:cs="Times New Roman"/>
          <w:sz w:val="24"/>
          <w:szCs w:val="24"/>
        </w:rPr>
        <w:t xml:space="preserve"> </w:t>
      </w:r>
      <w:proofErr w:type="spellStart"/>
      <w:r w:rsidR="00E177B2" w:rsidRPr="00A7487B">
        <w:rPr>
          <w:rFonts w:ascii="Times New Roman" w:hAnsi="Times New Roman" w:cs="Times New Roman"/>
          <w:sz w:val="24"/>
          <w:szCs w:val="24"/>
        </w:rPr>
        <w:t>Diponegoro</w:t>
      </w:r>
      <w:proofErr w:type="spellEnd"/>
      <w:r w:rsidR="00E177B2" w:rsidRPr="00A7487B">
        <w:rPr>
          <w:rFonts w:ascii="Times New Roman" w:hAnsi="Times New Roman" w:cs="Times New Roman"/>
          <w:sz w:val="24"/>
          <w:szCs w:val="24"/>
        </w:rPr>
        <w:t>.</w:t>
      </w:r>
    </w:p>
    <w:p w:rsidR="00BF66C3" w:rsidRPr="00A7487B" w:rsidRDefault="00BF66C3" w:rsidP="00BF66C3">
      <w:pPr>
        <w:pStyle w:val="FootnoteText"/>
        <w:spacing w:after="0" w:line="240" w:lineRule="auto"/>
        <w:ind w:firstLine="0"/>
        <w:rPr>
          <w:rFonts w:ascii="Times New Roman" w:hAnsi="Times New Roman" w:cs="Times New Roman"/>
          <w:color w:val="FF0000"/>
          <w:sz w:val="24"/>
          <w:szCs w:val="24"/>
          <w:lang w:val="en-GB"/>
        </w:rPr>
      </w:pPr>
    </w:p>
    <w:p w:rsidR="00582D83" w:rsidRPr="00A7487B" w:rsidRDefault="00BF66C3" w:rsidP="00582D83">
      <w:pPr>
        <w:pStyle w:val="FootnoteText"/>
        <w:spacing w:after="0" w:line="240" w:lineRule="auto"/>
        <w:ind w:left="709" w:hanging="709"/>
        <w:rPr>
          <w:rFonts w:ascii="Times New Roman" w:hAnsi="Times New Roman" w:cs="Times New Roman"/>
          <w:sz w:val="24"/>
          <w:szCs w:val="24"/>
          <w:lang w:val="en-GB"/>
        </w:rPr>
      </w:pPr>
      <w:proofErr w:type="spellStart"/>
      <w:r w:rsidRPr="00A7487B">
        <w:rPr>
          <w:rFonts w:ascii="Times New Roman" w:hAnsi="Times New Roman" w:cs="Times New Roman"/>
          <w:sz w:val="24"/>
          <w:szCs w:val="24"/>
          <w:lang w:val="en-GB"/>
        </w:rPr>
        <w:lastRenderedPageBreak/>
        <w:t>Utomo</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sz w:val="24"/>
          <w:szCs w:val="24"/>
          <w:lang w:val="en-GB"/>
        </w:rPr>
        <w:t>Laksanto</w:t>
      </w:r>
      <w:proofErr w:type="spellEnd"/>
      <w:r w:rsidRPr="00A7487B">
        <w:rPr>
          <w:rFonts w:ascii="Times New Roman" w:hAnsi="Times New Roman" w:cs="Times New Roman"/>
          <w:sz w:val="24"/>
          <w:szCs w:val="24"/>
          <w:lang w:val="en-GB"/>
        </w:rPr>
        <w:t xml:space="preserve">, 2020. </w:t>
      </w:r>
      <w:proofErr w:type="spellStart"/>
      <w:r w:rsidRPr="00A7487B">
        <w:rPr>
          <w:rFonts w:ascii="Times New Roman" w:hAnsi="Times New Roman" w:cs="Times New Roman"/>
          <w:i/>
          <w:sz w:val="24"/>
          <w:szCs w:val="24"/>
          <w:lang w:val="en-GB"/>
        </w:rPr>
        <w:t>Pengacara</w:t>
      </w:r>
      <w:proofErr w:type="spellEnd"/>
      <w:r w:rsidRPr="00A7487B">
        <w:rPr>
          <w:rFonts w:ascii="Times New Roman" w:hAnsi="Times New Roman" w:cs="Times New Roman"/>
          <w:i/>
          <w:sz w:val="24"/>
          <w:szCs w:val="24"/>
          <w:lang w:val="en-GB"/>
        </w:rPr>
        <w:t xml:space="preserve"> Cyber: </w:t>
      </w:r>
      <w:proofErr w:type="spellStart"/>
      <w:r w:rsidRPr="00A7487B">
        <w:rPr>
          <w:rFonts w:ascii="Times New Roman" w:hAnsi="Times New Roman" w:cs="Times New Roman"/>
          <w:i/>
          <w:sz w:val="24"/>
          <w:szCs w:val="24"/>
          <w:lang w:val="en-GB"/>
        </w:rPr>
        <w:t>Profesi</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Hukum</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Kaum</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i/>
          <w:sz w:val="24"/>
          <w:szCs w:val="24"/>
          <w:lang w:val="en-GB"/>
        </w:rPr>
        <w:t>Milenial</w:t>
      </w:r>
      <w:proofErr w:type="spellEnd"/>
      <w:r w:rsidRPr="00A7487B">
        <w:rPr>
          <w:rFonts w:ascii="Times New Roman" w:hAnsi="Times New Roman" w:cs="Times New Roman"/>
          <w:i/>
          <w:sz w:val="24"/>
          <w:szCs w:val="24"/>
          <w:lang w:val="en-GB"/>
        </w:rPr>
        <w:t xml:space="preserve">. </w:t>
      </w:r>
      <w:proofErr w:type="spellStart"/>
      <w:r w:rsidRPr="00A7487B">
        <w:rPr>
          <w:rFonts w:ascii="Times New Roman" w:hAnsi="Times New Roman" w:cs="Times New Roman"/>
          <w:sz w:val="24"/>
          <w:szCs w:val="24"/>
          <w:lang w:val="en-GB"/>
        </w:rPr>
        <w:t>Cet</w:t>
      </w:r>
      <w:proofErr w:type="spellEnd"/>
      <w:r w:rsidRPr="00A7487B">
        <w:rPr>
          <w:rFonts w:ascii="Times New Roman" w:hAnsi="Times New Roman" w:cs="Times New Roman"/>
          <w:sz w:val="24"/>
          <w:szCs w:val="24"/>
          <w:lang w:val="en-GB"/>
        </w:rPr>
        <w:t xml:space="preserve"> ke-1, Jakarta: Lembaga </w:t>
      </w:r>
      <w:proofErr w:type="spellStart"/>
      <w:r w:rsidRPr="00A7487B">
        <w:rPr>
          <w:rFonts w:ascii="Times New Roman" w:hAnsi="Times New Roman" w:cs="Times New Roman"/>
          <w:sz w:val="24"/>
          <w:szCs w:val="24"/>
          <w:lang w:val="en-GB"/>
        </w:rPr>
        <w:t>Studi</w:t>
      </w:r>
      <w:proofErr w:type="spellEnd"/>
      <w:r w:rsidRPr="00A7487B">
        <w:rPr>
          <w:rFonts w:ascii="Times New Roman" w:hAnsi="Times New Roman" w:cs="Times New Roman"/>
          <w:sz w:val="24"/>
          <w:szCs w:val="24"/>
          <w:lang w:val="en-GB"/>
        </w:rPr>
        <w:t xml:space="preserve"> </w:t>
      </w:r>
      <w:proofErr w:type="spellStart"/>
      <w:r w:rsidRPr="00A7487B">
        <w:rPr>
          <w:rFonts w:ascii="Times New Roman" w:hAnsi="Times New Roman" w:cs="Times New Roman"/>
          <w:sz w:val="24"/>
          <w:szCs w:val="24"/>
          <w:lang w:val="en-GB"/>
        </w:rPr>
        <w:t>Hukum</w:t>
      </w:r>
      <w:proofErr w:type="spellEnd"/>
      <w:r w:rsidRPr="00A7487B">
        <w:rPr>
          <w:rFonts w:ascii="Times New Roman" w:hAnsi="Times New Roman" w:cs="Times New Roman"/>
          <w:sz w:val="24"/>
          <w:szCs w:val="24"/>
          <w:lang w:val="en-GB"/>
        </w:rPr>
        <w:t xml:space="preserve"> Indonesia.</w:t>
      </w:r>
    </w:p>
    <w:p w:rsidR="00582D83" w:rsidRPr="00A7487B" w:rsidRDefault="00582D83" w:rsidP="00582D83">
      <w:pPr>
        <w:pStyle w:val="FootnoteText"/>
        <w:spacing w:after="0" w:line="240" w:lineRule="auto"/>
        <w:ind w:left="709" w:hanging="709"/>
        <w:rPr>
          <w:rFonts w:ascii="Times New Roman" w:hAnsi="Times New Roman" w:cs="Times New Roman"/>
          <w:sz w:val="24"/>
          <w:szCs w:val="24"/>
          <w:lang w:val="en-GB"/>
        </w:rPr>
      </w:pPr>
    </w:p>
    <w:p w:rsidR="00582D83" w:rsidRPr="00A7487B" w:rsidRDefault="00582D83" w:rsidP="00582D83">
      <w:pPr>
        <w:pStyle w:val="FootnoteText"/>
        <w:spacing w:after="0" w:line="240" w:lineRule="auto"/>
        <w:ind w:left="709" w:hanging="709"/>
        <w:rPr>
          <w:rFonts w:ascii="Times New Roman" w:hAnsi="Times New Roman" w:cs="Times New Roman"/>
          <w:sz w:val="24"/>
          <w:szCs w:val="24"/>
        </w:rPr>
      </w:pPr>
    </w:p>
    <w:p w:rsidR="00582D83" w:rsidRPr="00A7487B" w:rsidRDefault="00582D83" w:rsidP="00582D83">
      <w:pPr>
        <w:pStyle w:val="FootnoteText"/>
        <w:spacing w:after="0" w:line="240" w:lineRule="auto"/>
        <w:ind w:left="709" w:hanging="709"/>
        <w:rPr>
          <w:rFonts w:ascii="Times New Roman" w:hAnsi="Times New Roman" w:cs="Times New Roman"/>
          <w:sz w:val="24"/>
        </w:rPr>
      </w:pPr>
    </w:p>
    <w:p w:rsidR="00422370" w:rsidRPr="00A7487B" w:rsidRDefault="00B114DB" w:rsidP="00422370">
      <w:pPr>
        <w:pStyle w:val="FootnoteText"/>
        <w:spacing w:after="0" w:line="240" w:lineRule="auto"/>
        <w:ind w:left="709" w:hanging="709"/>
        <w:rPr>
          <w:rFonts w:ascii="Times New Roman" w:hAnsi="Times New Roman" w:cs="Times New Roman"/>
          <w:b/>
          <w:sz w:val="24"/>
          <w:szCs w:val="24"/>
        </w:rPr>
      </w:pPr>
      <w:r w:rsidRPr="00A7487B">
        <w:rPr>
          <w:rFonts w:ascii="Times New Roman" w:hAnsi="Times New Roman" w:cs="Times New Roman"/>
          <w:b/>
          <w:sz w:val="24"/>
          <w:szCs w:val="24"/>
        </w:rPr>
        <w:t>PERATURAN PERUNDANG-UNDANGAN</w:t>
      </w:r>
    </w:p>
    <w:p w:rsidR="00422370" w:rsidRPr="00A7487B" w:rsidRDefault="00422370" w:rsidP="00422370">
      <w:pPr>
        <w:pStyle w:val="FootnoteText"/>
        <w:spacing w:after="0" w:line="240" w:lineRule="auto"/>
        <w:ind w:left="709" w:hanging="709"/>
        <w:rPr>
          <w:rFonts w:ascii="Times New Roman" w:hAnsi="Times New Roman" w:cs="Times New Roman"/>
          <w:sz w:val="24"/>
          <w:szCs w:val="24"/>
        </w:rPr>
      </w:pPr>
    </w:p>
    <w:p w:rsidR="00422370" w:rsidRPr="00A7487B" w:rsidRDefault="00B114DB" w:rsidP="00422370">
      <w:pPr>
        <w:pStyle w:val="FootnoteText"/>
        <w:spacing w:after="0" w:line="240" w:lineRule="auto"/>
        <w:ind w:left="709" w:firstLine="0"/>
        <w:rPr>
          <w:rFonts w:ascii="Times New Roman" w:hAnsi="Times New Roman" w:cs="Times New Roman"/>
          <w:sz w:val="24"/>
          <w:szCs w:val="24"/>
        </w:rPr>
      </w:pPr>
      <w:proofErr w:type="spellStart"/>
      <w:r w:rsidRPr="00A7487B">
        <w:rPr>
          <w:rFonts w:ascii="Times New Roman" w:hAnsi="Times New Roman" w:cs="Times New Roman"/>
          <w:sz w:val="24"/>
          <w:szCs w:val="24"/>
        </w:rPr>
        <w:t>Undang-Undang</w:t>
      </w:r>
      <w:proofErr w:type="spellEnd"/>
      <w:r w:rsidRPr="00A7487B">
        <w:rPr>
          <w:rFonts w:ascii="Times New Roman" w:hAnsi="Times New Roman" w:cs="Times New Roman"/>
          <w:sz w:val="24"/>
          <w:szCs w:val="24"/>
        </w:rPr>
        <w:t xml:space="preserve"> RI </w:t>
      </w:r>
      <w:proofErr w:type="spellStart"/>
      <w:r w:rsidRPr="00A7487B">
        <w:rPr>
          <w:rFonts w:ascii="Times New Roman" w:hAnsi="Times New Roman" w:cs="Times New Roman"/>
          <w:sz w:val="24"/>
          <w:szCs w:val="24"/>
        </w:rPr>
        <w:t>Nomor</w:t>
      </w:r>
      <w:proofErr w:type="spellEnd"/>
      <w:r w:rsidRPr="00A7487B">
        <w:rPr>
          <w:rFonts w:ascii="Times New Roman" w:hAnsi="Times New Roman" w:cs="Times New Roman"/>
          <w:sz w:val="24"/>
          <w:szCs w:val="24"/>
        </w:rPr>
        <w:t xml:space="preserve"> 35 </w:t>
      </w:r>
      <w:proofErr w:type="spellStart"/>
      <w:r w:rsidRPr="00A7487B">
        <w:rPr>
          <w:rFonts w:ascii="Times New Roman" w:hAnsi="Times New Roman" w:cs="Times New Roman"/>
          <w:sz w:val="24"/>
          <w:szCs w:val="24"/>
        </w:rPr>
        <w:t>Tahun</w:t>
      </w:r>
      <w:proofErr w:type="spellEnd"/>
      <w:r w:rsidRPr="00A7487B">
        <w:rPr>
          <w:rFonts w:ascii="Times New Roman" w:hAnsi="Times New Roman" w:cs="Times New Roman"/>
          <w:sz w:val="24"/>
          <w:szCs w:val="24"/>
        </w:rPr>
        <w:t xml:space="preserve"> 2009 </w:t>
      </w:r>
      <w:proofErr w:type="spellStart"/>
      <w:r w:rsidRPr="00A7487B">
        <w:rPr>
          <w:rFonts w:ascii="Times New Roman" w:hAnsi="Times New Roman" w:cs="Times New Roman"/>
          <w:sz w:val="24"/>
          <w:szCs w:val="24"/>
        </w:rPr>
        <w:t>tentang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Narkotika</w:t>
      </w:r>
      <w:proofErr w:type="spellEnd"/>
      <w:r w:rsidRPr="00A7487B">
        <w:rPr>
          <w:rFonts w:ascii="Times New Roman" w:hAnsi="Times New Roman" w:cs="Times New Roman"/>
          <w:sz w:val="24"/>
          <w:szCs w:val="24"/>
        </w:rPr>
        <w:t>.</w:t>
      </w:r>
    </w:p>
    <w:p w:rsidR="00E177B2" w:rsidRPr="00A7487B" w:rsidRDefault="00E177B2" w:rsidP="00422370">
      <w:pPr>
        <w:pStyle w:val="FootnoteText"/>
        <w:spacing w:after="0" w:line="240" w:lineRule="auto"/>
        <w:ind w:left="709" w:firstLine="0"/>
        <w:rPr>
          <w:rFonts w:ascii="Times New Roman" w:hAnsi="Times New Roman" w:cs="Times New Roman"/>
          <w:sz w:val="24"/>
          <w:szCs w:val="24"/>
        </w:rPr>
      </w:pPr>
    </w:p>
    <w:p w:rsidR="003219E4" w:rsidRPr="00A7487B" w:rsidRDefault="00B114DB" w:rsidP="003219E4">
      <w:pPr>
        <w:pStyle w:val="FootnoteText"/>
        <w:spacing w:after="0" w:line="240" w:lineRule="auto"/>
        <w:ind w:left="709" w:firstLine="0"/>
        <w:rPr>
          <w:rFonts w:ascii="Times New Roman" w:hAnsi="Times New Roman" w:cs="Times New Roman"/>
          <w:sz w:val="24"/>
          <w:szCs w:val="24"/>
        </w:rPr>
      </w:pPr>
      <w:proofErr w:type="spellStart"/>
      <w:r w:rsidRPr="00A7487B">
        <w:rPr>
          <w:rFonts w:ascii="Times New Roman" w:hAnsi="Times New Roman" w:cs="Times New Roman"/>
          <w:sz w:val="24"/>
          <w:szCs w:val="24"/>
        </w:rPr>
        <w:t>Undang-Undang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Nomor</w:t>
      </w:r>
      <w:proofErr w:type="spellEnd"/>
      <w:r w:rsidRPr="00A7487B">
        <w:rPr>
          <w:rFonts w:ascii="Times New Roman" w:hAnsi="Times New Roman" w:cs="Times New Roman"/>
          <w:sz w:val="24"/>
          <w:szCs w:val="24"/>
        </w:rPr>
        <w:t xml:space="preserve"> 11 </w:t>
      </w:r>
      <w:proofErr w:type="spellStart"/>
      <w:r w:rsidRPr="00A7487B">
        <w:rPr>
          <w:rFonts w:ascii="Times New Roman" w:hAnsi="Times New Roman" w:cs="Times New Roman"/>
          <w:sz w:val="24"/>
          <w:szCs w:val="24"/>
        </w:rPr>
        <w:t>Tahun</w:t>
      </w:r>
      <w:proofErr w:type="spellEnd"/>
      <w:r w:rsidRPr="00A7487B">
        <w:rPr>
          <w:rFonts w:ascii="Times New Roman" w:hAnsi="Times New Roman" w:cs="Times New Roman"/>
          <w:sz w:val="24"/>
          <w:szCs w:val="24"/>
        </w:rPr>
        <w:t xml:space="preserve"> 2012 </w:t>
      </w:r>
      <w:proofErr w:type="spellStart"/>
      <w:r w:rsidRPr="00A7487B">
        <w:rPr>
          <w:rFonts w:ascii="Times New Roman" w:hAnsi="Times New Roman" w:cs="Times New Roman"/>
          <w:sz w:val="24"/>
          <w:szCs w:val="24"/>
        </w:rPr>
        <w:t>tentang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Sistem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Pidana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Anak</w:t>
      </w:r>
      <w:proofErr w:type="spellEnd"/>
      <w:r w:rsidRPr="00A7487B">
        <w:rPr>
          <w:rFonts w:ascii="Times New Roman" w:hAnsi="Times New Roman" w:cs="Times New Roman"/>
          <w:sz w:val="24"/>
          <w:szCs w:val="24"/>
        </w:rPr>
        <w:t>.</w:t>
      </w:r>
    </w:p>
    <w:p w:rsidR="003219E4" w:rsidRPr="00A7487B" w:rsidRDefault="003219E4" w:rsidP="003219E4">
      <w:pPr>
        <w:pStyle w:val="FootnoteText"/>
        <w:spacing w:after="0" w:line="240" w:lineRule="auto"/>
        <w:ind w:left="709" w:firstLine="0"/>
        <w:rPr>
          <w:rFonts w:ascii="Times New Roman" w:hAnsi="Times New Roman" w:cs="Times New Roman"/>
          <w:sz w:val="24"/>
          <w:szCs w:val="24"/>
        </w:rPr>
      </w:pPr>
    </w:p>
    <w:p w:rsidR="003219E4" w:rsidRPr="00A7487B" w:rsidRDefault="003219E4" w:rsidP="003219E4">
      <w:pPr>
        <w:pStyle w:val="FootnoteText"/>
        <w:spacing w:after="0" w:line="240" w:lineRule="auto"/>
        <w:ind w:left="709" w:firstLine="0"/>
        <w:rPr>
          <w:rFonts w:ascii="Times New Roman" w:hAnsi="Times New Roman" w:cs="Times New Roman"/>
          <w:sz w:val="24"/>
        </w:rPr>
      </w:pPr>
      <w:proofErr w:type="spellStart"/>
      <w:r w:rsidRPr="00A7487B">
        <w:rPr>
          <w:rFonts w:ascii="Times New Roman" w:hAnsi="Times New Roman" w:cs="Times New Roman"/>
          <w:sz w:val="24"/>
        </w:rPr>
        <w:t>Undang-Undang</w:t>
      </w:r>
      <w:proofErr w:type="spellEnd"/>
      <w:r w:rsidRPr="00A7487B">
        <w:rPr>
          <w:rFonts w:ascii="Times New Roman" w:hAnsi="Times New Roman" w:cs="Times New Roman"/>
          <w:sz w:val="24"/>
        </w:rPr>
        <w:t xml:space="preserve"> No. 35 </w:t>
      </w:r>
      <w:proofErr w:type="spellStart"/>
      <w:r w:rsidRPr="00A7487B">
        <w:rPr>
          <w:rFonts w:ascii="Times New Roman" w:hAnsi="Times New Roman" w:cs="Times New Roman"/>
          <w:sz w:val="24"/>
        </w:rPr>
        <w:t>Tahun</w:t>
      </w:r>
      <w:proofErr w:type="spellEnd"/>
      <w:r w:rsidRPr="00A7487B">
        <w:rPr>
          <w:rFonts w:ascii="Times New Roman" w:hAnsi="Times New Roman" w:cs="Times New Roman"/>
          <w:sz w:val="24"/>
        </w:rPr>
        <w:t xml:space="preserve"> 2014 </w:t>
      </w:r>
      <w:proofErr w:type="spellStart"/>
      <w:r w:rsidRPr="00A7487B">
        <w:rPr>
          <w:rFonts w:ascii="Times New Roman" w:hAnsi="Times New Roman" w:cs="Times New Roman"/>
          <w:sz w:val="24"/>
        </w:rPr>
        <w:t>tentang</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Perubahan</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Undang-undang</w:t>
      </w:r>
      <w:proofErr w:type="spellEnd"/>
      <w:r w:rsidRPr="00A7487B">
        <w:rPr>
          <w:rFonts w:ascii="Times New Roman" w:hAnsi="Times New Roman" w:cs="Times New Roman"/>
          <w:sz w:val="24"/>
        </w:rPr>
        <w:t xml:space="preserve"> No. 23 </w:t>
      </w:r>
      <w:proofErr w:type="spellStart"/>
      <w:r w:rsidRPr="00A7487B">
        <w:rPr>
          <w:rFonts w:ascii="Times New Roman" w:hAnsi="Times New Roman" w:cs="Times New Roman"/>
          <w:sz w:val="24"/>
        </w:rPr>
        <w:t>tahun</w:t>
      </w:r>
      <w:proofErr w:type="spellEnd"/>
      <w:r w:rsidRPr="00A7487B">
        <w:rPr>
          <w:rFonts w:ascii="Times New Roman" w:hAnsi="Times New Roman" w:cs="Times New Roman"/>
          <w:sz w:val="24"/>
        </w:rPr>
        <w:t xml:space="preserve"> 2002 </w:t>
      </w:r>
      <w:proofErr w:type="spellStart"/>
      <w:r w:rsidRPr="00A7487B">
        <w:rPr>
          <w:rFonts w:ascii="Times New Roman" w:hAnsi="Times New Roman" w:cs="Times New Roman"/>
          <w:sz w:val="24"/>
        </w:rPr>
        <w:t>tentang</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Perlindungan</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Anak</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Pasal</w:t>
      </w:r>
      <w:proofErr w:type="spellEnd"/>
      <w:r w:rsidRPr="00A7487B">
        <w:rPr>
          <w:rFonts w:ascii="Times New Roman" w:hAnsi="Times New Roman" w:cs="Times New Roman"/>
          <w:sz w:val="24"/>
        </w:rPr>
        <w:t xml:space="preserve"> 59.</w:t>
      </w:r>
    </w:p>
    <w:p w:rsidR="00E177B2" w:rsidRPr="00A7487B" w:rsidRDefault="00E177B2" w:rsidP="00422370">
      <w:pPr>
        <w:pStyle w:val="FootnoteText"/>
        <w:spacing w:after="0" w:line="240" w:lineRule="auto"/>
        <w:ind w:firstLine="0"/>
        <w:rPr>
          <w:rFonts w:ascii="Times New Roman" w:hAnsi="Times New Roman" w:cs="Times New Roman"/>
          <w:sz w:val="28"/>
          <w:szCs w:val="24"/>
        </w:rPr>
      </w:pPr>
    </w:p>
    <w:p w:rsidR="00415C77" w:rsidRPr="00A7487B" w:rsidRDefault="00415C77" w:rsidP="00422370">
      <w:pPr>
        <w:pStyle w:val="FootnoteText"/>
        <w:spacing w:after="0" w:line="240" w:lineRule="auto"/>
        <w:ind w:firstLine="0"/>
        <w:rPr>
          <w:rFonts w:ascii="Times New Roman" w:hAnsi="Times New Roman" w:cs="Times New Roman"/>
          <w:sz w:val="28"/>
          <w:szCs w:val="24"/>
        </w:rPr>
      </w:pPr>
    </w:p>
    <w:p w:rsidR="00422370" w:rsidRPr="00A7487B" w:rsidRDefault="00B114DB" w:rsidP="00422370">
      <w:pPr>
        <w:pStyle w:val="FootnoteText"/>
        <w:spacing w:after="0" w:line="240" w:lineRule="auto"/>
        <w:ind w:firstLine="0"/>
        <w:rPr>
          <w:rFonts w:ascii="Times New Roman" w:hAnsi="Times New Roman" w:cs="Times New Roman"/>
          <w:b/>
          <w:sz w:val="24"/>
          <w:szCs w:val="24"/>
        </w:rPr>
      </w:pPr>
      <w:r w:rsidRPr="00A7487B">
        <w:rPr>
          <w:rFonts w:ascii="Times New Roman" w:hAnsi="Times New Roman" w:cs="Times New Roman"/>
          <w:b/>
          <w:sz w:val="24"/>
          <w:szCs w:val="24"/>
        </w:rPr>
        <w:t>JURNAL</w:t>
      </w:r>
    </w:p>
    <w:p w:rsidR="00422370" w:rsidRPr="00A7487B" w:rsidRDefault="00422370" w:rsidP="00422370">
      <w:pPr>
        <w:pStyle w:val="FootnoteText"/>
        <w:spacing w:after="0" w:line="240" w:lineRule="auto"/>
        <w:ind w:left="709" w:hanging="709"/>
        <w:rPr>
          <w:rFonts w:ascii="Times New Roman" w:hAnsi="Times New Roman" w:cs="Times New Roman"/>
          <w:sz w:val="24"/>
          <w:szCs w:val="24"/>
        </w:rPr>
      </w:pPr>
    </w:p>
    <w:p w:rsidR="00C50531" w:rsidRPr="00A7487B" w:rsidRDefault="00C50531" w:rsidP="00C50531">
      <w:pPr>
        <w:pStyle w:val="FootnoteText"/>
        <w:spacing w:after="0" w:line="240" w:lineRule="auto"/>
        <w:ind w:left="720" w:hanging="720"/>
        <w:rPr>
          <w:rFonts w:ascii="Times New Roman" w:hAnsi="Times New Roman" w:cs="Times New Roman"/>
          <w:sz w:val="24"/>
          <w:szCs w:val="24"/>
          <w:lang w:val="en-ID"/>
        </w:rPr>
      </w:pPr>
      <w:r w:rsidRPr="00A7487B">
        <w:rPr>
          <w:rFonts w:ascii="Times New Roman" w:hAnsi="Times New Roman" w:cs="Times New Roman"/>
          <w:sz w:val="24"/>
          <w:szCs w:val="24"/>
        </w:rPr>
        <w:t xml:space="preserve">Adam Sani, Kajian </w:t>
      </w:r>
      <w:proofErr w:type="spellStart"/>
      <w:r w:rsidRPr="00A7487B">
        <w:rPr>
          <w:rFonts w:ascii="Times New Roman" w:hAnsi="Times New Roman" w:cs="Times New Roman"/>
          <w:sz w:val="24"/>
          <w:szCs w:val="24"/>
        </w:rPr>
        <w:t>Normatif</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Perlindungan</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Hak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Anak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dalam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Konvensi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Internasional</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Jurnal</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Ius</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Civile</w:t>
      </w:r>
      <w:proofErr w:type="spellEnd"/>
      <w:r w:rsidRPr="00A7487B">
        <w:rPr>
          <w:rFonts w:ascii="Times New Roman" w:hAnsi="Times New Roman" w:cs="Times New Roman"/>
          <w:i/>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Fakultas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Ilmu</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Sosial</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Ilmu</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Politik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UniversitasTeuku</w:t>
      </w:r>
      <w:proofErr w:type="spellEnd"/>
      <w:r w:rsidRPr="00A7487B">
        <w:rPr>
          <w:rFonts w:ascii="Times New Roman" w:hAnsi="Times New Roman" w:cs="Times New Roman"/>
          <w:sz w:val="24"/>
          <w:szCs w:val="24"/>
        </w:rPr>
        <w:t xml:space="preserve"> Umar, </w:t>
      </w:r>
      <w:proofErr w:type="spellStart"/>
      <w:r w:rsidRPr="00A7487B">
        <w:rPr>
          <w:rFonts w:ascii="Times New Roman" w:hAnsi="Times New Roman" w:cs="Times New Roman"/>
          <w:sz w:val="24"/>
          <w:szCs w:val="24"/>
        </w:rPr>
        <w:t>tt</w:t>
      </w:r>
      <w:proofErr w:type="spellEnd"/>
      <w:r w:rsidRPr="00A7487B">
        <w:rPr>
          <w:rFonts w:ascii="Times New Roman" w:hAnsi="Times New Roman" w:cs="Times New Roman"/>
          <w:sz w:val="24"/>
          <w:szCs w:val="24"/>
        </w:rPr>
        <w:t>.</w:t>
      </w:r>
    </w:p>
    <w:p w:rsidR="00C50531" w:rsidRPr="00A7487B" w:rsidRDefault="00C50531" w:rsidP="00422370">
      <w:pPr>
        <w:pStyle w:val="FootnoteText"/>
        <w:spacing w:after="0" w:line="240" w:lineRule="auto"/>
        <w:ind w:left="709" w:hanging="709"/>
        <w:rPr>
          <w:rFonts w:ascii="Times New Roman" w:hAnsi="Times New Roman" w:cs="Times New Roman"/>
          <w:sz w:val="24"/>
          <w:szCs w:val="24"/>
        </w:rPr>
      </w:pPr>
    </w:p>
    <w:p w:rsidR="00C45731" w:rsidRPr="00A7487B" w:rsidRDefault="00D50A6E" w:rsidP="00C45731">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Azzahiroh</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Mumtaza</w:t>
      </w:r>
      <w:proofErr w:type="spellEnd"/>
      <w:r w:rsidRPr="00A7487B">
        <w:rPr>
          <w:rFonts w:ascii="Times New Roman" w:hAnsi="Times New Roman" w:cs="Times New Roman"/>
          <w:sz w:val="24"/>
          <w:szCs w:val="24"/>
        </w:rPr>
        <w:t xml:space="preserve">, Hasan </w:t>
      </w:r>
      <w:proofErr w:type="spellStart"/>
      <w:r w:rsidRPr="00A7487B">
        <w:rPr>
          <w:rFonts w:ascii="Times New Roman" w:hAnsi="Times New Roman" w:cs="Times New Roman"/>
          <w:sz w:val="24"/>
          <w:szCs w:val="24"/>
        </w:rPr>
        <w:t>Alfi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Zamahsari</w:t>
      </w:r>
      <w:proofErr w:type="spellEnd"/>
      <w:r w:rsidRPr="00A7487B">
        <w:rPr>
          <w:rFonts w:ascii="Times New Roman" w:hAnsi="Times New Roman" w:cs="Times New Roman"/>
          <w:sz w:val="24"/>
          <w:szCs w:val="24"/>
        </w:rPr>
        <w:t xml:space="preserve">, and Yan </w:t>
      </w:r>
      <w:proofErr w:type="spellStart"/>
      <w:r w:rsidRPr="00A7487B">
        <w:rPr>
          <w:rFonts w:ascii="Times New Roman" w:hAnsi="Times New Roman" w:cs="Times New Roman"/>
          <w:sz w:val="24"/>
          <w:szCs w:val="24"/>
        </w:rPr>
        <w:t>Mahameru</w:t>
      </w:r>
      <w:proofErr w:type="spellEnd"/>
      <w:r w:rsidR="00D063CA" w:rsidRPr="00A7487B">
        <w:rPr>
          <w:rFonts w:ascii="Times New Roman" w:hAnsi="Times New Roman" w:cs="Times New Roman"/>
          <w:sz w:val="24"/>
          <w:szCs w:val="24"/>
        </w:rPr>
        <w:t>, 2020</w:t>
      </w:r>
      <w:r w:rsidRPr="00A7487B">
        <w:rPr>
          <w:rFonts w:ascii="Times New Roman" w:hAnsi="Times New Roman" w:cs="Times New Roman"/>
          <w:sz w:val="24"/>
          <w:szCs w:val="24"/>
        </w:rPr>
        <w:t>. "</w:t>
      </w:r>
      <w:proofErr w:type="spellStart"/>
      <w:r w:rsidRPr="00A7487B">
        <w:rPr>
          <w:rFonts w:ascii="Times New Roman" w:hAnsi="Times New Roman" w:cs="Times New Roman"/>
          <w:sz w:val="24"/>
          <w:szCs w:val="24"/>
        </w:rPr>
        <w:t>Implementasi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Aplikasi</w:t>
      </w:r>
      <w:proofErr w:type="spellEnd"/>
      <w:r w:rsidRPr="00A7487B">
        <w:rPr>
          <w:rFonts w:ascii="Times New Roman" w:hAnsi="Times New Roman" w:cs="Times New Roman"/>
          <w:sz w:val="24"/>
          <w:szCs w:val="24"/>
        </w:rPr>
        <w:t xml:space="preserve"> E-Court </w:t>
      </w:r>
      <w:proofErr w:type="spellStart"/>
      <w:r w:rsidRPr="00A7487B">
        <w:rPr>
          <w:rFonts w:ascii="Times New Roman" w:hAnsi="Times New Roman" w:cs="Times New Roman"/>
          <w:sz w:val="24"/>
          <w:szCs w:val="24"/>
        </w:rPr>
        <w:t>Dalam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Mewujudkan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Pelayanan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Publik</w:t>
      </w:r>
      <w:proofErr w:type="spellEnd"/>
      <w:r w:rsidRPr="00A7487B">
        <w:rPr>
          <w:rFonts w:ascii="Times New Roman" w:hAnsi="Times New Roman" w:cs="Times New Roman"/>
          <w:sz w:val="24"/>
          <w:szCs w:val="24"/>
        </w:rPr>
        <w:t xml:space="preserve"> yang </w:t>
      </w:r>
      <w:proofErr w:type="spellStart"/>
      <w:r w:rsidRPr="00A7487B">
        <w:rPr>
          <w:rFonts w:ascii="Times New Roman" w:hAnsi="Times New Roman" w:cs="Times New Roman"/>
          <w:sz w:val="24"/>
          <w:szCs w:val="24"/>
        </w:rPr>
        <w:t>Baik</w:t>
      </w:r>
      <w:proofErr w:type="spellEnd"/>
      <w:r w:rsidRPr="00A7487B">
        <w:rPr>
          <w:rFonts w:ascii="Times New Roman" w:hAnsi="Times New Roman" w:cs="Times New Roman"/>
          <w:sz w:val="24"/>
          <w:szCs w:val="24"/>
        </w:rPr>
        <w:t xml:space="preserve"> di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Negeri Kota Malang." </w:t>
      </w:r>
      <w:proofErr w:type="spellStart"/>
      <w:r w:rsidRPr="00A7487B">
        <w:rPr>
          <w:rFonts w:ascii="Times New Roman" w:hAnsi="Times New Roman" w:cs="Times New Roman"/>
          <w:i/>
          <w:iCs/>
          <w:sz w:val="24"/>
          <w:szCs w:val="24"/>
        </w:rPr>
        <w:t>Jurnal</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Teknologi</w:t>
      </w:r>
      <w:proofErr w:type="spellEnd"/>
      <w:r w:rsidRPr="00A7487B">
        <w:rPr>
          <w:rFonts w:ascii="Times New Roman" w:hAnsi="Times New Roman" w:cs="Times New Roman"/>
          <w:i/>
          <w:iCs/>
          <w:sz w:val="24"/>
          <w:szCs w:val="24"/>
        </w:rPr>
        <w:t xml:space="preserve"> dan </w:t>
      </w:r>
      <w:proofErr w:type="spellStart"/>
      <w:r w:rsidRPr="00A7487B">
        <w:rPr>
          <w:rFonts w:ascii="Times New Roman" w:hAnsi="Times New Roman" w:cs="Times New Roman"/>
          <w:i/>
          <w:iCs/>
          <w:sz w:val="24"/>
          <w:szCs w:val="24"/>
        </w:rPr>
        <w:t>Komunikasi</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Pemerintahan</w:t>
      </w:r>
      <w:proofErr w:type="spellEnd"/>
      <w:r w:rsidRPr="00A7487B">
        <w:rPr>
          <w:rFonts w:ascii="Times New Roman" w:hAnsi="Times New Roman" w:cs="Times New Roman"/>
          <w:sz w:val="24"/>
          <w:szCs w:val="24"/>
        </w:rPr>
        <w:t xml:space="preserve"> 2.2 (2020): 58-74.</w:t>
      </w:r>
    </w:p>
    <w:p w:rsidR="00E177B2" w:rsidRPr="00A7487B" w:rsidRDefault="00E177B2" w:rsidP="00C45731">
      <w:pPr>
        <w:pStyle w:val="FootnoteText"/>
        <w:spacing w:after="0" w:line="240" w:lineRule="auto"/>
        <w:ind w:left="709" w:hanging="709"/>
        <w:rPr>
          <w:rFonts w:ascii="Times New Roman" w:hAnsi="Times New Roman" w:cs="Times New Roman"/>
          <w:sz w:val="24"/>
          <w:szCs w:val="24"/>
        </w:rPr>
      </w:pPr>
    </w:p>
    <w:p w:rsidR="00C45731" w:rsidRPr="00A7487B" w:rsidRDefault="00C45731" w:rsidP="00C45731">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Azizah</w:t>
      </w:r>
      <w:proofErr w:type="spellEnd"/>
      <w:r w:rsidRPr="00A7487B">
        <w:rPr>
          <w:rFonts w:ascii="Times New Roman" w:hAnsi="Times New Roman" w:cs="Times New Roman"/>
          <w:sz w:val="24"/>
          <w:szCs w:val="24"/>
        </w:rPr>
        <w:t xml:space="preserve">, S. N., &amp; </w:t>
      </w:r>
      <w:proofErr w:type="spellStart"/>
      <w:r w:rsidRPr="00A7487B">
        <w:rPr>
          <w:rFonts w:ascii="Times New Roman" w:hAnsi="Times New Roman" w:cs="Times New Roman"/>
          <w:sz w:val="24"/>
          <w:szCs w:val="24"/>
        </w:rPr>
        <w:t>Winanto</w:t>
      </w:r>
      <w:proofErr w:type="spellEnd"/>
      <w:r w:rsidRPr="00A7487B">
        <w:rPr>
          <w:rFonts w:ascii="Times New Roman" w:hAnsi="Times New Roman" w:cs="Times New Roman"/>
          <w:sz w:val="24"/>
          <w:szCs w:val="24"/>
        </w:rPr>
        <w:t>, W.</w:t>
      </w:r>
      <w:r w:rsidR="00D063CA" w:rsidRPr="00A7487B">
        <w:rPr>
          <w:rFonts w:ascii="Times New Roman" w:hAnsi="Times New Roman" w:cs="Times New Roman"/>
          <w:sz w:val="24"/>
          <w:szCs w:val="24"/>
        </w:rPr>
        <w:t>,</w:t>
      </w:r>
      <w:r w:rsidRPr="00A7487B">
        <w:rPr>
          <w:rFonts w:ascii="Times New Roman" w:hAnsi="Times New Roman" w:cs="Times New Roman"/>
          <w:sz w:val="24"/>
          <w:szCs w:val="24"/>
        </w:rPr>
        <w:t xml:space="preserve"> 2021</w:t>
      </w:r>
      <w:r w:rsidR="00D063CA"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Tinjauan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Yuridis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Pelaksanaan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Sistem</w:t>
      </w:r>
      <w:proofErr w:type="spellEnd"/>
      <w:r w:rsidRPr="00A7487B">
        <w:rPr>
          <w:rFonts w:ascii="Times New Roman" w:hAnsi="Times New Roman" w:cs="Times New Roman"/>
          <w:sz w:val="24"/>
          <w:szCs w:val="24"/>
        </w:rPr>
        <w:t xml:space="preserve"> E-Court </w:t>
      </w:r>
      <w:proofErr w:type="spellStart"/>
      <w:r w:rsidRPr="00A7487B">
        <w:rPr>
          <w:rFonts w:ascii="Times New Roman" w:hAnsi="Times New Roman" w:cs="Times New Roman"/>
          <w:sz w:val="24"/>
          <w:szCs w:val="24"/>
        </w:rPr>
        <w:t>Dalam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Perdata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Untuk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Mewujudkan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Asas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Sederhana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Cepat</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Biaya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Ringan</w:t>
      </w:r>
      <w:proofErr w:type="spellEnd"/>
      <w:r w:rsidRPr="00A7487B">
        <w:rPr>
          <w:rFonts w:ascii="Times New Roman" w:hAnsi="Times New Roman" w:cs="Times New Roman"/>
          <w:sz w:val="24"/>
          <w:szCs w:val="24"/>
        </w:rPr>
        <w:t xml:space="preserve"> Di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Negeri </w:t>
      </w:r>
      <w:proofErr w:type="spellStart"/>
      <w:r w:rsidRPr="00A7487B">
        <w:rPr>
          <w:rFonts w:ascii="Times New Roman" w:hAnsi="Times New Roman" w:cs="Times New Roman"/>
          <w:sz w:val="24"/>
          <w:szCs w:val="24"/>
        </w:rPr>
        <w:t>Wonosobo</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i/>
          <w:iCs/>
          <w:sz w:val="24"/>
          <w:szCs w:val="24"/>
        </w:rPr>
        <w:t>Prosiding</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Konstelasi</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Ilmiah</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Mahasiswa</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Unissula</w:t>
      </w:r>
      <w:proofErr w:type="spellEnd"/>
      <w:r w:rsidRPr="00A7487B">
        <w:rPr>
          <w:rFonts w:ascii="Times New Roman" w:hAnsi="Times New Roman" w:cs="Times New Roman"/>
          <w:i/>
          <w:iCs/>
          <w:sz w:val="24"/>
          <w:szCs w:val="24"/>
        </w:rPr>
        <w:t xml:space="preserve"> (KIMU) </w:t>
      </w:r>
      <w:proofErr w:type="spellStart"/>
      <w:r w:rsidRPr="00A7487B">
        <w:rPr>
          <w:rFonts w:ascii="Times New Roman" w:hAnsi="Times New Roman" w:cs="Times New Roman"/>
          <w:i/>
          <w:iCs/>
          <w:sz w:val="24"/>
          <w:szCs w:val="24"/>
        </w:rPr>
        <w:t>Klaster</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Hukum</w:t>
      </w:r>
      <w:proofErr w:type="spellEnd"/>
      <w:r w:rsidRPr="00A7487B">
        <w:rPr>
          <w:rFonts w:ascii="Times New Roman" w:hAnsi="Times New Roman" w:cs="Times New Roman"/>
          <w:sz w:val="24"/>
          <w:szCs w:val="24"/>
        </w:rPr>
        <w:t xml:space="preserve">, </w:t>
      </w:r>
      <w:r w:rsidR="00121C20" w:rsidRPr="00A7487B">
        <w:rPr>
          <w:rFonts w:ascii="Times New Roman" w:hAnsi="Times New Roman" w:cs="Times New Roman"/>
          <w:i/>
          <w:iCs/>
          <w:sz w:val="24"/>
          <w:szCs w:val="24"/>
        </w:rPr>
        <w:t>5</w:t>
      </w:r>
      <w:r w:rsidRPr="00A7487B">
        <w:rPr>
          <w:rFonts w:ascii="Times New Roman" w:hAnsi="Times New Roman" w:cs="Times New Roman"/>
          <w:sz w:val="24"/>
          <w:szCs w:val="24"/>
        </w:rPr>
        <w:t>(1).</w:t>
      </w:r>
    </w:p>
    <w:p w:rsidR="00422370" w:rsidRPr="00A7487B" w:rsidRDefault="00422370" w:rsidP="00C45731">
      <w:pPr>
        <w:pStyle w:val="FootnoteText"/>
        <w:spacing w:after="0" w:line="240" w:lineRule="auto"/>
        <w:ind w:firstLine="0"/>
        <w:rPr>
          <w:rFonts w:ascii="Times New Roman" w:hAnsi="Times New Roman" w:cs="Times New Roman"/>
          <w:sz w:val="24"/>
          <w:szCs w:val="24"/>
        </w:rPr>
      </w:pPr>
    </w:p>
    <w:p w:rsidR="00636298" w:rsidRPr="00A7487B" w:rsidRDefault="00636298" w:rsidP="00636298">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rPr>
        <w:t>Bachri</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Bachtiar</w:t>
      </w:r>
      <w:proofErr w:type="spellEnd"/>
      <w:r w:rsidRPr="00A7487B">
        <w:rPr>
          <w:rFonts w:ascii="Times New Roman" w:hAnsi="Times New Roman" w:cs="Times New Roman"/>
          <w:sz w:val="24"/>
        </w:rPr>
        <w:t xml:space="preserve"> S. </w:t>
      </w:r>
      <w:proofErr w:type="spellStart"/>
      <w:r w:rsidRPr="00A7487B">
        <w:rPr>
          <w:rFonts w:ascii="Times New Roman" w:hAnsi="Times New Roman" w:cs="Times New Roman"/>
          <w:i/>
          <w:sz w:val="24"/>
        </w:rPr>
        <w:t>Meyakinkan</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Validitas</w:t>
      </w:r>
      <w:proofErr w:type="spellEnd"/>
      <w:r w:rsidRPr="00A7487B">
        <w:rPr>
          <w:rFonts w:ascii="Times New Roman" w:hAnsi="Times New Roman" w:cs="Times New Roman"/>
          <w:i/>
          <w:sz w:val="24"/>
        </w:rPr>
        <w:t xml:space="preserve"> Data </w:t>
      </w:r>
      <w:proofErr w:type="spellStart"/>
      <w:r w:rsidRPr="00A7487B">
        <w:rPr>
          <w:rFonts w:ascii="Times New Roman" w:hAnsi="Times New Roman" w:cs="Times New Roman"/>
          <w:i/>
          <w:sz w:val="24"/>
        </w:rPr>
        <w:t>Melalui</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Triangulasi</w:t>
      </w:r>
      <w:proofErr w:type="spellEnd"/>
      <w:r w:rsidRPr="00A7487B">
        <w:rPr>
          <w:rFonts w:ascii="Times New Roman" w:hAnsi="Times New Roman" w:cs="Times New Roman"/>
          <w:i/>
          <w:sz w:val="24"/>
        </w:rPr>
        <w:t xml:space="preserve"> pada </w:t>
      </w:r>
      <w:proofErr w:type="spellStart"/>
      <w:r w:rsidRPr="00A7487B">
        <w:rPr>
          <w:rFonts w:ascii="Times New Roman" w:hAnsi="Times New Roman" w:cs="Times New Roman"/>
          <w:i/>
          <w:sz w:val="24"/>
        </w:rPr>
        <w:t>Penelitian</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i/>
          <w:sz w:val="24"/>
        </w:rPr>
        <w:t>Kualitatif</w:t>
      </w:r>
      <w:proofErr w:type="spellEnd"/>
      <w:r w:rsidRPr="00A7487B">
        <w:rPr>
          <w:rFonts w:ascii="Times New Roman" w:hAnsi="Times New Roman" w:cs="Times New Roman"/>
          <w:i/>
          <w:sz w:val="24"/>
        </w:rPr>
        <w:t xml:space="preserve">,  </w:t>
      </w:r>
      <w:proofErr w:type="spellStart"/>
      <w:r w:rsidRPr="00A7487B">
        <w:rPr>
          <w:rFonts w:ascii="Times New Roman" w:hAnsi="Times New Roman" w:cs="Times New Roman"/>
          <w:sz w:val="24"/>
        </w:rPr>
        <w:t>dalam</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Jurnal</w:t>
      </w:r>
      <w:proofErr w:type="spellEnd"/>
      <w:r w:rsidRPr="00A7487B">
        <w:rPr>
          <w:rFonts w:ascii="Times New Roman" w:hAnsi="Times New Roman" w:cs="Times New Roman"/>
          <w:sz w:val="24"/>
        </w:rPr>
        <w:t xml:space="preserve"> </w:t>
      </w:r>
      <w:proofErr w:type="spellStart"/>
      <w:r w:rsidRPr="00A7487B">
        <w:rPr>
          <w:rFonts w:ascii="Times New Roman" w:hAnsi="Times New Roman" w:cs="Times New Roman"/>
          <w:sz w:val="24"/>
        </w:rPr>
        <w:t>Teknologi</w:t>
      </w:r>
      <w:proofErr w:type="spellEnd"/>
      <w:r w:rsidRPr="00A7487B">
        <w:rPr>
          <w:rFonts w:ascii="Times New Roman" w:hAnsi="Times New Roman" w:cs="Times New Roman"/>
          <w:sz w:val="24"/>
        </w:rPr>
        <w:t xml:space="preserve"> Pendidikan, Vol.10, No. 1, April 2010</w:t>
      </w:r>
    </w:p>
    <w:p w:rsidR="00FB6D52" w:rsidRPr="00A7487B" w:rsidRDefault="00FB6D52" w:rsidP="00C45731">
      <w:pPr>
        <w:pStyle w:val="FootnoteText"/>
        <w:spacing w:after="0" w:line="240" w:lineRule="auto"/>
        <w:ind w:firstLine="0"/>
        <w:rPr>
          <w:rFonts w:ascii="Times New Roman" w:hAnsi="Times New Roman" w:cs="Times New Roman"/>
          <w:sz w:val="24"/>
          <w:szCs w:val="24"/>
        </w:rPr>
      </w:pPr>
    </w:p>
    <w:p w:rsidR="00EF11FA" w:rsidRPr="00A7487B" w:rsidRDefault="00897D0E" w:rsidP="00EF11FA">
      <w:pPr>
        <w:pStyle w:val="FootnoteText"/>
        <w:spacing w:after="0" w:line="240" w:lineRule="auto"/>
        <w:ind w:left="709" w:hanging="709"/>
        <w:rPr>
          <w:rFonts w:ascii="Times New Roman" w:hAnsi="Times New Roman" w:cs="Times New Roman"/>
          <w:sz w:val="24"/>
          <w:szCs w:val="24"/>
        </w:rPr>
      </w:pPr>
      <w:r w:rsidRPr="00A7487B">
        <w:rPr>
          <w:rFonts w:ascii="Times New Roman" w:hAnsi="Times New Roman" w:cs="Times New Roman"/>
          <w:sz w:val="24"/>
          <w:szCs w:val="24"/>
        </w:rPr>
        <w:t xml:space="preserve">Ilham, Maya </w:t>
      </w:r>
      <w:proofErr w:type="spellStart"/>
      <w:r w:rsidRPr="00A7487B">
        <w:rPr>
          <w:rFonts w:ascii="Times New Roman" w:hAnsi="Times New Roman" w:cs="Times New Roman"/>
          <w:sz w:val="24"/>
          <w:szCs w:val="24"/>
        </w:rPr>
        <w:t>Hildawati</w:t>
      </w:r>
      <w:proofErr w:type="spellEnd"/>
      <w:r w:rsidR="00D063CA" w:rsidRPr="00A7487B">
        <w:rPr>
          <w:rFonts w:ascii="Times New Roman" w:hAnsi="Times New Roman" w:cs="Times New Roman"/>
          <w:sz w:val="24"/>
          <w:szCs w:val="24"/>
        </w:rPr>
        <w:t>, 2019</w:t>
      </w:r>
      <w:r w:rsidRPr="00A7487B">
        <w:rPr>
          <w:rFonts w:ascii="Times New Roman" w:hAnsi="Times New Roman" w:cs="Times New Roman"/>
          <w:sz w:val="24"/>
          <w:szCs w:val="24"/>
        </w:rPr>
        <w:t xml:space="preserve">. "Kajian </w:t>
      </w:r>
      <w:proofErr w:type="spellStart"/>
      <w:r w:rsidRPr="00A7487B">
        <w:rPr>
          <w:rFonts w:ascii="Times New Roman" w:hAnsi="Times New Roman" w:cs="Times New Roman"/>
          <w:sz w:val="24"/>
          <w:szCs w:val="24"/>
        </w:rPr>
        <w:t>Atas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Asas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Cepat</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Sederhana</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Biaya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Ringan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Terhadap</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Pemenuhan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Hak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Pencari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Keadilan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i/>
          <w:iCs/>
          <w:sz w:val="24"/>
          <w:szCs w:val="24"/>
        </w:rPr>
        <w:t>Verstek</w:t>
      </w:r>
      <w:proofErr w:type="spellEnd"/>
      <w:r w:rsidRPr="00A7487B">
        <w:rPr>
          <w:rFonts w:ascii="Times New Roman" w:hAnsi="Times New Roman" w:cs="Times New Roman"/>
          <w:sz w:val="24"/>
          <w:szCs w:val="24"/>
        </w:rPr>
        <w:t xml:space="preserve"> 7.3 (2019).</w:t>
      </w:r>
    </w:p>
    <w:p w:rsidR="00FB6D52" w:rsidRPr="00A7487B" w:rsidRDefault="00FB6D52" w:rsidP="00EF11FA">
      <w:pPr>
        <w:pStyle w:val="FootnoteText"/>
        <w:spacing w:after="0" w:line="240" w:lineRule="auto"/>
        <w:ind w:left="709" w:hanging="709"/>
        <w:rPr>
          <w:rFonts w:ascii="Times New Roman" w:hAnsi="Times New Roman" w:cs="Times New Roman"/>
          <w:sz w:val="24"/>
          <w:szCs w:val="24"/>
        </w:rPr>
      </w:pPr>
    </w:p>
    <w:p w:rsidR="00EF11FA" w:rsidRPr="00A7487B" w:rsidRDefault="00EF11FA" w:rsidP="00EF11FA">
      <w:pPr>
        <w:pStyle w:val="FootnoteText"/>
        <w:spacing w:after="0" w:line="240" w:lineRule="auto"/>
        <w:ind w:left="709" w:hanging="709"/>
        <w:rPr>
          <w:rFonts w:ascii="Times New Roman" w:hAnsi="Times New Roman" w:cs="Times New Roman"/>
          <w:sz w:val="24"/>
          <w:szCs w:val="24"/>
        </w:rPr>
      </w:pPr>
      <w:r w:rsidRPr="00A7487B">
        <w:rPr>
          <w:rFonts w:ascii="Times New Roman" w:hAnsi="Times New Roman" w:cs="Times New Roman"/>
          <w:sz w:val="24"/>
          <w:szCs w:val="24"/>
        </w:rPr>
        <w:t xml:space="preserve">Lestari, </w:t>
      </w:r>
      <w:proofErr w:type="spellStart"/>
      <w:r w:rsidRPr="00A7487B">
        <w:rPr>
          <w:rFonts w:ascii="Times New Roman" w:hAnsi="Times New Roman" w:cs="Times New Roman"/>
          <w:sz w:val="24"/>
          <w:szCs w:val="24"/>
        </w:rPr>
        <w:t>Raissa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Implementasi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Konvensi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Internasional</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Tentang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Hak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Anak</w:t>
      </w:r>
      <w:proofErr w:type="spellEnd"/>
      <w:r w:rsidRPr="00A7487B">
        <w:rPr>
          <w:rFonts w:ascii="Times New Roman" w:hAnsi="Times New Roman" w:cs="Times New Roman"/>
          <w:sz w:val="24"/>
          <w:szCs w:val="24"/>
        </w:rPr>
        <w:t xml:space="preserve"> di Indonesia </w:t>
      </w:r>
      <w:r w:rsidRPr="00A7487B">
        <w:rPr>
          <w:rFonts w:ascii="Times New Roman" w:hAnsi="Times New Roman" w:cs="Times New Roman"/>
          <w:i/>
          <w:sz w:val="24"/>
          <w:szCs w:val="24"/>
        </w:rPr>
        <w:t>(Convention on The Right of The Child)</w:t>
      </w:r>
      <w:r w:rsidRPr="00A7487B">
        <w:rPr>
          <w:rFonts w:ascii="Times New Roman" w:hAnsi="Times New Roman" w:cs="Times New Roman"/>
          <w:sz w:val="24"/>
          <w:szCs w:val="24"/>
        </w:rPr>
        <w:t xml:space="preserve"> di Indonesia, </w:t>
      </w:r>
      <w:r w:rsidRPr="00A7487B">
        <w:rPr>
          <w:rFonts w:ascii="Times New Roman" w:hAnsi="Times New Roman" w:cs="Times New Roman"/>
          <w:i/>
          <w:iCs/>
          <w:sz w:val="24"/>
          <w:szCs w:val="24"/>
        </w:rPr>
        <w:t>JOM FISIP</w:t>
      </w:r>
      <w:r w:rsidRPr="00A7487B">
        <w:rPr>
          <w:rFonts w:ascii="Times New Roman" w:hAnsi="Times New Roman" w:cs="Times New Roman"/>
          <w:sz w:val="24"/>
          <w:szCs w:val="24"/>
        </w:rPr>
        <w:t xml:space="preserve"> Vol. 4, No. 2, 2017</w:t>
      </w:r>
    </w:p>
    <w:p w:rsidR="00C50531" w:rsidRPr="00A7487B" w:rsidRDefault="00C50531" w:rsidP="00C50531">
      <w:pPr>
        <w:pStyle w:val="FootnoteText"/>
        <w:spacing w:after="0" w:line="240" w:lineRule="auto"/>
        <w:ind w:firstLine="0"/>
        <w:rPr>
          <w:rFonts w:ascii="Times New Roman" w:hAnsi="Times New Roman" w:cs="Times New Roman"/>
          <w:sz w:val="24"/>
          <w:szCs w:val="24"/>
        </w:rPr>
      </w:pPr>
    </w:p>
    <w:p w:rsidR="00EF11FA" w:rsidRPr="00A7487B" w:rsidRDefault="00EF11FA" w:rsidP="00EF11FA">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sz w:val="24"/>
          <w:szCs w:val="24"/>
        </w:rPr>
        <w:t>Jauhari</w:t>
      </w:r>
      <w:proofErr w:type="spellEnd"/>
      <w:r w:rsidRPr="00A7487B">
        <w:rPr>
          <w:rFonts w:ascii="Times New Roman" w:hAnsi="Times New Roman" w:cs="Times New Roman"/>
          <w:sz w:val="24"/>
          <w:szCs w:val="24"/>
        </w:rPr>
        <w:t xml:space="preserve">, Iman. </w:t>
      </w:r>
      <w:r w:rsidRPr="00A7487B">
        <w:rPr>
          <w:rFonts w:ascii="Times New Roman" w:hAnsi="Times New Roman" w:cs="Times New Roman"/>
          <w:i/>
          <w:iCs/>
          <w:sz w:val="24"/>
          <w:szCs w:val="24"/>
        </w:rPr>
        <w:t xml:space="preserve">Kajian </w:t>
      </w:r>
      <w:proofErr w:type="spellStart"/>
      <w:r w:rsidRPr="00A7487B">
        <w:rPr>
          <w:rFonts w:ascii="Times New Roman" w:hAnsi="Times New Roman" w:cs="Times New Roman"/>
          <w:i/>
          <w:iCs/>
          <w:sz w:val="24"/>
          <w:szCs w:val="24"/>
        </w:rPr>
        <w:t>Yuridis</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Terhadap</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Perlindungan</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Hak-Hak</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Anak</w:t>
      </w:r>
      <w:proofErr w:type="spellEnd"/>
      <w:r w:rsidRPr="00A7487B">
        <w:rPr>
          <w:rFonts w:ascii="Times New Roman" w:hAnsi="Times New Roman" w:cs="Times New Roman"/>
          <w:i/>
          <w:iCs/>
          <w:sz w:val="24"/>
          <w:szCs w:val="24"/>
        </w:rPr>
        <w:t xml:space="preserve"> dan </w:t>
      </w:r>
      <w:proofErr w:type="spellStart"/>
      <w:r w:rsidRPr="00A7487B">
        <w:rPr>
          <w:rFonts w:ascii="Times New Roman" w:hAnsi="Times New Roman" w:cs="Times New Roman"/>
          <w:i/>
          <w:iCs/>
          <w:sz w:val="24"/>
          <w:szCs w:val="24"/>
        </w:rPr>
        <w:t>Penerapannya</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Penelitian</w:t>
      </w:r>
      <w:proofErr w:type="spellEnd"/>
      <w:r w:rsidRPr="00A7487B">
        <w:rPr>
          <w:rFonts w:ascii="Times New Roman" w:hAnsi="Times New Roman" w:cs="Times New Roman"/>
          <w:i/>
          <w:iCs/>
          <w:sz w:val="24"/>
          <w:szCs w:val="24"/>
        </w:rPr>
        <w:t xml:space="preserve"> Di Kota </w:t>
      </w:r>
      <w:proofErr w:type="spellStart"/>
      <w:r w:rsidRPr="00A7487B">
        <w:rPr>
          <w:rFonts w:ascii="Times New Roman" w:hAnsi="Times New Roman" w:cs="Times New Roman"/>
          <w:i/>
          <w:iCs/>
          <w:sz w:val="24"/>
          <w:szCs w:val="24"/>
        </w:rPr>
        <w:t>Binjai</w:t>
      </w:r>
      <w:proofErr w:type="spellEnd"/>
      <w:r w:rsidRPr="00A7487B">
        <w:rPr>
          <w:rFonts w:ascii="Times New Roman" w:hAnsi="Times New Roman" w:cs="Times New Roman"/>
          <w:i/>
          <w:iCs/>
          <w:sz w:val="24"/>
          <w:szCs w:val="24"/>
        </w:rPr>
        <w:t xml:space="preserve">, Kota Medan, Dan </w:t>
      </w:r>
      <w:proofErr w:type="spellStart"/>
      <w:r w:rsidRPr="00A7487B">
        <w:rPr>
          <w:rFonts w:ascii="Times New Roman" w:hAnsi="Times New Roman" w:cs="Times New Roman"/>
          <w:i/>
          <w:iCs/>
          <w:sz w:val="24"/>
          <w:szCs w:val="24"/>
        </w:rPr>
        <w:t>Kabupaten</w:t>
      </w:r>
      <w:proofErr w:type="spellEnd"/>
      <w:r w:rsidRPr="00A7487B">
        <w:rPr>
          <w:rFonts w:ascii="Times New Roman" w:hAnsi="Times New Roman" w:cs="Times New Roman"/>
          <w:i/>
          <w:iCs/>
          <w:sz w:val="24"/>
          <w:szCs w:val="24"/>
        </w:rPr>
        <w:t xml:space="preserve"> </w:t>
      </w:r>
      <w:r w:rsidRPr="00A7487B">
        <w:rPr>
          <w:rFonts w:ascii="Times New Roman" w:hAnsi="Times New Roman" w:cs="Times New Roman"/>
          <w:i/>
          <w:iCs/>
          <w:sz w:val="24"/>
          <w:szCs w:val="24"/>
        </w:rPr>
        <w:lastRenderedPageBreak/>
        <w:t>Deli Serdang)</w:t>
      </w:r>
      <w:r w:rsidRPr="00A7487B">
        <w:rPr>
          <w:rFonts w:ascii="Times New Roman" w:hAnsi="Times New Roman" w:cs="Times New Roman"/>
          <w:sz w:val="24"/>
          <w:szCs w:val="24"/>
        </w:rPr>
        <w:t xml:space="preserve">, Medan: Program </w:t>
      </w:r>
      <w:proofErr w:type="spellStart"/>
      <w:r w:rsidRPr="00A7487B">
        <w:rPr>
          <w:rFonts w:ascii="Times New Roman" w:hAnsi="Times New Roman" w:cs="Times New Roman"/>
          <w:sz w:val="24"/>
          <w:szCs w:val="24"/>
        </w:rPr>
        <w:t>Doktor</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Ilmu</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Fakultas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Hukum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Universitas</w:t>
      </w:r>
      <w:proofErr w:type="spellEnd"/>
      <w:r w:rsidRPr="00A7487B">
        <w:rPr>
          <w:rFonts w:ascii="Times New Roman" w:hAnsi="Times New Roman" w:cs="Times New Roman"/>
          <w:sz w:val="24"/>
          <w:szCs w:val="24"/>
        </w:rPr>
        <w:t xml:space="preserve"> Sumatera Utara, 2005.</w:t>
      </w:r>
    </w:p>
    <w:p w:rsidR="00EF11FA" w:rsidRPr="00A7487B" w:rsidRDefault="00EF11FA" w:rsidP="00C50531">
      <w:pPr>
        <w:pStyle w:val="FootnoteText"/>
        <w:spacing w:after="0" w:line="240" w:lineRule="auto"/>
        <w:ind w:firstLine="0"/>
        <w:rPr>
          <w:rFonts w:ascii="Times New Roman" w:hAnsi="Times New Roman" w:cs="Times New Roman"/>
          <w:sz w:val="24"/>
          <w:szCs w:val="24"/>
        </w:rPr>
      </w:pPr>
    </w:p>
    <w:p w:rsidR="00A80EE4" w:rsidRPr="00A7487B" w:rsidRDefault="00A80EE4" w:rsidP="00A80EE4">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Pasaribu</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Puspa</w:t>
      </w:r>
      <w:proofErr w:type="spellEnd"/>
      <w:r w:rsidR="00D063CA" w:rsidRPr="00A7487B">
        <w:rPr>
          <w:rFonts w:ascii="Times New Roman" w:hAnsi="Times New Roman" w:cs="Times New Roman"/>
          <w:sz w:val="24"/>
          <w:szCs w:val="24"/>
        </w:rPr>
        <w:t xml:space="preserve">; </w:t>
      </w:r>
      <w:r w:rsidRPr="00A7487B">
        <w:rPr>
          <w:rFonts w:ascii="Times New Roman" w:hAnsi="Times New Roman" w:cs="Times New Roman"/>
          <w:sz w:val="24"/>
          <w:szCs w:val="24"/>
        </w:rPr>
        <w:t xml:space="preserve">Rafi </w:t>
      </w:r>
      <w:proofErr w:type="spellStart"/>
      <w:r w:rsidRPr="00A7487B">
        <w:rPr>
          <w:rFonts w:ascii="Times New Roman" w:hAnsi="Times New Roman" w:cs="Times New Roman"/>
          <w:sz w:val="24"/>
          <w:szCs w:val="24"/>
        </w:rPr>
        <w:t>Aulia</w:t>
      </w:r>
      <w:proofErr w:type="spellEnd"/>
      <w:r w:rsidRPr="00A7487B">
        <w:rPr>
          <w:rFonts w:ascii="Times New Roman" w:hAnsi="Times New Roman" w:cs="Times New Roman"/>
          <w:sz w:val="24"/>
          <w:szCs w:val="24"/>
        </w:rPr>
        <w:t xml:space="preserve"> Ibrahim, </w:t>
      </w:r>
      <w:r w:rsidR="00D063CA" w:rsidRPr="00A7487B">
        <w:rPr>
          <w:rFonts w:ascii="Times New Roman" w:hAnsi="Times New Roman" w:cs="Times New Roman"/>
          <w:sz w:val="24"/>
          <w:szCs w:val="24"/>
        </w:rPr>
        <w:t xml:space="preserve">&amp; </w:t>
      </w:r>
      <w:proofErr w:type="spellStart"/>
      <w:r w:rsidRPr="00A7487B">
        <w:rPr>
          <w:rFonts w:ascii="Times New Roman" w:hAnsi="Times New Roman" w:cs="Times New Roman"/>
          <w:sz w:val="24"/>
          <w:szCs w:val="24"/>
        </w:rPr>
        <w:t>Zenitha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Syafira</w:t>
      </w:r>
      <w:proofErr w:type="spellEnd"/>
      <w:r w:rsidR="00D063CA" w:rsidRPr="00A7487B">
        <w:rPr>
          <w:rFonts w:ascii="Times New Roman" w:hAnsi="Times New Roman" w:cs="Times New Roman"/>
          <w:sz w:val="24"/>
          <w:szCs w:val="24"/>
        </w:rPr>
        <w:t>, 2021</w:t>
      </w:r>
      <w:r w:rsidRPr="00A7487B">
        <w:rPr>
          <w:rFonts w:ascii="Times New Roman" w:hAnsi="Times New Roman" w:cs="Times New Roman"/>
          <w:sz w:val="24"/>
          <w:szCs w:val="24"/>
        </w:rPr>
        <w:t>. "</w:t>
      </w:r>
      <w:proofErr w:type="spellStart"/>
      <w:r w:rsidRPr="00A7487B">
        <w:rPr>
          <w:rFonts w:ascii="Times New Roman" w:hAnsi="Times New Roman" w:cs="Times New Roman"/>
          <w:sz w:val="24"/>
          <w:szCs w:val="24"/>
        </w:rPr>
        <w:t>Dilema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Penerapan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Asas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Cepat</w:t>
      </w:r>
      <w:proofErr w:type="spellEnd"/>
      <w:r w:rsidRPr="00A7487B">
        <w:rPr>
          <w:rFonts w:ascii="Times New Roman" w:hAnsi="Times New Roman" w:cs="Times New Roman"/>
          <w:sz w:val="24"/>
          <w:szCs w:val="24"/>
        </w:rPr>
        <w:t xml:space="preserve"> Setelah </w:t>
      </w:r>
      <w:proofErr w:type="spellStart"/>
      <w:r w:rsidRPr="00A7487B">
        <w:rPr>
          <w:rFonts w:ascii="Times New Roman" w:hAnsi="Times New Roman" w:cs="Times New Roman"/>
          <w:sz w:val="24"/>
          <w:szCs w:val="24"/>
        </w:rPr>
        <w:t>Mediasi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Gagal</w:t>
      </w:r>
      <w:proofErr w:type="spellEnd"/>
      <w:r w:rsidRPr="00A7487B">
        <w:rPr>
          <w:rFonts w:ascii="Times New Roman" w:hAnsi="Times New Roman" w:cs="Times New Roman"/>
          <w:sz w:val="24"/>
          <w:szCs w:val="24"/>
        </w:rPr>
        <w:t xml:space="preserve">." </w:t>
      </w:r>
      <w:r w:rsidRPr="00A7487B">
        <w:rPr>
          <w:rFonts w:ascii="Times New Roman" w:hAnsi="Times New Roman" w:cs="Times New Roman"/>
          <w:i/>
          <w:iCs/>
          <w:sz w:val="24"/>
          <w:szCs w:val="24"/>
        </w:rPr>
        <w:t>PALAR (</w:t>
      </w:r>
      <w:proofErr w:type="spellStart"/>
      <w:r w:rsidRPr="00A7487B">
        <w:rPr>
          <w:rFonts w:ascii="Times New Roman" w:hAnsi="Times New Roman" w:cs="Times New Roman"/>
          <w:i/>
          <w:iCs/>
          <w:sz w:val="24"/>
          <w:szCs w:val="24"/>
        </w:rPr>
        <w:t>Pakuan</w:t>
      </w:r>
      <w:proofErr w:type="spellEnd"/>
      <w:r w:rsidRPr="00A7487B">
        <w:rPr>
          <w:rFonts w:ascii="Times New Roman" w:hAnsi="Times New Roman" w:cs="Times New Roman"/>
          <w:i/>
          <w:iCs/>
          <w:sz w:val="24"/>
          <w:szCs w:val="24"/>
        </w:rPr>
        <w:t xml:space="preserve"> Law Review)</w:t>
      </w:r>
      <w:r w:rsidRPr="00A7487B">
        <w:rPr>
          <w:rFonts w:ascii="Times New Roman" w:hAnsi="Times New Roman" w:cs="Times New Roman"/>
          <w:sz w:val="24"/>
          <w:szCs w:val="24"/>
        </w:rPr>
        <w:t xml:space="preserve"> 7 (2021): 425-37.</w:t>
      </w:r>
    </w:p>
    <w:p w:rsidR="00A80EE4" w:rsidRPr="00A7487B" w:rsidRDefault="00A80EE4" w:rsidP="00A80EE4">
      <w:pPr>
        <w:pStyle w:val="FootnoteText"/>
        <w:spacing w:after="0" w:line="240" w:lineRule="auto"/>
        <w:ind w:left="709" w:hanging="709"/>
        <w:rPr>
          <w:rFonts w:ascii="Times New Roman" w:hAnsi="Times New Roman" w:cs="Times New Roman"/>
          <w:sz w:val="24"/>
          <w:szCs w:val="24"/>
        </w:rPr>
      </w:pPr>
    </w:p>
    <w:p w:rsidR="00481B7B" w:rsidRPr="00A7487B" w:rsidRDefault="00481B7B" w:rsidP="00481B7B">
      <w:pPr>
        <w:pStyle w:val="BodyText"/>
        <w:spacing w:after="0"/>
        <w:ind w:left="720" w:right="21" w:hanging="720"/>
        <w:rPr>
          <w:rFonts w:ascii="Times New Roman" w:hAnsi="Times New Roman"/>
          <w:sz w:val="24"/>
          <w:szCs w:val="24"/>
        </w:rPr>
      </w:pPr>
      <w:proofErr w:type="spellStart"/>
      <w:r w:rsidRPr="00A7487B">
        <w:rPr>
          <w:rStyle w:val="markedcontent"/>
          <w:rFonts w:ascii="Times New Roman" w:hAnsi="Times New Roman"/>
          <w:sz w:val="24"/>
          <w:szCs w:val="24"/>
        </w:rPr>
        <w:t>Prayogo</w:t>
      </w:r>
      <w:proofErr w:type="spellEnd"/>
      <w:r w:rsidRPr="00A7487B">
        <w:rPr>
          <w:rStyle w:val="markedcontent"/>
          <w:rFonts w:ascii="Times New Roman" w:hAnsi="Times New Roman"/>
          <w:sz w:val="24"/>
          <w:szCs w:val="24"/>
        </w:rPr>
        <w:t xml:space="preserve">, R. Tony, 2016. </w:t>
      </w:r>
      <w:proofErr w:type="spellStart"/>
      <w:r w:rsidRPr="00A7487B">
        <w:rPr>
          <w:rStyle w:val="markedcontent"/>
          <w:rFonts w:ascii="Times New Roman" w:hAnsi="Times New Roman"/>
          <w:sz w:val="24"/>
          <w:szCs w:val="24"/>
        </w:rPr>
        <w:t>Penerapan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Asas</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Kepastian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Hukum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dalam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Peraturan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Mahkamah</w:t>
      </w:r>
      <w:proofErr w:type="spellEnd"/>
      <w:r w:rsidRPr="00A7487B">
        <w:rPr>
          <w:rStyle w:val="markedcontent"/>
          <w:rFonts w:ascii="Times New Roman" w:hAnsi="Times New Roman"/>
          <w:sz w:val="24"/>
          <w:szCs w:val="24"/>
        </w:rPr>
        <w:t xml:space="preserve"> Agung </w:t>
      </w:r>
      <w:proofErr w:type="spellStart"/>
      <w:r w:rsidRPr="00A7487B">
        <w:rPr>
          <w:rStyle w:val="markedcontent"/>
          <w:rFonts w:ascii="Times New Roman" w:hAnsi="Times New Roman"/>
          <w:sz w:val="24"/>
          <w:szCs w:val="24"/>
        </w:rPr>
        <w:t>Nomor</w:t>
      </w:r>
      <w:proofErr w:type="spellEnd"/>
      <w:r w:rsidRPr="00A7487B">
        <w:rPr>
          <w:rStyle w:val="markedcontent"/>
          <w:rFonts w:ascii="Times New Roman" w:hAnsi="Times New Roman"/>
          <w:sz w:val="24"/>
          <w:szCs w:val="24"/>
        </w:rPr>
        <w:t xml:space="preserve"> 1 </w:t>
      </w:r>
      <w:proofErr w:type="spellStart"/>
      <w:r w:rsidRPr="00A7487B">
        <w:rPr>
          <w:rStyle w:val="markedcontent"/>
          <w:rFonts w:ascii="Times New Roman" w:hAnsi="Times New Roman"/>
          <w:sz w:val="24"/>
          <w:szCs w:val="24"/>
        </w:rPr>
        <w:t>Tahun</w:t>
      </w:r>
      <w:proofErr w:type="spellEnd"/>
      <w:r w:rsidRPr="00A7487B">
        <w:rPr>
          <w:rStyle w:val="markedcontent"/>
          <w:rFonts w:ascii="Times New Roman" w:hAnsi="Times New Roman"/>
          <w:sz w:val="24"/>
          <w:szCs w:val="24"/>
        </w:rPr>
        <w:t xml:space="preserve"> 2011 </w:t>
      </w:r>
      <w:proofErr w:type="spellStart"/>
      <w:r w:rsidRPr="00A7487B">
        <w:rPr>
          <w:rStyle w:val="markedcontent"/>
          <w:rFonts w:ascii="Times New Roman" w:hAnsi="Times New Roman"/>
          <w:sz w:val="24"/>
          <w:szCs w:val="24"/>
        </w:rPr>
        <w:t>Tentang</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Hak</w:t>
      </w:r>
      <w:proofErr w:type="spellEnd"/>
      <w:r w:rsidRPr="00A7487B">
        <w:rPr>
          <w:rStyle w:val="markedcontent"/>
          <w:rFonts w:ascii="Times New Roman" w:hAnsi="Times New Roman"/>
          <w:sz w:val="24"/>
          <w:szCs w:val="24"/>
        </w:rPr>
        <w:t xml:space="preserve"> Uji </w:t>
      </w:r>
      <w:proofErr w:type="spellStart"/>
      <w:r w:rsidRPr="00A7487B">
        <w:rPr>
          <w:rStyle w:val="markedcontent"/>
          <w:rFonts w:ascii="Times New Roman" w:hAnsi="Times New Roman"/>
          <w:sz w:val="24"/>
          <w:szCs w:val="24"/>
        </w:rPr>
        <w:t>Materiil</w:t>
      </w:r>
      <w:proofErr w:type="spellEnd"/>
      <w:r w:rsidRPr="00A7487B">
        <w:rPr>
          <w:rStyle w:val="markedcontent"/>
          <w:rFonts w:ascii="Times New Roman" w:hAnsi="Times New Roman"/>
          <w:sz w:val="24"/>
          <w:szCs w:val="24"/>
        </w:rPr>
        <w:t xml:space="preserve"> dan </w:t>
      </w:r>
      <w:proofErr w:type="spellStart"/>
      <w:r w:rsidRPr="00A7487B">
        <w:rPr>
          <w:rStyle w:val="markedcontent"/>
          <w:rFonts w:ascii="Times New Roman" w:hAnsi="Times New Roman"/>
          <w:sz w:val="24"/>
          <w:szCs w:val="24"/>
        </w:rPr>
        <w:t>dalam</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Peraturan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Mahkamah</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Konstitusi</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Nomor</w:t>
      </w:r>
      <w:proofErr w:type="spellEnd"/>
      <w:r w:rsidRPr="00A7487B">
        <w:rPr>
          <w:rStyle w:val="markedcontent"/>
          <w:rFonts w:ascii="Times New Roman" w:hAnsi="Times New Roman"/>
          <w:sz w:val="24"/>
          <w:szCs w:val="24"/>
        </w:rPr>
        <w:t xml:space="preserve"> 06/</w:t>
      </w:r>
      <w:proofErr w:type="spellStart"/>
      <w:r w:rsidRPr="00A7487B">
        <w:rPr>
          <w:rStyle w:val="markedcontent"/>
          <w:rFonts w:ascii="Times New Roman" w:hAnsi="Times New Roman"/>
          <w:sz w:val="24"/>
          <w:szCs w:val="24"/>
        </w:rPr>
        <w:t>Pmk</w:t>
      </w:r>
      <w:proofErr w:type="spellEnd"/>
      <w:r w:rsidRPr="00A7487B">
        <w:rPr>
          <w:rStyle w:val="markedcontent"/>
          <w:rFonts w:ascii="Times New Roman" w:hAnsi="Times New Roman"/>
          <w:sz w:val="24"/>
          <w:szCs w:val="24"/>
        </w:rPr>
        <w:t xml:space="preserve">/2005 </w:t>
      </w:r>
      <w:proofErr w:type="spellStart"/>
      <w:r w:rsidRPr="00A7487B">
        <w:rPr>
          <w:rStyle w:val="markedcontent"/>
          <w:rFonts w:ascii="Times New Roman" w:hAnsi="Times New Roman"/>
          <w:sz w:val="24"/>
          <w:szCs w:val="24"/>
        </w:rPr>
        <w:t>Tentang</w:t>
      </w:r>
      <w:proofErr w:type="spellEnd"/>
      <w:r w:rsidRPr="00A7487B">
        <w:rPr>
          <w:rFonts w:ascii="Times New Roman" w:hAnsi="Times New Roman"/>
          <w:sz w:val="24"/>
          <w:szCs w:val="24"/>
        </w:rPr>
        <w:t xml:space="preserve"> </w:t>
      </w:r>
      <w:proofErr w:type="spellStart"/>
      <w:r w:rsidRPr="00A7487B">
        <w:rPr>
          <w:rStyle w:val="markedcontent"/>
          <w:rFonts w:ascii="Times New Roman" w:hAnsi="Times New Roman"/>
          <w:sz w:val="24"/>
          <w:szCs w:val="24"/>
        </w:rPr>
        <w:t>Pedoman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Beracara</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dalam</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Pengujian</w:t>
      </w:r>
      <w:proofErr w:type="spellEnd"/>
      <w:r w:rsidRPr="00A7487B">
        <w:rPr>
          <w:rStyle w:val="markedcontent"/>
          <w:rFonts w:ascii="Times New Roman" w:hAnsi="Times New Roman"/>
          <w:sz w:val="24"/>
          <w:szCs w:val="24"/>
        </w:rPr>
        <w:t xml:space="preserve"> </w:t>
      </w:r>
      <w:proofErr w:type="spellStart"/>
      <w:r w:rsidRPr="00A7487B">
        <w:rPr>
          <w:rStyle w:val="markedcontent"/>
          <w:rFonts w:ascii="Times New Roman" w:hAnsi="Times New Roman"/>
          <w:sz w:val="24"/>
          <w:szCs w:val="24"/>
        </w:rPr>
        <w:t>Undang-Undang</w:t>
      </w:r>
      <w:proofErr w:type="spellEnd"/>
      <w:r w:rsidRPr="00A7487B">
        <w:rPr>
          <w:rFonts w:ascii="Times New Roman" w:hAnsi="Times New Roman"/>
          <w:sz w:val="24"/>
          <w:szCs w:val="24"/>
        </w:rPr>
        <w:t xml:space="preserve">, </w:t>
      </w:r>
      <w:proofErr w:type="spellStart"/>
      <w:r w:rsidRPr="00A7487B">
        <w:rPr>
          <w:rFonts w:ascii="Times New Roman" w:hAnsi="Times New Roman"/>
          <w:i/>
          <w:sz w:val="24"/>
          <w:szCs w:val="24"/>
        </w:rPr>
        <w:t>Jurnal</w:t>
      </w:r>
      <w:proofErr w:type="spellEnd"/>
      <w:r w:rsidRPr="00A7487B">
        <w:rPr>
          <w:rFonts w:ascii="Times New Roman" w:hAnsi="Times New Roman"/>
          <w:i/>
          <w:sz w:val="24"/>
          <w:szCs w:val="24"/>
        </w:rPr>
        <w:t xml:space="preserve"> </w:t>
      </w:r>
      <w:proofErr w:type="spellStart"/>
      <w:r w:rsidRPr="00A7487B">
        <w:rPr>
          <w:rFonts w:ascii="Times New Roman" w:hAnsi="Times New Roman"/>
          <w:i/>
          <w:sz w:val="24"/>
          <w:szCs w:val="24"/>
        </w:rPr>
        <w:t>Legislasi</w:t>
      </w:r>
      <w:proofErr w:type="spellEnd"/>
      <w:r w:rsidRPr="00A7487B">
        <w:rPr>
          <w:rFonts w:ascii="Times New Roman" w:hAnsi="Times New Roman"/>
          <w:i/>
          <w:sz w:val="24"/>
          <w:szCs w:val="24"/>
        </w:rPr>
        <w:t xml:space="preserve"> Indonesia, </w:t>
      </w:r>
      <w:r w:rsidRPr="00A7487B">
        <w:rPr>
          <w:rFonts w:ascii="Times New Roman" w:hAnsi="Times New Roman"/>
          <w:sz w:val="24"/>
          <w:szCs w:val="24"/>
        </w:rPr>
        <w:t xml:space="preserve">Vol. 13, No.2, </w:t>
      </w:r>
      <w:proofErr w:type="spellStart"/>
      <w:r w:rsidRPr="00A7487B">
        <w:rPr>
          <w:rFonts w:ascii="Times New Roman" w:hAnsi="Times New Roman"/>
          <w:sz w:val="24"/>
          <w:szCs w:val="24"/>
        </w:rPr>
        <w:t>Juni</w:t>
      </w:r>
      <w:proofErr w:type="spellEnd"/>
      <w:r w:rsidRPr="00A7487B">
        <w:rPr>
          <w:rFonts w:ascii="Times New Roman" w:hAnsi="Times New Roman"/>
          <w:sz w:val="24"/>
          <w:szCs w:val="24"/>
        </w:rPr>
        <w:t xml:space="preserve"> 2016, pp: 191-202</w:t>
      </w:r>
      <w:r w:rsidR="009B7E3C" w:rsidRPr="00A7487B">
        <w:rPr>
          <w:rStyle w:val="markedcontent"/>
          <w:rFonts w:ascii="Times New Roman" w:hAnsi="Times New Roman"/>
          <w:sz w:val="24"/>
          <w:szCs w:val="24"/>
        </w:rPr>
        <w:t>.</w:t>
      </w:r>
    </w:p>
    <w:p w:rsidR="00636298" w:rsidRPr="00A7487B" w:rsidRDefault="00636298" w:rsidP="00636298">
      <w:pPr>
        <w:pStyle w:val="FootnoteText"/>
        <w:spacing w:after="0" w:line="240" w:lineRule="auto"/>
        <w:ind w:left="720" w:hanging="720"/>
        <w:rPr>
          <w:rFonts w:ascii="Times New Roman" w:hAnsi="Times New Roman" w:cs="Times New Roman"/>
          <w:sz w:val="24"/>
          <w:szCs w:val="24"/>
        </w:rPr>
      </w:pPr>
    </w:p>
    <w:p w:rsidR="00636298" w:rsidRPr="00A7487B" w:rsidRDefault="00636298" w:rsidP="00636298">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sz w:val="24"/>
          <w:szCs w:val="24"/>
        </w:rPr>
        <w:t>Prinst</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Darwan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i/>
          <w:iCs/>
          <w:sz w:val="24"/>
          <w:szCs w:val="24"/>
        </w:rPr>
        <w:t>Hukum</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Anak</w:t>
      </w:r>
      <w:proofErr w:type="spellEnd"/>
      <w:r w:rsidRPr="00A7487B">
        <w:rPr>
          <w:rFonts w:ascii="Times New Roman" w:hAnsi="Times New Roman" w:cs="Times New Roman"/>
          <w:i/>
          <w:iCs/>
          <w:sz w:val="24"/>
          <w:szCs w:val="24"/>
        </w:rPr>
        <w:t xml:space="preserve"> Indonesia,</w:t>
      </w:r>
      <w:r w:rsidRPr="00A7487B">
        <w:rPr>
          <w:rFonts w:ascii="Times New Roman" w:hAnsi="Times New Roman" w:cs="Times New Roman"/>
          <w:sz w:val="24"/>
          <w:szCs w:val="24"/>
        </w:rPr>
        <w:t xml:space="preserve"> Bandung: PT. Citra Aditya </w:t>
      </w:r>
      <w:proofErr w:type="spellStart"/>
      <w:r w:rsidRPr="00A7487B">
        <w:rPr>
          <w:rFonts w:ascii="Times New Roman" w:hAnsi="Times New Roman" w:cs="Times New Roman"/>
          <w:sz w:val="24"/>
          <w:szCs w:val="24"/>
        </w:rPr>
        <w:t>Bakti</w:t>
      </w:r>
      <w:proofErr w:type="spellEnd"/>
      <w:r w:rsidRPr="00A7487B">
        <w:rPr>
          <w:rFonts w:ascii="Times New Roman" w:hAnsi="Times New Roman" w:cs="Times New Roman"/>
          <w:sz w:val="24"/>
          <w:szCs w:val="24"/>
        </w:rPr>
        <w:t>, 2003.</w:t>
      </w:r>
    </w:p>
    <w:p w:rsidR="00481B7B" w:rsidRPr="00A7487B" w:rsidRDefault="00481B7B" w:rsidP="006D5801">
      <w:pPr>
        <w:pStyle w:val="FootnoteText"/>
        <w:spacing w:after="0" w:line="240" w:lineRule="auto"/>
        <w:ind w:firstLine="0"/>
        <w:rPr>
          <w:rFonts w:ascii="Times New Roman" w:hAnsi="Times New Roman" w:cs="Times New Roman"/>
          <w:sz w:val="24"/>
          <w:szCs w:val="24"/>
        </w:rPr>
      </w:pPr>
    </w:p>
    <w:p w:rsidR="00D118DB" w:rsidRPr="00A7487B" w:rsidRDefault="00014500" w:rsidP="00D118DB">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Rosady</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Rakyu</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Swarnabumi</w:t>
      </w:r>
      <w:proofErr w:type="spellEnd"/>
      <w:r w:rsidRPr="00A7487B">
        <w:rPr>
          <w:rFonts w:ascii="Times New Roman" w:hAnsi="Times New Roman" w:cs="Times New Roman"/>
          <w:sz w:val="24"/>
          <w:szCs w:val="24"/>
        </w:rPr>
        <w:t xml:space="preserve"> R., and </w:t>
      </w:r>
      <w:proofErr w:type="spellStart"/>
      <w:r w:rsidRPr="00A7487B">
        <w:rPr>
          <w:rFonts w:ascii="Times New Roman" w:hAnsi="Times New Roman" w:cs="Times New Roman"/>
          <w:sz w:val="24"/>
          <w:szCs w:val="24"/>
        </w:rPr>
        <w:t>Mulida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Hayati</w:t>
      </w:r>
      <w:proofErr w:type="spellEnd"/>
      <w:r w:rsidR="00D063CA" w:rsidRPr="00A7487B">
        <w:rPr>
          <w:rFonts w:ascii="Times New Roman" w:hAnsi="Times New Roman" w:cs="Times New Roman"/>
          <w:sz w:val="24"/>
          <w:szCs w:val="24"/>
        </w:rPr>
        <w:t>, 2021</w:t>
      </w:r>
      <w:r w:rsidRPr="00A7487B">
        <w:rPr>
          <w:rFonts w:ascii="Times New Roman" w:hAnsi="Times New Roman" w:cs="Times New Roman"/>
          <w:sz w:val="24"/>
          <w:szCs w:val="24"/>
        </w:rPr>
        <w:t>. "</w:t>
      </w:r>
      <w:proofErr w:type="spellStart"/>
      <w:r w:rsidRPr="00A7487B">
        <w:rPr>
          <w:rFonts w:ascii="Times New Roman" w:hAnsi="Times New Roman" w:cs="Times New Roman"/>
          <w:sz w:val="24"/>
          <w:szCs w:val="24"/>
        </w:rPr>
        <w:t>Sistem</w:t>
      </w:r>
      <w:proofErr w:type="spellEnd"/>
      <w:r w:rsidRPr="00A7487B">
        <w:rPr>
          <w:rFonts w:ascii="Times New Roman" w:hAnsi="Times New Roman" w:cs="Times New Roman"/>
          <w:sz w:val="24"/>
          <w:szCs w:val="24"/>
        </w:rPr>
        <w:t xml:space="preserve"> E-Court </w:t>
      </w:r>
      <w:proofErr w:type="spellStart"/>
      <w:r w:rsidRPr="00A7487B">
        <w:rPr>
          <w:rFonts w:ascii="Times New Roman" w:hAnsi="Times New Roman" w:cs="Times New Roman"/>
          <w:sz w:val="24"/>
          <w:szCs w:val="24"/>
        </w:rPr>
        <w:t>Dalam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Pelaksanaan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Peradilan</w:t>
      </w:r>
      <w:proofErr w:type="spellEnd"/>
      <w:r w:rsidRPr="00A7487B">
        <w:rPr>
          <w:rFonts w:ascii="Times New Roman" w:hAnsi="Times New Roman" w:cs="Times New Roman"/>
          <w:sz w:val="24"/>
          <w:szCs w:val="24"/>
        </w:rPr>
        <w:t xml:space="preserve"> Di Indonesia Pada Masa </w:t>
      </w:r>
      <w:proofErr w:type="spellStart"/>
      <w:r w:rsidRPr="00A7487B">
        <w:rPr>
          <w:rFonts w:ascii="Times New Roman" w:hAnsi="Times New Roman" w:cs="Times New Roman"/>
          <w:sz w:val="24"/>
          <w:szCs w:val="24"/>
        </w:rPr>
        <w:t>Pandemi</w:t>
      </w:r>
      <w:proofErr w:type="spellEnd"/>
      <w:r w:rsidRPr="00A7487B">
        <w:rPr>
          <w:rFonts w:ascii="Times New Roman" w:hAnsi="Times New Roman" w:cs="Times New Roman"/>
          <w:sz w:val="24"/>
          <w:szCs w:val="24"/>
        </w:rPr>
        <w:t xml:space="preserve"> Covid-19." </w:t>
      </w:r>
      <w:proofErr w:type="spellStart"/>
      <w:r w:rsidRPr="00A7487B">
        <w:rPr>
          <w:rFonts w:ascii="Times New Roman" w:hAnsi="Times New Roman" w:cs="Times New Roman"/>
          <w:i/>
          <w:iCs/>
          <w:sz w:val="24"/>
          <w:szCs w:val="24"/>
        </w:rPr>
        <w:t>Jurnal</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Ilmu</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Hukum</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Tambun</w:t>
      </w:r>
      <w:proofErr w:type="spellEnd"/>
      <w:r w:rsidRPr="00A7487B">
        <w:rPr>
          <w:rFonts w:ascii="Times New Roman" w:hAnsi="Times New Roman" w:cs="Times New Roman"/>
          <w:i/>
          <w:iCs/>
          <w:sz w:val="24"/>
          <w:szCs w:val="24"/>
        </w:rPr>
        <w:t xml:space="preserve"> </w:t>
      </w:r>
      <w:proofErr w:type="spellStart"/>
      <w:r w:rsidRPr="00A7487B">
        <w:rPr>
          <w:rFonts w:ascii="Times New Roman" w:hAnsi="Times New Roman" w:cs="Times New Roman"/>
          <w:i/>
          <w:iCs/>
          <w:sz w:val="24"/>
          <w:szCs w:val="24"/>
        </w:rPr>
        <w:t>Bungai</w:t>
      </w:r>
      <w:proofErr w:type="spellEnd"/>
      <w:r w:rsidRPr="00A7487B">
        <w:rPr>
          <w:rFonts w:ascii="Times New Roman" w:hAnsi="Times New Roman" w:cs="Times New Roman"/>
          <w:sz w:val="24"/>
          <w:szCs w:val="24"/>
        </w:rPr>
        <w:t xml:space="preserve"> 6.2 (2021): 125-143.</w:t>
      </w:r>
    </w:p>
    <w:p w:rsidR="00F46BAD" w:rsidRPr="00A7487B" w:rsidRDefault="00F46BAD" w:rsidP="00D118DB">
      <w:pPr>
        <w:pStyle w:val="FootnoteText"/>
        <w:spacing w:after="0" w:line="240" w:lineRule="auto"/>
        <w:ind w:left="709" w:hanging="709"/>
        <w:rPr>
          <w:rFonts w:ascii="Times New Roman" w:hAnsi="Times New Roman" w:cs="Times New Roman"/>
          <w:color w:val="FF0000"/>
          <w:sz w:val="24"/>
          <w:szCs w:val="24"/>
        </w:rPr>
      </w:pPr>
    </w:p>
    <w:p w:rsidR="00D118DB" w:rsidRPr="00A7487B" w:rsidRDefault="00D118DB" w:rsidP="00D118DB">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Retnaningsih</w:t>
      </w:r>
      <w:proofErr w:type="spellEnd"/>
      <w:r w:rsidRPr="00A7487B">
        <w:rPr>
          <w:rFonts w:ascii="Times New Roman" w:hAnsi="Times New Roman" w:cs="Times New Roman"/>
          <w:sz w:val="24"/>
          <w:szCs w:val="24"/>
        </w:rPr>
        <w:t>,</w:t>
      </w:r>
      <w:r w:rsidR="00BF66C3" w:rsidRPr="00A7487B">
        <w:rPr>
          <w:rFonts w:ascii="Times New Roman" w:hAnsi="Times New Roman" w:cs="Times New Roman"/>
          <w:sz w:val="24"/>
          <w:szCs w:val="24"/>
        </w:rPr>
        <w:t xml:space="preserve"> </w:t>
      </w:r>
      <w:proofErr w:type="spellStart"/>
      <w:r w:rsidR="00BF66C3" w:rsidRPr="00A7487B">
        <w:rPr>
          <w:rFonts w:ascii="Times New Roman" w:hAnsi="Times New Roman" w:cs="Times New Roman"/>
          <w:sz w:val="24"/>
          <w:szCs w:val="24"/>
        </w:rPr>
        <w:t>Sonyendah</w:t>
      </w:r>
      <w:proofErr w:type="spellEnd"/>
      <w:r w:rsidR="00BF66C3" w:rsidRPr="00A7487B">
        <w:rPr>
          <w:rFonts w:ascii="Times New Roman" w:hAnsi="Times New Roman" w:cs="Times New Roman"/>
          <w:sz w:val="24"/>
          <w:szCs w:val="24"/>
        </w:rPr>
        <w:t xml:space="preserve">, </w:t>
      </w:r>
      <w:r w:rsidRPr="00A7487B">
        <w:rPr>
          <w:rFonts w:ascii="Times New Roman" w:hAnsi="Times New Roman" w:cs="Times New Roman"/>
          <w:sz w:val="24"/>
          <w:szCs w:val="24"/>
          <w:lang w:val="en-GB"/>
        </w:rPr>
        <w:t>et.al,</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Pelaksanaan</w:t>
      </w:r>
      <w:proofErr w:type="spellEnd"/>
      <w:r w:rsidRPr="00A7487B">
        <w:rPr>
          <w:rFonts w:ascii="Times New Roman" w:hAnsi="Times New Roman" w:cs="Times New Roman"/>
          <w:sz w:val="24"/>
          <w:szCs w:val="24"/>
        </w:rPr>
        <w:t xml:space="preserve"> E-Court </w:t>
      </w:r>
      <w:proofErr w:type="spellStart"/>
      <w:r w:rsidRPr="00A7487B">
        <w:rPr>
          <w:rFonts w:ascii="Times New Roman" w:hAnsi="Times New Roman" w:cs="Times New Roman"/>
          <w:sz w:val="24"/>
          <w:szCs w:val="24"/>
        </w:rPr>
        <w:t>Menurut</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Perma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Nomor</w:t>
      </w:r>
      <w:proofErr w:type="spellEnd"/>
      <w:r w:rsidRPr="00A7487B">
        <w:rPr>
          <w:rFonts w:ascii="Times New Roman" w:hAnsi="Times New Roman" w:cs="Times New Roman"/>
          <w:sz w:val="24"/>
          <w:szCs w:val="24"/>
        </w:rPr>
        <w:t xml:space="preserve"> 3 </w:t>
      </w:r>
      <w:proofErr w:type="spellStart"/>
      <w:r w:rsidRPr="00A7487B">
        <w:rPr>
          <w:rFonts w:ascii="Times New Roman" w:hAnsi="Times New Roman" w:cs="Times New Roman"/>
          <w:sz w:val="24"/>
          <w:szCs w:val="24"/>
        </w:rPr>
        <w:t>Tahun</w:t>
      </w:r>
      <w:proofErr w:type="spellEnd"/>
      <w:r w:rsidRPr="00A7487B">
        <w:rPr>
          <w:rFonts w:ascii="Times New Roman" w:hAnsi="Times New Roman" w:cs="Times New Roman"/>
          <w:sz w:val="24"/>
          <w:szCs w:val="24"/>
        </w:rPr>
        <w:t xml:space="preserve"> 2018 </w:t>
      </w:r>
      <w:proofErr w:type="spellStart"/>
      <w:r w:rsidRPr="00A7487B">
        <w:rPr>
          <w:rFonts w:ascii="Times New Roman" w:hAnsi="Times New Roman" w:cs="Times New Roman"/>
          <w:sz w:val="24"/>
          <w:szCs w:val="24"/>
        </w:rPr>
        <w:t>Tentang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Administrasi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Perkara</w:t>
      </w:r>
      <w:proofErr w:type="spellEnd"/>
      <w:r w:rsidRPr="00A7487B">
        <w:rPr>
          <w:rFonts w:ascii="Times New Roman" w:hAnsi="Times New Roman" w:cs="Times New Roman"/>
          <w:sz w:val="24"/>
          <w:szCs w:val="24"/>
        </w:rPr>
        <w:t xml:space="preserve"> Di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Secara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Elektronik</w:t>
      </w:r>
      <w:proofErr w:type="spellEnd"/>
      <w:r w:rsidRPr="00A7487B">
        <w:rPr>
          <w:rFonts w:ascii="Times New Roman" w:hAnsi="Times New Roman" w:cs="Times New Roman"/>
          <w:sz w:val="24"/>
          <w:szCs w:val="24"/>
        </w:rPr>
        <w:t xml:space="preserve"> Dan E-Litigation </w:t>
      </w:r>
      <w:proofErr w:type="spellStart"/>
      <w:r w:rsidRPr="00A7487B">
        <w:rPr>
          <w:rFonts w:ascii="Times New Roman" w:hAnsi="Times New Roman" w:cs="Times New Roman"/>
          <w:sz w:val="24"/>
          <w:szCs w:val="24"/>
        </w:rPr>
        <w:t>Menurut</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Perma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Nomor</w:t>
      </w:r>
      <w:proofErr w:type="spellEnd"/>
      <w:r w:rsidRPr="00A7487B">
        <w:rPr>
          <w:rFonts w:ascii="Times New Roman" w:hAnsi="Times New Roman" w:cs="Times New Roman"/>
          <w:sz w:val="24"/>
          <w:szCs w:val="24"/>
        </w:rPr>
        <w:t xml:space="preserve"> 1 </w:t>
      </w:r>
      <w:proofErr w:type="spellStart"/>
      <w:r w:rsidRPr="00A7487B">
        <w:rPr>
          <w:rFonts w:ascii="Times New Roman" w:hAnsi="Times New Roman" w:cs="Times New Roman"/>
          <w:sz w:val="24"/>
          <w:szCs w:val="24"/>
        </w:rPr>
        <w:t>Tahun</w:t>
      </w:r>
      <w:proofErr w:type="spellEnd"/>
      <w:r w:rsidRPr="00A7487B">
        <w:rPr>
          <w:rFonts w:ascii="Times New Roman" w:hAnsi="Times New Roman" w:cs="Times New Roman"/>
          <w:sz w:val="24"/>
          <w:szCs w:val="24"/>
        </w:rPr>
        <w:t xml:space="preserve"> 2019 </w:t>
      </w:r>
      <w:proofErr w:type="spellStart"/>
      <w:r w:rsidRPr="00A7487B">
        <w:rPr>
          <w:rFonts w:ascii="Times New Roman" w:hAnsi="Times New Roman" w:cs="Times New Roman"/>
          <w:sz w:val="24"/>
          <w:szCs w:val="24"/>
        </w:rPr>
        <w:t>Tentang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Administrasi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Perkara</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Persidangan</w:t>
      </w:r>
      <w:proofErr w:type="spellEnd"/>
      <w:r w:rsidRPr="00A7487B">
        <w:rPr>
          <w:rFonts w:ascii="Times New Roman" w:hAnsi="Times New Roman" w:cs="Times New Roman"/>
          <w:sz w:val="24"/>
          <w:szCs w:val="24"/>
        </w:rPr>
        <w:t xml:space="preserve"> Di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Secara</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Elektronik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Studi</w:t>
      </w:r>
      <w:proofErr w:type="spellEnd"/>
      <w:r w:rsidRPr="00A7487B">
        <w:rPr>
          <w:rFonts w:ascii="Times New Roman" w:hAnsi="Times New Roman" w:cs="Times New Roman"/>
          <w:sz w:val="24"/>
          <w:szCs w:val="24"/>
        </w:rPr>
        <w:t xml:space="preserve"> Di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Negeri Di Indonesia)</w:t>
      </w:r>
      <w:r w:rsidR="00BF66C3"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Jurnal</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Hukum</w:t>
      </w:r>
      <w:proofErr w:type="spellEnd"/>
      <w:r w:rsidRPr="00A7487B">
        <w:rPr>
          <w:rFonts w:ascii="Times New Roman" w:hAnsi="Times New Roman" w:cs="Times New Roman"/>
          <w:i/>
          <w:sz w:val="24"/>
          <w:szCs w:val="24"/>
        </w:rPr>
        <w:t xml:space="preserve"> &amp; Pembangunan</w:t>
      </w:r>
      <w:r w:rsidR="00BF66C3" w:rsidRPr="00A7487B">
        <w:rPr>
          <w:rFonts w:ascii="Times New Roman" w:hAnsi="Times New Roman" w:cs="Times New Roman"/>
          <w:sz w:val="24"/>
          <w:szCs w:val="24"/>
        </w:rPr>
        <w:t>, 50 (</w:t>
      </w:r>
      <w:r w:rsidRPr="00A7487B">
        <w:rPr>
          <w:rFonts w:ascii="Times New Roman" w:hAnsi="Times New Roman" w:cs="Times New Roman"/>
          <w:sz w:val="24"/>
          <w:szCs w:val="24"/>
        </w:rPr>
        <w:t>1</w:t>
      </w:r>
      <w:r w:rsidR="00BF66C3" w:rsidRPr="00A7487B">
        <w:rPr>
          <w:rFonts w:ascii="Times New Roman" w:hAnsi="Times New Roman" w:cs="Times New Roman"/>
          <w:sz w:val="24"/>
          <w:szCs w:val="24"/>
        </w:rPr>
        <w:t xml:space="preserve">) </w:t>
      </w:r>
      <w:r w:rsidRPr="00A7487B">
        <w:rPr>
          <w:rFonts w:ascii="Times New Roman" w:hAnsi="Times New Roman" w:cs="Times New Roman"/>
          <w:sz w:val="24"/>
          <w:szCs w:val="24"/>
        </w:rPr>
        <w:t>2020.</w:t>
      </w:r>
    </w:p>
    <w:p w:rsidR="00F46BAD" w:rsidRPr="00A7487B" w:rsidRDefault="00F46BAD" w:rsidP="002E5600">
      <w:pPr>
        <w:pStyle w:val="FootnoteText"/>
        <w:spacing w:after="0" w:line="240" w:lineRule="auto"/>
        <w:ind w:firstLine="0"/>
        <w:rPr>
          <w:rFonts w:ascii="Times New Roman" w:hAnsi="Times New Roman" w:cs="Times New Roman"/>
          <w:color w:val="FF0000"/>
          <w:sz w:val="24"/>
          <w:szCs w:val="24"/>
        </w:rPr>
      </w:pPr>
    </w:p>
    <w:p w:rsidR="00D118DB" w:rsidRPr="00A7487B" w:rsidRDefault="00D118DB" w:rsidP="00D118DB">
      <w:pPr>
        <w:pStyle w:val="FootnoteText"/>
        <w:spacing w:after="0" w:line="240" w:lineRule="auto"/>
        <w:ind w:left="709" w:hanging="709"/>
        <w:rPr>
          <w:rFonts w:ascii="Times New Roman" w:hAnsi="Times New Roman" w:cs="Times New Roman"/>
          <w:sz w:val="24"/>
          <w:szCs w:val="24"/>
        </w:rPr>
      </w:pPr>
      <w:proofErr w:type="spellStart"/>
      <w:r w:rsidRPr="00A7487B">
        <w:rPr>
          <w:rFonts w:ascii="Times New Roman" w:hAnsi="Times New Roman" w:cs="Times New Roman"/>
          <w:sz w:val="24"/>
          <w:szCs w:val="24"/>
        </w:rPr>
        <w:t>Rifqi</w:t>
      </w:r>
      <w:proofErr w:type="spellEnd"/>
      <w:r w:rsidRPr="00A7487B">
        <w:rPr>
          <w:rFonts w:ascii="Times New Roman" w:hAnsi="Times New Roman" w:cs="Times New Roman"/>
          <w:sz w:val="24"/>
          <w:szCs w:val="24"/>
        </w:rPr>
        <w:t xml:space="preserve">, </w:t>
      </w:r>
      <w:r w:rsidR="002E5600" w:rsidRPr="00A7487B">
        <w:rPr>
          <w:rFonts w:ascii="Times New Roman" w:hAnsi="Times New Roman" w:cs="Times New Roman"/>
          <w:sz w:val="24"/>
          <w:szCs w:val="24"/>
        </w:rPr>
        <w:t xml:space="preserve">Muhammad </w:t>
      </w:r>
      <w:proofErr w:type="spellStart"/>
      <w:r w:rsidR="002E5600" w:rsidRPr="00A7487B">
        <w:rPr>
          <w:rFonts w:ascii="Times New Roman" w:hAnsi="Times New Roman" w:cs="Times New Roman"/>
          <w:sz w:val="24"/>
          <w:szCs w:val="24"/>
        </w:rPr>
        <w:t>Jazil</w:t>
      </w:r>
      <w:proofErr w:type="spellEnd"/>
      <w:r w:rsidR="002E5600" w:rsidRPr="00A7487B">
        <w:rPr>
          <w:rFonts w:ascii="Times New Roman" w:hAnsi="Times New Roman" w:cs="Times New Roman"/>
          <w:sz w:val="24"/>
          <w:szCs w:val="24"/>
        </w:rPr>
        <w:t xml:space="preserve">, </w:t>
      </w:r>
      <w:r w:rsidR="002E6A25" w:rsidRPr="00A7487B">
        <w:rPr>
          <w:rFonts w:ascii="Times New Roman" w:hAnsi="Times New Roman" w:cs="Times New Roman"/>
          <w:sz w:val="24"/>
          <w:szCs w:val="24"/>
        </w:rPr>
        <w:t xml:space="preserve">2020. </w:t>
      </w:r>
      <w:proofErr w:type="spellStart"/>
      <w:r w:rsidRPr="00A7487B">
        <w:rPr>
          <w:rFonts w:ascii="Times New Roman" w:hAnsi="Times New Roman" w:cs="Times New Roman"/>
          <w:sz w:val="24"/>
          <w:szCs w:val="24"/>
        </w:rPr>
        <w:t>Perkembangan</w:t>
      </w:r>
      <w:proofErr w:type="spellEnd"/>
      <w:r w:rsidRPr="00A7487B">
        <w:rPr>
          <w:rFonts w:ascii="Times New Roman" w:hAnsi="Times New Roman" w:cs="Times New Roman"/>
          <w:sz w:val="24"/>
          <w:szCs w:val="24"/>
        </w:rPr>
        <w:t xml:space="preserve"> dan </w:t>
      </w:r>
      <w:proofErr w:type="spellStart"/>
      <w:r w:rsidRPr="00A7487B">
        <w:rPr>
          <w:rFonts w:ascii="Times New Roman" w:hAnsi="Times New Roman" w:cs="Times New Roman"/>
          <w:sz w:val="24"/>
          <w:szCs w:val="24"/>
        </w:rPr>
        <w:t>Pemanfaatan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Tekno</w:t>
      </w:r>
      <w:r w:rsidR="002E6A25" w:rsidRPr="00A7487B">
        <w:rPr>
          <w:rFonts w:ascii="Times New Roman" w:hAnsi="Times New Roman" w:cs="Times New Roman"/>
          <w:sz w:val="24"/>
          <w:szCs w:val="24"/>
        </w:rPr>
        <w:t>logi</w:t>
      </w:r>
      <w:proofErr w:type="spellEnd"/>
      <w:r w:rsidR="002E6A25" w:rsidRPr="00A7487B">
        <w:rPr>
          <w:rFonts w:ascii="Times New Roman" w:hAnsi="Times New Roman" w:cs="Times New Roman"/>
          <w:sz w:val="24"/>
          <w:szCs w:val="24"/>
        </w:rPr>
        <w:t xml:space="preserve"> </w:t>
      </w:r>
      <w:proofErr w:type="spellStart"/>
      <w:r w:rsidR="002E6A25" w:rsidRPr="00A7487B">
        <w:rPr>
          <w:rFonts w:ascii="Times New Roman" w:hAnsi="Times New Roman" w:cs="Times New Roman"/>
          <w:sz w:val="24"/>
          <w:szCs w:val="24"/>
        </w:rPr>
        <w:t>Informasi</w:t>
      </w:r>
      <w:proofErr w:type="spellEnd"/>
      <w:r w:rsidR="002E6A25" w:rsidRPr="00A7487B">
        <w:rPr>
          <w:rFonts w:ascii="Times New Roman" w:hAnsi="Times New Roman" w:cs="Times New Roman"/>
          <w:sz w:val="24"/>
          <w:szCs w:val="24"/>
        </w:rPr>
        <w:t xml:space="preserve"> </w:t>
      </w:r>
      <w:proofErr w:type="spellStart"/>
      <w:r w:rsidR="002E6A25" w:rsidRPr="00A7487B">
        <w:rPr>
          <w:rFonts w:ascii="Times New Roman" w:hAnsi="Times New Roman" w:cs="Times New Roman"/>
          <w:sz w:val="24"/>
          <w:szCs w:val="24"/>
        </w:rPr>
        <w:t>Pengadilan</w:t>
      </w:r>
      <w:proofErr w:type="spellEnd"/>
      <w:r w:rsidR="002E6A25" w:rsidRPr="00A7487B">
        <w:rPr>
          <w:rFonts w:ascii="Times New Roman" w:hAnsi="Times New Roman" w:cs="Times New Roman"/>
          <w:sz w:val="24"/>
          <w:szCs w:val="24"/>
        </w:rPr>
        <w:t xml:space="preserve"> Agama.</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i/>
          <w:sz w:val="24"/>
          <w:szCs w:val="24"/>
        </w:rPr>
        <w:t>Jurnal</w:t>
      </w:r>
      <w:proofErr w:type="spellEnd"/>
      <w:r w:rsidRPr="00A7487B">
        <w:rPr>
          <w:rFonts w:ascii="Times New Roman" w:hAnsi="Times New Roman" w:cs="Times New Roman"/>
          <w:i/>
          <w:sz w:val="24"/>
          <w:szCs w:val="24"/>
        </w:rPr>
        <w:t xml:space="preserve"> Al-</w:t>
      </w:r>
      <w:proofErr w:type="spellStart"/>
      <w:r w:rsidRPr="00A7487B">
        <w:rPr>
          <w:rFonts w:ascii="Times New Roman" w:hAnsi="Times New Roman" w:cs="Times New Roman"/>
          <w:i/>
          <w:sz w:val="24"/>
          <w:szCs w:val="24"/>
        </w:rPr>
        <w:t>Qadau</w:t>
      </w:r>
      <w:proofErr w:type="spellEnd"/>
      <w:r w:rsidRPr="00A7487B">
        <w:rPr>
          <w:rFonts w:ascii="Times New Roman" w:hAnsi="Times New Roman" w:cs="Times New Roman"/>
          <w:sz w:val="24"/>
          <w:szCs w:val="24"/>
        </w:rPr>
        <w:t>, 7</w:t>
      </w:r>
      <w:r w:rsidR="002E6A25" w:rsidRPr="00A7487B">
        <w:rPr>
          <w:rFonts w:ascii="Times New Roman" w:hAnsi="Times New Roman" w:cs="Times New Roman"/>
          <w:sz w:val="24"/>
          <w:szCs w:val="24"/>
        </w:rPr>
        <w:t>(</w:t>
      </w:r>
      <w:r w:rsidRPr="00A7487B">
        <w:rPr>
          <w:rFonts w:ascii="Times New Roman" w:hAnsi="Times New Roman" w:cs="Times New Roman"/>
          <w:sz w:val="24"/>
          <w:szCs w:val="24"/>
        </w:rPr>
        <w:t>1</w:t>
      </w:r>
      <w:r w:rsidR="002E6A25" w:rsidRPr="00A7487B">
        <w:rPr>
          <w:rFonts w:ascii="Times New Roman" w:hAnsi="Times New Roman" w:cs="Times New Roman"/>
          <w:sz w:val="24"/>
          <w:szCs w:val="24"/>
        </w:rPr>
        <w:t xml:space="preserve">) </w:t>
      </w:r>
      <w:proofErr w:type="spellStart"/>
      <w:r w:rsidR="002E6A25" w:rsidRPr="00A7487B">
        <w:rPr>
          <w:rFonts w:ascii="Times New Roman" w:hAnsi="Times New Roman" w:cs="Times New Roman"/>
          <w:sz w:val="24"/>
          <w:szCs w:val="24"/>
        </w:rPr>
        <w:t>Juni</w:t>
      </w:r>
      <w:proofErr w:type="spellEnd"/>
      <w:r w:rsidRPr="00A7487B">
        <w:rPr>
          <w:rFonts w:ascii="Times New Roman" w:hAnsi="Times New Roman" w:cs="Times New Roman"/>
          <w:sz w:val="24"/>
          <w:szCs w:val="24"/>
        </w:rPr>
        <w:t xml:space="preserve"> 2020.</w:t>
      </w:r>
    </w:p>
    <w:p w:rsidR="00F46BAD" w:rsidRPr="00A7487B" w:rsidRDefault="00F46BAD" w:rsidP="00D118DB">
      <w:pPr>
        <w:pStyle w:val="FootnoteText"/>
        <w:spacing w:after="0" w:line="240" w:lineRule="auto"/>
        <w:ind w:left="709" w:hanging="709"/>
        <w:rPr>
          <w:rFonts w:ascii="Times New Roman" w:hAnsi="Times New Roman" w:cs="Times New Roman"/>
          <w:color w:val="FF0000"/>
          <w:sz w:val="24"/>
          <w:szCs w:val="24"/>
        </w:rPr>
      </w:pPr>
    </w:p>
    <w:p w:rsidR="00FB6D52" w:rsidRPr="00A7487B" w:rsidRDefault="00FB6D52" w:rsidP="00FB6D52">
      <w:pPr>
        <w:pStyle w:val="FootnoteText"/>
        <w:spacing w:after="0" w:line="240" w:lineRule="auto"/>
        <w:ind w:left="720" w:hanging="720"/>
        <w:rPr>
          <w:rFonts w:ascii="Times New Roman" w:hAnsi="Times New Roman" w:cs="Times New Roman"/>
          <w:sz w:val="24"/>
          <w:szCs w:val="24"/>
        </w:rPr>
      </w:pPr>
      <w:r w:rsidRPr="00A7487B">
        <w:rPr>
          <w:rFonts w:ascii="Times New Roman" w:hAnsi="Times New Roman" w:cs="Times New Roman"/>
          <w:sz w:val="24"/>
          <w:szCs w:val="24"/>
        </w:rPr>
        <w:t xml:space="preserve">Save The Children, </w:t>
      </w:r>
      <w:proofErr w:type="spellStart"/>
      <w:r w:rsidRPr="00A7487B">
        <w:rPr>
          <w:rFonts w:ascii="Times New Roman" w:hAnsi="Times New Roman" w:cs="Times New Roman"/>
          <w:i/>
          <w:sz w:val="24"/>
          <w:szCs w:val="24"/>
        </w:rPr>
        <w:t>Laporan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Tinjauan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Pelaksanaan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Konveksi</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Anak</w:t>
      </w:r>
      <w:proofErr w:type="spellEnd"/>
      <w:r w:rsidRPr="00A7487B">
        <w:rPr>
          <w:rFonts w:ascii="Times New Roman" w:hAnsi="Times New Roman" w:cs="Times New Roman"/>
          <w:i/>
          <w:sz w:val="24"/>
          <w:szCs w:val="24"/>
        </w:rPr>
        <w:t xml:space="preserve"> Di Indonesia 1997-2009</w:t>
      </w:r>
      <w:r w:rsidRPr="00A7487B">
        <w:rPr>
          <w:rFonts w:ascii="Times New Roman" w:hAnsi="Times New Roman" w:cs="Times New Roman"/>
          <w:sz w:val="24"/>
          <w:szCs w:val="24"/>
        </w:rPr>
        <w:t>, 2010.</w:t>
      </w:r>
    </w:p>
    <w:p w:rsidR="00FB6D52" w:rsidRPr="00A7487B" w:rsidRDefault="00FB6D52" w:rsidP="00D118DB">
      <w:pPr>
        <w:pStyle w:val="FootnoteText"/>
        <w:spacing w:after="0" w:line="240" w:lineRule="auto"/>
        <w:ind w:left="709" w:hanging="709"/>
        <w:rPr>
          <w:rFonts w:ascii="Times New Roman" w:hAnsi="Times New Roman" w:cs="Times New Roman"/>
          <w:color w:val="FF0000"/>
          <w:sz w:val="24"/>
          <w:szCs w:val="24"/>
        </w:rPr>
      </w:pPr>
    </w:p>
    <w:p w:rsidR="00C50531" w:rsidRPr="00A7487B" w:rsidRDefault="00C50531" w:rsidP="00C50531">
      <w:pPr>
        <w:pStyle w:val="FootnoteText"/>
        <w:spacing w:after="0" w:line="240" w:lineRule="auto"/>
        <w:ind w:left="720" w:hanging="720"/>
        <w:rPr>
          <w:rFonts w:ascii="Times New Roman" w:hAnsi="Times New Roman" w:cs="Times New Roman"/>
          <w:sz w:val="24"/>
          <w:szCs w:val="24"/>
        </w:rPr>
      </w:pPr>
      <w:r w:rsidRPr="00A7487B">
        <w:rPr>
          <w:rFonts w:ascii="Times New Roman" w:hAnsi="Times New Roman" w:cs="Times New Roman"/>
          <w:sz w:val="24"/>
          <w:szCs w:val="24"/>
        </w:rPr>
        <w:t xml:space="preserve">S., </w:t>
      </w:r>
      <w:proofErr w:type="spellStart"/>
      <w:r w:rsidRPr="00A7487B">
        <w:rPr>
          <w:rFonts w:ascii="Times New Roman" w:hAnsi="Times New Roman" w:cs="Times New Roman"/>
          <w:sz w:val="24"/>
          <w:szCs w:val="24"/>
        </w:rPr>
        <w:t>Laurensius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Arliman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Perlindungan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Anak</w:t>
      </w:r>
      <w:proofErr w:type="spellEnd"/>
      <w:r w:rsidRPr="00A7487B">
        <w:rPr>
          <w:rFonts w:ascii="Times New Roman" w:hAnsi="Times New Roman" w:cs="Times New Roman"/>
          <w:sz w:val="24"/>
          <w:szCs w:val="24"/>
        </w:rPr>
        <w:t xml:space="preserve"> oleh Masyarakat </w:t>
      </w:r>
      <w:proofErr w:type="spellStart"/>
      <w:r w:rsidRPr="00A7487B">
        <w:rPr>
          <w:rFonts w:ascii="Times New Roman" w:hAnsi="Times New Roman" w:cs="Times New Roman"/>
          <w:sz w:val="24"/>
          <w:szCs w:val="24"/>
        </w:rPr>
        <w:t>Ditinjau</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dari</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Mazhab</w:t>
      </w:r>
      <w:proofErr w:type="spellEnd"/>
      <w:r w:rsidRPr="00A7487B">
        <w:rPr>
          <w:rFonts w:ascii="Times New Roman" w:hAnsi="Times New Roman" w:cs="Times New Roman"/>
          <w:sz w:val="24"/>
          <w:szCs w:val="24"/>
        </w:rPr>
        <w:t xml:space="preserve"> Sejarah di </w:t>
      </w:r>
      <w:proofErr w:type="spellStart"/>
      <w:r w:rsidRPr="00A7487B">
        <w:rPr>
          <w:rFonts w:ascii="Times New Roman" w:hAnsi="Times New Roman" w:cs="Times New Roman"/>
          <w:sz w:val="24"/>
          <w:szCs w:val="24"/>
        </w:rPr>
        <w:t>Dalam</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Prinsip</w:t>
      </w:r>
      <w:proofErr w:type="spellEnd"/>
      <w:r w:rsidRPr="00A7487B">
        <w:rPr>
          <w:rFonts w:ascii="Times New Roman" w:hAnsi="Times New Roman" w:cs="Times New Roman"/>
          <w:sz w:val="24"/>
          <w:szCs w:val="24"/>
        </w:rPr>
        <w:t xml:space="preserve"> The Best Interest of The Child Pada </w:t>
      </w:r>
      <w:proofErr w:type="spellStart"/>
      <w:r w:rsidRPr="00A7487B">
        <w:rPr>
          <w:rFonts w:ascii="Times New Roman" w:hAnsi="Times New Roman" w:cs="Times New Roman"/>
          <w:sz w:val="24"/>
          <w:szCs w:val="24"/>
        </w:rPr>
        <w:t>Kehidupan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Anak</w:t>
      </w:r>
      <w:proofErr w:type="spellEnd"/>
      <w:r w:rsidRPr="00A7487B">
        <w:rPr>
          <w:rFonts w:ascii="Times New Roman" w:hAnsi="Times New Roman" w:cs="Times New Roman"/>
          <w:sz w:val="24"/>
          <w:szCs w:val="24"/>
        </w:rPr>
        <w:t xml:space="preserve"> di Indonesia, </w:t>
      </w:r>
      <w:proofErr w:type="spellStart"/>
      <w:r w:rsidRPr="00A7487B">
        <w:rPr>
          <w:rFonts w:ascii="Times New Roman" w:hAnsi="Times New Roman" w:cs="Times New Roman"/>
          <w:i/>
          <w:iCs/>
          <w:sz w:val="24"/>
          <w:szCs w:val="24"/>
        </w:rPr>
        <w:t>Jurnal</w:t>
      </w:r>
      <w:proofErr w:type="spellEnd"/>
      <w:r w:rsidRPr="00A7487B">
        <w:rPr>
          <w:rFonts w:ascii="Times New Roman" w:hAnsi="Times New Roman" w:cs="Times New Roman"/>
          <w:i/>
          <w:iCs/>
          <w:sz w:val="24"/>
          <w:szCs w:val="24"/>
        </w:rPr>
        <w:t xml:space="preserve"> Era </w:t>
      </w:r>
      <w:proofErr w:type="spellStart"/>
      <w:r w:rsidRPr="00A7487B">
        <w:rPr>
          <w:rFonts w:ascii="Times New Roman" w:hAnsi="Times New Roman" w:cs="Times New Roman"/>
          <w:i/>
          <w:iCs/>
          <w:sz w:val="24"/>
          <w:szCs w:val="24"/>
        </w:rPr>
        <w:t>Hukum</w:t>
      </w:r>
      <w:proofErr w:type="spellEnd"/>
      <w:r w:rsidRPr="00A7487B">
        <w:rPr>
          <w:rFonts w:ascii="Times New Roman" w:hAnsi="Times New Roman" w:cs="Times New Roman"/>
          <w:sz w:val="24"/>
          <w:szCs w:val="24"/>
        </w:rPr>
        <w:t xml:space="preserve">. Vol. 2 No. 1 </w:t>
      </w:r>
      <w:proofErr w:type="spellStart"/>
      <w:r w:rsidRPr="00A7487B">
        <w:rPr>
          <w:rFonts w:ascii="Times New Roman" w:hAnsi="Times New Roman" w:cs="Times New Roman"/>
          <w:sz w:val="24"/>
          <w:szCs w:val="24"/>
        </w:rPr>
        <w:t>Tahun</w:t>
      </w:r>
      <w:proofErr w:type="spellEnd"/>
      <w:r w:rsidRPr="00A7487B">
        <w:rPr>
          <w:rFonts w:ascii="Times New Roman" w:hAnsi="Times New Roman" w:cs="Times New Roman"/>
          <w:sz w:val="24"/>
          <w:szCs w:val="24"/>
        </w:rPr>
        <w:t xml:space="preserve"> 2017, h. 124-125.</w:t>
      </w:r>
    </w:p>
    <w:p w:rsidR="00C50531" w:rsidRPr="00A7487B" w:rsidRDefault="00C50531" w:rsidP="00D118DB">
      <w:pPr>
        <w:pStyle w:val="FootnoteText"/>
        <w:spacing w:after="0" w:line="240" w:lineRule="auto"/>
        <w:ind w:left="709" w:hanging="709"/>
        <w:rPr>
          <w:rFonts w:ascii="Times New Roman" w:hAnsi="Times New Roman" w:cs="Times New Roman"/>
          <w:color w:val="FF0000"/>
          <w:sz w:val="24"/>
          <w:szCs w:val="24"/>
        </w:rPr>
      </w:pPr>
    </w:p>
    <w:p w:rsidR="00FF0830" w:rsidRPr="00A7487B" w:rsidRDefault="00481B7B" w:rsidP="00FF0830">
      <w:pPr>
        <w:pStyle w:val="BodyText"/>
        <w:spacing w:after="0"/>
        <w:ind w:left="720" w:right="21" w:hanging="720"/>
        <w:rPr>
          <w:rFonts w:ascii="Times New Roman" w:eastAsia="Calibri" w:hAnsi="Times New Roman"/>
          <w:sz w:val="24"/>
          <w:szCs w:val="24"/>
        </w:rPr>
      </w:pPr>
      <w:r w:rsidRPr="00A7487B">
        <w:rPr>
          <w:rFonts w:ascii="Times New Roman" w:eastAsia="Calibri" w:hAnsi="Times New Roman"/>
          <w:sz w:val="24"/>
          <w:szCs w:val="24"/>
        </w:rPr>
        <w:t xml:space="preserve">Usman, </w:t>
      </w:r>
      <w:proofErr w:type="spellStart"/>
      <w:r w:rsidRPr="00A7487B">
        <w:rPr>
          <w:rFonts w:ascii="Times New Roman" w:eastAsia="Calibri" w:hAnsi="Times New Roman"/>
          <w:sz w:val="24"/>
          <w:szCs w:val="24"/>
        </w:rPr>
        <w:t>Atang</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Hermawan</w:t>
      </w:r>
      <w:proofErr w:type="spellEnd"/>
      <w:r w:rsidRPr="00A7487B">
        <w:rPr>
          <w:rFonts w:ascii="Times New Roman" w:eastAsia="Calibri" w:hAnsi="Times New Roman"/>
          <w:sz w:val="24"/>
          <w:szCs w:val="24"/>
        </w:rPr>
        <w:t xml:space="preserve">, 2014. </w:t>
      </w:r>
      <w:proofErr w:type="spellStart"/>
      <w:r w:rsidRPr="00A7487B">
        <w:rPr>
          <w:rFonts w:ascii="Times New Roman" w:eastAsia="Calibri" w:hAnsi="Times New Roman"/>
          <w:sz w:val="24"/>
          <w:szCs w:val="24"/>
        </w:rPr>
        <w:t>Kesadaran</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Masyarakat dan </w:t>
      </w:r>
      <w:proofErr w:type="spellStart"/>
      <w:r w:rsidRPr="00A7487B">
        <w:rPr>
          <w:rFonts w:ascii="Times New Roman" w:eastAsia="Calibri" w:hAnsi="Times New Roman"/>
          <w:sz w:val="24"/>
          <w:szCs w:val="24"/>
        </w:rPr>
        <w:t>Pemerintah</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Sebagai</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Faktor</w:t>
      </w:r>
      <w:proofErr w:type="spellEnd"/>
      <w:r w:rsidRPr="00A7487B">
        <w:rPr>
          <w:rFonts w:ascii="Times New Roman" w:eastAsia="Calibri" w:hAnsi="Times New Roman"/>
          <w:sz w:val="24"/>
          <w:szCs w:val="24"/>
        </w:rPr>
        <w:t xml:space="preserve"> </w:t>
      </w:r>
      <w:proofErr w:type="spellStart"/>
      <w:r w:rsidRPr="00A7487B">
        <w:rPr>
          <w:rFonts w:ascii="Times New Roman" w:eastAsia="Calibri" w:hAnsi="Times New Roman"/>
          <w:sz w:val="24"/>
          <w:szCs w:val="24"/>
        </w:rPr>
        <w:t>Tegaknya</w:t>
      </w:r>
      <w:proofErr w:type="spellEnd"/>
      <w:r w:rsidRPr="00A7487B">
        <w:rPr>
          <w:rFonts w:ascii="Times New Roman" w:eastAsia="Calibri" w:hAnsi="Times New Roman"/>
          <w:sz w:val="24"/>
          <w:szCs w:val="24"/>
        </w:rPr>
        <w:t xml:space="preserve"> Negara </w:t>
      </w:r>
      <w:proofErr w:type="spellStart"/>
      <w:r w:rsidRPr="00A7487B">
        <w:rPr>
          <w:rFonts w:ascii="Times New Roman" w:eastAsia="Calibri" w:hAnsi="Times New Roman"/>
          <w:sz w:val="24"/>
          <w:szCs w:val="24"/>
        </w:rPr>
        <w:t>Hukum</w:t>
      </w:r>
      <w:proofErr w:type="spellEnd"/>
      <w:r w:rsidRPr="00A7487B">
        <w:rPr>
          <w:rFonts w:ascii="Times New Roman" w:eastAsia="Calibri" w:hAnsi="Times New Roman"/>
          <w:sz w:val="24"/>
          <w:szCs w:val="24"/>
        </w:rPr>
        <w:t xml:space="preserve"> Di Indonesia, </w:t>
      </w:r>
      <w:proofErr w:type="spellStart"/>
      <w:r w:rsidRPr="00A7487B">
        <w:rPr>
          <w:rFonts w:ascii="Times New Roman" w:eastAsia="Calibri" w:hAnsi="Times New Roman"/>
          <w:i/>
          <w:iCs/>
          <w:sz w:val="24"/>
          <w:szCs w:val="24"/>
        </w:rPr>
        <w:t>Wawasan</w:t>
      </w:r>
      <w:proofErr w:type="spellEnd"/>
      <w:r w:rsidRPr="00A7487B">
        <w:rPr>
          <w:rFonts w:ascii="Times New Roman" w:eastAsia="Calibri" w:hAnsi="Times New Roman"/>
          <w:i/>
          <w:iCs/>
          <w:sz w:val="24"/>
          <w:szCs w:val="24"/>
        </w:rPr>
        <w:t xml:space="preserve"> </w:t>
      </w:r>
      <w:proofErr w:type="spellStart"/>
      <w:r w:rsidRPr="00A7487B">
        <w:rPr>
          <w:rFonts w:ascii="Times New Roman" w:eastAsia="Calibri" w:hAnsi="Times New Roman"/>
          <w:i/>
          <w:iCs/>
          <w:sz w:val="24"/>
          <w:szCs w:val="24"/>
        </w:rPr>
        <w:t>Hukum</w:t>
      </w:r>
      <w:proofErr w:type="spellEnd"/>
      <w:r w:rsidRPr="00A7487B">
        <w:rPr>
          <w:rFonts w:ascii="Times New Roman" w:eastAsia="Calibri" w:hAnsi="Times New Roman"/>
          <w:sz w:val="24"/>
          <w:szCs w:val="24"/>
        </w:rPr>
        <w:t>, Vol 30, No. 1, 2014</w:t>
      </w:r>
      <w:r w:rsidR="009B7E3C" w:rsidRPr="00A7487B">
        <w:rPr>
          <w:rFonts w:ascii="Times New Roman" w:eastAsia="Calibri" w:hAnsi="Times New Roman"/>
          <w:sz w:val="24"/>
          <w:szCs w:val="24"/>
        </w:rPr>
        <w:t>.</w:t>
      </w:r>
    </w:p>
    <w:p w:rsidR="00FF0830" w:rsidRPr="00A7487B" w:rsidRDefault="00FF0830" w:rsidP="00FF0830">
      <w:pPr>
        <w:pStyle w:val="BodyText"/>
        <w:spacing w:after="0"/>
        <w:ind w:left="720" w:right="21" w:hanging="720"/>
        <w:rPr>
          <w:rFonts w:ascii="Times New Roman" w:eastAsia="Calibri" w:hAnsi="Times New Roman"/>
          <w:sz w:val="24"/>
          <w:szCs w:val="24"/>
        </w:rPr>
      </w:pPr>
    </w:p>
    <w:p w:rsidR="00805C7A" w:rsidRPr="00A7487B" w:rsidRDefault="00FF0830" w:rsidP="00415C77">
      <w:pPr>
        <w:pStyle w:val="BodyText"/>
        <w:spacing w:after="0"/>
        <w:ind w:left="720" w:right="21" w:hanging="720"/>
        <w:rPr>
          <w:rFonts w:ascii="Times New Roman" w:hAnsi="Times New Roman"/>
          <w:iCs/>
          <w:sz w:val="24"/>
        </w:rPr>
      </w:pPr>
      <w:proofErr w:type="spellStart"/>
      <w:r w:rsidRPr="00A7487B">
        <w:rPr>
          <w:rFonts w:ascii="Times New Roman" w:hAnsi="Times New Roman"/>
          <w:iCs/>
          <w:sz w:val="24"/>
        </w:rPr>
        <w:t>Zurnetti</w:t>
      </w:r>
      <w:proofErr w:type="spellEnd"/>
      <w:r w:rsidRPr="00A7487B">
        <w:rPr>
          <w:rFonts w:ascii="Times New Roman" w:hAnsi="Times New Roman"/>
          <w:iCs/>
          <w:sz w:val="24"/>
        </w:rPr>
        <w:t xml:space="preserve">, </w:t>
      </w:r>
      <w:proofErr w:type="spellStart"/>
      <w:r w:rsidRPr="00A7487B">
        <w:rPr>
          <w:rFonts w:ascii="Times New Roman" w:hAnsi="Times New Roman"/>
          <w:iCs/>
          <w:sz w:val="24"/>
        </w:rPr>
        <w:t>Ariya</w:t>
      </w:r>
      <w:proofErr w:type="spellEnd"/>
      <w:r w:rsidRPr="00A7487B">
        <w:rPr>
          <w:rFonts w:ascii="Times New Roman" w:hAnsi="Times New Roman"/>
          <w:iCs/>
          <w:sz w:val="24"/>
        </w:rPr>
        <w:t xml:space="preserve"> &amp; </w:t>
      </w:r>
      <w:proofErr w:type="spellStart"/>
      <w:r w:rsidRPr="00A7487B">
        <w:rPr>
          <w:rFonts w:ascii="Times New Roman" w:hAnsi="Times New Roman"/>
          <w:iCs/>
          <w:sz w:val="24"/>
        </w:rPr>
        <w:t>Himawan</w:t>
      </w:r>
      <w:proofErr w:type="spellEnd"/>
      <w:r w:rsidRPr="00A7487B">
        <w:rPr>
          <w:rFonts w:ascii="Times New Roman" w:hAnsi="Times New Roman"/>
          <w:iCs/>
          <w:sz w:val="24"/>
        </w:rPr>
        <w:t xml:space="preserve"> Ahmed Sanusi, </w:t>
      </w:r>
      <w:proofErr w:type="spellStart"/>
      <w:r w:rsidRPr="00A7487B">
        <w:rPr>
          <w:rFonts w:ascii="Times New Roman" w:hAnsi="Times New Roman"/>
          <w:bCs/>
          <w:sz w:val="24"/>
        </w:rPr>
        <w:t>Perkembangan</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Pertentangan</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Hukum</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Sebagai</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Suatu</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Sistem</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dalam</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Perspektif</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Penegakan</w:t>
      </w:r>
      <w:proofErr w:type="spellEnd"/>
      <w:r w:rsidRPr="00A7487B">
        <w:rPr>
          <w:rFonts w:ascii="Times New Roman" w:hAnsi="Times New Roman"/>
          <w:bCs/>
          <w:sz w:val="24"/>
        </w:rPr>
        <w:t xml:space="preserve"> </w:t>
      </w:r>
      <w:proofErr w:type="spellStart"/>
      <w:r w:rsidRPr="00A7487B">
        <w:rPr>
          <w:rFonts w:ascii="Times New Roman" w:hAnsi="Times New Roman"/>
          <w:bCs/>
          <w:sz w:val="24"/>
        </w:rPr>
        <w:t>Hukum</w:t>
      </w:r>
      <w:proofErr w:type="spellEnd"/>
      <w:r w:rsidRPr="00A7487B">
        <w:rPr>
          <w:rFonts w:ascii="Times New Roman" w:hAnsi="Times New Roman"/>
          <w:bCs/>
          <w:sz w:val="24"/>
        </w:rPr>
        <w:t xml:space="preserve"> di Indonesia</w:t>
      </w:r>
      <w:r w:rsidRPr="00A7487B">
        <w:rPr>
          <w:rFonts w:ascii="Times New Roman" w:hAnsi="Times New Roman"/>
          <w:bCs/>
          <w:i/>
          <w:sz w:val="24"/>
        </w:rPr>
        <w:t xml:space="preserve">, </w:t>
      </w:r>
      <w:proofErr w:type="spellStart"/>
      <w:r w:rsidRPr="00A7487B">
        <w:rPr>
          <w:rFonts w:ascii="Times New Roman" w:hAnsi="Times New Roman"/>
          <w:bCs/>
          <w:i/>
          <w:sz w:val="24"/>
        </w:rPr>
        <w:lastRenderedPageBreak/>
        <w:t>Jurnal</w:t>
      </w:r>
      <w:proofErr w:type="spellEnd"/>
      <w:r w:rsidRPr="00A7487B">
        <w:rPr>
          <w:rFonts w:ascii="Times New Roman" w:hAnsi="Times New Roman"/>
          <w:bCs/>
          <w:i/>
          <w:sz w:val="24"/>
        </w:rPr>
        <w:t xml:space="preserve"> Normative</w:t>
      </w:r>
      <w:r w:rsidRPr="00A7487B">
        <w:rPr>
          <w:rFonts w:ascii="Times New Roman" w:hAnsi="Times New Roman"/>
          <w:bCs/>
          <w:sz w:val="24"/>
        </w:rPr>
        <w:t xml:space="preserve"> Volume 5 </w:t>
      </w:r>
      <w:proofErr w:type="spellStart"/>
      <w:r w:rsidRPr="00A7487B">
        <w:rPr>
          <w:rFonts w:ascii="Times New Roman" w:hAnsi="Times New Roman"/>
          <w:bCs/>
          <w:sz w:val="24"/>
        </w:rPr>
        <w:t>Nomor</w:t>
      </w:r>
      <w:proofErr w:type="spellEnd"/>
      <w:r w:rsidRPr="00A7487B">
        <w:rPr>
          <w:rFonts w:ascii="Times New Roman" w:hAnsi="Times New Roman"/>
          <w:bCs/>
          <w:sz w:val="24"/>
        </w:rPr>
        <w:t xml:space="preserve"> 2 </w:t>
      </w:r>
      <w:proofErr w:type="spellStart"/>
      <w:r w:rsidRPr="00A7487B">
        <w:rPr>
          <w:rFonts w:ascii="Times New Roman" w:hAnsi="Times New Roman"/>
          <w:bCs/>
          <w:sz w:val="24"/>
        </w:rPr>
        <w:t>Tahun</w:t>
      </w:r>
      <w:proofErr w:type="spellEnd"/>
      <w:r w:rsidRPr="00A7487B">
        <w:rPr>
          <w:rFonts w:ascii="Times New Roman" w:hAnsi="Times New Roman"/>
          <w:bCs/>
          <w:sz w:val="24"/>
        </w:rPr>
        <w:t xml:space="preserve"> 2017, </w:t>
      </w:r>
      <w:proofErr w:type="spellStart"/>
      <w:r w:rsidRPr="00A7487B">
        <w:rPr>
          <w:rFonts w:ascii="Times New Roman" w:hAnsi="Times New Roman"/>
          <w:iCs/>
          <w:sz w:val="24"/>
        </w:rPr>
        <w:t>Fakultas</w:t>
      </w:r>
      <w:proofErr w:type="spellEnd"/>
      <w:r w:rsidRPr="00A7487B">
        <w:rPr>
          <w:rFonts w:ascii="Times New Roman" w:hAnsi="Times New Roman"/>
          <w:iCs/>
          <w:sz w:val="24"/>
        </w:rPr>
        <w:t xml:space="preserve"> </w:t>
      </w:r>
      <w:proofErr w:type="spellStart"/>
      <w:r w:rsidRPr="00A7487B">
        <w:rPr>
          <w:rFonts w:ascii="Times New Roman" w:hAnsi="Times New Roman"/>
          <w:iCs/>
          <w:sz w:val="24"/>
        </w:rPr>
        <w:t>Huku</w:t>
      </w:r>
      <w:r w:rsidR="009B7E3C" w:rsidRPr="00A7487B">
        <w:rPr>
          <w:rFonts w:ascii="Times New Roman" w:hAnsi="Times New Roman"/>
          <w:iCs/>
          <w:sz w:val="24"/>
        </w:rPr>
        <w:t>m</w:t>
      </w:r>
      <w:proofErr w:type="spellEnd"/>
      <w:r w:rsidR="009B7E3C" w:rsidRPr="00A7487B">
        <w:rPr>
          <w:rFonts w:ascii="Times New Roman" w:hAnsi="Times New Roman"/>
          <w:iCs/>
          <w:sz w:val="24"/>
        </w:rPr>
        <w:t xml:space="preserve"> </w:t>
      </w:r>
      <w:proofErr w:type="spellStart"/>
      <w:r w:rsidR="009B7E3C" w:rsidRPr="00A7487B">
        <w:rPr>
          <w:rFonts w:ascii="Times New Roman" w:hAnsi="Times New Roman"/>
          <w:iCs/>
          <w:sz w:val="24"/>
        </w:rPr>
        <w:t>Universitas</w:t>
      </w:r>
      <w:proofErr w:type="spellEnd"/>
      <w:r w:rsidR="009B7E3C" w:rsidRPr="00A7487B">
        <w:rPr>
          <w:rFonts w:ascii="Times New Roman" w:hAnsi="Times New Roman"/>
          <w:iCs/>
          <w:sz w:val="24"/>
        </w:rPr>
        <w:t xml:space="preserve"> </w:t>
      </w:r>
      <w:proofErr w:type="spellStart"/>
      <w:r w:rsidR="009B7E3C" w:rsidRPr="00A7487B">
        <w:rPr>
          <w:rFonts w:ascii="Times New Roman" w:hAnsi="Times New Roman"/>
          <w:iCs/>
          <w:sz w:val="24"/>
        </w:rPr>
        <w:t>Andalas</w:t>
      </w:r>
      <w:proofErr w:type="spellEnd"/>
      <w:r w:rsidR="009B7E3C" w:rsidRPr="00A7487B">
        <w:rPr>
          <w:rFonts w:ascii="Times New Roman" w:hAnsi="Times New Roman"/>
          <w:iCs/>
          <w:sz w:val="24"/>
        </w:rPr>
        <w:t xml:space="preserve"> Padang</w:t>
      </w:r>
      <w:r w:rsidR="0027580A" w:rsidRPr="00A7487B">
        <w:rPr>
          <w:rFonts w:ascii="Times New Roman" w:hAnsi="Times New Roman"/>
          <w:iCs/>
          <w:sz w:val="24"/>
        </w:rPr>
        <w:t>.</w:t>
      </w:r>
    </w:p>
    <w:p w:rsidR="00415C77" w:rsidRPr="00A7487B" w:rsidRDefault="00415C77" w:rsidP="00415C77">
      <w:pPr>
        <w:pStyle w:val="BodyText"/>
        <w:spacing w:after="0"/>
        <w:ind w:left="720" w:right="21" w:hanging="720"/>
        <w:rPr>
          <w:rFonts w:ascii="Times New Roman" w:hAnsi="Times New Roman"/>
          <w:sz w:val="28"/>
          <w:szCs w:val="24"/>
        </w:rPr>
      </w:pPr>
    </w:p>
    <w:p w:rsidR="00415C77" w:rsidRPr="00A7487B" w:rsidRDefault="00415C77" w:rsidP="00415C77">
      <w:pPr>
        <w:pStyle w:val="BodyText"/>
        <w:spacing w:after="0"/>
        <w:ind w:left="720" w:right="21" w:hanging="720"/>
        <w:rPr>
          <w:rFonts w:ascii="Times New Roman" w:hAnsi="Times New Roman"/>
          <w:sz w:val="28"/>
          <w:szCs w:val="24"/>
        </w:rPr>
      </w:pPr>
    </w:p>
    <w:p w:rsidR="00415C77" w:rsidRPr="00A7487B" w:rsidRDefault="00415C77" w:rsidP="000433A5">
      <w:pPr>
        <w:shd w:val="clear" w:color="auto" w:fill="FFFFFF"/>
        <w:spacing w:after="0" w:line="240" w:lineRule="auto"/>
        <w:ind w:left="720" w:right="21" w:hanging="720"/>
        <w:rPr>
          <w:rFonts w:ascii="Times New Roman" w:hAnsi="Times New Roman"/>
          <w:b/>
          <w:sz w:val="24"/>
          <w:szCs w:val="24"/>
        </w:rPr>
      </w:pPr>
      <w:r w:rsidRPr="00A7487B">
        <w:rPr>
          <w:rFonts w:ascii="Times New Roman" w:hAnsi="Times New Roman"/>
          <w:b/>
          <w:sz w:val="24"/>
          <w:szCs w:val="24"/>
        </w:rPr>
        <w:t>INTERNET</w:t>
      </w:r>
    </w:p>
    <w:p w:rsidR="00415C77" w:rsidRPr="00A7487B" w:rsidRDefault="00415C77" w:rsidP="000433A5">
      <w:pPr>
        <w:shd w:val="clear" w:color="auto" w:fill="FFFFFF"/>
        <w:spacing w:after="0" w:line="240" w:lineRule="auto"/>
        <w:ind w:left="720" w:right="21" w:hanging="720"/>
        <w:rPr>
          <w:rFonts w:ascii="Times New Roman" w:hAnsi="Times New Roman"/>
          <w:i/>
          <w:sz w:val="24"/>
          <w:szCs w:val="24"/>
        </w:rPr>
      </w:pPr>
    </w:p>
    <w:p w:rsidR="00415C77" w:rsidRPr="00A7487B" w:rsidRDefault="00415C77" w:rsidP="00415C77">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sz w:val="24"/>
          <w:szCs w:val="24"/>
        </w:rPr>
        <w:t>Fitri</w:t>
      </w:r>
      <w:proofErr w:type="spellEnd"/>
      <w:r w:rsidRPr="00A7487B">
        <w:rPr>
          <w:rFonts w:ascii="Times New Roman" w:hAnsi="Times New Roman" w:cs="Times New Roman"/>
          <w:sz w:val="24"/>
          <w:szCs w:val="24"/>
        </w:rPr>
        <w:t>,</w:t>
      </w:r>
      <w:r w:rsidRPr="00A7487B">
        <w:rPr>
          <w:rFonts w:ascii="Times New Roman" w:hAnsi="Times New Roman" w:cs="Times New Roman"/>
          <w:i/>
          <w:sz w:val="24"/>
          <w:szCs w:val="24"/>
        </w:rPr>
        <w:t xml:space="preserve"> </w:t>
      </w:r>
      <w:r w:rsidR="009E57B6" w:rsidRPr="00A7487B">
        <w:rPr>
          <w:rFonts w:ascii="Times New Roman" w:hAnsi="Times New Roman" w:cs="Times New Roman"/>
          <w:sz w:val="24"/>
          <w:szCs w:val="24"/>
        </w:rPr>
        <w:t>al</w:t>
      </w:r>
      <w:r w:rsidR="009E57B6"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Pandemi</w:t>
      </w:r>
      <w:proofErr w:type="spellEnd"/>
      <w:r w:rsidRPr="00A7487B">
        <w:rPr>
          <w:rFonts w:ascii="Times New Roman" w:hAnsi="Times New Roman" w:cs="Times New Roman"/>
          <w:i/>
          <w:sz w:val="24"/>
          <w:szCs w:val="24"/>
        </w:rPr>
        <w:t xml:space="preserve"> Covid-19 </w:t>
      </w:r>
      <w:proofErr w:type="spellStart"/>
      <w:r w:rsidRPr="00A7487B">
        <w:rPr>
          <w:rFonts w:ascii="Times New Roman" w:hAnsi="Times New Roman" w:cs="Times New Roman"/>
          <w:i/>
          <w:sz w:val="24"/>
          <w:szCs w:val="24"/>
        </w:rPr>
        <w:t>Berperkara</w:t>
      </w:r>
      <w:proofErr w:type="spellEnd"/>
      <w:r w:rsidRPr="00A7487B">
        <w:rPr>
          <w:rFonts w:ascii="Times New Roman" w:hAnsi="Times New Roman" w:cs="Times New Roman"/>
          <w:i/>
          <w:sz w:val="24"/>
          <w:szCs w:val="24"/>
        </w:rPr>
        <w:t xml:space="preserve"> di </w:t>
      </w:r>
      <w:proofErr w:type="spellStart"/>
      <w:r w:rsidRPr="00A7487B">
        <w:rPr>
          <w:rFonts w:ascii="Times New Roman" w:hAnsi="Times New Roman" w:cs="Times New Roman"/>
          <w:i/>
          <w:sz w:val="24"/>
          <w:szCs w:val="24"/>
        </w:rPr>
        <w:t>Pengadilan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Bisa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Secara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Elektronik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Agama </w:t>
      </w:r>
      <w:proofErr w:type="spellStart"/>
      <w:r w:rsidRPr="00A7487B">
        <w:rPr>
          <w:rFonts w:ascii="Times New Roman" w:hAnsi="Times New Roman" w:cs="Times New Roman"/>
          <w:sz w:val="24"/>
          <w:szCs w:val="24"/>
        </w:rPr>
        <w:t>Tulang</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Bawang</w:t>
      </w:r>
      <w:proofErr w:type="spellEnd"/>
      <w:r w:rsidRPr="00A7487B">
        <w:rPr>
          <w:rFonts w:ascii="Times New Roman" w:hAnsi="Times New Roman" w:cs="Times New Roman"/>
          <w:sz w:val="24"/>
          <w:szCs w:val="24"/>
        </w:rPr>
        <w:t xml:space="preserve"> Tengah, </w:t>
      </w:r>
      <w:proofErr w:type="spellStart"/>
      <w:r w:rsidRPr="00A7487B">
        <w:rPr>
          <w:rFonts w:ascii="Times New Roman" w:hAnsi="Times New Roman" w:cs="Times New Roman"/>
          <w:sz w:val="24"/>
          <w:szCs w:val="24"/>
        </w:rPr>
        <w:t>hal</w:t>
      </w:r>
      <w:proofErr w:type="spellEnd"/>
      <w:r w:rsidRPr="00A7487B">
        <w:rPr>
          <w:rFonts w:ascii="Times New Roman" w:hAnsi="Times New Roman" w:cs="Times New Roman"/>
          <w:sz w:val="24"/>
          <w:szCs w:val="24"/>
        </w:rPr>
        <w:t>. 1-3, link: https://www.pa-tulangbawangtengah.go.id/share-to-the-world/373-pandemi-covid-19-berperkara-di-pengadilan-bisa-secara-elektronik-i-oleh-al-fitri-s-ag-sh-m-hi.html</w:t>
      </w:r>
    </w:p>
    <w:p w:rsidR="00415C77" w:rsidRPr="00A7487B" w:rsidRDefault="00415C77" w:rsidP="00415C77">
      <w:pPr>
        <w:pStyle w:val="FootnoteText"/>
        <w:spacing w:after="0" w:line="240" w:lineRule="auto"/>
        <w:ind w:left="720" w:hanging="720"/>
        <w:rPr>
          <w:rFonts w:ascii="Times New Roman" w:hAnsi="Times New Roman" w:cs="Times New Roman"/>
          <w:sz w:val="24"/>
          <w:szCs w:val="24"/>
        </w:rPr>
      </w:pPr>
    </w:p>
    <w:p w:rsidR="00415C77" w:rsidRPr="00A7487B" w:rsidRDefault="00415C77" w:rsidP="00415C77">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sz w:val="24"/>
          <w:szCs w:val="24"/>
        </w:rPr>
        <w:t>Mardatillah</w:t>
      </w:r>
      <w:proofErr w:type="spellEnd"/>
      <w:r w:rsidR="009E57B6" w:rsidRPr="00A7487B">
        <w:rPr>
          <w:rFonts w:ascii="Times New Roman" w:hAnsi="Times New Roman" w:cs="Times New Roman"/>
          <w:sz w:val="24"/>
          <w:szCs w:val="24"/>
        </w:rPr>
        <w:t>,</w:t>
      </w:r>
      <w:r w:rsidRPr="00A7487B">
        <w:rPr>
          <w:rFonts w:ascii="Times New Roman" w:hAnsi="Times New Roman" w:cs="Times New Roman"/>
          <w:sz w:val="24"/>
          <w:szCs w:val="24"/>
        </w:rPr>
        <w:t xml:space="preserve"> </w:t>
      </w:r>
      <w:r w:rsidR="009E57B6" w:rsidRPr="00A7487B">
        <w:rPr>
          <w:rFonts w:ascii="Times New Roman" w:hAnsi="Times New Roman" w:cs="Times New Roman"/>
          <w:sz w:val="24"/>
          <w:szCs w:val="24"/>
        </w:rPr>
        <w:t xml:space="preserve">Aida. </w:t>
      </w:r>
      <w:proofErr w:type="spellStart"/>
      <w:r w:rsidRPr="00A7487B">
        <w:rPr>
          <w:rFonts w:ascii="Times New Roman" w:hAnsi="Times New Roman" w:cs="Times New Roman"/>
          <w:i/>
          <w:sz w:val="24"/>
          <w:szCs w:val="24"/>
        </w:rPr>
        <w:t>Beragam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Hambatan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dalam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Sidang</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Pidana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Elektronik</w:t>
      </w:r>
      <w:proofErr w:type="spellEnd"/>
      <w:r w:rsidRPr="00A7487B">
        <w:rPr>
          <w:rFonts w:ascii="Times New Roman" w:hAnsi="Times New Roman" w:cs="Times New Roman"/>
          <w:i/>
          <w:sz w:val="24"/>
          <w:szCs w:val="24"/>
        </w:rPr>
        <w:t xml:space="preserve">, </w:t>
      </w:r>
      <w:r w:rsidRPr="00A7487B">
        <w:rPr>
          <w:rFonts w:ascii="Times New Roman" w:hAnsi="Times New Roman" w:cs="Times New Roman"/>
          <w:sz w:val="24"/>
          <w:szCs w:val="24"/>
        </w:rPr>
        <w:t xml:space="preserve">14 </w:t>
      </w:r>
      <w:proofErr w:type="spellStart"/>
      <w:r w:rsidRPr="00A7487B">
        <w:rPr>
          <w:rFonts w:ascii="Times New Roman" w:hAnsi="Times New Roman" w:cs="Times New Roman"/>
          <w:sz w:val="24"/>
          <w:szCs w:val="24"/>
        </w:rPr>
        <w:t>Desember</w:t>
      </w:r>
      <w:proofErr w:type="spellEnd"/>
      <w:r w:rsidRPr="00A7487B">
        <w:rPr>
          <w:rFonts w:ascii="Times New Roman" w:hAnsi="Times New Roman" w:cs="Times New Roman"/>
          <w:sz w:val="24"/>
          <w:szCs w:val="24"/>
        </w:rPr>
        <w:t xml:space="preserve"> </w:t>
      </w:r>
      <w:proofErr w:type="gramStart"/>
      <w:r w:rsidRPr="00A7487B">
        <w:rPr>
          <w:rFonts w:ascii="Times New Roman" w:hAnsi="Times New Roman" w:cs="Times New Roman"/>
          <w:sz w:val="24"/>
          <w:szCs w:val="24"/>
        </w:rPr>
        <w:t>2020,  JDIH</w:t>
      </w:r>
      <w:proofErr w:type="gram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Kabupaten</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Banyuwangi</w:t>
      </w:r>
      <w:proofErr w:type="spellEnd"/>
      <w:r w:rsidRPr="00A7487B">
        <w:rPr>
          <w:rFonts w:ascii="Times New Roman" w:hAnsi="Times New Roman" w:cs="Times New Roman"/>
          <w:sz w:val="24"/>
          <w:szCs w:val="24"/>
        </w:rPr>
        <w:t>, https://jdih.banyuwangikab.go.id/anjungan-buletin/berita/detail/beragam-hambatan-dalam-sidang-pidana-elektronik,</w:t>
      </w:r>
      <w:r w:rsidR="0027580A"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mengutip</w:t>
      </w:r>
      <w:proofErr w:type="spellEnd"/>
      <w:r w:rsidRPr="00A7487B">
        <w:rPr>
          <w:rFonts w:ascii="Times New Roman" w:hAnsi="Times New Roman" w:cs="Times New Roman"/>
          <w:sz w:val="24"/>
          <w:szCs w:val="24"/>
        </w:rPr>
        <w:t xml:space="preserve">  https://www.hukumonline.com</w:t>
      </w:r>
    </w:p>
    <w:p w:rsidR="00415C77" w:rsidRPr="00A7487B" w:rsidRDefault="00415C77" w:rsidP="000433A5">
      <w:pPr>
        <w:shd w:val="clear" w:color="auto" w:fill="FFFFFF"/>
        <w:spacing w:after="0" w:line="240" w:lineRule="auto"/>
        <w:ind w:left="720" w:right="21" w:hanging="720"/>
        <w:rPr>
          <w:rFonts w:ascii="Times New Roman" w:hAnsi="Times New Roman"/>
          <w:i/>
          <w:sz w:val="24"/>
          <w:szCs w:val="24"/>
        </w:rPr>
      </w:pPr>
    </w:p>
    <w:p w:rsidR="000433A5" w:rsidRPr="00A7487B" w:rsidRDefault="00805C7A" w:rsidP="000433A5">
      <w:pPr>
        <w:shd w:val="clear" w:color="auto" w:fill="FFFFFF"/>
        <w:spacing w:after="0" w:line="240" w:lineRule="auto"/>
        <w:ind w:left="720" w:right="21" w:hanging="720"/>
        <w:rPr>
          <w:rFonts w:ascii="Times New Roman" w:hAnsi="Times New Roman"/>
          <w:sz w:val="24"/>
          <w:szCs w:val="24"/>
        </w:rPr>
      </w:pPr>
      <w:r w:rsidRPr="00A7487B">
        <w:rPr>
          <w:rFonts w:ascii="Times New Roman" w:hAnsi="Times New Roman"/>
          <w:i/>
          <w:sz w:val="24"/>
          <w:szCs w:val="24"/>
        </w:rPr>
        <w:t xml:space="preserve">Daftar </w:t>
      </w:r>
      <w:proofErr w:type="spellStart"/>
      <w:r w:rsidRPr="00A7487B">
        <w:rPr>
          <w:rFonts w:ascii="Times New Roman" w:hAnsi="Times New Roman"/>
          <w:i/>
          <w:sz w:val="24"/>
          <w:szCs w:val="24"/>
        </w:rPr>
        <w:t>Perkara</w:t>
      </w:r>
      <w:proofErr w:type="spellEnd"/>
      <w:r w:rsidRPr="00A7487B">
        <w:rPr>
          <w:rFonts w:ascii="Times New Roman" w:hAnsi="Times New Roman"/>
          <w:i/>
          <w:sz w:val="24"/>
          <w:szCs w:val="24"/>
        </w:rPr>
        <w:t xml:space="preserve"> </w:t>
      </w:r>
      <w:proofErr w:type="spellStart"/>
      <w:r w:rsidRPr="00A7487B">
        <w:rPr>
          <w:rFonts w:ascii="Times New Roman" w:hAnsi="Times New Roman"/>
          <w:i/>
          <w:sz w:val="24"/>
          <w:szCs w:val="24"/>
        </w:rPr>
        <w:t>Pidana</w:t>
      </w:r>
      <w:proofErr w:type="spellEnd"/>
      <w:r w:rsidRPr="00A7487B">
        <w:rPr>
          <w:rFonts w:ascii="Times New Roman" w:hAnsi="Times New Roman"/>
          <w:i/>
          <w:sz w:val="24"/>
          <w:szCs w:val="24"/>
        </w:rPr>
        <w:t xml:space="preserve"> </w:t>
      </w:r>
      <w:proofErr w:type="spellStart"/>
      <w:r w:rsidRPr="00A7487B">
        <w:rPr>
          <w:rFonts w:ascii="Times New Roman" w:hAnsi="Times New Roman"/>
          <w:i/>
          <w:sz w:val="24"/>
          <w:szCs w:val="24"/>
        </w:rPr>
        <w:t>Anak</w:t>
      </w:r>
      <w:proofErr w:type="spellEnd"/>
      <w:r w:rsidRPr="00A7487B">
        <w:rPr>
          <w:rFonts w:ascii="Times New Roman" w:hAnsi="Times New Roman"/>
          <w:i/>
          <w:sz w:val="24"/>
          <w:szCs w:val="24"/>
        </w:rPr>
        <w:t>,</w:t>
      </w:r>
      <w:r w:rsidRPr="00A7487B">
        <w:rPr>
          <w:rFonts w:ascii="Times New Roman" w:hAnsi="Times New Roman"/>
          <w:sz w:val="24"/>
          <w:szCs w:val="24"/>
        </w:rPr>
        <w:t xml:space="preserve"> </w:t>
      </w:r>
      <w:proofErr w:type="spellStart"/>
      <w:r w:rsidR="00BD2A05" w:rsidRPr="00A7487B">
        <w:rPr>
          <w:rFonts w:ascii="Times New Roman" w:hAnsi="Times New Roman"/>
          <w:sz w:val="24"/>
          <w:szCs w:val="24"/>
        </w:rPr>
        <w:t>Pengadilan</w:t>
      </w:r>
      <w:proofErr w:type="spellEnd"/>
      <w:r w:rsidR="00BD2A05" w:rsidRPr="00A7487B">
        <w:rPr>
          <w:rFonts w:ascii="Times New Roman" w:hAnsi="Times New Roman"/>
          <w:sz w:val="24"/>
          <w:szCs w:val="24"/>
        </w:rPr>
        <w:t xml:space="preserve"> Negeri </w:t>
      </w:r>
      <w:proofErr w:type="spellStart"/>
      <w:r w:rsidR="00BD2A05" w:rsidRPr="00A7487B">
        <w:rPr>
          <w:rFonts w:ascii="Times New Roman" w:hAnsi="Times New Roman"/>
          <w:sz w:val="24"/>
          <w:szCs w:val="24"/>
        </w:rPr>
        <w:t>Lubuk</w:t>
      </w:r>
      <w:proofErr w:type="spellEnd"/>
      <w:r w:rsidR="00BD2A05" w:rsidRPr="00A7487B">
        <w:rPr>
          <w:rFonts w:ascii="Times New Roman" w:hAnsi="Times New Roman"/>
          <w:sz w:val="24"/>
          <w:szCs w:val="24"/>
        </w:rPr>
        <w:t xml:space="preserve"> </w:t>
      </w:r>
      <w:proofErr w:type="spellStart"/>
      <w:r w:rsidR="00BD2A05" w:rsidRPr="00A7487B">
        <w:rPr>
          <w:rFonts w:ascii="Times New Roman" w:hAnsi="Times New Roman"/>
          <w:sz w:val="24"/>
          <w:szCs w:val="24"/>
        </w:rPr>
        <w:t>Pakam</w:t>
      </w:r>
      <w:proofErr w:type="spellEnd"/>
      <w:r w:rsidR="00BD2A05" w:rsidRPr="00A7487B">
        <w:rPr>
          <w:rFonts w:ascii="Times New Roman" w:hAnsi="Times New Roman"/>
          <w:sz w:val="24"/>
          <w:szCs w:val="24"/>
        </w:rPr>
        <w:t xml:space="preserve">, </w:t>
      </w:r>
      <w:proofErr w:type="spellStart"/>
      <w:r w:rsidRPr="00A7487B">
        <w:rPr>
          <w:rFonts w:ascii="Times New Roman" w:hAnsi="Times New Roman"/>
          <w:sz w:val="24"/>
          <w:szCs w:val="24"/>
        </w:rPr>
        <w:t>diakses</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dari</w:t>
      </w:r>
      <w:proofErr w:type="spellEnd"/>
      <w:r w:rsidRPr="00A7487B">
        <w:rPr>
          <w:rFonts w:ascii="Times New Roman" w:hAnsi="Times New Roman"/>
          <w:sz w:val="24"/>
          <w:szCs w:val="24"/>
        </w:rPr>
        <w:t xml:space="preserve"> </w:t>
      </w:r>
    </w:p>
    <w:p w:rsidR="000433A5" w:rsidRPr="00A7487B" w:rsidRDefault="000433A5" w:rsidP="000433A5">
      <w:pPr>
        <w:rPr>
          <w:rFonts w:ascii="Times New Roman" w:hAnsi="Times New Roman"/>
          <w:sz w:val="24"/>
          <w:szCs w:val="24"/>
        </w:rPr>
      </w:pPr>
      <w:r w:rsidRPr="00A7487B">
        <w:rPr>
          <w:rFonts w:ascii="Times New Roman" w:hAnsi="Times New Roman"/>
          <w:sz w:val="24"/>
          <w:szCs w:val="24"/>
        </w:rPr>
        <w:t>ttp://sipp.pn-lubukpakam.go.id/</w:t>
      </w:r>
    </w:p>
    <w:p w:rsidR="00415C77" w:rsidRPr="00A7487B" w:rsidRDefault="00415C77" w:rsidP="00415C77">
      <w:pPr>
        <w:pStyle w:val="FootnoteText"/>
        <w:spacing w:after="0" w:line="240" w:lineRule="auto"/>
        <w:ind w:left="720" w:hanging="720"/>
        <w:rPr>
          <w:rFonts w:ascii="Times New Roman" w:hAnsi="Times New Roman" w:cs="Times New Roman"/>
          <w:sz w:val="24"/>
          <w:szCs w:val="24"/>
        </w:rPr>
      </w:pPr>
      <w:r w:rsidRPr="00A7487B">
        <w:rPr>
          <w:rFonts w:ascii="Times New Roman" w:hAnsi="Times New Roman" w:cs="Times New Roman"/>
          <w:i/>
          <w:sz w:val="24"/>
          <w:szCs w:val="24"/>
        </w:rPr>
        <w:t xml:space="preserve">IKAHI PA </w:t>
      </w:r>
      <w:proofErr w:type="spellStart"/>
      <w:r w:rsidRPr="00A7487B">
        <w:rPr>
          <w:rFonts w:ascii="Times New Roman" w:hAnsi="Times New Roman" w:cs="Times New Roman"/>
          <w:i/>
          <w:sz w:val="24"/>
          <w:szCs w:val="24"/>
        </w:rPr>
        <w:t>Lubuk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Pakam</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Adakan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Syukuran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Peringatan</w:t>
      </w:r>
      <w:proofErr w:type="spellEnd"/>
      <w:r w:rsidRPr="00A7487B">
        <w:rPr>
          <w:rFonts w:ascii="Times New Roman" w:hAnsi="Times New Roman" w:cs="Times New Roman"/>
          <w:i/>
          <w:sz w:val="24"/>
          <w:szCs w:val="24"/>
        </w:rPr>
        <w:t xml:space="preserve"> HUT IKAHI,</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Agama </w:t>
      </w:r>
      <w:proofErr w:type="spellStart"/>
      <w:r w:rsidRPr="00A7487B">
        <w:rPr>
          <w:rFonts w:ascii="Times New Roman" w:hAnsi="Times New Roman" w:cs="Times New Roman"/>
          <w:sz w:val="24"/>
          <w:szCs w:val="24"/>
        </w:rPr>
        <w:t>Lubuk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Pakam</w:t>
      </w:r>
      <w:proofErr w:type="spellEnd"/>
      <w:r w:rsidRPr="00A7487B">
        <w:rPr>
          <w:rFonts w:ascii="Times New Roman" w:hAnsi="Times New Roman" w:cs="Times New Roman"/>
          <w:sz w:val="24"/>
          <w:szCs w:val="24"/>
        </w:rPr>
        <w:t xml:space="preserve">, 22 </w:t>
      </w:r>
      <w:proofErr w:type="spellStart"/>
      <w:r w:rsidRPr="00A7487B">
        <w:rPr>
          <w:rFonts w:ascii="Times New Roman" w:hAnsi="Times New Roman" w:cs="Times New Roman"/>
          <w:sz w:val="24"/>
          <w:szCs w:val="24"/>
        </w:rPr>
        <w:t>Maret</w:t>
      </w:r>
      <w:proofErr w:type="spellEnd"/>
      <w:r w:rsidRPr="00A7487B">
        <w:rPr>
          <w:rFonts w:ascii="Times New Roman" w:hAnsi="Times New Roman" w:cs="Times New Roman"/>
          <w:sz w:val="24"/>
          <w:szCs w:val="24"/>
        </w:rPr>
        <w:t xml:space="preserve"> 2021, pa-lubukpakam.go.id, link: https://badilag.mahkamahagung.go.id/seputar-peradilan-agama/berita-daerah/ikahi-pa-lubuk-pakam-adakan-syukuran-peringatan-hut-ikahi</w:t>
      </w:r>
    </w:p>
    <w:p w:rsidR="00415C77" w:rsidRPr="00A7487B" w:rsidRDefault="00415C77" w:rsidP="00EF11FA">
      <w:pPr>
        <w:pStyle w:val="FootnoteText"/>
        <w:spacing w:after="0" w:line="240" w:lineRule="auto"/>
        <w:ind w:left="720" w:hanging="720"/>
        <w:rPr>
          <w:rFonts w:ascii="Times New Roman" w:hAnsi="Times New Roman" w:cs="Times New Roman"/>
          <w:sz w:val="24"/>
          <w:szCs w:val="24"/>
        </w:rPr>
      </w:pPr>
    </w:p>
    <w:p w:rsidR="0081282F" w:rsidRPr="00A7487B" w:rsidRDefault="0081282F" w:rsidP="00EF11FA">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sz w:val="24"/>
          <w:szCs w:val="24"/>
        </w:rPr>
        <w:t>Kasus</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Narkoba</w:t>
      </w:r>
      <w:proofErr w:type="spellEnd"/>
      <w:r w:rsidRPr="00A7487B">
        <w:rPr>
          <w:rFonts w:ascii="Times New Roman" w:hAnsi="Times New Roman" w:cs="Times New Roman"/>
          <w:sz w:val="24"/>
          <w:szCs w:val="24"/>
        </w:rPr>
        <w:t xml:space="preserve"> di Sumatera Utara </w:t>
      </w:r>
      <w:proofErr w:type="spellStart"/>
      <w:r w:rsidRPr="00A7487B">
        <w:rPr>
          <w:rFonts w:ascii="Times New Roman" w:hAnsi="Times New Roman" w:cs="Times New Roman"/>
          <w:sz w:val="24"/>
          <w:szCs w:val="24"/>
        </w:rPr>
        <w:t>Terbanyak</w:t>
      </w:r>
      <w:proofErr w:type="spellEnd"/>
      <w:r w:rsidRPr="00A7487B">
        <w:rPr>
          <w:rFonts w:ascii="Times New Roman" w:hAnsi="Times New Roman" w:cs="Times New Roman"/>
          <w:sz w:val="24"/>
          <w:szCs w:val="24"/>
        </w:rPr>
        <w:t xml:space="preserve"> di Indonesia, katadata.co.id (2021). </w:t>
      </w:r>
      <w:proofErr w:type="spellStart"/>
      <w:r w:rsidRPr="00A7487B">
        <w:rPr>
          <w:rFonts w:ascii="Times New Roman" w:hAnsi="Times New Roman" w:cs="Times New Roman"/>
          <w:sz w:val="24"/>
          <w:szCs w:val="24"/>
        </w:rPr>
        <w:t>diakses</w:t>
      </w:r>
      <w:proofErr w:type="spellEnd"/>
      <w:r w:rsidRPr="00A7487B">
        <w:rPr>
          <w:rFonts w:ascii="Times New Roman" w:hAnsi="Times New Roman" w:cs="Times New Roman"/>
          <w:sz w:val="24"/>
          <w:szCs w:val="24"/>
        </w:rPr>
        <w:t xml:space="preserve"> pada </w:t>
      </w:r>
      <w:proofErr w:type="spellStart"/>
      <w:r w:rsidRPr="00A7487B">
        <w:rPr>
          <w:rFonts w:ascii="Times New Roman" w:hAnsi="Times New Roman" w:cs="Times New Roman"/>
          <w:sz w:val="24"/>
          <w:szCs w:val="24"/>
        </w:rPr>
        <w:t>tanggal</w:t>
      </w:r>
      <w:proofErr w:type="spellEnd"/>
      <w:r w:rsidRPr="00A7487B">
        <w:rPr>
          <w:rFonts w:ascii="Times New Roman" w:hAnsi="Times New Roman" w:cs="Times New Roman"/>
          <w:sz w:val="24"/>
          <w:szCs w:val="24"/>
        </w:rPr>
        <w:t xml:space="preserve"> 8 February 2012 </w:t>
      </w:r>
      <w:proofErr w:type="spellStart"/>
      <w:r w:rsidRPr="00A7487B">
        <w:rPr>
          <w:rFonts w:ascii="Times New Roman" w:hAnsi="Times New Roman" w:cs="Times New Roman"/>
          <w:sz w:val="24"/>
          <w:szCs w:val="24"/>
        </w:rPr>
        <w:t>dari</w:t>
      </w:r>
      <w:proofErr w:type="spellEnd"/>
      <w:r w:rsidRPr="00A7487B">
        <w:rPr>
          <w:rFonts w:ascii="Times New Roman" w:hAnsi="Times New Roman" w:cs="Times New Roman"/>
          <w:sz w:val="24"/>
          <w:szCs w:val="24"/>
        </w:rPr>
        <w:t xml:space="preserve"> </w:t>
      </w:r>
      <w:hyperlink r:id="rId21" w:history="1">
        <w:r w:rsidRPr="00A7487B">
          <w:rPr>
            <w:rStyle w:val="Hyperlink"/>
            <w:rFonts w:ascii="Times New Roman" w:hAnsi="Times New Roman" w:cs="Times New Roman"/>
            <w:color w:val="auto"/>
            <w:sz w:val="24"/>
            <w:szCs w:val="24"/>
          </w:rPr>
          <w:t>https://databoks.katadata.co.id/datapublish/2021/12/13/kasus-narkoba-di-sumatra-utara-terbanyak-di-indonesia</w:t>
        </w:r>
      </w:hyperlink>
      <w:r w:rsidRPr="00A7487B">
        <w:rPr>
          <w:rFonts w:ascii="Times New Roman" w:hAnsi="Times New Roman" w:cs="Times New Roman"/>
          <w:sz w:val="24"/>
          <w:szCs w:val="24"/>
        </w:rPr>
        <w:t>.</w:t>
      </w:r>
    </w:p>
    <w:p w:rsidR="0081282F" w:rsidRPr="00A7487B" w:rsidRDefault="0081282F" w:rsidP="00EF11FA">
      <w:pPr>
        <w:pStyle w:val="FootnoteText"/>
        <w:spacing w:after="0" w:line="240" w:lineRule="auto"/>
        <w:ind w:left="720" w:hanging="720"/>
        <w:rPr>
          <w:rFonts w:ascii="Times New Roman" w:hAnsi="Times New Roman" w:cs="Times New Roman"/>
          <w:i/>
          <w:sz w:val="24"/>
          <w:szCs w:val="24"/>
        </w:rPr>
      </w:pPr>
    </w:p>
    <w:p w:rsidR="00EF11FA" w:rsidRPr="00A7487B" w:rsidRDefault="00EF11FA" w:rsidP="00EF11FA">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i/>
          <w:sz w:val="24"/>
          <w:szCs w:val="24"/>
        </w:rPr>
        <w:t>Konvensi</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Hak-hak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Anak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Bagaimana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Implementasinya</w:t>
      </w:r>
      <w:proofErr w:type="spellEnd"/>
      <w:r w:rsidRPr="00A7487B">
        <w:rPr>
          <w:rFonts w:ascii="Times New Roman" w:hAnsi="Times New Roman" w:cs="Times New Roman"/>
          <w:i/>
          <w:sz w:val="24"/>
          <w:szCs w:val="24"/>
        </w:rPr>
        <w:t xml:space="preserve"> di Indonesia?</w:t>
      </w:r>
      <w:r w:rsidRPr="00A7487B">
        <w:rPr>
          <w:rFonts w:ascii="Times New Roman" w:hAnsi="Times New Roman" w:cs="Times New Roman"/>
          <w:sz w:val="24"/>
          <w:szCs w:val="24"/>
        </w:rPr>
        <w:t xml:space="preserve"> </w:t>
      </w:r>
      <w:hyperlink r:id="rId22" w:history="1">
        <w:r w:rsidRPr="00A7487B">
          <w:rPr>
            <w:rStyle w:val="Hyperlink"/>
            <w:rFonts w:ascii="Times New Roman" w:hAnsi="Times New Roman" w:cs="Times New Roman"/>
            <w:color w:val="auto"/>
            <w:sz w:val="24"/>
            <w:szCs w:val="24"/>
            <w:u w:val="none"/>
          </w:rPr>
          <w:t>https://puskapa.org/seri-belajar/722/</w:t>
        </w:r>
      </w:hyperlink>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diakses</w:t>
      </w:r>
      <w:proofErr w:type="spellEnd"/>
      <w:r w:rsidRPr="00A7487B">
        <w:rPr>
          <w:rFonts w:ascii="Times New Roman" w:hAnsi="Times New Roman" w:cs="Times New Roman"/>
          <w:sz w:val="24"/>
          <w:szCs w:val="24"/>
        </w:rPr>
        <w:t xml:space="preserve"> pada 16 September 2022 </w:t>
      </w:r>
      <w:proofErr w:type="spellStart"/>
      <w:r w:rsidRPr="00A7487B">
        <w:rPr>
          <w:rFonts w:ascii="Times New Roman" w:hAnsi="Times New Roman" w:cs="Times New Roman"/>
          <w:sz w:val="24"/>
          <w:szCs w:val="24"/>
        </w:rPr>
        <w:t>pukul</w:t>
      </w:r>
      <w:proofErr w:type="spellEnd"/>
      <w:r w:rsidRPr="00A7487B">
        <w:rPr>
          <w:rFonts w:ascii="Times New Roman" w:hAnsi="Times New Roman" w:cs="Times New Roman"/>
          <w:sz w:val="24"/>
          <w:szCs w:val="24"/>
        </w:rPr>
        <w:t xml:space="preserve"> 20.02 WIB.</w:t>
      </w:r>
    </w:p>
    <w:p w:rsidR="00EF11FA" w:rsidRPr="00A7487B" w:rsidRDefault="00EF11FA" w:rsidP="00EF11FA">
      <w:pPr>
        <w:pStyle w:val="FootnoteText"/>
        <w:spacing w:after="0" w:line="240" w:lineRule="auto"/>
        <w:ind w:left="720" w:hanging="720"/>
        <w:rPr>
          <w:rFonts w:ascii="Times New Roman" w:hAnsi="Times New Roman" w:cs="Times New Roman"/>
          <w:i/>
          <w:sz w:val="24"/>
          <w:szCs w:val="24"/>
        </w:rPr>
      </w:pPr>
    </w:p>
    <w:p w:rsidR="003144F5" w:rsidRPr="00A7487B" w:rsidRDefault="00EF11FA" w:rsidP="003144F5">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i/>
          <w:sz w:val="24"/>
          <w:szCs w:val="24"/>
        </w:rPr>
        <w:t>Konvesi</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Hak</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Anak</w:t>
      </w:r>
      <w:proofErr w:type="spellEnd"/>
      <w:r w:rsidRPr="00A7487B">
        <w:rPr>
          <w:rFonts w:ascii="Times New Roman" w:hAnsi="Times New Roman" w:cs="Times New Roman"/>
          <w:i/>
          <w:sz w:val="24"/>
          <w:szCs w:val="24"/>
        </w:rPr>
        <w:t xml:space="preserve"> (KHA) </w:t>
      </w:r>
      <w:proofErr w:type="spellStart"/>
      <w:r w:rsidRPr="00A7487B">
        <w:rPr>
          <w:rFonts w:ascii="Times New Roman" w:hAnsi="Times New Roman" w:cs="Times New Roman"/>
          <w:i/>
          <w:sz w:val="24"/>
          <w:szCs w:val="24"/>
        </w:rPr>
        <w:t>Mewujudkan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Karya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Nyata</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Perlindungan</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Anak</w:t>
      </w:r>
      <w:proofErr w:type="spellEnd"/>
      <w:r w:rsidRPr="00A7487B">
        <w:rPr>
          <w:rFonts w:ascii="Times New Roman" w:hAnsi="Times New Roman" w:cs="Times New Roman"/>
          <w:i/>
          <w:sz w:val="24"/>
          <w:szCs w:val="24"/>
        </w:rPr>
        <w:t>,</w:t>
      </w:r>
      <w:r w:rsidRPr="00A7487B">
        <w:rPr>
          <w:rFonts w:ascii="Times New Roman" w:hAnsi="Times New Roman" w:cs="Times New Roman"/>
          <w:sz w:val="24"/>
          <w:szCs w:val="24"/>
        </w:rPr>
        <w:t xml:space="preserve"> </w:t>
      </w:r>
      <w:hyperlink r:id="rId23" w:history="1">
        <w:r w:rsidRPr="00A7487B">
          <w:rPr>
            <w:rStyle w:val="Hyperlink"/>
            <w:rFonts w:ascii="Times New Roman" w:hAnsi="Times New Roman" w:cs="Times New Roman"/>
            <w:color w:val="auto"/>
            <w:sz w:val="24"/>
            <w:szCs w:val="24"/>
            <w:u w:val="none"/>
          </w:rPr>
          <w:t>https://www.kemenpppa.go.id/index.php/page/read/29/1862/konvensi-hak-anak-kha-mewujudkan-karya-nyata-perlindungan-hak-anak</w:t>
        </w:r>
      </w:hyperlink>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diakses</w:t>
      </w:r>
      <w:proofErr w:type="spellEnd"/>
      <w:r w:rsidRPr="00A7487B">
        <w:rPr>
          <w:rFonts w:ascii="Times New Roman" w:hAnsi="Times New Roman" w:cs="Times New Roman"/>
          <w:sz w:val="24"/>
          <w:szCs w:val="24"/>
        </w:rPr>
        <w:t xml:space="preserve"> pada 16 </w:t>
      </w:r>
      <w:r w:rsidR="003144F5" w:rsidRPr="00A7487B">
        <w:rPr>
          <w:rFonts w:ascii="Times New Roman" w:hAnsi="Times New Roman" w:cs="Times New Roman"/>
          <w:sz w:val="24"/>
          <w:szCs w:val="24"/>
        </w:rPr>
        <w:t xml:space="preserve">September 2022 </w:t>
      </w:r>
      <w:proofErr w:type="spellStart"/>
      <w:r w:rsidR="003144F5" w:rsidRPr="00A7487B">
        <w:rPr>
          <w:rFonts w:ascii="Times New Roman" w:hAnsi="Times New Roman" w:cs="Times New Roman"/>
          <w:sz w:val="24"/>
          <w:szCs w:val="24"/>
        </w:rPr>
        <w:t>pukul</w:t>
      </w:r>
      <w:proofErr w:type="spellEnd"/>
      <w:r w:rsidR="003144F5" w:rsidRPr="00A7487B">
        <w:rPr>
          <w:rFonts w:ascii="Times New Roman" w:hAnsi="Times New Roman" w:cs="Times New Roman"/>
          <w:sz w:val="24"/>
          <w:szCs w:val="24"/>
        </w:rPr>
        <w:t xml:space="preserve"> 20.05 WIB.</w:t>
      </w:r>
    </w:p>
    <w:p w:rsidR="003144F5" w:rsidRPr="00A7487B" w:rsidRDefault="003144F5" w:rsidP="003144F5">
      <w:pPr>
        <w:pStyle w:val="FootnoteText"/>
        <w:spacing w:after="0" w:line="240" w:lineRule="auto"/>
        <w:ind w:left="720" w:hanging="720"/>
        <w:rPr>
          <w:rFonts w:ascii="Times New Roman" w:hAnsi="Times New Roman" w:cs="Times New Roman"/>
          <w:sz w:val="24"/>
          <w:szCs w:val="24"/>
        </w:rPr>
      </w:pPr>
    </w:p>
    <w:p w:rsidR="00415C77" w:rsidRPr="00A7487B" w:rsidRDefault="003144F5" w:rsidP="00415C77">
      <w:pPr>
        <w:pStyle w:val="FootnoteText"/>
        <w:spacing w:after="0" w:line="240" w:lineRule="auto"/>
        <w:ind w:left="720" w:hanging="720"/>
        <w:rPr>
          <w:rFonts w:ascii="Times New Roman" w:hAnsi="Times New Roman" w:cs="Times New Roman"/>
          <w:sz w:val="24"/>
          <w:szCs w:val="24"/>
        </w:rPr>
      </w:pPr>
      <w:proofErr w:type="spellStart"/>
      <w:r w:rsidRPr="00A7487B">
        <w:rPr>
          <w:rFonts w:ascii="Times New Roman" w:hAnsi="Times New Roman" w:cs="Times New Roman"/>
          <w:i/>
          <w:sz w:val="24"/>
          <w:szCs w:val="24"/>
        </w:rPr>
        <w:t>Tentang</w:t>
      </w:r>
      <w:proofErr w:type="spellEnd"/>
      <w:r w:rsidRPr="00A7487B">
        <w:rPr>
          <w:rFonts w:ascii="Times New Roman" w:hAnsi="Times New Roman" w:cs="Times New Roman"/>
          <w:i/>
          <w:sz w:val="24"/>
          <w:szCs w:val="24"/>
        </w:rPr>
        <w:t xml:space="preserve"> </w:t>
      </w:r>
      <w:proofErr w:type="spellStart"/>
      <w:r w:rsidRPr="00A7487B">
        <w:rPr>
          <w:rFonts w:ascii="Times New Roman" w:hAnsi="Times New Roman" w:cs="Times New Roman"/>
          <w:i/>
          <w:sz w:val="24"/>
          <w:szCs w:val="24"/>
        </w:rPr>
        <w:t>Pengadilan</w:t>
      </w:r>
      <w:proofErr w:type="spellEnd"/>
      <w:r w:rsidRPr="00A7487B">
        <w:rPr>
          <w:rFonts w:ascii="Times New Roman" w:hAnsi="Times New Roman" w:cs="Times New Roman"/>
          <w:i/>
          <w:sz w:val="24"/>
          <w:szCs w:val="24"/>
        </w:rPr>
        <w:t>,</w:t>
      </w:r>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Pengadilan</w:t>
      </w:r>
      <w:proofErr w:type="spellEnd"/>
      <w:r w:rsidRPr="00A7487B">
        <w:rPr>
          <w:rFonts w:ascii="Times New Roman" w:hAnsi="Times New Roman" w:cs="Times New Roman"/>
          <w:sz w:val="24"/>
          <w:szCs w:val="24"/>
        </w:rPr>
        <w:t xml:space="preserve"> Negeri </w:t>
      </w:r>
      <w:proofErr w:type="spellStart"/>
      <w:r w:rsidRPr="00A7487B">
        <w:rPr>
          <w:rFonts w:ascii="Times New Roman" w:hAnsi="Times New Roman" w:cs="Times New Roman"/>
          <w:sz w:val="24"/>
          <w:szCs w:val="24"/>
        </w:rPr>
        <w:t>Lubuk</w:t>
      </w:r>
      <w:proofErr w:type="spellEnd"/>
      <w:r w:rsidRPr="00A7487B">
        <w:rPr>
          <w:rFonts w:ascii="Times New Roman" w:hAnsi="Times New Roman" w:cs="Times New Roman"/>
          <w:sz w:val="24"/>
          <w:szCs w:val="24"/>
        </w:rPr>
        <w:t xml:space="preserve"> </w:t>
      </w:r>
      <w:proofErr w:type="spellStart"/>
      <w:r w:rsidRPr="00A7487B">
        <w:rPr>
          <w:rFonts w:ascii="Times New Roman" w:hAnsi="Times New Roman" w:cs="Times New Roman"/>
          <w:sz w:val="24"/>
          <w:szCs w:val="24"/>
        </w:rPr>
        <w:t>Pakam</w:t>
      </w:r>
      <w:proofErr w:type="spellEnd"/>
      <w:r w:rsidRPr="00A7487B">
        <w:rPr>
          <w:rFonts w:ascii="Times New Roman" w:hAnsi="Times New Roman" w:cs="Times New Roman"/>
          <w:sz w:val="24"/>
          <w:szCs w:val="24"/>
        </w:rPr>
        <w:t>, https://www.pn-lubukpakam.go.id/tentang-pengadilan/2015-05-30-05-23-30.html</w:t>
      </w:r>
    </w:p>
    <w:p w:rsidR="00415C77" w:rsidRPr="00A7487B" w:rsidRDefault="00415C77" w:rsidP="00415C77">
      <w:pPr>
        <w:pStyle w:val="FootnoteText"/>
        <w:spacing w:after="0" w:line="240" w:lineRule="auto"/>
        <w:ind w:left="720" w:hanging="720"/>
        <w:rPr>
          <w:rFonts w:ascii="Times New Roman" w:eastAsia="Times New Roman" w:hAnsi="Times New Roman" w:cs="Times New Roman"/>
          <w:bCs/>
          <w:i/>
          <w:kern w:val="36"/>
          <w:sz w:val="24"/>
          <w:szCs w:val="24"/>
        </w:rPr>
      </w:pPr>
    </w:p>
    <w:p w:rsidR="00415C77" w:rsidRPr="00A7487B" w:rsidRDefault="00415C77" w:rsidP="00415C77">
      <w:pPr>
        <w:pStyle w:val="FootnoteText"/>
        <w:spacing w:after="0" w:line="240" w:lineRule="auto"/>
        <w:ind w:left="720" w:hanging="720"/>
        <w:rPr>
          <w:rStyle w:val="Hyperlink"/>
          <w:rFonts w:ascii="Times New Roman" w:hAnsi="Times New Roman" w:cs="Times New Roman"/>
          <w:color w:val="auto"/>
          <w:sz w:val="24"/>
          <w:szCs w:val="24"/>
          <w:u w:val="none"/>
        </w:rPr>
      </w:pPr>
      <w:proofErr w:type="spellStart"/>
      <w:r w:rsidRPr="00A7487B">
        <w:rPr>
          <w:rFonts w:ascii="Times New Roman" w:eastAsia="Times New Roman" w:hAnsi="Times New Roman" w:cs="Times New Roman"/>
          <w:bCs/>
          <w:i/>
          <w:kern w:val="36"/>
          <w:sz w:val="24"/>
          <w:szCs w:val="24"/>
        </w:rPr>
        <w:t>Sosialisasi</w:t>
      </w:r>
      <w:proofErr w:type="spellEnd"/>
      <w:r w:rsidRPr="00A7487B">
        <w:rPr>
          <w:rFonts w:ascii="Times New Roman" w:eastAsia="Times New Roman" w:hAnsi="Times New Roman" w:cs="Times New Roman"/>
          <w:bCs/>
          <w:i/>
          <w:kern w:val="36"/>
          <w:sz w:val="24"/>
          <w:szCs w:val="24"/>
        </w:rPr>
        <w:t xml:space="preserve"> PERMA 7 </w:t>
      </w:r>
      <w:proofErr w:type="spellStart"/>
      <w:r w:rsidRPr="00A7487B">
        <w:rPr>
          <w:rFonts w:ascii="Times New Roman" w:eastAsia="Times New Roman" w:hAnsi="Times New Roman" w:cs="Times New Roman"/>
          <w:bCs/>
          <w:i/>
          <w:kern w:val="36"/>
          <w:sz w:val="24"/>
          <w:szCs w:val="24"/>
        </w:rPr>
        <w:t>Tahun</w:t>
      </w:r>
      <w:proofErr w:type="spellEnd"/>
      <w:r w:rsidRPr="00A7487B">
        <w:rPr>
          <w:rFonts w:ascii="Times New Roman" w:eastAsia="Times New Roman" w:hAnsi="Times New Roman" w:cs="Times New Roman"/>
          <w:bCs/>
          <w:i/>
          <w:kern w:val="36"/>
          <w:sz w:val="24"/>
          <w:szCs w:val="24"/>
        </w:rPr>
        <w:t xml:space="preserve"> 2022 </w:t>
      </w:r>
      <w:proofErr w:type="spellStart"/>
      <w:r w:rsidRPr="00A7487B">
        <w:rPr>
          <w:rFonts w:ascii="Times New Roman" w:eastAsia="Times New Roman" w:hAnsi="Times New Roman" w:cs="Times New Roman"/>
          <w:bCs/>
          <w:i/>
          <w:kern w:val="36"/>
          <w:sz w:val="24"/>
          <w:szCs w:val="24"/>
        </w:rPr>
        <w:t>tentang</w:t>
      </w:r>
      <w:proofErr w:type="spellEnd"/>
      <w:r w:rsidRPr="00A7487B">
        <w:rPr>
          <w:rFonts w:ascii="Times New Roman" w:eastAsia="Times New Roman" w:hAnsi="Times New Roman" w:cs="Times New Roman"/>
          <w:bCs/>
          <w:i/>
          <w:kern w:val="36"/>
          <w:sz w:val="24"/>
          <w:szCs w:val="24"/>
        </w:rPr>
        <w:t xml:space="preserve"> </w:t>
      </w:r>
      <w:proofErr w:type="spellStart"/>
      <w:r w:rsidRPr="00A7487B">
        <w:rPr>
          <w:rFonts w:ascii="Times New Roman" w:eastAsia="Times New Roman" w:hAnsi="Times New Roman" w:cs="Times New Roman"/>
          <w:bCs/>
          <w:i/>
          <w:kern w:val="36"/>
          <w:sz w:val="24"/>
          <w:szCs w:val="24"/>
        </w:rPr>
        <w:t>Administrasi</w:t>
      </w:r>
      <w:proofErr w:type="spellEnd"/>
      <w:r w:rsidRPr="00A7487B">
        <w:rPr>
          <w:rFonts w:ascii="Times New Roman" w:eastAsia="Times New Roman" w:hAnsi="Times New Roman" w:cs="Times New Roman"/>
          <w:bCs/>
          <w:i/>
          <w:kern w:val="36"/>
          <w:sz w:val="24"/>
          <w:szCs w:val="24"/>
        </w:rPr>
        <w:t xml:space="preserve"> </w:t>
      </w:r>
      <w:proofErr w:type="spellStart"/>
      <w:r w:rsidRPr="00A7487B">
        <w:rPr>
          <w:rFonts w:ascii="Times New Roman" w:eastAsia="Times New Roman" w:hAnsi="Times New Roman" w:cs="Times New Roman"/>
          <w:bCs/>
          <w:i/>
          <w:kern w:val="36"/>
          <w:sz w:val="24"/>
          <w:szCs w:val="24"/>
        </w:rPr>
        <w:t>Perkara</w:t>
      </w:r>
      <w:proofErr w:type="spellEnd"/>
      <w:r w:rsidRPr="00A7487B">
        <w:rPr>
          <w:rFonts w:ascii="Times New Roman" w:eastAsia="Times New Roman" w:hAnsi="Times New Roman" w:cs="Times New Roman"/>
          <w:bCs/>
          <w:i/>
          <w:kern w:val="36"/>
          <w:sz w:val="24"/>
          <w:szCs w:val="24"/>
        </w:rPr>
        <w:t xml:space="preserve"> dan </w:t>
      </w:r>
      <w:proofErr w:type="spellStart"/>
      <w:r w:rsidRPr="00A7487B">
        <w:rPr>
          <w:rFonts w:ascii="Times New Roman" w:eastAsia="Times New Roman" w:hAnsi="Times New Roman" w:cs="Times New Roman"/>
          <w:bCs/>
          <w:i/>
          <w:kern w:val="36"/>
          <w:sz w:val="24"/>
          <w:szCs w:val="24"/>
        </w:rPr>
        <w:t>Persidangan</w:t>
      </w:r>
      <w:proofErr w:type="spellEnd"/>
      <w:r w:rsidRPr="00A7487B">
        <w:rPr>
          <w:rFonts w:ascii="Times New Roman" w:eastAsia="Times New Roman" w:hAnsi="Times New Roman" w:cs="Times New Roman"/>
          <w:bCs/>
          <w:i/>
          <w:kern w:val="36"/>
          <w:sz w:val="24"/>
          <w:szCs w:val="24"/>
        </w:rPr>
        <w:t xml:space="preserve"> di </w:t>
      </w:r>
      <w:proofErr w:type="spellStart"/>
      <w:r w:rsidRPr="00A7487B">
        <w:rPr>
          <w:rFonts w:ascii="Times New Roman" w:eastAsia="Times New Roman" w:hAnsi="Times New Roman" w:cs="Times New Roman"/>
          <w:bCs/>
          <w:i/>
          <w:kern w:val="36"/>
          <w:sz w:val="24"/>
          <w:szCs w:val="24"/>
        </w:rPr>
        <w:t>Pengadilan</w:t>
      </w:r>
      <w:proofErr w:type="spellEnd"/>
      <w:r w:rsidRPr="00A7487B">
        <w:rPr>
          <w:rFonts w:ascii="Times New Roman" w:eastAsia="Times New Roman" w:hAnsi="Times New Roman" w:cs="Times New Roman"/>
          <w:bCs/>
          <w:i/>
          <w:kern w:val="36"/>
          <w:sz w:val="24"/>
          <w:szCs w:val="24"/>
        </w:rPr>
        <w:t xml:space="preserve"> </w:t>
      </w:r>
      <w:proofErr w:type="spellStart"/>
      <w:r w:rsidRPr="00A7487B">
        <w:rPr>
          <w:rFonts w:ascii="Times New Roman" w:eastAsia="Times New Roman" w:hAnsi="Times New Roman" w:cs="Times New Roman"/>
          <w:bCs/>
          <w:i/>
          <w:kern w:val="36"/>
          <w:sz w:val="24"/>
          <w:szCs w:val="24"/>
        </w:rPr>
        <w:t>Secara</w:t>
      </w:r>
      <w:proofErr w:type="spellEnd"/>
      <w:r w:rsidRPr="00A7487B">
        <w:rPr>
          <w:rFonts w:ascii="Times New Roman" w:eastAsia="Times New Roman" w:hAnsi="Times New Roman" w:cs="Times New Roman"/>
          <w:bCs/>
          <w:i/>
          <w:kern w:val="36"/>
          <w:sz w:val="24"/>
          <w:szCs w:val="24"/>
        </w:rPr>
        <w:t xml:space="preserve"> </w:t>
      </w:r>
      <w:proofErr w:type="spellStart"/>
      <w:r w:rsidRPr="00A7487B">
        <w:rPr>
          <w:rFonts w:ascii="Times New Roman" w:eastAsia="Times New Roman" w:hAnsi="Times New Roman" w:cs="Times New Roman"/>
          <w:bCs/>
          <w:i/>
          <w:kern w:val="36"/>
          <w:sz w:val="24"/>
          <w:szCs w:val="24"/>
        </w:rPr>
        <w:t>Elektronik</w:t>
      </w:r>
      <w:proofErr w:type="spellEnd"/>
      <w:r w:rsidRPr="00A7487B">
        <w:rPr>
          <w:rFonts w:ascii="Times New Roman" w:eastAsia="Times New Roman" w:hAnsi="Times New Roman" w:cs="Times New Roman"/>
          <w:bCs/>
          <w:i/>
          <w:kern w:val="36"/>
          <w:sz w:val="24"/>
          <w:szCs w:val="24"/>
        </w:rPr>
        <w:t>,</w:t>
      </w:r>
      <w:r w:rsidRPr="00A7487B">
        <w:rPr>
          <w:rFonts w:ascii="Times New Roman" w:eastAsia="Times New Roman" w:hAnsi="Times New Roman" w:cs="Times New Roman"/>
          <w:bCs/>
          <w:kern w:val="36"/>
          <w:sz w:val="24"/>
          <w:szCs w:val="24"/>
        </w:rPr>
        <w:t xml:space="preserve"> </w:t>
      </w:r>
      <w:proofErr w:type="spellStart"/>
      <w:r w:rsidRPr="00A7487B">
        <w:rPr>
          <w:rFonts w:ascii="Times New Roman" w:eastAsia="Times New Roman" w:hAnsi="Times New Roman" w:cs="Times New Roman"/>
          <w:bCs/>
          <w:kern w:val="36"/>
          <w:sz w:val="24"/>
          <w:szCs w:val="24"/>
        </w:rPr>
        <w:t>Pengadilan</w:t>
      </w:r>
      <w:proofErr w:type="spellEnd"/>
      <w:r w:rsidRPr="00A7487B">
        <w:rPr>
          <w:rFonts w:ascii="Times New Roman" w:eastAsia="Times New Roman" w:hAnsi="Times New Roman" w:cs="Times New Roman"/>
          <w:bCs/>
          <w:kern w:val="36"/>
          <w:sz w:val="24"/>
          <w:szCs w:val="24"/>
        </w:rPr>
        <w:t xml:space="preserve"> Negeri </w:t>
      </w:r>
      <w:proofErr w:type="spellStart"/>
      <w:r w:rsidRPr="00A7487B">
        <w:rPr>
          <w:rFonts w:ascii="Times New Roman" w:eastAsia="Times New Roman" w:hAnsi="Times New Roman" w:cs="Times New Roman"/>
          <w:bCs/>
          <w:kern w:val="36"/>
          <w:sz w:val="24"/>
          <w:szCs w:val="24"/>
        </w:rPr>
        <w:t>Lubuk</w:t>
      </w:r>
      <w:proofErr w:type="spellEnd"/>
      <w:r w:rsidRPr="00A7487B">
        <w:rPr>
          <w:rFonts w:ascii="Times New Roman" w:eastAsia="Times New Roman" w:hAnsi="Times New Roman" w:cs="Times New Roman"/>
          <w:bCs/>
          <w:kern w:val="36"/>
          <w:sz w:val="24"/>
          <w:szCs w:val="24"/>
        </w:rPr>
        <w:t xml:space="preserve"> </w:t>
      </w:r>
      <w:proofErr w:type="spellStart"/>
      <w:r w:rsidRPr="00A7487B">
        <w:rPr>
          <w:rFonts w:ascii="Times New Roman" w:eastAsia="Times New Roman" w:hAnsi="Times New Roman" w:cs="Times New Roman"/>
          <w:bCs/>
          <w:kern w:val="36"/>
          <w:sz w:val="24"/>
          <w:szCs w:val="24"/>
        </w:rPr>
        <w:t>Pakam</w:t>
      </w:r>
      <w:proofErr w:type="spellEnd"/>
      <w:r w:rsidRPr="00A7487B">
        <w:rPr>
          <w:rFonts w:ascii="Times New Roman" w:eastAsia="Times New Roman" w:hAnsi="Times New Roman" w:cs="Times New Roman"/>
          <w:bCs/>
          <w:kern w:val="36"/>
          <w:sz w:val="24"/>
          <w:szCs w:val="24"/>
        </w:rPr>
        <w:t>,</w:t>
      </w:r>
      <w:r w:rsidRPr="00A7487B">
        <w:rPr>
          <w:rFonts w:ascii="Times New Roman" w:eastAsia="Times New Roman" w:hAnsi="Times New Roman" w:cs="Times New Roman"/>
          <w:b/>
          <w:bCs/>
          <w:kern w:val="36"/>
          <w:sz w:val="24"/>
          <w:szCs w:val="24"/>
        </w:rPr>
        <w:t xml:space="preserve"> </w:t>
      </w:r>
      <w:proofErr w:type="spellStart"/>
      <w:r w:rsidRPr="00A7487B">
        <w:rPr>
          <w:rFonts w:ascii="Times New Roman" w:eastAsia="Times New Roman" w:hAnsi="Times New Roman" w:cs="Times New Roman"/>
          <w:sz w:val="24"/>
          <w:szCs w:val="24"/>
        </w:rPr>
        <w:t>Jumat</w:t>
      </w:r>
      <w:proofErr w:type="spellEnd"/>
      <w:r w:rsidRPr="00A7487B">
        <w:rPr>
          <w:rFonts w:ascii="Times New Roman" w:eastAsia="Times New Roman" w:hAnsi="Times New Roman" w:cs="Times New Roman"/>
          <w:sz w:val="24"/>
          <w:szCs w:val="24"/>
        </w:rPr>
        <w:t xml:space="preserve">, </w:t>
      </w:r>
      <w:r w:rsidRPr="00A7487B">
        <w:rPr>
          <w:rFonts w:ascii="Times New Roman" w:eastAsia="Times New Roman" w:hAnsi="Times New Roman" w:cs="Times New Roman"/>
          <w:sz w:val="24"/>
          <w:szCs w:val="24"/>
        </w:rPr>
        <w:lastRenderedPageBreak/>
        <w:t xml:space="preserve">10 </w:t>
      </w:r>
      <w:proofErr w:type="spellStart"/>
      <w:r w:rsidRPr="00A7487B">
        <w:rPr>
          <w:rFonts w:ascii="Times New Roman" w:eastAsia="Times New Roman" w:hAnsi="Times New Roman" w:cs="Times New Roman"/>
          <w:sz w:val="24"/>
          <w:szCs w:val="24"/>
        </w:rPr>
        <w:t>Maret</w:t>
      </w:r>
      <w:proofErr w:type="spellEnd"/>
      <w:r w:rsidRPr="00A7487B">
        <w:rPr>
          <w:rFonts w:ascii="Times New Roman" w:eastAsia="Times New Roman" w:hAnsi="Times New Roman" w:cs="Times New Roman"/>
          <w:sz w:val="24"/>
          <w:szCs w:val="24"/>
        </w:rPr>
        <w:t xml:space="preserve"> 2023, </w:t>
      </w:r>
      <w:hyperlink r:id="rId24" w:history="1">
        <w:r w:rsidRPr="00A7487B">
          <w:rPr>
            <w:rStyle w:val="Hyperlink"/>
            <w:rFonts w:ascii="Times New Roman" w:hAnsi="Times New Roman" w:cs="Times New Roman"/>
            <w:color w:val="auto"/>
            <w:sz w:val="24"/>
            <w:szCs w:val="24"/>
            <w:u w:val="none"/>
          </w:rPr>
          <w:t>https://www.pn-lubukpakam.go.id/berita-pn/2015-05-31-00-18-22/item/sosialisasi-perma-7.html</w:t>
        </w:r>
      </w:hyperlink>
    </w:p>
    <w:p w:rsidR="00415C77" w:rsidRPr="00A7487B" w:rsidRDefault="00415C77" w:rsidP="00415C77">
      <w:pPr>
        <w:pStyle w:val="FootnoteText"/>
        <w:spacing w:after="0" w:line="240" w:lineRule="auto"/>
        <w:ind w:left="720" w:hanging="720"/>
        <w:rPr>
          <w:rFonts w:ascii="Times New Roman" w:hAnsi="Times New Roman" w:cs="Times New Roman"/>
          <w:i/>
          <w:sz w:val="24"/>
          <w:szCs w:val="24"/>
        </w:rPr>
      </w:pPr>
    </w:p>
    <w:p w:rsidR="00415C77" w:rsidRPr="00A7487B" w:rsidRDefault="00415C77" w:rsidP="00415C77">
      <w:pPr>
        <w:pStyle w:val="Heading2"/>
        <w:spacing w:before="90"/>
        <w:ind w:left="0" w:right="21" w:firstLine="0"/>
        <w:rPr>
          <w:rFonts w:ascii="Times New Roman" w:hAnsi="Times New Roman"/>
          <w:lang w:val="en-US"/>
        </w:rPr>
      </w:pPr>
    </w:p>
    <w:p w:rsidR="001C7EA9" w:rsidRPr="00A7487B" w:rsidRDefault="00415C77" w:rsidP="00415C77">
      <w:pPr>
        <w:pStyle w:val="Heading2"/>
        <w:spacing w:before="90"/>
        <w:ind w:left="0" w:right="21" w:firstLine="0"/>
        <w:rPr>
          <w:rFonts w:ascii="Times New Roman" w:hAnsi="Times New Roman"/>
          <w:lang w:val="en-US"/>
        </w:rPr>
      </w:pPr>
      <w:r w:rsidRPr="00A7487B">
        <w:rPr>
          <w:rFonts w:ascii="Times New Roman" w:hAnsi="Times New Roman"/>
          <w:lang w:val="en-US"/>
        </w:rPr>
        <w:t>NARASUMBER</w:t>
      </w:r>
    </w:p>
    <w:p w:rsidR="0067620D" w:rsidRPr="00A7487B" w:rsidRDefault="001C7EA9" w:rsidP="0067620D">
      <w:pPr>
        <w:pStyle w:val="BodyText"/>
        <w:spacing w:after="0"/>
        <w:ind w:left="720" w:right="21" w:hanging="720"/>
        <w:rPr>
          <w:rFonts w:ascii="Times New Roman" w:hAnsi="Times New Roman"/>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0067620D" w:rsidRPr="00A7487B">
        <w:rPr>
          <w:rFonts w:ascii="Times New Roman" w:hAnsi="Times New Roman"/>
          <w:sz w:val="24"/>
          <w:szCs w:val="24"/>
        </w:rPr>
        <w:t>Rosihan</w:t>
      </w:r>
      <w:proofErr w:type="spellEnd"/>
      <w:r w:rsidR="0067620D" w:rsidRPr="00A7487B">
        <w:rPr>
          <w:rFonts w:ascii="Times New Roman" w:hAnsi="Times New Roman"/>
          <w:sz w:val="24"/>
          <w:szCs w:val="24"/>
        </w:rPr>
        <w:t xml:space="preserve"> </w:t>
      </w:r>
      <w:proofErr w:type="spellStart"/>
      <w:r w:rsidR="0067620D" w:rsidRPr="00A7487B">
        <w:rPr>
          <w:rFonts w:ascii="Times New Roman" w:hAnsi="Times New Roman"/>
          <w:sz w:val="24"/>
          <w:szCs w:val="24"/>
        </w:rPr>
        <w:t>Juriah</w:t>
      </w:r>
      <w:proofErr w:type="spellEnd"/>
      <w:r w:rsidR="0067620D" w:rsidRPr="00A7487B">
        <w:rPr>
          <w:rFonts w:ascii="Times New Roman" w:hAnsi="Times New Roman"/>
          <w:sz w:val="24"/>
          <w:szCs w:val="24"/>
        </w:rPr>
        <w:t xml:space="preserve"> SH., MH, </w:t>
      </w:r>
      <w:proofErr w:type="spellStart"/>
      <w:r w:rsidR="0067620D" w:rsidRPr="00A7487B">
        <w:rPr>
          <w:rFonts w:ascii="Times New Roman" w:hAnsi="Times New Roman"/>
          <w:sz w:val="24"/>
          <w:szCs w:val="24"/>
        </w:rPr>
        <w:t>Ketua</w:t>
      </w:r>
      <w:proofErr w:type="spellEnd"/>
      <w:r w:rsidR="0067620D" w:rsidRPr="00A7487B">
        <w:rPr>
          <w:rFonts w:ascii="Times New Roman" w:hAnsi="Times New Roman"/>
          <w:sz w:val="24"/>
          <w:szCs w:val="24"/>
        </w:rPr>
        <w:t xml:space="preserve"> PN </w:t>
      </w:r>
      <w:proofErr w:type="spellStart"/>
      <w:r w:rsidR="0067620D" w:rsidRPr="00A7487B">
        <w:rPr>
          <w:rFonts w:ascii="Times New Roman" w:hAnsi="Times New Roman"/>
          <w:sz w:val="24"/>
          <w:szCs w:val="24"/>
        </w:rPr>
        <w:t>Lubuk</w:t>
      </w:r>
      <w:proofErr w:type="spellEnd"/>
      <w:r w:rsidR="0067620D" w:rsidRPr="00A7487B">
        <w:rPr>
          <w:rFonts w:ascii="Times New Roman" w:hAnsi="Times New Roman"/>
          <w:sz w:val="24"/>
          <w:szCs w:val="24"/>
        </w:rPr>
        <w:t xml:space="preserve"> </w:t>
      </w:r>
      <w:proofErr w:type="spellStart"/>
      <w:r w:rsidR="0067620D" w:rsidRPr="00A7487B">
        <w:rPr>
          <w:rFonts w:ascii="Times New Roman" w:hAnsi="Times New Roman"/>
          <w:sz w:val="24"/>
          <w:szCs w:val="24"/>
        </w:rPr>
        <w:t>Pakam</w:t>
      </w:r>
      <w:proofErr w:type="spellEnd"/>
    </w:p>
    <w:p w:rsidR="0067620D" w:rsidRPr="00A7487B" w:rsidRDefault="001C7EA9" w:rsidP="0067620D">
      <w:pPr>
        <w:pStyle w:val="BodyText"/>
        <w:spacing w:after="0"/>
        <w:ind w:right="21"/>
        <w:rPr>
          <w:rFonts w:ascii="Times New Roman" w:hAnsi="Times New Roman"/>
          <w:sz w:val="24"/>
          <w:szCs w:val="24"/>
        </w:rPr>
      </w:pPr>
      <w:r w:rsidRPr="00A7487B">
        <w:rPr>
          <w:rFonts w:ascii="Times New Roman" w:hAnsi="Times New Roman"/>
          <w:sz w:val="24"/>
          <w:szCs w:val="24"/>
        </w:rPr>
        <w:t xml:space="preserve">pada </w:t>
      </w:r>
      <w:proofErr w:type="spellStart"/>
      <w:proofErr w:type="gramStart"/>
      <w:r w:rsidRPr="00A7487B">
        <w:rPr>
          <w:rFonts w:ascii="Times New Roman" w:hAnsi="Times New Roman"/>
          <w:sz w:val="24"/>
          <w:szCs w:val="24"/>
        </w:rPr>
        <w:t>tanggal</w:t>
      </w:r>
      <w:proofErr w:type="spellEnd"/>
      <w:r w:rsidRPr="00A7487B">
        <w:rPr>
          <w:rFonts w:ascii="Times New Roman" w:hAnsi="Times New Roman"/>
          <w:sz w:val="24"/>
          <w:szCs w:val="24"/>
        </w:rPr>
        <w:t xml:space="preserve">  </w:t>
      </w:r>
      <w:r w:rsidR="0067620D" w:rsidRPr="00A7487B">
        <w:rPr>
          <w:rFonts w:ascii="Times New Roman" w:hAnsi="Times New Roman"/>
          <w:sz w:val="24"/>
          <w:szCs w:val="24"/>
        </w:rPr>
        <w:t>1</w:t>
      </w:r>
      <w:proofErr w:type="gramEnd"/>
      <w:r w:rsidR="0067620D" w:rsidRPr="00A7487B">
        <w:rPr>
          <w:rFonts w:ascii="Times New Roman" w:hAnsi="Times New Roman"/>
          <w:sz w:val="24"/>
          <w:szCs w:val="24"/>
        </w:rPr>
        <w:t xml:space="preserve"> </w:t>
      </w:r>
      <w:proofErr w:type="spellStart"/>
      <w:r w:rsidRPr="00A7487B">
        <w:rPr>
          <w:rFonts w:ascii="Times New Roman" w:hAnsi="Times New Roman"/>
          <w:sz w:val="24"/>
          <w:szCs w:val="24"/>
        </w:rPr>
        <w:t>Januari</w:t>
      </w:r>
      <w:proofErr w:type="spellEnd"/>
      <w:r w:rsidRPr="00A7487B">
        <w:rPr>
          <w:rFonts w:ascii="Times New Roman" w:hAnsi="Times New Roman"/>
          <w:sz w:val="24"/>
          <w:szCs w:val="24"/>
        </w:rPr>
        <w:t xml:space="preserve"> </w:t>
      </w:r>
      <w:r w:rsidR="0067620D" w:rsidRPr="00A7487B">
        <w:rPr>
          <w:rFonts w:ascii="Times New Roman" w:hAnsi="Times New Roman"/>
          <w:sz w:val="24"/>
          <w:szCs w:val="24"/>
        </w:rPr>
        <w:t>2023.</w:t>
      </w:r>
    </w:p>
    <w:p w:rsidR="00FB6531" w:rsidRPr="00A7487B" w:rsidRDefault="00FB6531" w:rsidP="00393B15">
      <w:pPr>
        <w:pStyle w:val="BodyText"/>
        <w:spacing w:after="0"/>
        <w:ind w:right="21" w:firstLine="0"/>
        <w:rPr>
          <w:rFonts w:ascii="Times New Roman" w:hAnsi="Times New Roman"/>
          <w:sz w:val="24"/>
          <w:szCs w:val="24"/>
        </w:rPr>
      </w:pPr>
    </w:p>
    <w:p w:rsidR="004D2FA8" w:rsidRPr="00A7487B" w:rsidRDefault="004D2FA8" w:rsidP="00393B15">
      <w:pPr>
        <w:pStyle w:val="BodyText"/>
        <w:spacing w:after="0"/>
        <w:ind w:right="21" w:firstLine="0"/>
        <w:rPr>
          <w:rFonts w:ascii="Times New Roman" w:hAnsi="Times New Roman"/>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Aliya </w:t>
      </w:r>
      <w:proofErr w:type="spellStart"/>
      <w:r w:rsidRPr="00A7487B">
        <w:rPr>
          <w:rFonts w:ascii="Times New Roman" w:hAnsi="Times New Roman"/>
          <w:sz w:val="24"/>
          <w:szCs w:val="24"/>
        </w:rPr>
        <w:t>Zubaidah</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Kepala</w:t>
      </w:r>
      <w:proofErr w:type="spellEnd"/>
      <w:r w:rsidRPr="00A7487B">
        <w:rPr>
          <w:rFonts w:ascii="Times New Roman" w:hAnsi="Times New Roman"/>
          <w:sz w:val="24"/>
          <w:szCs w:val="24"/>
        </w:rPr>
        <w:t xml:space="preserve"> UPTD PPA </w:t>
      </w:r>
      <w:proofErr w:type="spellStart"/>
      <w:r w:rsidRPr="00A7487B">
        <w:rPr>
          <w:rFonts w:ascii="Times New Roman" w:hAnsi="Times New Roman"/>
          <w:sz w:val="24"/>
          <w:szCs w:val="24"/>
        </w:rPr>
        <w:t>Kabupaten</w:t>
      </w:r>
      <w:proofErr w:type="spellEnd"/>
      <w:r w:rsidRPr="00A7487B">
        <w:rPr>
          <w:rFonts w:ascii="Times New Roman" w:hAnsi="Times New Roman"/>
          <w:sz w:val="24"/>
          <w:szCs w:val="24"/>
        </w:rPr>
        <w:t xml:space="preserve"> Deli Serdang</w:t>
      </w:r>
    </w:p>
    <w:p w:rsidR="00393B15" w:rsidRPr="00A7487B" w:rsidRDefault="004D2FA8" w:rsidP="00393B15">
      <w:pPr>
        <w:pStyle w:val="BodyText"/>
        <w:spacing w:after="0"/>
        <w:ind w:right="21"/>
        <w:rPr>
          <w:rFonts w:ascii="Times New Roman" w:hAnsi="Times New Roman"/>
          <w:sz w:val="24"/>
          <w:szCs w:val="24"/>
        </w:rPr>
      </w:pPr>
      <w:r w:rsidRPr="00A7487B">
        <w:rPr>
          <w:rFonts w:ascii="Times New Roman" w:hAnsi="Times New Roman"/>
          <w:sz w:val="24"/>
          <w:szCs w:val="24"/>
        </w:rPr>
        <w:t xml:space="preserve">pada </w:t>
      </w:r>
      <w:proofErr w:type="spellStart"/>
      <w:proofErr w:type="gramStart"/>
      <w:r w:rsidRPr="00A7487B">
        <w:rPr>
          <w:rFonts w:ascii="Times New Roman" w:hAnsi="Times New Roman"/>
          <w:sz w:val="24"/>
          <w:szCs w:val="24"/>
        </w:rPr>
        <w:t>tanggal</w:t>
      </w:r>
      <w:proofErr w:type="spellEnd"/>
      <w:r w:rsidRPr="00A7487B">
        <w:rPr>
          <w:rFonts w:ascii="Times New Roman" w:hAnsi="Times New Roman"/>
          <w:sz w:val="24"/>
          <w:szCs w:val="24"/>
        </w:rPr>
        <w:t xml:space="preserve">  1</w:t>
      </w:r>
      <w:proofErr w:type="gramEnd"/>
      <w:r w:rsidRPr="00A7487B">
        <w:rPr>
          <w:rFonts w:ascii="Times New Roman" w:hAnsi="Times New Roman"/>
          <w:sz w:val="24"/>
          <w:szCs w:val="24"/>
        </w:rPr>
        <w:t xml:space="preserve"> </w:t>
      </w:r>
      <w:proofErr w:type="spellStart"/>
      <w:r w:rsidRPr="00A7487B">
        <w:rPr>
          <w:rFonts w:ascii="Times New Roman" w:hAnsi="Times New Roman"/>
          <w:sz w:val="24"/>
          <w:szCs w:val="24"/>
        </w:rPr>
        <w:t>Januari</w:t>
      </w:r>
      <w:proofErr w:type="spellEnd"/>
      <w:r w:rsidRPr="00A7487B">
        <w:rPr>
          <w:rFonts w:ascii="Times New Roman" w:hAnsi="Times New Roman"/>
          <w:sz w:val="24"/>
          <w:szCs w:val="24"/>
        </w:rPr>
        <w:t xml:space="preserve"> 2023.</w:t>
      </w:r>
    </w:p>
    <w:p w:rsidR="00FB6531" w:rsidRPr="00A7487B" w:rsidRDefault="00FB6531" w:rsidP="00AB529E">
      <w:pPr>
        <w:pStyle w:val="BodyText"/>
        <w:spacing w:after="0"/>
        <w:ind w:left="720" w:right="21" w:hanging="720"/>
        <w:rPr>
          <w:rFonts w:ascii="Times New Roman" w:hAnsi="Times New Roman"/>
          <w:sz w:val="24"/>
          <w:szCs w:val="24"/>
        </w:rPr>
      </w:pPr>
    </w:p>
    <w:p w:rsidR="00393B15" w:rsidRPr="00A7487B" w:rsidRDefault="004D2FA8" w:rsidP="00AB529E">
      <w:pPr>
        <w:pStyle w:val="BodyText"/>
        <w:spacing w:after="0"/>
        <w:ind w:left="720" w:right="21" w:hanging="720"/>
        <w:rPr>
          <w:rFonts w:ascii="Times New Roman" w:hAnsi="Times New Roman"/>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00393B15" w:rsidRPr="00A7487B">
        <w:rPr>
          <w:rFonts w:ascii="Times New Roman" w:hAnsi="Times New Roman"/>
          <w:sz w:val="24"/>
          <w:szCs w:val="24"/>
        </w:rPr>
        <w:t>Amanah</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Surbakti</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Psikolog</w:t>
      </w:r>
      <w:proofErr w:type="spellEnd"/>
      <w:r w:rsidR="00393B15" w:rsidRPr="00A7487B">
        <w:rPr>
          <w:rFonts w:ascii="Times New Roman" w:hAnsi="Times New Roman"/>
          <w:sz w:val="24"/>
          <w:szCs w:val="24"/>
        </w:rPr>
        <w:t xml:space="preserve"> UPTD PPA </w:t>
      </w:r>
      <w:proofErr w:type="spellStart"/>
      <w:r w:rsidR="00393B15" w:rsidRPr="00A7487B">
        <w:rPr>
          <w:rFonts w:ascii="Times New Roman" w:hAnsi="Times New Roman"/>
          <w:sz w:val="24"/>
          <w:szCs w:val="24"/>
        </w:rPr>
        <w:t>Kabupaten</w:t>
      </w:r>
      <w:proofErr w:type="spellEnd"/>
      <w:r w:rsidR="00393B15" w:rsidRPr="00A7487B">
        <w:rPr>
          <w:rFonts w:ascii="Times New Roman" w:hAnsi="Times New Roman"/>
          <w:sz w:val="24"/>
          <w:szCs w:val="24"/>
        </w:rPr>
        <w:t xml:space="preserve"> Deli </w:t>
      </w:r>
    </w:p>
    <w:p w:rsidR="0074544A" w:rsidRPr="00A7487B" w:rsidRDefault="00393B15" w:rsidP="00AB529E">
      <w:pPr>
        <w:pStyle w:val="BodyText"/>
        <w:spacing w:after="0"/>
        <w:ind w:left="720" w:right="21" w:firstLine="0"/>
        <w:rPr>
          <w:rFonts w:ascii="Times New Roman" w:hAnsi="Times New Roman"/>
          <w:sz w:val="24"/>
          <w:szCs w:val="24"/>
        </w:rPr>
      </w:pPr>
      <w:r w:rsidRPr="00A7487B">
        <w:rPr>
          <w:rFonts w:ascii="Times New Roman" w:hAnsi="Times New Roman"/>
          <w:sz w:val="24"/>
          <w:szCs w:val="24"/>
        </w:rPr>
        <w:t xml:space="preserve">Serdang pada </w:t>
      </w:r>
      <w:proofErr w:type="spellStart"/>
      <w:proofErr w:type="gramStart"/>
      <w:r w:rsidRPr="00A7487B">
        <w:rPr>
          <w:rFonts w:ascii="Times New Roman" w:hAnsi="Times New Roman"/>
          <w:sz w:val="24"/>
          <w:szCs w:val="24"/>
        </w:rPr>
        <w:t>tanggal</w:t>
      </w:r>
      <w:proofErr w:type="spellEnd"/>
      <w:r w:rsidRPr="00A7487B">
        <w:rPr>
          <w:rFonts w:ascii="Times New Roman" w:hAnsi="Times New Roman"/>
          <w:sz w:val="24"/>
          <w:szCs w:val="24"/>
        </w:rPr>
        <w:t xml:space="preserve">  1</w:t>
      </w:r>
      <w:proofErr w:type="gramEnd"/>
      <w:r w:rsidRPr="00A7487B">
        <w:rPr>
          <w:rFonts w:ascii="Times New Roman" w:hAnsi="Times New Roman"/>
          <w:sz w:val="24"/>
          <w:szCs w:val="24"/>
        </w:rPr>
        <w:t xml:space="preserve"> </w:t>
      </w:r>
      <w:proofErr w:type="spellStart"/>
      <w:r w:rsidRPr="00A7487B">
        <w:rPr>
          <w:rFonts w:ascii="Times New Roman" w:hAnsi="Times New Roman"/>
          <w:sz w:val="24"/>
          <w:szCs w:val="24"/>
        </w:rPr>
        <w:t>Januari</w:t>
      </w:r>
      <w:proofErr w:type="spellEnd"/>
      <w:r w:rsidRPr="00A7487B">
        <w:rPr>
          <w:rFonts w:ascii="Times New Roman" w:hAnsi="Times New Roman"/>
          <w:sz w:val="24"/>
          <w:szCs w:val="24"/>
        </w:rPr>
        <w:t xml:space="preserve"> 2023.</w:t>
      </w:r>
    </w:p>
    <w:p w:rsidR="00FB6531" w:rsidRPr="00A7487B" w:rsidRDefault="00FB6531" w:rsidP="00AB529E">
      <w:pPr>
        <w:pStyle w:val="BodyText"/>
        <w:spacing w:after="0"/>
        <w:ind w:left="720" w:right="21" w:hanging="720"/>
        <w:rPr>
          <w:rFonts w:ascii="Times New Roman" w:hAnsi="Times New Roman"/>
          <w:sz w:val="24"/>
          <w:szCs w:val="24"/>
        </w:rPr>
      </w:pPr>
    </w:p>
    <w:p w:rsidR="004D2FA8" w:rsidRPr="00A7487B" w:rsidRDefault="004D2FA8" w:rsidP="00AB529E">
      <w:pPr>
        <w:pStyle w:val="BodyText"/>
        <w:spacing w:after="0"/>
        <w:ind w:left="720" w:right="21" w:hanging="720"/>
        <w:rPr>
          <w:rFonts w:ascii="Times New Roman" w:hAnsi="Times New Roman"/>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00393B15" w:rsidRPr="00A7487B">
        <w:rPr>
          <w:rFonts w:ascii="Times New Roman" w:hAnsi="Times New Roman"/>
          <w:sz w:val="24"/>
          <w:szCs w:val="24"/>
        </w:rPr>
        <w:t>Sierly</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Kembaren</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S.Sos</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Dinas</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Sosial</w:t>
      </w:r>
      <w:proofErr w:type="spellEnd"/>
      <w:r w:rsidR="00393B15" w:rsidRPr="00A7487B">
        <w:rPr>
          <w:rFonts w:ascii="Times New Roman" w:hAnsi="Times New Roman"/>
          <w:sz w:val="24"/>
          <w:szCs w:val="24"/>
        </w:rPr>
        <w:t xml:space="preserve"> </w:t>
      </w:r>
      <w:proofErr w:type="spellStart"/>
      <w:r w:rsidR="00393B15" w:rsidRPr="00A7487B">
        <w:rPr>
          <w:rFonts w:ascii="Times New Roman" w:hAnsi="Times New Roman"/>
          <w:sz w:val="24"/>
          <w:szCs w:val="24"/>
        </w:rPr>
        <w:t>Kabupaten</w:t>
      </w:r>
      <w:proofErr w:type="spellEnd"/>
      <w:r w:rsidR="00393B15" w:rsidRPr="00A7487B">
        <w:rPr>
          <w:rFonts w:ascii="Times New Roman" w:hAnsi="Times New Roman"/>
          <w:sz w:val="24"/>
          <w:szCs w:val="24"/>
        </w:rPr>
        <w:t xml:space="preserve"> Deli Serdang</w:t>
      </w:r>
      <w:r w:rsidRPr="00A7487B">
        <w:rPr>
          <w:rFonts w:ascii="Times New Roman" w:hAnsi="Times New Roman"/>
          <w:sz w:val="24"/>
          <w:szCs w:val="24"/>
        </w:rPr>
        <w:t xml:space="preserve"> </w:t>
      </w:r>
      <w:r w:rsidR="0074544A" w:rsidRPr="00A7487B">
        <w:rPr>
          <w:rFonts w:ascii="Times New Roman" w:hAnsi="Times New Roman"/>
          <w:sz w:val="24"/>
          <w:szCs w:val="24"/>
        </w:rPr>
        <w:t xml:space="preserve">pada </w:t>
      </w:r>
      <w:proofErr w:type="spellStart"/>
      <w:r w:rsidR="0074544A" w:rsidRPr="00A7487B">
        <w:rPr>
          <w:rFonts w:ascii="Times New Roman" w:hAnsi="Times New Roman"/>
          <w:sz w:val="24"/>
          <w:szCs w:val="24"/>
        </w:rPr>
        <w:t>tanggal</w:t>
      </w:r>
      <w:proofErr w:type="spellEnd"/>
      <w:r w:rsidR="0074544A" w:rsidRPr="00A7487B">
        <w:rPr>
          <w:rFonts w:ascii="Times New Roman" w:hAnsi="Times New Roman"/>
          <w:sz w:val="24"/>
          <w:szCs w:val="24"/>
        </w:rPr>
        <w:t xml:space="preserve"> 1 </w:t>
      </w:r>
      <w:proofErr w:type="spellStart"/>
      <w:r w:rsidR="0074544A" w:rsidRPr="00A7487B">
        <w:rPr>
          <w:rFonts w:ascii="Times New Roman" w:hAnsi="Times New Roman"/>
          <w:sz w:val="24"/>
          <w:szCs w:val="24"/>
        </w:rPr>
        <w:t>Februari</w:t>
      </w:r>
      <w:proofErr w:type="spellEnd"/>
      <w:r w:rsidR="0074544A" w:rsidRPr="00A7487B">
        <w:rPr>
          <w:rFonts w:ascii="Times New Roman" w:hAnsi="Times New Roman"/>
          <w:sz w:val="24"/>
          <w:szCs w:val="24"/>
        </w:rPr>
        <w:t xml:space="preserve"> 2023.</w:t>
      </w:r>
    </w:p>
    <w:p w:rsidR="00FB6531" w:rsidRPr="00A7487B" w:rsidRDefault="00FB6531" w:rsidP="000C1623">
      <w:pPr>
        <w:pStyle w:val="BodyText"/>
        <w:spacing w:after="0"/>
        <w:ind w:left="720" w:right="21" w:hanging="720"/>
        <w:rPr>
          <w:rFonts w:ascii="Times New Roman" w:hAnsi="Times New Roman"/>
          <w:sz w:val="24"/>
          <w:szCs w:val="24"/>
        </w:rPr>
      </w:pPr>
    </w:p>
    <w:p w:rsidR="000C1623" w:rsidRPr="00A7487B" w:rsidRDefault="000C1623" w:rsidP="000C1623">
      <w:pPr>
        <w:pStyle w:val="BodyText"/>
        <w:spacing w:after="0"/>
        <w:ind w:left="720" w:right="21" w:hanging="720"/>
        <w:rPr>
          <w:rFonts w:ascii="Times New Roman" w:hAnsi="Times New Roman"/>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Chairita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desiana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harahap</w:t>
      </w:r>
      <w:proofErr w:type="spellEnd"/>
      <w:r w:rsidRPr="00A7487B">
        <w:rPr>
          <w:rFonts w:ascii="Times New Roman" w:hAnsi="Times New Roman"/>
          <w:sz w:val="24"/>
          <w:szCs w:val="24"/>
        </w:rPr>
        <w:t xml:space="preserve">, SH </w:t>
      </w:r>
      <w:proofErr w:type="spellStart"/>
      <w:r w:rsidRPr="00A7487B">
        <w:rPr>
          <w:rFonts w:ascii="Times New Roman" w:hAnsi="Times New Roman"/>
          <w:sz w:val="24"/>
          <w:szCs w:val="24"/>
        </w:rPr>
        <w:t>Jaksa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Kejari</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Lubuk</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Pakam</w:t>
      </w:r>
      <w:proofErr w:type="spellEnd"/>
      <w:r w:rsidRPr="00A7487B">
        <w:rPr>
          <w:rFonts w:ascii="Times New Roman" w:hAnsi="Times New Roman"/>
          <w:sz w:val="24"/>
          <w:szCs w:val="24"/>
        </w:rPr>
        <w:t xml:space="preserve"> pada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1 </w:t>
      </w:r>
      <w:proofErr w:type="spellStart"/>
      <w:r w:rsidRPr="00A7487B">
        <w:rPr>
          <w:rFonts w:ascii="Times New Roman" w:hAnsi="Times New Roman"/>
          <w:sz w:val="24"/>
          <w:szCs w:val="24"/>
        </w:rPr>
        <w:t>Februari</w:t>
      </w:r>
      <w:proofErr w:type="spellEnd"/>
      <w:r w:rsidRPr="00A7487B">
        <w:rPr>
          <w:rFonts w:ascii="Times New Roman" w:hAnsi="Times New Roman"/>
          <w:sz w:val="24"/>
          <w:szCs w:val="24"/>
        </w:rPr>
        <w:t xml:space="preserve"> 2023.</w:t>
      </w:r>
    </w:p>
    <w:p w:rsidR="00FB6531" w:rsidRPr="00A7487B" w:rsidRDefault="00FB6531" w:rsidP="00481B7B">
      <w:pPr>
        <w:pStyle w:val="BodyText"/>
        <w:spacing w:after="0"/>
        <w:ind w:left="720" w:right="21" w:hanging="720"/>
        <w:rPr>
          <w:rFonts w:ascii="Times New Roman" w:hAnsi="Times New Roman"/>
          <w:sz w:val="24"/>
          <w:szCs w:val="24"/>
        </w:rPr>
      </w:pPr>
    </w:p>
    <w:p w:rsidR="00481B7B" w:rsidRPr="00A7487B" w:rsidRDefault="001C7EA9" w:rsidP="00481B7B">
      <w:pPr>
        <w:pStyle w:val="BodyText"/>
        <w:spacing w:after="0"/>
        <w:ind w:left="720" w:right="21" w:hanging="720"/>
        <w:rPr>
          <w:rFonts w:ascii="Times New Roman" w:hAnsi="Times New Roman"/>
          <w:sz w:val="24"/>
          <w:szCs w:val="24"/>
        </w:rPr>
      </w:pPr>
      <w:proofErr w:type="spellStart"/>
      <w:r w:rsidRPr="00A7487B">
        <w:rPr>
          <w:rFonts w:ascii="Times New Roman" w:hAnsi="Times New Roman"/>
          <w:sz w:val="24"/>
          <w:szCs w:val="24"/>
        </w:rPr>
        <w:t>Wawancara</w:t>
      </w:r>
      <w:proofErr w:type="spellEnd"/>
      <w:r w:rsidRPr="00A7487B">
        <w:rPr>
          <w:rFonts w:ascii="Times New Roman" w:hAnsi="Times New Roman"/>
          <w:sz w:val="24"/>
          <w:szCs w:val="24"/>
        </w:rPr>
        <w:t xml:space="preserve"> </w:t>
      </w:r>
      <w:proofErr w:type="spellStart"/>
      <w:r w:rsidRPr="00A7487B">
        <w:rPr>
          <w:rFonts w:ascii="Times New Roman" w:hAnsi="Times New Roman"/>
          <w:sz w:val="24"/>
          <w:szCs w:val="24"/>
        </w:rPr>
        <w:t>dengan</w:t>
      </w:r>
      <w:proofErr w:type="spellEnd"/>
      <w:r w:rsidRPr="00A7487B">
        <w:rPr>
          <w:rFonts w:ascii="Times New Roman" w:hAnsi="Times New Roman"/>
          <w:sz w:val="24"/>
          <w:szCs w:val="24"/>
        </w:rPr>
        <w:t xml:space="preserve"> </w:t>
      </w:r>
      <w:proofErr w:type="spellStart"/>
      <w:r w:rsidR="0067620D" w:rsidRPr="00A7487B">
        <w:rPr>
          <w:rFonts w:ascii="Times New Roman" w:hAnsi="Times New Roman"/>
          <w:sz w:val="24"/>
          <w:szCs w:val="24"/>
        </w:rPr>
        <w:t>Ranap</w:t>
      </w:r>
      <w:bookmarkStart w:id="1" w:name="_GoBack"/>
      <w:bookmarkEnd w:id="1"/>
      <w:proofErr w:type="spellEnd"/>
      <w:r w:rsidR="0067620D" w:rsidRPr="00A7487B">
        <w:rPr>
          <w:rFonts w:ascii="Times New Roman" w:hAnsi="Times New Roman"/>
          <w:sz w:val="24"/>
          <w:szCs w:val="24"/>
        </w:rPr>
        <w:t xml:space="preserve"> </w:t>
      </w:r>
      <w:proofErr w:type="spellStart"/>
      <w:r w:rsidR="0067620D" w:rsidRPr="00A7487B">
        <w:rPr>
          <w:rFonts w:ascii="Times New Roman" w:hAnsi="Times New Roman"/>
          <w:sz w:val="24"/>
          <w:szCs w:val="24"/>
        </w:rPr>
        <w:t>Sitanggang</w:t>
      </w:r>
      <w:proofErr w:type="spellEnd"/>
      <w:r w:rsidR="0067620D" w:rsidRPr="00A7487B">
        <w:rPr>
          <w:rFonts w:ascii="Times New Roman" w:hAnsi="Times New Roman"/>
          <w:sz w:val="24"/>
          <w:szCs w:val="24"/>
        </w:rPr>
        <w:t xml:space="preserve"> SH., MH., </w:t>
      </w:r>
      <w:proofErr w:type="spellStart"/>
      <w:r w:rsidR="0067620D" w:rsidRPr="00A7487B">
        <w:rPr>
          <w:rFonts w:ascii="Times New Roman" w:hAnsi="Times New Roman"/>
          <w:sz w:val="24"/>
          <w:szCs w:val="24"/>
        </w:rPr>
        <w:t>advokat</w:t>
      </w:r>
      <w:proofErr w:type="spellEnd"/>
      <w:r w:rsidR="0067620D" w:rsidRPr="00A7487B">
        <w:rPr>
          <w:rFonts w:ascii="Times New Roman" w:hAnsi="Times New Roman"/>
          <w:sz w:val="24"/>
          <w:szCs w:val="24"/>
        </w:rPr>
        <w:t xml:space="preserve"> PKPA </w:t>
      </w:r>
      <w:r w:rsidRPr="00A7487B">
        <w:rPr>
          <w:rFonts w:ascii="Times New Roman" w:hAnsi="Times New Roman"/>
          <w:sz w:val="24"/>
          <w:szCs w:val="24"/>
        </w:rPr>
        <w:t xml:space="preserve">pada </w:t>
      </w:r>
      <w:proofErr w:type="spellStart"/>
      <w:r w:rsidRPr="00A7487B">
        <w:rPr>
          <w:rFonts w:ascii="Times New Roman" w:hAnsi="Times New Roman"/>
          <w:sz w:val="24"/>
          <w:szCs w:val="24"/>
        </w:rPr>
        <w:t>tanggal</w:t>
      </w:r>
      <w:proofErr w:type="spellEnd"/>
      <w:r w:rsidRPr="00A7487B">
        <w:rPr>
          <w:rFonts w:ascii="Times New Roman" w:hAnsi="Times New Roman"/>
          <w:sz w:val="24"/>
          <w:szCs w:val="24"/>
        </w:rPr>
        <w:t xml:space="preserve"> </w:t>
      </w:r>
      <w:r w:rsidR="0067620D" w:rsidRPr="00A7487B">
        <w:rPr>
          <w:rFonts w:ascii="Times New Roman" w:hAnsi="Times New Roman"/>
          <w:sz w:val="24"/>
          <w:szCs w:val="24"/>
        </w:rPr>
        <w:t>5</w:t>
      </w:r>
      <w:r w:rsidRPr="00A7487B">
        <w:rPr>
          <w:rFonts w:ascii="Times New Roman" w:hAnsi="Times New Roman"/>
          <w:sz w:val="24"/>
          <w:szCs w:val="24"/>
        </w:rPr>
        <w:t xml:space="preserve"> </w:t>
      </w:r>
      <w:proofErr w:type="spellStart"/>
      <w:r w:rsidRPr="00A7487B">
        <w:rPr>
          <w:rFonts w:ascii="Times New Roman" w:hAnsi="Times New Roman"/>
          <w:sz w:val="24"/>
          <w:szCs w:val="24"/>
        </w:rPr>
        <w:t>Februari</w:t>
      </w:r>
      <w:proofErr w:type="spellEnd"/>
      <w:r w:rsidRPr="00A7487B">
        <w:rPr>
          <w:rFonts w:ascii="Times New Roman" w:hAnsi="Times New Roman"/>
          <w:sz w:val="24"/>
          <w:szCs w:val="24"/>
        </w:rPr>
        <w:t xml:space="preserve"> 2023.</w:t>
      </w:r>
    </w:p>
    <w:sectPr w:rsidR="00481B7B" w:rsidRPr="00A7487B" w:rsidSect="00321149">
      <w:pgSz w:w="11906" w:h="16838" w:code="9"/>
      <w:pgMar w:top="2268" w:right="1558"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902" w:rsidRDefault="002D7902" w:rsidP="006128D6">
      <w:pPr>
        <w:spacing w:after="0" w:line="240" w:lineRule="auto"/>
      </w:pPr>
      <w:r>
        <w:separator/>
      </w:r>
    </w:p>
  </w:endnote>
  <w:endnote w:type="continuationSeparator" w:id="0">
    <w:p w:rsidR="002D7902" w:rsidRDefault="002D7902" w:rsidP="0061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Garamond-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TE1B94770T00">
    <w:altName w:val="Times New Roman"/>
    <w:panose1 w:val="00000000000000000000"/>
    <w:charset w:val="00"/>
    <w:family w:val="roman"/>
    <w:notTrueType/>
    <w:pitch w:val="default"/>
  </w:font>
  <w:font w:name="DIN">
    <w:altName w:val="DI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BE" w:rsidRPr="0033439B" w:rsidRDefault="009934BE">
    <w:pPr>
      <w:pStyle w:val="Footer"/>
      <w:rPr>
        <w:rFonts w:ascii="Times New Roman" w:hAnsi="Times New Roman"/>
        <w:sz w:val="24"/>
        <w:szCs w:val="24"/>
      </w:rPr>
    </w:pPr>
  </w:p>
  <w:p w:rsidR="009934BE" w:rsidRDefault="009934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902" w:rsidRDefault="002D7902" w:rsidP="005C393B">
      <w:pPr>
        <w:spacing w:after="0" w:line="240" w:lineRule="auto"/>
        <w:ind w:firstLine="0"/>
      </w:pPr>
      <w:r>
        <w:separator/>
      </w:r>
    </w:p>
  </w:footnote>
  <w:footnote w:type="continuationSeparator" w:id="0">
    <w:p w:rsidR="002D7902" w:rsidRDefault="002D7902" w:rsidP="006128D6">
      <w:pPr>
        <w:spacing w:after="0" w:line="240" w:lineRule="auto"/>
      </w:pPr>
      <w:r>
        <w:continuationSeparator/>
      </w:r>
    </w:p>
  </w:footnote>
  <w:footnote w:id="1">
    <w:p w:rsidR="009934BE" w:rsidRPr="00586C0B" w:rsidRDefault="009934BE" w:rsidP="00586C0B">
      <w:pPr>
        <w:pStyle w:val="FootnoteText"/>
        <w:tabs>
          <w:tab w:val="left" w:pos="90"/>
        </w:tabs>
        <w:spacing w:after="0" w:line="240" w:lineRule="auto"/>
        <w:rPr>
          <w:rFonts w:ascii="Times New Roman" w:hAnsi="Times New Roman" w:cs="Times New Roman"/>
          <w:lang w:val="id-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p>
  </w:footnote>
  <w:footnote w:id="2">
    <w:p w:rsidR="009934BE" w:rsidRPr="00586C0B" w:rsidRDefault="009934BE" w:rsidP="00586C0B">
      <w:pPr>
        <w:pStyle w:val="FootnoteText"/>
        <w:tabs>
          <w:tab w:val="left" w:pos="90"/>
        </w:tabs>
        <w:spacing w:after="0" w:line="240" w:lineRule="auto"/>
        <w:rPr>
          <w:rFonts w:ascii="Times New Roman" w:hAnsi="Times New Roman" w:cs="Times New Roman"/>
          <w:lang w:val="id-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p>
  </w:footnote>
  <w:footnote w:id="3">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r w:rsidRPr="00586C0B">
        <w:rPr>
          <w:rFonts w:ascii="Times New Roman" w:hAnsi="Times New Roman"/>
          <w:i/>
          <w:sz w:val="20"/>
          <w:szCs w:val="20"/>
        </w:rPr>
        <w:t>Ibid.</w:t>
      </w:r>
    </w:p>
  </w:footnote>
  <w:footnote w:id="4">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Salsabiela</w:t>
      </w:r>
      <w:proofErr w:type="spellEnd"/>
      <w:r w:rsidRPr="00586C0B">
        <w:rPr>
          <w:rFonts w:ascii="Times New Roman" w:hAnsi="Times New Roman"/>
          <w:sz w:val="20"/>
          <w:szCs w:val="20"/>
        </w:rPr>
        <w:t xml:space="preserve"> Nur </w:t>
      </w:r>
      <w:proofErr w:type="spellStart"/>
      <w:r w:rsidRPr="00586C0B">
        <w:rPr>
          <w:rFonts w:ascii="Times New Roman" w:hAnsi="Times New Roman"/>
          <w:sz w:val="20"/>
          <w:szCs w:val="20"/>
        </w:rPr>
        <w:t>Azizah</w:t>
      </w:r>
      <w:proofErr w:type="spellEnd"/>
      <w:r w:rsidRPr="00586C0B">
        <w:rPr>
          <w:rFonts w:ascii="Times New Roman" w:hAnsi="Times New Roman"/>
          <w:sz w:val="20"/>
          <w:szCs w:val="20"/>
        </w:rPr>
        <w:t xml:space="preserve"> dan </w:t>
      </w:r>
      <w:proofErr w:type="spellStart"/>
      <w:r w:rsidRPr="00586C0B">
        <w:rPr>
          <w:rFonts w:ascii="Times New Roman" w:hAnsi="Times New Roman"/>
          <w:sz w:val="20"/>
          <w:szCs w:val="20"/>
        </w:rPr>
        <w:t>Winanto</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Tinjauan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Yuridis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Pelaksanaan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Sistem</w:t>
      </w:r>
      <w:proofErr w:type="spellEnd"/>
      <w:r w:rsidRPr="00586C0B">
        <w:rPr>
          <w:rFonts w:ascii="Times New Roman" w:hAnsi="Times New Roman"/>
          <w:sz w:val="20"/>
          <w:szCs w:val="20"/>
        </w:rPr>
        <w:t xml:space="preserve"> E-Court </w:t>
      </w:r>
      <w:proofErr w:type="spellStart"/>
      <w:r w:rsidRPr="00586C0B">
        <w:rPr>
          <w:rFonts w:ascii="Times New Roman" w:hAnsi="Times New Roman"/>
          <w:sz w:val="20"/>
          <w:szCs w:val="20"/>
        </w:rPr>
        <w:t>dalam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Peradilan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Perdata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Untuk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Mewujudkan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Asas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Sederhana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Cepat</w:t>
      </w:r>
      <w:proofErr w:type="spellEnd"/>
      <w:r w:rsidRPr="00586C0B">
        <w:rPr>
          <w:rFonts w:ascii="Times New Roman" w:hAnsi="Times New Roman"/>
          <w:sz w:val="20"/>
          <w:szCs w:val="20"/>
        </w:rPr>
        <w:t xml:space="preserve"> dan </w:t>
      </w:r>
      <w:proofErr w:type="spellStart"/>
      <w:r w:rsidRPr="00586C0B">
        <w:rPr>
          <w:rFonts w:ascii="Times New Roman" w:hAnsi="Times New Roman"/>
          <w:sz w:val="20"/>
          <w:szCs w:val="20"/>
        </w:rPr>
        <w:t>Biaya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Ringan</w:t>
      </w:r>
      <w:proofErr w:type="spellEnd"/>
      <w:r w:rsidRPr="00586C0B">
        <w:rPr>
          <w:rFonts w:ascii="Times New Roman" w:hAnsi="Times New Roman"/>
          <w:sz w:val="20"/>
          <w:szCs w:val="20"/>
        </w:rPr>
        <w:t xml:space="preserve"> di </w:t>
      </w:r>
      <w:proofErr w:type="spellStart"/>
      <w:r w:rsidRPr="00586C0B">
        <w:rPr>
          <w:rFonts w:ascii="Times New Roman" w:hAnsi="Times New Roman"/>
          <w:sz w:val="20"/>
          <w:szCs w:val="20"/>
        </w:rPr>
        <w:t>Pengadilan</w:t>
      </w:r>
      <w:proofErr w:type="spellEnd"/>
      <w:r w:rsidRPr="00586C0B">
        <w:rPr>
          <w:rFonts w:ascii="Times New Roman" w:hAnsi="Times New Roman"/>
          <w:sz w:val="20"/>
          <w:szCs w:val="20"/>
        </w:rPr>
        <w:t xml:space="preserve"> Negeri </w:t>
      </w:r>
      <w:proofErr w:type="spellStart"/>
      <w:r w:rsidRPr="00586C0B">
        <w:rPr>
          <w:rFonts w:ascii="Times New Roman" w:hAnsi="Times New Roman"/>
          <w:sz w:val="20"/>
          <w:szCs w:val="20"/>
        </w:rPr>
        <w:t>Wonosobo</w:t>
      </w:r>
      <w:proofErr w:type="spellEnd"/>
      <w:r w:rsidRPr="00586C0B">
        <w:rPr>
          <w:rFonts w:ascii="Times New Roman" w:hAnsi="Times New Roman"/>
          <w:sz w:val="20"/>
          <w:szCs w:val="20"/>
        </w:rPr>
        <w:t xml:space="preserve">, </w:t>
      </w:r>
      <w:proofErr w:type="spellStart"/>
      <w:r w:rsidRPr="00586C0B">
        <w:rPr>
          <w:rFonts w:ascii="Times New Roman" w:hAnsi="Times New Roman"/>
          <w:i/>
          <w:sz w:val="20"/>
          <w:szCs w:val="20"/>
        </w:rPr>
        <w:t>Prosiding</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Konstelasi</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Ilmiah</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Mahasiswa</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Unissula</w:t>
      </w:r>
      <w:proofErr w:type="spellEnd"/>
      <w:r w:rsidRPr="00586C0B">
        <w:rPr>
          <w:rFonts w:ascii="Times New Roman" w:hAnsi="Times New Roman"/>
          <w:i/>
          <w:sz w:val="20"/>
          <w:szCs w:val="20"/>
        </w:rPr>
        <w:t xml:space="preserve"> (KIMU) 5</w:t>
      </w:r>
      <w:r w:rsidRPr="00586C0B">
        <w:rPr>
          <w:rFonts w:ascii="Times New Roman" w:hAnsi="Times New Roman"/>
          <w:sz w:val="20"/>
          <w:szCs w:val="20"/>
        </w:rPr>
        <w:t xml:space="preserve">, </w:t>
      </w:r>
      <w:proofErr w:type="spellStart"/>
      <w:r w:rsidRPr="00586C0B">
        <w:rPr>
          <w:rFonts w:ascii="Times New Roman" w:hAnsi="Times New Roman"/>
          <w:sz w:val="20"/>
          <w:szCs w:val="20"/>
        </w:rPr>
        <w:t>Unissula</w:t>
      </w:r>
      <w:proofErr w:type="spellEnd"/>
      <w:r w:rsidRPr="00586C0B">
        <w:rPr>
          <w:rFonts w:ascii="Times New Roman" w:hAnsi="Times New Roman"/>
          <w:sz w:val="20"/>
          <w:szCs w:val="20"/>
        </w:rPr>
        <w:t xml:space="preserve">, Semarang, 23 </w:t>
      </w:r>
      <w:proofErr w:type="spellStart"/>
      <w:r w:rsidRPr="00586C0B">
        <w:rPr>
          <w:rFonts w:ascii="Times New Roman" w:hAnsi="Times New Roman"/>
          <w:sz w:val="20"/>
          <w:szCs w:val="20"/>
        </w:rPr>
        <w:t>Maret</w:t>
      </w:r>
      <w:proofErr w:type="spellEnd"/>
      <w:r w:rsidRPr="00586C0B">
        <w:rPr>
          <w:rFonts w:ascii="Times New Roman" w:hAnsi="Times New Roman"/>
          <w:sz w:val="20"/>
          <w:szCs w:val="20"/>
        </w:rPr>
        <w:t xml:space="preserve"> 2021.</w:t>
      </w:r>
    </w:p>
  </w:footnote>
  <w:footnote w:id="5">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Puspa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Pasaribu</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dkk</w:t>
      </w:r>
      <w:proofErr w:type="spellEnd"/>
      <w:r w:rsidRPr="00586C0B">
        <w:rPr>
          <w:rFonts w:ascii="Times New Roman" w:hAnsi="Times New Roman"/>
          <w:sz w:val="20"/>
          <w:szCs w:val="20"/>
        </w:rPr>
        <w:t xml:space="preserve">, </w:t>
      </w:r>
      <w:proofErr w:type="spellStart"/>
      <w:r w:rsidRPr="00586C0B">
        <w:rPr>
          <w:rFonts w:ascii="Times New Roman" w:hAnsi="Times New Roman"/>
          <w:i/>
          <w:sz w:val="20"/>
          <w:szCs w:val="20"/>
        </w:rPr>
        <w:t>Op.Cit</w:t>
      </w:r>
      <w:proofErr w:type="spellEnd"/>
      <w:r w:rsidRPr="00586C0B">
        <w:rPr>
          <w:rFonts w:ascii="Times New Roman" w:hAnsi="Times New Roman"/>
          <w:i/>
          <w:sz w:val="20"/>
          <w:szCs w:val="20"/>
        </w:rPr>
        <w:t>.</w:t>
      </w:r>
    </w:p>
  </w:footnote>
  <w:footnote w:id="6">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Rosady</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Rakyu</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Swarnabumi</w:t>
      </w:r>
      <w:proofErr w:type="spellEnd"/>
      <w:r w:rsidRPr="00586C0B">
        <w:rPr>
          <w:rFonts w:ascii="Times New Roman" w:hAnsi="Times New Roman" w:cs="Times New Roman"/>
        </w:rPr>
        <w:t xml:space="preserve"> R., &amp; </w:t>
      </w:r>
      <w:proofErr w:type="spellStart"/>
      <w:r w:rsidRPr="00586C0B">
        <w:rPr>
          <w:rFonts w:ascii="Times New Roman" w:hAnsi="Times New Roman" w:cs="Times New Roman"/>
        </w:rPr>
        <w:t>Hayati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Maulida</w:t>
      </w:r>
      <w:proofErr w:type="spellEnd"/>
      <w:r w:rsidRPr="00586C0B">
        <w:rPr>
          <w:rFonts w:ascii="Times New Roman" w:hAnsi="Times New Roman" w:cs="Times New Roman"/>
        </w:rPr>
        <w:t xml:space="preserve">. (September 2021). </w:t>
      </w:r>
      <w:proofErr w:type="spellStart"/>
      <w:r w:rsidRPr="00586C0B">
        <w:rPr>
          <w:rFonts w:ascii="Times New Roman" w:hAnsi="Times New Roman" w:cs="Times New Roman"/>
        </w:rPr>
        <w:t>Sistem</w:t>
      </w:r>
      <w:proofErr w:type="spellEnd"/>
      <w:r w:rsidRPr="00586C0B">
        <w:rPr>
          <w:rFonts w:ascii="Times New Roman" w:hAnsi="Times New Roman" w:cs="Times New Roman"/>
        </w:rPr>
        <w:t xml:space="preserve"> E-Court </w:t>
      </w:r>
      <w:proofErr w:type="spellStart"/>
      <w:r w:rsidRPr="00586C0B">
        <w:rPr>
          <w:rFonts w:ascii="Times New Roman" w:hAnsi="Times New Roman" w:cs="Times New Roman"/>
        </w:rPr>
        <w:t>Dalam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Pelaksanaan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Peradilan</w:t>
      </w:r>
      <w:proofErr w:type="spellEnd"/>
      <w:r w:rsidRPr="00586C0B">
        <w:rPr>
          <w:rFonts w:ascii="Times New Roman" w:hAnsi="Times New Roman" w:cs="Times New Roman"/>
        </w:rPr>
        <w:t xml:space="preserve"> Di Indonesia Pada Masa </w:t>
      </w:r>
      <w:proofErr w:type="spellStart"/>
      <w:r w:rsidRPr="00586C0B">
        <w:rPr>
          <w:rFonts w:ascii="Times New Roman" w:hAnsi="Times New Roman" w:cs="Times New Roman"/>
        </w:rPr>
        <w:t>Pandemi</w:t>
      </w:r>
      <w:proofErr w:type="spellEnd"/>
      <w:r w:rsidRPr="00586C0B">
        <w:rPr>
          <w:rFonts w:ascii="Times New Roman" w:hAnsi="Times New Roman" w:cs="Times New Roman"/>
        </w:rPr>
        <w:t xml:space="preserve"> Covid-19. </w:t>
      </w:r>
      <w:proofErr w:type="spellStart"/>
      <w:r w:rsidRPr="00586C0B">
        <w:rPr>
          <w:rFonts w:ascii="Times New Roman" w:hAnsi="Times New Roman" w:cs="Times New Roman"/>
          <w:i/>
          <w:iCs/>
        </w:rPr>
        <w:t>Jurnal</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Ilmu</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Hukum</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Tambun</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Bungai</w:t>
      </w:r>
      <w:proofErr w:type="spellEnd"/>
      <w:r w:rsidRPr="00586C0B">
        <w:rPr>
          <w:rFonts w:ascii="Times New Roman" w:hAnsi="Times New Roman" w:cs="Times New Roman"/>
        </w:rPr>
        <w:t xml:space="preserve">, </w:t>
      </w:r>
      <w:r w:rsidRPr="00586C0B">
        <w:rPr>
          <w:rFonts w:ascii="Times New Roman" w:hAnsi="Times New Roman" w:cs="Times New Roman"/>
          <w:i/>
          <w:iCs/>
        </w:rPr>
        <w:t>6</w:t>
      </w:r>
      <w:r w:rsidRPr="00586C0B">
        <w:rPr>
          <w:rFonts w:ascii="Times New Roman" w:hAnsi="Times New Roman" w:cs="Times New Roman"/>
        </w:rPr>
        <w:t>(2), 125-143.</w:t>
      </w:r>
    </w:p>
  </w:footnote>
  <w:footnote w:id="7">
    <w:p w:rsidR="009934BE" w:rsidRPr="00A5399E" w:rsidRDefault="009934BE" w:rsidP="004D4BC1">
      <w:pPr>
        <w:spacing w:after="0" w:line="240" w:lineRule="auto"/>
        <w:rPr>
          <w:rFonts w:ascii="Times New Roman" w:hAnsi="Times New Roman"/>
          <w:sz w:val="20"/>
          <w:szCs w:val="20"/>
        </w:rPr>
      </w:pPr>
      <w:r w:rsidRPr="00A5399E">
        <w:rPr>
          <w:rStyle w:val="FootnoteReference"/>
          <w:rFonts w:ascii="Times New Roman" w:hAnsi="Times New Roman"/>
          <w:sz w:val="20"/>
          <w:szCs w:val="20"/>
        </w:rPr>
        <w:footnoteRef/>
      </w:r>
      <w:r w:rsidRPr="00A5399E">
        <w:rPr>
          <w:rFonts w:ascii="Times New Roman" w:hAnsi="Times New Roman"/>
          <w:sz w:val="20"/>
          <w:szCs w:val="20"/>
        </w:rPr>
        <w:t xml:space="preserve"> </w:t>
      </w:r>
      <w:r w:rsidRPr="00A5399E">
        <w:rPr>
          <w:rFonts w:ascii="Times New Roman" w:hAnsi="Times New Roman"/>
          <w:i/>
          <w:sz w:val="20"/>
          <w:szCs w:val="20"/>
        </w:rPr>
        <w:t xml:space="preserve">Al </w:t>
      </w:r>
      <w:proofErr w:type="spellStart"/>
      <w:r w:rsidRPr="00A5399E">
        <w:rPr>
          <w:rFonts w:ascii="Times New Roman" w:hAnsi="Times New Roman"/>
          <w:i/>
          <w:sz w:val="20"/>
          <w:szCs w:val="20"/>
        </w:rPr>
        <w:t>Fitri</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Pandemi</w:t>
      </w:r>
      <w:proofErr w:type="spellEnd"/>
      <w:r w:rsidRPr="00A5399E">
        <w:rPr>
          <w:rFonts w:ascii="Times New Roman" w:hAnsi="Times New Roman"/>
          <w:i/>
          <w:sz w:val="20"/>
          <w:szCs w:val="20"/>
        </w:rPr>
        <w:t xml:space="preserve"> Covid-19 </w:t>
      </w:r>
      <w:proofErr w:type="spellStart"/>
      <w:r w:rsidRPr="00A5399E">
        <w:rPr>
          <w:rFonts w:ascii="Times New Roman" w:hAnsi="Times New Roman"/>
          <w:i/>
          <w:sz w:val="20"/>
          <w:szCs w:val="20"/>
        </w:rPr>
        <w:t>Berperkara</w:t>
      </w:r>
      <w:proofErr w:type="spellEnd"/>
      <w:r w:rsidRPr="00A5399E">
        <w:rPr>
          <w:rFonts w:ascii="Times New Roman" w:hAnsi="Times New Roman"/>
          <w:i/>
          <w:sz w:val="20"/>
          <w:szCs w:val="20"/>
        </w:rPr>
        <w:t xml:space="preserve"> di </w:t>
      </w:r>
      <w:proofErr w:type="spellStart"/>
      <w:r w:rsidRPr="00A5399E">
        <w:rPr>
          <w:rFonts w:ascii="Times New Roman" w:hAnsi="Times New Roman"/>
          <w:i/>
          <w:sz w:val="20"/>
          <w:szCs w:val="20"/>
        </w:rPr>
        <w:t>Pengadilan</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Bisa</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Secara</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Elektronik</w:t>
      </w:r>
      <w:proofErr w:type="spellEnd"/>
      <w:r w:rsidRPr="00A5399E">
        <w:rPr>
          <w:rFonts w:ascii="Times New Roman" w:hAnsi="Times New Roman"/>
          <w:i/>
          <w:sz w:val="20"/>
          <w:szCs w:val="20"/>
        </w:rPr>
        <w:t xml:space="preserve">, </w:t>
      </w:r>
      <w:proofErr w:type="spellStart"/>
      <w:r w:rsidRPr="00A5399E">
        <w:rPr>
          <w:rFonts w:ascii="Times New Roman" w:hAnsi="Times New Roman"/>
          <w:sz w:val="20"/>
          <w:szCs w:val="20"/>
        </w:rPr>
        <w:t>Pengadilan</w:t>
      </w:r>
      <w:proofErr w:type="spellEnd"/>
      <w:r w:rsidRPr="00A5399E">
        <w:rPr>
          <w:rFonts w:ascii="Times New Roman" w:hAnsi="Times New Roman"/>
          <w:sz w:val="20"/>
          <w:szCs w:val="20"/>
        </w:rPr>
        <w:t xml:space="preserve"> Agama </w:t>
      </w:r>
      <w:proofErr w:type="spellStart"/>
      <w:r w:rsidRPr="00A5399E">
        <w:rPr>
          <w:rFonts w:ascii="Times New Roman" w:hAnsi="Times New Roman"/>
          <w:sz w:val="20"/>
          <w:szCs w:val="20"/>
        </w:rPr>
        <w:t>Tulang</w:t>
      </w:r>
      <w:proofErr w:type="spellEnd"/>
      <w:r w:rsidRPr="00A5399E">
        <w:rPr>
          <w:rFonts w:ascii="Times New Roman" w:hAnsi="Times New Roman"/>
          <w:sz w:val="20"/>
          <w:szCs w:val="20"/>
        </w:rPr>
        <w:t xml:space="preserve"> </w:t>
      </w:r>
      <w:proofErr w:type="spellStart"/>
      <w:r w:rsidRPr="00A5399E">
        <w:rPr>
          <w:rFonts w:ascii="Times New Roman" w:hAnsi="Times New Roman"/>
          <w:sz w:val="20"/>
          <w:szCs w:val="20"/>
        </w:rPr>
        <w:t>Bawang</w:t>
      </w:r>
      <w:proofErr w:type="spellEnd"/>
      <w:r w:rsidRPr="00A5399E">
        <w:rPr>
          <w:rFonts w:ascii="Times New Roman" w:hAnsi="Times New Roman"/>
          <w:sz w:val="20"/>
          <w:szCs w:val="20"/>
        </w:rPr>
        <w:t xml:space="preserve"> Tengah, </w:t>
      </w:r>
      <w:proofErr w:type="spellStart"/>
      <w:r w:rsidRPr="00A5399E">
        <w:rPr>
          <w:rFonts w:ascii="Times New Roman" w:hAnsi="Times New Roman"/>
          <w:sz w:val="20"/>
          <w:szCs w:val="20"/>
        </w:rPr>
        <w:t>hal</w:t>
      </w:r>
      <w:proofErr w:type="spellEnd"/>
      <w:r w:rsidRPr="00A5399E">
        <w:rPr>
          <w:rFonts w:ascii="Times New Roman" w:hAnsi="Times New Roman"/>
          <w:sz w:val="20"/>
          <w:szCs w:val="20"/>
        </w:rPr>
        <w:t>. 1-3, link: https://www.pa-tulangbawangtengah.go.id/share-to-the-world/373-pandemi-covid-19-berperkara-di-pengadilan-bisa-secara-elektronik-i-oleh-al-fitri-s-ag-sh-m-hi.html</w:t>
      </w:r>
    </w:p>
  </w:footnote>
  <w:footnote w:id="8">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p>
  </w:footnote>
  <w:footnote w:id="9">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Mumtaza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Azzahiroh</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dkk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Implementasi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Aplikasi</w:t>
      </w:r>
      <w:proofErr w:type="spellEnd"/>
      <w:r w:rsidRPr="00586C0B">
        <w:rPr>
          <w:rFonts w:ascii="Times New Roman" w:hAnsi="Times New Roman"/>
          <w:sz w:val="20"/>
          <w:szCs w:val="20"/>
        </w:rPr>
        <w:t xml:space="preserve"> E-court </w:t>
      </w:r>
      <w:proofErr w:type="spellStart"/>
      <w:r w:rsidRPr="00586C0B">
        <w:rPr>
          <w:rFonts w:ascii="Times New Roman" w:hAnsi="Times New Roman"/>
          <w:sz w:val="20"/>
          <w:szCs w:val="20"/>
        </w:rPr>
        <w:t>dalam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Mewujudkan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Pelayanan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Publik</w:t>
      </w:r>
      <w:proofErr w:type="spellEnd"/>
      <w:r w:rsidRPr="00586C0B">
        <w:rPr>
          <w:rFonts w:ascii="Times New Roman" w:hAnsi="Times New Roman"/>
          <w:sz w:val="20"/>
          <w:szCs w:val="20"/>
        </w:rPr>
        <w:t xml:space="preserve"> yang </w:t>
      </w:r>
      <w:proofErr w:type="spellStart"/>
      <w:r w:rsidRPr="00586C0B">
        <w:rPr>
          <w:rFonts w:ascii="Times New Roman" w:hAnsi="Times New Roman"/>
          <w:sz w:val="20"/>
          <w:szCs w:val="20"/>
        </w:rPr>
        <w:t>Baik</w:t>
      </w:r>
      <w:proofErr w:type="spellEnd"/>
      <w:r w:rsidRPr="00586C0B">
        <w:rPr>
          <w:rFonts w:ascii="Times New Roman" w:hAnsi="Times New Roman"/>
          <w:sz w:val="20"/>
          <w:szCs w:val="20"/>
        </w:rPr>
        <w:t xml:space="preserve"> di </w:t>
      </w:r>
      <w:proofErr w:type="spellStart"/>
      <w:r w:rsidRPr="00586C0B">
        <w:rPr>
          <w:rFonts w:ascii="Times New Roman" w:hAnsi="Times New Roman"/>
          <w:sz w:val="20"/>
          <w:szCs w:val="20"/>
        </w:rPr>
        <w:t>Pengadilan</w:t>
      </w:r>
      <w:proofErr w:type="spellEnd"/>
      <w:r w:rsidRPr="00586C0B">
        <w:rPr>
          <w:rFonts w:ascii="Times New Roman" w:hAnsi="Times New Roman"/>
          <w:sz w:val="20"/>
          <w:szCs w:val="20"/>
        </w:rPr>
        <w:t xml:space="preserve"> Negeri Kota Malang, </w:t>
      </w:r>
      <w:proofErr w:type="spellStart"/>
      <w:r w:rsidRPr="00586C0B">
        <w:rPr>
          <w:rFonts w:ascii="Times New Roman" w:hAnsi="Times New Roman"/>
          <w:sz w:val="20"/>
          <w:szCs w:val="20"/>
        </w:rPr>
        <w:t>Jurnal</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Teknologi</w:t>
      </w:r>
      <w:proofErr w:type="spellEnd"/>
      <w:r w:rsidRPr="00586C0B">
        <w:rPr>
          <w:rFonts w:ascii="Times New Roman" w:hAnsi="Times New Roman"/>
          <w:sz w:val="20"/>
          <w:szCs w:val="20"/>
        </w:rPr>
        <w:t xml:space="preserve"> dan </w:t>
      </w:r>
      <w:proofErr w:type="spellStart"/>
      <w:r w:rsidRPr="00586C0B">
        <w:rPr>
          <w:rFonts w:ascii="Times New Roman" w:hAnsi="Times New Roman"/>
          <w:sz w:val="20"/>
          <w:szCs w:val="20"/>
        </w:rPr>
        <w:t>Komunikasi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Pemerintah</w:t>
      </w:r>
      <w:proofErr w:type="spellEnd"/>
      <w:r w:rsidRPr="00586C0B">
        <w:rPr>
          <w:rFonts w:ascii="Times New Roman" w:hAnsi="Times New Roman"/>
          <w:sz w:val="20"/>
          <w:szCs w:val="20"/>
        </w:rPr>
        <w:t xml:space="preserve"> Vol. 2, No.2, November 2020.</w:t>
      </w:r>
    </w:p>
  </w:footnote>
  <w:footnote w:id="10">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p>
  </w:footnote>
  <w:footnote w:id="11">
    <w:p w:rsidR="009934BE" w:rsidRPr="00586C0B" w:rsidRDefault="009934BE" w:rsidP="00586C0B">
      <w:pPr>
        <w:autoSpaceDE w:val="0"/>
        <w:autoSpaceDN w:val="0"/>
        <w:adjustRightInd w:val="0"/>
        <w:spacing w:after="0" w:line="240" w:lineRule="auto"/>
        <w:rPr>
          <w:rFonts w:ascii="Times New Roman" w:hAnsi="Times New Roman"/>
          <w:sz w:val="20"/>
          <w:szCs w:val="20"/>
        </w:rPr>
      </w:pPr>
      <w:r w:rsidRPr="00586C0B">
        <w:rPr>
          <w:rStyle w:val="FootnoteReference"/>
          <w:rFonts w:ascii="Times New Roman" w:hAnsi="Times New Roman"/>
          <w:i/>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Kasus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Narkoba</w:t>
      </w:r>
      <w:proofErr w:type="spellEnd"/>
      <w:r w:rsidRPr="00586C0B">
        <w:rPr>
          <w:rFonts w:ascii="Times New Roman" w:hAnsi="Times New Roman"/>
          <w:sz w:val="20"/>
          <w:szCs w:val="20"/>
        </w:rPr>
        <w:t xml:space="preserve"> di Sumatera Utara </w:t>
      </w:r>
      <w:proofErr w:type="spellStart"/>
      <w:r w:rsidRPr="00586C0B">
        <w:rPr>
          <w:rFonts w:ascii="Times New Roman" w:hAnsi="Times New Roman"/>
          <w:sz w:val="20"/>
          <w:szCs w:val="20"/>
        </w:rPr>
        <w:t>Terbanyak</w:t>
      </w:r>
      <w:proofErr w:type="spellEnd"/>
      <w:r w:rsidRPr="00586C0B">
        <w:rPr>
          <w:rFonts w:ascii="Times New Roman" w:hAnsi="Times New Roman"/>
          <w:sz w:val="20"/>
          <w:szCs w:val="20"/>
        </w:rPr>
        <w:t xml:space="preserve"> di Indonesia, katadata.co.id (2021). </w:t>
      </w:r>
      <w:proofErr w:type="spellStart"/>
      <w:r w:rsidRPr="00586C0B">
        <w:rPr>
          <w:rFonts w:ascii="Times New Roman" w:hAnsi="Times New Roman"/>
          <w:sz w:val="20"/>
          <w:szCs w:val="20"/>
        </w:rPr>
        <w:t>diakses</w:t>
      </w:r>
      <w:proofErr w:type="spellEnd"/>
      <w:r w:rsidRPr="00586C0B">
        <w:rPr>
          <w:rFonts w:ascii="Times New Roman" w:hAnsi="Times New Roman"/>
          <w:sz w:val="20"/>
          <w:szCs w:val="20"/>
        </w:rPr>
        <w:t xml:space="preserve"> pada </w:t>
      </w:r>
      <w:proofErr w:type="spellStart"/>
      <w:r w:rsidRPr="00586C0B">
        <w:rPr>
          <w:rFonts w:ascii="Times New Roman" w:hAnsi="Times New Roman"/>
          <w:sz w:val="20"/>
          <w:szCs w:val="20"/>
        </w:rPr>
        <w:t>tanggal</w:t>
      </w:r>
      <w:proofErr w:type="spellEnd"/>
      <w:r w:rsidRPr="00586C0B">
        <w:rPr>
          <w:rFonts w:ascii="Times New Roman" w:hAnsi="Times New Roman"/>
          <w:sz w:val="20"/>
          <w:szCs w:val="20"/>
        </w:rPr>
        <w:t xml:space="preserve"> 8 February 2012 </w:t>
      </w:r>
      <w:proofErr w:type="spellStart"/>
      <w:r w:rsidRPr="00586C0B">
        <w:rPr>
          <w:rFonts w:ascii="Times New Roman" w:hAnsi="Times New Roman"/>
          <w:sz w:val="20"/>
          <w:szCs w:val="20"/>
        </w:rPr>
        <w:t>dari</w:t>
      </w:r>
      <w:proofErr w:type="spellEnd"/>
      <w:r w:rsidRPr="00586C0B">
        <w:rPr>
          <w:rFonts w:ascii="Times New Roman" w:hAnsi="Times New Roman"/>
          <w:sz w:val="20"/>
          <w:szCs w:val="20"/>
        </w:rPr>
        <w:t xml:space="preserve"> </w:t>
      </w:r>
      <w:hyperlink r:id="rId1" w:history="1">
        <w:r w:rsidRPr="00586C0B">
          <w:rPr>
            <w:rStyle w:val="Hyperlink"/>
            <w:rFonts w:ascii="Times New Roman" w:hAnsi="Times New Roman"/>
            <w:i/>
            <w:color w:val="auto"/>
            <w:sz w:val="20"/>
            <w:szCs w:val="20"/>
          </w:rPr>
          <w:t>https://databoks.katadata.co.id/datapublish/2021/12/13/kasus-narkoba-di-sumatra-utara-terbanyak-di-indonesia</w:t>
        </w:r>
      </w:hyperlink>
      <w:r w:rsidRPr="00586C0B">
        <w:rPr>
          <w:rFonts w:ascii="Times New Roman" w:hAnsi="Times New Roman"/>
          <w:sz w:val="20"/>
          <w:szCs w:val="20"/>
        </w:rPr>
        <w:t xml:space="preserve">. </w:t>
      </w:r>
      <w:proofErr w:type="spellStart"/>
      <w:r w:rsidRPr="00586C0B">
        <w:rPr>
          <w:rFonts w:ascii="Times New Roman" w:hAnsi="Times New Roman"/>
          <w:sz w:val="20"/>
          <w:szCs w:val="20"/>
        </w:rPr>
        <w:t>Diakses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tanggal</w:t>
      </w:r>
      <w:proofErr w:type="spellEnd"/>
      <w:r w:rsidRPr="00586C0B">
        <w:rPr>
          <w:rFonts w:ascii="Times New Roman" w:hAnsi="Times New Roman"/>
          <w:sz w:val="20"/>
          <w:szCs w:val="20"/>
        </w:rPr>
        <w:t xml:space="preserve"> 5 </w:t>
      </w:r>
      <w:proofErr w:type="spellStart"/>
      <w:r w:rsidRPr="00586C0B">
        <w:rPr>
          <w:rFonts w:ascii="Times New Roman" w:hAnsi="Times New Roman"/>
          <w:sz w:val="20"/>
          <w:szCs w:val="20"/>
        </w:rPr>
        <w:t>Maret</w:t>
      </w:r>
      <w:proofErr w:type="spellEnd"/>
      <w:r w:rsidRPr="00586C0B">
        <w:rPr>
          <w:rFonts w:ascii="Times New Roman" w:hAnsi="Times New Roman"/>
          <w:sz w:val="20"/>
          <w:szCs w:val="20"/>
        </w:rPr>
        <w:t xml:space="preserve"> 2022.</w:t>
      </w:r>
    </w:p>
  </w:footnote>
  <w:footnote w:id="12">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I Dewa </w:t>
      </w:r>
      <w:proofErr w:type="spellStart"/>
      <w:r w:rsidRPr="00586C0B">
        <w:rPr>
          <w:rFonts w:ascii="Times New Roman" w:hAnsi="Times New Roman"/>
          <w:sz w:val="20"/>
          <w:szCs w:val="20"/>
        </w:rPr>
        <w:t>Gede</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Atmadja</w:t>
      </w:r>
      <w:proofErr w:type="spellEnd"/>
      <w:r w:rsidRPr="00586C0B">
        <w:rPr>
          <w:rFonts w:ascii="Times New Roman" w:hAnsi="Times New Roman"/>
          <w:sz w:val="20"/>
          <w:szCs w:val="20"/>
        </w:rPr>
        <w:t xml:space="preserve"> dan I </w:t>
      </w:r>
      <w:proofErr w:type="spellStart"/>
      <w:r w:rsidRPr="00586C0B">
        <w:rPr>
          <w:rFonts w:ascii="Times New Roman" w:hAnsi="Times New Roman"/>
          <w:sz w:val="20"/>
          <w:szCs w:val="20"/>
        </w:rPr>
        <w:t>Nyoman</w:t>
      </w:r>
      <w:proofErr w:type="spellEnd"/>
      <w:r w:rsidRPr="00586C0B">
        <w:rPr>
          <w:rFonts w:ascii="Times New Roman" w:hAnsi="Times New Roman"/>
          <w:sz w:val="20"/>
          <w:szCs w:val="20"/>
        </w:rPr>
        <w:t xml:space="preserve"> Putu </w:t>
      </w:r>
      <w:proofErr w:type="spellStart"/>
      <w:r w:rsidRPr="00586C0B">
        <w:rPr>
          <w:rFonts w:ascii="Times New Roman" w:hAnsi="Times New Roman"/>
          <w:sz w:val="20"/>
          <w:szCs w:val="20"/>
        </w:rPr>
        <w:t>Budiartha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Teori-teori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 </w:t>
      </w:r>
      <w:proofErr w:type="spellStart"/>
      <w:r w:rsidRPr="00586C0B">
        <w:rPr>
          <w:rFonts w:ascii="Times New Roman" w:hAnsi="Times New Roman"/>
          <w:sz w:val="20"/>
          <w:szCs w:val="20"/>
        </w:rPr>
        <w:t>hal</w:t>
      </w:r>
      <w:proofErr w:type="spellEnd"/>
      <w:r w:rsidRPr="00586C0B">
        <w:rPr>
          <w:rFonts w:ascii="Times New Roman" w:hAnsi="Times New Roman"/>
          <w:sz w:val="20"/>
          <w:szCs w:val="20"/>
        </w:rPr>
        <w:t>. 9-10</w:t>
      </w:r>
    </w:p>
  </w:footnote>
  <w:footnote w:id="13">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RE </w:t>
      </w:r>
      <w:proofErr w:type="spellStart"/>
      <w:r w:rsidRPr="00586C0B">
        <w:rPr>
          <w:rFonts w:ascii="Times New Roman" w:hAnsi="Times New Roman"/>
          <w:sz w:val="20"/>
          <w:szCs w:val="20"/>
        </w:rPr>
        <w:t>Bringbing</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Simpul</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Mewujudkan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Supremasi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pusat</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kajian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reformasi</w:t>
      </w:r>
      <w:proofErr w:type="spellEnd"/>
      <w:r w:rsidRPr="00586C0B">
        <w:rPr>
          <w:rFonts w:ascii="Times New Roman" w:hAnsi="Times New Roman"/>
          <w:sz w:val="20"/>
          <w:szCs w:val="20"/>
        </w:rPr>
        <w:t xml:space="preserve">, Jakarta, 2009, </w:t>
      </w:r>
      <w:proofErr w:type="spellStart"/>
      <w:r w:rsidRPr="00586C0B">
        <w:rPr>
          <w:rFonts w:ascii="Times New Roman" w:hAnsi="Times New Roman"/>
          <w:sz w:val="20"/>
          <w:szCs w:val="20"/>
        </w:rPr>
        <w:t>hal</w:t>
      </w:r>
      <w:proofErr w:type="spellEnd"/>
      <w:r w:rsidRPr="00586C0B">
        <w:rPr>
          <w:rFonts w:ascii="Times New Roman" w:hAnsi="Times New Roman"/>
          <w:sz w:val="20"/>
          <w:szCs w:val="20"/>
        </w:rPr>
        <w:t>. 5.</w:t>
      </w:r>
    </w:p>
  </w:footnote>
  <w:footnote w:id="14">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Roscoe Pond, </w:t>
      </w:r>
      <w:proofErr w:type="spellStart"/>
      <w:r w:rsidRPr="00586C0B">
        <w:rPr>
          <w:rFonts w:ascii="Times New Roman" w:hAnsi="Times New Roman"/>
          <w:sz w:val="20"/>
          <w:szCs w:val="20"/>
        </w:rPr>
        <w:t>Filsafat</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Bhratara</w:t>
      </w:r>
      <w:proofErr w:type="spellEnd"/>
      <w:r w:rsidRPr="00586C0B">
        <w:rPr>
          <w:rFonts w:ascii="Times New Roman" w:hAnsi="Times New Roman"/>
          <w:sz w:val="20"/>
          <w:szCs w:val="20"/>
        </w:rPr>
        <w:t xml:space="preserve">, Jakarta, 2009, </w:t>
      </w:r>
      <w:proofErr w:type="spellStart"/>
      <w:r w:rsidRPr="00586C0B">
        <w:rPr>
          <w:rFonts w:ascii="Times New Roman" w:hAnsi="Times New Roman"/>
          <w:sz w:val="20"/>
          <w:szCs w:val="20"/>
        </w:rPr>
        <w:t>hal</w:t>
      </w:r>
      <w:proofErr w:type="spellEnd"/>
      <w:r w:rsidRPr="00586C0B">
        <w:rPr>
          <w:rFonts w:ascii="Times New Roman" w:hAnsi="Times New Roman"/>
          <w:sz w:val="20"/>
          <w:szCs w:val="20"/>
        </w:rPr>
        <w:t>. 7.</w:t>
      </w:r>
    </w:p>
  </w:footnote>
  <w:footnote w:id="15">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Soejono</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soekanto</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Faktor-Faktor</w:t>
      </w:r>
      <w:proofErr w:type="spellEnd"/>
      <w:r w:rsidRPr="00586C0B">
        <w:rPr>
          <w:rFonts w:ascii="Times New Roman" w:hAnsi="Times New Roman"/>
          <w:sz w:val="20"/>
          <w:szCs w:val="20"/>
        </w:rPr>
        <w:t xml:space="preserve"> Yang </w:t>
      </w:r>
      <w:proofErr w:type="spellStart"/>
      <w:r w:rsidRPr="00586C0B">
        <w:rPr>
          <w:rFonts w:ascii="Times New Roman" w:hAnsi="Times New Roman"/>
          <w:sz w:val="20"/>
          <w:szCs w:val="20"/>
        </w:rPr>
        <w:t>Mempengaruhi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Penegakan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Raja </w:t>
      </w:r>
      <w:proofErr w:type="spellStart"/>
      <w:r w:rsidRPr="00586C0B">
        <w:rPr>
          <w:rFonts w:ascii="Times New Roman" w:hAnsi="Times New Roman"/>
          <w:sz w:val="20"/>
          <w:szCs w:val="20"/>
        </w:rPr>
        <w:t>Garfindo</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Persada</w:t>
      </w:r>
      <w:proofErr w:type="spellEnd"/>
      <w:r w:rsidRPr="00586C0B">
        <w:rPr>
          <w:rFonts w:ascii="Times New Roman" w:hAnsi="Times New Roman"/>
          <w:sz w:val="20"/>
          <w:szCs w:val="20"/>
        </w:rPr>
        <w:t xml:space="preserve">, Jakarta, 2010, </w:t>
      </w:r>
      <w:proofErr w:type="spellStart"/>
      <w:r w:rsidRPr="00586C0B">
        <w:rPr>
          <w:rFonts w:ascii="Times New Roman" w:hAnsi="Times New Roman"/>
          <w:sz w:val="20"/>
          <w:szCs w:val="20"/>
        </w:rPr>
        <w:t>hal</w:t>
      </w:r>
      <w:proofErr w:type="spellEnd"/>
      <w:r w:rsidRPr="00586C0B">
        <w:rPr>
          <w:rFonts w:ascii="Times New Roman" w:hAnsi="Times New Roman"/>
          <w:sz w:val="20"/>
          <w:szCs w:val="20"/>
        </w:rPr>
        <w:t>. 13.</w:t>
      </w:r>
    </w:p>
  </w:footnote>
  <w:footnote w:id="16">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Titik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triwulan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tutik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Pengantar</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Ilmu</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Prestasi</w:t>
      </w:r>
      <w:proofErr w:type="spellEnd"/>
      <w:r w:rsidRPr="00586C0B">
        <w:rPr>
          <w:rFonts w:ascii="Times New Roman" w:hAnsi="Times New Roman"/>
          <w:sz w:val="20"/>
          <w:szCs w:val="20"/>
        </w:rPr>
        <w:t xml:space="preserve"> Raya, Jakarta, 2006, </w:t>
      </w:r>
      <w:proofErr w:type="spellStart"/>
      <w:r w:rsidRPr="00586C0B">
        <w:rPr>
          <w:rFonts w:ascii="Times New Roman" w:hAnsi="Times New Roman"/>
          <w:sz w:val="20"/>
          <w:szCs w:val="20"/>
        </w:rPr>
        <w:t>hal</w:t>
      </w:r>
      <w:proofErr w:type="spellEnd"/>
      <w:r w:rsidRPr="00586C0B">
        <w:rPr>
          <w:rFonts w:ascii="Times New Roman" w:hAnsi="Times New Roman"/>
          <w:sz w:val="20"/>
          <w:szCs w:val="20"/>
        </w:rPr>
        <w:t>. 226.</w:t>
      </w:r>
    </w:p>
  </w:footnote>
  <w:footnote w:id="17">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W.J.S. </w:t>
      </w:r>
      <w:proofErr w:type="spellStart"/>
      <w:r w:rsidRPr="00586C0B">
        <w:rPr>
          <w:rFonts w:ascii="Times New Roman" w:hAnsi="Times New Roman"/>
          <w:sz w:val="20"/>
          <w:szCs w:val="20"/>
        </w:rPr>
        <w:t>Poerwadarminta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Kamus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Umum</w:t>
      </w:r>
      <w:proofErr w:type="spellEnd"/>
      <w:r w:rsidRPr="00586C0B">
        <w:rPr>
          <w:rFonts w:ascii="Times New Roman" w:hAnsi="Times New Roman"/>
          <w:sz w:val="20"/>
          <w:szCs w:val="20"/>
        </w:rPr>
        <w:t xml:space="preserve"> Bahasa Indonesia </w:t>
      </w:r>
      <w:proofErr w:type="spellStart"/>
      <w:r w:rsidRPr="00586C0B">
        <w:rPr>
          <w:rFonts w:ascii="Times New Roman" w:hAnsi="Times New Roman"/>
          <w:sz w:val="20"/>
          <w:szCs w:val="20"/>
        </w:rPr>
        <w:t>Edisi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Ketiga</w:t>
      </w:r>
      <w:proofErr w:type="spellEnd"/>
      <w:r w:rsidRPr="00586C0B">
        <w:rPr>
          <w:rFonts w:ascii="Times New Roman" w:hAnsi="Times New Roman"/>
          <w:sz w:val="20"/>
          <w:szCs w:val="20"/>
        </w:rPr>
        <w:t xml:space="preserve">, (Jakarta: </w:t>
      </w:r>
      <w:proofErr w:type="spellStart"/>
      <w:r w:rsidRPr="00586C0B">
        <w:rPr>
          <w:rFonts w:ascii="Times New Roman" w:hAnsi="Times New Roman"/>
          <w:sz w:val="20"/>
          <w:szCs w:val="20"/>
        </w:rPr>
        <w:t>Balai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Pustaka</w:t>
      </w:r>
      <w:proofErr w:type="spellEnd"/>
      <w:r w:rsidRPr="00586C0B">
        <w:rPr>
          <w:rFonts w:ascii="Times New Roman" w:hAnsi="Times New Roman"/>
          <w:sz w:val="20"/>
          <w:szCs w:val="20"/>
        </w:rPr>
        <w:t>, 2006), Hal. 847</w:t>
      </w:r>
    </w:p>
  </w:footnote>
  <w:footnote w:id="18">
    <w:p w:rsidR="009934BE" w:rsidRPr="00586C0B" w:rsidRDefault="009934BE" w:rsidP="00586C0B">
      <w:pPr>
        <w:tabs>
          <w:tab w:val="left" w:pos="90"/>
        </w:tabs>
        <w:spacing w:after="0" w:line="240" w:lineRule="auto"/>
        <w:rPr>
          <w:rFonts w:ascii="Times New Roman" w:hAnsi="Times New Roman"/>
          <w:sz w:val="20"/>
          <w:szCs w:val="20"/>
          <w:vertAlign w:val="superscript"/>
          <w:lang w:val="id-ID"/>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Puspa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Pasaribu</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dkk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Dilema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Penerapan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Asas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Peradilan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Cepat</w:t>
      </w:r>
      <w:proofErr w:type="spellEnd"/>
      <w:r w:rsidRPr="00586C0B">
        <w:rPr>
          <w:rFonts w:ascii="Times New Roman" w:hAnsi="Times New Roman"/>
          <w:sz w:val="20"/>
          <w:szCs w:val="20"/>
        </w:rPr>
        <w:t xml:space="preserve"> Setelah </w:t>
      </w:r>
      <w:proofErr w:type="spellStart"/>
      <w:r w:rsidRPr="00586C0B">
        <w:rPr>
          <w:rFonts w:ascii="Times New Roman" w:hAnsi="Times New Roman"/>
          <w:sz w:val="20"/>
          <w:szCs w:val="20"/>
        </w:rPr>
        <w:t>Mediasi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Gagal</w:t>
      </w:r>
      <w:proofErr w:type="spellEnd"/>
      <w:r w:rsidRPr="00586C0B">
        <w:rPr>
          <w:rFonts w:ascii="Times New Roman" w:hAnsi="Times New Roman"/>
          <w:sz w:val="20"/>
          <w:szCs w:val="20"/>
        </w:rPr>
        <w:t xml:space="preserve">, </w:t>
      </w:r>
      <w:r w:rsidRPr="00586C0B">
        <w:rPr>
          <w:rFonts w:ascii="Times New Roman" w:hAnsi="Times New Roman"/>
          <w:i/>
          <w:sz w:val="20"/>
          <w:szCs w:val="20"/>
        </w:rPr>
        <w:t>PALAR (</w:t>
      </w:r>
      <w:proofErr w:type="spellStart"/>
      <w:r w:rsidRPr="00586C0B">
        <w:rPr>
          <w:rFonts w:ascii="Times New Roman" w:hAnsi="Times New Roman"/>
          <w:i/>
          <w:sz w:val="20"/>
          <w:szCs w:val="20"/>
        </w:rPr>
        <w:t>Pakuan</w:t>
      </w:r>
      <w:proofErr w:type="spellEnd"/>
      <w:r w:rsidRPr="00586C0B">
        <w:rPr>
          <w:rFonts w:ascii="Times New Roman" w:hAnsi="Times New Roman"/>
          <w:i/>
          <w:sz w:val="20"/>
          <w:szCs w:val="20"/>
        </w:rPr>
        <w:t xml:space="preserve"> Law Review),</w:t>
      </w:r>
      <w:r w:rsidRPr="00586C0B">
        <w:rPr>
          <w:rFonts w:ascii="Times New Roman" w:hAnsi="Times New Roman"/>
          <w:sz w:val="20"/>
          <w:szCs w:val="20"/>
        </w:rPr>
        <w:t xml:space="preserve"> 7(2), </w:t>
      </w:r>
      <w:proofErr w:type="spellStart"/>
      <w:r w:rsidRPr="00586C0B">
        <w:rPr>
          <w:rFonts w:ascii="Times New Roman" w:hAnsi="Times New Roman"/>
          <w:sz w:val="20"/>
          <w:szCs w:val="20"/>
        </w:rPr>
        <w:t>Juli-Desember</w:t>
      </w:r>
      <w:proofErr w:type="spellEnd"/>
      <w:r w:rsidRPr="00586C0B">
        <w:rPr>
          <w:rFonts w:ascii="Times New Roman" w:hAnsi="Times New Roman"/>
          <w:sz w:val="20"/>
          <w:szCs w:val="20"/>
        </w:rPr>
        <w:t xml:space="preserve"> 2021.</w:t>
      </w:r>
    </w:p>
  </w:footnote>
  <w:footnote w:id="19">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I.H. </w:t>
      </w:r>
      <w:proofErr w:type="spellStart"/>
      <w:r w:rsidRPr="00586C0B">
        <w:rPr>
          <w:rFonts w:ascii="Times New Roman" w:hAnsi="Times New Roman"/>
          <w:sz w:val="20"/>
          <w:szCs w:val="20"/>
        </w:rPr>
        <w:t>Hijmans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dalam</w:t>
      </w:r>
      <w:proofErr w:type="spellEnd"/>
      <w:r w:rsidRPr="00586C0B">
        <w:rPr>
          <w:rFonts w:ascii="Times New Roman" w:hAnsi="Times New Roman"/>
          <w:sz w:val="20"/>
          <w:szCs w:val="20"/>
        </w:rPr>
        <w:t xml:space="preserve"> </w:t>
      </w:r>
      <w:r w:rsidRPr="00586C0B">
        <w:rPr>
          <w:rFonts w:ascii="Times New Roman" w:hAnsi="Times New Roman"/>
          <w:i/>
          <w:sz w:val="20"/>
          <w:szCs w:val="20"/>
        </w:rPr>
        <w:t xml:space="preserve">Het </w:t>
      </w:r>
      <w:proofErr w:type="spellStart"/>
      <w:r w:rsidRPr="00586C0B">
        <w:rPr>
          <w:rFonts w:ascii="Times New Roman" w:hAnsi="Times New Roman"/>
          <w:i/>
          <w:sz w:val="20"/>
          <w:szCs w:val="20"/>
        </w:rPr>
        <w:t>recht</w:t>
      </w:r>
      <w:proofErr w:type="spellEnd"/>
      <w:r w:rsidRPr="00586C0B">
        <w:rPr>
          <w:rFonts w:ascii="Times New Roman" w:hAnsi="Times New Roman"/>
          <w:i/>
          <w:sz w:val="20"/>
          <w:szCs w:val="20"/>
        </w:rPr>
        <w:t xml:space="preserve"> der </w:t>
      </w:r>
      <w:proofErr w:type="spellStart"/>
      <w:r w:rsidRPr="00586C0B">
        <w:rPr>
          <w:rFonts w:ascii="Times New Roman" w:hAnsi="Times New Roman"/>
          <w:i/>
          <w:sz w:val="20"/>
          <w:szCs w:val="20"/>
        </w:rPr>
        <w:t>werkelijkheid</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dalam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Herlien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Budiono</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Asas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Keseimbangan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bagi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Perjanjian</w:t>
      </w:r>
      <w:proofErr w:type="spellEnd"/>
      <w:r w:rsidRPr="00586C0B">
        <w:rPr>
          <w:rFonts w:ascii="Times New Roman" w:hAnsi="Times New Roman"/>
          <w:sz w:val="20"/>
          <w:szCs w:val="20"/>
        </w:rPr>
        <w:t xml:space="preserve"> Indonesia-</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Perjanjian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Berlandaskan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Asas-Asas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Wigati</w:t>
      </w:r>
      <w:proofErr w:type="spellEnd"/>
      <w:r w:rsidRPr="00586C0B">
        <w:rPr>
          <w:rFonts w:ascii="Times New Roman" w:hAnsi="Times New Roman"/>
          <w:sz w:val="20"/>
          <w:szCs w:val="20"/>
        </w:rPr>
        <w:t xml:space="preserve"> Indonesia, (Bandung :</w:t>
      </w:r>
      <w:proofErr w:type="spellStart"/>
      <w:r w:rsidRPr="00586C0B">
        <w:rPr>
          <w:rFonts w:ascii="Times New Roman" w:hAnsi="Times New Roman"/>
          <w:sz w:val="20"/>
          <w:szCs w:val="20"/>
        </w:rPr>
        <w:t>CitraAditya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Bakti</w:t>
      </w:r>
      <w:proofErr w:type="spellEnd"/>
      <w:r w:rsidRPr="00586C0B">
        <w:rPr>
          <w:rFonts w:ascii="Times New Roman" w:hAnsi="Times New Roman"/>
          <w:sz w:val="20"/>
          <w:szCs w:val="20"/>
        </w:rPr>
        <w:t>, 2006), Hal. 208.</w:t>
      </w:r>
    </w:p>
  </w:footnote>
  <w:footnote w:id="20">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A. </w:t>
      </w:r>
      <w:proofErr w:type="spellStart"/>
      <w:r w:rsidRPr="00586C0B">
        <w:rPr>
          <w:rFonts w:ascii="Times New Roman" w:hAnsi="Times New Roman"/>
          <w:sz w:val="20"/>
          <w:szCs w:val="20"/>
        </w:rPr>
        <w:t>Madjedi</w:t>
      </w:r>
      <w:proofErr w:type="spellEnd"/>
      <w:r w:rsidRPr="00586C0B">
        <w:rPr>
          <w:rFonts w:ascii="Times New Roman" w:hAnsi="Times New Roman"/>
          <w:sz w:val="20"/>
          <w:szCs w:val="20"/>
        </w:rPr>
        <w:t xml:space="preserve"> Hasan, </w:t>
      </w:r>
      <w:proofErr w:type="spellStart"/>
      <w:r w:rsidRPr="00586C0B">
        <w:rPr>
          <w:rFonts w:ascii="Times New Roman" w:hAnsi="Times New Roman"/>
          <w:sz w:val="20"/>
          <w:szCs w:val="20"/>
        </w:rPr>
        <w:t>Kontrak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Minyak</w:t>
      </w:r>
      <w:proofErr w:type="spellEnd"/>
      <w:r w:rsidRPr="00586C0B">
        <w:rPr>
          <w:rFonts w:ascii="Times New Roman" w:hAnsi="Times New Roman"/>
          <w:sz w:val="20"/>
          <w:szCs w:val="20"/>
        </w:rPr>
        <w:t xml:space="preserve"> dan Gas </w:t>
      </w:r>
      <w:proofErr w:type="spellStart"/>
      <w:r w:rsidRPr="00586C0B">
        <w:rPr>
          <w:rFonts w:ascii="Times New Roman" w:hAnsi="Times New Roman"/>
          <w:sz w:val="20"/>
          <w:szCs w:val="20"/>
        </w:rPr>
        <w:t>Bumi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Berazas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Keadilan</w:t>
      </w:r>
      <w:proofErr w:type="spellEnd"/>
      <w:r w:rsidRPr="00586C0B">
        <w:rPr>
          <w:rFonts w:ascii="Times New Roman" w:hAnsi="Times New Roman"/>
          <w:sz w:val="20"/>
          <w:szCs w:val="20"/>
        </w:rPr>
        <w:t xml:space="preserve"> dan </w:t>
      </w:r>
      <w:proofErr w:type="spellStart"/>
      <w:r w:rsidRPr="00586C0B">
        <w:rPr>
          <w:rFonts w:ascii="Times New Roman" w:hAnsi="Times New Roman"/>
          <w:sz w:val="20"/>
          <w:szCs w:val="20"/>
        </w:rPr>
        <w:t>Kepastian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(Jakarta: </w:t>
      </w:r>
      <w:proofErr w:type="spellStart"/>
      <w:r w:rsidRPr="00586C0B">
        <w:rPr>
          <w:rFonts w:ascii="Times New Roman" w:hAnsi="Times New Roman"/>
          <w:sz w:val="20"/>
          <w:szCs w:val="20"/>
        </w:rPr>
        <w:t>Fikahati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Aneska</w:t>
      </w:r>
      <w:proofErr w:type="spellEnd"/>
      <w:r w:rsidRPr="00586C0B">
        <w:rPr>
          <w:rFonts w:ascii="Times New Roman" w:hAnsi="Times New Roman"/>
          <w:sz w:val="20"/>
          <w:szCs w:val="20"/>
        </w:rPr>
        <w:t>, 2009), Hal.55.</w:t>
      </w:r>
    </w:p>
  </w:footnote>
  <w:footnote w:id="21">
    <w:p w:rsidR="009934BE" w:rsidRPr="00586C0B" w:rsidRDefault="009934BE" w:rsidP="00586C0B">
      <w:pPr>
        <w:autoSpaceDE w:val="0"/>
        <w:autoSpaceDN w:val="0"/>
        <w:adjustRightInd w:val="0"/>
        <w:spacing w:after="0" w:line="240" w:lineRule="auto"/>
        <w:rPr>
          <w:rFonts w:ascii="Times New Roman" w:eastAsia="Calibri"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eastAsia="Calibri" w:hAnsi="Times New Roman"/>
          <w:sz w:val="20"/>
          <w:szCs w:val="20"/>
        </w:rPr>
        <w:t>Atang</w:t>
      </w:r>
      <w:proofErr w:type="spellEnd"/>
      <w:r w:rsidRPr="00586C0B">
        <w:rPr>
          <w:rFonts w:ascii="Times New Roman" w:eastAsia="Calibri" w:hAnsi="Times New Roman"/>
          <w:sz w:val="20"/>
          <w:szCs w:val="20"/>
        </w:rPr>
        <w:t xml:space="preserve"> </w:t>
      </w:r>
      <w:proofErr w:type="spellStart"/>
      <w:r w:rsidRPr="00586C0B">
        <w:rPr>
          <w:rFonts w:ascii="Times New Roman" w:eastAsia="Calibri" w:hAnsi="Times New Roman"/>
          <w:sz w:val="20"/>
          <w:szCs w:val="20"/>
        </w:rPr>
        <w:t>Hermawan</w:t>
      </w:r>
      <w:proofErr w:type="spellEnd"/>
      <w:r w:rsidRPr="00586C0B">
        <w:rPr>
          <w:rFonts w:ascii="Times New Roman" w:eastAsia="Calibri" w:hAnsi="Times New Roman"/>
          <w:sz w:val="20"/>
          <w:szCs w:val="20"/>
        </w:rPr>
        <w:t xml:space="preserve"> Usman, </w:t>
      </w:r>
      <w:proofErr w:type="spellStart"/>
      <w:r w:rsidRPr="00586C0B">
        <w:rPr>
          <w:rFonts w:ascii="Times New Roman" w:eastAsia="Calibri" w:hAnsi="Times New Roman"/>
          <w:sz w:val="20"/>
          <w:szCs w:val="20"/>
        </w:rPr>
        <w:t>Kesadaran</w:t>
      </w:r>
      <w:proofErr w:type="spellEnd"/>
      <w:r w:rsidRPr="00586C0B">
        <w:rPr>
          <w:rFonts w:ascii="Times New Roman" w:eastAsia="Calibri" w:hAnsi="Times New Roman"/>
          <w:sz w:val="20"/>
          <w:szCs w:val="20"/>
        </w:rPr>
        <w:t xml:space="preserve"> </w:t>
      </w:r>
      <w:proofErr w:type="spellStart"/>
      <w:r w:rsidRPr="00586C0B">
        <w:rPr>
          <w:rFonts w:ascii="Times New Roman" w:eastAsia="Calibri" w:hAnsi="Times New Roman"/>
          <w:sz w:val="20"/>
          <w:szCs w:val="20"/>
        </w:rPr>
        <w:t>Hukum</w:t>
      </w:r>
      <w:proofErr w:type="spellEnd"/>
      <w:r w:rsidRPr="00586C0B">
        <w:rPr>
          <w:rFonts w:ascii="Times New Roman" w:eastAsia="Calibri" w:hAnsi="Times New Roman"/>
          <w:sz w:val="20"/>
          <w:szCs w:val="20"/>
        </w:rPr>
        <w:t xml:space="preserve"> Masyarakat dan </w:t>
      </w:r>
      <w:proofErr w:type="spellStart"/>
      <w:r w:rsidRPr="00586C0B">
        <w:rPr>
          <w:rFonts w:ascii="Times New Roman" w:eastAsia="Calibri" w:hAnsi="Times New Roman"/>
          <w:sz w:val="20"/>
          <w:szCs w:val="20"/>
        </w:rPr>
        <w:t>Pemerintah</w:t>
      </w:r>
      <w:proofErr w:type="spellEnd"/>
      <w:r w:rsidRPr="00586C0B">
        <w:rPr>
          <w:rFonts w:ascii="Times New Roman" w:eastAsia="Calibri" w:hAnsi="Times New Roman"/>
          <w:sz w:val="20"/>
          <w:szCs w:val="20"/>
        </w:rPr>
        <w:t xml:space="preserve"> </w:t>
      </w:r>
      <w:proofErr w:type="spellStart"/>
      <w:r w:rsidRPr="00586C0B">
        <w:rPr>
          <w:rFonts w:ascii="Times New Roman" w:eastAsia="Calibri" w:hAnsi="Times New Roman"/>
          <w:sz w:val="20"/>
          <w:szCs w:val="20"/>
        </w:rPr>
        <w:t>Sebagai</w:t>
      </w:r>
      <w:proofErr w:type="spellEnd"/>
      <w:r w:rsidRPr="00586C0B">
        <w:rPr>
          <w:rFonts w:ascii="Times New Roman" w:eastAsia="Calibri" w:hAnsi="Times New Roman"/>
          <w:sz w:val="20"/>
          <w:szCs w:val="20"/>
        </w:rPr>
        <w:t xml:space="preserve"> </w:t>
      </w:r>
      <w:proofErr w:type="spellStart"/>
      <w:r w:rsidRPr="00586C0B">
        <w:rPr>
          <w:rFonts w:ascii="Times New Roman" w:eastAsia="Calibri" w:hAnsi="Times New Roman"/>
          <w:sz w:val="20"/>
          <w:szCs w:val="20"/>
        </w:rPr>
        <w:t>Faktor</w:t>
      </w:r>
      <w:proofErr w:type="spellEnd"/>
      <w:r w:rsidRPr="00586C0B">
        <w:rPr>
          <w:rFonts w:ascii="Times New Roman" w:eastAsia="Calibri" w:hAnsi="Times New Roman"/>
          <w:sz w:val="20"/>
          <w:szCs w:val="20"/>
        </w:rPr>
        <w:t xml:space="preserve"> </w:t>
      </w:r>
      <w:proofErr w:type="spellStart"/>
      <w:r w:rsidRPr="00586C0B">
        <w:rPr>
          <w:rFonts w:ascii="Times New Roman" w:eastAsia="Calibri" w:hAnsi="Times New Roman"/>
          <w:sz w:val="20"/>
          <w:szCs w:val="20"/>
        </w:rPr>
        <w:t>Tegaknya</w:t>
      </w:r>
      <w:proofErr w:type="spellEnd"/>
      <w:r w:rsidRPr="00586C0B">
        <w:rPr>
          <w:rFonts w:ascii="Times New Roman" w:eastAsia="Calibri" w:hAnsi="Times New Roman"/>
          <w:sz w:val="20"/>
          <w:szCs w:val="20"/>
        </w:rPr>
        <w:t xml:space="preserve"> Negara </w:t>
      </w:r>
      <w:proofErr w:type="spellStart"/>
      <w:r w:rsidRPr="00586C0B">
        <w:rPr>
          <w:rFonts w:ascii="Times New Roman" w:eastAsia="Calibri" w:hAnsi="Times New Roman"/>
          <w:sz w:val="20"/>
          <w:szCs w:val="20"/>
        </w:rPr>
        <w:t>Hukum</w:t>
      </w:r>
      <w:proofErr w:type="spellEnd"/>
      <w:r w:rsidRPr="00586C0B">
        <w:rPr>
          <w:rFonts w:ascii="Times New Roman" w:eastAsia="Calibri" w:hAnsi="Times New Roman"/>
          <w:sz w:val="20"/>
          <w:szCs w:val="20"/>
        </w:rPr>
        <w:t xml:space="preserve"> Di Indonesia, </w:t>
      </w:r>
      <w:proofErr w:type="spellStart"/>
      <w:r w:rsidRPr="00586C0B">
        <w:rPr>
          <w:rFonts w:ascii="Times New Roman" w:eastAsia="Calibri" w:hAnsi="Times New Roman"/>
          <w:i/>
          <w:iCs/>
          <w:sz w:val="20"/>
          <w:szCs w:val="20"/>
        </w:rPr>
        <w:t>Wawasan</w:t>
      </w:r>
      <w:proofErr w:type="spellEnd"/>
      <w:r w:rsidRPr="00586C0B">
        <w:rPr>
          <w:rFonts w:ascii="Times New Roman" w:eastAsia="Calibri" w:hAnsi="Times New Roman"/>
          <w:i/>
          <w:iCs/>
          <w:sz w:val="20"/>
          <w:szCs w:val="20"/>
        </w:rPr>
        <w:t xml:space="preserve"> </w:t>
      </w:r>
      <w:proofErr w:type="spellStart"/>
      <w:r w:rsidRPr="00586C0B">
        <w:rPr>
          <w:rFonts w:ascii="Times New Roman" w:eastAsia="Calibri" w:hAnsi="Times New Roman"/>
          <w:i/>
          <w:iCs/>
          <w:sz w:val="20"/>
          <w:szCs w:val="20"/>
        </w:rPr>
        <w:t>Hukum</w:t>
      </w:r>
      <w:proofErr w:type="spellEnd"/>
      <w:r w:rsidRPr="00586C0B">
        <w:rPr>
          <w:rFonts w:ascii="Times New Roman" w:eastAsia="Calibri" w:hAnsi="Times New Roman"/>
          <w:sz w:val="20"/>
          <w:szCs w:val="20"/>
        </w:rPr>
        <w:t>, Vol 30, No. 1, 2014, h. 28.</w:t>
      </w:r>
    </w:p>
  </w:footnote>
  <w:footnote w:id="22">
    <w:p w:rsidR="009934BE" w:rsidRPr="00586C0B" w:rsidRDefault="009934BE" w:rsidP="00586C0B">
      <w:pPr>
        <w:autoSpaceDE w:val="0"/>
        <w:autoSpaceDN w:val="0"/>
        <w:adjustRightInd w:val="0"/>
        <w:spacing w:after="0" w:line="240" w:lineRule="auto"/>
        <w:rPr>
          <w:rFonts w:ascii="Times New Roman" w:eastAsia="Calibri"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r w:rsidRPr="00586C0B">
        <w:rPr>
          <w:rStyle w:val="markedcontent"/>
          <w:rFonts w:ascii="Times New Roman" w:hAnsi="Times New Roman"/>
          <w:sz w:val="20"/>
          <w:szCs w:val="20"/>
        </w:rPr>
        <w:t xml:space="preserve">R. Tony </w:t>
      </w:r>
      <w:proofErr w:type="spellStart"/>
      <w:r w:rsidRPr="00586C0B">
        <w:rPr>
          <w:rStyle w:val="markedcontent"/>
          <w:rFonts w:ascii="Times New Roman" w:hAnsi="Times New Roman"/>
          <w:sz w:val="20"/>
          <w:szCs w:val="20"/>
        </w:rPr>
        <w:t>Prayogo</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Penerapan</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Asas</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Kepastian</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Hukum</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dalam</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Peraturan</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Mahkamah</w:t>
      </w:r>
      <w:proofErr w:type="spellEnd"/>
      <w:r w:rsidRPr="00586C0B">
        <w:rPr>
          <w:rStyle w:val="markedcontent"/>
          <w:rFonts w:ascii="Times New Roman" w:hAnsi="Times New Roman"/>
          <w:sz w:val="20"/>
          <w:szCs w:val="20"/>
        </w:rPr>
        <w:t xml:space="preserve"> Agung </w:t>
      </w:r>
      <w:proofErr w:type="spellStart"/>
      <w:r w:rsidRPr="00586C0B">
        <w:rPr>
          <w:rStyle w:val="markedcontent"/>
          <w:rFonts w:ascii="Times New Roman" w:hAnsi="Times New Roman"/>
          <w:sz w:val="20"/>
          <w:szCs w:val="20"/>
        </w:rPr>
        <w:t>Nomor</w:t>
      </w:r>
      <w:proofErr w:type="spellEnd"/>
      <w:r w:rsidRPr="00586C0B">
        <w:rPr>
          <w:rStyle w:val="markedcontent"/>
          <w:rFonts w:ascii="Times New Roman" w:hAnsi="Times New Roman"/>
          <w:sz w:val="20"/>
          <w:szCs w:val="20"/>
        </w:rPr>
        <w:t xml:space="preserve"> 1 </w:t>
      </w:r>
      <w:proofErr w:type="spellStart"/>
      <w:r w:rsidRPr="00586C0B">
        <w:rPr>
          <w:rStyle w:val="markedcontent"/>
          <w:rFonts w:ascii="Times New Roman" w:hAnsi="Times New Roman"/>
          <w:sz w:val="20"/>
          <w:szCs w:val="20"/>
        </w:rPr>
        <w:t>Tahun</w:t>
      </w:r>
      <w:proofErr w:type="spellEnd"/>
      <w:r w:rsidRPr="00586C0B">
        <w:rPr>
          <w:rStyle w:val="markedcontent"/>
          <w:rFonts w:ascii="Times New Roman" w:hAnsi="Times New Roman"/>
          <w:sz w:val="20"/>
          <w:szCs w:val="20"/>
        </w:rPr>
        <w:t xml:space="preserve"> 2011 </w:t>
      </w:r>
      <w:proofErr w:type="spellStart"/>
      <w:r w:rsidRPr="00586C0B">
        <w:rPr>
          <w:rStyle w:val="markedcontent"/>
          <w:rFonts w:ascii="Times New Roman" w:hAnsi="Times New Roman"/>
          <w:sz w:val="20"/>
          <w:szCs w:val="20"/>
        </w:rPr>
        <w:t>Tentang</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Hak</w:t>
      </w:r>
      <w:proofErr w:type="spellEnd"/>
      <w:r w:rsidRPr="00586C0B">
        <w:rPr>
          <w:rStyle w:val="markedcontent"/>
          <w:rFonts w:ascii="Times New Roman" w:hAnsi="Times New Roman"/>
          <w:sz w:val="20"/>
          <w:szCs w:val="20"/>
        </w:rPr>
        <w:t xml:space="preserve"> Uji </w:t>
      </w:r>
      <w:proofErr w:type="spellStart"/>
      <w:r w:rsidRPr="00586C0B">
        <w:rPr>
          <w:rStyle w:val="markedcontent"/>
          <w:rFonts w:ascii="Times New Roman" w:hAnsi="Times New Roman"/>
          <w:sz w:val="20"/>
          <w:szCs w:val="20"/>
        </w:rPr>
        <w:t>Materiil</w:t>
      </w:r>
      <w:proofErr w:type="spellEnd"/>
      <w:r w:rsidRPr="00586C0B">
        <w:rPr>
          <w:rStyle w:val="markedcontent"/>
          <w:rFonts w:ascii="Times New Roman" w:hAnsi="Times New Roman"/>
          <w:sz w:val="20"/>
          <w:szCs w:val="20"/>
        </w:rPr>
        <w:t xml:space="preserve"> dan </w:t>
      </w:r>
      <w:proofErr w:type="spellStart"/>
      <w:r w:rsidRPr="00586C0B">
        <w:rPr>
          <w:rStyle w:val="markedcontent"/>
          <w:rFonts w:ascii="Times New Roman" w:hAnsi="Times New Roman"/>
          <w:sz w:val="20"/>
          <w:szCs w:val="20"/>
        </w:rPr>
        <w:t>dalam</w:t>
      </w:r>
      <w:proofErr w:type="spellEnd"/>
      <w:r w:rsidRPr="00586C0B">
        <w:rPr>
          <w:rFonts w:ascii="Times New Roman" w:hAnsi="Times New Roman"/>
          <w:sz w:val="20"/>
          <w:szCs w:val="20"/>
        </w:rPr>
        <w:t xml:space="preserve"> </w:t>
      </w:r>
      <w:proofErr w:type="spellStart"/>
      <w:r w:rsidRPr="00586C0B">
        <w:rPr>
          <w:rStyle w:val="markedcontent"/>
          <w:rFonts w:ascii="Times New Roman" w:hAnsi="Times New Roman"/>
          <w:sz w:val="20"/>
          <w:szCs w:val="20"/>
        </w:rPr>
        <w:t>Peraturan</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Mahkamah</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Konstitusi</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Nomor</w:t>
      </w:r>
      <w:proofErr w:type="spellEnd"/>
      <w:r w:rsidRPr="00586C0B">
        <w:rPr>
          <w:rStyle w:val="markedcontent"/>
          <w:rFonts w:ascii="Times New Roman" w:hAnsi="Times New Roman"/>
          <w:sz w:val="20"/>
          <w:szCs w:val="20"/>
        </w:rPr>
        <w:t xml:space="preserve"> 06/</w:t>
      </w:r>
      <w:proofErr w:type="spellStart"/>
      <w:r w:rsidRPr="00586C0B">
        <w:rPr>
          <w:rStyle w:val="markedcontent"/>
          <w:rFonts w:ascii="Times New Roman" w:hAnsi="Times New Roman"/>
          <w:sz w:val="20"/>
          <w:szCs w:val="20"/>
        </w:rPr>
        <w:t>Pmk</w:t>
      </w:r>
      <w:proofErr w:type="spellEnd"/>
      <w:r w:rsidRPr="00586C0B">
        <w:rPr>
          <w:rStyle w:val="markedcontent"/>
          <w:rFonts w:ascii="Times New Roman" w:hAnsi="Times New Roman"/>
          <w:sz w:val="20"/>
          <w:szCs w:val="20"/>
        </w:rPr>
        <w:t xml:space="preserve">/2005 </w:t>
      </w:r>
      <w:proofErr w:type="spellStart"/>
      <w:r w:rsidRPr="00586C0B">
        <w:rPr>
          <w:rStyle w:val="markedcontent"/>
          <w:rFonts w:ascii="Times New Roman" w:hAnsi="Times New Roman"/>
          <w:sz w:val="20"/>
          <w:szCs w:val="20"/>
        </w:rPr>
        <w:t>Tentang</w:t>
      </w:r>
      <w:proofErr w:type="spellEnd"/>
      <w:r w:rsidRPr="00586C0B">
        <w:rPr>
          <w:rFonts w:ascii="Times New Roman" w:hAnsi="Times New Roman"/>
          <w:sz w:val="20"/>
          <w:szCs w:val="20"/>
        </w:rPr>
        <w:t xml:space="preserve"> </w:t>
      </w:r>
      <w:proofErr w:type="spellStart"/>
      <w:r w:rsidRPr="00586C0B">
        <w:rPr>
          <w:rStyle w:val="markedcontent"/>
          <w:rFonts w:ascii="Times New Roman" w:hAnsi="Times New Roman"/>
          <w:sz w:val="20"/>
          <w:szCs w:val="20"/>
        </w:rPr>
        <w:t>Pedoman</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Beracara</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dalam</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Pengujian</w:t>
      </w:r>
      <w:proofErr w:type="spellEnd"/>
      <w:r w:rsidRPr="00586C0B">
        <w:rPr>
          <w:rStyle w:val="markedcontent"/>
          <w:rFonts w:ascii="Times New Roman" w:hAnsi="Times New Roman"/>
          <w:sz w:val="20"/>
          <w:szCs w:val="20"/>
        </w:rPr>
        <w:t xml:space="preserve"> </w:t>
      </w:r>
      <w:proofErr w:type="spellStart"/>
      <w:r w:rsidRPr="00586C0B">
        <w:rPr>
          <w:rStyle w:val="markedcontent"/>
          <w:rFonts w:ascii="Times New Roman" w:hAnsi="Times New Roman"/>
          <w:sz w:val="20"/>
          <w:szCs w:val="20"/>
        </w:rPr>
        <w:t>Undang-Undang</w:t>
      </w:r>
      <w:proofErr w:type="spellEnd"/>
      <w:r w:rsidRPr="00586C0B">
        <w:rPr>
          <w:rFonts w:ascii="Times New Roman" w:hAnsi="Times New Roman"/>
          <w:sz w:val="20"/>
          <w:szCs w:val="20"/>
        </w:rPr>
        <w:t xml:space="preserve">, </w:t>
      </w:r>
      <w:proofErr w:type="spellStart"/>
      <w:r w:rsidRPr="00586C0B">
        <w:rPr>
          <w:rFonts w:ascii="Times New Roman" w:hAnsi="Times New Roman"/>
          <w:i/>
          <w:sz w:val="20"/>
          <w:szCs w:val="20"/>
        </w:rPr>
        <w:t>Jurnal</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Legislasi</w:t>
      </w:r>
      <w:proofErr w:type="spellEnd"/>
      <w:r w:rsidRPr="00586C0B">
        <w:rPr>
          <w:rFonts w:ascii="Times New Roman" w:hAnsi="Times New Roman"/>
          <w:i/>
          <w:sz w:val="20"/>
          <w:szCs w:val="20"/>
        </w:rPr>
        <w:t xml:space="preserve"> Indonesia, </w:t>
      </w:r>
      <w:r w:rsidRPr="00586C0B">
        <w:rPr>
          <w:rFonts w:ascii="Times New Roman" w:hAnsi="Times New Roman"/>
          <w:sz w:val="20"/>
          <w:szCs w:val="20"/>
        </w:rPr>
        <w:t xml:space="preserve">Vol. 13, No.2, </w:t>
      </w:r>
      <w:proofErr w:type="spellStart"/>
      <w:r w:rsidRPr="00586C0B">
        <w:rPr>
          <w:rFonts w:ascii="Times New Roman" w:hAnsi="Times New Roman"/>
          <w:sz w:val="20"/>
          <w:szCs w:val="20"/>
        </w:rPr>
        <w:t>Juni</w:t>
      </w:r>
      <w:proofErr w:type="spellEnd"/>
      <w:r w:rsidRPr="00586C0B">
        <w:rPr>
          <w:rFonts w:ascii="Times New Roman" w:hAnsi="Times New Roman"/>
          <w:sz w:val="20"/>
          <w:szCs w:val="20"/>
        </w:rPr>
        <w:t xml:space="preserve"> 2016, pp: 191-202</w:t>
      </w:r>
      <w:r w:rsidRPr="00586C0B">
        <w:rPr>
          <w:rStyle w:val="markedcontent"/>
          <w:rFonts w:ascii="Times New Roman" w:hAnsi="Times New Roman"/>
          <w:sz w:val="20"/>
          <w:szCs w:val="20"/>
        </w:rPr>
        <w:t xml:space="preserve">, </w:t>
      </w:r>
      <w:r w:rsidRPr="00586C0B">
        <w:rPr>
          <w:rFonts w:ascii="Times New Roman" w:hAnsi="Times New Roman"/>
          <w:sz w:val="20"/>
          <w:szCs w:val="20"/>
        </w:rPr>
        <w:t xml:space="preserve">h.194. </w:t>
      </w:r>
    </w:p>
  </w:footnote>
  <w:footnote w:id="23">
    <w:p w:rsidR="009934BE" w:rsidRPr="00586C0B" w:rsidRDefault="009934BE" w:rsidP="00586C0B">
      <w:pPr>
        <w:pStyle w:val="FootnoteText"/>
        <w:spacing w:after="0" w:line="240" w:lineRule="auto"/>
      </w:pPr>
      <w:r w:rsidRPr="00586C0B">
        <w:rPr>
          <w:rStyle w:val="FootnoteReference"/>
        </w:rPr>
        <w:footnoteRef/>
      </w:r>
      <w:proofErr w:type="spellStart"/>
      <w:r w:rsidRPr="00586C0B">
        <w:rPr>
          <w:rFonts w:ascii="Times New Roman" w:hAnsi="Times New Roman" w:cs="Times New Roman"/>
        </w:rPr>
        <w:t>Moeljatno</w:t>
      </w:r>
      <w:proofErr w:type="spellEnd"/>
      <w:r w:rsidRPr="00586C0B">
        <w:rPr>
          <w:rFonts w:ascii="Times New Roman" w:hAnsi="Times New Roman" w:cs="Times New Roman"/>
        </w:rPr>
        <w:t xml:space="preserve">, 1987, Azas-Azas </w:t>
      </w:r>
      <w:proofErr w:type="spellStart"/>
      <w:r w:rsidRPr="00586C0B">
        <w:rPr>
          <w:rFonts w:ascii="Times New Roman" w:hAnsi="Times New Roman" w:cs="Times New Roman"/>
        </w:rPr>
        <w:t>Hukum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Pidana</w:t>
      </w:r>
      <w:proofErr w:type="spellEnd"/>
      <w:r w:rsidRPr="00586C0B">
        <w:rPr>
          <w:rFonts w:ascii="Times New Roman" w:hAnsi="Times New Roman" w:cs="Times New Roman"/>
        </w:rPr>
        <w:t xml:space="preserve">, Jakarta: Bina </w:t>
      </w:r>
      <w:proofErr w:type="spellStart"/>
      <w:r w:rsidRPr="00586C0B">
        <w:rPr>
          <w:rFonts w:ascii="Times New Roman" w:hAnsi="Times New Roman" w:cs="Times New Roman"/>
        </w:rPr>
        <w:t>Aksara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hal</w:t>
      </w:r>
      <w:proofErr w:type="spellEnd"/>
      <w:r w:rsidRPr="00586C0B">
        <w:rPr>
          <w:rFonts w:ascii="Times New Roman" w:hAnsi="Times New Roman" w:cs="Times New Roman"/>
        </w:rPr>
        <w:t xml:space="preserve">. 54., </w:t>
      </w:r>
      <w:proofErr w:type="spellStart"/>
      <w:r w:rsidRPr="00586C0B">
        <w:rPr>
          <w:rFonts w:ascii="Times New Roman" w:hAnsi="Times New Roman" w:cs="Times New Roman"/>
        </w:rPr>
        <w:t>dalam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Sudaryono</w:t>
      </w:r>
      <w:proofErr w:type="spellEnd"/>
      <w:r w:rsidRPr="00586C0B">
        <w:rPr>
          <w:rFonts w:ascii="Times New Roman" w:hAnsi="Times New Roman" w:cs="Times New Roman"/>
        </w:rPr>
        <w:t xml:space="preserve"> dan </w:t>
      </w:r>
      <w:proofErr w:type="spellStart"/>
      <w:r w:rsidRPr="00586C0B">
        <w:rPr>
          <w:rFonts w:ascii="Times New Roman" w:hAnsi="Times New Roman" w:cs="Times New Roman"/>
        </w:rPr>
        <w:t>Natangsa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Surbakti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Hukum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Pidana</w:t>
      </w:r>
      <w:proofErr w:type="spellEnd"/>
      <w:r w:rsidRPr="00586C0B">
        <w:rPr>
          <w:rFonts w:ascii="Times New Roman" w:hAnsi="Times New Roman" w:cs="Times New Roman"/>
        </w:rPr>
        <w:t xml:space="preserve">: Dasar-Dasar </w:t>
      </w:r>
      <w:proofErr w:type="spellStart"/>
      <w:r w:rsidRPr="00586C0B">
        <w:rPr>
          <w:rFonts w:ascii="Times New Roman" w:hAnsi="Times New Roman" w:cs="Times New Roman"/>
        </w:rPr>
        <w:t>Hukum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Pidana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Berdasarkan</w:t>
      </w:r>
      <w:proofErr w:type="spellEnd"/>
      <w:r w:rsidRPr="00586C0B">
        <w:rPr>
          <w:rFonts w:ascii="Times New Roman" w:hAnsi="Times New Roman" w:cs="Times New Roman"/>
        </w:rPr>
        <w:t xml:space="preserve"> KUHP dan RUU KUHP, 2017, Surakarta: Muhammadiyah University Press, </w:t>
      </w:r>
      <w:proofErr w:type="spellStart"/>
      <w:r w:rsidRPr="00586C0B">
        <w:rPr>
          <w:rFonts w:ascii="Times New Roman" w:hAnsi="Times New Roman" w:cs="Times New Roman"/>
        </w:rPr>
        <w:t>hal</w:t>
      </w:r>
      <w:proofErr w:type="spellEnd"/>
      <w:r w:rsidRPr="00586C0B">
        <w:rPr>
          <w:rFonts w:ascii="Times New Roman" w:hAnsi="Times New Roman" w:cs="Times New Roman"/>
        </w:rPr>
        <w:t>. 92.</w:t>
      </w:r>
    </w:p>
  </w:footnote>
  <w:footnote w:id="24">
    <w:p w:rsidR="009934BE" w:rsidRPr="00824710" w:rsidRDefault="009934BE" w:rsidP="00BC1DEF">
      <w:pPr>
        <w:autoSpaceDE w:val="0"/>
        <w:autoSpaceDN w:val="0"/>
        <w:adjustRightInd w:val="0"/>
        <w:spacing w:after="0" w:line="240" w:lineRule="auto"/>
        <w:rPr>
          <w:rFonts w:ascii="Times New Roman" w:hAnsi="Times New Roman"/>
          <w:sz w:val="20"/>
          <w:szCs w:val="20"/>
        </w:rPr>
      </w:pPr>
      <w:r w:rsidRPr="00824710">
        <w:rPr>
          <w:rStyle w:val="FootnoteReference"/>
          <w:rFonts w:ascii="Times New Roman" w:hAnsi="Times New Roman"/>
          <w:sz w:val="20"/>
          <w:szCs w:val="20"/>
        </w:rPr>
        <w:footnoteRef/>
      </w:r>
      <w:r w:rsidRPr="00824710">
        <w:rPr>
          <w:rFonts w:ascii="Times New Roman" w:hAnsi="Times New Roman"/>
          <w:sz w:val="20"/>
          <w:szCs w:val="20"/>
        </w:rPr>
        <w:t xml:space="preserve"> </w:t>
      </w:r>
      <w:proofErr w:type="spellStart"/>
      <w:r w:rsidRPr="00824710">
        <w:rPr>
          <w:rFonts w:ascii="Times New Roman" w:hAnsi="Times New Roman"/>
          <w:sz w:val="20"/>
          <w:szCs w:val="20"/>
        </w:rPr>
        <w:t>Dewi</w:t>
      </w:r>
      <w:proofErr w:type="spellEnd"/>
      <w:r w:rsidRPr="00824710">
        <w:rPr>
          <w:rFonts w:ascii="Times New Roman" w:hAnsi="Times New Roman"/>
          <w:sz w:val="20"/>
          <w:szCs w:val="20"/>
        </w:rPr>
        <w:t xml:space="preserve"> </w:t>
      </w:r>
      <w:proofErr w:type="spellStart"/>
      <w:r w:rsidRPr="00824710">
        <w:rPr>
          <w:rFonts w:ascii="Times New Roman" w:hAnsi="Times New Roman"/>
          <w:sz w:val="20"/>
          <w:szCs w:val="20"/>
        </w:rPr>
        <w:t>Anggreni</w:t>
      </w:r>
      <w:proofErr w:type="spellEnd"/>
      <w:r w:rsidRPr="00824710">
        <w:rPr>
          <w:rFonts w:ascii="Times New Roman" w:hAnsi="Times New Roman"/>
          <w:sz w:val="20"/>
          <w:szCs w:val="20"/>
        </w:rPr>
        <w:t xml:space="preserve">. </w:t>
      </w:r>
      <w:proofErr w:type="spellStart"/>
      <w:r w:rsidRPr="00824710">
        <w:rPr>
          <w:rFonts w:ascii="Times New Roman" w:hAnsi="Times New Roman"/>
          <w:iCs/>
          <w:sz w:val="20"/>
          <w:szCs w:val="20"/>
        </w:rPr>
        <w:t>Dampak</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Bagi</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Pengguna</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Narkotika</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Psikotropika</w:t>
      </w:r>
      <w:proofErr w:type="spellEnd"/>
      <w:r w:rsidRPr="00824710">
        <w:rPr>
          <w:rFonts w:ascii="Times New Roman" w:hAnsi="Times New Roman"/>
          <w:iCs/>
          <w:sz w:val="20"/>
          <w:szCs w:val="20"/>
        </w:rPr>
        <w:t xml:space="preserve"> dan </w:t>
      </w:r>
      <w:proofErr w:type="spellStart"/>
      <w:r w:rsidRPr="00824710">
        <w:rPr>
          <w:rFonts w:ascii="Times New Roman" w:hAnsi="Times New Roman"/>
          <w:iCs/>
          <w:sz w:val="20"/>
          <w:szCs w:val="20"/>
        </w:rPr>
        <w:t>Zat</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Adiktif</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Napza</w:t>
      </w:r>
      <w:proofErr w:type="spellEnd"/>
      <w:r w:rsidRPr="00824710">
        <w:rPr>
          <w:rFonts w:ascii="Times New Roman" w:hAnsi="Times New Roman"/>
          <w:iCs/>
          <w:sz w:val="20"/>
          <w:szCs w:val="20"/>
        </w:rPr>
        <w:t xml:space="preserve">) di </w:t>
      </w:r>
      <w:proofErr w:type="spellStart"/>
      <w:r w:rsidRPr="00824710">
        <w:rPr>
          <w:rFonts w:ascii="Times New Roman" w:hAnsi="Times New Roman"/>
          <w:iCs/>
          <w:sz w:val="20"/>
          <w:szCs w:val="20"/>
        </w:rPr>
        <w:t>Kelurahan</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Gunung</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Kelua</w:t>
      </w:r>
      <w:proofErr w:type="spellEnd"/>
      <w:r w:rsidRPr="00824710">
        <w:rPr>
          <w:rFonts w:ascii="Times New Roman" w:hAnsi="Times New Roman"/>
          <w:iCs/>
          <w:sz w:val="20"/>
          <w:szCs w:val="20"/>
        </w:rPr>
        <w:t xml:space="preserve"> </w:t>
      </w:r>
      <w:proofErr w:type="spellStart"/>
      <w:r w:rsidRPr="00824710">
        <w:rPr>
          <w:rFonts w:ascii="Times New Roman" w:hAnsi="Times New Roman"/>
          <w:iCs/>
          <w:sz w:val="20"/>
          <w:szCs w:val="20"/>
        </w:rPr>
        <w:t>Samarinda</w:t>
      </w:r>
      <w:proofErr w:type="spellEnd"/>
      <w:r w:rsidRPr="00824710">
        <w:rPr>
          <w:rFonts w:ascii="Times New Roman" w:hAnsi="Times New Roman"/>
          <w:iCs/>
          <w:sz w:val="20"/>
          <w:szCs w:val="20"/>
        </w:rPr>
        <w:t xml:space="preserve"> Ulu,</w:t>
      </w:r>
      <w:r w:rsidRPr="00824710">
        <w:rPr>
          <w:rFonts w:ascii="Times New Roman" w:hAnsi="Times New Roman"/>
          <w:sz w:val="20"/>
          <w:szCs w:val="20"/>
        </w:rPr>
        <w:t xml:space="preserve"> </w:t>
      </w:r>
      <w:proofErr w:type="spellStart"/>
      <w:r w:rsidRPr="00824710">
        <w:rPr>
          <w:rFonts w:ascii="Times New Roman" w:hAnsi="Times New Roman"/>
          <w:i/>
          <w:sz w:val="20"/>
          <w:szCs w:val="20"/>
        </w:rPr>
        <w:t>eJournal</w:t>
      </w:r>
      <w:proofErr w:type="spellEnd"/>
      <w:r w:rsidRPr="00824710">
        <w:rPr>
          <w:rFonts w:ascii="Times New Roman" w:hAnsi="Times New Roman"/>
          <w:i/>
          <w:sz w:val="20"/>
          <w:szCs w:val="20"/>
        </w:rPr>
        <w:t xml:space="preserve"> </w:t>
      </w:r>
      <w:proofErr w:type="spellStart"/>
      <w:r w:rsidRPr="00824710">
        <w:rPr>
          <w:rFonts w:ascii="Times New Roman" w:hAnsi="Times New Roman"/>
          <w:i/>
          <w:sz w:val="20"/>
          <w:szCs w:val="20"/>
        </w:rPr>
        <w:t>Sosiatri-Sosiologi</w:t>
      </w:r>
      <w:proofErr w:type="spellEnd"/>
      <w:r w:rsidRPr="00824710">
        <w:rPr>
          <w:rFonts w:ascii="Times New Roman" w:hAnsi="Times New Roman"/>
          <w:sz w:val="20"/>
          <w:szCs w:val="20"/>
        </w:rPr>
        <w:t xml:space="preserve">. 2015, 3 (3): 37-51, 2015, </w:t>
      </w:r>
      <w:proofErr w:type="spellStart"/>
      <w:r w:rsidRPr="00824710">
        <w:rPr>
          <w:rFonts w:ascii="Times New Roman" w:hAnsi="Times New Roman"/>
          <w:sz w:val="20"/>
          <w:szCs w:val="20"/>
        </w:rPr>
        <w:t>hal</w:t>
      </w:r>
      <w:proofErr w:type="spellEnd"/>
      <w:r w:rsidRPr="00824710">
        <w:rPr>
          <w:rFonts w:ascii="Times New Roman" w:hAnsi="Times New Roman"/>
          <w:sz w:val="20"/>
          <w:szCs w:val="20"/>
        </w:rPr>
        <w:t xml:space="preserve">. 14. </w:t>
      </w:r>
    </w:p>
  </w:footnote>
  <w:footnote w:id="25">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Pr>
        <w:footnoteRef/>
      </w:r>
      <w:r w:rsidRPr="00586C0B">
        <w:t xml:space="preserve"> </w:t>
      </w:r>
      <w:proofErr w:type="spellStart"/>
      <w:r w:rsidRPr="00586C0B">
        <w:rPr>
          <w:rFonts w:ascii="Times New Roman" w:hAnsi="Times New Roman"/>
          <w:sz w:val="20"/>
          <w:szCs w:val="20"/>
        </w:rPr>
        <w:t>Pasal</w:t>
      </w:r>
      <w:proofErr w:type="spellEnd"/>
      <w:r w:rsidRPr="00586C0B">
        <w:rPr>
          <w:rFonts w:ascii="Times New Roman" w:hAnsi="Times New Roman"/>
          <w:sz w:val="20"/>
          <w:szCs w:val="20"/>
        </w:rPr>
        <w:t xml:space="preserve"> 1 </w:t>
      </w:r>
      <w:proofErr w:type="spellStart"/>
      <w:r w:rsidRPr="00586C0B">
        <w:rPr>
          <w:rFonts w:ascii="Times New Roman" w:hAnsi="Times New Roman"/>
          <w:sz w:val="20"/>
          <w:szCs w:val="20"/>
        </w:rPr>
        <w:t>angka</w:t>
      </w:r>
      <w:proofErr w:type="spellEnd"/>
      <w:r w:rsidRPr="00586C0B">
        <w:rPr>
          <w:rFonts w:ascii="Times New Roman" w:hAnsi="Times New Roman"/>
          <w:sz w:val="20"/>
          <w:szCs w:val="20"/>
        </w:rPr>
        <w:t xml:space="preserve"> 1 </w:t>
      </w:r>
      <w:proofErr w:type="spellStart"/>
      <w:r w:rsidRPr="00586C0B">
        <w:rPr>
          <w:rFonts w:ascii="Times New Roman" w:hAnsi="Times New Roman"/>
          <w:sz w:val="20"/>
          <w:szCs w:val="20"/>
        </w:rPr>
        <w:t>Undang-Undang</w:t>
      </w:r>
      <w:proofErr w:type="spellEnd"/>
      <w:r w:rsidRPr="00586C0B">
        <w:rPr>
          <w:rFonts w:ascii="Times New Roman" w:hAnsi="Times New Roman"/>
          <w:sz w:val="20"/>
          <w:szCs w:val="20"/>
        </w:rPr>
        <w:t xml:space="preserve"> RI </w:t>
      </w:r>
      <w:proofErr w:type="spellStart"/>
      <w:r w:rsidRPr="00586C0B">
        <w:rPr>
          <w:rFonts w:ascii="Times New Roman" w:hAnsi="Times New Roman"/>
          <w:sz w:val="20"/>
          <w:szCs w:val="20"/>
        </w:rPr>
        <w:t>Nomor</w:t>
      </w:r>
      <w:proofErr w:type="spellEnd"/>
      <w:r w:rsidRPr="00586C0B">
        <w:rPr>
          <w:rFonts w:ascii="Times New Roman" w:hAnsi="Times New Roman"/>
          <w:sz w:val="20"/>
          <w:szCs w:val="20"/>
        </w:rPr>
        <w:t xml:space="preserve"> 35 </w:t>
      </w:r>
      <w:proofErr w:type="spellStart"/>
      <w:r w:rsidRPr="00586C0B">
        <w:rPr>
          <w:rFonts w:ascii="Times New Roman" w:hAnsi="Times New Roman"/>
          <w:sz w:val="20"/>
          <w:szCs w:val="20"/>
        </w:rPr>
        <w:t>Tahun</w:t>
      </w:r>
      <w:proofErr w:type="spellEnd"/>
      <w:r w:rsidRPr="00586C0B">
        <w:rPr>
          <w:rFonts w:ascii="Times New Roman" w:hAnsi="Times New Roman"/>
          <w:sz w:val="20"/>
          <w:szCs w:val="20"/>
        </w:rPr>
        <w:t xml:space="preserve"> 2009 </w:t>
      </w:r>
      <w:proofErr w:type="spellStart"/>
      <w:r w:rsidRPr="00586C0B">
        <w:rPr>
          <w:rFonts w:ascii="Times New Roman" w:hAnsi="Times New Roman"/>
          <w:sz w:val="20"/>
          <w:szCs w:val="20"/>
        </w:rPr>
        <w:t>tentang</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Narkotika</w:t>
      </w:r>
      <w:proofErr w:type="spellEnd"/>
      <w:r w:rsidRPr="00586C0B">
        <w:rPr>
          <w:rFonts w:ascii="Times New Roman" w:hAnsi="Times New Roman"/>
          <w:sz w:val="20"/>
          <w:szCs w:val="20"/>
        </w:rPr>
        <w:t>.</w:t>
      </w:r>
    </w:p>
  </w:footnote>
  <w:footnote w:id="26">
    <w:p w:rsidR="009934BE" w:rsidRPr="00824710" w:rsidRDefault="009934BE" w:rsidP="00BC1DEF">
      <w:pPr>
        <w:pStyle w:val="FootnoteText"/>
        <w:rPr>
          <w:rFonts w:ascii="Times New Roman" w:hAnsi="Times New Roman" w:cs="Times New Roman"/>
        </w:rPr>
      </w:pPr>
      <w:r w:rsidRPr="00824710">
        <w:rPr>
          <w:rStyle w:val="FootnoteReference"/>
          <w:rFonts w:ascii="Times New Roman" w:hAnsi="Times New Roman" w:cs="Times New Roman"/>
        </w:rPr>
        <w:footnoteRef/>
      </w:r>
      <w:r w:rsidRPr="00824710">
        <w:rPr>
          <w:rFonts w:ascii="Times New Roman" w:hAnsi="Times New Roman" w:cs="Times New Roman"/>
        </w:rPr>
        <w:t xml:space="preserve"> </w:t>
      </w:r>
      <w:proofErr w:type="spellStart"/>
      <w:r w:rsidRPr="00824710">
        <w:rPr>
          <w:rFonts w:ascii="Times New Roman" w:hAnsi="Times New Roman" w:cs="Times New Roman"/>
        </w:rPr>
        <w:t>Undang-Undang</w:t>
      </w:r>
      <w:proofErr w:type="spellEnd"/>
      <w:r w:rsidRPr="00824710">
        <w:rPr>
          <w:rFonts w:ascii="Times New Roman" w:hAnsi="Times New Roman" w:cs="Times New Roman"/>
        </w:rPr>
        <w:t xml:space="preserve"> </w:t>
      </w:r>
      <w:proofErr w:type="spellStart"/>
      <w:r w:rsidRPr="00824710">
        <w:rPr>
          <w:rFonts w:ascii="Times New Roman" w:hAnsi="Times New Roman" w:cs="Times New Roman"/>
        </w:rPr>
        <w:t>Nomor</w:t>
      </w:r>
      <w:proofErr w:type="spellEnd"/>
      <w:r w:rsidRPr="00824710">
        <w:rPr>
          <w:rFonts w:ascii="Times New Roman" w:hAnsi="Times New Roman" w:cs="Times New Roman"/>
        </w:rPr>
        <w:t xml:space="preserve"> 35 </w:t>
      </w:r>
      <w:proofErr w:type="spellStart"/>
      <w:r w:rsidRPr="00824710">
        <w:rPr>
          <w:rFonts w:ascii="Times New Roman" w:hAnsi="Times New Roman" w:cs="Times New Roman"/>
        </w:rPr>
        <w:t>Tahun</w:t>
      </w:r>
      <w:proofErr w:type="spellEnd"/>
      <w:r w:rsidRPr="00824710">
        <w:rPr>
          <w:rFonts w:ascii="Times New Roman" w:hAnsi="Times New Roman" w:cs="Times New Roman"/>
        </w:rPr>
        <w:t xml:space="preserve"> 2009 </w:t>
      </w:r>
      <w:proofErr w:type="spellStart"/>
      <w:r w:rsidRPr="00824710">
        <w:rPr>
          <w:rFonts w:ascii="Times New Roman" w:hAnsi="Times New Roman" w:cs="Times New Roman"/>
        </w:rPr>
        <w:t>tentang</w:t>
      </w:r>
      <w:proofErr w:type="spellEnd"/>
      <w:r w:rsidRPr="00824710">
        <w:rPr>
          <w:rFonts w:ascii="Times New Roman" w:hAnsi="Times New Roman" w:cs="Times New Roman"/>
        </w:rPr>
        <w:t xml:space="preserve"> </w:t>
      </w:r>
      <w:proofErr w:type="spellStart"/>
      <w:r w:rsidRPr="00824710">
        <w:rPr>
          <w:rFonts w:ascii="Times New Roman" w:hAnsi="Times New Roman" w:cs="Times New Roman"/>
        </w:rPr>
        <w:t>Narkotika</w:t>
      </w:r>
      <w:proofErr w:type="spellEnd"/>
    </w:p>
  </w:footnote>
  <w:footnote w:id="27">
    <w:p w:rsidR="009934BE" w:rsidRPr="00586C0B" w:rsidRDefault="009934BE" w:rsidP="00586C0B">
      <w:pPr>
        <w:pStyle w:val="FootnoteText"/>
        <w:spacing w:after="0" w:line="240" w:lineRule="auto"/>
      </w:pPr>
      <w:r w:rsidRPr="00586C0B">
        <w:rPr>
          <w:rStyle w:val="FootnoteReference"/>
        </w:rPr>
        <w:footnoteRef/>
      </w:r>
      <w:r w:rsidRPr="00586C0B">
        <w:t xml:space="preserve"> </w:t>
      </w:r>
      <w:proofErr w:type="spellStart"/>
      <w:r w:rsidRPr="00586C0B">
        <w:rPr>
          <w:rFonts w:ascii="Times New Roman" w:hAnsi="Times New Roman" w:cs="Times New Roman"/>
        </w:rPr>
        <w:t>Pasal</w:t>
      </w:r>
      <w:proofErr w:type="spellEnd"/>
      <w:r w:rsidRPr="00586C0B">
        <w:rPr>
          <w:rFonts w:ascii="Times New Roman" w:hAnsi="Times New Roman" w:cs="Times New Roman"/>
        </w:rPr>
        <w:t xml:space="preserve"> 1 Ayat (3) </w:t>
      </w:r>
      <w:proofErr w:type="spellStart"/>
      <w:r w:rsidRPr="00586C0B">
        <w:rPr>
          <w:rFonts w:ascii="Times New Roman" w:hAnsi="Times New Roman" w:cs="Times New Roman"/>
        </w:rPr>
        <w:t>Undang-Undang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Nomor</w:t>
      </w:r>
      <w:proofErr w:type="spellEnd"/>
      <w:r w:rsidRPr="00586C0B">
        <w:rPr>
          <w:rFonts w:ascii="Times New Roman" w:hAnsi="Times New Roman" w:cs="Times New Roman"/>
        </w:rPr>
        <w:t xml:space="preserve"> 11 </w:t>
      </w:r>
      <w:proofErr w:type="spellStart"/>
      <w:r w:rsidRPr="00586C0B">
        <w:rPr>
          <w:rFonts w:ascii="Times New Roman" w:hAnsi="Times New Roman" w:cs="Times New Roman"/>
        </w:rPr>
        <w:t>Tahun</w:t>
      </w:r>
      <w:proofErr w:type="spellEnd"/>
      <w:r w:rsidRPr="00586C0B">
        <w:rPr>
          <w:rFonts w:ascii="Times New Roman" w:hAnsi="Times New Roman" w:cs="Times New Roman"/>
        </w:rPr>
        <w:t xml:space="preserve"> 2012 </w:t>
      </w:r>
      <w:proofErr w:type="spellStart"/>
      <w:r w:rsidRPr="00586C0B">
        <w:rPr>
          <w:rFonts w:ascii="Times New Roman" w:hAnsi="Times New Roman" w:cs="Times New Roman"/>
        </w:rPr>
        <w:t>tentang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Sistem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Peradilan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Pidana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Anak</w:t>
      </w:r>
      <w:proofErr w:type="spellEnd"/>
      <w:r w:rsidRPr="00586C0B">
        <w:rPr>
          <w:rFonts w:ascii="Times New Roman" w:hAnsi="Times New Roman" w:cs="Times New Roman"/>
        </w:rPr>
        <w:t>.</w:t>
      </w:r>
    </w:p>
  </w:footnote>
  <w:footnote w:id="28">
    <w:p w:rsidR="009934BE" w:rsidRPr="00824710" w:rsidRDefault="009934BE" w:rsidP="00B903B2">
      <w:pPr>
        <w:pStyle w:val="FootnoteText"/>
        <w:rPr>
          <w:rFonts w:ascii="Times New Roman" w:hAnsi="Times New Roman" w:cs="Times New Roman"/>
        </w:rPr>
      </w:pPr>
      <w:r w:rsidRPr="00824710">
        <w:rPr>
          <w:rStyle w:val="FootnoteReference"/>
          <w:rFonts w:ascii="Times New Roman" w:hAnsi="Times New Roman" w:cs="Times New Roman"/>
        </w:rPr>
        <w:footnoteRef/>
      </w:r>
      <w:r w:rsidRPr="00824710">
        <w:rPr>
          <w:rFonts w:ascii="Times New Roman" w:hAnsi="Times New Roman" w:cs="Times New Roman"/>
        </w:rPr>
        <w:t xml:space="preserve"> </w:t>
      </w:r>
      <w:proofErr w:type="spellStart"/>
      <w:r w:rsidRPr="00824710">
        <w:rPr>
          <w:rFonts w:ascii="Times New Roman" w:hAnsi="Times New Roman" w:cs="Times New Roman"/>
        </w:rPr>
        <w:t>Gatot</w:t>
      </w:r>
      <w:proofErr w:type="spellEnd"/>
      <w:r w:rsidRPr="00824710">
        <w:rPr>
          <w:rFonts w:ascii="Times New Roman" w:hAnsi="Times New Roman" w:cs="Times New Roman"/>
        </w:rPr>
        <w:t xml:space="preserve"> </w:t>
      </w:r>
      <w:proofErr w:type="spellStart"/>
      <w:r w:rsidRPr="00824710">
        <w:rPr>
          <w:rFonts w:ascii="Times New Roman" w:hAnsi="Times New Roman" w:cs="Times New Roman"/>
        </w:rPr>
        <w:t>Supramono</w:t>
      </w:r>
      <w:proofErr w:type="spellEnd"/>
      <w:r w:rsidRPr="00824710">
        <w:rPr>
          <w:rFonts w:ascii="Times New Roman" w:hAnsi="Times New Roman" w:cs="Times New Roman"/>
        </w:rPr>
        <w:t xml:space="preserve">. </w:t>
      </w:r>
      <w:proofErr w:type="spellStart"/>
      <w:r w:rsidRPr="00824710">
        <w:rPr>
          <w:rFonts w:ascii="Times New Roman" w:hAnsi="Times New Roman" w:cs="Times New Roman"/>
          <w:i/>
        </w:rPr>
        <w:t>Hukum</w:t>
      </w:r>
      <w:proofErr w:type="spellEnd"/>
      <w:r w:rsidRPr="00824710">
        <w:rPr>
          <w:rFonts w:ascii="Times New Roman" w:hAnsi="Times New Roman" w:cs="Times New Roman"/>
          <w:i/>
        </w:rPr>
        <w:t xml:space="preserve"> </w:t>
      </w:r>
      <w:proofErr w:type="spellStart"/>
      <w:r w:rsidRPr="00824710">
        <w:rPr>
          <w:rFonts w:ascii="Times New Roman" w:hAnsi="Times New Roman" w:cs="Times New Roman"/>
          <w:i/>
        </w:rPr>
        <w:t>Narkoba</w:t>
      </w:r>
      <w:proofErr w:type="spellEnd"/>
      <w:r w:rsidRPr="00824710">
        <w:rPr>
          <w:rFonts w:ascii="Times New Roman" w:hAnsi="Times New Roman" w:cs="Times New Roman"/>
          <w:i/>
        </w:rPr>
        <w:t xml:space="preserve"> Indonesia, </w:t>
      </w:r>
      <w:r w:rsidRPr="00824710">
        <w:rPr>
          <w:rFonts w:ascii="Times New Roman" w:hAnsi="Times New Roman" w:cs="Times New Roman"/>
        </w:rPr>
        <w:t xml:space="preserve">Jakarta: </w:t>
      </w:r>
      <w:proofErr w:type="spellStart"/>
      <w:r w:rsidRPr="00824710">
        <w:rPr>
          <w:rFonts w:ascii="Times New Roman" w:hAnsi="Times New Roman" w:cs="Times New Roman"/>
        </w:rPr>
        <w:t>Djambatan</w:t>
      </w:r>
      <w:proofErr w:type="spellEnd"/>
      <w:r w:rsidRPr="00824710">
        <w:rPr>
          <w:rFonts w:ascii="Times New Roman" w:hAnsi="Times New Roman" w:cs="Times New Roman"/>
        </w:rPr>
        <w:t xml:space="preserve">, 2009, </w:t>
      </w:r>
      <w:proofErr w:type="spellStart"/>
      <w:r w:rsidRPr="00824710">
        <w:rPr>
          <w:rFonts w:ascii="Times New Roman" w:hAnsi="Times New Roman" w:cs="Times New Roman"/>
        </w:rPr>
        <w:t>hal</w:t>
      </w:r>
      <w:proofErr w:type="spellEnd"/>
      <w:r w:rsidRPr="00824710">
        <w:rPr>
          <w:rFonts w:ascii="Times New Roman" w:hAnsi="Times New Roman" w:cs="Times New Roman"/>
        </w:rPr>
        <w:t xml:space="preserve">. 64.  </w:t>
      </w:r>
    </w:p>
  </w:footnote>
  <w:footnote w:id="29">
    <w:p w:rsidR="009934BE" w:rsidRPr="00824710" w:rsidRDefault="009934BE" w:rsidP="00B903B2">
      <w:pPr>
        <w:spacing w:after="0" w:line="240" w:lineRule="auto"/>
        <w:rPr>
          <w:rFonts w:ascii="Times New Roman" w:hAnsi="Times New Roman"/>
          <w:sz w:val="20"/>
          <w:szCs w:val="20"/>
        </w:rPr>
      </w:pPr>
      <w:r w:rsidRPr="00824710">
        <w:rPr>
          <w:rStyle w:val="FootnoteReference"/>
          <w:rFonts w:ascii="Times New Roman" w:hAnsi="Times New Roman"/>
          <w:sz w:val="20"/>
          <w:szCs w:val="20"/>
        </w:rPr>
        <w:footnoteRef/>
      </w:r>
      <w:r w:rsidRPr="00824710">
        <w:rPr>
          <w:rFonts w:ascii="Times New Roman" w:hAnsi="Times New Roman"/>
          <w:sz w:val="20"/>
          <w:szCs w:val="20"/>
        </w:rPr>
        <w:t xml:space="preserve"> </w:t>
      </w:r>
      <w:proofErr w:type="spellStart"/>
      <w:r w:rsidRPr="00824710">
        <w:rPr>
          <w:rStyle w:val="markedcontent"/>
          <w:rFonts w:ascii="Times New Roman" w:hAnsi="Times New Roman"/>
          <w:sz w:val="20"/>
          <w:szCs w:val="20"/>
        </w:rPr>
        <w:t>Asep</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Syarifuddin</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Hidayat</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dkk</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Perlindungan</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Hukum</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Terhadap</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Anak</w:t>
      </w:r>
      <w:proofErr w:type="spellEnd"/>
      <w:r w:rsidRPr="00824710">
        <w:rPr>
          <w:rFonts w:ascii="Times New Roman" w:hAnsi="Times New Roman"/>
          <w:sz w:val="20"/>
          <w:szCs w:val="20"/>
        </w:rPr>
        <w:t xml:space="preserve"> </w:t>
      </w:r>
      <w:proofErr w:type="spellStart"/>
      <w:r w:rsidRPr="00824710">
        <w:rPr>
          <w:rStyle w:val="markedcontent"/>
          <w:rFonts w:ascii="Times New Roman" w:hAnsi="Times New Roman"/>
          <w:sz w:val="20"/>
          <w:szCs w:val="20"/>
        </w:rPr>
        <w:t>sebagai</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Kurir</w:t>
      </w:r>
      <w:proofErr w:type="spellEnd"/>
      <w:r w:rsidRPr="00824710">
        <w:rPr>
          <w:rStyle w:val="markedcontent"/>
          <w:rFonts w:ascii="Times New Roman" w:hAnsi="Times New Roman"/>
          <w:sz w:val="20"/>
          <w:szCs w:val="20"/>
        </w:rPr>
        <w:t xml:space="preserve"> </w:t>
      </w:r>
      <w:proofErr w:type="spellStart"/>
      <w:r w:rsidRPr="00824710">
        <w:rPr>
          <w:rStyle w:val="markedcontent"/>
          <w:rFonts w:ascii="Times New Roman" w:hAnsi="Times New Roman"/>
          <w:sz w:val="20"/>
          <w:szCs w:val="20"/>
        </w:rPr>
        <w:t>Narkotika</w:t>
      </w:r>
      <w:proofErr w:type="spellEnd"/>
      <w:r w:rsidRPr="00824710">
        <w:rPr>
          <w:rStyle w:val="markedcontent"/>
          <w:rFonts w:ascii="Times New Roman" w:hAnsi="Times New Roman"/>
          <w:sz w:val="20"/>
          <w:szCs w:val="20"/>
        </w:rPr>
        <w:t xml:space="preserve">. </w:t>
      </w:r>
      <w:r w:rsidRPr="00824710">
        <w:rPr>
          <w:rStyle w:val="markedcontent"/>
          <w:rFonts w:ascii="Times New Roman" w:hAnsi="Times New Roman"/>
          <w:i/>
          <w:sz w:val="20"/>
          <w:szCs w:val="20"/>
        </w:rPr>
        <w:t xml:space="preserve">Salam: </w:t>
      </w:r>
      <w:proofErr w:type="spellStart"/>
      <w:r w:rsidRPr="00824710">
        <w:rPr>
          <w:rStyle w:val="markedcontent"/>
          <w:rFonts w:ascii="Times New Roman" w:hAnsi="Times New Roman"/>
          <w:i/>
          <w:sz w:val="20"/>
          <w:szCs w:val="20"/>
        </w:rPr>
        <w:t>Jurnal</w:t>
      </w:r>
      <w:proofErr w:type="spellEnd"/>
      <w:r w:rsidRPr="00824710">
        <w:rPr>
          <w:rStyle w:val="markedcontent"/>
          <w:rFonts w:ascii="Times New Roman" w:hAnsi="Times New Roman"/>
          <w:i/>
          <w:sz w:val="20"/>
          <w:szCs w:val="20"/>
        </w:rPr>
        <w:t xml:space="preserve"> </w:t>
      </w:r>
      <w:proofErr w:type="spellStart"/>
      <w:r w:rsidRPr="00824710">
        <w:rPr>
          <w:rStyle w:val="markedcontent"/>
          <w:rFonts w:ascii="Times New Roman" w:hAnsi="Times New Roman"/>
          <w:i/>
          <w:sz w:val="20"/>
          <w:szCs w:val="20"/>
        </w:rPr>
        <w:t>Sosial</w:t>
      </w:r>
      <w:proofErr w:type="spellEnd"/>
      <w:r w:rsidRPr="00824710">
        <w:rPr>
          <w:rStyle w:val="markedcontent"/>
          <w:rFonts w:ascii="Times New Roman" w:hAnsi="Times New Roman"/>
          <w:i/>
          <w:sz w:val="20"/>
          <w:szCs w:val="20"/>
        </w:rPr>
        <w:t xml:space="preserve"> &amp; </w:t>
      </w:r>
      <w:proofErr w:type="spellStart"/>
      <w:r w:rsidRPr="00824710">
        <w:rPr>
          <w:rStyle w:val="markedcontent"/>
          <w:rFonts w:ascii="Times New Roman" w:hAnsi="Times New Roman"/>
          <w:i/>
          <w:sz w:val="20"/>
          <w:szCs w:val="20"/>
        </w:rPr>
        <w:t>Budaya</w:t>
      </w:r>
      <w:proofErr w:type="spellEnd"/>
      <w:r w:rsidRPr="00824710">
        <w:rPr>
          <w:rStyle w:val="markedcontent"/>
          <w:rFonts w:ascii="Times New Roman" w:hAnsi="Times New Roman"/>
          <w:i/>
          <w:sz w:val="20"/>
          <w:szCs w:val="20"/>
        </w:rPr>
        <w:t xml:space="preserve"> </w:t>
      </w:r>
      <w:proofErr w:type="spellStart"/>
      <w:r w:rsidRPr="00824710">
        <w:rPr>
          <w:rStyle w:val="markedcontent"/>
          <w:rFonts w:ascii="Times New Roman" w:hAnsi="Times New Roman"/>
          <w:i/>
          <w:sz w:val="20"/>
          <w:szCs w:val="20"/>
        </w:rPr>
        <w:t>Syar’i</w:t>
      </w:r>
      <w:proofErr w:type="spellEnd"/>
      <w:r w:rsidRPr="00824710">
        <w:rPr>
          <w:rStyle w:val="markedcontent"/>
          <w:rFonts w:ascii="Times New Roman" w:hAnsi="Times New Roman"/>
          <w:sz w:val="20"/>
          <w:szCs w:val="20"/>
        </w:rPr>
        <w:t xml:space="preserve"> </w:t>
      </w:r>
      <w:r w:rsidRPr="00824710">
        <w:rPr>
          <w:rStyle w:val="markedcontent"/>
          <w:rFonts w:ascii="Times New Roman" w:hAnsi="Times New Roman"/>
          <w:i/>
          <w:sz w:val="20"/>
          <w:szCs w:val="20"/>
        </w:rPr>
        <w:t>FSH.</w:t>
      </w:r>
      <w:r w:rsidRPr="00824710">
        <w:rPr>
          <w:rStyle w:val="markedcontent"/>
          <w:rFonts w:ascii="Times New Roman" w:hAnsi="Times New Roman"/>
          <w:sz w:val="20"/>
          <w:szCs w:val="20"/>
        </w:rPr>
        <w:t xml:space="preserve"> 2018, 5 (3) 2018: 307-330, </w:t>
      </w:r>
      <w:proofErr w:type="spellStart"/>
      <w:r w:rsidRPr="00824710">
        <w:rPr>
          <w:rStyle w:val="markedcontent"/>
          <w:rFonts w:ascii="Times New Roman" w:hAnsi="Times New Roman"/>
          <w:sz w:val="20"/>
          <w:szCs w:val="20"/>
        </w:rPr>
        <w:t>hal</w:t>
      </w:r>
      <w:proofErr w:type="spellEnd"/>
      <w:r w:rsidRPr="00824710">
        <w:rPr>
          <w:rStyle w:val="markedcontent"/>
          <w:rFonts w:ascii="Times New Roman" w:hAnsi="Times New Roman"/>
          <w:sz w:val="20"/>
          <w:szCs w:val="20"/>
        </w:rPr>
        <w:t>. 307</w:t>
      </w:r>
    </w:p>
  </w:footnote>
  <w:footnote w:id="30">
    <w:p w:rsidR="009934BE" w:rsidRPr="00824710" w:rsidRDefault="009934BE" w:rsidP="00B903B2">
      <w:pPr>
        <w:autoSpaceDE w:val="0"/>
        <w:autoSpaceDN w:val="0"/>
        <w:adjustRightInd w:val="0"/>
        <w:spacing w:after="0" w:line="240" w:lineRule="auto"/>
        <w:rPr>
          <w:rFonts w:ascii="Times New Roman" w:hAnsi="Times New Roman"/>
          <w:color w:val="000000"/>
          <w:sz w:val="20"/>
          <w:szCs w:val="20"/>
        </w:rPr>
      </w:pPr>
      <w:r w:rsidRPr="00824710">
        <w:rPr>
          <w:rStyle w:val="FootnoteReference"/>
          <w:rFonts w:ascii="Times New Roman" w:hAnsi="Times New Roman"/>
          <w:sz w:val="20"/>
          <w:szCs w:val="20"/>
        </w:rPr>
        <w:footnoteRef/>
      </w:r>
      <w:r w:rsidRPr="00824710">
        <w:rPr>
          <w:rFonts w:ascii="Times New Roman" w:hAnsi="Times New Roman"/>
          <w:sz w:val="20"/>
          <w:szCs w:val="20"/>
        </w:rPr>
        <w:t xml:space="preserve"> </w:t>
      </w:r>
      <w:proofErr w:type="spellStart"/>
      <w:r w:rsidRPr="00824710">
        <w:rPr>
          <w:rFonts w:ascii="Times New Roman" w:hAnsi="Times New Roman"/>
          <w:bCs/>
          <w:color w:val="000000"/>
          <w:sz w:val="20"/>
          <w:szCs w:val="20"/>
        </w:rPr>
        <w:t>Sahala</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Panjaitan</w:t>
      </w:r>
      <w:proofErr w:type="spellEnd"/>
      <w:r w:rsidRPr="00824710">
        <w:rPr>
          <w:rFonts w:ascii="Times New Roman" w:hAnsi="Times New Roman"/>
          <w:bCs/>
          <w:color w:val="000000"/>
          <w:sz w:val="20"/>
          <w:szCs w:val="20"/>
        </w:rPr>
        <w:t xml:space="preserve"> &amp; </w:t>
      </w:r>
      <w:proofErr w:type="spellStart"/>
      <w:r w:rsidRPr="00824710">
        <w:rPr>
          <w:rFonts w:ascii="Times New Roman" w:hAnsi="Times New Roman"/>
          <w:bCs/>
          <w:color w:val="000000"/>
          <w:sz w:val="20"/>
          <w:szCs w:val="20"/>
        </w:rPr>
        <w:t>Erni</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Herlin</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Setyorini</w:t>
      </w:r>
      <w:proofErr w:type="spellEnd"/>
      <w:r w:rsidRPr="00824710">
        <w:rPr>
          <w:rFonts w:ascii="Times New Roman" w:hAnsi="Times New Roman"/>
          <w:bCs/>
          <w:color w:val="000000"/>
          <w:sz w:val="20"/>
          <w:szCs w:val="20"/>
        </w:rPr>
        <w:t>.</w:t>
      </w:r>
      <w:r w:rsidRPr="00824710">
        <w:rPr>
          <w:rFonts w:ascii="Times New Roman" w:hAnsi="Times New Roman"/>
          <w:b/>
          <w:bCs/>
          <w:color w:val="000000"/>
          <w:sz w:val="20"/>
          <w:szCs w:val="20"/>
        </w:rPr>
        <w:t xml:space="preserve"> </w:t>
      </w:r>
      <w:proofErr w:type="spellStart"/>
      <w:r w:rsidRPr="00824710">
        <w:rPr>
          <w:rFonts w:ascii="Times New Roman" w:hAnsi="Times New Roman"/>
          <w:bCs/>
          <w:color w:val="000000"/>
          <w:sz w:val="20"/>
          <w:szCs w:val="20"/>
        </w:rPr>
        <w:t>Perlindungan</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Hukum</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Terhadap</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Anak</w:t>
      </w:r>
      <w:proofErr w:type="spellEnd"/>
      <w:r w:rsidRPr="00824710">
        <w:rPr>
          <w:rFonts w:ascii="Times New Roman" w:hAnsi="Times New Roman"/>
          <w:bCs/>
          <w:color w:val="000000"/>
          <w:sz w:val="20"/>
          <w:szCs w:val="20"/>
        </w:rPr>
        <w:t xml:space="preserve"> Yang </w:t>
      </w:r>
      <w:proofErr w:type="spellStart"/>
      <w:r w:rsidRPr="00824710">
        <w:rPr>
          <w:rFonts w:ascii="Times New Roman" w:hAnsi="Times New Roman"/>
          <w:bCs/>
          <w:color w:val="000000"/>
          <w:sz w:val="20"/>
          <w:szCs w:val="20"/>
        </w:rPr>
        <w:t>Menyalahgunakan</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bCs/>
          <w:color w:val="000000"/>
          <w:sz w:val="20"/>
          <w:szCs w:val="20"/>
        </w:rPr>
        <w:t>Narkotika</w:t>
      </w:r>
      <w:proofErr w:type="spellEnd"/>
      <w:r w:rsidRPr="00824710">
        <w:rPr>
          <w:rFonts w:ascii="Times New Roman" w:hAnsi="Times New Roman"/>
          <w:bCs/>
          <w:color w:val="000000"/>
          <w:sz w:val="20"/>
          <w:szCs w:val="20"/>
        </w:rPr>
        <w:t xml:space="preserve">. </w:t>
      </w:r>
      <w:proofErr w:type="spellStart"/>
      <w:r w:rsidRPr="00824710">
        <w:rPr>
          <w:rFonts w:ascii="Times New Roman" w:hAnsi="Times New Roman"/>
          <w:i/>
          <w:sz w:val="20"/>
          <w:szCs w:val="20"/>
        </w:rPr>
        <w:t>Jurnal</w:t>
      </w:r>
      <w:proofErr w:type="spellEnd"/>
      <w:r w:rsidRPr="00824710">
        <w:rPr>
          <w:rFonts w:ascii="Times New Roman" w:hAnsi="Times New Roman"/>
          <w:i/>
          <w:sz w:val="20"/>
          <w:szCs w:val="20"/>
        </w:rPr>
        <w:t xml:space="preserve"> </w:t>
      </w:r>
      <w:proofErr w:type="spellStart"/>
      <w:r w:rsidRPr="00824710">
        <w:rPr>
          <w:rFonts w:ascii="Times New Roman" w:hAnsi="Times New Roman"/>
          <w:i/>
          <w:sz w:val="20"/>
          <w:szCs w:val="20"/>
        </w:rPr>
        <w:t>Yustisia</w:t>
      </w:r>
      <w:proofErr w:type="spellEnd"/>
      <w:r w:rsidRPr="00824710">
        <w:rPr>
          <w:rFonts w:ascii="Times New Roman" w:hAnsi="Times New Roman"/>
          <w:i/>
          <w:sz w:val="20"/>
          <w:szCs w:val="20"/>
        </w:rPr>
        <w:t>.</w:t>
      </w:r>
      <w:r w:rsidRPr="00824710">
        <w:rPr>
          <w:rFonts w:ascii="Times New Roman" w:hAnsi="Times New Roman"/>
          <w:sz w:val="20"/>
          <w:szCs w:val="20"/>
        </w:rPr>
        <w:t xml:space="preserve"> </w:t>
      </w:r>
      <w:proofErr w:type="spellStart"/>
      <w:r w:rsidRPr="00824710">
        <w:rPr>
          <w:rFonts w:ascii="Times New Roman" w:hAnsi="Times New Roman"/>
          <w:sz w:val="20"/>
          <w:szCs w:val="20"/>
        </w:rPr>
        <w:t>Desember</w:t>
      </w:r>
      <w:proofErr w:type="spellEnd"/>
      <w:r w:rsidRPr="00824710">
        <w:rPr>
          <w:rFonts w:ascii="Times New Roman" w:hAnsi="Times New Roman"/>
          <w:sz w:val="20"/>
          <w:szCs w:val="20"/>
        </w:rPr>
        <w:t xml:space="preserve"> 2020, 21 (2), </w:t>
      </w:r>
      <w:proofErr w:type="spellStart"/>
      <w:r w:rsidRPr="00824710">
        <w:rPr>
          <w:rFonts w:ascii="Times New Roman" w:hAnsi="Times New Roman"/>
          <w:sz w:val="20"/>
          <w:szCs w:val="20"/>
        </w:rPr>
        <w:t>hal</w:t>
      </w:r>
      <w:proofErr w:type="spellEnd"/>
      <w:r w:rsidRPr="00824710">
        <w:rPr>
          <w:rFonts w:ascii="Times New Roman" w:hAnsi="Times New Roman"/>
          <w:sz w:val="20"/>
          <w:szCs w:val="20"/>
        </w:rPr>
        <w:t>. 167.</w:t>
      </w:r>
    </w:p>
  </w:footnote>
  <w:footnote w:id="31">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Lexy</w:t>
      </w:r>
      <w:proofErr w:type="spellEnd"/>
      <w:r w:rsidRPr="00586C0B">
        <w:rPr>
          <w:rFonts w:ascii="Times New Roman" w:hAnsi="Times New Roman"/>
          <w:sz w:val="20"/>
          <w:szCs w:val="20"/>
        </w:rPr>
        <w:t xml:space="preserve"> J. </w:t>
      </w:r>
      <w:proofErr w:type="spellStart"/>
      <w:r w:rsidRPr="00586C0B">
        <w:rPr>
          <w:rFonts w:ascii="Times New Roman" w:hAnsi="Times New Roman"/>
          <w:sz w:val="20"/>
          <w:szCs w:val="20"/>
        </w:rPr>
        <w:t>Moleong</w:t>
      </w:r>
      <w:proofErr w:type="spellEnd"/>
      <w:r w:rsidRPr="00586C0B">
        <w:rPr>
          <w:rFonts w:ascii="Times New Roman" w:hAnsi="Times New Roman"/>
          <w:sz w:val="20"/>
          <w:szCs w:val="20"/>
        </w:rPr>
        <w:t>, 2005,</w:t>
      </w:r>
      <w:r w:rsidRPr="00586C0B">
        <w:rPr>
          <w:rFonts w:ascii="Times New Roman" w:hAnsi="Times New Roman"/>
          <w:i/>
          <w:sz w:val="20"/>
          <w:szCs w:val="20"/>
        </w:rPr>
        <w:t xml:space="preserve"> Op.</w:t>
      </w:r>
      <w:proofErr w:type="spellStart"/>
      <w:r w:rsidRPr="00586C0B">
        <w:rPr>
          <w:rFonts w:ascii="Times New Roman" w:hAnsi="Times New Roman"/>
          <w:i/>
          <w:sz w:val="20"/>
          <w:szCs w:val="20"/>
        </w:rPr>
        <w:t>cit</w:t>
      </w:r>
      <w:proofErr w:type="spellEnd"/>
      <w:proofErr w:type="gramStart"/>
      <w:r w:rsidRPr="00586C0B">
        <w:rPr>
          <w:rFonts w:ascii="Times New Roman" w:hAnsi="Times New Roman"/>
          <w:i/>
          <w:sz w:val="20"/>
          <w:szCs w:val="20"/>
        </w:rPr>
        <w:t>.,</w:t>
      </w:r>
      <w:r w:rsidRPr="00586C0B">
        <w:rPr>
          <w:rFonts w:ascii="Times New Roman" w:hAnsi="Times New Roman"/>
          <w:sz w:val="20"/>
          <w:szCs w:val="20"/>
        </w:rPr>
        <w:t>h.</w:t>
      </w:r>
      <w:proofErr w:type="gramEnd"/>
      <w:r w:rsidRPr="00586C0B">
        <w:rPr>
          <w:rFonts w:ascii="Times New Roman" w:hAnsi="Times New Roman"/>
          <w:sz w:val="20"/>
          <w:szCs w:val="20"/>
        </w:rPr>
        <w:t xml:space="preserve"> 186.</w:t>
      </w:r>
    </w:p>
  </w:footnote>
  <w:footnote w:id="32">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Haris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Herdiansyah</w:t>
      </w:r>
      <w:proofErr w:type="spellEnd"/>
      <w:r w:rsidRPr="00586C0B">
        <w:rPr>
          <w:rFonts w:ascii="Times New Roman" w:hAnsi="Times New Roman"/>
          <w:sz w:val="20"/>
          <w:szCs w:val="20"/>
        </w:rPr>
        <w:t xml:space="preserve">, </w:t>
      </w:r>
      <w:proofErr w:type="spellStart"/>
      <w:r w:rsidRPr="00586C0B">
        <w:rPr>
          <w:rFonts w:ascii="Times New Roman" w:hAnsi="Times New Roman"/>
          <w:i/>
          <w:sz w:val="20"/>
          <w:szCs w:val="20"/>
        </w:rPr>
        <w:t>Metodologi</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Penelitian</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Kualitatif</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untuk</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Ilmu-Ilmu</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Sosial</w:t>
      </w:r>
      <w:proofErr w:type="spellEnd"/>
      <w:r w:rsidRPr="00586C0B">
        <w:rPr>
          <w:rFonts w:ascii="Times New Roman" w:hAnsi="Times New Roman"/>
          <w:i/>
          <w:sz w:val="20"/>
          <w:szCs w:val="20"/>
        </w:rPr>
        <w:t xml:space="preserve">, </w:t>
      </w:r>
      <w:r w:rsidRPr="00586C0B">
        <w:rPr>
          <w:rFonts w:ascii="Times New Roman" w:hAnsi="Times New Roman"/>
          <w:sz w:val="20"/>
          <w:szCs w:val="20"/>
        </w:rPr>
        <w:t xml:space="preserve">Jakarta: </w:t>
      </w:r>
      <w:proofErr w:type="spellStart"/>
      <w:r w:rsidRPr="00586C0B">
        <w:rPr>
          <w:rFonts w:ascii="Times New Roman" w:hAnsi="Times New Roman"/>
          <w:sz w:val="20"/>
          <w:szCs w:val="20"/>
        </w:rPr>
        <w:t>Salemba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Humanika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Dimensi</w:t>
      </w:r>
      <w:proofErr w:type="spellEnd"/>
      <w:r w:rsidRPr="00586C0B">
        <w:rPr>
          <w:rFonts w:ascii="Times New Roman" w:hAnsi="Times New Roman"/>
          <w:sz w:val="20"/>
          <w:szCs w:val="20"/>
        </w:rPr>
        <w:t>, 2011, h.121-122.</w:t>
      </w:r>
    </w:p>
  </w:footnote>
  <w:footnote w:id="33">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Uzair </w:t>
      </w:r>
      <w:proofErr w:type="spellStart"/>
      <w:r w:rsidRPr="00586C0B">
        <w:rPr>
          <w:rFonts w:ascii="Times New Roman" w:hAnsi="Times New Roman" w:cs="Times New Roman"/>
        </w:rPr>
        <w:t>Suhaimi</w:t>
      </w:r>
      <w:proofErr w:type="spellEnd"/>
      <w:r w:rsidRPr="00586C0B">
        <w:rPr>
          <w:rFonts w:ascii="Times New Roman" w:hAnsi="Times New Roman" w:cs="Times New Roman"/>
        </w:rPr>
        <w:t xml:space="preserve">, </w:t>
      </w:r>
      <w:r w:rsidRPr="00586C0B">
        <w:rPr>
          <w:rFonts w:ascii="Times New Roman" w:hAnsi="Times New Roman" w:cs="Times New Roman"/>
          <w:i/>
        </w:rPr>
        <w:t xml:space="preserve">Focus Group </w:t>
      </w:r>
      <w:proofErr w:type="spellStart"/>
      <w:r w:rsidRPr="00586C0B">
        <w:rPr>
          <w:rFonts w:ascii="Times New Roman" w:hAnsi="Times New Roman" w:cs="Times New Roman"/>
          <w:i/>
        </w:rPr>
        <w:t>Discusion</w:t>
      </w:r>
      <w:proofErr w:type="spellEnd"/>
      <w:r w:rsidRPr="00586C0B">
        <w:rPr>
          <w:rFonts w:ascii="Times New Roman" w:hAnsi="Times New Roman" w:cs="Times New Roman"/>
          <w:i/>
        </w:rPr>
        <w:t xml:space="preserve"> (FGD),</w:t>
      </w:r>
      <w:r w:rsidRPr="00586C0B">
        <w:rPr>
          <w:rFonts w:ascii="Times New Roman" w:hAnsi="Times New Roman" w:cs="Times New Roman"/>
        </w:rPr>
        <w:t xml:space="preserve"> Panduan </w:t>
      </w:r>
      <w:proofErr w:type="spellStart"/>
      <w:r w:rsidRPr="00586C0B">
        <w:rPr>
          <w:rFonts w:ascii="Times New Roman" w:hAnsi="Times New Roman" w:cs="Times New Roman"/>
        </w:rPr>
        <w:t>Bagi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Peneliti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Studi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Kualitatif</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Studi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Dampak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Sosial</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Krisis</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Moneter</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Kerjasama</w:t>
      </w:r>
      <w:proofErr w:type="spellEnd"/>
      <w:r w:rsidRPr="00586C0B">
        <w:rPr>
          <w:rFonts w:ascii="Times New Roman" w:hAnsi="Times New Roman" w:cs="Times New Roman"/>
        </w:rPr>
        <w:t xml:space="preserve"> BPS-ADB, 1999, h.3.</w:t>
      </w:r>
    </w:p>
  </w:footnote>
  <w:footnote w:id="34">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Haris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Herdiansyah</w:t>
      </w:r>
      <w:proofErr w:type="spellEnd"/>
      <w:r w:rsidRPr="00586C0B">
        <w:rPr>
          <w:rFonts w:ascii="Times New Roman" w:hAnsi="Times New Roman"/>
          <w:sz w:val="20"/>
          <w:szCs w:val="20"/>
        </w:rPr>
        <w:t>,</w:t>
      </w:r>
      <w:r w:rsidRPr="00586C0B">
        <w:rPr>
          <w:rFonts w:ascii="Times New Roman" w:hAnsi="Times New Roman"/>
          <w:i/>
          <w:sz w:val="20"/>
          <w:szCs w:val="20"/>
        </w:rPr>
        <w:t xml:space="preserve"> Ibid.</w:t>
      </w:r>
      <w:r w:rsidRPr="00586C0B">
        <w:rPr>
          <w:rFonts w:ascii="Times New Roman" w:hAnsi="Times New Roman"/>
          <w:sz w:val="20"/>
          <w:szCs w:val="20"/>
        </w:rPr>
        <w:t>, h.131.</w:t>
      </w:r>
    </w:p>
  </w:footnote>
  <w:footnote w:id="35">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eastAsia="Times New Roman" w:hAnsi="Times New Roman" w:cs="Times New Roman"/>
        </w:rPr>
        <w:t>Haris</w:t>
      </w:r>
      <w:proofErr w:type="spellEnd"/>
      <w:r w:rsidRPr="00586C0B">
        <w:rPr>
          <w:rFonts w:ascii="Times New Roman" w:eastAsia="Times New Roman" w:hAnsi="Times New Roman" w:cs="Times New Roman"/>
        </w:rPr>
        <w:t xml:space="preserve"> </w:t>
      </w:r>
      <w:proofErr w:type="spellStart"/>
      <w:r w:rsidRPr="00586C0B">
        <w:rPr>
          <w:rFonts w:ascii="Times New Roman" w:eastAsia="Times New Roman" w:hAnsi="Times New Roman" w:cs="Times New Roman"/>
        </w:rPr>
        <w:t>Herdiansyah</w:t>
      </w:r>
      <w:proofErr w:type="spellEnd"/>
      <w:r w:rsidRPr="00586C0B">
        <w:rPr>
          <w:rFonts w:ascii="Times New Roman" w:eastAsia="Times New Roman" w:hAnsi="Times New Roman" w:cs="Times New Roman"/>
        </w:rPr>
        <w:t>,</w:t>
      </w:r>
      <w:r w:rsidRPr="00586C0B">
        <w:rPr>
          <w:rFonts w:ascii="Times New Roman" w:eastAsia="Times New Roman" w:hAnsi="Times New Roman" w:cs="Times New Roman"/>
          <w:i/>
        </w:rPr>
        <w:t xml:space="preserve"> Ibid.</w:t>
      </w:r>
      <w:r w:rsidRPr="00586C0B">
        <w:rPr>
          <w:rFonts w:ascii="Times New Roman" w:eastAsia="Times New Roman" w:hAnsi="Times New Roman" w:cs="Times New Roman"/>
        </w:rPr>
        <w:t>, h.143.</w:t>
      </w:r>
      <w:r w:rsidRPr="00586C0B">
        <w:rPr>
          <w:rFonts w:ascii="Times New Roman" w:eastAsia="Times New Roman" w:hAnsi="Times New Roman" w:cs="Times New Roman"/>
        </w:rPr>
        <w:tab/>
      </w:r>
    </w:p>
  </w:footnote>
  <w:footnote w:id="36">
    <w:p w:rsidR="009934BE" w:rsidRPr="00586C0B" w:rsidRDefault="009934BE" w:rsidP="00586C0B">
      <w:pPr>
        <w:autoSpaceDE w:val="0"/>
        <w:autoSpaceDN w:val="0"/>
        <w:adjustRightInd w:val="0"/>
        <w:spacing w:after="0" w:line="240" w:lineRule="auto"/>
        <w:rPr>
          <w:rFonts w:ascii="Times New Roman" w:hAnsi="Times New Roman"/>
          <w:i/>
          <w:iCs/>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Fakultas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Universitas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Udayana</w:t>
      </w:r>
      <w:proofErr w:type="spellEnd"/>
      <w:r w:rsidRPr="00586C0B">
        <w:rPr>
          <w:rFonts w:ascii="Times New Roman" w:hAnsi="Times New Roman"/>
          <w:sz w:val="20"/>
          <w:szCs w:val="20"/>
        </w:rPr>
        <w:t xml:space="preserve">, </w:t>
      </w:r>
      <w:proofErr w:type="spellStart"/>
      <w:r w:rsidRPr="00586C0B">
        <w:rPr>
          <w:rFonts w:ascii="Times New Roman" w:hAnsi="Times New Roman"/>
          <w:i/>
          <w:iCs/>
          <w:sz w:val="20"/>
          <w:szCs w:val="20"/>
        </w:rPr>
        <w:t>Pedoman</w:t>
      </w:r>
      <w:proofErr w:type="spellEnd"/>
      <w:r w:rsidRPr="00586C0B">
        <w:rPr>
          <w:rFonts w:ascii="Times New Roman" w:hAnsi="Times New Roman"/>
          <w:i/>
          <w:iCs/>
          <w:sz w:val="20"/>
          <w:szCs w:val="20"/>
        </w:rPr>
        <w:t xml:space="preserve"> Pendidikan </w:t>
      </w:r>
      <w:proofErr w:type="spellStart"/>
      <w:r w:rsidRPr="00586C0B">
        <w:rPr>
          <w:rFonts w:ascii="Times New Roman" w:hAnsi="Times New Roman"/>
          <w:i/>
          <w:iCs/>
          <w:sz w:val="20"/>
          <w:szCs w:val="20"/>
        </w:rPr>
        <w:t>Fakultas</w:t>
      </w:r>
      <w:proofErr w:type="spellEnd"/>
      <w:r w:rsidRPr="00586C0B">
        <w:rPr>
          <w:rFonts w:ascii="Times New Roman" w:hAnsi="Times New Roman"/>
          <w:i/>
          <w:iCs/>
          <w:sz w:val="20"/>
          <w:szCs w:val="20"/>
        </w:rPr>
        <w:t xml:space="preserve"> </w:t>
      </w:r>
      <w:proofErr w:type="spellStart"/>
      <w:r w:rsidRPr="00586C0B">
        <w:rPr>
          <w:rFonts w:ascii="Times New Roman" w:hAnsi="Times New Roman"/>
          <w:i/>
          <w:iCs/>
          <w:sz w:val="20"/>
          <w:szCs w:val="20"/>
        </w:rPr>
        <w:t>Hukum</w:t>
      </w:r>
      <w:proofErr w:type="spellEnd"/>
      <w:r w:rsidRPr="00586C0B">
        <w:rPr>
          <w:rFonts w:ascii="Times New Roman" w:hAnsi="Times New Roman"/>
          <w:i/>
          <w:iCs/>
          <w:sz w:val="20"/>
          <w:szCs w:val="20"/>
        </w:rPr>
        <w:t xml:space="preserve"> </w:t>
      </w:r>
      <w:proofErr w:type="spellStart"/>
      <w:r w:rsidRPr="00586C0B">
        <w:rPr>
          <w:rFonts w:ascii="Times New Roman" w:hAnsi="Times New Roman"/>
          <w:i/>
          <w:iCs/>
          <w:sz w:val="20"/>
          <w:szCs w:val="20"/>
        </w:rPr>
        <w:t>Universitas</w:t>
      </w:r>
      <w:proofErr w:type="spellEnd"/>
      <w:r w:rsidRPr="00586C0B">
        <w:rPr>
          <w:rFonts w:ascii="Times New Roman" w:hAnsi="Times New Roman"/>
          <w:i/>
          <w:iCs/>
          <w:sz w:val="20"/>
          <w:szCs w:val="20"/>
        </w:rPr>
        <w:t xml:space="preserve"> </w:t>
      </w:r>
      <w:proofErr w:type="spellStart"/>
      <w:r w:rsidRPr="00586C0B">
        <w:rPr>
          <w:rFonts w:ascii="Times New Roman" w:hAnsi="Times New Roman"/>
          <w:i/>
          <w:iCs/>
          <w:sz w:val="20"/>
          <w:szCs w:val="20"/>
        </w:rPr>
        <w:t>Udayana</w:t>
      </w:r>
      <w:proofErr w:type="spellEnd"/>
      <w:r w:rsidRPr="00586C0B">
        <w:rPr>
          <w:rFonts w:ascii="Times New Roman" w:hAnsi="Times New Roman"/>
          <w:i/>
          <w:iCs/>
          <w:sz w:val="20"/>
          <w:szCs w:val="20"/>
        </w:rPr>
        <w:t xml:space="preserve">, </w:t>
      </w:r>
      <w:proofErr w:type="spellStart"/>
      <w:r w:rsidRPr="00586C0B">
        <w:rPr>
          <w:rFonts w:ascii="Times New Roman" w:hAnsi="Times New Roman"/>
          <w:sz w:val="20"/>
          <w:szCs w:val="20"/>
        </w:rPr>
        <w:t>Fakultas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Universitas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Udayana</w:t>
      </w:r>
      <w:proofErr w:type="spellEnd"/>
      <w:r w:rsidRPr="00586C0B">
        <w:rPr>
          <w:rFonts w:ascii="Times New Roman" w:hAnsi="Times New Roman"/>
          <w:sz w:val="20"/>
          <w:szCs w:val="20"/>
        </w:rPr>
        <w:t>, Denpasar, 2009, h. 60-61.</w:t>
      </w:r>
    </w:p>
  </w:footnote>
  <w:footnote w:id="37">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Mukhti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Fajar</w:t>
      </w:r>
      <w:proofErr w:type="spellEnd"/>
      <w:r w:rsidRPr="00586C0B">
        <w:rPr>
          <w:rFonts w:ascii="Times New Roman" w:hAnsi="Times New Roman" w:cs="Times New Roman"/>
        </w:rPr>
        <w:t xml:space="preserve"> &amp; </w:t>
      </w:r>
      <w:proofErr w:type="spellStart"/>
      <w:r w:rsidRPr="00586C0B">
        <w:rPr>
          <w:rFonts w:ascii="Times New Roman" w:hAnsi="Times New Roman" w:cs="Times New Roman"/>
        </w:rPr>
        <w:t>Yulianto</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Achmad</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rPr>
        <w:t>Dualisme</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Hukum</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Normatif</w:t>
      </w:r>
      <w:proofErr w:type="spellEnd"/>
      <w:r w:rsidRPr="00586C0B">
        <w:rPr>
          <w:rFonts w:ascii="Times New Roman" w:hAnsi="Times New Roman" w:cs="Times New Roman"/>
          <w:i/>
        </w:rPr>
        <w:t xml:space="preserve"> dan </w:t>
      </w:r>
      <w:proofErr w:type="spellStart"/>
      <w:r w:rsidRPr="00586C0B">
        <w:rPr>
          <w:rFonts w:ascii="Times New Roman" w:hAnsi="Times New Roman" w:cs="Times New Roman"/>
          <w:i/>
        </w:rPr>
        <w:t>Empiris</w:t>
      </w:r>
      <w:proofErr w:type="spellEnd"/>
      <w:r w:rsidRPr="00586C0B">
        <w:rPr>
          <w:rFonts w:ascii="Times New Roman" w:hAnsi="Times New Roman" w:cs="Times New Roman"/>
          <w:i/>
        </w:rPr>
        <w:t xml:space="preserve">. </w:t>
      </w:r>
      <w:r w:rsidRPr="00586C0B">
        <w:rPr>
          <w:rFonts w:ascii="Times New Roman" w:hAnsi="Times New Roman" w:cs="Times New Roman"/>
        </w:rPr>
        <w:t xml:space="preserve">Yogyakarta: </w:t>
      </w:r>
      <w:proofErr w:type="spellStart"/>
      <w:r w:rsidRPr="00586C0B">
        <w:rPr>
          <w:rFonts w:ascii="Times New Roman" w:hAnsi="Times New Roman" w:cs="Times New Roman"/>
        </w:rPr>
        <w:t>Pustaka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Pelajar</w:t>
      </w:r>
      <w:proofErr w:type="spellEnd"/>
      <w:r w:rsidRPr="00586C0B">
        <w:rPr>
          <w:rFonts w:ascii="Times New Roman" w:hAnsi="Times New Roman" w:cs="Times New Roman"/>
        </w:rPr>
        <w:t>, 2010, h. 180.</w:t>
      </w:r>
    </w:p>
  </w:footnote>
  <w:footnote w:id="38">
    <w:p w:rsidR="009934BE" w:rsidRPr="00586C0B" w:rsidRDefault="009934BE" w:rsidP="00586C0B">
      <w:pPr>
        <w:autoSpaceDE w:val="0"/>
        <w:autoSpaceDN w:val="0"/>
        <w:adjustRightInd w:val="0"/>
        <w:spacing w:after="0" w:line="240" w:lineRule="auto"/>
        <w:rPr>
          <w:rFonts w:ascii="Times New Roman" w:hAnsi="Times New Roman"/>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Fakultas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Hukum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Universitas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Udayana</w:t>
      </w:r>
      <w:proofErr w:type="spellEnd"/>
      <w:r w:rsidRPr="00586C0B">
        <w:rPr>
          <w:rFonts w:ascii="Times New Roman" w:hAnsi="Times New Roman"/>
          <w:sz w:val="20"/>
          <w:szCs w:val="20"/>
        </w:rPr>
        <w:t xml:space="preserve">, </w:t>
      </w:r>
      <w:proofErr w:type="spellStart"/>
      <w:r w:rsidRPr="00586C0B">
        <w:rPr>
          <w:rFonts w:ascii="Times New Roman" w:hAnsi="Times New Roman"/>
          <w:i/>
          <w:sz w:val="20"/>
          <w:szCs w:val="20"/>
        </w:rPr>
        <w:t>Op.cit</w:t>
      </w:r>
      <w:proofErr w:type="spellEnd"/>
      <w:r w:rsidRPr="00586C0B">
        <w:rPr>
          <w:rFonts w:ascii="Times New Roman" w:hAnsi="Times New Roman"/>
          <w:i/>
          <w:sz w:val="20"/>
          <w:szCs w:val="20"/>
        </w:rPr>
        <w:t>.</w:t>
      </w:r>
      <w:r w:rsidRPr="00586C0B">
        <w:rPr>
          <w:rFonts w:ascii="Times New Roman" w:hAnsi="Times New Roman"/>
          <w:sz w:val="20"/>
          <w:szCs w:val="20"/>
        </w:rPr>
        <w:t>, h. 60.</w:t>
      </w:r>
    </w:p>
  </w:footnote>
  <w:footnote w:id="39">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R. C. Bogdan &amp; S.K Biklen, </w:t>
      </w:r>
      <w:r w:rsidRPr="00586C0B">
        <w:rPr>
          <w:rFonts w:ascii="Times New Roman" w:hAnsi="Times New Roman"/>
          <w:i/>
          <w:sz w:val="20"/>
          <w:szCs w:val="20"/>
        </w:rPr>
        <w:t xml:space="preserve">Qualitative Research </w:t>
      </w:r>
      <w:proofErr w:type="gramStart"/>
      <w:r w:rsidRPr="00586C0B">
        <w:rPr>
          <w:rFonts w:ascii="Times New Roman" w:hAnsi="Times New Roman"/>
          <w:i/>
          <w:sz w:val="20"/>
          <w:szCs w:val="20"/>
        </w:rPr>
        <w:t>For</w:t>
      </w:r>
      <w:proofErr w:type="gramEnd"/>
      <w:r w:rsidRPr="00586C0B">
        <w:rPr>
          <w:rFonts w:ascii="Times New Roman" w:hAnsi="Times New Roman"/>
          <w:i/>
          <w:sz w:val="20"/>
          <w:szCs w:val="20"/>
        </w:rPr>
        <w:t xml:space="preserve"> Education: An Introduction to Theory And Methods, </w:t>
      </w:r>
      <w:proofErr w:type="spellStart"/>
      <w:r w:rsidRPr="00586C0B">
        <w:rPr>
          <w:rFonts w:ascii="Times New Roman" w:hAnsi="Times New Roman"/>
          <w:sz w:val="20"/>
          <w:szCs w:val="20"/>
        </w:rPr>
        <w:t>dalam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terjemahan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Munandir</w:t>
      </w:r>
      <w:proofErr w:type="spellEnd"/>
      <w:r w:rsidRPr="00586C0B">
        <w:rPr>
          <w:rFonts w:ascii="Times New Roman" w:hAnsi="Times New Roman"/>
          <w:sz w:val="20"/>
          <w:szCs w:val="20"/>
        </w:rPr>
        <w:t xml:space="preserve">, Jakarta: </w:t>
      </w:r>
      <w:proofErr w:type="spellStart"/>
      <w:r w:rsidRPr="00586C0B">
        <w:rPr>
          <w:rFonts w:ascii="Times New Roman" w:hAnsi="Times New Roman"/>
          <w:sz w:val="20"/>
          <w:szCs w:val="20"/>
        </w:rPr>
        <w:t>Universitas</w:t>
      </w:r>
      <w:proofErr w:type="spellEnd"/>
      <w:r w:rsidRPr="00586C0B">
        <w:rPr>
          <w:rFonts w:ascii="Times New Roman" w:hAnsi="Times New Roman"/>
          <w:sz w:val="20"/>
          <w:szCs w:val="20"/>
        </w:rPr>
        <w:t xml:space="preserve"> Terbuka, 1990, h. 27-30. </w:t>
      </w:r>
    </w:p>
  </w:footnote>
  <w:footnote w:id="40">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Sugiyono</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iCs/>
        </w:rPr>
        <w:t>Metode</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Penelitian</w:t>
      </w:r>
      <w:proofErr w:type="spellEnd"/>
      <w:r w:rsidRPr="00586C0B">
        <w:rPr>
          <w:rFonts w:ascii="Times New Roman" w:hAnsi="Times New Roman" w:cs="Times New Roman"/>
          <w:i/>
          <w:iCs/>
        </w:rPr>
        <w:t xml:space="preserve">..., </w:t>
      </w:r>
      <w:r w:rsidRPr="00586C0B">
        <w:rPr>
          <w:rFonts w:ascii="Times New Roman" w:hAnsi="Times New Roman" w:cs="Times New Roman"/>
          <w:iCs/>
        </w:rPr>
        <w:t>h. 246.</w:t>
      </w:r>
    </w:p>
  </w:footnote>
  <w:footnote w:id="41">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r w:rsidRPr="00586C0B">
        <w:rPr>
          <w:rFonts w:ascii="Times New Roman" w:hAnsi="Times New Roman" w:cs="Times New Roman"/>
          <w:i/>
          <w:iCs/>
        </w:rPr>
        <w:t>.</w:t>
      </w:r>
      <w:r w:rsidRPr="00586C0B">
        <w:rPr>
          <w:rFonts w:ascii="Times New Roman" w:hAnsi="Times New Roman" w:cs="Times New Roman"/>
          <w:iCs/>
        </w:rPr>
        <w:t>, h. 247.</w:t>
      </w:r>
    </w:p>
  </w:footnote>
  <w:footnote w:id="42">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i/>
        </w:rPr>
        <w:t xml:space="preserve"> Ibid., </w:t>
      </w:r>
      <w:r w:rsidRPr="00586C0B">
        <w:rPr>
          <w:rFonts w:ascii="Times New Roman" w:hAnsi="Times New Roman" w:cs="Times New Roman"/>
        </w:rPr>
        <w:t>h.</w:t>
      </w:r>
      <w:r w:rsidRPr="00586C0B">
        <w:rPr>
          <w:rFonts w:ascii="Times New Roman" w:hAnsi="Times New Roman" w:cs="Times New Roman"/>
          <w:iCs/>
        </w:rPr>
        <w:t xml:space="preserve"> 249.</w:t>
      </w:r>
    </w:p>
  </w:footnote>
  <w:footnote w:id="43">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i/>
        </w:rPr>
        <w:t xml:space="preserve"> Ibid.,</w:t>
      </w:r>
      <w:r w:rsidRPr="00586C0B">
        <w:rPr>
          <w:rFonts w:ascii="Times New Roman" w:hAnsi="Times New Roman" w:cs="Times New Roman"/>
        </w:rPr>
        <w:t xml:space="preserve"> h.</w:t>
      </w:r>
      <w:r w:rsidRPr="00586C0B">
        <w:rPr>
          <w:rFonts w:ascii="Times New Roman" w:hAnsi="Times New Roman" w:cs="Times New Roman"/>
          <w:iCs/>
        </w:rPr>
        <w:t xml:space="preserve"> 253.</w:t>
      </w:r>
    </w:p>
  </w:footnote>
  <w:footnote w:id="44">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i/>
        </w:rPr>
        <w:t xml:space="preserve"> Ibid.,</w:t>
      </w:r>
      <w:r w:rsidRPr="00586C0B">
        <w:rPr>
          <w:rFonts w:ascii="Times New Roman" w:hAnsi="Times New Roman" w:cs="Times New Roman"/>
        </w:rPr>
        <w:t xml:space="preserve"> h. 71. </w:t>
      </w:r>
    </w:p>
  </w:footnote>
  <w:footnote w:id="45">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Bachtiar</w:t>
      </w:r>
      <w:proofErr w:type="spellEnd"/>
      <w:r w:rsidRPr="00586C0B">
        <w:rPr>
          <w:rFonts w:ascii="Times New Roman" w:hAnsi="Times New Roman"/>
          <w:sz w:val="20"/>
          <w:szCs w:val="20"/>
        </w:rPr>
        <w:t xml:space="preserve"> S. </w:t>
      </w:r>
      <w:proofErr w:type="spellStart"/>
      <w:r w:rsidRPr="00586C0B">
        <w:rPr>
          <w:rFonts w:ascii="Times New Roman" w:hAnsi="Times New Roman"/>
          <w:sz w:val="20"/>
          <w:szCs w:val="20"/>
        </w:rPr>
        <w:t>Bachri</w:t>
      </w:r>
      <w:proofErr w:type="spellEnd"/>
      <w:r w:rsidRPr="00586C0B">
        <w:rPr>
          <w:rFonts w:ascii="Times New Roman" w:hAnsi="Times New Roman"/>
          <w:sz w:val="20"/>
          <w:szCs w:val="20"/>
        </w:rPr>
        <w:t xml:space="preserve">, </w:t>
      </w:r>
      <w:proofErr w:type="spellStart"/>
      <w:r w:rsidRPr="00586C0B">
        <w:rPr>
          <w:rFonts w:ascii="Times New Roman" w:hAnsi="Times New Roman"/>
          <w:i/>
          <w:sz w:val="20"/>
          <w:szCs w:val="20"/>
        </w:rPr>
        <w:t>Meyakinkan</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Validitas</w:t>
      </w:r>
      <w:proofErr w:type="spellEnd"/>
      <w:r w:rsidRPr="00586C0B">
        <w:rPr>
          <w:rFonts w:ascii="Times New Roman" w:hAnsi="Times New Roman"/>
          <w:i/>
          <w:sz w:val="20"/>
          <w:szCs w:val="20"/>
        </w:rPr>
        <w:t xml:space="preserve"> Data </w:t>
      </w:r>
      <w:proofErr w:type="spellStart"/>
      <w:r w:rsidRPr="00586C0B">
        <w:rPr>
          <w:rFonts w:ascii="Times New Roman" w:hAnsi="Times New Roman"/>
          <w:i/>
          <w:sz w:val="20"/>
          <w:szCs w:val="20"/>
        </w:rPr>
        <w:t>Melalui</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Triangulasi</w:t>
      </w:r>
      <w:proofErr w:type="spellEnd"/>
      <w:r w:rsidRPr="00586C0B">
        <w:rPr>
          <w:rFonts w:ascii="Times New Roman" w:hAnsi="Times New Roman"/>
          <w:i/>
          <w:sz w:val="20"/>
          <w:szCs w:val="20"/>
        </w:rPr>
        <w:t xml:space="preserve"> pada </w:t>
      </w:r>
      <w:proofErr w:type="spellStart"/>
      <w:r w:rsidRPr="00586C0B">
        <w:rPr>
          <w:rFonts w:ascii="Times New Roman" w:hAnsi="Times New Roman"/>
          <w:i/>
          <w:sz w:val="20"/>
          <w:szCs w:val="20"/>
        </w:rPr>
        <w:t>Penelitian</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Kualitatif</w:t>
      </w:r>
      <w:proofErr w:type="spellEnd"/>
      <w:r w:rsidRPr="00586C0B">
        <w:rPr>
          <w:rFonts w:ascii="Times New Roman" w:hAnsi="Times New Roman"/>
          <w:i/>
          <w:sz w:val="20"/>
          <w:szCs w:val="20"/>
        </w:rPr>
        <w:t xml:space="preserve">,  </w:t>
      </w:r>
      <w:proofErr w:type="spellStart"/>
      <w:r w:rsidRPr="00586C0B">
        <w:rPr>
          <w:rFonts w:ascii="Times New Roman" w:hAnsi="Times New Roman"/>
          <w:sz w:val="20"/>
          <w:szCs w:val="20"/>
        </w:rPr>
        <w:t>dalam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Jurnal</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Teknologi</w:t>
      </w:r>
      <w:proofErr w:type="spellEnd"/>
      <w:r w:rsidRPr="00586C0B">
        <w:rPr>
          <w:rFonts w:ascii="Times New Roman" w:hAnsi="Times New Roman"/>
          <w:sz w:val="20"/>
          <w:szCs w:val="20"/>
        </w:rPr>
        <w:t xml:space="preserve"> Pendidikan, Vol.10, No. 1, April 2010, h. 46</w:t>
      </w:r>
      <w:r w:rsidRPr="00586C0B">
        <w:rPr>
          <w:rFonts w:ascii="Cambria Math" w:hAnsi="Cambria Math" w:cs="Cambria Math"/>
          <w:sz w:val="20"/>
          <w:szCs w:val="20"/>
        </w:rPr>
        <w:t>‐</w:t>
      </w:r>
      <w:r w:rsidRPr="00586C0B">
        <w:rPr>
          <w:rFonts w:ascii="Times New Roman" w:hAnsi="Times New Roman"/>
          <w:sz w:val="20"/>
          <w:szCs w:val="20"/>
        </w:rPr>
        <w:t>62.</w:t>
      </w:r>
    </w:p>
  </w:footnote>
  <w:footnote w:id="46">
    <w:p w:rsidR="009934BE" w:rsidRPr="008733A7" w:rsidRDefault="009934BE">
      <w:pPr>
        <w:pStyle w:val="FootnoteText"/>
      </w:pPr>
      <w:r>
        <w:rPr>
          <w:rStyle w:val="FootnoteReference"/>
        </w:rPr>
        <w:footnoteRef/>
      </w:r>
      <w:r>
        <w:t xml:space="preserve"> </w:t>
      </w:r>
      <w:proofErr w:type="spellStart"/>
      <w:r w:rsidRPr="008733A7">
        <w:rPr>
          <w:rFonts w:ascii="Times New Roman" w:hAnsi="Times New Roman"/>
        </w:rPr>
        <w:t>Undang-Undang</w:t>
      </w:r>
      <w:proofErr w:type="spellEnd"/>
      <w:r w:rsidRPr="008733A7">
        <w:rPr>
          <w:rFonts w:ascii="Times New Roman" w:hAnsi="Times New Roman"/>
        </w:rPr>
        <w:t xml:space="preserve"> Nomor.11 </w:t>
      </w:r>
      <w:proofErr w:type="spellStart"/>
      <w:r w:rsidRPr="008733A7">
        <w:rPr>
          <w:rFonts w:ascii="Times New Roman" w:hAnsi="Times New Roman"/>
        </w:rPr>
        <w:t>Tahun</w:t>
      </w:r>
      <w:proofErr w:type="spellEnd"/>
      <w:r w:rsidRPr="008733A7">
        <w:rPr>
          <w:rFonts w:ascii="Times New Roman" w:hAnsi="Times New Roman"/>
        </w:rPr>
        <w:t xml:space="preserve"> 2012 </w:t>
      </w:r>
      <w:proofErr w:type="spellStart"/>
      <w:r w:rsidRPr="008733A7">
        <w:rPr>
          <w:rFonts w:ascii="Times New Roman" w:hAnsi="Times New Roman"/>
        </w:rPr>
        <w:t>Tentang</w:t>
      </w:r>
      <w:proofErr w:type="spellEnd"/>
      <w:r w:rsidRPr="008733A7">
        <w:rPr>
          <w:rFonts w:ascii="Times New Roman" w:hAnsi="Times New Roman"/>
        </w:rPr>
        <w:t xml:space="preserve"> </w:t>
      </w:r>
      <w:proofErr w:type="spellStart"/>
      <w:r w:rsidRPr="008733A7">
        <w:rPr>
          <w:rFonts w:ascii="Times New Roman" w:hAnsi="Times New Roman"/>
        </w:rPr>
        <w:t>Sistem</w:t>
      </w:r>
      <w:proofErr w:type="spellEnd"/>
      <w:r w:rsidRPr="008733A7">
        <w:rPr>
          <w:rFonts w:ascii="Times New Roman" w:hAnsi="Times New Roman"/>
        </w:rPr>
        <w:t xml:space="preserve"> </w:t>
      </w:r>
      <w:proofErr w:type="spellStart"/>
      <w:r w:rsidRPr="008733A7">
        <w:rPr>
          <w:rFonts w:ascii="Times New Roman" w:hAnsi="Times New Roman"/>
        </w:rPr>
        <w:t>Peradilan</w:t>
      </w:r>
      <w:proofErr w:type="spellEnd"/>
      <w:r w:rsidRPr="008733A7">
        <w:rPr>
          <w:rFonts w:ascii="Times New Roman" w:hAnsi="Times New Roman"/>
        </w:rPr>
        <w:t xml:space="preserve"> </w:t>
      </w:r>
      <w:proofErr w:type="spellStart"/>
      <w:r w:rsidRPr="008733A7">
        <w:rPr>
          <w:rFonts w:ascii="Times New Roman" w:hAnsi="Times New Roman"/>
        </w:rPr>
        <w:t>Pidana</w:t>
      </w:r>
      <w:proofErr w:type="spellEnd"/>
      <w:r w:rsidRPr="008733A7">
        <w:rPr>
          <w:rFonts w:ascii="Times New Roman" w:hAnsi="Times New Roman"/>
        </w:rPr>
        <w:t xml:space="preserve"> </w:t>
      </w:r>
      <w:proofErr w:type="spellStart"/>
      <w:r w:rsidRPr="008733A7">
        <w:rPr>
          <w:rFonts w:ascii="Times New Roman" w:hAnsi="Times New Roman"/>
        </w:rPr>
        <w:t>Anak</w:t>
      </w:r>
      <w:proofErr w:type="spellEnd"/>
    </w:p>
  </w:footnote>
  <w:footnote w:id="47">
    <w:p w:rsidR="009934BE" w:rsidRPr="008733A7" w:rsidRDefault="009934BE">
      <w:pPr>
        <w:pStyle w:val="FootnoteText"/>
      </w:pPr>
      <w:r>
        <w:rPr>
          <w:rStyle w:val="FootnoteReference"/>
        </w:rPr>
        <w:footnoteRef/>
      </w:r>
      <w:r>
        <w:t xml:space="preserve"> </w:t>
      </w:r>
      <w:proofErr w:type="spellStart"/>
      <w:r w:rsidRPr="008733A7">
        <w:rPr>
          <w:rFonts w:ascii="Times New Roman" w:hAnsi="Times New Roman"/>
        </w:rPr>
        <w:t>Undang-undang</w:t>
      </w:r>
      <w:proofErr w:type="spellEnd"/>
      <w:r w:rsidRPr="008733A7">
        <w:rPr>
          <w:rFonts w:ascii="Times New Roman" w:hAnsi="Times New Roman"/>
        </w:rPr>
        <w:t xml:space="preserve"> No. 35 </w:t>
      </w:r>
      <w:proofErr w:type="spellStart"/>
      <w:r w:rsidRPr="008733A7">
        <w:rPr>
          <w:rFonts w:ascii="Times New Roman" w:hAnsi="Times New Roman"/>
        </w:rPr>
        <w:t>Tahun</w:t>
      </w:r>
      <w:proofErr w:type="spellEnd"/>
      <w:r w:rsidRPr="008733A7">
        <w:rPr>
          <w:rFonts w:ascii="Times New Roman" w:hAnsi="Times New Roman"/>
        </w:rPr>
        <w:t xml:space="preserve"> 2009 </w:t>
      </w:r>
      <w:proofErr w:type="spellStart"/>
      <w:r w:rsidRPr="008733A7">
        <w:rPr>
          <w:rFonts w:ascii="Times New Roman" w:hAnsi="Times New Roman"/>
        </w:rPr>
        <w:t>tentang</w:t>
      </w:r>
      <w:proofErr w:type="spellEnd"/>
      <w:r w:rsidRPr="008733A7">
        <w:rPr>
          <w:rFonts w:ascii="Times New Roman" w:hAnsi="Times New Roman"/>
        </w:rPr>
        <w:t xml:space="preserve"> </w:t>
      </w:r>
      <w:proofErr w:type="spellStart"/>
      <w:r w:rsidRPr="008733A7">
        <w:rPr>
          <w:rFonts w:ascii="Times New Roman" w:hAnsi="Times New Roman"/>
        </w:rPr>
        <w:t>Narkotika</w:t>
      </w:r>
      <w:proofErr w:type="spellEnd"/>
    </w:p>
  </w:footnote>
  <w:footnote w:id="48">
    <w:p w:rsidR="009934BE" w:rsidRPr="008733A7" w:rsidRDefault="009934BE" w:rsidP="008733A7">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Undang-Undang</w:t>
      </w:r>
      <w:proofErr w:type="spellEnd"/>
      <w:r w:rsidRPr="00586C0B">
        <w:rPr>
          <w:rFonts w:ascii="Times New Roman" w:hAnsi="Times New Roman"/>
          <w:sz w:val="20"/>
          <w:szCs w:val="20"/>
        </w:rPr>
        <w:t xml:space="preserve"> No. 35 </w:t>
      </w:r>
      <w:proofErr w:type="spellStart"/>
      <w:r w:rsidRPr="00586C0B">
        <w:rPr>
          <w:rFonts w:ascii="Times New Roman" w:hAnsi="Times New Roman"/>
          <w:sz w:val="20"/>
          <w:szCs w:val="20"/>
        </w:rPr>
        <w:t>Tahun</w:t>
      </w:r>
      <w:proofErr w:type="spellEnd"/>
      <w:r w:rsidRPr="00586C0B">
        <w:rPr>
          <w:rFonts w:ascii="Times New Roman" w:hAnsi="Times New Roman"/>
          <w:sz w:val="20"/>
          <w:szCs w:val="20"/>
        </w:rPr>
        <w:t xml:space="preserve"> 2009 </w:t>
      </w:r>
      <w:proofErr w:type="spellStart"/>
      <w:r w:rsidRPr="00586C0B">
        <w:rPr>
          <w:rFonts w:ascii="Times New Roman" w:hAnsi="Times New Roman"/>
          <w:sz w:val="20"/>
          <w:szCs w:val="20"/>
        </w:rPr>
        <w:t>Tentang</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Narkotika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Pasal</w:t>
      </w:r>
      <w:proofErr w:type="spellEnd"/>
      <w:r w:rsidRPr="00586C0B">
        <w:rPr>
          <w:rFonts w:ascii="Times New Roman" w:hAnsi="Times New Roman"/>
          <w:sz w:val="20"/>
          <w:szCs w:val="20"/>
        </w:rPr>
        <w:t xml:space="preserve"> 55 </w:t>
      </w:r>
      <w:proofErr w:type="spellStart"/>
      <w:r w:rsidRPr="00586C0B">
        <w:rPr>
          <w:rFonts w:ascii="Times New Roman" w:hAnsi="Times New Roman"/>
          <w:sz w:val="20"/>
          <w:szCs w:val="20"/>
        </w:rPr>
        <w:t>ayat</w:t>
      </w:r>
      <w:proofErr w:type="spellEnd"/>
      <w:r w:rsidRPr="00586C0B">
        <w:rPr>
          <w:rFonts w:ascii="Times New Roman" w:hAnsi="Times New Roman"/>
          <w:sz w:val="20"/>
          <w:szCs w:val="20"/>
        </w:rPr>
        <w:t xml:space="preserve"> (1) dan </w:t>
      </w:r>
      <w:proofErr w:type="spellStart"/>
      <w:r w:rsidRPr="00586C0B">
        <w:rPr>
          <w:rFonts w:ascii="Times New Roman" w:hAnsi="Times New Roman"/>
          <w:sz w:val="20"/>
          <w:szCs w:val="20"/>
        </w:rPr>
        <w:t>Pasal</w:t>
      </w:r>
      <w:proofErr w:type="spellEnd"/>
      <w:r w:rsidRPr="00586C0B">
        <w:rPr>
          <w:rFonts w:ascii="Times New Roman" w:hAnsi="Times New Roman"/>
          <w:sz w:val="20"/>
          <w:szCs w:val="20"/>
        </w:rPr>
        <w:t xml:space="preserve"> 6</w:t>
      </w:r>
      <w:r>
        <w:rPr>
          <w:rFonts w:ascii="Times New Roman" w:hAnsi="Times New Roman"/>
          <w:sz w:val="20"/>
          <w:szCs w:val="20"/>
        </w:rPr>
        <w:t xml:space="preserve">0 </w:t>
      </w:r>
      <w:proofErr w:type="spellStart"/>
      <w:r>
        <w:rPr>
          <w:rFonts w:ascii="Times New Roman" w:hAnsi="Times New Roman"/>
          <w:sz w:val="20"/>
          <w:szCs w:val="20"/>
        </w:rPr>
        <w:t>ayat</w:t>
      </w:r>
      <w:proofErr w:type="spellEnd"/>
      <w:r>
        <w:rPr>
          <w:rFonts w:ascii="Times New Roman" w:hAnsi="Times New Roman"/>
          <w:sz w:val="20"/>
          <w:szCs w:val="20"/>
        </w:rPr>
        <w:t xml:space="preserve"> (2) </w:t>
      </w:r>
      <w:proofErr w:type="spellStart"/>
      <w:r>
        <w:rPr>
          <w:rFonts w:ascii="Times New Roman" w:hAnsi="Times New Roman"/>
          <w:sz w:val="20"/>
          <w:szCs w:val="20"/>
        </w:rPr>
        <w:t>huruf</w:t>
      </w:r>
      <w:proofErr w:type="spellEnd"/>
      <w:r>
        <w:rPr>
          <w:rFonts w:ascii="Times New Roman" w:hAnsi="Times New Roman"/>
          <w:sz w:val="20"/>
          <w:szCs w:val="20"/>
        </w:rPr>
        <w:t xml:space="preserve"> b dan </w:t>
      </w:r>
      <w:proofErr w:type="spellStart"/>
      <w:r>
        <w:rPr>
          <w:rFonts w:ascii="Times New Roman" w:hAnsi="Times New Roman"/>
          <w:sz w:val="20"/>
          <w:szCs w:val="20"/>
        </w:rPr>
        <w:t>huruf</w:t>
      </w:r>
      <w:proofErr w:type="spellEnd"/>
      <w:r>
        <w:rPr>
          <w:rFonts w:ascii="Times New Roman" w:hAnsi="Times New Roman"/>
          <w:sz w:val="20"/>
          <w:szCs w:val="20"/>
        </w:rPr>
        <w:t xml:space="preserve"> c.</w:t>
      </w:r>
    </w:p>
  </w:footnote>
  <w:footnote w:id="49">
    <w:p w:rsidR="009934BE" w:rsidRPr="00586C0B" w:rsidRDefault="009934BE" w:rsidP="00586C0B">
      <w:pPr>
        <w:pStyle w:val="FootnoteText"/>
        <w:spacing w:after="0" w:line="240" w:lineRule="auto"/>
      </w:pPr>
      <w:r w:rsidRPr="00586C0B">
        <w:rPr>
          <w:rStyle w:val="FootnoteReference"/>
        </w:rPr>
        <w:footnoteRef/>
      </w:r>
      <w:r w:rsidRPr="00586C0B">
        <w:t xml:space="preserve"> </w:t>
      </w:r>
      <w:proofErr w:type="spellStart"/>
      <w:r w:rsidRPr="00586C0B">
        <w:rPr>
          <w:rFonts w:ascii="Times New Roman" w:hAnsi="Times New Roman"/>
        </w:rPr>
        <w:t>Pasal</w:t>
      </w:r>
      <w:proofErr w:type="spellEnd"/>
      <w:r w:rsidRPr="00586C0B">
        <w:rPr>
          <w:rFonts w:ascii="Times New Roman" w:hAnsi="Times New Roman"/>
        </w:rPr>
        <w:t xml:space="preserve"> 28B </w:t>
      </w:r>
      <w:proofErr w:type="spellStart"/>
      <w:r w:rsidRPr="00586C0B">
        <w:rPr>
          <w:rFonts w:ascii="Times New Roman" w:hAnsi="Times New Roman"/>
        </w:rPr>
        <w:t>ayat</w:t>
      </w:r>
      <w:proofErr w:type="spellEnd"/>
      <w:r w:rsidRPr="00586C0B">
        <w:rPr>
          <w:rFonts w:ascii="Times New Roman" w:hAnsi="Times New Roman"/>
        </w:rPr>
        <w:t xml:space="preserve"> (2) UUD 1945 dan</w:t>
      </w:r>
    </w:p>
  </w:footnote>
  <w:footnote w:id="50">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Undang-Undang</w:t>
      </w:r>
      <w:proofErr w:type="spellEnd"/>
      <w:r w:rsidRPr="00586C0B">
        <w:rPr>
          <w:rFonts w:ascii="Times New Roman" w:hAnsi="Times New Roman"/>
          <w:sz w:val="20"/>
          <w:szCs w:val="20"/>
        </w:rPr>
        <w:t xml:space="preserve"> No. 35 </w:t>
      </w:r>
      <w:proofErr w:type="spellStart"/>
      <w:r w:rsidRPr="00586C0B">
        <w:rPr>
          <w:rFonts w:ascii="Times New Roman" w:hAnsi="Times New Roman"/>
          <w:sz w:val="20"/>
          <w:szCs w:val="20"/>
        </w:rPr>
        <w:t>Tahun</w:t>
      </w:r>
      <w:proofErr w:type="spellEnd"/>
      <w:r w:rsidRPr="00586C0B">
        <w:rPr>
          <w:rFonts w:ascii="Times New Roman" w:hAnsi="Times New Roman"/>
          <w:sz w:val="20"/>
          <w:szCs w:val="20"/>
        </w:rPr>
        <w:t xml:space="preserve"> 2009 </w:t>
      </w:r>
      <w:proofErr w:type="spellStart"/>
      <w:r w:rsidRPr="00586C0B">
        <w:rPr>
          <w:rFonts w:ascii="Times New Roman" w:hAnsi="Times New Roman"/>
          <w:sz w:val="20"/>
          <w:szCs w:val="20"/>
        </w:rPr>
        <w:t>Tentang</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Narkotika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Pasal</w:t>
      </w:r>
      <w:proofErr w:type="spellEnd"/>
      <w:r w:rsidRPr="00586C0B">
        <w:rPr>
          <w:rFonts w:ascii="Times New Roman" w:hAnsi="Times New Roman"/>
          <w:sz w:val="20"/>
          <w:szCs w:val="20"/>
        </w:rPr>
        <w:t xml:space="preserve"> 111-Pasal 148.</w:t>
      </w:r>
    </w:p>
  </w:footnote>
  <w:footnote w:id="51">
    <w:p w:rsidR="009934BE" w:rsidRDefault="009934BE" w:rsidP="008733A7">
      <w:pPr>
        <w:pStyle w:val="FootnoteText"/>
        <w:ind w:firstLine="0"/>
      </w:pPr>
      <w:r>
        <w:rPr>
          <w:rStyle w:val="FootnoteReference"/>
        </w:rPr>
        <w:footnoteRef/>
      </w:r>
      <w:r>
        <w:t xml:space="preserve"> </w:t>
      </w:r>
      <w:proofErr w:type="spellStart"/>
      <w:r>
        <w:t>Puspa</w:t>
      </w:r>
      <w:proofErr w:type="spellEnd"/>
      <w:r>
        <w:rPr>
          <w:spacing w:val="-9"/>
        </w:rPr>
        <w:t xml:space="preserve"> </w:t>
      </w:r>
      <w:proofErr w:type="spellStart"/>
      <w:r>
        <w:t>Pasaribu</w:t>
      </w:r>
      <w:proofErr w:type="spellEnd"/>
      <w:r>
        <w:rPr>
          <w:spacing w:val="-10"/>
        </w:rPr>
        <w:t xml:space="preserve"> </w:t>
      </w:r>
      <w:proofErr w:type="spellStart"/>
      <w:r>
        <w:t>dkk</w:t>
      </w:r>
      <w:proofErr w:type="spellEnd"/>
      <w:r>
        <w:t>,</w:t>
      </w:r>
      <w:r>
        <w:rPr>
          <w:spacing w:val="-10"/>
        </w:rPr>
        <w:t xml:space="preserve"> </w:t>
      </w:r>
      <w:proofErr w:type="spellStart"/>
      <w:r>
        <w:t>Dilema</w:t>
      </w:r>
      <w:proofErr w:type="spellEnd"/>
      <w:r>
        <w:rPr>
          <w:spacing w:val="-9"/>
        </w:rPr>
        <w:t xml:space="preserve"> </w:t>
      </w:r>
      <w:proofErr w:type="spellStart"/>
      <w:r>
        <w:t>Penerapan</w:t>
      </w:r>
      <w:proofErr w:type="spellEnd"/>
      <w:r>
        <w:rPr>
          <w:spacing w:val="-8"/>
        </w:rPr>
        <w:t xml:space="preserve"> </w:t>
      </w:r>
      <w:proofErr w:type="spellStart"/>
      <w:r>
        <w:t>Asas</w:t>
      </w:r>
      <w:proofErr w:type="spellEnd"/>
      <w:r>
        <w:rPr>
          <w:spacing w:val="-11"/>
        </w:rPr>
        <w:t xml:space="preserve"> </w:t>
      </w:r>
      <w:proofErr w:type="spellStart"/>
      <w:r>
        <w:t>Peradilan</w:t>
      </w:r>
      <w:proofErr w:type="spellEnd"/>
      <w:r>
        <w:rPr>
          <w:spacing w:val="-10"/>
        </w:rPr>
        <w:t xml:space="preserve"> </w:t>
      </w:r>
      <w:proofErr w:type="spellStart"/>
      <w:r>
        <w:t>Cepat</w:t>
      </w:r>
      <w:proofErr w:type="spellEnd"/>
      <w:r>
        <w:rPr>
          <w:spacing w:val="-9"/>
        </w:rPr>
        <w:t xml:space="preserve"> </w:t>
      </w:r>
      <w:r>
        <w:t>Setelah</w:t>
      </w:r>
      <w:r>
        <w:rPr>
          <w:spacing w:val="-10"/>
        </w:rPr>
        <w:t xml:space="preserve"> </w:t>
      </w:r>
      <w:proofErr w:type="spellStart"/>
      <w:r>
        <w:t>Mediasi</w:t>
      </w:r>
      <w:proofErr w:type="spellEnd"/>
      <w:r>
        <w:rPr>
          <w:spacing w:val="-11"/>
        </w:rPr>
        <w:t xml:space="preserve"> </w:t>
      </w:r>
      <w:proofErr w:type="spellStart"/>
      <w:r>
        <w:t>Gagal</w:t>
      </w:r>
      <w:proofErr w:type="spellEnd"/>
      <w:r>
        <w:t>,</w:t>
      </w:r>
      <w:r>
        <w:rPr>
          <w:spacing w:val="-9"/>
        </w:rPr>
        <w:t xml:space="preserve"> </w:t>
      </w:r>
      <w:r>
        <w:t>PALAR</w:t>
      </w:r>
      <w:r>
        <w:rPr>
          <w:spacing w:val="-47"/>
        </w:rPr>
        <w:t xml:space="preserve"> </w:t>
      </w:r>
      <w:r>
        <w:t>(</w:t>
      </w:r>
      <w:proofErr w:type="spellStart"/>
      <w:r>
        <w:t>Pakuan</w:t>
      </w:r>
      <w:proofErr w:type="spellEnd"/>
      <w:r>
        <w:t xml:space="preserve"> Law</w:t>
      </w:r>
      <w:r>
        <w:rPr>
          <w:spacing w:val="-2"/>
        </w:rPr>
        <w:t xml:space="preserve"> </w:t>
      </w:r>
      <w:r>
        <w:t>Review), Vol. 07,</w:t>
      </w:r>
      <w:r>
        <w:rPr>
          <w:spacing w:val="-1"/>
        </w:rPr>
        <w:t xml:space="preserve"> </w:t>
      </w:r>
      <w:r>
        <w:t xml:space="preserve">No. 2, </w:t>
      </w:r>
      <w:proofErr w:type="spellStart"/>
      <w:r>
        <w:t>Juli-Desember</w:t>
      </w:r>
      <w:proofErr w:type="spellEnd"/>
      <w:r>
        <w:rPr>
          <w:spacing w:val="1"/>
        </w:rPr>
        <w:t xml:space="preserve"> </w:t>
      </w:r>
      <w:r>
        <w:t>2021.</w:t>
      </w:r>
    </w:p>
  </w:footnote>
  <w:footnote w:id="52">
    <w:p w:rsidR="009934BE" w:rsidRPr="00586C0B" w:rsidRDefault="009934BE" w:rsidP="008733A7">
      <w:pPr>
        <w:tabs>
          <w:tab w:val="left" w:pos="90"/>
        </w:tabs>
        <w:spacing w:after="0" w:line="240" w:lineRule="auto"/>
        <w:ind w:firstLine="0"/>
        <w:rPr>
          <w:rFonts w:ascii="Times New Roman" w:hAnsi="Times New Roman"/>
          <w:sz w:val="20"/>
          <w:szCs w:val="20"/>
        </w:rPr>
      </w:pPr>
      <w:r>
        <w:rPr>
          <w:rStyle w:val="FootnoteReference"/>
        </w:rPr>
        <w:footnoteRef/>
      </w:r>
      <w:r>
        <w:t xml:space="preserve"> </w:t>
      </w:r>
      <w:proofErr w:type="spellStart"/>
      <w:r w:rsidRPr="00586C0B">
        <w:rPr>
          <w:rFonts w:ascii="Times New Roman" w:hAnsi="Times New Roman"/>
          <w:sz w:val="20"/>
          <w:szCs w:val="20"/>
        </w:rPr>
        <w:t>Lilik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Mulyadi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Wajah</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Sistem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Peradilan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Pidana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Anak</w:t>
      </w:r>
      <w:proofErr w:type="spellEnd"/>
      <w:r w:rsidRPr="00586C0B">
        <w:rPr>
          <w:rFonts w:ascii="Times New Roman" w:hAnsi="Times New Roman"/>
          <w:sz w:val="20"/>
          <w:szCs w:val="20"/>
        </w:rPr>
        <w:t xml:space="preserve"> Indonesia, Bandung: Alumni, 2014, </w:t>
      </w:r>
      <w:proofErr w:type="spellStart"/>
      <w:r w:rsidRPr="00586C0B">
        <w:rPr>
          <w:rFonts w:ascii="Times New Roman" w:hAnsi="Times New Roman"/>
          <w:sz w:val="20"/>
          <w:szCs w:val="20"/>
        </w:rPr>
        <w:t>hal</w:t>
      </w:r>
      <w:proofErr w:type="spellEnd"/>
      <w:r w:rsidRPr="00586C0B">
        <w:rPr>
          <w:rFonts w:ascii="Times New Roman" w:hAnsi="Times New Roman"/>
          <w:sz w:val="20"/>
          <w:szCs w:val="20"/>
        </w:rPr>
        <w:t>. 165-167.</w:t>
      </w:r>
    </w:p>
    <w:p w:rsidR="009934BE" w:rsidRDefault="009934BE">
      <w:pPr>
        <w:pStyle w:val="FootnoteText"/>
      </w:pPr>
    </w:p>
  </w:footnote>
  <w:footnote w:id="53">
    <w:p w:rsidR="009934BE" w:rsidRPr="00586C0B" w:rsidRDefault="009934BE" w:rsidP="00586C0B">
      <w:pPr>
        <w:tabs>
          <w:tab w:val="left" w:pos="90"/>
        </w:tabs>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Pr>
          <w:rFonts w:ascii="Times New Roman" w:hAnsi="Times New Roman"/>
          <w:sz w:val="20"/>
          <w:szCs w:val="20"/>
        </w:rPr>
        <w:t xml:space="preserve"> </w:t>
      </w:r>
      <w:proofErr w:type="spellStart"/>
      <w:r w:rsidRPr="00586C0B">
        <w:rPr>
          <w:rFonts w:ascii="Times New Roman" w:hAnsi="Times New Roman"/>
          <w:sz w:val="20"/>
          <w:szCs w:val="20"/>
        </w:rPr>
        <w:t>Undang-Undang</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Nomor</w:t>
      </w:r>
      <w:proofErr w:type="spellEnd"/>
      <w:r w:rsidRPr="00586C0B">
        <w:rPr>
          <w:rFonts w:ascii="Times New Roman" w:hAnsi="Times New Roman"/>
          <w:sz w:val="20"/>
          <w:szCs w:val="20"/>
        </w:rPr>
        <w:t xml:space="preserve">. 11 </w:t>
      </w:r>
      <w:proofErr w:type="spellStart"/>
      <w:r w:rsidRPr="00586C0B">
        <w:rPr>
          <w:rFonts w:ascii="Times New Roman" w:hAnsi="Times New Roman"/>
          <w:sz w:val="20"/>
          <w:szCs w:val="20"/>
        </w:rPr>
        <w:t>Tahun</w:t>
      </w:r>
      <w:proofErr w:type="spellEnd"/>
      <w:r w:rsidRPr="00586C0B">
        <w:rPr>
          <w:rFonts w:ascii="Times New Roman" w:hAnsi="Times New Roman"/>
          <w:sz w:val="20"/>
          <w:szCs w:val="20"/>
        </w:rPr>
        <w:t xml:space="preserve"> 2012 </w:t>
      </w:r>
      <w:proofErr w:type="spellStart"/>
      <w:r w:rsidRPr="00586C0B">
        <w:rPr>
          <w:rFonts w:ascii="Times New Roman" w:hAnsi="Times New Roman"/>
          <w:sz w:val="20"/>
          <w:szCs w:val="20"/>
        </w:rPr>
        <w:t>Tentang</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Sistem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Peradilan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Pidana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Anak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Pasal</w:t>
      </w:r>
      <w:proofErr w:type="spellEnd"/>
      <w:r w:rsidRPr="00586C0B">
        <w:rPr>
          <w:rFonts w:ascii="Times New Roman" w:hAnsi="Times New Roman"/>
          <w:sz w:val="20"/>
          <w:szCs w:val="20"/>
        </w:rPr>
        <w:t xml:space="preserve"> 69-83.</w:t>
      </w:r>
    </w:p>
  </w:footnote>
  <w:footnote w:id="54">
    <w:p w:rsidR="009934BE" w:rsidRPr="004B089F" w:rsidRDefault="009934BE" w:rsidP="00FC1F59">
      <w:pPr>
        <w:pStyle w:val="FootnoteText"/>
        <w:spacing w:line="240" w:lineRule="auto"/>
        <w:ind w:firstLine="0"/>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Wirdjono</w:t>
      </w:r>
      <w:proofErr w:type="spellEnd"/>
      <w:r>
        <w:rPr>
          <w:rFonts w:ascii="Times New Roman" w:hAnsi="Times New Roman" w:cs="Times New Roman"/>
        </w:rPr>
        <w:t xml:space="preserve"> </w:t>
      </w:r>
      <w:proofErr w:type="spellStart"/>
      <w:r>
        <w:rPr>
          <w:rFonts w:ascii="Times New Roman" w:hAnsi="Times New Roman" w:cs="Times New Roman"/>
        </w:rPr>
        <w:t>Prodjodikoro</w:t>
      </w:r>
      <w:proofErr w:type="spellEnd"/>
      <w:r>
        <w:rPr>
          <w:rFonts w:ascii="Times New Roman" w:hAnsi="Times New Roman" w:cs="Times New Roman"/>
        </w:rPr>
        <w:t>, 2016</w:t>
      </w:r>
      <w:r w:rsidRPr="004B089F">
        <w:rPr>
          <w:rFonts w:ascii="Times New Roman" w:hAnsi="Times New Roman" w:cs="Times New Roman"/>
        </w:rPr>
        <w:t xml:space="preserve">, </w:t>
      </w:r>
      <w:proofErr w:type="spellStart"/>
      <w:r w:rsidRPr="004B089F">
        <w:rPr>
          <w:rFonts w:ascii="Times New Roman" w:hAnsi="Times New Roman" w:cs="Times New Roman"/>
          <w:i/>
        </w:rPr>
        <w:t>Asas-Asas</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Hukum</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Pidana</w:t>
      </w:r>
      <w:proofErr w:type="spellEnd"/>
      <w:r w:rsidRPr="004B089F">
        <w:rPr>
          <w:rFonts w:ascii="Times New Roman" w:hAnsi="Times New Roman" w:cs="Times New Roman"/>
          <w:i/>
        </w:rPr>
        <w:t xml:space="preserve"> di Indonesia</w:t>
      </w:r>
      <w:r w:rsidRPr="004B089F">
        <w:rPr>
          <w:rFonts w:ascii="Times New Roman" w:hAnsi="Times New Roman" w:cs="Times New Roman"/>
        </w:rPr>
        <w:t xml:space="preserve">, Jakarta: </w:t>
      </w:r>
      <w:proofErr w:type="spellStart"/>
      <w:r w:rsidRPr="004B089F">
        <w:rPr>
          <w:rFonts w:ascii="Times New Roman" w:hAnsi="Times New Roman" w:cs="Times New Roman"/>
        </w:rPr>
        <w:t>Refika</w:t>
      </w:r>
      <w:proofErr w:type="spellEnd"/>
      <w:r w:rsidRPr="004B089F">
        <w:rPr>
          <w:rFonts w:ascii="Times New Roman" w:hAnsi="Times New Roman" w:cs="Times New Roman"/>
        </w:rPr>
        <w:t xml:space="preserve"> </w:t>
      </w:r>
      <w:proofErr w:type="spellStart"/>
      <w:r w:rsidRPr="004B089F">
        <w:rPr>
          <w:rFonts w:ascii="Times New Roman" w:hAnsi="Times New Roman" w:cs="Times New Roman"/>
        </w:rPr>
        <w:t>Aditama</w:t>
      </w:r>
      <w:proofErr w:type="spellEnd"/>
      <w:r w:rsidRPr="004B089F">
        <w:rPr>
          <w:rFonts w:ascii="Times New Roman" w:hAnsi="Times New Roman" w:cs="Times New Roman"/>
        </w:rPr>
        <w:t>, h. 2.</w:t>
      </w:r>
    </w:p>
    <w:p w:rsidR="009934BE" w:rsidRDefault="009934BE">
      <w:pPr>
        <w:pStyle w:val="FootnoteText"/>
      </w:pPr>
    </w:p>
  </w:footnote>
  <w:footnote w:id="55">
    <w:p w:rsidR="009934BE" w:rsidRDefault="009934BE" w:rsidP="00FC1F59">
      <w:pPr>
        <w:pStyle w:val="FootnoteText"/>
        <w:ind w:firstLine="0"/>
      </w:pPr>
      <w:r>
        <w:rPr>
          <w:rStyle w:val="FootnoteReference"/>
        </w:rPr>
        <w:footnoteRef/>
      </w:r>
      <w:r>
        <w:t xml:space="preserve"> ibid</w:t>
      </w:r>
    </w:p>
  </w:footnote>
  <w:footnote w:id="56">
    <w:p w:rsidR="009934BE" w:rsidRPr="00586C0B" w:rsidRDefault="009934BE" w:rsidP="00586C0B">
      <w:pPr>
        <w:pStyle w:val="FootnoteText"/>
        <w:spacing w:after="0" w:line="240" w:lineRule="auto"/>
        <w:rPr>
          <w:rFonts w:ascii="Times New Roman" w:hAnsi="Times New Roman" w:cs="Times New Roman"/>
          <w:lang w:val="en-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Human Right Watch, </w:t>
      </w:r>
      <w:proofErr w:type="spellStart"/>
      <w:r w:rsidRPr="00586C0B">
        <w:rPr>
          <w:rFonts w:ascii="Times New Roman" w:hAnsi="Times New Roman" w:cs="Times New Roman"/>
          <w:i/>
        </w:rPr>
        <w:t>Anak-anak</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Dalam</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Pandangan</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Hukum</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Internasional</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rPr>
        <w:t>Op.cit</w:t>
      </w:r>
      <w:proofErr w:type="spellEnd"/>
      <w:r w:rsidRPr="00586C0B">
        <w:rPr>
          <w:rFonts w:ascii="Times New Roman" w:hAnsi="Times New Roman" w:cs="Times New Roman"/>
          <w:i/>
        </w:rPr>
        <w:t>.,</w:t>
      </w:r>
      <w:r w:rsidRPr="00586C0B">
        <w:rPr>
          <w:rFonts w:ascii="Times New Roman" w:hAnsi="Times New Roman" w:cs="Times New Roman"/>
        </w:rPr>
        <w:t xml:space="preserve"> h. 6</w:t>
      </w:r>
    </w:p>
  </w:footnote>
  <w:footnote w:id="57">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Adam Sani, </w:t>
      </w:r>
      <w:proofErr w:type="spellStart"/>
      <w:r w:rsidRPr="00586C0B">
        <w:rPr>
          <w:rFonts w:ascii="Times New Roman" w:hAnsi="Times New Roman" w:cs="Times New Roman"/>
          <w:i/>
        </w:rPr>
        <w:t>Op.cit</w:t>
      </w:r>
      <w:proofErr w:type="spellEnd"/>
      <w:r w:rsidRPr="00586C0B">
        <w:rPr>
          <w:rFonts w:ascii="Times New Roman" w:hAnsi="Times New Roman" w:cs="Times New Roman"/>
          <w:i/>
        </w:rPr>
        <w:t>.</w:t>
      </w:r>
      <w:r w:rsidRPr="00586C0B">
        <w:rPr>
          <w:rFonts w:ascii="Times New Roman" w:hAnsi="Times New Roman" w:cs="Times New Roman"/>
        </w:rPr>
        <w:t>, h. 15-16.</w:t>
      </w:r>
    </w:p>
  </w:footnote>
  <w:footnote w:id="58">
    <w:p w:rsidR="009934BE" w:rsidRPr="00586C0B" w:rsidRDefault="009934BE" w:rsidP="00586C0B">
      <w:pPr>
        <w:pStyle w:val="FootnoteText"/>
        <w:spacing w:after="0" w:line="240" w:lineRule="auto"/>
        <w:rPr>
          <w:rFonts w:ascii="Times New Roman" w:hAnsi="Times New Roman" w:cs="Times New Roman"/>
          <w:lang w:val="en-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Save The Children, </w:t>
      </w:r>
      <w:proofErr w:type="spellStart"/>
      <w:r w:rsidRPr="00586C0B">
        <w:rPr>
          <w:rFonts w:ascii="Times New Roman" w:hAnsi="Times New Roman" w:cs="Times New Roman"/>
          <w:i/>
        </w:rPr>
        <w:t>Laporan</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Tinjauan</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Pelaksanaan</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Konveksi</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Hak</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Anak</w:t>
      </w:r>
      <w:proofErr w:type="spellEnd"/>
      <w:r w:rsidRPr="00586C0B">
        <w:rPr>
          <w:rFonts w:ascii="Times New Roman" w:hAnsi="Times New Roman" w:cs="Times New Roman"/>
          <w:i/>
        </w:rPr>
        <w:t xml:space="preserve"> Di Indonesia 1997-2009</w:t>
      </w:r>
      <w:r w:rsidRPr="00586C0B">
        <w:rPr>
          <w:rFonts w:ascii="Times New Roman" w:hAnsi="Times New Roman" w:cs="Times New Roman"/>
        </w:rPr>
        <w:t>, 2010, h. 30.</w:t>
      </w:r>
    </w:p>
  </w:footnote>
  <w:footnote w:id="59">
    <w:p w:rsidR="009934BE" w:rsidRPr="00586C0B" w:rsidRDefault="009934BE" w:rsidP="00586C0B">
      <w:pPr>
        <w:pStyle w:val="FootnoteText"/>
        <w:spacing w:after="0" w:line="240" w:lineRule="auto"/>
        <w:rPr>
          <w:rFonts w:ascii="Times New Roman" w:hAnsi="Times New Roman" w:cs="Times New Roman"/>
          <w:lang w:val="en-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r w:rsidRPr="00586C0B">
        <w:rPr>
          <w:rFonts w:ascii="Times New Roman" w:hAnsi="Times New Roman" w:cs="Times New Roman"/>
        </w:rPr>
        <w:t xml:space="preserve"> h. 72.</w:t>
      </w:r>
    </w:p>
  </w:footnote>
  <w:footnote w:id="60">
    <w:p w:rsidR="009934BE" w:rsidRPr="00586C0B" w:rsidRDefault="009934BE" w:rsidP="00586C0B">
      <w:pPr>
        <w:pStyle w:val="FootnoteText"/>
        <w:spacing w:after="0" w:line="240" w:lineRule="auto"/>
        <w:rPr>
          <w:rFonts w:ascii="Times New Roman" w:hAnsi="Times New Roman" w:cs="Times New Roman"/>
          <w:lang w:val="en-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Muhammad Jonidan &amp; </w:t>
      </w:r>
      <w:proofErr w:type="spellStart"/>
      <w:r w:rsidRPr="00586C0B">
        <w:rPr>
          <w:rFonts w:ascii="Times New Roman" w:hAnsi="Times New Roman" w:cs="Times New Roman"/>
        </w:rPr>
        <w:t>Zulchaina</w:t>
      </w:r>
      <w:proofErr w:type="spellEnd"/>
      <w:r w:rsidRPr="00586C0B">
        <w:rPr>
          <w:rFonts w:ascii="Times New Roman" w:hAnsi="Times New Roman" w:cs="Times New Roman"/>
        </w:rPr>
        <w:t xml:space="preserve"> Z. </w:t>
      </w:r>
      <w:proofErr w:type="spellStart"/>
      <w:r w:rsidRPr="00586C0B">
        <w:rPr>
          <w:rFonts w:ascii="Times New Roman" w:hAnsi="Times New Roman" w:cs="Times New Roman"/>
        </w:rPr>
        <w:t>Tanamas</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rPr>
        <w:t>Aspek</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Hukum</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Perlindungan</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Anak</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dalam</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Perspektif</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Konvensi</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Hak</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Anak</w:t>
      </w:r>
      <w:proofErr w:type="spellEnd"/>
      <w:r w:rsidRPr="00586C0B">
        <w:rPr>
          <w:rFonts w:ascii="Times New Roman" w:hAnsi="Times New Roman" w:cs="Times New Roman"/>
        </w:rPr>
        <w:t xml:space="preserve">, Bandung: Citra Aditya </w:t>
      </w:r>
      <w:proofErr w:type="spellStart"/>
      <w:r w:rsidRPr="00586C0B">
        <w:rPr>
          <w:rFonts w:ascii="Times New Roman" w:hAnsi="Times New Roman" w:cs="Times New Roman"/>
        </w:rPr>
        <w:t>Bakti</w:t>
      </w:r>
      <w:proofErr w:type="spellEnd"/>
      <w:r w:rsidRPr="00586C0B">
        <w:rPr>
          <w:rFonts w:ascii="Times New Roman" w:hAnsi="Times New Roman" w:cs="Times New Roman"/>
        </w:rPr>
        <w:t>, 1999, h. 39.</w:t>
      </w:r>
    </w:p>
  </w:footnote>
  <w:footnote w:id="61">
    <w:p w:rsidR="009934BE" w:rsidRPr="00586C0B" w:rsidRDefault="009934BE" w:rsidP="00586C0B">
      <w:pPr>
        <w:pStyle w:val="FootnoteText"/>
        <w:spacing w:after="0" w:line="240" w:lineRule="auto"/>
        <w:rPr>
          <w:rFonts w:ascii="Times New Roman" w:hAnsi="Times New Roman" w:cs="Times New Roman"/>
          <w:lang w:val="en-ID"/>
        </w:rPr>
      </w:pPr>
      <w:r w:rsidRPr="00586C0B">
        <w:rPr>
          <w:rStyle w:val="FootnoteReference"/>
          <w:rFonts w:ascii="Times New Roman" w:hAnsi="Times New Roman" w:cs="Times New Roman"/>
        </w:rPr>
        <w:footnoteRef/>
      </w:r>
      <w:r w:rsidRPr="00586C0B">
        <w:rPr>
          <w:rFonts w:ascii="Times New Roman" w:hAnsi="Times New Roman" w:cs="Times New Roman"/>
        </w:rPr>
        <w:t xml:space="preserve"> Adam Sani, Kajian </w:t>
      </w:r>
      <w:proofErr w:type="spellStart"/>
      <w:r w:rsidRPr="00586C0B">
        <w:rPr>
          <w:rFonts w:ascii="Times New Roman" w:hAnsi="Times New Roman" w:cs="Times New Roman"/>
        </w:rPr>
        <w:t>Normatif</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Perlindungan</w:t>
      </w:r>
      <w:proofErr w:type="spellEnd"/>
      <w:r w:rsidRPr="00586C0B">
        <w:rPr>
          <w:rFonts w:ascii="Times New Roman" w:hAnsi="Times New Roman" w:cs="Times New Roman"/>
        </w:rPr>
        <w:t xml:space="preserve"> dan </w:t>
      </w:r>
      <w:proofErr w:type="spellStart"/>
      <w:r w:rsidRPr="00586C0B">
        <w:rPr>
          <w:rFonts w:ascii="Times New Roman" w:hAnsi="Times New Roman" w:cs="Times New Roman"/>
        </w:rPr>
        <w:t>Hak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Anak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dalam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Konvensi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Internasional</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rPr>
        <w:t>Jurnal</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Ius</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Civile</w:t>
      </w:r>
      <w:proofErr w:type="spellEnd"/>
      <w:r w:rsidRPr="00586C0B">
        <w:rPr>
          <w:rFonts w:ascii="Times New Roman" w:hAnsi="Times New Roman" w:cs="Times New Roman"/>
          <w:i/>
        </w:rPr>
        <w:t>,</w:t>
      </w:r>
      <w:r w:rsidRPr="00586C0B">
        <w:rPr>
          <w:rFonts w:ascii="Times New Roman" w:hAnsi="Times New Roman" w:cs="Times New Roman"/>
        </w:rPr>
        <w:t xml:space="preserve"> </w:t>
      </w:r>
      <w:proofErr w:type="spellStart"/>
      <w:r w:rsidRPr="00586C0B">
        <w:rPr>
          <w:rFonts w:ascii="Times New Roman" w:hAnsi="Times New Roman" w:cs="Times New Roman"/>
        </w:rPr>
        <w:t>Fakultas</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Ilmu</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Sosial</w:t>
      </w:r>
      <w:proofErr w:type="spellEnd"/>
      <w:r w:rsidRPr="00586C0B">
        <w:rPr>
          <w:rFonts w:ascii="Times New Roman" w:hAnsi="Times New Roman" w:cs="Times New Roman"/>
        </w:rPr>
        <w:t xml:space="preserve"> dan </w:t>
      </w:r>
      <w:proofErr w:type="spellStart"/>
      <w:r w:rsidRPr="00586C0B">
        <w:rPr>
          <w:rFonts w:ascii="Times New Roman" w:hAnsi="Times New Roman" w:cs="Times New Roman"/>
        </w:rPr>
        <w:t>Ilmu</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Politik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UniversitasTeuku</w:t>
      </w:r>
      <w:proofErr w:type="spellEnd"/>
      <w:r w:rsidRPr="00586C0B">
        <w:rPr>
          <w:rFonts w:ascii="Times New Roman" w:hAnsi="Times New Roman" w:cs="Times New Roman"/>
        </w:rPr>
        <w:t xml:space="preserve"> Umar, </w:t>
      </w:r>
      <w:proofErr w:type="spellStart"/>
      <w:r w:rsidRPr="00586C0B">
        <w:rPr>
          <w:rFonts w:ascii="Times New Roman" w:hAnsi="Times New Roman" w:cs="Times New Roman"/>
        </w:rPr>
        <w:t>tt</w:t>
      </w:r>
      <w:proofErr w:type="spellEnd"/>
      <w:r w:rsidRPr="00586C0B">
        <w:rPr>
          <w:rFonts w:ascii="Times New Roman" w:hAnsi="Times New Roman" w:cs="Times New Roman"/>
        </w:rPr>
        <w:t>., h.16.</w:t>
      </w:r>
    </w:p>
  </w:footnote>
  <w:footnote w:id="62">
    <w:p w:rsidR="009934BE" w:rsidRPr="004B089F" w:rsidRDefault="009934BE" w:rsidP="00FC1F59">
      <w:pPr>
        <w:autoSpaceDE w:val="0"/>
        <w:autoSpaceDN w:val="0"/>
        <w:adjustRightInd w:val="0"/>
        <w:spacing w:line="240" w:lineRule="auto"/>
        <w:ind w:firstLine="426"/>
        <w:rPr>
          <w:sz w:val="20"/>
          <w:szCs w:val="20"/>
        </w:rPr>
      </w:pPr>
      <w:r>
        <w:rPr>
          <w:rStyle w:val="FootnoteReference"/>
        </w:rPr>
        <w:footnoteRef/>
      </w:r>
      <w:r>
        <w:t xml:space="preserve"> </w:t>
      </w:r>
      <w:proofErr w:type="spellStart"/>
      <w:r w:rsidRPr="004B089F">
        <w:rPr>
          <w:sz w:val="20"/>
          <w:szCs w:val="20"/>
        </w:rPr>
        <w:t>ames</w:t>
      </w:r>
      <w:proofErr w:type="spellEnd"/>
      <w:r w:rsidRPr="004B089F">
        <w:rPr>
          <w:sz w:val="20"/>
          <w:szCs w:val="20"/>
        </w:rPr>
        <w:t xml:space="preserve"> </w:t>
      </w:r>
      <w:proofErr w:type="spellStart"/>
      <w:r w:rsidRPr="004B089F">
        <w:rPr>
          <w:sz w:val="20"/>
          <w:szCs w:val="20"/>
        </w:rPr>
        <w:t>Hasudungan</w:t>
      </w:r>
      <w:proofErr w:type="spellEnd"/>
      <w:r w:rsidRPr="004B089F">
        <w:rPr>
          <w:sz w:val="20"/>
          <w:szCs w:val="20"/>
        </w:rPr>
        <w:t xml:space="preserve"> </w:t>
      </w:r>
      <w:proofErr w:type="spellStart"/>
      <w:r w:rsidRPr="004B089F">
        <w:rPr>
          <w:sz w:val="20"/>
          <w:szCs w:val="20"/>
        </w:rPr>
        <w:t>Hutajulu</w:t>
      </w:r>
      <w:proofErr w:type="spellEnd"/>
      <w:r w:rsidRPr="004B089F">
        <w:rPr>
          <w:sz w:val="20"/>
          <w:szCs w:val="20"/>
        </w:rPr>
        <w:t xml:space="preserve">, </w:t>
      </w:r>
      <w:proofErr w:type="spellStart"/>
      <w:r w:rsidRPr="004B089F">
        <w:rPr>
          <w:bCs/>
          <w:i/>
          <w:sz w:val="20"/>
          <w:szCs w:val="20"/>
        </w:rPr>
        <w:t>Mediasi</w:t>
      </w:r>
      <w:proofErr w:type="spellEnd"/>
      <w:r w:rsidRPr="004B089F">
        <w:rPr>
          <w:bCs/>
          <w:i/>
          <w:sz w:val="20"/>
          <w:szCs w:val="20"/>
        </w:rPr>
        <w:t xml:space="preserve"> Penal </w:t>
      </w:r>
      <w:proofErr w:type="spellStart"/>
      <w:r w:rsidRPr="004B089F">
        <w:rPr>
          <w:bCs/>
          <w:i/>
          <w:sz w:val="20"/>
          <w:szCs w:val="20"/>
        </w:rPr>
        <w:t>Sebagai</w:t>
      </w:r>
      <w:proofErr w:type="spellEnd"/>
      <w:r w:rsidRPr="004B089F">
        <w:rPr>
          <w:bCs/>
          <w:i/>
          <w:sz w:val="20"/>
          <w:szCs w:val="20"/>
        </w:rPr>
        <w:t xml:space="preserve"> </w:t>
      </w:r>
      <w:proofErr w:type="spellStart"/>
      <w:r w:rsidRPr="004B089F">
        <w:rPr>
          <w:bCs/>
          <w:i/>
          <w:sz w:val="20"/>
          <w:szCs w:val="20"/>
        </w:rPr>
        <w:t>Alternatif</w:t>
      </w:r>
      <w:proofErr w:type="spellEnd"/>
      <w:r w:rsidRPr="004B089F">
        <w:rPr>
          <w:bCs/>
          <w:i/>
          <w:sz w:val="20"/>
          <w:szCs w:val="20"/>
        </w:rPr>
        <w:t xml:space="preserve"> </w:t>
      </w:r>
      <w:proofErr w:type="spellStart"/>
      <w:r w:rsidRPr="004B089F">
        <w:rPr>
          <w:bCs/>
          <w:i/>
          <w:sz w:val="20"/>
          <w:szCs w:val="20"/>
        </w:rPr>
        <w:t>Penyelesaian</w:t>
      </w:r>
      <w:proofErr w:type="spellEnd"/>
      <w:r w:rsidRPr="004B089F">
        <w:rPr>
          <w:bCs/>
          <w:i/>
          <w:sz w:val="20"/>
          <w:szCs w:val="20"/>
        </w:rPr>
        <w:t xml:space="preserve"> </w:t>
      </w:r>
      <w:proofErr w:type="spellStart"/>
      <w:r w:rsidRPr="004B089F">
        <w:rPr>
          <w:bCs/>
          <w:i/>
          <w:sz w:val="20"/>
          <w:szCs w:val="20"/>
        </w:rPr>
        <w:t>Perkara</w:t>
      </w:r>
      <w:proofErr w:type="spellEnd"/>
      <w:r w:rsidRPr="004B089F">
        <w:rPr>
          <w:bCs/>
          <w:i/>
          <w:sz w:val="20"/>
          <w:szCs w:val="20"/>
        </w:rPr>
        <w:t xml:space="preserve"> </w:t>
      </w:r>
      <w:proofErr w:type="spellStart"/>
      <w:r w:rsidRPr="004B089F">
        <w:rPr>
          <w:bCs/>
          <w:i/>
          <w:sz w:val="20"/>
          <w:szCs w:val="20"/>
        </w:rPr>
        <w:t>Pencurian</w:t>
      </w:r>
      <w:proofErr w:type="spellEnd"/>
      <w:r w:rsidRPr="004B089F">
        <w:rPr>
          <w:bCs/>
          <w:i/>
          <w:sz w:val="20"/>
          <w:szCs w:val="20"/>
        </w:rPr>
        <w:t xml:space="preserve"> </w:t>
      </w:r>
      <w:proofErr w:type="spellStart"/>
      <w:r w:rsidRPr="004B089F">
        <w:rPr>
          <w:bCs/>
          <w:i/>
          <w:sz w:val="20"/>
          <w:szCs w:val="20"/>
        </w:rPr>
        <w:t>Ringan</w:t>
      </w:r>
      <w:proofErr w:type="spellEnd"/>
      <w:r w:rsidRPr="004B089F">
        <w:rPr>
          <w:bCs/>
          <w:i/>
          <w:sz w:val="20"/>
          <w:szCs w:val="20"/>
        </w:rPr>
        <w:t xml:space="preserve"> (</w:t>
      </w:r>
      <w:proofErr w:type="spellStart"/>
      <w:r w:rsidRPr="004B089F">
        <w:rPr>
          <w:bCs/>
          <w:i/>
          <w:sz w:val="20"/>
          <w:szCs w:val="20"/>
        </w:rPr>
        <w:t>Studi</w:t>
      </w:r>
      <w:proofErr w:type="spellEnd"/>
      <w:r w:rsidRPr="004B089F">
        <w:rPr>
          <w:bCs/>
          <w:i/>
          <w:sz w:val="20"/>
          <w:szCs w:val="20"/>
        </w:rPr>
        <w:t xml:space="preserve"> Di </w:t>
      </w:r>
      <w:proofErr w:type="spellStart"/>
      <w:r w:rsidRPr="004B089F">
        <w:rPr>
          <w:bCs/>
          <w:i/>
          <w:sz w:val="20"/>
          <w:szCs w:val="20"/>
        </w:rPr>
        <w:t>Polres</w:t>
      </w:r>
      <w:proofErr w:type="spellEnd"/>
      <w:r w:rsidRPr="004B089F">
        <w:rPr>
          <w:bCs/>
          <w:i/>
          <w:sz w:val="20"/>
          <w:szCs w:val="20"/>
        </w:rPr>
        <w:t xml:space="preserve"> Malang Kota</w:t>
      </w:r>
      <w:r w:rsidRPr="004B089F">
        <w:rPr>
          <w:bCs/>
          <w:sz w:val="20"/>
          <w:szCs w:val="20"/>
        </w:rPr>
        <w:t>, (</w:t>
      </w:r>
      <w:proofErr w:type="spellStart"/>
      <w:r w:rsidRPr="004B089F">
        <w:rPr>
          <w:bCs/>
          <w:sz w:val="20"/>
          <w:szCs w:val="20"/>
        </w:rPr>
        <w:t>jurnal</w:t>
      </w:r>
      <w:proofErr w:type="spellEnd"/>
      <w:r w:rsidRPr="004B089F">
        <w:rPr>
          <w:bCs/>
          <w:sz w:val="20"/>
          <w:szCs w:val="20"/>
        </w:rPr>
        <w:t xml:space="preserve"> Arena </w:t>
      </w:r>
      <w:proofErr w:type="spellStart"/>
      <w:r w:rsidRPr="004B089F">
        <w:rPr>
          <w:bCs/>
          <w:sz w:val="20"/>
          <w:szCs w:val="20"/>
        </w:rPr>
        <w:t>Hukum</w:t>
      </w:r>
      <w:proofErr w:type="spellEnd"/>
      <w:r w:rsidRPr="004B089F">
        <w:rPr>
          <w:bCs/>
          <w:sz w:val="20"/>
          <w:szCs w:val="20"/>
        </w:rPr>
        <w:t xml:space="preserve">, Volume 7, </w:t>
      </w:r>
      <w:proofErr w:type="spellStart"/>
      <w:r w:rsidRPr="004B089F">
        <w:rPr>
          <w:bCs/>
          <w:sz w:val="20"/>
          <w:szCs w:val="20"/>
        </w:rPr>
        <w:t>Nomor</w:t>
      </w:r>
      <w:proofErr w:type="spellEnd"/>
      <w:r w:rsidRPr="004B089F">
        <w:rPr>
          <w:bCs/>
          <w:sz w:val="20"/>
          <w:szCs w:val="20"/>
        </w:rPr>
        <w:t xml:space="preserve"> 3, </w:t>
      </w:r>
      <w:proofErr w:type="spellStart"/>
      <w:r w:rsidRPr="004B089F">
        <w:rPr>
          <w:bCs/>
          <w:sz w:val="20"/>
          <w:szCs w:val="20"/>
        </w:rPr>
        <w:t>Des</w:t>
      </w:r>
      <w:r>
        <w:rPr>
          <w:bCs/>
          <w:sz w:val="20"/>
          <w:szCs w:val="20"/>
        </w:rPr>
        <w:t>ember</w:t>
      </w:r>
      <w:proofErr w:type="spellEnd"/>
      <w:r>
        <w:rPr>
          <w:bCs/>
          <w:sz w:val="20"/>
          <w:szCs w:val="20"/>
        </w:rPr>
        <w:t xml:space="preserve"> 2014, h. 303-471), </w:t>
      </w:r>
      <w:proofErr w:type="spellStart"/>
      <w:r>
        <w:rPr>
          <w:bCs/>
          <w:sz w:val="20"/>
          <w:szCs w:val="20"/>
        </w:rPr>
        <w:t>hlm</w:t>
      </w:r>
      <w:proofErr w:type="spellEnd"/>
      <w:r>
        <w:rPr>
          <w:bCs/>
          <w:sz w:val="20"/>
          <w:szCs w:val="20"/>
        </w:rPr>
        <w:t>. 32</w:t>
      </w:r>
      <w:r w:rsidRPr="004B089F">
        <w:rPr>
          <w:bCs/>
          <w:sz w:val="20"/>
          <w:szCs w:val="20"/>
        </w:rPr>
        <w:t>2</w:t>
      </w:r>
      <w:r>
        <w:rPr>
          <w:bCs/>
          <w:sz w:val="20"/>
          <w:szCs w:val="20"/>
        </w:rPr>
        <w:t>-330</w:t>
      </w:r>
      <w:r w:rsidRPr="004B089F">
        <w:rPr>
          <w:bCs/>
          <w:sz w:val="20"/>
          <w:szCs w:val="20"/>
        </w:rPr>
        <w:t>.</w:t>
      </w:r>
    </w:p>
    <w:p w:rsidR="009934BE" w:rsidRDefault="009934BE">
      <w:pPr>
        <w:pStyle w:val="FootnoteText"/>
      </w:pPr>
    </w:p>
  </w:footnote>
  <w:footnote w:id="63">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Iman </w:t>
      </w:r>
      <w:proofErr w:type="spellStart"/>
      <w:r w:rsidRPr="00586C0B">
        <w:rPr>
          <w:rFonts w:ascii="Times New Roman" w:hAnsi="Times New Roman" w:cs="Times New Roman"/>
        </w:rPr>
        <w:t>Jauhari</w:t>
      </w:r>
      <w:proofErr w:type="spellEnd"/>
      <w:r w:rsidRPr="00586C0B">
        <w:rPr>
          <w:rFonts w:ascii="Times New Roman" w:hAnsi="Times New Roman" w:cs="Times New Roman"/>
        </w:rPr>
        <w:t xml:space="preserve">, </w:t>
      </w:r>
      <w:r w:rsidRPr="00586C0B">
        <w:rPr>
          <w:rFonts w:ascii="Times New Roman" w:hAnsi="Times New Roman" w:cs="Times New Roman"/>
          <w:i/>
          <w:iCs/>
        </w:rPr>
        <w:t xml:space="preserve">Kajian </w:t>
      </w:r>
      <w:proofErr w:type="spellStart"/>
      <w:r w:rsidRPr="00586C0B">
        <w:rPr>
          <w:rFonts w:ascii="Times New Roman" w:hAnsi="Times New Roman" w:cs="Times New Roman"/>
          <w:i/>
          <w:iCs/>
        </w:rPr>
        <w:t>Yuridis</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Terhadap</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Perlindungan</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Hak-Hak</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Anak</w:t>
      </w:r>
      <w:proofErr w:type="spellEnd"/>
      <w:r w:rsidRPr="00586C0B">
        <w:rPr>
          <w:rFonts w:ascii="Times New Roman" w:hAnsi="Times New Roman" w:cs="Times New Roman"/>
          <w:i/>
          <w:iCs/>
        </w:rPr>
        <w:t xml:space="preserve"> dan </w:t>
      </w:r>
      <w:proofErr w:type="spellStart"/>
      <w:r w:rsidRPr="00586C0B">
        <w:rPr>
          <w:rFonts w:ascii="Times New Roman" w:hAnsi="Times New Roman" w:cs="Times New Roman"/>
          <w:i/>
          <w:iCs/>
        </w:rPr>
        <w:t>Penerapannya</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Penelitian</w:t>
      </w:r>
      <w:proofErr w:type="spellEnd"/>
      <w:r w:rsidRPr="00586C0B">
        <w:rPr>
          <w:rFonts w:ascii="Times New Roman" w:hAnsi="Times New Roman" w:cs="Times New Roman"/>
          <w:i/>
          <w:iCs/>
        </w:rPr>
        <w:t xml:space="preserve"> Di Kota </w:t>
      </w:r>
      <w:proofErr w:type="spellStart"/>
      <w:r w:rsidRPr="00586C0B">
        <w:rPr>
          <w:rFonts w:ascii="Times New Roman" w:hAnsi="Times New Roman" w:cs="Times New Roman"/>
          <w:i/>
          <w:iCs/>
        </w:rPr>
        <w:t>Binjai</w:t>
      </w:r>
      <w:proofErr w:type="spellEnd"/>
      <w:r w:rsidRPr="00586C0B">
        <w:rPr>
          <w:rFonts w:ascii="Times New Roman" w:hAnsi="Times New Roman" w:cs="Times New Roman"/>
          <w:i/>
          <w:iCs/>
        </w:rPr>
        <w:t xml:space="preserve">, Kota Medan, Dan </w:t>
      </w:r>
      <w:proofErr w:type="spellStart"/>
      <w:r w:rsidRPr="00586C0B">
        <w:rPr>
          <w:rFonts w:ascii="Times New Roman" w:hAnsi="Times New Roman" w:cs="Times New Roman"/>
          <w:i/>
          <w:iCs/>
        </w:rPr>
        <w:t>Kabupaten</w:t>
      </w:r>
      <w:proofErr w:type="spellEnd"/>
      <w:r w:rsidRPr="00586C0B">
        <w:rPr>
          <w:rFonts w:ascii="Times New Roman" w:hAnsi="Times New Roman" w:cs="Times New Roman"/>
          <w:i/>
          <w:iCs/>
        </w:rPr>
        <w:t xml:space="preserve"> Deli Serdang)</w:t>
      </w:r>
      <w:r w:rsidRPr="00586C0B">
        <w:rPr>
          <w:rFonts w:ascii="Times New Roman" w:hAnsi="Times New Roman" w:cs="Times New Roman"/>
        </w:rPr>
        <w:t xml:space="preserve">, Medan: Program </w:t>
      </w:r>
      <w:proofErr w:type="spellStart"/>
      <w:r w:rsidRPr="00586C0B">
        <w:rPr>
          <w:rFonts w:ascii="Times New Roman" w:hAnsi="Times New Roman" w:cs="Times New Roman"/>
        </w:rPr>
        <w:t>Doktor</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Ilmu</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Hukum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Fakultas</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Hukum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Universitas</w:t>
      </w:r>
      <w:proofErr w:type="spellEnd"/>
      <w:r w:rsidRPr="00586C0B">
        <w:rPr>
          <w:rFonts w:ascii="Times New Roman" w:hAnsi="Times New Roman" w:cs="Times New Roman"/>
        </w:rPr>
        <w:t xml:space="preserve"> Sumatera Utara, 2005, h. 1.</w:t>
      </w:r>
    </w:p>
  </w:footnote>
  <w:footnote w:id="64">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Laurensius</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Arliman</w:t>
      </w:r>
      <w:proofErr w:type="spellEnd"/>
      <w:r w:rsidRPr="00586C0B">
        <w:rPr>
          <w:rFonts w:ascii="Times New Roman" w:hAnsi="Times New Roman" w:cs="Times New Roman"/>
        </w:rPr>
        <w:t xml:space="preserve"> S, </w:t>
      </w:r>
      <w:proofErr w:type="spellStart"/>
      <w:r w:rsidRPr="00586C0B">
        <w:rPr>
          <w:rFonts w:ascii="Times New Roman" w:hAnsi="Times New Roman" w:cs="Times New Roman"/>
        </w:rPr>
        <w:t>Perlindungan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Anak</w:t>
      </w:r>
      <w:proofErr w:type="spellEnd"/>
      <w:r w:rsidRPr="00586C0B">
        <w:rPr>
          <w:rFonts w:ascii="Times New Roman" w:hAnsi="Times New Roman" w:cs="Times New Roman"/>
        </w:rPr>
        <w:t xml:space="preserve"> oleh Masyarakat </w:t>
      </w:r>
      <w:proofErr w:type="spellStart"/>
      <w:r w:rsidRPr="00586C0B">
        <w:rPr>
          <w:rFonts w:ascii="Times New Roman" w:hAnsi="Times New Roman" w:cs="Times New Roman"/>
        </w:rPr>
        <w:t>Ditinjau</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dari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Mazhab</w:t>
      </w:r>
      <w:proofErr w:type="spellEnd"/>
      <w:r w:rsidRPr="00586C0B">
        <w:rPr>
          <w:rFonts w:ascii="Times New Roman" w:hAnsi="Times New Roman" w:cs="Times New Roman"/>
        </w:rPr>
        <w:t xml:space="preserve"> Sejarah di </w:t>
      </w:r>
      <w:proofErr w:type="spellStart"/>
      <w:r w:rsidRPr="00586C0B">
        <w:rPr>
          <w:rFonts w:ascii="Times New Roman" w:hAnsi="Times New Roman" w:cs="Times New Roman"/>
        </w:rPr>
        <w:t>Dalam</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Prinsip</w:t>
      </w:r>
      <w:proofErr w:type="spellEnd"/>
      <w:r w:rsidRPr="00586C0B">
        <w:rPr>
          <w:rFonts w:ascii="Times New Roman" w:hAnsi="Times New Roman" w:cs="Times New Roman"/>
        </w:rPr>
        <w:t xml:space="preserve"> The Best Interest of The Child Pada </w:t>
      </w:r>
      <w:proofErr w:type="spellStart"/>
      <w:r w:rsidRPr="00586C0B">
        <w:rPr>
          <w:rFonts w:ascii="Times New Roman" w:hAnsi="Times New Roman" w:cs="Times New Roman"/>
        </w:rPr>
        <w:t>Kehidupan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Anak</w:t>
      </w:r>
      <w:proofErr w:type="spellEnd"/>
      <w:r w:rsidRPr="00586C0B">
        <w:rPr>
          <w:rFonts w:ascii="Times New Roman" w:hAnsi="Times New Roman" w:cs="Times New Roman"/>
        </w:rPr>
        <w:t xml:space="preserve"> di Indonesia, </w:t>
      </w:r>
      <w:proofErr w:type="spellStart"/>
      <w:r w:rsidRPr="00586C0B">
        <w:rPr>
          <w:rFonts w:ascii="Times New Roman" w:hAnsi="Times New Roman" w:cs="Times New Roman"/>
          <w:i/>
          <w:iCs/>
        </w:rPr>
        <w:t>Jurnal</w:t>
      </w:r>
      <w:proofErr w:type="spellEnd"/>
      <w:r w:rsidRPr="00586C0B">
        <w:rPr>
          <w:rFonts w:ascii="Times New Roman" w:hAnsi="Times New Roman" w:cs="Times New Roman"/>
          <w:i/>
          <w:iCs/>
        </w:rPr>
        <w:t xml:space="preserve"> Era </w:t>
      </w:r>
      <w:proofErr w:type="spellStart"/>
      <w:r w:rsidRPr="00586C0B">
        <w:rPr>
          <w:rFonts w:ascii="Times New Roman" w:hAnsi="Times New Roman" w:cs="Times New Roman"/>
          <w:i/>
          <w:iCs/>
        </w:rPr>
        <w:t>Hukum</w:t>
      </w:r>
      <w:proofErr w:type="spellEnd"/>
      <w:r w:rsidRPr="00586C0B">
        <w:rPr>
          <w:rFonts w:ascii="Times New Roman" w:hAnsi="Times New Roman" w:cs="Times New Roman"/>
        </w:rPr>
        <w:t xml:space="preserve">. Vol. 2 No. 1 </w:t>
      </w:r>
      <w:proofErr w:type="spellStart"/>
      <w:r w:rsidRPr="00586C0B">
        <w:rPr>
          <w:rFonts w:ascii="Times New Roman" w:hAnsi="Times New Roman" w:cs="Times New Roman"/>
        </w:rPr>
        <w:t>Tahun</w:t>
      </w:r>
      <w:proofErr w:type="spellEnd"/>
      <w:r w:rsidRPr="00586C0B">
        <w:rPr>
          <w:rFonts w:ascii="Times New Roman" w:hAnsi="Times New Roman" w:cs="Times New Roman"/>
        </w:rPr>
        <w:t xml:space="preserve"> 2017, h. 124-125.</w:t>
      </w:r>
    </w:p>
  </w:footnote>
  <w:footnote w:id="65">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proofErr w:type="spellStart"/>
      <w:r w:rsidRPr="00586C0B">
        <w:rPr>
          <w:rFonts w:ascii="Times New Roman" w:hAnsi="Times New Roman" w:cs="Times New Roman"/>
        </w:rPr>
        <w:t>Raissa</w:t>
      </w:r>
      <w:proofErr w:type="spellEnd"/>
      <w:r w:rsidRPr="00586C0B">
        <w:rPr>
          <w:rFonts w:ascii="Times New Roman" w:hAnsi="Times New Roman" w:cs="Times New Roman"/>
        </w:rPr>
        <w:t xml:space="preserve"> Lestari, </w:t>
      </w:r>
      <w:proofErr w:type="spellStart"/>
      <w:r w:rsidRPr="00586C0B">
        <w:rPr>
          <w:rFonts w:ascii="Times New Roman" w:hAnsi="Times New Roman" w:cs="Times New Roman"/>
        </w:rPr>
        <w:t>Implementasi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Konvensi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Internasional</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Tentang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Hak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Anak</w:t>
      </w:r>
      <w:proofErr w:type="spellEnd"/>
      <w:r w:rsidRPr="00586C0B">
        <w:rPr>
          <w:rFonts w:ascii="Times New Roman" w:hAnsi="Times New Roman" w:cs="Times New Roman"/>
        </w:rPr>
        <w:t xml:space="preserve"> di Indonesia </w:t>
      </w:r>
      <w:r w:rsidRPr="00586C0B">
        <w:rPr>
          <w:rFonts w:ascii="Times New Roman" w:hAnsi="Times New Roman" w:cs="Times New Roman"/>
          <w:i/>
        </w:rPr>
        <w:t>(Convention on The Right of The Child)</w:t>
      </w:r>
      <w:r w:rsidRPr="00586C0B">
        <w:rPr>
          <w:rFonts w:ascii="Times New Roman" w:hAnsi="Times New Roman" w:cs="Times New Roman"/>
        </w:rPr>
        <w:t xml:space="preserve"> di Indonesia, </w:t>
      </w:r>
      <w:r w:rsidRPr="00586C0B">
        <w:rPr>
          <w:rFonts w:ascii="Times New Roman" w:hAnsi="Times New Roman" w:cs="Times New Roman"/>
          <w:i/>
          <w:iCs/>
        </w:rPr>
        <w:t>JOM FISIP</w:t>
      </w:r>
      <w:r w:rsidRPr="00586C0B">
        <w:rPr>
          <w:rFonts w:ascii="Times New Roman" w:hAnsi="Times New Roman" w:cs="Times New Roman"/>
        </w:rPr>
        <w:t xml:space="preserve"> Vol. 4, No. 2, 2017, h. 2.</w:t>
      </w:r>
    </w:p>
  </w:footnote>
  <w:footnote w:id="66">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Darwan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Prinst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iCs/>
        </w:rPr>
        <w:t>Hukum</w:t>
      </w:r>
      <w:proofErr w:type="spellEnd"/>
      <w:r w:rsidRPr="00586C0B">
        <w:rPr>
          <w:rFonts w:ascii="Times New Roman" w:hAnsi="Times New Roman" w:cs="Times New Roman"/>
          <w:i/>
          <w:iCs/>
        </w:rPr>
        <w:t xml:space="preserve"> </w:t>
      </w:r>
      <w:proofErr w:type="spellStart"/>
      <w:r w:rsidRPr="00586C0B">
        <w:rPr>
          <w:rFonts w:ascii="Times New Roman" w:hAnsi="Times New Roman" w:cs="Times New Roman"/>
          <w:i/>
          <w:iCs/>
        </w:rPr>
        <w:t>Anak</w:t>
      </w:r>
      <w:proofErr w:type="spellEnd"/>
      <w:r w:rsidRPr="00586C0B">
        <w:rPr>
          <w:rFonts w:ascii="Times New Roman" w:hAnsi="Times New Roman" w:cs="Times New Roman"/>
          <w:i/>
          <w:iCs/>
        </w:rPr>
        <w:t xml:space="preserve"> Indonesia,</w:t>
      </w:r>
      <w:r w:rsidRPr="00586C0B">
        <w:rPr>
          <w:rFonts w:ascii="Times New Roman" w:hAnsi="Times New Roman" w:cs="Times New Roman"/>
        </w:rPr>
        <w:t xml:space="preserve"> Bandung: PT. Citra Aditya </w:t>
      </w:r>
      <w:proofErr w:type="spellStart"/>
      <w:r w:rsidRPr="00586C0B">
        <w:rPr>
          <w:rFonts w:ascii="Times New Roman" w:hAnsi="Times New Roman" w:cs="Times New Roman"/>
        </w:rPr>
        <w:t>Bakti</w:t>
      </w:r>
      <w:proofErr w:type="spellEnd"/>
      <w:r w:rsidRPr="00586C0B">
        <w:rPr>
          <w:rFonts w:ascii="Times New Roman" w:hAnsi="Times New Roman" w:cs="Times New Roman"/>
        </w:rPr>
        <w:t>, 2003, h. 103-119.</w:t>
      </w:r>
    </w:p>
  </w:footnote>
  <w:footnote w:id="67">
    <w:p w:rsidR="009934BE" w:rsidRPr="00586C0B" w:rsidRDefault="009934BE" w:rsidP="00586C0B">
      <w:pPr>
        <w:pStyle w:val="Heading1"/>
        <w:spacing w:line="240" w:lineRule="auto"/>
        <w:ind w:firstLine="710"/>
        <w:jc w:val="both"/>
        <w:rPr>
          <w:rFonts w:ascii="Times New Roman" w:hAnsi="Times New Roman"/>
          <w:b w:val="0"/>
          <w:color w:val="auto"/>
          <w:sz w:val="20"/>
          <w:szCs w:val="20"/>
        </w:rPr>
      </w:pPr>
      <w:r w:rsidRPr="00586C0B">
        <w:rPr>
          <w:rStyle w:val="FootnoteReference"/>
          <w:rFonts w:ascii="Times New Roman" w:hAnsi="Times New Roman"/>
          <w:b w:val="0"/>
          <w:color w:val="auto"/>
          <w:sz w:val="20"/>
          <w:szCs w:val="20"/>
        </w:rPr>
        <w:footnoteRef/>
      </w:r>
      <w:r w:rsidRPr="00586C0B">
        <w:rPr>
          <w:rFonts w:ascii="Times New Roman" w:hAnsi="Times New Roman"/>
          <w:b w:val="0"/>
          <w:color w:val="auto"/>
          <w:sz w:val="20"/>
          <w:szCs w:val="20"/>
        </w:rPr>
        <w:t xml:space="preserve"> </w:t>
      </w:r>
      <w:r w:rsidRPr="00586C0B">
        <w:rPr>
          <w:rFonts w:ascii="Times New Roman" w:hAnsi="Times New Roman"/>
          <w:b w:val="0"/>
          <w:i/>
          <w:color w:val="auto"/>
          <w:sz w:val="20"/>
          <w:szCs w:val="20"/>
        </w:rPr>
        <w:t xml:space="preserve">Konvensi Hak-hak Anak: Bagaimana </w:t>
      </w:r>
      <w:r w:rsidRPr="00586C0B">
        <w:rPr>
          <w:rFonts w:ascii="Times New Roman" w:hAnsi="Times New Roman"/>
          <w:b w:val="0"/>
          <w:i/>
          <w:color w:val="auto"/>
          <w:sz w:val="20"/>
          <w:szCs w:val="20"/>
          <w:lang w:val="en-US"/>
        </w:rPr>
        <w:t>I</w:t>
      </w:r>
      <w:r w:rsidRPr="00586C0B">
        <w:rPr>
          <w:rFonts w:ascii="Times New Roman" w:hAnsi="Times New Roman"/>
          <w:b w:val="0"/>
          <w:i/>
          <w:color w:val="auto"/>
          <w:sz w:val="20"/>
          <w:szCs w:val="20"/>
        </w:rPr>
        <w:t>mplementasinya di Indonesia?</w:t>
      </w:r>
      <w:r w:rsidRPr="00586C0B">
        <w:rPr>
          <w:rFonts w:ascii="Times New Roman" w:hAnsi="Times New Roman"/>
          <w:b w:val="0"/>
          <w:color w:val="auto"/>
          <w:sz w:val="20"/>
          <w:szCs w:val="20"/>
          <w:lang w:val="en-US"/>
        </w:rPr>
        <w:t xml:space="preserve"> </w:t>
      </w:r>
      <w:hyperlink r:id="rId2" w:history="1">
        <w:r w:rsidRPr="00586C0B">
          <w:rPr>
            <w:rStyle w:val="Hyperlink"/>
            <w:rFonts w:ascii="Times New Roman" w:hAnsi="Times New Roman"/>
            <w:b w:val="0"/>
            <w:color w:val="auto"/>
            <w:sz w:val="20"/>
            <w:szCs w:val="20"/>
            <w:u w:val="none"/>
          </w:rPr>
          <w:t>https://puskapa.org/seri-belajar/722/</w:t>
        </w:r>
      </w:hyperlink>
      <w:r w:rsidRPr="00586C0B">
        <w:rPr>
          <w:rFonts w:ascii="Times New Roman" w:hAnsi="Times New Roman"/>
          <w:b w:val="0"/>
          <w:color w:val="auto"/>
          <w:sz w:val="20"/>
          <w:szCs w:val="20"/>
        </w:rPr>
        <w:t xml:space="preserve">, diakses pada </w:t>
      </w:r>
      <w:r w:rsidRPr="00586C0B">
        <w:rPr>
          <w:rFonts w:ascii="Times New Roman" w:hAnsi="Times New Roman"/>
          <w:b w:val="0"/>
          <w:color w:val="auto"/>
          <w:sz w:val="20"/>
          <w:szCs w:val="20"/>
          <w:lang w:val="en-US"/>
        </w:rPr>
        <w:t>16</w:t>
      </w:r>
      <w:r w:rsidRPr="00586C0B">
        <w:rPr>
          <w:rFonts w:ascii="Times New Roman" w:hAnsi="Times New Roman"/>
          <w:b w:val="0"/>
          <w:color w:val="auto"/>
          <w:sz w:val="20"/>
          <w:szCs w:val="20"/>
        </w:rPr>
        <w:t xml:space="preserve"> </w:t>
      </w:r>
      <w:r w:rsidRPr="00586C0B">
        <w:rPr>
          <w:rFonts w:ascii="Times New Roman" w:hAnsi="Times New Roman"/>
          <w:b w:val="0"/>
          <w:color w:val="auto"/>
          <w:sz w:val="20"/>
          <w:szCs w:val="20"/>
          <w:lang w:val="en-US"/>
        </w:rPr>
        <w:t>September</w:t>
      </w:r>
      <w:r w:rsidRPr="00586C0B">
        <w:rPr>
          <w:rFonts w:ascii="Times New Roman" w:hAnsi="Times New Roman"/>
          <w:b w:val="0"/>
          <w:color w:val="auto"/>
          <w:sz w:val="20"/>
          <w:szCs w:val="20"/>
        </w:rPr>
        <w:t xml:space="preserve"> 202</w:t>
      </w:r>
      <w:r w:rsidRPr="00586C0B">
        <w:rPr>
          <w:rFonts w:ascii="Times New Roman" w:hAnsi="Times New Roman"/>
          <w:b w:val="0"/>
          <w:color w:val="auto"/>
          <w:sz w:val="20"/>
          <w:szCs w:val="20"/>
          <w:lang w:val="en-US"/>
        </w:rPr>
        <w:t>2</w:t>
      </w:r>
      <w:r w:rsidRPr="00586C0B">
        <w:rPr>
          <w:rFonts w:ascii="Times New Roman" w:hAnsi="Times New Roman"/>
          <w:b w:val="0"/>
          <w:color w:val="auto"/>
          <w:sz w:val="20"/>
          <w:szCs w:val="20"/>
        </w:rPr>
        <w:t xml:space="preserve"> </w:t>
      </w:r>
      <w:proofErr w:type="spellStart"/>
      <w:r w:rsidRPr="00586C0B">
        <w:rPr>
          <w:rFonts w:ascii="Times New Roman" w:hAnsi="Times New Roman"/>
          <w:b w:val="0"/>
          <w:color w:val="auto"/>
          <w:sz w:val="20"/>
          <w:szCs w:val="20"/>
          <w:lang w:val="en-US"/>
        </w:rPr>
        <w:t>pukul</w:t>
      </w:r>
      <w:proofErr w:type="spellEnd"/>
      <w:r w:rsidRPr="00586C0B">
        <w:rPr>
          <w:rFonts w:ascii="Times New Roman" w:hAnsi="Times New Roman"/>
          <w:b w:val="0"/>
          <w:color w:val="auto"/>
          <w:sz w:val="20"/>
          <w:szCs w:val="20"/>
          <w:lang w:val="en-US"/>
        </w:rPr>
        <w:t xml:space="preserve"> 20</w:t>
      </w:r>
      <w:r w:rsidRPr="00586C0B">
        <w:rPr>
          <w:rFonts w:ascii="Times New Roman" w:hAnsi="Times New Roman"/>
          <w:b w:val="0"/>
          <w:color w:val="auto"/>
          <w:sz w:val="20"/>
          <w:szCs w:val="20"/>
        </w:rPr>
        <w:t>.0</w:t>
      </w:r>
      <w:r w:rsidRPr="00586C0B">
        <w:rPr>
          <w:rFonts w:ascii="Times New Roman" w:hAnsi="Times New Roman"/>
          <w:b w:val="0"/>
          <w:color w:val="auto"/>
          <w:sz w:val="20"/>
          <w:szCs w:val="20"/>
          <w:lang w:val="en-US"/>
        </w:rPr>
        <w:t>2</w:t>
      </w:r>
      <w:r w:rsidRPr="00586C0B">
        <w:rPr>
          <w:rFonts w:ascii="Times New Roman" w:hAnsi="Times New Roman"/>
          <w:b w:val="0"/>
          <w:color w:val="auto"/>
          <w:sz w:val="20"/>
          <w:szCs w:val="20"/>
        </w:rPr>
        <w:t xml:space="preserve"> WIB.</w:t>
      </w:r>
    </w:p>
  </w:footnote>
  <w:footnote w:id="68">
    <w:p w:rsidR="009934BE" w:rsidRPr="00586C0B" w:rsidRDefault="009934BE" w:rsidP="00586C0B">
      <w:pPr>
        <w:pStyle w:val="Heading1"/>
        <w:spacing w:line="240" w:lineRule="auto"/>
        <w:ind w:firstLine="710"/>
        <w:jc w:val="both"/>
        <w:rPr>
          <w:rFonts w:ascii="Times New Roman" w:hAnsi="Times New Roman"/>
          <w:b w:val="0"/>
          <w:color w:val="auto"/>
          <w:sz w:val="20"/>
          <w:szCs w:val="20"/>
          <w:lang w:val="en-US"/>
        </w:rPr>
      </w:pPr>
      <w:r w:rsidRPr="00586C0B">
        <w:rPr>
          <w:rStyle w:val="FootnoteReference"/>
          <w:rFonts w:ascii="Times New Roman" w:hAnsi="Times New Roman"/>
          <w:b w:val="0"/>
          <w:color w:val="auto"/>
          <w:sz w:val="20"/>
          <w:szCs w:val="20"/>
        </w:rPr>
        <w:footnoteRef/>
      </w:r>
      <w:r w:rsidRPr="00586C0B">
        <w:rPr>
          <w:rFonts w:ascii="Times New Roman" w:hAnsi="Times New Roman"/>
          <w:b w:val="0"/>
          <w:color w:val="auto"/>
          <w:sz w:val="20"/>
          <w:szCs w:val="20"/>
        </w:rPr>
        <w:t xml:space="preserve"> </w:t>
      </w:r>
      <w:r w:rsidRPr="00586C0B">
        <w:rPr>
          <w:rFonts w:ascii="Times New Roman" w:hAnsi="Times New Roman"/>
          <w:b w:val="0"/>
          <w:i/>
          <w:color w:val="auto"/>
          <w:sz w:val="20"/>
          <w:szCs w:val="20"/>
        </w:rPr>
        <w:t>Kon</w:t>
      </w:r>
      <w:proofErr w:type="spellStart"/>
      <w:r w:rsidRPr="00586C0B">
        <w:rPr>
          <w:rFonts w:ascii="Times New Roman" w:hAnsi="Times New Roman"/>
          <w:b w:val="0"/>
          <w:i/>
          <w:color w:val="auto"/>
          <w:sz w:val="20"/>
          <w:szCs w:val="20"/>
          <w:lang w:val="en-US"/>
        </w:rPr>
        <w:t>vesi</w:t>
      </w:r>
      <w:proofErr w:type="spellEnd"/>
      <w:r w:rsidRPr="00586C0B">
        <w:rPr>
          <w:rFonts w:ascii="Times New Roman" w:hAnsi="Times New Roman"/>
          <w:b w:val="0"/>
          <w:i/>
          <w:color w:val="auto"/>
          <w:sz w:val="20"/>
          <w:szCs w:val="20"/>
          <w:lang w:val="en-US"/>
        </w:rPr>
        <w:t xml:space="preserve"> </w:t>
      </w:r>
      <w:proofErr w:type="spellStart"/>
      <w:r w:rsidRPr="00586C0B">
        <w:rPr>
          <w:rFonts w:ascii="Times New Roman" w:hAnsi="Times New Roman"/>
          <w:b w:val="0"/>
          <w:i/>
          <w:color w:val="auto"/>
          <w:sz w:val="20"/>
          <w:szCs w:val="20"/>
          <w:lang w:val="en-US"/>
        </w:rPr>
        <w:t>Hak</w:t>
      </w:r>
      <w:proofErr w:type="spellEnd"/>
      <w:r w:rsidRPr="00586C0B">
        <w:rPr>
          <w:rFonts w:ascii="Times New Roman" w:hAnsi="Times New Roman"/>
          <w:b w:val="0"/>
          <w:i/>
          <w:color w:val="auto"/>
          <w:sz w:val="20"/>
          <w:szCs w:val="20"/>
          <w:lang w:val="en-US"/>
        </w:rPr>
        <w:t xml:space="preserve"> </w:t>
      </w:r>
      <w:proofErr w:type="spellStart"/>
      <w:r w:rsidRPr="00586C0B">
        <w:rPr>
          <w:rFonts w:ascii="Times New Roman" w:hAnsi="Times New Roman"/>
          <w:b w:val="0"/>
          <w:i/>
          <w:color w:val="auto"/>
          <w:sz w:val="20"/>
          <w:szCs w:val="20"/>
          <w:lang w:val="en-US"/>
        </w:rPr>
        <w:t>Anak</w:t>
      </w:r>
      <w:proofErr w:type="spellEnd"/>
      <w:r w:rsidRPr="00586C0B">
        <w:rPr>
          <w:rFonts w:ascii="Times New Roman" w:hAnsi="Times New Roman"/>
          <w:b w:val="0"/>
          <w:i/>
          <w:color w:val="auto"/>
          <w:sz w:val="20"/>
          <w:szCs w:val="20"/>
          <w:lang w:val="en-US"/>
        </w:rPr>
        <w:t xml:space="preserve"> (KHA) </w:t>
      </w:r>
      <w:proofErr w:type="spellStart"/>
      <w:r w:rsidRPr="00586C0B">
        <w:rPr>
          <w:rFonts w:ascii="Times New Roman" w:hAnsi="Times New Roman"/>
          <w:b w:val="0"/>
          <w:i/>
          <w:color w:val="auto"/>
          <w:sz w:val="20"/>
          <w:szCs w:val="20"/>
          <w:lang w:val="en-US"/>
        </w:rPr>
        <w:t>Mewujudkan</w:t>
      </w:r>
      <w:proofErr w:type="spellEnd"/>
      <w:r w:rsidRPr="00586C0B">
        <w:rPr>
          <w:rFonts w:ascii="Times New Roman" w:hAnsi="Times New Roman"/>
          <w:b w:val="0"/>
          <w:i/>
          <w:color w:val="auto"/>
          <w:sz w:val="20"/>
          <w:szCs w:val="20"/>
          <w:lang w:val="en-US"/>
        </w:rPr>
        <w:t xml:space="preserve"> </w:t>
      </w:r>
      <w:proofErr w:type="spellStart"/>
      <w:r w:rsidRPr="00586C0B">
        <w:rPr>
          <w:rFonts w:ascii="Times New Roman" w:hAnsi="Times New Roman"/>
          <w:b w:val="0"/>
          <w:i/>
          <w:color w:val="auto"/>
          <w:sz w:val="20"/>
          <w:szCs w:val="20"/>
          <w:lang w:val="en-US"/>
        </w:rPr>
        <w:t>Karya</w:t>
      </w:r>
      <w:proofErr w:type="spellEnd"/>
      <w:r w:rsidRPr="00586C0B">
        <w:rPr>
          <w:rFonts w:ascii="Times New Roman" w:hAnsi="Times New Roman"/>
          <w:b w:val="0"/>
          <w:i/>
          <w:color w:val="auto"/>
          <w:sz w:val="20"/>
          <w:szCs w:val="20"/>
          <w:lang w:val="en-US"/>
        </w:rPr>
        <w:t xml:space="preserve"> </w:t>
      </w:r>
      <w:proofErr w:type="spellStart"/>
      <w:r w:rsidRPr="00586C0B">
        <w:rPr>
          <w:rFonts w:ascii="Times New Roman" w:hAnsi="Times New Roman"/>
          <w:b w:val="0"/>
          <w:i/>
          <w:color w:val="auto"/>
          <w:sz w:val="20"/>
          <w:szCs w:val="20"/>
          <w:lang w:val="en-US"/>
        </w:rPr>
        <w:t>Nyata</w:t>
      </w:r>
      <w:proofErr w:type="spellEnd"/>
      <w:r w:rsidRPr="00586C0B">
        <w:rPr>
          <w:rFonts w:ascii="Times New Roman" w:hAnsi="Times New Roman"/>
          <w:b w:val="0"/>
          <w:i/>
          <w:color w:val="auto"/>
          <w:sz w:val="20"/>
          <w:szCs w:val="20"/>
          <w:lang w:val="en-US"/>
        </w:rPr>
        <w:t xml:space="preserve"> </w:t>
      </w:r>
      <w:proofErr w:type="spellStart"/>
      <w:r w:rsidRPr="00586C0B">
        <w:rPr>
          <w:rFonts w:ascii="Times New Roman" w:hAnsi="Times New Roman"/>
          <w:b w:val="0"/>
          <w:i/>
          <w:color w:val="auto"/>
          <w:sz w:val="20"/>
          <w:szCs w:val="20"/>
          <w:lang w:val="en-US"/>
        </w:rPr>
        <w:t>Perlindungan</w:t>
      </w:r>
      <w:proofErr w:type="spellEnd"/>
      <w:r w:rsidRPr="00586C0B">
        <w:rPr>
          <w:rFonts w:ascii="Times New Roman" w:hAnsi="Times New Roman"/>
          <w:b w:val="0"/>
          <w:i/>
          <w:color w:val="auto"/>
          <w:sz w:val="20"/>
          <w:szCs w:val="20"/>
          <w:lang w:val="en-US"/>
        </w:rPr>
        <w:t xml:space="preserve"> </w:t>
      </w:r>
      <w:proofErr w:type="spellStart"/>
      <w:r w:rsidRPr="00586C0B">
        <w:rPr>
          <w:rFonts w:ascii="Times New Roman" w:hAnsi="Times New Roman"/>
          <w:b w:val="0"/>
          <w:i/>
          <w:color w:val="auto"/>
          <w:sz w:val="20"/>
          <w:szCs w:val="20"/>
          <w:lang w:val="en-US"/>
        </w:rPr>
        <w:t>Anak</w:t>
      </w:r>
      <w:proofErr w:type="spellEnd"/>
      <w:r w:rsidRPr="00586C0B">
        <w:rPr>
          <w:rFonts w:ascii="Times New Roman" w:hAnsi="Times New Roman"/>
          <w:b w:val="0"/>
          <w:i/>
          <w:color w:val="auto"/>
          <w:sz w:val="20"/>
          <w:szCs w:val="20"/>
          <w:lang w:val="en-US"/>
        </w:rPr>
        <w:t>,</w:t>
      </w:r>
      <w:r w:rsidRPr="00586C0B">
        <w:rPr>
          <w:rFonts w:ascii="Times New Roman" w:hAnsi="Times New Roman"/>
          <w:b w:val="0"/>
          <w:color w:val="auto"/>
          <w:sz w:val="20"/>
          <w:szCs w:val="20"/>
          <w:lang w:val="en-US"/>
        </w:rPr>
        <w:t xml:space="preserve"> </w:t>
      </w:r>
      <w:hyperlink r:id="rId3" w:history="1">
        <w:r w:rsidRPr="00586C0B">
          <w:rPr>
            <w:rStyle w:val="Hyperlink"/>
            <w:rFonts w:ascii="Times New Roman" w:hAnsi="Times New Roman"/>
            <w:b w:val="0"/>
            <w:color w:val="auto"/>
            <w:sz w:val="20"/>
            <w:szCs w:val="20"/>
            <w:u w:val="none"/>
          </w:rPr>
          <w:t>https://www.kemenpppa.go.id/index.php/page/read/29/1862/konvensi-hak-anak-kha-mewujudkan-karya-nyata-perlindungan-hak-anak</w:t>
        </w:r>
      </w:hyperlink>
      <w:r w:rsidRPr="00586C0B">
        <w:rPr>
          <w:rFonts w:ascii="Times New Roman" w:hAnsi="Times New Roman"/>
          <w:b w:val="0"/>
          <w:color w:val="auto"/>
          <w:sz w:val="20"/>
          <w:szCs w:val="20"/>
        </w:rPr>
        <w:t xml:space="preserve">, diakses pada </w:t>
      </w:r>
      <w:r w:rsidRPr="00586C0B">
        <w:rPr>
          <w:rFonts w:ascii="Times New Roman" w:hAnsi="Times New Roman"/>
          <w:b w:val="0"/>
          <w:color w:val="auto"/>
          <w:sz w:val="20"/>
          <w:szCs w:val="20"/>
          <w:lang w:val="en-US"/>
        </w:rPr>
        <w:t>16</w:t>
      </w:r>
      <w:r w:rsidRPr="00586C0B">
        <w:rPr>
          <w:rFonts w:ascii="Times New Roman" w:hAnsi="Times New Roman"/>
          <w:b w:val="0"/>
          <w:color w:val="auto"/>
          <w:sz w:val="20"/>
          <w:szCs w:val="20"/>
        </w:rPr>
        <w:t xml:space="preserve"> </w:t>
      </w:r>
      <w:r w:rsidRPr="00586C0B">
        <w:rPr>
          <w:rFonts w:ascii="Times New Roman" w:hAnsi="Times New Roman"/>
          <w:b w:val="0"/>
          <w:color w:val="auto"/>
          <w:sz w:val="20"/>
          <w:szCs w:val="20"/>
          <w:lang w:val="en-US"/>
        </w:rPr>
        <w:t>September</w:t>
      </w:r>
      <w:r w:rsidRPr="00586C0B">
        <w:rPr>
          <w:rFonts w:ascii="Times New Roman" w:hAnsi="Times New Roman"/>
          <w:b w:val="0"/>
          <w:color w:val="auto"/>
          <w:sz w:val="20"/>
          <w:szCs w:val="20"/>
        </w:rPr>
        <w:t xml:space="preserve"> 202</w:t>
      </w:r>
      <w:r w:rsidRPr="00586C0B">
        <w:rPr>
          <w:rFonts w:ascii="Times New Roman" w:hAnsi="Times New Roman"/>
          <w:b w:val="0"/>
          <w:color w:val="auto"/>
          <w:sz w:val="20"/>
          <w:szCs w:val="20"/>
          <w:lang w:val="en-US"/>
        </w:rPr>
        <w:t>2</w:t>
      </w:r>
      <w:r w:rsidRPr="00586C0B">
        <w:rPr>
          <w:rFonts w:ascii="Times New Roman" w:hAnsi="Times New Roman"/>
          <w:b w:val="0"/>
          <w:color w:val="auto"/>
          <w:sz w:val="20"/>
          <w:szCs w:val="20"/>
        </w:rPr>
        <w:t xml:space="preserve"> </w:t>
      </w:r>
      <w:proofErr w:type="spellStart"/>
      <w:r w:rsidRPr="00586C0B">
        <w:rPr>
          <w:rFonts w:ascii="Times New Roman" w:hAnsi="Times New Roman"/>
          <w:b w:val="0"/>
          <w:color w:val="auto"/>
          <w:sz w:val="20"/>
          <w:szCs w:val="20"/>
          <w:lang w:val="en-US"/>
        </w:rPr>
        <w:t>pukul</w:t>
      </w:r>
      <w:proofErr w:type="spellEnd"/>
      <w:r w:rsidRPr="00586C0B">
        <w:rPr>
          <w:rFonts w:ascii="Times New Roman" w:hAnsi="Times New Roman"/>
          <w:b w:val="0"/>
          <w:color w:val="auto"/>
          <w:sz w:val="20"/>
          <w:szCs w:val="20"/>
          <w:lang w:val="en-US"/>
        </w:rPr>
        <w:t xml:space="preserve"> 20</w:t>
      </w:r>
      <w:r w:rsidRPr="00586C0B">
        <w:rPr>
          <w:rFonts w:ascii="Times New Roman" w:hAnsi="Times New Roman"/>
          <w:b w:val="0"/>
          <w:color w:val="auto"/>
          <w:sz w:val="20"/>
          <w:szCs w:val="20"/>
        </w:rPr>
        <w:t>.</w:t>
      </w:r>
      <w:r w:rsidRPr="00586C0B">
        <w:rPr>
          <w:rFonts w:ascii="Times New Roman" w:hAnsi="Times New Roman"/>
          <w:b w:val="0"/>
          <w:color w:val="auto"/>
          <w:sz w:val="20"/>
          <w:szCs w:val="20"/>
          <w:lang w:val="en-US"/>
        </w:rPr>
        <w:t>05</w:t>
      </w:r>
      <w:r w:rsidRPr="00586C0B">
        <w:rPr>
          <w:rFonts w:ascii="Times New Roman" w:hAnsi="Times New Roman"/>
          <w:b w:val="0"/>
          <w:color w:val="auto"/>
          <w:sz w:val="20"/>
          <w:szCs w:val="20"/>
        </w:rPr>
        <w:t xml:space="preserve"> WIB.</w:t>
      </w:r>
    </w:p>
  </w:footnote>
  <w:footnote w:id="69">
    <w:p w:rsidR="009934BE" w:rsidRPr="004B089F" w:rsidRDefault="009934BE" w:rsidP="00FC1F59">
      <w:pPr>
        <w:pStyle w:val="FootnoteText"/>
        <w:spacing w:line="240" w:lineRule="auto"/>
        <w:ind w:firstLine="426"/>
        <w:rPr>
          <w:rFonts w:ascii="Times New Roman" w:hAnsi="Times New Roman" w:cs="Times New Roman"/>
        </w:rPr>
      </w:pPr>
      <w:r>
        <w:rPr>
          <w:rStyle w:val="FootnoteReference"/>
        </w:rPr>
        <w:footnoteRef/>
      </w:r>
      <w:r>
        <w:t xml:space="preserve"> </w:t>
      </w:r>
      <w:proofErr w:type="spellStart"/>
      <w:r w:rsidRPr="004B089F">
        <w:rPr>
          <w:rFonts w:ascii="Times New Roman" w:hAnsi="Times New Roman" w:cs="Times New Roman"/>
        </w:rPr>
        <w:t>Dwija</w:t>
      </w:r>
      <w:proofErr w:type="spellEnd"/>
      <w:r w:rsidRPr="004B089F">
        <w:rPr>
          <w:rFonts w:ascii="Times New Roman" w:hAnsi="Times New Roman" w:cs="Times New Roman"/>
        </w:rPr>
        <w:t xml:space="preserve"> </w:t>
      </w:r>
      <w:proofErr w:type="spellStart"/>
      <w:r w:rsidRPr="004B089F">
        <w:rPr>
          <w:rFonts w:ascii="Times New Roman" w:hAnsi="Times New Roman" w:cs="Times New Roman"/>
        </w:rPr>
        <w:t>Priyatno</w:t>
      </w:r>
      <w:proofErr w:type="spellEnd"/>
      <w:r w:rsidRPr="004B089F">
        <w:rPr>
          <w:rFonts w:ascii="Times New Roman" w:hAnsi="Times New Roman" w:cs="Times New Roman"/>
        </w:rPr>
        <w:t>, 20</w:t>
      </w:r>
      <w:r>
        <w:rPr>
          <w:rFonts w:ascii="Times New Roman" w:hAnsi="Times New Roman" w:cs="Times New Roman"/>
        </w:rPr>
        <w:t>1</w:t>
      </w:r>
      <w:r w:rsidRPr="004B089F">
        <w:rPr>
          <w:rFonts w:ascii="Times New Roman" w:hAnsi="Times New Roman" w:cs="Times New Roman"/>
        </w:rPr>
        <w:t xml:space="preserve">7, </w:t>
      </w:r>
      <w:proofErr w:type="spellStart"/>
      <w:r w:rsidRPr="004B089F">
        <w:rPr>
          <w:rFonts w:ascii="Times New Roman" w:hAnsi="Times New Roman" w:cs="Times New Roman"/>
          <w:i/>
        </w:rPr>
        <w:t>Pemidanaan</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Untuk</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Anak</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Dalam</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Konsep</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Rancangan</w:t>
      </w:r>
      <w:proofErr w:type="spellEnd"/>
      <w:r w:rsidRPr="004B089F">
        <w:rPr>
          <w:rFonts w:ascii="Times New Roman" w:hAnsi="Times New Roman" w:cs="Times New Roman"/>
          <w:i/>
        </w:rPr>
        <w:t xml:space="preserve"> KUHP (</w:t>
      </w:r>
      <w:proofErr w:type="spellStart"/>
      <w:r w:rsidRPr="004B089F">
        <w:rPr>
          <w:rFonts w:ascii="Times New Roman" w:hAnsi="Times New Roman" w:cs="Times New Roman"/>
          <w:i/>
        </w:rPr>
        <w:t>Dalam</w:t>
      </w:r>
      <w:proofErr w:type="spellEnd"/>
      <w:r w:rsidRPr="004B089F">
        <w:rPr>
          <w:rFonts w:ascii="Times New Roman" w:hAnsi="Times New Roman" w:cs="Times New Roman"/>
          <w:i/>
        </w:rPr>
        <w:t xml:space="preserve"> </w:t>
      </w:r>
      <w:proofErr w:type="spellStart"/>
      <w:r w:rsidRPr="004B089F">
        <w:rPr>
          <w:rFonts w:ascii="Times New Roman" w:hAnsi="Times New Roman" w:cs="Times New Roman"/>
          <w:i/>
        </w:rPr>
        <w:t>Kerangka</w:t>
      </w:r>
      <w:proofErr w:type="spellEnd"/>
      <w:r w:rsidRPr="004B089F">
        <w:rPr>
          <w:rFonts w:ascii="Times New Roman" w:hAnsi="Times New Roman" w:cs="Times New Roman"/>
          <w:i/>
        </w:rPr>
        <w:t xml:space="preserve"> Restorative Justice),</w:t>
      </w:r>
      <w:r w:rsidRPr="004B089F">
        <w:rPr>
          <w:rFonts w:ascii="Times New Roman" w:hAnsi="Times New Roman" w:cs="Times New Roman"/>
        </w:rPr>
        <w:t xml:space="preserve"> Bandun</w:t>
      </w:r>
      <w:r>
        <w:rPr>
          <w:rFonts w:ascii="Times New Roman" w:hAnsi="Times New Roman" w:cs="Times New Roman"/>
        </w:rPr>
        <w:t xml:space="preserve">g: Lembaga </w:t>
      </w:r>
      <w:proofErr w:type="spellStart"/>
      <w:r>
        <w:rPr>
          <w:rFonts w:ascii="Times New Roman" w:hAnsi="Times New Roman" w:cs="Times New Roman"/>
        </w:rPr>
        <w:t>Advokasi</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10-18</w:t>
      </w:r>
      <w:r w:rsidRPr="004B089F">
        <w:rPr>
          <w:rFonts w:ascii="Times New Roman" w:hAnsi="Times New Roman" w:cs="Times New Roman"/>
        </w:rPr>
        <w:t>.</w:t>
      </w:r>
    </w:p>
    <w:p w:rsidR="009934BE" w:rsidRDefault="009934BE" w:rsidP="00FC1F59">
      <w:pPr>
        <w:pStyle w:val="FootnoteText"/>
        <w:ind w:firstLine="0"/>
      </w:pPr>
    </w:p>
  </w:footnote>
  <w:footnote w:id="70">
    <w:p w:rsidR="009934BE" w:rsidRPr="00586C0B" w:rsidRDefault="009934BE" w:rsidP="00586C0B">
      <w:pPr>
        <w:pStyle w:val="FootnoteText"/>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Undang-Undang</w:t>
      </w:r>
      <w:proofErr w:type="spellEnd"/>
      <w:r w:rsidRPr="00586C0B">
        <w:rPr>
          <w:rFonts w:ascii="Times New Roman" w:hAnsi="Times New Roman" w:cs="Times New Roman"/>
        </w:rPr>
        <w:t xml:space="preserve"> No. 35 </w:t>
      </w:r>
      <w:proofErr w:type="spellStart"/>
      <w:r w:rsidRPr="00586C0B">
        <w:rPr>
          <w:rFonts w:ascii="Times New Roman" w:hAnsi="Times New Roman" w:cs="Times New Roman"/>
        </w:rPr>
        <w:t>Tahun</w:t>
      </w:r>
      <w:proofErr w:type="spellEnd"/>
      <w:r w:rsidRPr="00586C0B">
        <w:rPr>
          <w:rFonts w:ascii="Times New Roman" w:hAnsi="Times New Roman" w:cs="Times New Roman"/>
        </w:rPr>
        <w:t xml:space="preserve"> 2014 </w:t>
      </w:r>
      <w:proofErr w:type="spellStart"/>
      <w:r w:rsidRPr="00586C0B">
        <w:rPr>
          <w:rFonts w:ascii="Times New Roman" w:hAnsi="Times New Roman" w:cs="Times New Roman"/>
        </w:rPr>
        <w:t>tentang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Perubahan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Undang-undang</w:t>
      </w:r>
      <w:proofErr w:type="spellEnd"/>
      <w:r w:rsidRPr="00586C0B">
        <w:rPr>
          <w:rFonts w:ascii="Times New Roman" w:hAnsi="Times New Roman" w:cs="Times New Roman"/>
        </w:rPr>
        <w:t xml:space="preserve"> No. 23 </w:t>
      </w:r>
      <w:proofErr w:type="spellStart"/>
      <w:r w:rsidRPr="00586C0B">
        <w:rPr>
          <w:rFonts w:ascii="Times New Roman" w:hAnsi="Times New Roman" w:cs="Times New Roman"/>
        </w:rPr>
        <w:t>tahun</w:t>
      </w:r>
      <w:proofErr w:type="spellEnd"/>
      <w:r w:rsidRPr="00586C0B">
        <w:rPr>
          <w:rFonts w:ascii="Times New Roman" w:hAnsi="Times New Roman" w:cs="Times New Roman"/>
        </w:rPr>
        <w:t xml:space="preserve"> 2002 </w:t>
      </w:r>
      <w:proofErr w:type="spellStart"/>
      <w:r w:rsidRPr="00586C0B">
        <w:rPr>
          <w:rFonts w:ascii="Times New Roman" w:hAnsi="Times New Roman" w:cs="Times New Roman"/>
        </w:rPr>
        <w:t>tentang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Perlindungan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Anak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Pasal</w:t>
      </w:r>
      <w:proofErr w:type="spellEnd"/>
      <w:r w:rsidRPr="00586C0B">
        <w:rPr>
          <w:rFonts w:ascii="Times New Roman" w:hAnsi="Times New Roman" w:cs="Times New Roman"/>
        </w:rPr>
        <w:t xml:space="preserve"> 59.</w:t>
      </w:r>
    </w:p>
  </w:footnote>
  <w:footnote w:id="71">
    <w:p w:rsidR="009934BE" w:rsidRPr="008733A7" w:rsidRDefault="009934BE" w:rsidP="008733A7">
      <w:pPr>
        <w:pStyle w:val="FootnoteText"/>
        <w:spacing w:after="0" w:line="240" w:lineRule="auto"/>
        <w:ind w:left="709" w:hanging="709"/>
        <w:rPr>
          <w:rFonts w:ascii="Times New Roman" w:hAnsi="Times New Roman" w:cs="Times New Roman"/>
        </w:rPr>
      </w:pPr>
      <w:r>
        <w:rPr>
          <w:rStyle w:val="FootnoteReference"/>
        </w:rPr>
        <w:footnoteRef/>
      </w:r>
      <w:r>
        <w:t xml:space="preserve"> </w:t>
      </w:r>
      <w:proofErr w:type="spellStart"/>
      <w:r w:rsidRPr="008733A7">
        <w:rPr>
          <w:rFonts w:ascii="Times New Roman" w:hAnsi="Times New Roman" w:cs="Times New Roman"/>
        </w:rPr>
        <w:t>Sudaryono</w:t>
      </w:r>
      <w:proofErr w:type="spellEnd"/>
      <w:r w:rsidRPr="008733A7">
        <w:rPr>
          <w:rFonts w:ascii="Times New Roman" w:hAnsi="Times New Roman" w:cs="Times New Roman"/>
        </w:rPr>
        <w:t xml:space="preserve">, S., &amp; </w:t>
      </w:r>
      <w:proofErr w:type="spellStart"/>
      <w:r w:rsidRPr="008733A7">
        <w:rPr>
          <w:rFonts w:ascii="Times New Roman" w:hAnsi="Times New Roman" w:cs="Times New Roman"/>
        </w:rPr>
        <w:t>Surbakti</w:t>
      </w:r>
      <w:proofErr w:type="spellEnd"/>
      <w:r w:rsidRPr="008733A7">
        <w:rPr>
          <w:rFonts w:ascii="Times New Roman" w:hAnsi="Times New Roman" w:cs="Times New Roman"/>
        </w:rPr>
        <w:t xml:space="preserve">, N. (2017). </w:t>
      </w:r>
      <w:proofErr w:type="spellStart"/>
      <w:r w:rsidRPr="008733A7">
        <w:rPr>
          <w:rFonts w:ascii="Times New Roman" w:hAnsi="Times New Roman" w:cs="Times New Roman"/>
        </w:rPr>
        <w:t>Hukum</w:t>
      </w:r>
      <w:proofErr w:type="spellEnd"/>
      <w:r w:rsidRPr="008733A7">
        <w:rPr>
          <w:rFonts w:ascii="Times New Roman" w:hAnsi="Times New Roman" w:cs="Times New Roman"/>
        </w:rPr>
        <w:t xml:space="preserve"> </w:t>
      </w:r>
      <w:proofErr w:type="spellStart"/>
      <w:r w:rsidRPr="008733A7">
        <w:rPr>
          <w:rFonts w:ascii="Times New Roman" w:hAnsi="Times New Roman" w:cs="Times New Roman"/>
        </w:rPr>
        <w:t>Pidana</w:t>
      </w:r>
      <w:proofErr w:type="spellEnd"/>
      <w:r w:rsidRPr="008733A7">
        <w:rPr>
          <w:rFonts w:ascii="Times New Roman" w:hAnsi="Times New Roman" w:cs="Times New Roman"/>
        </w:rPr>
        <w:t xml:space="preserve"> Dasar-Dasar </w:t>
      </w:r>
      <w:proofErr w:type="spellStart"/>
      <w:r w:rsidRPr="008733A7">
        <w:rPr>
          <w:rFonts w:ascii="Times New Roman" w:hAnsi="Times New Roman" w:cs="Times New Roman"/>
        </w:rPr>
        <w:t>Hukum</w:t>
      </w:r>
      <w:proofErr w:type="spellEnd"/>
      <w:r w:rsidRPr="008733A7">
        <w:rPr>
          <w:rFonts w:ascii="Times New Roman" w:hAnsi="Times New Roman" w:cs="Times New Roman"/>
        </w:rPr>
        <w:t xml:space="preserve"> </w:t>
      </w:r>
      <w:proofErr w:type="spellStart"/>
      <w:r w:rsidRPr="008733A7">
        <w:rPr>
          <w:rFonts w:ascii="Times New Roman" w:hAnsi="Times New Roman" w:cs="Times New Roman"/>
        </w:rPr>
        <w:t>Pidana</w:t>
      </w:r>
      <w:proofErr w:type="spellEnd"/>
      <w:r w:rsidRPr="008733A7">
        <w:rPr>
          <w:rFonts w:ascii="Times New Roman" w:hAnsi="Times New Roman" w:cs="Times New Roman"/>
        </w:rPr>
        <w:t xml:space="preserve"> </w:t>
      </w:r>
      <w:proofErr w:type="spellStart"/>
      <w:r w:rsidRPr="008733A7">
        <w:rPr>
          <w:rFonts w:ascii="Times New Roman" w:hAnsi="Times New Roman" w:cs="Times New Roman"/>
        </w:rPr>
        <w:t>Berdasarkan</w:t>
      </w:r>
      <w:proofErr w:type="spellEnd"/>
      <w:r w:rsidRPr="008733A7">
        <w:rPr>
          <w:rFonts w:ascii="Times New Roman" w:hAnsi="Times New Roman" w:cs="Times New Roman"/>
        </w:rPr>
        <w:t xml:space="preserve"> KUHP dan RUU </w:t>
      </w:r>
      <w:proofErr w:type="spellStart"/>
      <w:r w:rsidRPr="008733A7">
        <w:rPr>
          <w:rFonts w:ascii="Times New Roman" w:hAnsi="Times New Roman" w:cs="Times New Roman"/>
        </w:rPr>
        <w:t>KUHP.Surakarta</w:t>
      </w:r>
      <w:proofErr w:type="spellEnd"/>
      <w:r w:rsidRPr="008733A7">
        <w:rPr>
          <w:rFonts w:ascii="Times New Roman" w:hAnsi="Times New Roman" w:cs="Times New Roman"/>
        </w:rPr>
        <w:t>: Muhammadiyah University Press.</w:t>
      </w:r>
    </w:p>
    <w:p w:rsidR="009934BE" w:rsidRPr="008733A7" w:rsidRDefault="009934BE">
      <w:pPr>
        <w:pStyle w:val="FootnoteText"/>
      </w:pPr>
    </w:p>
  </w:footnote>
  <w:footnote w:id="72">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i/>
          <w:sz w:val="20"/>
          <w:szCs w:val="20"/>
        </w:rPr>
        <w:t>Tentang</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Pengadilan</w:t>
      </w:r>
      <w:proofErr w:type="spellEnd"/>
      <w:r w:rsidRPr="00586C0B">
        <w:rPr>
          <w:rFonts w:ascii="Times New Roman" w:hAnsi="Times New Roman"/>
          <w:i/>
          <w:sz w:val="20"/>
          <w:szCs w:val="20"/>
        </w:rPr>
        <w:t>,</w:t>
      </w:r>
      <w:r w:rsidRPr="00586C0B">
        <w:rPr>
          <w:rFonts w:ascii="Times New Roman" w:hAnsi="Times New Roman"/>
          <w:sz w:val="20"/>
          <w:szCs w:val="20"/>
        </w:rPr>
        <w:t xml:space="preserve"> </w:t>
      </w:r>
      <w:proofErr w:type="spellStart"/>
      <w:r w:rsidRPr="00586C0B">
        <w:rPr>
          <w:rFonts w:ascii="Times New Roman" w:hAnsi="Times New Roman"/>
          <w:sz w:val="20"/>
          <w:szCs w:val="20"/>
        </w:rPr>
        <w:t>Pengadilan</w:t>
      </w:r>
      <w:proofErr w:type="spellEnd"/>
      <w:r w:rsidRPr="00586C0B">
        <w:rPr>
          <w:rFonts w:ascii="Times New Roman" w:hAnsi="Times New Roman"/>
          <w:sz w:val="20"/>
          <w:szCs w:val="20"/>
        </w:rPr>
        <w:t xml:space="preserve"> Negeri </w:t>
      </w:r>
      <w:proofErr w:type="spellStart"/>
      <w:r w:rsidRPr="00586C0B">
        <w:rPr>
          <w:rFonts w:ascii="Times New Roman" w:hAnsi="Times New Roman"/>
          <w:sz w:val="20"/>
          <w:szCs w:val="20"/>
        </w:rPr>
        <w:t>Lubuk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Pakam</w:t>
      </w:r>
      <w:proofErr w:type="spellEnd"/>
      <w:r w:rsidRPr="00586C0B">
        <w:rPr>
          <w:rFonts w:ascii="Times New Roman" w:hAnsi="Times New Roman"/>
          <w:sz w:val="20"/>
          <w:szCs w:val="20"/>
        </w:rPr>
        <w:t>, https://www.pn-lubukpakam.go.id/tentang-pengadilan/2015-05-30-05-23-30.html</w:t>
      </w:r>
    </w:p>
  </w:footnote>
  <w:footnote w:id="73">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i/>
          <w:sz w:val="20"/>
          <w:szCs w:val="20"/>
        </w:rPr>
        <w:t>Tentang</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Pengadilan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Profil</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Pengadilan</w:t>
      </w:r>
      <w:proofErr w:type="spellEnd"/>
      <w:r w:rsidRPr="00586C0B">
        <w:rPr>
          <w:rFonts w:ascii="Times New Roman" w:hAnsi="Times New Roman"/>
          <w:sz w:val="20"/>
          <w:szCs w:val="20"/>
        </w:rPr>
        <w:t xml:space="preserve"> Negeri </w:t>
      </w:r>
      <w:proofErr w:type="spellStart"/>
      <w:r w:rsidRPr="00586C0B">
        <w:rPr>
          <w:rFonts w:ascii="Times New Roman" w:hAnsi="Times New Roman"/>
          <w:sz w:val="20"/>
          <w:szCs w:val="20"/>
        </w:rPr>
        <w:t>Lubuk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Pakam</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Kasub</w:t>
      </w:r>
      <w:proofErr w:type="spellEnd"/>
      <w:r w:rsidRPr="00586C0B">
        <w:rPr>
          <w:rFonts w:ascii="Times New Roman" w:hAnsi="Times New Roman"/>
          <w:sz w:val="20"/>
          <w:szCs w:val="20"/>
        </w:rPr>
        <w:t xml:space="preserve"> IT, https://www.pn-lubukpakam.go.id/tentang-pengadilan/profil-pengadilan/2015-05-30-06-25-03.html</w:t>
      </w:r>
    </w:p>
  </w:footnote>
  <w:footnote w:id="74">
    <w:p w:rsidR="009934BE" w:rsidRPr="00586C0B" w:rsidRDefault="009934BE" w:rsidP="00586C0B">
      <w:pPr>
        <w:pStyle w:val="FootnoteText"/>
        <w:spacing w:after="0" w:line="240" w:lineRule="auto"/>
        <w:ind w:left="720" w:firstLine="0"/>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i/>
        </w:rPr>
        <w:t>Tentang</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Pengadilan</w:t>
      </w:r>
      <w:proofErr w:type="spellEnd"/>
      <w:r w:rsidRPr="00586C0B">
        <w:rPr>
          <w:rFonts w:ascii="Times New Roman" w:hAnsi="Times New Roman" w:cs="Times New Roman"/>
          <w:i/>
        </w:rPr>
        <w:t>,</w:t>
      </w:r>
      <w:r w:rsidRPr="00586C0B">
        <w:rPr>
          <w:rFonts w:ascii="Times New Roman" w:hAnsi="Times New Roman" w:cs="Times New Roman"/>
        </w:rPr>
        <w:t xml:space="preserve"> </w:t>
      </w:r>
      <w:proofErr w:type="spellStart"/>
      <w:r w:rsidRPr="00586C0B">
        <w:rPr>
          <w:rFonts w:ascii="Times New Roman" w:hAnsi="Times New Roman" w:cs="Times New Roman"/>
        </w:rPr>
        <w:t>Pengadilan</w:t>
      </w:r>
      <w:proofErr w:type="spellEnd"/>
      <w:r w:rsidRPr="00586C0B">
        <w:rPr>
          <w:rFonts w:ascii="Times New Roman" w:hAnsi="Times New Roman" w:cs="Times New Roman"/>
        </w:rPr>
        <w:t xml:space="preserve"> Negeri </w:t>
      </w:r>
      <w:proofErr w:type="spellStart"/>
      <w:r w:rsidRPr="00586C0B">
        <w:rPr>
          <w:rFonts w:ascii="Times New Roman" w:hAnsi="Times New Roman" w:cs="Times New Roman"/>
        </w:rPr>
        <w:t>Lubuk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Pakam</w:t>
      </w:r>
      <w:proofErr w:type="spellEnd"/>
      <w:r w:rsidRPr="00586C0B">
        <w:rPr>
          <w:rFonts w:ascii="Times New Roman" w:hAnsi="Times New Roman" w:cs="Times New Roman"/>
        </w:rPr>
        <w:t>, https://www.pn-lubukpakam.go.id/tentang-pengadilan/profil-pengadilan/2015-05-30-06-31-34.html</w:t>
      </w:r>
    </w:p>
  </w:footnote>
  <w:footnote w:id="75">
    <w:p w:rsidR="009934BE" w:rsidRPr="00586C0B" w:rsidRDefault="009934BE" w:rsidP="00586C0B">
      <w:pPr>
        <w:pStyle w:val="FootnoteText"/>
        <w:tabs>
          <w:tab w:val="left" w:pos="90"/>
        </w:tabs>
        <w:spacing w:after="0" w:line="240" w:lineRule="auto"/>
        <w:rPr>
          <w:rFonts w:ascii="Times New Roman" w:hAnsi="Times New Roman" w:cs="Times New Roman"/>
          <w:lang w:val="en-GB"/>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lang w:val="en-GB"/>
        </w:rPr>
        <w:t>Elza</w:t>
      </w:r>
      <w:proofErr w:type="spellEnd"/>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Syarief</w:t>
      </w:r>
      <w:proofErr w:type="spellEnd"/>
      <w:r w:rsidRPr="00586C0B">
        <w:rPr>
          <w:rFonts w:ascii="Times New Roman" w:hAnsi="Times New Roman" w:cs="Times New Roman"/>
          <w:lang w:val="en-GB"/>
        </w:rPr>
        <w:t xml:space="preserve">, </w:t>
      </w:r>
      <w:r w:rsidRPr="00586C0B">
        <w:rPr>
          <w:rFonts w:ascii="Times New Roman" w:hAnsi="Times New Roman" w:cs="Times New Roman"/>
          <w:i/>
          <w:lang w:val="en-GB"/>
        </w:rPr>
        <w:t>“</w:t>
      </w:r>
      <w:proofErr w:type="spellStart"/>
      <w:r w:rsidRPr="00586C0B">
        <w:rPr>
          <w:rFonts w:ascii="Times New Roman" w:hAnsi="Times New Roman" w:cs="Times New Roman"/>
          <w:i/>
          <w:lang w:val="en-GB"/>
        </w:rPr>
        <w:t>Praktik</w:t>
      </w:r>
      <w:proofErr w:type="spell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Peradilan</w:t>
      </w:r>
      <w:proofErr w:type="spellEnd"/>
      <w:r w:rsidRPr="00586C0B">
        <w:rPr>
          <w:rFonts w:ascii="Times New Roman" w:hAnsi="Times New Roman" w:cs="Times New Roman"/>
          <w:i/>
          <w:lang w:val="en-GB"/>
        </w:rPr>
        <w:t xml:space="preserve"> </w:t>
      </w:r>
      <w:proofErr w:type="spellStart"/>
      <w:proofErr w:type="gramStart"/>
      <w:r w:rsidRPr="00586C0B">
        <w:rPr>
          <w:rFonts w:ascii="Times New Roman" w:hAnsi="Times New Roman" w:cs="Times New Roman"/>
          <w:i/>
          <w:lang w:val="en-GB"/>
        </w:rPr>
        <w:t>Perdata</w:t>
      </w:r>
      <w:proofErr w:type="spellEnd"/>
      <w:r w:rsidRPr="00586C0B">
        <w:rPr>
          <w:rFonts w:ascii="Times New Roman" w:hAnsi="Times New Roman" w:cs="Times New Roman"/>
          <w:i/>
          <w:lang w:val="en-GB"/>
        </w:rPr>
        <w:t xml:space="preserve"> :</w:t>
      </w:r>
      <w:proofErr w:type="gram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Teknis</w:t>
      </w:r>
      <w:proofErr w:type="spellEnd"/>
      <w:r w:rsidRPr="00586C0B">
        <w:rPr>
          <w:rFonts w:ascii="Times New Roman" w:hAnsi="Times New Roman" w:cs="Times New Roman"/>
          <w:i/>
          <w:lang w:val="en-GB"/>
        </w:rPr>
        <w:t xml:space="preserve"> dan </w:t>
      </w:r>
      <w:proofErr w:type="spellStart"/>
      <w:r w:rsidRPr="00586C0B">
        <w:rPr>
          <w:rFonts w:ascii="Times New Roman" w:hAnsi="Times New Roman" w:cs="Times New Roman"/>
          <w:i/>
          <w:lang w:val="en-GB"/>
        </w:rPr>
        <w:t>Kiat</w:t>
      </w:r>
      <w:proofErr w:type="spell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Menangani</w:t>
      </w:r>
      <w:proofErr w:type="spell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Perkara</w:t>
      </w:r>
      <w:proofErr w:type="spellEnd"/>
      <w:r w:rsidRPr="00586C0B">
        <w:rPr>
          <w:rFonts w:ascii="Times New Roman" w:hAnsi="Times New Roman" w:cs="Times New Roman"/>
          <w:i/>
          <w:lang w:val="en-GB"/>
        </w:rPr>
        <w:t xml:space="preserve"> Di </w:t>
      </w:r>
      <w:proofErr w:type="spellStart"/>
      <w:r w:rsidRPr="00586C0B">
        <w:rPr>
          <w:rFonts w:ascii="Times New Roman" w:hAnsi="Times New Roman" w:cs="Times New Roman"/>
          <w:i/>
          <w:lang w:val="en-GB"/>
        </w:rPr>
        <w:t>Pengadilan</w:t>
      </w:r>
      <w:proofErr w:type="spellEnd"/>
      <w:r w:rsidRPr="00586C0B">
        <w:rPr>
          <w:rFonts w:ascii="Times New Roman" w:hAnsi="Times New Roman" w:cs="Times New Roman"/>
          <w:lang w:val="en-GB"/>
        </w:rPr>
        <w:t xml:space="preserve">”, Jakarta : </w:t>
      </w:r>
      <w:proofErr w:type="spellStart"/>
      <w:r w:rsidRPr="00586C0B">
        <w:rPr>
          <w:rFonts w:ascii="Times New Roman" w:hAnsi="Times New Roman" w:cs="Times New Roman"/>
          <w:lang w:val="en-GB"/>
        </w:rPr>
        <w:t>Sinar</w:t>
      </w:r>
      <w:proofErr w:type="spellEnd"/>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Grafika</w:t>
      </w:r>
      <w:proofErr w:type="spellEnd"/>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Desember</w:t>
      </w:r>
      <w:proofErr w:type="spellEnd"/>
      <w:r w:rsidRPr="00586C0B">
        <w:rPr>
          <w:rFonts w:ascii="Times New Roman" w:hAnsi="Times New Roman" w:cs="Times New Roman"/>
          <w:lang w:val="en-GB"/>
        </w:rPr>
        <w:t xml:space="preserve">, 2020,  </w:t>
      </w:r>
      <w:proofErr w:type="spellStart"/>
      <w:r w:rsidRPr="00586C0B">
        <w:rPr>
          <w:rFonts w:ascii="Times New Roman" w:hAnsi="Times New Roman" w:cs="Times New Roman"/>
          <w:lang w:val="en-GB"/>
        </w:rPr>
        <w:t>Cet</w:t>
      </w:r>
      <w:proofErr w:type="spellEnd"/>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Ke</w:t>
      </w:r>
      <w:proofErr w:type="spellEnd"/>
      <w:r w:rsidRPr="00586C0B">
        <w:rPr>
          <w:rFonts w:ascii="Times New Roman" w:hAnsi="Times New Roman" w:cs="Times New Roman"/>
          <w:lang w:val="en-GB"/>
        </w:rPr>
        <w:t xml:space="preserve">- 1, </w:t>
      </w:r>
      <w:proofErr w:type="spellStart"/>
      <w:r w:rsidRPr="00586C0B">
        <w:rPr>
          <w:rFonts w:ascii="Times New Roman" w:hAnsi="Times New Roman" w:cs="Times New Roman"/>
          <w:lang w:val="en-GB"/>
        </w:rPr>
        <w:t>hlm</w:t>
      </w:r>
      <w:proofErr w:type="spellEnd"/>
      <w:r w:rsidRPr="00586C0B">
        <w:rPr>
          <w:rFonts w:ascii="Times New Roman" w:hAnsi="Times New Roman" w:cs="Times New Roman"/>
          <w:lang w:val="en-GB"/>
        </w:rPr>
        <w:t xml:space="preserve"> 10. </w:t>
      </w:r>
    </w:p>
    <w:p w:rsidR="009934BE" w:rsidRPr="00586C0B" w:rsidRDefault="009934BE" w:rsidP="00586C0B">
      <w:pPr>
        <w:pStyle w:val="FootnoteText"/>
        <w:tabs>
          <w:tab w:val="left" w:pos="90"/>
        </w:tabs>
        <w:spacing w:after="0" w:line="240" w:lineRule="auto"/>
        <w:rPr>
          <w:rFonts w:ascii="Times New Roman" w:hAnsi="Times New Roman" w:cs="Times New Roman"/>
        </w:rPr>
      </w:pPr>
    </w:p>
  </w:footnote>
  <w:footnote w:id="76">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i/>
          <w:lang w:val="en-GB"/>
        </w:rPr>
        <w:t xml:space="preserve"> Ibid</w:t>
      </w:r>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hlm</w:t>
      </w:r>
      <w:proofErr w:type="spellEnd"/>
      <w:r w:rsidRPr="00586C0B">
        <w:rPr>
          <w:rFonts w:ascii="Times New Roman" w:hAnsi="Times New Roman" w:cs="Times New Roman"/>
          <w:lang w:val="en-GB"/>
        </w:rPr>
        <w:t>. 10.</w:t>
      </w:r>
    </w:p>
  </w:footnote>
  <w:footnote w:id="77">
    <w:p w:rsidR="009934BE" w:rsidRPr="00586C0B" w:rsidRDefault="009934BE" w:rsidP="00586C0B">
      <w:pPr>
        <w:pStyle w:val="FootnoteText"/>
        <w:tabs>
          <w:tab w:val="left" w:pos="90"/>
        </w:tabs>
        <w:spacing w:after="0" w:line="240" w:lineRule="auto"/>
        <w:rPr>
          <w:rFonts w:ascii="Times New Roman" w:hAnsi="Times New Roman" w:cs="Times New Roman"/>
          <w:lang w:val="en-GB"/>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lang w:val="en-GB"/>
        </w:rPr>
        <w:t>Laksanto</w:t>
      </w:r>
      <w:proofErr w:type="spellEnd"/>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Utomo</w:t>
      </w:r>
      <w:proofErr w:type="spellEnd"/>
      <w:proofErr w:type="gramStart"/>
      <w:r w:rsidRPr="00586C0B">
        <w:rPr>
          <w:rFonts w:ascii="Times New Roman" w:hAnsi="Times New Roman" w:cs="Times New Roman"/>
          <w:i/>
          <w:lang w:val="en-GB"/>
        </w:rPr>
        <w:t>,”</w:t>
      </w:r>
      <w:proofErr w:type="spellStart"/>
      <w:r w:rsidRPr="00586C0B">
        <w:rPr>
          <w:rFonts w:ascii="Times New Roman" w:hAnsi="Times New Roman" w:cs="Times New Roman"/>
          <w:i/>
          <w:lang w:val="en-GB"/>
        </w:rPr>
        <w:t>Pengacara</w:t>
      </w:r>
      <w:proofErr w:type="spellEnd"/>
      <w:proofErr w:type="gramEnd"/>
      <w:r w:rsidRPr="00586C0B">
        <w:rPr>
          <w:rFonts w:ascii="Times New Roman" w:hAnsi="Times New Roman" w:cs="Times New Roman"/>
          <w:i/>
          <w:lang w:val="en-GB"/>
        </w:rPr>
        <w:t xml:space="preserve"> Cyber : </w:t>
      </w:r>
      <w:proofErr w:type="spellStart"/>
      <w:r w:rsidRPr="00586C0B">
        <w:rPr>
          <w:rFonts w:ascii="Times New Roman" w:hAnsi="Times New Roman" w:cs="Times New Roman"/>
          <w:i/>
          <w:lang w:val="en-GB"/>
        </w:rPr>
        <w:t>Profesi</w:t>
      </w:r>
      <w:proofErr w:type="spell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Hukum</w:t>
      </w:r>
      <w:proofErr w:type="spell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Kaum</w:t>
      </w:r>
      <w:proofErr w:type="spellEnd"/>
      <w:r w:rsidRPr="00586C0B">
        <w:rPr>
          <w:rFonts w:ascii="Times New Roman" w:hAnsi="Times New Roman" w:cs="Times New Roman"/>
          <w:i/>
          <w:lang w:val="en-GB"/>
        </w:rPr>
        <w:t xml:space="preserve"> </w:t>
      </w:r>
      <w:proofErr w:type="spellStart"/>
      <w:r w:rsidRPr="00586C0B">
        <w:rPr>
          <w:rFonts w:ascii="Times New Roman" w:hAnsi="Times New Roman" w:cs="Times New Roman"/>
          <w:i/>
          <w:lang w:val="en-GB"/>
        </w:rPr>
        <w:t>Milenial</w:t>
      </w:r>
      <w:proofErr w:type="spellEnd"/>
      <w:r w:rsidRPr="00586C0B">
        <w:rPr>
          <w:rFonts w:ascii="Times New Roman" w:hAnsi="Times New Roman" w:cs="Times New Roman"/>
          <w:i/>
          <w:lang w:val="en-GB"/>
        </w:rPr>
        <w:t>”,</w:t>
      </w:r>
      <w:r w:rsidRPr="00586C0B">
        <w:rPr>
          <w:rFonts w:ascii="Times New Roman" w:hAnsi="Times New Roman" w:cs="Times New Roman"/>
          <w:lang w:val="en-GB"/>
        </w:rPr>
        <w:t xml:space="preserve"> Jakarta : Lembaga </w:t>
      </w:r>
      <w:proofErr w:type="spellStart"/>
      <w:r w:rsidRPr="00586C0B">
        <w:rPr>
          <w:rFonts w:ascii="Times New Roman" w:hAnsi="Times New Roman" w:cs="Times New Roman"/>
          <w:lang w:val="en-GB"/>
        </w:rPr>
        <w:t>Studi</w:t>
      </w:r>
      <w:proofErr w:type="spellEnd"/>
      <w:r w:rsidRPr="00586C0B">
        <w:rPr>
          <w:rFonts w:ascii="Times New Roman" w:hAnsi="Times New Roman" w:cs="Times New Roman"/>
          <w:lang w:val="en-GB"/>
        </w:rPr>
        <w:t xml:space="preserve"> </w:t>
      </w:r>
      <w:proofErr w:type="spellStart"/>
      <w:r w:rsidRPr="00586C0B">
        <w:rPr>
          <w:rFonts w:ascii="Times New Roman" w:hAnsi="Times New Roman" w:cs="Times New Roman"/>
          <w:lang w:val="en-GB"/>
        </w:rPr>
        <w:t>Hukum</w:t>
      </w:r>
      <w:proofErr w:type="spellEnd"/>
      <w:r w:rsidRPr="00586C0B">
        <w:rPr>
          <w:rFonts w:ascii="Times New Roman" w:hAnsi="Times New Roman" w:cs="Times New Roman"/>
          <w:lang w:val="en-GB"/>
        </w:rPr>
        <w:t xml:space="preserve"> Indonesia, Mei, 2020, </w:t>
      </w:r>
      <w:proofErr w:type="spellStart"/>
      <w:r w:rsidRPr="00586C0B">
        <w:rPr>
          <w:rFonts w:ascii="Times New Roman" w:hAnsi="Times New Roman" w:cs="Times New Roman"/>
          <w:lang w:val="en-GB"/>
        </w:rPr>
        <w:t>Cet</w:t>
      </w:r>
      <w:proofErr w:type="spellEnd"/>
      <w:r w:rsidRPr="00586C0B">
        <w:rPr>
          <w:rFonts w:ascii="Times New Roman" w:hAnsi="Times New Roman" w:cs="Times New Roman"/>
          <w:lang w:val="en-GB"/>
        </w:rPr>
        <w:t xml:space="preserve"> ke-1, </w:t>
      </w:r>
      <w:proofErr w:type="spellStart"/>
      <w:r w:rsidRPr="00586C0B">
        <w:rPr>
          <w:rFonts w:ascii="Times New Roman" w:hAnsi="Times New Roman" w:cs="Times New Roman"/>
          <w:lang w:val="en-GB"/>
        </w:rPr>
        <w:t>hlm</w:t>
      </w:r>
      <w:proofErr w:type="spellEnd"/>
      <w:r w:rsidRPr="00586C0B">
        <w:rPr>
          <w:rFonts w:ascii="Times New Roman" w:hAnsi="Times New Roman" w:cs="Times New Roman"/>
          <w:lang w:val="en-GB"/>
        </w:rPr>
        <w:t>. xiii.</w:t>
      </w:r>
    </w:p>
  </w:footnote>
  <w:footnote w:id="78">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Sonyendah</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Retnaningsih</w:t>
      </w:r>
      <w:proofErr w:type="spellEnd"/>
      <w:r w:rsidRPr="00586C0B">
        <w:rPr>
          <w:rFonts w:ascii="Times New Roman" w:hAnsi="Times New Roman" w:cs="Times New Roman"/>
        </w:rPr>
        <w:t>,</w:t>
      </w:r>
      <w:r w:rsidRPr="00586C0B">
        <w:rPr>
          <w:rFonts w:ascii="Times New Roman" w:hAnsi="Times New Roman" w:cs="Times New Roman"/>
          <w:lang w:val="en-GB"/>
        </w:rPr>
        <w:t>et.al,</w:t>
      </w:r>
      <w:r w:rsidRPr="00586C0B">
        <w:rPr>
          <w:rFonts w:ascii="Times New Roman" w:hAnsi="Times New Roman" w:cs="Times New Roman"/>
        </w:rPr>
        <w:t xml:space="preserve"> “</w:t>
      </w:r>
      <w:proofErr w:type="spellStart"/>
      <w:r w:rsidRPr="00586C0B">
        <w:rPr>
          <w:rFonts w:ascii="Times New Roman" w:hAnsi="Times New Roman" w:cs="Times New Roman"/>
        </w:rPr>
        <w:t>Pelaksanaan</w:t>
      </w:r>
      <w:proofErr w:type="spellEnd"/>
      <w:r w:rsidRPr="00586C0B">
        <w:rPr>
          <w:rFonts w:ascii="Times New Roman" w:hAnsi="Times New Roman" w:cs="Times New Roman"/>
        </w:rPr>
        <w:t xml:space="preserve"> E-Court </w:t>
      </w:r>
      <w:proofErr w:type="spellStart"/>
      <w:r w:rsidRPr="00586C0B">
        <w:rPr>
          <w:rFonts w:ascii="Times New Roman" w:hAnsi="Times New Roman" w:cs="Times New Roman"/>
        </w:rPr>
        <w:t>Menurut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Perma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Nomor</w:t>
      </w:r>
      <w:proofErr w:type="spellEnd"/>
      <w:r w:rsidRPr="00586C0B">
        <w:rPr>
          <w:rFonts w:ascii="Times New Roman" w:hAnsi="Times New Roman" w:cs="Times New Roman"/>
        </w:rPr>
        <w:t xml:space="preserve"> 3 </w:t>
      </w:r>
      <w:proofErr w:type="spellStart"/>
      <w:r w:rsidRPr="00586C0B">
        <w:rPr>
          <w:rFonts w:ascii="Times New Roman" w:hAnsi="Times New Roman" w:cs="Times New Roman"/>
        </w:rPr>
        <w:t>Tahun</w:t>
      </w:r>
      <w:proofErr w:type="spellEnd"/>
      <w:r w:rsidRPr="00586C0B">
        <w:rPr>
          <w:rFonts w:ascii="Times New Roman" w:hAnsi="Times New Roman" w:cs="Times New Roman"/>
        </w:rPr>
        <w:t xml:space="preserve"> 2018 </w:t>
      </w:r>
      <w:proofErr w:type="spellStart"/>
      <w:r w:rsidRPr="00586C0B">
        <w:rPr>
          <w:rFonts w:ascii="Times New Roman" w:hAnsi="Times New Roman" w:cs="Times New Roman"/>
        </w:rPr>
        <w:t>Tentang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Administrasi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Perkara</w:t>
      </w:r>
      <w:proofErr w:type="spellEnd"/>
      <w:r w:rsidRPr="00586C0B">
        <w:rPr>
          <w:rFonts w:ascii="Times New Roman" w:hAnsi="Times New Roman" w:cs="Times New Roman"/>
        </w:rPr>
        <w:t xml:space="preserve"> Di </w:t>
      </w:r>
      <w:proofErr w:type="spellStart"/>
      <w:r w:rsidRPr="00586C0B">
        <w:rPr>
          <w:rFonts w:ascii="Times New Roman" w:hAnsi="Times New Roman" w:cs="Times New Roman"/>
        </w:rPr>
        <w:t>Pengadilan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Secara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Elektronik</w:t>
      </w:r>
      <w:proofErr w:type="spellEnd"/>
      <w:r w:rsidRPr="00586C0B">
        <w:rPr>
          <w:rFonts w:ascii="Times New Roman" w:hAnsi="Times New Roman" w:cs="Times New Roman"/>
        </w:rPr>
        <w:t xml:space="preserve"> Dan E-Litigation </w:t>
      </w:r>
      <w:proofErr w:type="spellStart"/>
      <w:r w:rsidRPr="00586C0B">
        <w:rPr>
          <w:rFonts w:ascii="Times New Roman" w:hAnsi="Times New Roman" w:cs="Times New Roman"/>
        </w:rPr>
        <w:t>Menurut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Perma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Nomor</w:t>
      </w:r>
      <w:proofErr w:type="spellEnd"/>
      <w:r w:rsidRPr="00586C0B">
        <w:rPr>
          <w:rFonts w:ascii="Times New Roman" w:hAnsi="Times New Roman" w:cs="Times New Roman"/>
        </w:rPr>
        <w:t xml:space="preserve"> 1 </w:t>
      </w:r>
      <w:proofErr w:type="spellStart"/>
      <w:r w:rsidRPr="00586C0B">
        <w:rPr>
          <w:rFonts w:ascii="Times New Roman" w:hAnsi="Times New Roman" w:cs="Times New Roman"/>
        </w:rPr>
        <w:t>Tahun</w:t>
      </w:r>
      <w:proofErr w:type="spellEnd"/>
      <w:r w:rsidRPr="00586C0B">
        <w:rPr>
          <w:rFonts w:ascii="Times New Roman" w:hAnsi="Times New Roman" w:cs="Times New Roman"/>
        </w:rPr>
        <w:t xml:space="preserve"> 2019 </w:t>
      </w:r>
      <w:proofErr w:type="spellStart"/>
      <w:r w:rsidRPr="00586C0B">
        <w:rPr>
          <w:rFonts w:ascii="Times New Roman" w:hAnsi="Times New Roman" w:cs="Times New Roman"/>
        </w:rPr>
        <w:t>Tentang</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Administrasi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Perkara</w:t>
      </w:r>
      <w:proofErr w:type="spellEnd"/>
      <w:r w:rsidRPr="00586C0B">
        <w:rPr>
          <w:rFonts w:ascii="Times New Roman" w:hAnsi="Times New Roman" w:cs="Times New Roman"/>
        </w:rPr>
        <w:t xml:space="preserve"> Dan </w:t>
      </w:r>
      <w:proofErr w:type="spellStart"/>
      <w:r w:rsidRPr="00586C0B">
        <w:rPr>
          <w:rFonts w:ascii="Times New Roman" w:hAnsi="Times New Roman" w:cs="Times New Roman"/>
        </w:rPr>
        <w:t>Persidangan</w:t>
      </w:r>
      <w:proofErr w:type="spellEnd"/>
      <w:r w:rsidRPr="00586C0B">
        <w:rPr>
          <w:rFonts w:ascii="Times New Roman" w:hAnsi="Times New Roman" w:cs="Times New Roman"/>
        </w:rPr>
        <w:t xml:space="preserve"> Di </w:t>
      </w:r>
      <w:proofErr w:type="spellStart"/>
      <w:r w:rsidRPr="00586C0B">
        <w:rPr>
          <w:rFonts w:ascii="Times New Roman" w:hAnsi="Times New Roman" w:cs="Times New Roman"/>
        </w:rPr>
        <w:t>Pengadilan</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Secara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Elektronik</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Studi</w:t>
      </w:r>
      <w:proofErr w:type="spellEnd"/>
      <w:r w:rsidRPr="00586C0B">
        <w:rPr>
          <w:rFonts w:ascii="Times New Roman" w:hAnsi="Times New Roman" w:cs="Times New Roman"/>
        </w:rPr>
        <w:t xml:space="preserve"> Di </w:t>
      </w:r>
      <w:proofErr w:type="spellStart"/>
      <w:r w:rsidRPr="00586C0B">
        <w:rPr>
          <w:rFonts w:ascii="Times New Roman" w:hAnsi="Times New Roman" w:cs="Times New Roman"/>
        </w:rPr>
        <w:t>Pengadilan</w:t>
      </w:r>
      <w:proofErr w:type="spellEnd"/>
      <w:r w:rsidRPr="00586C0B">
        <w:rPr>
          <w:rFonts w:ascii="Times New Roman" w:hAnsi="Times New Roman" w:cs="Times New Roman"/>
        </w:rPr>
        <w:t xml:space="preserve"> Negeri Di Indonesia)”, </w:t>
      </w:r>
      <w:proofErr w:type="spellStart"/>
      <w:r w:rsidRPr="00586C0B">
        <w:rPr>
          <w:rFonts w:ascii="Times New Roman" w:hAnsi="Times New Roman" w:cs="Times New Roman"/>
          <w:i/>
        </w:rPr>
        <w:t>Jurnal</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Hukum</w:t>
      </w:r>
      <w:proofErr w:type="spellEnd"/>
      <w:r w:rsidRPr="00586C0B">
        <w:rPr>
          <w:rFonts w:ascii="Times New Roman" w:hAnsi="Times New Roman" w:cs="Times New Roman"/>
          <w:i/>
        </w:rPr>
        <w:t xml:space="preserve"> &amp; Pembangunan</w:t>
      </w:r>
      <w:r w:rsidRPr="00586C0B">
        <w:rPr>
          <w:rFonts w:ascii="Times New Roman" w:hAnsi="Times New Roman" w:cs="Times New Roman"/>
        </w:rPr>
        <w:t xml:space="preserve">, Vol. 50,No. 1,2020, </w:t>
      </w:r>
      <w:proofErr w:type="spellStart"/>
      <w:r w:rsidRPr="00586C0B">
        <w:rPr>
          <w:rFonts w:ascii="Times New Roman" w:hAnsi="Times New Roman" w:cs="Times New Roman"/>
        </w:rPr>
        <w:t>hlm</w:t>
      </w:r>
      <w:proofErr w:type="spellEnd"/>
      <w:r w:rsidRPr="00586C0B">
        <w:rPr>
          <w:rFonts w:ascii="Times New Roman" w:hAnsi="Times New Roman" w:cs="Times New Roman"/>
        </w:rPr>
        <w:t xml:space="preserve">. 127. </w:t>
      </w:r>
    </w:p>
  </w:footnote>
  <w:footnote w:id="79">
    <w:p w:rsidR="009934BE" w:rsidRPr="00586C0B" w:rsidRDefault="009934BE" w:rsidP="00586C0B">
      <w:pPr>
        <w:pStyle w:val="FootnoteText"/>
        <w:tabs>
          <w:tab w:val="left" w:pos="90"/>
        </w:tabs>
        <w:spacing w:after="0" w:line="240" w:lineRule="auto"/>
        <w:rPr>
          <w:rFonts w:ascii="Times New Roman" w:hAnsi="Times New Roman" w:cs="Times New Roman"/>
          <w:lang w:val="en-GB"/>
        </w:rPr>
      </w:pPr>
      <w:r w:rsidRPr="00586C0B">
        <w:rPr>
          <w:rStyle w:val="FootnoteReference"/>
          <w:rFonts w:ascii="Times New Roman" w:hAnsi="Times New Roman" w:cs="Times New Roman"/>
        </w:rPr>
        <w:footnoteRef/>
      </w:r>
      <w:r w:rsidRPr="00586C0B">
        <w:rPr>
          <w:rFonts w:ascii="Times New Roman" w:hAnsi="Times New Roman" w:cs="Times New Roman"/>
          <w:i/>
          <w:lang w:val="en-GB"/>
        </w:rPr>
        <w:t>Ibid.</w:t>
      </w:r>
      <w:r w:rsidRPr="00586C0B">
        <w:rPr>
          <w:rFonts w:ascii="Times New Roman" w:hAnsi="Times New Roman" w:cs="Times New Roman"/>
          <w:i/>
        </w:rPr>
        <w:t>,</w:t>
      </w:r>
      <w:r w:rsidRPr="00586C0B">
        <w:rPr>
          <w:rFonts w:ascii="Times New Roman" w:hAnsi="Times New Roman" w:cs="Times New Roman"/>
        </w:rPr>
        <w:t xml:space="preserve"> </w:t>
      </w:r>
      <w:proofErr w:type="spellStart"/>
      <w:r w:rsidRPr="00586C0B">
        <w:rPr>
          <w:rFonts w:ascii="Times New Roman" w:hAnsi="Times New Roman" w:cs="Times New Roman"/>
        </w:rPr>
        <w:t>hlm</w:t>
      </w:r>
      <w:proofErr w:type="spellEnd"/>
      <w:r w:rsidRPr="00586C0B">
        <w:rPr>
          <w:rFonts w:ascii="Times New Roman" w:hAnsi="Times New Roman" w:cs="Times New Roman"/>
        </w:rPr>
        <w:t xml:space="preserve"> </w:t>
      </w:r>
      <w:r w:rsidRPr="00586C0B">
        <w:rPr>
          <w:rFonts w:ascii="Times New Roman" w:hAnsi="Times New Roman" w:cs="Times New Roman"/>
          <w:lang w:val="en-GB"/>
        </w:rPr>
        <w:t>139.</w:t>
      </w:r>
    </w:p>
  </w:footnote>
  <w:footnote w:id="80">
    <w:p w:rsidR="009934BE" w:rsidRPr="00586C0B" w:rsidRDefault="009934BE" w:rsidP="00586C0B">
      <w:pPr>
        <w:pStyle w:val="FootnoteText"/>
        <w:tabs>
          <w:tab w:val="left" w:pos="90"/>
        </w:tabs>
        <w:spacing w:after="0" w:line="240" w:lineRule="auto"/>
        <w:ind w:firstLine="0"/>
        <w:rPr>
          <w:rFonts w:ascii="Times New Roman" w:hAnsi="Times New Roman" w:cs="Times New Roman"/>
        </w:rPr>
      </w:pPr>
      <w:r w:rsidRPr="00586C0B">
        <w:rPr>
          <w:rFonts w:ascii="Times New Roman" w:hAnsi="Times New Roman" w:cs="Times New Roman"/>
        </w:rPr>
        <w:tab/>
      </w:r>
      <w:r w:rsidRPr="00586C0B">
        <w:rPr>
          <w:rFonts w:ascii="Times New Roman" w:hAnsi="Times New Roman" w:cs="Times New Roman"/>
        </w:rPr>
        <w:tab/>
      </w:r>
      <w:r w:rsidRPr="00586C0B">
        <w:rPr>
          <w:rStyle w:val="FootnoteReference"/>
          <w:rFonts w:ascii="Times New Roman" w:hAnsi="Times New Roman" w:cs="Times New Roman"/>
        </w:rPr>
        <w:footnoteRef/>
      </w:r>
      <w:r w:rsidRPr="00586C0B">
        <w:rPr>
          <w:rFonts w:ascii="Times New Roman" w:hAnsi="Times New Roman" w:cs="Times New Roman"/>
        </w:rPr>
        <w:t xml:space="preserve"> Muhammad </w:t>
      </w:r>
      <w:proofErr w:type="spellStart"/>
      <w:r w:rsidRPr="00586C0B">
        <w:rPr>
          <w:rFonts w:ascii="Times New Roman" w:hAnsi="Times New Roman" w:cs="Times New Roman"/>
        </w:rPr>
        <w:t>Adiguna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Bimasakti</w:t>
      </w:r>
      <w:proofErr w:type="spellEnd"/>
      <w:r w:rsidRPr="00586C0B">
        <w:rPr>
          <w:rFonts w:ascii="Times New Roman" w:hAnsi="Times New Roman" w:cs="Times New Roman"/>
        </w:rPr>
        <w:t xml:space="preserve">, </w:t>
      </w:r>
      <w:proofErr w:type="gramStart"/>
      <w:r w:rsidRPr="00586C0B">
        <w:rPr>
          <w:rFonts w:ascii="Times New Roman" w:hAnsi="Times New Roman" w:cs="Times New Roman"/>
          <w:i/>
        </w:rPr>
        <w:t>et al.,“</w:t>
      </w:r>
      <w:proofErr w:type="spellStart"/>
      <w:proofErr w:type="gramEnd"/>
      <w:r w:rsidRPr="00586C0B">
        <w:rPr>
          <w:rFonts w:ascii="Times New Roman" w:hAnsi="Times New Roman" w:cs="Times New Roman"/>
          <w:i/>
        </w:rPr>
        <w:t>Hukum</w:t>
      </w:r>
      <w:proofErr w:type="spellEnd"/>
      <w:r w:rsidRPr="00586C0B">
        <w:rPr>
          <w:rFonts w:ascii="Times New Roman" w:hAnsi="Times New Roman" w:cs="Times New Roman"/>
          <w:i/>
        </w:rPr>
        <w:t xml:space="preserve"> Acara </w:t>
      </w:r>
      <w:proofErr w:type="spellStart"/>
      <w:r w:rsidRPr="00586C0B">
        <w:rPr>
          <w:rFonts w:ascii="Times New Roman" w:hAnsi="Times New Roman" w:cs="Times New Roman"/>
          <w:i/>
        </w:rPr>
        <w:t>Peradilan</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Elektronik</w:t>
      </w:r>
      <w:proofErr w:type="spellEnd"/>
      <w:r w:rsidRPr="00586C0B">
        <w:rPr>
          <w:rFonts w:ascii="Times New Roman" w:hAnsi="Times New Roman" w:cs="Times New Roman"/>
          <w:i/>
        </w:rPr>
        <w:t xml:space="preserve"> Pada </w:t>
      </w:r>
      <w:proofErr w:type="spellStart"/>
      <w:r w:rsidRPr="00586C0B">
        <w:rPr>
          <w:rFonts w:ascii="Times New Roman" w:hAnsi="Times New Roman" w:cs="Times New Roman"/>
          <w:i/>
        </w:rPr>
        <w:t>Peradilan</w:t>
      </w:r>
      <w:proofErr w:type="spellEnd"/>
      <w:r w:rsidRPr="00586C0B">
        <w:rPr>
          <w:rFonts w:ascii="Times New Roman" w:hAnsi="Times New Roman" w:cs="Times New Roman"/>
          <w:i/>
        </w:rPr>
        <w:t xml:space="preserve"> Tata Usaha Negara</w:t>
      </w:r>
      <w:r w:rsidRPr="00586C0B">
        <w:rPr>
          <w:rFonts w:ascii="Times New Roman" w:hAnsi="Times New Roman" w:cs="Times New Roman"/>
        </w:rPr>
        <w:t xml:space="preserve">”, Makassar : </w:t>
      </w:r>
      <w:proofErr w:type="spellStart"/>
      <w:r w:rsidRPr="00586C0B">
        <w:rPr>
          <w:rFonts w:ascii="Times New Roman" w:hAnsi="Times New Roman" w:cs="Times New Roman"/>
        </w:rPr>
        <w:t>Guepedia</w:t>
      </w:r>
      <w:proofErr w:type="spellEnd"/>
      <w:r w:rsidRPr="00586C0B">
        <w:rPr>
          <w:rFonts w:ascii="Times New Roman" w:hAnsi="Times New Roman" w:cs="Times New Roman"/>
        </w:rPr>
        <w:t xml:space="preserve">, 2020, </w:t>
      </w:r>
      <w:proofErr w:type="spellStart"/>
      <w:r w:rsidRPr="00586C0B">
        <w:rPr>
          <w:rFonts w:ascii="Times New Roman" w:hAnsi="Times New Roman" w:cs="Times New Roman"/>
        </w:rPr>
        <w:t>hlm</w:t>
      </w:r>
      <w:proofErr w:type="spellEnd"/>
      <w:r w:rsidRPr="00586C0B">
        <w:rPr>
          <w:rFonts w:ascii="Times New Roman" w:hAnsi="Times New Roman" w:cs="Times New Roman"/>
        </w:rPr>
        <w:t>. 14.</w:t>
      </w:r>
    </w:p>
  </w:footnote>
  <w:footnote w:id="81">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Irawati</w:t>
      </w:r>
      <w:proofErr w:type="spellEnd"/>
      <w:r w:rsidRPr="00586C0B">
        <w:rPr>
          <w:rFonts w:ascii="Times New Roman" w:hAnsi="Times New Roman" w:cs="Times New Roman"/>
        </w:rPr>
        <w:t xml:space="preserve">, Martini, </w:t>
      </w:r>
      <w:r w:rsidRPr="00586C0B">
        <w:rPr>
          <w:rFonts w:ascii="Times New Roman" w:hAnsi="Times New Roman" w:cs="Times New Roman"/>
          <w:i/>
        </w:rPr>
        <w:t>“</w:t>
      </w:r>
      <w:proofErr w:type="spellStart"/>
      <w:r w:rsidRPr="00586C0B">
        <w:rPr>
          <w:rFonts w:ascii="Times New Roman" w:hAnsi="Times New Roman" w:cs="Times New Roman"/>
          <w:i/>
        </w:rPr>
        <w:t>Hukum</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Perdata</w:t>
      </w:r>
      <w:proofErr w:type="spellEnd"/>
      <w:r w:rsidRPr="00586C0B">
        <w:rPr>
          <w:rFonts w:ascii="Times New Roman" w:hAnsi="Times New Roman" w:cs="Times New Roman"/>
          <w:i/>
        </w:rPr>
        <w:t xml:space="preserve"> dan </w:t>
      </w:r>
      <w:proofErr w:type="spellStart"/>
      <w:r w:rsidRPr="00586C0B">
        <w:rPr>
          <w:rFonts w:ascii="Times New Roman" w:hAnsi="Times New Roman" w:cs="Times New Roman"/>
          <w:i/>
        </w:rPr>
        <w:t>Hukum</w:t>
      </w:r>
      <w:proofErr w:type="spellEnd"/>
      <w:r w:rsidRPr="00586C0B">
        <w:rPr>
          <w:rFonts w:ascii="Times New Roman" w:hAnsi="Times New Roman" w:cs="Times New Roman"/>
          <w:i/>
        </w:rPr>
        <w:t xml:space="preserve"> Acara </w:t>
      </w:r>
      <w:proofErr w:type="spellStart"/>
      <w:r w:rsidRPr="00586C0B">
        <w:rPr>
          <w:rFonts w:ascii="Times New Roman" w:hAnsi="Times New Roman" w:cs="Times New Roman"/>
          <w:i/>
        </w:rPr>
        <w:t>Perdata</w:t>
      </w:r>
      <w:proofErr w:type="spellEnd"/>
      <w:r w:rsidRPr="00586C0B">
        <w:rPr>
          <w:rFonts w:ascii="Times New Roman" w:hAnsi="Times New Roman" w:cs="Times New Roman"/>
          <w:i/>
        </w:rPr>
        <w:t>”</w:t>
      </w:r>
      <w:r w:rsidRPr="00586C0B">
        <w:rPr>
          <w:rFonts w:ascii="Times New Roman" w:hAnsi="Times New Roman" w:cs="Times New Roman"/>
        </w:rPr>
        <w:t xml:space="preserve">, </w:t>
      </w:r>
      <w:proofErr w:type="spellStart"/>
      <w:r w:rsidRPr="00586C0B">
        <w:rPr>
          <w:rFonts w:ascii="Times New Roman" w:hAnsi="Times New Roman" w:cs="Times New Roman"/>
        </w:rPr>
        <w:t>Jakad</w:t>
      </w:r>
      <w:proofErr w:type="spellEnd"/>
      <w:r w:rsidRPr="00586C0B">
        <w:rPr>
          <w:rFonts w:ascii="Times New Roman" w:hAnsi="Times New Roman" w:cs="Times New Roman"/>
        </w:rPr>
        <w:t xml:space="preserve"> Media Publishing, November, 2019, </w:t>
      </w:r>
      <w:proofErr w:type="spellStart"/>
      <w:r w:rsidRPr="00586C0B">
        <w:rPr>
          <w:rFonts w:ascii="Times New Roman" w:hAnsi="Times New Roman" w:cs="Times New Roman"/>
        </w:rPr>
        <w:t>Cet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Ke</w:t>
      </w:r>
      <w:proofErr w:type="spellEnd"/>
      <w:r w:rsidRPr="00586C0B">
        <w:rPr>
          <w:rFonts w:ascii="Times New Roman" w:hAnsi="Times New Roman" w:cs="Times New Roman"/>
        </w:rPr>
        <w:t xml:space="preserve">- 1, </w:t>
      </w:r>
      <w:proofErr w:type="spellStart"/>
      <w:r w:rsidRPr="00586C0B">
        <w:rPr>
          <w:rFonts w:ascii="Times New Roman" w:hAnsi="Times New Roman" w:cs="Times New Roman"/>
        </w:rPr>
        <w:t>hlm</w:t>
      </w:r>
      <w:proofErr w:type="spellEnd"/>
      <w:r w:rsidRPr="00586C0B">
        <w:rPr>
          <w:rFonts w:ascii="Times New Roman" w:hAnsi="Times New Roman" w:cs="Times New Roman"/>
        </w:rPr>
        <w:t>. 63.</w:t>
      </w:r>
    </w:p>
  </w:footnote>
  <w:footnote w:id="82">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r w:rsidRPr="00586C0B">
        <w:rPr>
          <w:rFonts w:ascii="Times New Roman" w:hAnsi="Times New Roman" w:cs="Times New Roman"/>
        </w:rPr>
        <w:t xml:space="preserve">, </w:t>
      </w:r>
      <w:proofErr w:type="spellStart"/>
      <w:r w:rsidRPr="00586C0B">
        <w:rPr>
          <w:rFonts w:ascii="Times New Roman" w:hAnsi="Times New Roman" w:cs="Times New Roman"/>
        </w:rPr>
        <w:t>hlm</w:t>
      </w:r>
      <w:proofErr w:type="spellEnd"/>
      <w:r w:rsidRPr="00586C0B">
        <w:rPr>
          <w:rFonts w:ascii="Times New Roman" w:hAnsi="Times New Roman" w:cs="Times New Roman"/>
        </w:rPr>
        <w:t xml:space="preserve">. 3. </w:t>
      </w:r>
    </w:p>
  </w:footnote>
  <w:footnote w:id="83">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Muhammad </w:t>
      </w:r>
      <w:proofErr w:type="spellStart"/>
      <w:r w:rsidRPr="00586C0B">
        <w:rPr>
          <w:rFonts w:ascii="Times New Roman" w:hAnsi="Times New Roman" w:cs="Times New Roman"/>
        </w:rPr>
        <w:t>Adiguna</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Bimasakti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rPr>
        <w:t>Op.Cit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hlm</w:t>
      </w:r>
      <w:proofErr w:type="spellEnd"/>
      <w:r w:rsidRPr="00586C0B">
        <w:rPr>
          <w:rFonts w:ascii="Times New Roman" w:hAnsi="Times New Roman" w:cs="Times New Roman"/>
        </w:rPr>
        <w:t>. 41.</w:t>
      </w:r>
    </w:p>
  </w:footnote>
  <w:footnote w:id="84">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Asni</w:t>
      </w:r>
      <w:proofErr w:type="spellEnd"/>
      <w:r w:rsidRPr="00586C0B">
        <w:rPr>
          <w:rFonts w:ascii="Times New Roman" w:hAnsi="Times New Roman" w:cs="Times New Roman"/>
        </w:rPr>
        <w:t xml:space="preserve">, </w:t>
      </w:r>
      <w:r w:rsidRPr="00586C0B">
        <w:rPr>
          <w:rFonts w:ascii="Times New Roman" w:hAnsi="Times New Roman" w:cs="Times New Roman"/>
          <w:i/>
        </w:rPr>
        <w:t>“</w:t>
      </w:r>
      <w:proofErr w:type="spellStart"/>
      <w:r w:rsidRPr="00586C0B">
        <w:rPr>
          <w:rFonts w:ascii="Times New Roman" w:hAnsi="Times New Roman" w:cs="Times New Roman"/>
          <w:i/>
        </w:rPr>
        <w:t>Peradilan</w:t>
      </w:r>
      <w:proofErr w:type="spellEnd"/>
      <w:r w:rsidRPr="00586C0B">
        <w:rPr>
          <w:rFonts w:ascii="Times New Roman" w:hAnsi="Times New Roman" w:cs="Times New Roman"/>
          <w:i/>
        </w:rPr>
        <w:t xml:space="preserve"> Agama dan </w:t>
      </w:r>
      <w:proofErr w:type="spellStart"/>
      <w:r w:rsidRPr="00586C0B">
        <w:rPr>
          <w:rFonts w:ascii="Times New Roman" w:hAnsi="Times New Roman" w:cs="Times New Roman"/>
          <w:i/>
        </w:rPr>
        <w:t>Dinamika</w:t>
      </w:r>
      <w:proofErr w:type="spellEnd"/>
      <w:r w:rsidRPr="00586C0B">
        <w:rPr>
          <w:rFonts w:ascii="Times New Roman" w:hAnsi="Times New Roman" w:cs="Times New Roman"/>
          <w:i/>
        </w:rPr>
        <w:t xml:space="preserve"> </w:t>
      </w:r>
      <w:proofErr w:type="spellStart"/>
      <w:r w:rsidRPr="00586C0B">
        <w:rPr>
          <w:rFonts w:ascii="Times New Roman" w:hAnsi="Times New Roman" w:cs="Times New Roman"/>
          <w:i/>
        </w:rPr>
        <w:t>Kontemporer</w:t>
      </w:r>
      <w:proofErr w:type="spellEnd"/>
      <w:r w:rsidRPr="00586C0B">
        <w:rPr>
          <w:rFonts w:ascii="Times New Roman" w:hAnsi="Times New Roman" w:cs="Times New Roman"/>
        </w:rPr>
        <w:t xml:space="preserve">”, </w:t>
      </w:r>
      <w:proofErr w:type="gramStart"/>
      <w:r w:rsidRPr="00586C0B">
        <w:rPr>
          <w:rFonts w:ascii="Times New Roman" w:hAnsi="Times New Roman" w:cs="Times New Roman"/>
        </w:rPr>
        <w:t>Yogyakarta :</w:t>
      </w:r>
      <w:proofErr w:type="gramEnd"/>
      <w:r w:rsidRPr="00586C0B">
        <w:rPr>
          <w:rFonts w:ascii="Times New Roman" w:hAnsi="Times New Roman" w:cs="Times New Roman"/>
        </w:rPr>
        <w:t xml:space="preserve"> CV Budi Utama, 2021, </w:t>
      </w:r>
      <w:proofErr w:type="spellStart"/>
      <w:r w:rsidRPr="00586C0B">
        <w:rPr>
          <w:rFonts w:ascii="Times New Roman" w:hAnsi="Times New Roman" w:cs="Times New Roman"/>
        </w:rPr>
        <w:t>Cet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Ke</w:t>
      </w:r>
      <w:proofErr w:type="spellEnd"/>
      <w:r w:rsidRPr="00586C0B">
        <w:rPr>
          <w:rFonts w:ascii="Times New Roman" w:hAnsi="Times New Roman" w:cs="Times New Roman"/>
        </w:rPr>
        <w:t xml:space="preserve">- 1, </w:t>
      </w:r>
      <w:proofErr w:type="spellStart"/>
      <w:r w:rsidRPr="00586C0B">
        <w:rPr>
          <w:rFonts w:ascii="Times New Roman" w:hAnsi="Times New Roman" w:cs="Times New Roman"/>
        </w:rPr>
        <w:t>hlm</w:t>
      </w:r>
      <w:proofErr w:type="spellEnd"/>
      <w:r w:rsidRPr="00586C0B">
        <w:rPr>
          <w:rFonts w:ascii="Times New Roman" w:hAnsi="Times New Roman" w:cs="Times New Roman"/>
        </w:rPr>
        <w:t>. 82.</w:t>
      </w:r>
    </w:p>
  </w:footnote>
  <w:footnote w:id="85">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p>
  </w:footnote>
  <w:footnote w:id="86">
    <w:p w:rsidR="009934BE" w:rsidRPr="00586C0B" w:rsidRDefault="009934BE" w:rsidP="00586C0B">
      <w:pPr>
        <w:pStyle w:val="NormalWeb"/>
        <w:tabs>
          <w:tab w:val="left" w:pos="90"/>
        </w:tabs>
        <w:spacing w:before="0" w:beforeAutospacing="0" w:after="0" w:afterAutospacing="0"/>
        <w:ind w:firstLine="720"/>
        <w:jc w:val="both"/>
        <w:rPr>
          <w:sz w:val="20"/>
          <w:szCs w:val="20"/>
        </w:rPr>
      </w:pPr>
      <w:r w:rsidRPr="00586C0B">
        <w:rPr>
          <w:rStyle w:val="FootnoteReference"/>
          <w:sz w:val="20"/>
          <w:szCs w:val="20"/>
        </w:rPr>
        <w:footnoteRef/>
      </w:r>
      <w:r w:rsidRPr="00586C0B">
        <w:rPr>
          <w:sz w:val="20"/>
          <w:szCs w:val="20"/>
        </w:rPr>
        <w:t xml:space="preserve"> Muhammad </w:t>
      </w:r>
      <w:proofErr w:type="spellStart"/>
      <w:r w:rsidRPr="00586C0B">
        <w:rPr>
          <w:sz w:val="20"/>
          <w:szCs w:val="20"/>
        </w:rPr>
        <w:t>Jazil</w:t>
      </w:r>
      <w:proofErr w:type="spellEnd"/>
      <w:r w:rsidRPr="00586C0B">
        <w:rPr>
          <w:sz w:val="20"/>
          <w:szCs w:val="20"/>
        </w:rPr>
        <w:t xml:space="preserve"> </w:t>
      </w:r>
      <w:proofErr w:type="spellStart"/>
      <w:r w:rsidRPr="00586C0B">
        <w:rPr>
          <w:sz w:val="20"/>
          <w:szCs w:val="20"/>
        </w:rPr>
        <w:t>Rifqi</w:t>
      </w:r>
      <w:proofErr w:type="spellEnd"/>
      <w:r w:rsidRPr="00586C0B">
        <w:rPr>
          <w:sz w:val="20"/>
          <w:szCs w:val="20"/>
        </w:rPr>
        <w:t xml:space="preserve">, </w:t>
      </w:r>
      <w:r w:rsidRPr="00586C0B">
        <w:rPr>
          <w:i/>
          <w:sz w:val="20"/>
          <w:szCs w:val="20"/>
        </w:rPr>
        <w:t>“</w:t>
      </w:r>
      <w:proofErr w:type="spellStart"/>
      <w:r w:rsidRPr="00586C0B">
        <w:rPr>
          <w:i/>
          <w:sz w:val="20"/>
          <w:szCs w:val="20"/>
        </w:rPr>
        <w:t>Perkembangan</w:t>
      </w:r>
      <w:proofErr w:type="spellEnd"/>
      <w:r w:rsidRPr="00586C0B">
        <w:rPr>
          <w:i/>
          <w:sz w:val="20"/>
          <w:szCs w:val="20"/>
        </w:rPr>
        <w:t xml:space="preserve"> dan </w:t>
      </w:r>
      <w:proofErr w:type="spellStart"/>
      <w:r w:rsidRPr="00586C0B">
        <w:rPr>
          <w:i/>
          <w:sz w:val="20"/>
          <w:szCs w:val="20"/>
        </w:rPr>
        <w:t>Pemanfaatan</w:t>
      </w:r>
      <w:proofErr w:type="spellEnd"/>
      <w:r w:rsidRPr="00586C0B">
        <w:rPr>
          <w:i/>
          <w:sz w:val="20"/>
          <w:szCs w:val="20"/>
        </w:rPr>
        <w:t xml:space="preserve"> </w:t>
      </w:r>
      <w:proofErr w:type="spellStart"/>
      <w:r w:rsidRPr="00586C0B">
        <w:rPr>
          <w:i/>
          <w:sz w:val="20"/>
          <w:szCs w:val="20"/>
        </w:rPr>
        <w:t>Teknologi</w:t>
      </w:r>
      <w:proofErr w:type="spellEnd"/>
      <w:r w:rsidRPr="00586C0B">
        <w:rPr>
          <w:i/>
          <w:sz w:val="20"/>
          <w:szCs w:val="20"/>
        </w:rPr>
        <w:t xml:space="preserve"> </w:t>
      </w:r>
      <w:proofErr w:type="spellStart"/>
      <w:r w:rsidRPr="00586C0B">
        <w:rPr>
          <w:i/>
          <w:sz w:val="20"/>
          <w:szCs w:val="20"/>
        </w:rPr>
        <w:t>Informasi</w:t>
      </w:r>
      <w:proofErr w:type="spellEnd"/>
      <w:r w:rsidRPr="00586C0B">
        <w:rPr>
          <w:i/>
          <w:sz w:val="20"/>
          <w:szCs w:val="20"/>
        </w:rPr>
        <w:t xml:space="preserve"> </w:t>
      </w:r>
      <w:proofErr w:type="spellStart"/>
      <w:r w:rsidRPr="00586C0B">
        <w:rPr>
          <w:i/>
          <w:sz w:val="20"/>
          <w:szCs w:val="20"/>
        </w:rPr>
        <w:t>Pengadilan</w:t>
      </w:r>
      <w:proofErr w:type="spellEnd"/>
      <w:r w:rsidRPr="00586C0B">
        <w:rPr>
          <w:i/>
          <w:sz w:val="20"/>
          <w:szCs w:val="20"/>
        </w:rPr>
        <w:t xml:space="preserve"> Agama”</w:t>
      </w:r>
      <w:r w:rsidRPr="00586C0B">
        <w:rPr>
          <w:sz w:val="20"/>
          <w:szCs w:val="20"/>
        </w:rPr>
        <w:t xml:space="preserve">, </w:t>
      </w:r>
      <w:proofErr w:type="spellStart"/>
      <w:r w:rsidRPr="00586C0B">
        <w:rPr>
          <w:i/>
          <w:sz w:val="20"/>
          <w:szCs w:val="20"/>
        </w:rPr>
        <w:t>Jurnal</w:t>
      </w:r>
      <w:proofErr w:type="spellEnd"/>
      <w:r w:rsidRPr="00586C0B">
        <w:rPr>
          <w:i/>
          <w:sz w:val="20"/>
          <w:szCs w:val="20"/>
        </w:rPr>
        <w:t xml:space="preserve"> Al-</w:t>
      </w:r>
      <w:proofErr w:type="spellStart"/>
      <w:r w:rsidRPr="00586C0B">
        <w:rPr>
          <w:i/>
          <w:sz w:val="20"/>
          <w:szCs w:val="20"/>
        </w:rPr>
        <w:t>Qadau</w:t>
      </w:r>
      <w:proofErr w:type="spellEnd"/>
      <w:r w:rsidRPr="00586C0B">
        <w:rPr>
          <w:sz w:val="20"/>
          <w:szCs w:val="20"/>
        </w:rPr>
        <w:t xml:space="preserve">, Vol. 7, No. 1, </w:t>
      </w:r>
      <w:proofErr w:type="spellStart"/>
      <w:r w:rsidRPr="00586C0B">
        <w:rPr>
          <w:sz w:val="20"/>
          <w:szCs w:val="20"/>
        </w:rPr>
        <w:t>Juni</w:t>
      </w:r>
      <w:proofErr w:type="spellEnd"/>
      <w:r w:rsidRPr="00586C0B">
        <w:rPr>
          <w:sz w:val="20"/>
          <w:szCs w:val="20"/>
        </w:rPr>
        <w:t xml:space="preserve">, 2020, </w:t>
      </w:r>
      <w:proofErr w:type="spellStart"/>
      <w:r w:rsidRPr="00586C0B">
        <w:rPr>
          <w:sz w:val="20"/>
          <w:szCs w:val="20"/>
        </w:rPr>
        <w:t>hlm</w:t>
      </w:r>
      <w:proofErr w:type="spellEnd"/>
      <w:r w:rsidRPr="00586C0B">
        <w:rPr>
          <w:sz w:val="20"/>
          <w:szCs w:val="20"/>
        </w:rPr>
        <w:t xml:space="preserve">, 77. </w:t>
      </w:r>
    </w:p>
    <w:p w:rsidR="009934BE" w:rsidRPr="00586C0B" w:rsidRDefault="009934BE" w:rsidP="00586C0B">
      <w:pPr>
        <w:pStyle w:val="FootnoteText"/>
        <w:tabs>
          <w:tab w:val="left" w:pos="90"/>
        </w:tabs>
        <w:spacing w:after="0" w:line="240" w:lineRule="auto"/>
        <w:rPr>
          <w:rFonts w:ascii="Times New Roman" w:hAnsi="Times New Roman" w:cs="Times New Roman"/>
        </w:rPr>
      </w:pPr>
    </w:p>
  </w:footnote>
  <w:footnote w:id="87">
    <w:p w:rsidR="009934BE" w:rsidRPr="00586C0B" w:rsidRDefault="009934BE" w:rsidP="00586C0B">
      <w:pPr>
        <w:pStyle w:val="FootnoteText"/>
        <w:tabs>
          <w:tab w:val="left" w:pos="90"/>
        </w:tabs>
        <w:spacing w:after="0" w:line="240" w:lineRule="auto"/>
        <w:rPr>
          <w:rFonts w:ascii="Times New Roman" w:hAnsi="Times New Roman" w:cs="Times New Roman"/>
          <w:i/>
        </w:rPr>
      </w:pPr>
      <w:r w:rsidRPr="00586C0B">
        <w:rPr>
          <w:rStyle w:val="FootnoteReference"/>
          <w:rFonts w:ascii="Times New Roman" w:hAnsi="Times New Roman" w:cs="Times New Roman"/>
          <w:i/>
        </w:rPr>
        <w:footnoteRef/>
      </w:r>
      <w:r w:rsidRPr="00586C0B">
        <w:rPr>
          <w:rFonts w:ascii="Times New Roman" w:hAnsi="Times New Roman" w:cs="Times New Roman"/>
          <w:i/>
        </w:rPr>
        <w:t xml:space="preserve"> Ibid.</w:t>
      </w:r>
    </w:p>
  </w:footnote>
  <w:footnote w:id="88">
    <w:p w:rsidR="009934BE" w:rsidRPr="00586C0B" w:rsidRDefault="009934BE" w:rsidP="00586C0B">
      <w:pPr>
        <w:pStyle w:val="FootnoteText"/>
        <w:tabs>
          <w:tab w:val="left" w:pos="90"/>
        </w:tabs>
        <w:spacing w:after="0" w:line="240" w:lineRule="auto"/>
        <w:rPr>
          <w:rFonts w:ascii="Times New Roman" w:hAnsi="Times New Roman" w:cs="Times New Roman"/>
        </w:rPr>
      </w:pPr>
      <w:r w:rsidRPr="00586C0B">
        <w:rPr>
          <w:rFonts w:ascii="Times New Roman" w:hAnsi="Times New Roman" w:cs="Times New Roman"/>
        </w:rPr>
        <w:t xml:space="preserve"> </w:t>
      </w:r>
      <w:r w:rsidRPr="00586C0B">
        <w:rPr>
          <w:rStyle w:val="FootnoteReference"/>
          <w:rFonts w:ascii="Times New Roman" w:hAnsi="Times New Roman" w:cs="Times New Roman"/>
        </w:rPr>
        <w:footnoteRef/>
      </w:r>
      <w:r w:rsidRPr="00586C0B">
        <w:rPr>
          <w:rFonts w:ascii="Times New Roman" w:hAnsi="Times New Roman" w:cs="Times New Roman"/>
        </w:rPr>
        <w:t xml:space="preserve"> </w:t>
      </w:r>
      <w:r w:rsidRPr="00586C0B">
        <w:rPr>
          <w:rFonts w:ascii="Times New Roman" w:hAnsi="Times New Roman" w:cs="Times New Roman"/>
          <w:i/>
        </w:rPr>
        <w:t>Ibid.</w:t>
      </w:r>
    </w:p>
  </w:footnote>
  <w:footnote w:id="89">
    <w:p w:rsidR="009934BE" w:rsidRPr="00586C0B" w:rsidRDefault="009934BE" w:rsidP="00586C0B">
      <w:pPr>
        <w:tabs>
          <w:tab w:val="left" w:pos="90"/>
        </w:tabs>
        <w:spacing w:after="0" w:line="240" w:lineRule="auto"/>
        <w:rPr>
          <w:rFonts w:ascii="Times New Roman" w:hAnsi="Times New Roman"/>
          <w:bCs/>
          <w:sz w:val="20"/>
          <w:szCs w:val="20"/>
        </w:rPr>
      </w:pPr>
      <w:r w:rsidRPr="00586C0B">
        <w:rPr>
          <w:rFonts w:ascii="Times New Roman" w:hAnsi="Times New Roman"/>
          <w:sz w:val="20"/>
          <w:szCs w:val="20"/>
          <w:lang w:val="en-GB"/>
        </w:rPr>
        <w:t xml:space="preserve"> </w:t>
      </w: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Bambang </w:t>
      </w:r>
      <w:proofErr w:type="spellStart"/>
      <w:r w:rsidRPr="00586C0B">
        <w:rPr>
          <w:rFonts w:ascii="Times New Roman" w:hAnsi="Times New Roman"/>
          <w:sz w:val="20"/>
          <w:szCs w:val="20"/>
        </w:rPr>
        <w:t>Soebiyantoro</w:t>
      </w:r>
      <w:proofErr w:type="spellEnd"/>
      <w:r w:rsidRPr="00586C0B">
        <w:rPr>
          <w:rFonts w:ascii="Times New Roman" w:hAnsi="Times New Roman"/>
          <w:sz w:val="20"/>
          <w:szCs w:val="20"/>
        </w:rPr>
        <w:t>, “</w:t>
      </w:r>
      <w:proofErr w:type="spellStart"/>
      <w:r w:rsidRPr="00586C0B">
        <w:rPr>
          <w:rFonts w:ascii="Times New Roman" w:hAnsi="Times New Roman"/>
          <w:i/>
          <w:sz w:val="20"/>
          <w:szCs w:val="20"/>
        </w:rPr>
        <w:t>Praktik</w:t>
      </w:r>
      <w:proofErr w:type="spellEnd"/>
      <w:r w:rsidRPr="00586C0B">
        <w:rPr>
          <w:rFonts w:ascii="Times New Roman" w:hAnsi="Times New Roman"/>
          <w:i/>
          <w:sz w:val="20"/>
          <w:szCs w:val="20"/>
        </w:rPr>
        <w:t xml:space="preserve"> dan </w:t>
      </w:r>
      <w:proofErr w:type="spellStart"/>
      <w:r w:rsidRPr="00586C0B">
        <w:rPr>
          <w:rFonts w:ascii="Times New Roman" w:hAnsi="Times New Roman"/>
          <w:i/>
          <w:sz w:val="20"/>
          <w:szCs w:val="20"/>
        </w:rPr>
        <w:t>Wacana</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Seputar</w:t>
      </w:r>
      <w:proofErr w:type="spellEnd"/>
      <w:r w:rsidRPr="00586C0B">
        <w:rPr>
          <w:rFonts w:ascii="Times New Roman" w:hAnsi="Times New Roman"/>
          <w:i/>
          <w:sz w:val="20"/>
          <w:szCs w:val="20"/>
        </w:rPr>
        <w:t xml:space="preserve"> </w:t>
      </w:r>
      <w:proofErr w:type="spellStart"/>
      <w:r w:rsidRPr="00586C0B">
        <w:rPr>
          <w:rFonts w:ascii="Times New Roman" w:hAnsi="Times New Roman"/>
          <w:i/>
          <w:sz w:val="20"/>
          <w:szCs w:val="20"/>
        </w:rPr>
        <w:t>Persidangan</w:t>
      </w:r>
      <w:proofErr w:type="spellEnd"/>
      <w:r w:rsidRPr="00586C0B">
        <w:rPr>
          <w:rFonts w:ascii="Times New Roman" w:hAnsi="Times New Roman"/>
          <w:i/>
          <w:sz w:val="20"/>
          <w:szCs w:val="20"/>
        </w:rPr>
        <w:t xml:space="preserve"> </w:t>
      </w:r>
      <w:proofErr w:type="spellStart"/>
      <w:proofErr w:type="gramStart"/>
      <w:r w:rsidRPr="00586C0B">
        <w:rPr>
          <w:rFonts w:ascii="Times New Roman" w:hAnsi="Times New Roman"/>
          <w:i/>
          <w:sz w:val="20"/>
          <w:szCs w:val="20"/>
        </w:rPr>
        <w:t>Elektronik</w:t>
      </w:r>
      <w:proofErr w:type="spellEnd"/>
      <w:r w:rsidRPr="00586C0B">
        <w:rPr>
          <w:rFonts w:ascii="Times New Roman" w:hAnsi="Times New Roman"/>
          <w:i/>
          <w:sz w:val="20"/>
          <w:szCs w:val="20"/>
        </w:rPr>
        <w:t xml:space="preserve">  (</w:t>
      </w:r>
      <w:proofErr w:type="gramEnd"/>
      <w:r w:rsidRPr="00586C0B">
        <w:rPr>
          <w:rFonts w:ascii="Times New Roman" w:hAnsi="Times New Roman"/>
          <w:i/>
          <w:sz w:val="20"/>
          <w:szCs w:val="20"/>
        </w:rPr>
        <w:t xml:space="preserve">e-Litigation) Di </w:t>
      </w:r>
      <w:proofErr w:type="spellStart"/>
      <w:r w:rsidRPr="00586C0B">
        <w:rPr>
          <w:rFonts w:ascii="Times New Roman" w:hAnsi="Times New Roman"/>
          <w:i/>
          <w:sz w:val="20"/>
          <w:szCs w:val="20"/>
        </w:rPr>
        <w:t>Peradilan</w:t>
      </w:r>
      <w:proofErr w:type="spellEnd"/>
      <w:r w:rsidRPr="00586C0B">
        <w:rPr>
          <w:rFonts w:ascii="Times New Roman" w:hAnsi="Times New Roman"/>
          <w:i/>
          <w:sz w:val="20"/>
          <w:szCs w:val="20"/>
        </w:rPr>
        <w:t xml:space="preserve"> Tata Usaha Negara</w:t>
      </w:r>
      <w:r w:rsidRPr="00586C0B">
        <w:rPr>
          <w:rFonts w:ascii="Times New Roman" w:hAnsi="Times New Roman"/>
          <w:sz w:val="20"/>
          <w:szCs w:val="20"/>
        </w:rPr>
        <w:t xml:space="preserve">”, Yogyakarta : CV Budi Utama, 2020, </w:t>
      </w:r>
      <w:proofErr w:type="spellStart"/>
      <w:r w:rsidRPr="00586C0B">
        <w:rPr>
          <w:rFonts w:ascii="Times New Roman" w:hAnsi="Times New Roman"/>
          <w:sz w:val="20"/>
          <w:szCs w:val="20"/>
        </w:rPr>
        <w:t>Cet</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Ke</w:t>
      </w:r>
      <w:proofErr w:type="spellEnd"/>
      <w:r w:rsidRPr="00586C0B">
        <w:rPr>
          <w:rFonts w:ascii="Times New Roman" w:hAnsi="Times New Roman"/>
          <w:sz w:val="20"/>
          <w:szCs w:val="20"/>
        </w:rPr>
        <w:t xml:space="preserve">- 1, </w:t>
      </w:r>
      <w:proofErr w:type="spellStart"/>
      <w:r w:rsidRPr="00586C0B">
        <w:rPr>
          <w:rFonts w:ascii="Times New Roman" w:hAnsi="Times New Roman"/>
          <w:sz w:val="20"/>
          <w:szCs w:val="20"/>
        </w:rPr>
        <w:t>hlm</w:t>
      </w:r>
      <w:proofErr w:type="spellEnd"/>
      <w:r w:rsidRPr="00586C0B">
        <w:rPr>
          <w:rFonts w:ascii="Times New Roman" w:hAnsi="Times New Roman"/>
          <w:sz w:val="20"/>
          <w:szCs w:val="20"/>
        </w:rPr>
        <w:t>. 4.</w:t>
      </w:r>
    </w:p>
  </w:footnote>
  <w:footnote w:id="90">
    <w:p w:rsidR="009934BE" w:rsidRPr="00586C0B" w:rsidRDefault="009934BE" w:rsidP="00586C0B">
      <w:pPr>
        <w:pStyle w:val="FootnoteText"/>
        <w:tabs>
          <w:tab w:val="left" w:pos="90"/>
        </w:tabs>
        <w:spacing w:after="0" w:line="240" w:lineRule="auto"/>
        <w:ind w:firstLine="0"/>
        <w:rPr>
          <w:rFonts w:ascii="Times New Roman" w:hAnsi="Times New Roman" w:cs="Times New Roman"/>
        </w:rPr>
      </w:pPr>
      <w:r w:rsidRPr="00586C0B">
        <w:rPr>
          <w:rFonts w:ascii="Times New Roman" w:hAnsi="Times New Roman" w:cs="Times New Roman"/>
        </w:rPr>
        <w:tab/>
      </w:r>
      <w:r w:rsidRPr="00586C0B">
        <w:rPr>
          <w:rFonts w:ascii="Times New Roman" w:hAnsi="Times New Roman" w:cs="Times New Roman"/>
        </w:rPr>
        <w:tab/>
      </w:r>
      <w:r w:rsidRPr="00586C0B">
        <w:rPr>
          <w:rStyle w:val="FootnoteReference"/>
          <w:rFonts w:ascii="Times New Roman" w:hAnsi="Times New Roman" w:cs="Times New Roman"/>
        </w:rPr>
        <w:footnoteRef/>
      </w:r>
      <w:r w:rsidRPr="00586C0B">
        <w:rPr>
          <w:rFonts w:ascii="Times New Roman" w:hAnsi="Times New Roman" w:cs="Times New Roman"/>
        </w:rPr>
        <w:t xml:space="preserve"> </w:t>
      </w:r>
      <w:proofErr w:type="spellStart"/>
      <w:r w:rsidRPr="00586C0B">
        <w:rPr>
          <w:rFonts w:ascii="Times New Roman" w:hAnsi="Times New Roman" w:cs="Times New Roman"/>
        </w:rPr>
        <w:t>Asni</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i/>
        </w:rPr>
        <w:t>Op.Cit</w:t>
      </w:r>
      <w:proofErr w:type="spellEnd"/>
      <w:r w:rsidRPr="00586C0B">
        <w:rPr>
          <w:rFonts w:ascii="Times New Roman" w:hAnsi="Times New Roman" w:cs="Times New Roman"/>
        </w:rPr>
        <w:t xml:space="preserve">, </w:t>
      </w:r>
      <w:proofErr w:type="spellStart"/>
      <w:r w:rsidRPr="00586C0B">
        <w:rPr>
          <w:rFonts w:ascii="Times New Roman" w:hAnsi="Times New Roman" w:cs="Times New Roman"/>
        </w:rPr>
        <w:t>hlm</w:t>
      </w:r>
      <w:proofErr w:type="spellEnd"/>
      <w:r w:rsidRPr="00586C0B">
        <w:rPr>
          <w:rFonts w:ascii="Times New Roman" w:hAnsi="Times New Roman" w:cs="Times New Roman"/>
        </w:rPr>
        <w:t xml:space="preserve"> 83.</w:t>
      </w:r>
    </w:p>
  </w:footnote>
  <w:footnote w:id="91">
    <w:p w:rsidR="009934BE" w:rsidRPr="00A5399E" w:rsidRDefault="009934BE" w:rsidP="005F7134">
      <w:pPr>
        <w:spacing w:after="0" w:line="240" w:lineRule="auto"/>
        <w:rPr>
          <w:rFonts w:ascii="Times New Roman" w:hAnsi="Times New Roman"/>
          <w:sz w:val="20"/>
          <w:szCs w:val="20"/>
        </w:rPr>
      </w:pPr>
      <w:r w:rsidRPr="00A5399E">
        <w:rPr>
          <w:rStyle w:val="FootnoteReference"/>
          <w:rFonts w:ascii="Times New Roman" w:hAnsi="Times New Roman"/>
          <w:sz w:val="20"/>
          <w:szCs w:val="20"/>
        </w:rPr>
        <w:footnoteRef/>
      </w:r>
      <w:r w:rsidRPr="00A5399E">
        <w:rPr>
          <w:rFonts w:ascii="Times New Roman" w:hAnsi="Times New Roman"/>
          <w:sz w:val="20"/>
          <w:szCs w:val="20"/>
        </w:rPr>
        <w:t xml:space="preserve"> </w:t>
      </w:r>
      <w:r w:rsidRPr="00A5399E">
        <w:rPr>
          <w:rFonts w:ascii="Times New Roman" w:hAnsi="Times New Roman"/>
          <w:i/>
          <w:sz w:val="20"/>
          <w:szCs w:val="20"/>
        </w:rPr>
        <w:t xml:space="preserve">Al </w:t>
      </w:r>
      <w:proofErr w:type="spellStart"/>
      <w:r w:rsidRPr="00A5399E">
        <w:rPr>
          <w:rFonts w:ascii="Times New Roman" w:hAnsi="Times New Roman"/>
          <w:i/>
          <w:sz w:val="20"/>
          <w:szCs w:val="20"/>
        </w:rPr>
        <w:t>Fitri</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Pandemi</w:t>
      </w:r>
      <w:proofErr w:type="spellEnd"/>
      <w:r w:rsidRPr="00A5399E">
        <w:rPr>
          <w:rFonts w:ascii="Times New Roman" w:hAnsi="Times New Roman"/>
          <w:i/>
          <w:sz w:val="20"/>
          <w:szCs w:val="20"/>
        </w:rPr>
        <w:t xml:space="preserve"> Covid-19 </w:t>
      </w:r>
      <w:proofErr w:type="spellStart"/>
      <w:r w:rsidRPr="00A5399E">
        <w:rPr>
          <w:rFonts w:ascii="Times New Roman" w:hAnsi="Times New Roman"/>
          <w:i/>
          <w:sz w:val="20"/>
          <w:szCs w:val="20"/>
        </w:rPr>
        <w:t>Berperkara</w:t>
      </w:r>
      <w:proofErr w:type="spellEnd"/>
      <w:r w:rsidRPr="00A5399E">
        <w:rPr>
          <w:rFonts w:ascii="Times New Roman" w:hAnsi="Times New Roman"/>
          <w:i/>
          <w:sz w:val="20"/>
          <w:szCs w:val="20"/>
        </w:rPr>
        <w:t xml:space="preserve"> di </w:t>
      </w:r>
      <w:proofErr w:type="spellStart"/>
      <w:r w:rsidRPr="00A5399E">
        <w:rPr>
          <w:rFonts w:ascii="Times New Roman" w:hAnsi="Times New Roman"/>
          <w:i/>
          <w:sz w:val="20"/>
          <w:szCs w:val="20"/>
        </w:rPr>
        <w:t>Pengadilan</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Bisa</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Secara</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Elektronik</w:t>
      </w:r>
      <w:proofErr w:type="spellEnd"/>
      <w:r w:rsidRPr="00A5399E">
        <w:rPr>
          <w:rFonts w:ascii="Times New Roman" w:hAnsi="Times New Roman"/>
          <w:i/>
          <w:sz w:val="20"/>
          <w:szCs w:val="20"/>
        </w:rPr>
        <w:t xml:space="preserve">, </w:t>
      </w:r>
      <w:proofErr w:type="spellStart"/>
      <w:r w:rsidRPr="00A5399E">
        <w:rPr>
          <w:rFonts w:ascii="Times New Roman" w:hAnsi="Times New Roman"/>
          <w:sz w:val="20"/>
          <w:szCs w:val="20"/>
        </w:rPr>
        <w:t>Pengadilan</w:t>
      </w:r>
      <w:proofErr w:type="spellEnd"/>
      <w:r w:rsidRPr="00A5399E">
        <w:rPr>
          <w:rFonts w:ascii="Times New Roman" w:hAnsi="Times New Roman"/>
          <w:sz w:val="20"/>
          <w:szCs w:val="20"/>
        </w:rPr>
        <w:t xml:space="preserve"> Agama </w:t>
      </w:r>
      <w:proofErr w:type="spellStart"/>
      <w:r w:rsidRPr="00A5399E">
        <w:rPr>
          <w:rFonts w:ascii="Times New Roman" w:hAnsi="Times New Roman"/>
          <w:sz w:val="20"/>
          <w:szCs w:val="20"/>
        </w:rPr>
        <w:t>Tulang</w:t>
      </w:r>
      <w:proofErr w:type="spellEnd"/>
      <w:r w:rsidRPr="00A5399E">
        <w:rPr>
          <w:rFonts w:ascii="Times New Roman" w:hAnsi="Times New Roman"/>
          <w:sz w:val="20"/>
          <w:szCs w:val="20"/>
        </w:rPr>
        <w:t xml:space="preserve"> </w:t>
      </w:r>
      <w:proofErr w:type="spellStart"/>
      <w:r w:rsidRPr="00A5399E">
        <w:rPr>
          <w:rFonts w:ascii="Times New Roman" w:hAnsi="Times New Roman"/>
          <w:sz w:val="20"/>
          <w:szCs w:val="20"/>
        </w:rPr>
        <w:t>Bawang</w:t>
      </w:r>
      <w:proofErr w:type="spellEnd"/>
      <w:r w:rsidRPr="00A5399E">
        <w:rPr>
          <w:rFonts w:ascii="Times New Roman" w:hAnsi="Times New Roman"/>
          <w:sz w:val="20"/>
          <w:szCs w:val="20"/>
        </w:rPr>
        <w:t xml:space="preserve"> Tengah, </w:t>
      </w:r>
      <w:proofErr w:type="spellStart"/>
      <w:r w:rsidRPr="00A5399E">
        <w:rPr>
          <w:rFonts w:ascii="Times New Roman" w:hAnsi="Times New Roman"/>
          <w:sz w:val="20"/>
          <w:szCs w:val="20"/>
        </w:rPr>
        <w:t>hal</w:t>
      </w:r>
      <w:proofErr w:type="spellEnd"/>
      <w:r w:rsidRPr="00A5399E">
        <w:rPr>
          <w:rFonts w:ascii="Times New Roman" w:hAnsi="Times New Roman"/>
          <w:sz w:val="20"/>
          <w:szCs w:val="20"/>
        </w:rPr>
        <w:t>. 1-3, link: https://www.pa-tulangbawangtengah.go.id/share-to-the-world/373-pandemi-covid-19-berperkara-di-pengadilan-bisa-secara-elektronik-i-oleh-al-fitri-s-ag-sh-m-hi.html</w:t>
      </w:r>
    </w:p>
  </w:footnote>
  <w:footnote w:id="92">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r w:rsidRPr="00586C0B">
        <w:rPr>
          <w:rFonts w:ascii="Times New Roman" w:hAnsi="Times New Roman"/>
          <w:bCs/>
          <w:i/>
          <w:sz w:val="20"/>
          <w:szCs w:val="20"/>
        </w:rPr>
        <w:t xml:space="preserve">Daftar </w:t>
      </w:r>
      <w:proofErr w:type="spellStart"/>
      <w:r w:rsidRPr="00586C0B">
        <w:rPr>
          <w:rFonts w:ascii="Times New Roman" w:hAnsi="Times New Roman"/>
          <w:bCs/>
          <w:i/>
          <w:sz w:val="20"/>
          <w:szCs w:val="20"/>
        </w:rPr>
        <w:t>Perkara</w:t>
      </w:r>
      <w:proofErr w:type="spellEnd"/>
      <w:r w:rsidRPr="00586C0B">
        <w:rPr>
          <w:rFonts w:ascii="Times New Roman" w:hAnsi="Times New Roman"/>
          <w:bCs/>
          <w:i/>
          <w:sz w:val="20"/>
          <w:szCs w:val="20"/>
        </w:rPr>
        <w:t xml:space="preserve"> </w:t>
      </w:r>
      <w:proofErr w:type="spellStart"/>
      <w:r w:rsidRPr="00586C0B">
        <w:rPr>
          <w:rFonts w:ascii="Times New Roman" w:hAnsi="Times New Roman"/>
          <w:bCs/>
          <w:i/>
          <w:sz w:val="20"/>
          <w:szCs w:val="20"/>
        </w:rPr>
        <w:t>Pidana</w:t>
      </w:r>
      <w:proofErr w:type="spellEnd"/>
      <w:r w:rsidRPr="00586C0B">
        <w:rPr>
          <w:rFonts w:ascii="Times New Roman" w:hAnsi="Times New Roman"/>
          <w:bCs/>
          <w:i/>
          <w:sz w:val="20"/>
          <w:szCs w:val="20"/>
        </w:rPr>
        <w:t xml:space="preserve"> </w:t>
      </w:r>
      <w:proofErr w:type="spellStart"/>
      <w:r w:rsidRPr="00586C0B">
        <w:rPr>
          <w:rFonts w:ascii="Times New Roman" w:hAnsi="Times New Roman"/>
          <w:bCs/>
          <w:i/>
          <w:sz w:val="20"/>
          <w:szCs w:val="20"/>
        </w:rPr>
        <w:t>Anak</w:t>
      </w:r>
      <w:proofErr w:type="spellEnd"/>
      <w:r w:rsidRPr="00586C0B">
        <w:rPr>
          <w:rFonts w:ascii="Times New Roman" w:hAnsi="Times New Roman"/>
          <w:bCs/>
          <w:i/>
          <w:sz w:val="20"/>
          <w:szCs w:val="20"/>
        </w:rPr>
        <w:t>,</w:t>
      </w:r>
      <w:r w:rsidRPr="00586C0B">
        <w:rPr>
          <w:rFonts w:ascii="Times New Roman" w:hAnsi="Times New Roman"/>
          <w:sz w:val="20"/>
          <w:szCs w:val="20"/>
        </w:rPr>
        <w:t xml:space="preserve"> </w:t>
      </w:r>
      <w:proofErr w:type="spellStart"/>
      <w:r w:rsidRPr="00586C0B">
        <w:rPr>
          <w:rFonts w:ascii="Times New Roman" w:hAnsi="Times New Roman"/>
          <w:sz w:val="20"/>
          <w:szCs w:val="20"/>
        </w:rPr>
        <w:t>Pengadilan</w:t>
      </w:r>
      <w:proofErr w:type="spellEnd"/>
      <w:r w:rsidRPr="00586C0B">
        <w:rPr>
          <w:rFonts w:ascii="Times New Roman" w:hAnsi="Times New Roman"/>
          <w:sz w:val="20"/>
          <w:szCs w:val="20"/>
        </w:rPr>
        <w:t xml:space="preserve"> Negeri </w:t>
      </w:r>
      <w:proofErr w:type="spellStart"/>
      <w:r w:rsidRPr="00586C0B">
        <w:rPr>
          <w:rFonts w:ascii="Times New Roman" w:hAnsi="Times New Roman"/>
          <w:sz w:val="20"/>
          <w:szCs w:val="20"/>
        </w:rPr>
        <w:t>Lubuk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Pakam</w:t>
      </w:r>
      <w:proofErr w:type="spellEnd"/>
      <w:r w:rsidRPr="00586C0B">
        <w:rPr>
          <w:rFonts w:ascii="Times New Roman" w:hAnsi="Times New Roman"/>
          <w:sz w:val="20"/>
          <w:szCs w:val="20"/>
        </w:rPr>
        <w:t>, http://sipp.pn-lubukpakam.go.id/</w:t>
      </w:r>
    </w:p>
  </w:footnote>
  <w:footnote w:id="93">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Pengadilan</w:t>
      </w:r>
      <w:proofErr w:type="spellEnd"/>
      <w:r w:rsidRPr="00586C0B">
        <w:rPr>
          <w:rFonts w:ascii="Times New Roman" w:hAnsi="Times New Roman"/>
          <w:sz w:val="20"/>
          <w:szCs w:val="20"/>
        </w:rPr>
        <w:t xml:space="preserve"> Negeri </w:t>
      </w:r>
      <w:proofErr w:type="spellStart"/>
      <w:r w:rsidRPr="00586C0B">
        <w:rPr>
          <w:rFonts w:ascii="Times New Roman" w:hAnsi="Times New Roman"/>
          <w:sz w:val="20"/>
          <w:szCs w:val="20"/>
        </w:rPr>
        <w:t>Lubuk</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Pakam</w:t>
      </w:r>
      <w:proofErr w:type="spellEnd"/>
      <w:r w:rsidRPr="00586C0B">
        <w:rPr>
          <w:rFonts w:ascii="Times New Roman" w:hAnsi="Times New Roman"/>
          <w:sz w:val="20"/>
          <w:szCs w:val="20"/>
        </w:rPr>
        <w:t xml:space="preserve">, </w:t>
      </w:r>
      <w:r w:rsidRPr="00586C0B">
        <w:rPr>
          <w:rFonts w:ascii="Times New Roman" w:hAnsi="Times New Roman"/>
          <w:bCs/>
          <w:i/>
          <w:sz w:val="20"/>
          <w:szCs w:val="20"/>
        </w:rPr>
        <w:t xml:space="preserve">Daftar </w:t>
      </w:r>
      <w:proofErr w:type="spellStart"/>
      <w:r w:rsidRPr="00586C0B">
        <w:rPr>
          <w:rFonts w:ascii="Times New Roman" w:hAnsi="Times New Roman"/>
          <w:bCs/>
          <w:i/>
          <w:sz w:val="20"/>
          <w:szCs w:val="20"/>
        </w:rPr>
        <w:t>Perkara</w:t>
      </w:r>
      <w:proofErr w:type="spellEnd"/>
      <w:r w:rsidRPr="00586C0B">
        <w:rPr>
          <w:rFonts w:ascii="Times New Roman" w:hAnsi="Times New Roman"/>
          <w:bCs/>
          <w:i/>
          <w:sz w:val="20"/>
          <w:szCs w:val="20"/>
        </w:rPr>
        <w:t xml:space="preserve"> </w:t>
      </w:r>
      <w:proofErr w:type="spellStart"/>
      <w:r w:rsidRPr="00586C0B">
        <w:rPr>
          <w:rFonts w:ascii="Times New Roman" w:hAnsi="Times New Roman"/>
          <w:bCs/>
          <w:i/>
          <w:sz w:val="20"/>
          <w:szCs w:val="20"/>
        </w:rPr>
        <w:t>Pidana</w:t>
      </w:r>
      <w:proofErr w:type="spellEnd"/>
      <w:r w:rsidRPr="00586C0B">
        <w:rPr>
          <w:rFonts w:ascii="Times New Roman" w:hAnsi="Times New Roman"/>
          <w:bCs/>
          <w:i/>
          <w:sz w:val="20"/>
          <w:szCs w:val="20"/>
        </w:rPr>
        <w:t xml:space="preserve"> </w:t>
      </w:r>
      <w:proofErr w:type="spellStart"/>
      <w:r w:rsidRPr="00586C0B">
        <w:rPr>
          <w:rFonts w:ascii="Times New Roman" w:hAnsi="Times New Roman"/>
          <w:bCs/>
          <w:i/>
          <w:sz w:val="20"/>
          <w:szCs w:val="20"/>
        </w:rPr>
        <w:t>Anak</w:t>
      </w:r>
      <w:proofErr w:type="spellEnd"/>
      <w:r w:rsidRPr="00586C0B">
        <w:rPr>
          <w:rFonts w:ascii="Times New Roman" w:hAnsi="Times New Roman"/>
          <w:bCs/>
          <w:i/>
          <w:sz w:val="20"/>
          <w:szCs w:val="20"/>
        </w:rPr>
        <w:t>,</w:t>
      </w:r>
      <w:r w:rsidRPr="00586C0B">
        <w:rPr>
          <w:rFonts w:ascii="Times New Roman" w:hAnsi="Times New Roman"/>
          <w:sz w:val="20"/>
          <w:szCs w:val="20"/>
        </w:rPr>
        <w:t xml:space="preserve"> http://sipp.pn-lubukpakam.go.id/</w:t>
      </w:r>
    </w:p>
  </w:footnote>
  <w:footnote w:id="94">
    <w:p w:rsidR="009934BE" w:rsidRPr="00A5399E" w:rsidRDefault="009934BE" w:rsidP="00EF57A5">
      <w:pPr>
        <w:spacing w:after="0" w:line="240" w:lineRule="auto"/>
        <w:rPr>
          <w:rFonts w:ascii="Times New Roman" w:hAnsi="Times New Roman"/>
          <w:sz w:val="20"/>
          <w:szCs w:val="20"/>
        </w:rPr>
      </w:pPr>
      <w:r w:rsidRPr="00A5399E">
        <w:rPr>
          <w:rStyle w:val="FootnoteReference"/>
          <w:rFonts w:ascii="Times New Roman" w:hAnsi="Times New Roman"/>
          <w:sz w:val="20"/>
          <w:szCs w:val="20"/>
        </w:rPr>
        <w:footnoteRef/>
      </w:r>
      <w:r w:rsidRPr="00A5399E">
        <w:rPr>
          <w:rFonts w:ascii="Times New Roman" w:hAnsi="Times New Roman"/>
          <w:sz w:val="20"/>
          <w:szCs w:val="20"/>
        </w:rPr>
        <w:t xml:space="preserve"> </w:t>
      </w:r>
      <w:proofErr w:type="spellStart"/>
      <w:r w:rsidRPr="00A5399E">
        <w:rPr>
          <w:rFonts w:ascii="Times New Roman" w:hAnsi="Times New Roman"/>
          <w:bCs/>
          <w:i/>
          <w:kern w:val="36"/>
          <w:sz w:val="20"/>
          <w:szCs w:val="20"/>
        </w:rPr>
        <w:t>Sosialisasi</w:t>
      </w:r>
      <w:proofErr w:type="spellEnd"/>
      <w:r w:rsidRPr="00A5399E">
        <w:rPr>
          <w:rFonts w:ascii="Times New Roman" w:hAnsi="Times New Roman"/>
          <w:bCs/>
          <w:i/>
          <w:kern w:val="36"/>
          <w:sz w:val="20"/>
          <w:szCs w:val="20"/>
        </w:rPr>
        <w:t xml:space="preserve"> PERMA 7 </w:t>
      </w:r>
      <w:proofErr w:type="spellStart"/>
      <w:r w:rsidRPr="00A5399E">
        <w:rPr>
          <w:rFonts w:ascii="Times New Roman" w:hAnsi="Times New Roman"/>
          <w:bCs/>
          <w:i/>
          <w:kern w:val="36"/>
          <w:sz w:val="20"/>
          <w:szCs w:val="20"/>
        </w:rPr>
        <w:t>Tahun</w:t>
      </w:r>
      <w:proofErr w:type="spellEnd"/>
      <w:r w:rsidRPr="00A5399E">
        <w:rPr>
          <w:rFonts w:ascii="Times New Roman" w:hAnsi="Times New Roman"/>
          <w:bCs/>
          <w:i/>
          <w:kern w:val="36"/>
          <w:sz w:val="20"/>
          <w:szCs w:val="20"/>
        </w:rPr>
        <w:t xml:space="preserve"> 2022 </w:t>
      </w:r>
      <w:proofErr w:type="spellStart"/>
      <w:r w:rsidRPr="00A5399E">
        <w:rPr>
          <w:rFonts w:ascii="Times New Roman" w:hAnsi="Times New Roman"/>
          <w:bCs/>
          <w:i/>
          <w:kern w:val="36"/>
          <w:sz w:val="20"/>
          <w:szCs w:val="20"/>
        </w:rPr>
        <w:t>tentang</w:t>
      </w:r>
      <w:proofErr w:type="spellEnd"/>
      <w:r w:rsidRPr="00A5399E">
        <w:rPr>
          <w:rFonts w:ascii="Times New Roman" w:hAnsi="Times New Roman"/>
          <w:bCs/>
          <w:i/>
          <w:kern w:val="36"/>
          <w:sz w:val="20"/>
          <w:szCs w:val="20"/>
        </w:rPr>
        <w:t xml:space="preserve"> </w:t>
      </w:r>
      <w:proofErr w:type="spellStart"/>
      <w:r w:rsidRPr="00A5399E">
        <w:rPr>
          <w:rFonts w:ascii="Times New Roman" w:hAnsi="Times New Roman"/>
          <w:bCs/>
          <w:i/>
          <w:kern w:val="36"/>
          <w:sz w:val="20"/>
          <w:szCs w:val="20"/>
        </w:rPr>
        <w:t>Administrasi</w:t>
      </w:r>
      <w:proofErr w:type="spellEnd"/>
      <w:r w:rsidRPr="00A5399E">
        <w:rPr>
          <w:rFonts w:ascii="Times New Roman" w:hAnsi="Times New Roman"/>
          <w:bCs/>
          <w:i/>
          <w:kern w:val="36"/>
          <w:sz w:val="20"/>
          <w:szCs w:val="20"/>
        </w:rPr>
        <w:t xml:space="preserve"> </w:t>
      </w:r>
      <w:proofErr w:type="spellStart"/>
      <w:r w:rsidRPr="00A5399E">
        <w:rPr>
          <w:rFonts w:ascii="Times New Roman" w:hAnsi="Times New Roman"/>
          <w:bCs/>
          <w:i/>
          <w:kern w:val="36"/>
          <w:sz w:val="20"/>
          <w:szCs w:val="20"/>
        </w:rPr>
        <w:t>Perkara</w:t>
      </w:r>
      <w:proofErr w:type="spellEnd"/>
      <w:r w:rsidRPr="00A5399E">
        <w:rPr>
          <w:rFonts w:ascii="Times New Roman" w:hAnsi="Times New Roman"/>
          <w:bCs/>
          <w:i/>
          <w:kern w:val="36"/>
          <w:sz w:val="20"/>
          <w:szCs w:val="20"/>
        </w:rPr>
        <w:t xml:space="preserve"> dan </w:t>
      </w:r>
      <w:proofErr w:type="spellStart"/>
      <w:r w:rsidRPr="00A5399E">
        <w:rPr>
          <w:rFonts w:ascii="Times New Roman" w:hAnsi="Times New Roman"/>
          <w:bCs/>
          <w:i/>
          <w:kern w:val="36"/>
          <w:sz w:val="20"/>
          <w:szCs w:val="20"/>
        </w:rPr>
        <w:t>Persidangan</w:t>
      </w:r>
      <w:proofErr w:type="spellEnd"/>
      <w:r w:rsidRPr="00A5399E">
        <w:rPr>
          <w:rFonts w:ascii="Times New Roman" w:hAnsi="Times New Roman"/>
          <w:bCs/>
          <w:i/>
          <w:kern w:val="36"/>
          <w:sz w:val="20"/>
          <w:szCs w:val="20"/>
        </w:rPr>
        <w:t xml:space="preserve"> di </w:t>
      </w:r>
      <w:proofErr w:type="spellStart"/>
      <w:r w:rsidRPr="00A5399E">
        <w:rPr>
          <w:rFonts w:ascii="Times New Roman" w:hAnsi="Times New Roman"/>
          <w:bCs/>
          <w:i/>
          <w:kern w:val="36"/>
          <w:sz w:val="20"/>
          <w:szCs w:val="20"/>
        </w:rPr>
        <w:t>Pengadilan</w:t>
      </w:r>
      <w:proofErr w:type="spellEnd"/>
      <w:r w:rsidRPr="00A5399E">
        <w:rPr>
          <w:rFonts w:ascii="Times New Roman" w:hAnsi="Times New Roman"/>
          <w:bCs/>
          <w:i/>
          <w:kern w:val="36"/>
          <w:sz w:val="20"/>
          <w:szCs w:val="20"/>
        </w:rPr>
        <w:t xml:space="preserve"> </w:t>
      </w:r>
      <w:proofErr w:type="spellStart"/>
      <w:r w:rsidRPr="00A5399E">
        <w:rPr>
          <w:rFonts w:ascii="Times New Roman" w:hAnsi="Times New Roman"/>
          <w:bCs/>
          <w:i/>
          <w:kern w:val="36"/>
          <w:sz w:val="20"/>
          <w:szCs w:val="20"/>
        </w:rPr>
        <w:t>Secara</w:t>
      </w:r>
      <w:proofErr w:type="spellEnd"/>
      <w:r w:rsidRPr="00A5399E">
        <w:rPr>
          <w:rFonts w:ascii="Times New Roman" w:hAnsi="Times New Roman"/>
          <w:bCs/>
          <w:i/>
          <w:kern w:val="36"/>
          <w:sz w:val="20"/>
          <w:szCs w:val="20"/>
        </w:rPr>
        <w:t xml:space="preserve"> </w:t>
      </w:r>
      <w:proofErr w:type="spellStart"/>
      <w:r w:rsidRPr="00A5399E">
        <w:rPr>
          <w:rFonts w:ascii="Times New Roman" w:hAnsi="Times New Roman"/>
          <w:bCs/>
          <w:i/>
          <w:kern w:val="36"/>
          <w:sz w:val="20"/>
          <w:szCs w:val="20"/>
        </w:rPr>
        <w:t>Elektronik</w:t>
      </w:r>
      <w:proofErr w:type="spellEnd"/>
      <w:r w:rsidRPr="00A5399E">
        <w:rPr>
          <w:rFonts w:ascii="Times New Roman" w:hAnsi="Times New Roman"/>
          <w:bCs/>
          <w:i/>
          <w:kern w:val="36"/>
          <w:sz w:val="20"/>
          <w:szCs w:val="20"/>
        </w:rPr>
        <w:t>,</w:t>
      </w:r>
      <w:r w:rsidRPr="00A5399E">
        <w:rPr>
          <w:rFonts w:ascii="Times New Roman" w:hAnsi="Times New Roman"/>
          <w:bCs/>
          <w:kern w:val="36"/>
          <w:sz w:val="20"/>
          <w:szCs w:val="20"/>
        </w:rPr>
        <w:t xml:space="preserve"> </w:t>
      </w:r>
      <w:proofErr w:type="spellStart"/>
      <w:r w:rsidRPr="00A5399E">
        <w:rPr>
          <w:rFonts w:ascii="Times New Roman" w:hAnsi="Times New Roman"/>
          <w:bCs/>
          <w:kern w:val="36"/>
          <w:sz w:val="20"/>
          <w:szCs w:val="20"/>
        </w:rPr>
        <w:t>Pengadilan</w:t>
      </w:r>
      <w:proofErr w:type="spellEnd"/>
      <w:r w:rsidRPr="00A5399E">
        <w:rPr>
          <w:rFonts w:ascii="Times New Roman" w:hAnsi="Times New Roman"/>
          <w:bCs/>
          <w:kern w:val="36"/>
          <w:sz w:val="20"/>
          <w:szCs w:val="20"/>
        </w:rPr>
        <w:t xml:space="preserve"> Negeri </w:t>
      </w:r>
      <w:proofErr w:type="spellStart"/>
      <w:r w:rsidRPr="00A5399E">
        <w:rPr>
          <w:rFonts w:ascii="Times New Roman" w:hAnsi="Times New Roman"/>
          <w:bCs/>
          <w:kern w:val="36"/>
          <w:sz w:val="20"/>
          <w:szCs w:val="20"/>
        </w:rPr>
        <w:t>Lubuk</w:t>
      </w:r>
      <w:proofErr w:type="spellEnd"/>
      <w:r w:rsidRPr="00A5399E">
        <w:rPr>
          <w:rFonts w:ascii="Times New Roman" w:hAnsi="Times New Roman"/>
          <w:bCs/>
          <w:kern w:val="36"/>
          <w:sz w:val="20"/>
          <w:szCs w:val="20"/>
        </w:rPr>
        <w:t xml:space="preserve"> </w:t>
      </w:r>
      <w:proofErr w:type="spellStart"/>
      <w:r w:rsidRPr="00A5399E">
        <w:rPr>
          <w:rFonts w:ascii="Times New Roman" w:hAnsi="Times New Roman"/>
          <w:bCs/>
          <w:kern w:val="36"/>
          <w:sz w:val="20"/>
          <w:szCs w:val="20"/>
        </w:rPr>
        <w:t>Pakam</w:t>
      </w:r>
      <w:proofErr w:type="spellEnd"/>
      <w:r w:rsidRPr="00A5399E">
        <w:rPr>
          <w:rFonts w:ascii="Times New Roman" w:hAnsi="Times New Roman"/>
          <w:bCs/>
          <w:kern w:val="36"/>
          <w:sz w:val="20"/>
          <w:szCs w:val="20"/>
        </w:rPr>
        <w:t>,</w:t>
      </w:r>
      <w:r w:rsidRPr="00A5399E">
        <w:rPr>
          <w:rFonts w:ascii="Times New Roman" w:hAnsi="Times New Roman"/>
          <w:b/>
          <w:bCs/>
          <w:kern w:val="36"/>
          <w:sz w:val="20"/>
          <w:szCs w:val="20"/>
        </w:rPr>
        <w:t xml:space="preserve"> </w:t>
      </w:r>
      <w:proofErr w:type="spellStart"/>
      <w:r w:rsidRPr="00A5399E">
        <w:rPr>
          <w:rFonts w:ascii="Times New Roman" w:hAnsi="Times New Roman"/>
          <w:sz w:val="20"/>
          <w:szCs w:val="20"/>
        </w:rPr>
        <w:t>Jumat</w:t>
      </w:r>
      <w:proofErr w:type="spellEnd"/>
      <w:r w:rsidRPr="00A5399E">
        <w:rPr>
          <w:rFonts w:ascii="Times New Roman" w:hAnsi="Times New Roman"/>
          <w:sz w:val="20"/>
          <w:szCs w:val="20"/>
        </w:rPr>
        <w:t xml:space="preserve">, 10 </w:t>
      </w:r>
      <w:proofErr w:type="spellStart"/>
      <w:r w:rsidRPr="00A5399E">
        <w:rPr>
          <w:rFonts w:ascii="Times New Roman" w:hAnsi="Times New Roman"/>
          <w:sz w:val="20"/>
          <w:szCs w:val="20"/>
        </w:rPr>
        <w:t>Maret</w:t>
      </w:r>
      <w:proofErr w:type="spellEnd"/>
      <w:r w:rsidRPr="00A5399E">
        <w:rPr>
          <w:rFonts w:ascii="Times New Roman" w:hAnsi="Times New Roman"/>
          <w:sz w:val="20"/>
          <w:szCs w:val="20"/>
        </w:rPr>
        <w:t xml:space="preserve"> 2023, </w:t>
      </w:r>
      <w:hyperlink r:id="rId4" w:history="1">
        <w:r w:rsidRPr="00A5399E">
          <w:rPr>
            <w:rStyle w:val="Hyperlink"/>
            <w:rFonts w:ascii="Times New Roman" w:hAnsi="Times New Roman"/>
            <w:sz w:val="20"/>
            <w:szCs w:val="20"/>
          </w:rPr>
          <w:t>https://www.pn-lubukpakam.go.id/berita-pn/2015-05-31-00-18-22/item/sosialisasi-perma-7.html</w:t>
        </w:r>
      </w:hyperlink>
    </w:p>
  </w:footnote>
  <w:footnote w:id="95">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96">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97">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98">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99">
    <w:p w:rsidR="009934BE" w:rsidRPr="00A5399E" w:rsidRDefault="009934BE" w:rsidP="009934BE">
      <w:pPr>
        <w:spacing w:after="0" w:line="240" w:lineRule="auto"/>
        <w:jc w:val="left"/>
        <w:rPr>
          <w:rFonts w:ascii="Times New Roman" w:hAnsi="Times New Roman"/>
          <w:sz w:val="20"/>
          <w:szCs w:val="20"/>
        </w:rPr>
      </w:pPr>
      <w:r w:rsidRPr="00A5399E">
        <w:rPr>
          <w:rStyle w:val="FootnoteReference"/>
          <w:rFonts w:ascii="Times New Roman" w:hAnsi="Times New Roman"/>
          <w:sz w:val="20"/>
          <w:szCs w:val="20"/>
        </w:rPr>
        <w:footnoteRef/>
      </w:r>
      <w:r w:rsidRPr="00A5399E">
        <w:rPr>
          <w:rFonts w:ascii="Times New Roman" w:hAnsi="Times New Roman"/>
          <w:sz w:val="20"/>
          <w:szCs w:val="20"/>
        </w:rPr>
        <w:t xml:space="preserve"> </w:t>
      </w:r>
      <w:r w:rsidRPr="00A5399E">
        <w:rPr>
          <w:rFonts w:ascii="Times New Roman" w:hAnsi="Times New Roman"/>
          <w:i/>
          <w:sz w:val="20"/>
          <w:szCs w:val="20"/>
        </w:rPr>
        <w:t xml:space="preserve">IKAHI PA </w:t>
      </w:r>
      <w:proofErr w:type="spellStart"/>
      <w:r w:rsidRPr="00A5399E">
        <w:rPr>
          <w:rFonts w:ascii="Times New Roman" w:hAnsi="Times New Roman"/>
          <w:i/>
          <w:sz w:val="20"/>
          <w:szCs w:val="20"/>
        </w:rPr>
        <w:t>Lubuk</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Pakam</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Adakan</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Syukuran</w:t>
      </w:r>
      <w:proofErr w:type="spellEnd"/>
      <w:r w:rsidRPr="00A5399E">
        <w:rPr>
          <w:rFonts w:ascii="Times New Roman" w:hAnsi="Times New Roman"/>
          <w:i/>
          <w:sz w:val="20"/>
          <w:szCs w:val="20"/>
        </w:rPr>
        <w:t xml:space="preserve"> </w:t>
      </w:r>
      <w:proofErr w:type="spellStart"/>
      <w:r w:rsidRPr="00A5399E">
        <w:rPr>
          <w:rFonts w:ascii="Times New Roman" w:hAnsi="Times New Roman"/>
          <w:i/>
          <w:sz w:val="20"/>
          <w:szCs w:val="20"/>
        </w:rPr>
        <w:t>Peringatan</w:t>
      </w:r>
      <w:proofErr w:type="spellEnd"/>
      <w:r w:rsidRPr="00A5399E">
        <w:rPr>
          <w:rFonts w:ascii="Times New Roman" w:hAnsi="Times New Roman"/>
          <w:i/>
          <w:sz w:val="20"/>
          <w:szCs w:val="20"/>
        </w:rPr>
        <w:t xml:space="preserve"> HUT IKAHI,</w:t>
      </w:r>
      <w:r w:rsidRPr="00A5399E">
        <w:rPr>
          <w:rFonts w:ascii="Times New Roman" w:hAnsi="Times New Roman"/>
          <w:sz w:val="20"/>
          <w:szCs w:val="20"/>
        </w:rPr>
        <w:t xml:space="preserve"> </w:t>
      </w:r>
      <w:proofErr w:type="spellStart"/>
      <w:r w:rsidRPr="00A5399E">
        <w:rPr>
          <w:rFonts w:ascii="Times New Roman" w:hAnsi="Times New Roman"/>
          <w:sz w:val="20"/>
          <w:szCs w:val="20"/>
        </w:rPr>
        <w:t>Pengadilan</w:t>
      </w:r>
      <w:proofErr w:type="spellEnd"/>
      <w:r w:rsidRPr="00A5399E">
        <w:rPr>
          <w:rFonts w:ascii="Times New Roman" w:hAnsi="Times New Roman"/>
          <w:sz w:val="20"/>
          <w:szCs w:val="20"/>
        </w:rPr>
        <w:t xml:space="preserve"> Agama </w:t>
      </w:r>
      <w:proofErr w:type="spellStart"/>
      <w:r w:rsidRPr="00A5399E">
        <w:rPr>
          <w:rFonts w:ascii="Times New Roman" w:hAnsi="Times New Roman"/>
          <w:sz w:val="20"/>
          <w:szCs w:val="20"/>
        </w:rPr>
        <w:t>Lubuk</w:t>
      </w:r>
      <w:proofErr w:type="spellEnd"/>
      <w:r w:rsidRPr="00A5399E">
        <w:rPr>
          <w:rFonts w:ascii="Times New Roman" w:hAnsi="Times New Roman"/>
          <w:sz w:val="20"/>
          <w:szCs w:val="20"/>
        </w:rPr>
        <w:t xml:space="preserve"> </w:t>
      </w:r>
      <w:proofErr w:type="spellStart"/>
      <w:r w:rsidRPr="00A5399E">
        <w:rPr>
          <w:rFonts w:ascii="Times New Roman" w:hAnsi="Times New Roman"/>
          <w:sz w:val="20"/>
          <w:szCs w:val="20"/>
        </w:rPr>
        <w:t>Pakam</w:t>
      </w:r>
      <w:proofErr w:type="spellEnd"/>
      <w:r w:rsidRPr="00A5399E">
        <w:rPr>
          <w:rFonts w:ascii="Times New Roman" w:hAnsi="Times New Roman"/>
          <w:sz w:val="20"/>
          <w:szCs w:val="20"/>
        </w:rPr>
        <w:t xml:space="preserve">, 22 </w:t>
      </w:r>
      <w:proofErr w:type="spellStart"/>
      <w:r w:rsidRPr="00A5399E">
        <w:rPr>
          <w:rFonts w:ascii="Times New Roman" w:hAnsi="Times New Roman"/>
          <w:sz w:val="20"/>
          <w:szCs w:val="20"/>
        </w:rPr>
        <w:t>Maret</w:t>
      </w:r>
      <w:proofErr w:type="spellEnd"/>
      <w:r w:rsidRPr="00A5399E">
        <w:rPr>
          <w:rFonts w:ascii="Times New Roman" w:hAnsi="Times New Roman"/>
          <w:sz w:val="20"/>
          <w:szCs w:val="20"/>
        </w:rPr>
        <w:t xml:space="preserve"> 2021, pa-lubukpakam.go.id, link: https://badilag.mahkamahagung.go.id/seputar-peradilan-agama/berita-daerah/ikahi-pa-lubuk-pakam-adakan-syukuran-peringatan-hut-ikahi</w:t>
      </w:r>
    </w:p>
  </w:footnote>
  <w:footnote w:id="100">
    <w:p w:rsidR="009934BE" w:rsidRPr="00A5399E" w:rsidRDefault="009934BE" w:rsidP="00FB0469">
      <w:pPr>
        <w:pStyle w:val="NormalWeb"/>
        <w:spacing w:before="0" w:beforeAutospacing="0" w:after="0" w:afterAutospacing="0"/>
        <w:ind w:firstLine="720"/>
        <w:jc w:val="both"/>
        <w:rPr>
          <w:sz w:val="20"/>
          <w:szCs w:val="20"/>
        </w:rPr>
      </w:pPr>
      <w:r w:rsidRPr="00A5399E">
        <w:rPr>
          <w:rStyle w:val="FootnoteReference"/>
          <w:sz w:val="20"/>
          <w:szCs w:val="20"/>
        </w:rPr>
        <w:footnoteRef/>
      </w:r>
      <w:r w:rsidRPr="00A5399E">
        <w:rPr>
          <w:sz w:val="20"/>
          <w:szCs w:val="20"/>
        </w:rPr>
        <w:t xml:space="preserve"> Aida </w:t>
      </w:r>
      <w:proofErr w:type="spellStart"/>
      <w:r w:rsidRPr="00A5399E">
        <w:rPr>
          <w:sz w:val="20"/>
          <w:szCs w:val="20"/>
        </w:rPr>
        <w:t>Mardatillah</w:t>
      </w:r>
      <w:proofErr w:type="spellEnd"/>
      <w:r w:rsidRPr="00A5399E">
        <w:rPr>
          <w:sz w:val="20"/>
          <w:szCs w:val="20"/>
        </w:rPr>
        <w:t xml:space="preserve">. </w:t>
      </w:r>
      <w:proofErr w:type="spellStart"/>
      <w:r w:rsidRPr="00A5399E">
        <w:rPr>
          <w:i/>
          <w:sz w:val="20"/>
          <w:szCs w:val="20"/>
        </w:rPr>
        <w:t>Beragam</w:t>
      </w:r>
      <w:proofErr w:type="spellEnd"/>
      <w:r w:rsidRPr="00A5399E">
        <w:rPr>
          <w:i/>
          <w:sz w:val="20"/>
          <w:szCs w:val="20"/>
        </w:rPr>
        <w:t xml:space="preserve"> </w:t>
      </w:r>
      <w:proofErr w:type="spellStart"/>
      <w:r w:rsidRPr="00A5399E">
        <w:rPr>
          <w:i/>
          <w:sz w:val="20"/>
          <w:szCs w:val="20"/>
        </w:rPr>
        <w:t>Hambatan</w:t>
      </w:r>
      <w:proofErr w:type="spellEnd"/>
      <w:r w:rsidRPr="00A5399E">
        <w:rPr>
          <w:i/>
          <w:sz w:val="20"/>
          <w:szCs w:val="20"/>
        </w:rPr>
        <w:t xml:space="preserve"> </w:t>
      </w:r>
      <w:proofErr w:type="spellStart"/>
      <w:r w:rsidRPr="00A5399E">
        <w:rPr>
          <w:i/>
          <w:sz w:val="20"/>
          <w:szCs w:val="20"/>
        </w:rPr>
        <w:t>dalam</w:t>
      </w:r>
      <w:proofErr w:type="spellEnd"/>
      <w:r w:rsidRPr="00A5399E">
        <w:rPr>
          <w:i/>
          <w:sz w:val="20"/>
          <w:szCs w:val="20"/>
        </w:rPr>
        <w:t xml:space="preserve"> </w:t>
      </w:r>
      <w:proofErr w:type="spellStart"/>
      <w:r w:rsidRPr="00A5399E">
        <w:rPr>
          <w:i/>
          <w:sz w:val="20"/>
          <w:szCs w:val="20"/>
        </w:rPr>
        <w:t>Sidang</w:t>
      </w:r>
      <w:proofErr w:type="spellEnd"/>
      <w:r w:rsidRPr="00A5399E">
        <w:rPr>
          <w:i/>
          <w:sz w:val="20"/>
          <w:szCs w:val="20"/>
        </w:rPr>
        <w:t xml:space="preserve"> </w:t>
      </w:r>
      <w:proofErr w:type="spellStart"/>
      <w:r w:rsidRPr="00A5399E">
        <w:rPr>
          <w:i/>
          <w:sz w:val="20"/>
          <w:szCs w:val="20"/>
        </w:rPr>
        <w:t>Pidana</w:t>
      </w:r>
      <w:proofErr w:type="spellEnd"/>
      <w:r w:rsidRPr="00A5399E">
        <w:rPr>
          <w:i/>
          <w:sz w:val="20"/>
          <w:szCs w:val="20"/>
        </w:rPr>
        <w:t xml:space="preserve"> </w:t>
      </w:r>
      <w:proofErr w:type="spellStart"/>
      <w:r w:rsidRPr="00A5399E">
        <w:rPr>
          <w:i/>
          <w:sz w:val="20"/>
          <w:szCs w:val="20"/>
        </w:rPr>
        <w:t>Elektronik</w:t>
      </w:r>
      <w:proofErr w:type="spellEnd"/>
      <w:r w:rsidRPr="00A5399E">
        <w:rPr>
          <w:i/>
          <w:sz w:val="20"/>
          <w:szCs w:val="20"/>
        </w:rPr>
        <w:t xml:space="preserve">, </w:t>
      </w:r>
      <w:r w:rsidRPr="00A5399E">
        <w:rPr>
          <w:sz w:val="20"/>
          <w:szCs w:val="20"/>
        </w:rPr>
        <w:t xml:space="preserve">14 </w:t>
      </w:r>
      <w:proofErr w:type="spellStart"/>
      <w:r w:rsidRPr="00A5399E">
        <w:rPr>
          <w:sz w:val="20"/>
          <w:szCs w:val="20"/>
        </w:rPr>
        <w:t>Desember</w:t>
      </w:r>
      <w:proofErr w:type="spellEnd"/>
      <w:r w:rsidRPr="00A5399E">
        <w:rPr>
          <w:sz w:val="20"/>
          <w:szCs w:val="20"/>
        </w:rPr>
        <w:t xml:space="preserve"> 2020, </w:t>
      </w:r>
      <w:r>
        <w:rPr>
          <w:sz w:val="20"/>
          <w:szCs w:val="20"/>
        </w:rPr>
        <w:t xml:space="preserve"> </w:t>
      </w:r>
      <w:r w:rsidRPr="00A5399E">
        <w:rPr>
          <w:sz w:val="20"/>
          <w:szCs w:val="20"/>
        </w:rPr>
        <w:t xml:space="preserve">https://www.hukumonline.com, </w:t>
      </w:r>
      <w:proofErr w:type="spellStart"/>
      <w:r w:rsidRPr="00A5399E">
        <w:rPr>
          <w:sz w:val="20"/>
          <w:szCs w:val="20"/>
        </w:rPr>
        <w:t>lihat</w:t>
      </w:r>
      <w:proofErr w:type="spellEnd"/>
      <w:r w:rsidRPr="00A5399E">
        <w:rPr>
          <w:sz w:val="20"/>
          <w:szCs w:val="20"/>
        </w:rPr>
        <w:t xml:space="preserve"> juga: </w:t>
      </w:r>
      <w:proofErr w:type="spellStart"/>
      <w:r>
        <w:rPr>
          <w:sz w:val="20"/>
          <w:szCs w:val="20"/>
        </w:rPr>
        <w:t>Beragam</w:t>
      </w:r>
      <w:proofErr w:type="spellEnd"/>
      <w:r>
        <w:rPr>
          <w:sz w:val="20"/>
          <w:szCs w:val="20"/>
        </w:rPr>
        <w:t xml:space="preserve"> </w:t>
      </w:r>
      <w:proofErr w:type="spellStart"/>
      <w:r>
        <w:rPr>
          <w:sz w:val="20"/>
          <w:szCs w:val="20"/>
        </w:rPr>
        <w:t>Hambatan</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Sidang</w:t>
      </w:r>
      <w:proofErr w:type="spellEnd"/>
      <w:r>
        <w:rPr>
          <w:sz w:val="20"/>
          <w:szCs w:val="20"/>
        </w:rPr>
        <w:t xml:space="preserve"> </w:t>
      </w:r>
      <w:proofErr w:type="spellStart"/>
      <w:r>
        <w:rPr>
          <w:sz w:val="20"/>
          <w:szCs w:val="20"/>
        </w:rPr>
        <w:t>Pidana</w:t>
      </w:r>
      <w:proofErr w:type="spellEnd"/>
      <w:r>
        <w:rPr>
          <w:sz w:val="20"/>
          <w:szCs w:val="20"/>
        </w:rPr>
        <w:t xml:space="preserve"> </w:t>
      </w:r>
      <w:proofErr w:type="spellStart"/>
      <w:r>
        <w:rPr>
          <w:sz w:val="20"/>
          <w:szCs w:val="20"/>
        </w:rPr>
        <w:t>Elektronik</w:t>
      </w:r>
      <w:proofErr w:type="spellEnd"/>
      <w:r>
        <w:rPr>
          <w:sz w:val="20"/>
          <w:szCs w:val="20"/>
        </w:rPr>
        <w:t xml:space="preserve">, </w:t>
      </w:r>
      <w:r w:rsidRPr="00A5399E">
        <w:rPr>
          <w:sz w:val="20"/>
          <w:szCs w:val="20"/>
        </w:rPr>
        <w:t xml:space="preserve">JDIH </w:t>
      </w:r>
      <w:proofErr w:type="spellStart"/>
      <w:r w:rsidRPr="00A5399E">
        <w:rPr>
          <w:sz w:val="20"/>
          <w:szCs w:val="20"/>
        </w:rPr>
        <w:t>Kabupaten</w:t>
      </w:r>
      <w:proofErr w:type="spellEnd"/>
      <w:r w:rsidRPr="00A5399E">
        <w:rPr>
          <w:sz w:val="20"/>
          <w:szCs w:val="20"/>
        </w:rPr>
        <w:t xml:space="preserve"> </w:t>
      </w:r>
      <w:proofErr w:type="spellStart"/>
      <w:r w:rsidRPr="00A5399E">
        <w:rPr>
          <w:sz w:val="20"/>
          <w:szCs w:val="20"/>
        </w:rPr>
        <w:t>Banyuwangi</w:t>
      </w:r>
      <w:proofErr w:type="spellEnd"/>
      <w:r w:rsidRPr="00A5399E">
        <w:rPr>
          <w:sz w:val="20"/>
          <w:szCs w:val="20"/>
        </w:rPr>
        <w:t>, https://jdih.banyuwangikab.go.id/anjungan-buletin/berita/detail/beragam-hambatan-dalam-sidang-pidana-elektronik</w:t>
      </w:r>
    </w:p>
  </w:footnote>
  <w:footnote w:id="101">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02">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03">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Wawancara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dengan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Sierly</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Kembaren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S.Sos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Dinas</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Sosial</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Kabupaten</w:t>
      </w:r>
      <w:proofErr w:type="spellEnd"/>
      <w:r w:rsidRPr="00586C0B">
        <w:rPr>
          <w:rFonts w:ascii="Times New Roman" w:hAnsi="Times New Roman"/>
          <w:sz w:val="20"/>
          <w:szCs w:val="20"/>
        </w:rPr>
        <w:t xml:space="preserve"> Deli Serdang pada </w:t>
      </w:r>
      <w:proofErr w:type="spellStart"/>
      <w:r w:rsidRPr="00586C0B">
        <w:rPr>
          <w:rFonts w:ascii="Times New Roman" w:hAnsi="Times New Roman"/>
          <w:sz w:val="20"/>
          <w:szCs w:val="20"/>
        </w:rPr>
        <w:t>tanggal</w:t>
      </w:r>
      <w:proofErr w:type="spellEnd"/>
      <w:r w:rsidRPr="00586C0B">
        <w:rPr>
          <w:rFonts w:ascii="Times New Roman" w:hAnsi="Times New Roman"/>
          <w:sz w:val="20"/>
          <w:szCs w:val="20"/>
        </w:rPr>
        <w:t xml:space="preserve"> 1 </w:t>
      </w:r>
      <w:proofErr w:type="spellStart"/>
      <w:r w:rsidRPr="00586C0B">
        <w:rPr>
          <w:rFonts w:ascii="Times New Roman" w:hAnsi="Times New Roman"/>
          <w:sz w:val="20"/>
          <w:szCs w:val="20"/>
        </w:rPr>
        <w:t>Februari</w:t>
      </w:r>
      <w:proofErr w:type="spellEnd"/>
      <w:r w:rsidRPr="00586C0B">
        <w:rPr>
          <w:rFonts w:ascii="Times New Roman" w:hAnsi="Times New Roman"/>
          <w:sz w:val="20"/>
          <w:szCs w:val="20"/>
        </w:rPr>
        <w:t xml:space="preserve"> 2023</w:t>
      </w:r>
    </w:p>
  </w:footnote>
  <w:footnote w:id="104">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p w:rsidR="009934BE" w:rsidRPr="00586C0B" w:rsidRDefault="009934BE" w:rsidP="00586C0B">
      <w:pPr>
        <w:pStyle w:val="FootnoteText"/>
        <w:spacing w:after="0" w:line="240" w:lineRule="auto"/>
        <w:rPr>
          <w:rFonts w:ascii="Times New Roman" w:hAnsi="Times New Roman" w:cs="Times New Roman"/>
        </w:rPr>
      </w:pPr>
    </w:p>
  </w:footnote>
  <w:footnote w:id="105">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Wawancara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dengan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Amanah</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Surbakti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Psikolog</w:t>
      </w:r>
      <w:proofErr w:type="spellEnd"/>
      <w:r w:rsidRPr="00586C0B">
        <w:rPr>
          <w:rFonts w:ascii="Times New Roman" w:hAnsi="Times New Roman"/>
          <w:sz w:val="20"/>
          <w:szCs w:val="20"/>
        </w:rPr>
        <w:t xml:space="preserve"> UPTD PPA </w:t>
      </w:r>
      <w:proofErr w:type="spellStart"/>
      <w:r w:rsidRPr="00586C0B">
        <w:rPr>
          <w:rFonts w:ascii="Times New Roman" w:hAnsi="Times New Roman"/>
          <w:sz w:val="20"/>
          <w:szCs w:val="20"/>
        </w:rPr>
        <w:t>Kabupaten</w:t>
      </w:r>
      <w:proofErr w:type="spellEnd"/>
      <w:r w:rsidRPr="00586C0B">
        <w:rPr>
          <w:rFonts w:ascii="Times New Roman" w:hAnsi="Times New Roman"/>
          <w:sz w:val="20"/>
          <w:szCs w:val="20"/>
        </w:rPr>
        <w:t xml:space="preserve"> Deli Serdang pada </w:t>
      </w:r>
      <w:proofErr w:type="spellStart"/>
      <w:r w:rsidRPr="00586C0B">
        <w:rPr>
          <w:rFonts w:ascii="Times New Roman" w:hAnsi="Times New Roman"/>
          <w:sz w:val="20"/>
          <w:szCs w:val="20"/>
        </w:rPr>
        <w:t>tanggal</w:t>
      </w:r>
      <w:proofErr w:type="spellEnd"/>
      <w:r w:rsidRPr="00586C0B">
        <w:rPr>
          <w:rFonts w:ascii="Times New Roman" w:hAnsi="Times New Roman"/>
          <w:sz w:val="20"/>
          <w:szCs w:val="20"/>
        </w:rPr>
        <w:t xml:space="preserve">  1 </w:t>
      </w:r>
      <w:proofErr w:type="spellStart"/>
      <w:r w:rsidRPr="00586C0B">
        <w:rPr>
          <w:rFonts w:ascii="Times New Roman" w:hAnsi="Times New Roman"/>
          <w:sz w:val="20"/>
          <w:szCs w:val="20"/>
        </w:rPr>
        <w:t>Januari</w:t>
      </w:r>
      <w:proofErr w:type="spellEnd"/>
      <w:r w:rsidRPr="00586C0B">
        <w:rPr>
          <w:rFonts w:ascii="Times New Roman" w:hAnsi="Times New Roman"/>
          <w:sz w:val="20"/>
          <w:szCs w:val="20"/>
        </w:rPr>
        <w:t xml:space="preserve"> 2023</w:t>
      </w:r>
    </w:p>
  </w:footnote>
  <w:footnote w:id="106">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Wawancara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dengan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Amanah</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Surbakti</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Psikolog</w:t>
      </w:r>
      <w:proofErr w:type="spellEnd"/>
      <w:r w:rsidRPr="00586C0B">
        <w:rPr>
          <w:rFonts w:ascii="Times New Roman" w:hAnsi="Times New Roman"/>
          <w:sz w:val="20"/>
          <w:szCs w:val="20"/>
        </w:rPr>
        <w:t xml:space="preserve"> UPTD PPA </w:t>
      </w:r>
      <w:proofErr w:type="spellStart"/>
      <w:r w:rsidRPr="00586C0B">
        <w:rPr>
          <w:rFonts w:ascii="Times New Roman" w:hAnsi="Times New Roman"/>
          <w:sz w:val="20"/>
          <w:szCs w:val="20"/>
        </w:rPr>
        <w:t>Kabupaten</w:t>
      </w:r>
      <w:proofErr w:type="spellEnd"/>
      <w:r w:rsidRPr="00586C0B">
        <w:rPr>
          <w:rFonts w:ascii="Times New Roman" w:hAnsi="Times New Roman"/>
          <w:sz w:val="20"/>
          <w:szCs w:val="20"/>
        </w:rPr>
        <w:t xml:space="preserve"> Deli Serdang pada </w:t>
      </w:r>
      <w:proofErr w:type="spellStart"/>
      <w:r w:rsidRPr="00586C0B">
        <w:rPr>
          <w:rFonts w:ascii="Times New Roman" w:hAnsi="Times New Roman"/>
          <w:sz w:val="20"/>
          <w:szCs w:val="20"/>
        </w:rPr>
        <w:t>tanggal</w:t>
      </w:r>
      <w:proofErr w:type="spellEnd"/>
      <w:r w:rsidRPr="00586C0B">
        <w:rPr>
          <w:rFonts w:ascii="Times New Roman" w:hAnsi="Times New Roman"/>
          <w:sz w:val="20"/>
          <w:szCs w:val="20"/>
        </w:rPr>
        <w:t xml:space="preserve">  1 </w:t>
      </w:r>
      <w:proofErr w:type="spellStart"/>
      <w:r w:rsidRPr="00586C0B">
        <w:rPr>
          <w:rFonts w:ascii="Times New Roman" w:hAnsi="Times New Roman"/>
          <w:sz w:val="20"/>
          <w:szCs w:val="20"/>
        </w:rPr>
        <w:t>Januari</w:t>
      </w:r>
      <w:proofErr w:type="spellEnd"/>
      <w:r w:rsidRPr="00586C0B">
        <w:rPr>
          <w:rFonts w:ascii="Times New Roman" w:hAnsi="Times New Roman"/>
          <w:sz w:val="20"/>
          <w:szCs w:val="20"/>
        </w:rPr>
        <w:t xml:space="preserve"> 2023</w:t>
      </w:r>
    </w:p>
  </w:footnote>
  <w:footnote w:id="107">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08">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09">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10">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11">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12">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Aliya </w:t>
      </w:r>
      <w:proofErr w:type="spellStart"/>
      <w:r w:rsidRPr="00586C0B">
        <w:rPr>
          <w:rFonts w:ascii="Times New Roman" w:hAnsi="Times New Roman"/>
        </w:rPr>
        <w:t>Zubaidah</w:t>
      </w:r>
      <w:proofErr w:type="spellEnd"/>
      <w:r w:rsidRPr="00586C0B">
        <w:rPr>
          <w:rFonts w:ascii="Times New Roman" w:hAnsi="Times New Roman"/>
        </w:rPr>
        <w:t xml:space="preserve"> </w:t>
      </w:r>
      <w:proofErr w:type="spellStart"/>
      <w:r w:rsidRPr="00586C0B">
        <w:rPr>
          <w:rFonts w:ascii="Times New Roman" w:hAnsi="Times New Roman"/>
        </w:rPr>
        <w:t>Kepala</w:t>
      </w:r>
      <w:proofErr w:type="spellEnd"/>
      <w:r w:rsidRPr="00586C0B">
        <w:rPr>
          <w:rFonts w:ascii="Times New Roman" w:hAnsi="Times New Roman"/>
        </w:rPr>
        <w:t xml:space="preserve"> UPTD PPA </w:t>
      </w:r>
      <w:proofErr w:type="spellStart"/>
      <w:r w:rsidRPr="00586C0B">
        <w:rPr>
          <w:rFonts w:ascii="Times New Roman" w:hAnsi="Times New Roman"/>
        </w:rPr>
        <w:t>Kabupaten</w:t>
      </w:r>
      <w:proofErr w:type="spellEnd"/>
      <w:r w:rsidRPr="00586C0B">
        <w:rPr>
          <w:rFonts w:ascii="Times New Roman" w:hAnsi="Times New Roman"/>
        </w:rPr>
        <w:t xml:space="preserve"> Deli Serdang pada </w:t>
      </w:r>
      <w:proofErr w:type="spellStart"/>
      <w:r w:rsidRPr="00586C0B">
        <w:rPr>
          <w:rFonts w:ascii="Times New Roman" w:hAnsi="Times New Roman"/>
        </w:rPr>
        <w:t>tanggal</w:t>
      </w:r>
      <w:proofErr w:type="spellEnd"/>
      <w:r w:rsidRPr="00586C0B">
        <w:rPr>
          <w:rFonts w:ascii="Times New Roman" w:hAnsi="Times New Roman"/>
        </w:rPr>
        <w:t xml:space="preserve">  1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13">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14">
    <w:p w:rsidR="009934BE" w:rsidRPr="00586C0B" w:rsidRDefault="009934BE" w:rsidP="00586C0B">
      <w:pPr>
        <w:pStyle w:val="BodyText"/>
        <w:spacing w:after="0" w:line="240" w:lineRule="auto"/>
        <w:ind w:right="21"/>
        <w:rPr>
          <w:rFonts w:ascii="Times New Roman" w:hAnsi="Times New Roman"/>
        </w:rPr>
      </w:pPr>
      <w:r w:rsidRPr="00586C0B">
        <w:rPr>
          <w:rStyle w:val="FootnoteReference"/>
          <w:rFonts w:ascii="Times New Roman" w:hAnsi="Times New Roman"/>
        </w:rPr>
        <w:footnoteRef/>
      </w:r>
      <w:r w:rsidRPr="00586C0B">
        <w:rPr>
          <w:rFonts w:ascii="Times New Roman" w:hAnsi="Times New Roman"/>
        </w:rPr>
        <w:t xml:space="preserve"> </w:t>
      </w:r>
      <w:proofErr w:type="spellStart"/>
      <w:r w:rsidRPr="00586C0B">
        <w:rPr>
          <w:rFonts w:ascii="Times New Roman" w:hAnsi="Times New Roman"/>
        </w:rPr>
        <w:t>Wawancara</w:t>
      </w:r>
      <w:proofErr w:type="spellEnd"/>
      <w:r w:rsidRPr="00586C0B">
        <w:rPr>
          <w:rFonts w:ascii="Times New Roman" w:hAnsi="Times New Roman"/>
        </w:rPr>
        <w:t xml:space="preserve"> </w:t>
      </w:r>
      <w:proofErr w:type="spellStart"/>
      <w:r w:rsidRPr="00586C0B">
        <w:rPr>
          <w:rFonts w:ascii="Times New Roman" w:hAnsi="Times New Roman"/>
        </w:rPr>
        <w:t>dengan</w:t>
      </w:r>
      <w:proofErr w:type="spellEnd"/>
      <w:r w:rsidRPr="00586C0B">
        <w:rPr>
          <w:rFonts w:ascii="Times New Roman" w:hAnsi="Times New Roman"/>
        </w:rPr>
        <w:t xml:space="preserve"> </w:t>
      </w:r>
      <w:proofErr w:type="spellStart"/>
      <w:r w:rsidRPr="00586C0B">
        <w:rPr>
          <w:rFonts w:ascii="Times New Roman" w:hAnsi="Times New Roman"/>
        </w:rPr>
        <w:t>Rosihan</w:t>
      </w:r>
      <w:proofErr w:type="spellEnd"/>
      <w:r w:rsidRPr="00586C0B">
        <w:rPr>
          <w:rFonts w:ascii="Times New Roman" w:hAnsi="Times New Roman"/>
        </w:rPr>
        <w:t xml:space="preserve"> </w:t>
      </w:r>
      <w:proofErr w:type="spellStart"/>
      <w:r w:rsidRPr="00586C0B">
        <w:rPr>
          <w:rFonts w:ascii="Times New Roman" w:hAnsi="Times New Roman"/>
        </w:rPr>
        <w:t>Juriah</w:t>
      </w:r>
      <w:proofErr w:type="spellEnd"/>
      <w:r w:rsidRPr="00586C0B">
        <w:rPr>
          <w:rFonts w:ascii="Times New Roman" w:hAnsi="Times New Roman"/>
        </w:rPr>
        <w:t xml:space="preserve"> SH., MH, </w:t>
      </w:r>
      <w:proofErr w:type="spellStart"/>
      <w:r w:rsidRPr="00586C0B">
        <w:rPr>
          <w:rFonts w:ascii="Times New Roman" w:hAnsi="Times New Roman"/>
        </w:rPr>
        <w:t>Ketua</w:t>
      </w:r>
      <w:proofErr w:type="spellEnd"/>
      <w:r w:rsidRPr="00586C0B">
        <w:rPr>
          <w:rFonts w:ascii="Times New Roman" w:hAnsi="Times New Roman"/>
        </w:rPr>
        <w:t xml:space="preserve"> PN </w:t>
      </w:r>
      <w:proofErr w:type="spellStart"/>
      <w:r w:rsidRPr="00586C0B">
        <w:rPr>
          <w:rFonts w:ascii="Times New Roman" w:hAnsi="Times New Roman"/>
        </w:rPr>
        <w:t>Lubuk</w:t>
      </w:r>
      <w:proofErr w:type="spellEnd"/>
      <w:r w:rsidRPr="00586C0B">
        <w:rPr>
          <w:rFonts w:ascii="Times New Roman" w:hAnsi="Times New Roman"/>
        </w:rPr>
        <w:t xml:space="preserve"> </w:t>
      </w:r>
      <w:proofErr w:type="spellStart"/>
      <w:r w:rsidRPr="00586C0B">
        <w:rPr>
          <w:rFonts w:ascii="Times New Roman" w:hAnsi="Times New Roman"/>
        </w:rPr>
        <w:t>Pakam</w:t>
      </w:r>
      <w:proofErr w:type="spellEnd"/>
      <w:r w:rsidRPr="00586C0B">
        <w:rPr>
          <w:rFonts w:ascii="Times New Roman" w:hAnsi="Times New Roman"/>
        </w:rPr>
        <w:t xml:space="preserve"> pada </w:t>
      </w:r>
      <w:proofErr w:type="spellStart"/>
      <w:proofErr w:type="gramStart"/>
      <w:r w:rsidRPr="00586C0B">
        <w:rPr>
          <w:rFonts w:ascii="Times New Roman" w:hAnsi="Times New Roman"/>
        </w:rPr>
        <w:t>tanggal</w:t>
      </w:r>
      <w:proofErr w:type="spellEnd"/>
      <w:r w:rsidRPr="00586C0B">
        <w:rPr>
          <w:rFonts w:ascii="Times New Roman" w:hAnsi="Times New Roman"/>
        </w:rPr>
        <w:t xml:space="preserve">  1</w:t>
      </w:r>
      <w:proofErr w:type="gramEnd"/>
      <w:r w:rsidRPr="00586C0B">
        <w:rPr>
          <w:rFonts w:ascii="Times New Roman" w:hAnsi="Times New Roman"/>
        </w:rPr>
        <w:t xml:space="preserve"> </w:t>
      </w:r>
      <w:proofErr w:type="spellStart"/>
      <w:r w:rsidRPr="00586C0B">
        <w:rPr>
          <w:rFonts w:ascii="Times New Roman" w:hAnsi="Times New Roman"/>
        </w:rPr>
        <w:t>Januari</w:t>
      </w:r>
      <w:proofErr w:type="spellEnd"/>
      <w:r w:rsidRPr="00586C0B">
        <w:rPr>
          <w:rFonts w:ascii="Times New Roman" w:hAnsi="Times New Roman"/>
        </w:rPr>
        <w:t xml:space="preserve"> 2023.</w:t>
      </w:r>
    </w:p>
  </w:footnote>
  <w:footnote w:id="115">
    <w:p w:rsidR="009934BE" w:rsidRPr="00586C0B" w:rsidRDefault="009934BE" w:rsidP="00586C0B">
      <w:pPr>
        <w:spacing w:after="0" w:line="240" w:lineRule="auto"/>
        <w:rPr>
          <w:rFonts w:ascii="Times New Roman" w:hAnsi="Times New Roman"/>
          <w:sz w:val="20"/>
          <w:szCs w:val="20"/>
        </w:rPr>
      </w:pPr>
      <w:r w:rsidRPr="00586C0B">
        <w:rPr>
          <w:rStyle w:val="FootnoteReference"/>
          <w:rFonts w:ascii="Times New Roman" w:hAnsi="Times New Roman"/>
          <w:sz w:val="20"/>
          <w:szCs w:val="20"/>
        </w:rPr>
        <w:footnoteRef/>
      </w:r>
      <w:r w:rsidRPr="00586C0B">
        <w:rPr>
          <w:rFonts w:ascii="Times New Roman" w:hAnsi="Times New Roman"/>
          <w:sz w:val="20"/>
          <w:szCs w:val="20"/>
        </w:rPr>
        <w:t xml:space="preserve"> </w:t>
      </w:r>
      <w:proofErr w:type="spellStart"/>
      <w:r w:rsidRPr="00586C0B">
        <w:rPr>
          <w:rFonts w:ascii="Times New Roman" w:hAnsi="Times New Roman"/>
          <w:sz w:val="20"/>
          <w:szCs w:val="20"/>
        </w:rPr>
        <w:t>Wawancara</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dengan</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Ranap</w:t>
      </w:r>
      <w:proofErr w:type="spellEnd"/>
      <w:r w:rsidRPr="00586C0B">
        <w:rPr>
          <w:rFonts w:ascii="Times New Roman" w:hAnsi="Times New Roman"/>
          <w:sz w:val="20"/>
          <w:szCs w:val="20"/>
        </w:rPr>
        <w:t xml:space="preserve"> </w:t>
      </w:r>
      <w:proofErr w:type="spellStart"/>
      <w:r w:rsidRPr="00586C0B">
        <w:rPr>
          <w:rFonts w:ascii="Times New Roman" w:hAnsi="Times New Roman"/>
          <w:sz w:val="20"/>
          <w:szCs w:val="20"/>
        </w:rPr>
        <w:t>Sitanggang</w:t>
      </w:r>
      <w:proofErr w:type="spellEnd"/>
      <w:r w:rsidRPr="00586C0B">
        <w:rPr>
          <w:rFonts w:ascii="Times New Roman" w:hAnsi="Times New Roman"/>
          <w:sz w:val="20"/>
          <w:szCs w:val="20"/>
        </w:rPr>
        <w:t xml:space="preserve"> SH., MH., </w:t>
      </w:r>
      <w:proofErr w:type="spellStart"/>
      <w:r w:rsidRPr="00586C0B">
        <w:rPr>
          <w:rFonts w:ascii="Times New Roman" w:hAnsi="Times New Roman"/>
          <w:sz w:val="20"/>
          <w:szCs w:val="20"/>
        </w:rPr>
        <w:t>advokat</w:t>
      </w:r>
      <w:proofErr w:type="spellEnd"/>
      <w:r w:rsidRPr="00586C0B">
        <w:rPr>
          <w:rFonts w:ascii="Times New Roman" w:hAnsi="Times New Roman"/>
          <w:sz w:val="20"/>
          <w:szCs w:val="20"/>
        </w:rPr>
        <w:t xml:space="preserve"> PKPA pada </w:t>
      </w:r>
      <w:proofErr w:type="spellStart"/>
      <w:r w:rsidRPr="00586C0B">
        <w:rPr>
          <w:rFonts w:ascii="Times New Roman" w:hAnsi="Times New Roman"/>
          <w:sz w:val="20"/>
          <w:szCs w:val="20"/>
        </w:rPr>
        <w:t>tanggal</w:t>
      </w:r>
      <w:proofErr w:type="spellEnd"/>
      <w:r w:rsidRPr="00586C0B">
        <w:rPr>
          <w:rFonts w:ascii="Times New Roman" w:hAnsi="Times New Roman"/>
          <w:sz w:val="20"/>
          <w:szCs w:val="20"/>
        </w:rPr>
        <w:t xml:space="preserve"> 5 </w:t>
      </w:r>
      <w:proofErr w:type="spellStart"/>
      <w:r w:rsidRPr="00586C0B">
        <w:rPr>
          <w:rFonts w:ascii="Times New Roman" w:hAnsi="Times New Roman"/>
          <w:sz w:val="20"/>
          <w:szCs w:val="20"/>
        </w:rPr>
        <w:t>Februari</w:t>
      </w:r>
      <w:proofErr w:type="spellEnd"/>
      <w:r w:rsidRPr="00586C0B">
        <w:rPr>
          <w:rFonts w:ascii="Times New Roman" w:hAnsi="Times New Roman"/>
          <w:sz w:val="20"/>
          <w:szCs w:val="20"/>
        </w:rPr>
        <w:t xml:space="preserve"> 2023.</w:t>
      </w:r>
    </w:p>
    <w:p w:rsidR="009934BE" w:rsidRPr="00586C0B" w:rsidRDefault="009934BE" w:rsidP="00586C0B">
      <w:pPr>
        <w:pStyle w:val="BodyText"/>
        <w:spacing w:after="0" w:line="240" w:lineRule="auto"/>
        <w:ind w:right="21"/>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00222"/>
      <w:docPartObj>
        <w:docPartGallery w:val="Page Numbers (Top of Page)"/>
        <w:docPartUnique/>
      </w:docPartObj>
    </w:sdtPr>
    <w:sdtEndPr>
      <w:rPr>
        <w:noProof/>
      </w:rPr>
    </w:sdtEndPr>
    <w:sdtContent>
      <w:p w:rsidR="009934BE" w:rsidRDefault="009934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934BE" w:rsidRDefault="00993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9894"/>
      <w:docPartObj>
        <w:docPartGallery w:val="Page Numbers (Top of Page)"/>
        <w:docPartUnique/>
      </w:docPartObj>
    </w:sdtPr>
    <w:sdtEndPr>
      <w:rPr>
        <w:noProof/>
      </w:rPr>
    </w:sdtEndPr>
    <w:sdtContent>
      <w:p w:rsidR="009934BE" w:rsidRDefault="009934B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934BE" w:rsidRDefault="0099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EAE"/>
    <w:multiLevelType w:val="hybridMultilevel"/>
    <w:tmpl w:val="468AA1DC"/>
    <w:lvl w:ilvl="0" w:tplc="225A4CCA">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22F613C"/>
    <w:multiLevelType w:val="hybridMultilevel"/>
    <w:tmpl w:val="E7DA2880"/>
    <w:lvl w:ilvl="0" w:tplc="E5F2FEAE">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E54AB4"/>
    <w:multiLevelType w:val="hybridMultilevel"/>
    <w:tmpl w:val="5BDC7A7A"/>
    <w:lvl w:ilvl="0" w:tplc="04090001">
      <w:start w:val="1"/>
      <w:numFmt w:val="bullet"/>
      <w:lvlText w:val=""/>
      <w:lvlJc w:val="left"/>
      <w:pPr>
        <w:ind w:left="1440" w:hanging="360"/>
      </w:pPr>
      <w:rPr>
        <w:rFonts w:ascii="Symbol" w:hAnsi="Symbol" w:hint="default"/>
      </w:rPr>
    </w:lvl>
    <w:lvl w:ilvl="1" w:tplc="0DB67C0C">
      <w:start w:val="1"/>
      <w:numFmt w:val="decimal"/>
      <w:lvlText w:val="%2."/>
      <w:lvlJc w:val="left"/>
      <w:pPr>
        <w:ind w:left="2160" w:hanging="360"/>
      </w:pPr>
      <w:rPr>
        <w:rFonts w:ascii="Times New Roman" w:eastAsia="Times New Roman" w:hAnsi="Times New Roman" w:cs="Times New Roman" w:hint="default"/>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56D4C"/>
    <w:multiLevelType w:val="hybridMultilevel"/>
    <w:tmpl w:val="7B585212"/>
    <w:lvl w:ilvl="0" w:tplc="FB069BA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932EE"/>
    <w:multiLevelType w:val="hybridMultilevel"/>
    <w:tmpl w:val="B2C26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F46461"/>
    <w:multiLevelType w:val="hybridMultilevel"/>
    <w:tmpl w:val="06D44146"/>
    <w:lvl w:ilvl="0" w:tplc="319CBD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1D1F2F"/>
    <w:multiLevelType w:val="hybridMultilevel"/>
    <w:tmpl w:val="58E0DA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C062B3"/>
    <w:multiLevelType w:val="hybridMultilevel"/>
    <w:tmpl w:val="87C645DE"/>
    <w:lvl w:ilvl="0" w:tplc="15D8508C">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60456A7"/>
    <w:multiLevelType w:val="multilevel"/>
    <w:tmpl w:val="FF9C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B0B42"/>
    <w:multiLevelType w:val="hybridMultilevel"/>
    <w:tmpl w:val="33E8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4080"/>
    <w:multiLevelType w:val="hybridMultilevel"/>
    <w:tmpl w:val="6546C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0002"/>
    <w:multiLevelType w:val="hybridMultilevel"/>
    <w:tmpl w:val="B7E4331C"/>
    <w:lvl w:ilvl="0" w:tplc="D866726A">
      <w:start w:val="1"/>
      <w:numFmt w:val="decimal"/>
      <w:lvlText w:val="%1)"/>
      <w:lvlJc w:val="left"/>
      <w:pPr>
        <w:ind w:left="1614" w:hanging="48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4E04C45"/>
    <w:multiLevelType w:val="hybridMultilevel"/>
    <w:tmpl w:val="5D24858A"/>
    <w:lvl w:ilvl="0" w:tplc="E5F2FEAE">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B71EC8"/>
    <w:multiLevelType w:val="hybridMultilevel"/>
    <w:tmpl w:val="234454AC"/>
    <w:lvl w:ilvl="0" w:tplc="0DB67C0C">
      <w:start w:val="1"/>
      <w:numFmt w:val="decimal"/>
      <w:lvlText w:val="%1."/>
      <w:lvlJc w:val="left"/>
      <w:pPr>
        <w:ind w:left="1800" w:hanging="360"/>
      </w:pPr>
      <w:rPr>
        <w:rFonts w:ascii="Times New Roman" w:eastAsia="Times New Roman" w:hAnsi="Times New Roman" w:cs="Times New Roman"/>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8A5AB3"/>
    <w:multiLevelType w:val="hybridMultilevel"/>
    <w:tmpl w:val="76D07E3C"/>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5" w15:restartNumberingAfterBreak="0">
    <w:nsid w:val="299909CB"/>
    <w:multiLevelType w:val="hybridMultilevel"/>
    <w:tmpl w:val="A3187940"/>
    <w:lvl w:ilvl="0" w:tplc="CE76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45595"/>
    <w:multiLevelType w:val="hybridMultilevel"/>
    <w:tmpl w:val="3A72843A"/>
    <w:lvl w:ilvl="0" w:tplc="04090019">
      <w:start w:val="1"/>
      <w:numFmt w:val="lowerLetter"/>
      <w:lvlText w:val="%1."/>
      <w:lvlJc w:val="left"/>
      <w:pPr>
        <w:ind w:left="720" w:hanging="360"/>
      </w:pPr>
      <w:rPr>
        <w:rFonts w:hint="default"/>
      </w:rPr>
    </w:lvl>
    <w:lvl w:ilvl="1" w:tplc="06E0217E">
      <w:start w:val="1"/>
      <w:numFmt w:val="decimal"/>
      <w:lvlText w:val="%2."/>
      <w:lvlJc w:val="left"/>
      <w:pPr>
        <w:ind w:left="1800" w:hanging="720"/>
      </w:pPr>
      <w:rPr>
        <w:rFonts w:hint="default"/>
      </w:rPr>
    </w:lvl>
    <w:lvl w:ilvl="2" w:tplc="21BA452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1627CA"/>
    <w:multiLevelType w:val="hybridMultilevel"/>
    <w:tmpl w:val="7398ECD8"/>
    <w:lvl w:ilvl="0" w:tplc="A4E0985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8" w15:restartNumberingAfterBreak="0">
    <w:nsid w:val="2C992865"/>
    <w:multiLevelType w:val="hybridMultilevel"/>
    <w:tmpl w:val="B622BC5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2F800C28"/>
    <w:multiLevelType w:val="hybridMultilevel"/>
    <w:tmpl w:val="ADB22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823D45"/>
    <w:multiLevelType w:val="hybridMultilevel"/>
    <w:tmpl w:val="67467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FA0A9C"/>
    <w:multiLevelType w:val="hybridMultilevel"/>
    <w:tmpl w:val="F90035DE"/>
    <w:lvl w:ilvl="0" w:tplc="D1C8849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2AF1760"/>
    <w:multiLevelType w:val="hybridMultilevel"/>
    <w:tmpl w:val="01EE3F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11D39"/>
    <w:multiLevelType w:val="hybridMultilevel"/>
    <w:tmpl w:val="54EA2CF8"/>
    <w:lvl w:ilvl="0" w:tplc="04210015">
      <w:start w:val="1"/>
      <w:numFmt w:val="upperLetter"/>
      <w:lvlText w:val="%1."/>
      <w:lvlJc w:val="left"/>
      <w:pPr>
        <w:ind w:left="720" w:hanging="360"/>
      </w:pPr>
      <w:rPr>
        <w:rFonts w:hint="default"/>
      </w:rPr>
    </w:lvl>
    <w:lvl w:ilvl="1" w:tplc="06E0217E">
      <w:start w:val="1"/>
      <w:numFmt w:val="decimal"/>
      <w:lvlText w:val="%2."/>
      <w:lvlJc w:val="left"/>
      <w:pPr>
        <w:ind w:left="1800" w:hanging="720"/>
      </w:pPr>
      <w:rPr>
        <w:rFonts w:hint="default"/>
      </w:rPr>
    </w:lvl>
    <w:lvl w:ilvl="2" w:tplc="21BA452C">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3CF433D"/>
    <w:multiLevelType w:val="hybridMultilevel"/>
    <w:tmpl w:val="4E7A35BA"/>
    <w:lvl w:ilvl="0" w:tplc="0702390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4101A43"/>
    <w:multiLevelType w:val="hybridMultilevel"/>
    <w:tmpl w:val="6D5606B4"/>
    <w:lvl w:ilvl="0" w:tplc="A4E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2A7921"/>
    <w:multiLevelType w:val="hybridMultilevel"/>
    <w:tmpl w:val="8132FC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08506D"/>
    <w:multiLevelType w:val="hybridMultilevel"/>
    <w:tmpl w:val="3CB424FA"/>
    <w:lvl w:ilvl="0" w:tplc="CB74C22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152664"/>
    <w:multiLevelType w:val="hybridMultilevel"/>
    <w:tmpl w:val="FBD003C6"/>
    <w:lvl w:ilvl="0" w:tplc="18F256B6">
      <w:start w:val="5"/>
      <w:numFmt w:val="bullet"/>
      <w:lvlText w:val="•"/>
      <w:lvlJc w:val="left"/>
      <w:pPr>
        <w:ind w:left="2160" w:hanging="72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2E72E5"/>
    <w:multiLevelType w:val="hybridMultilevel"/>
    <w:tmpl w:val="C2A84AC2"/>
    <w:lvl w:ilvl="0" w:tplc="8C68F446">
      <w:start w:val="1"/>
      <w:numFmt w:val="decimal"/>
      <w:lvlText w:val="%1)"/>
      <w:lvlJc w:val="left"/>
      <w:pPr>
        <w:ind w:left="1930" w:hanging="360"/>
      </w:pPr>
      <w:rPr>
        <w:rFonts w:ascii="Times New Roman" w:eastAsia="Calibri" w:hAnsi="Times New Roman" w:cs="Times New Roman"/>
      </w:rPr>
    </w:lvl>
    <w:lvl w:ilvl="1" w:tplc="04090019">
      <w:start w:val="1"/>
      <w:numFmt w:val="lowerLetter"/>
      <w:lvlText w:val="%2."/>
      <w:lvlJc w:val="left"/>
      <w:pPr>
        <w:ind w:left="2650" w:hanging="360"/>
      </w:pPr>
    </w:lvl>
    <w:lvl w:ilvl="2" w:tplc="0409001B">
      <w:start w:val="1"/>
      <w:numFmt w:val="lowerRoman"/>
      <w:lvlText w:val="%3."/>
      <w:lvlJc w:val="right"/>
      <w:pPr>
        <w:ind w:left="3370" w:hanging="180"/>
      </w:pPr>
    </w:lvl>
    <w:lvl w:ilvl="3" w:tplc="0409000F">
      <w:start w:val="1"/>
      <w:numFmt w:val="decimal"/>
      <w:lvlText w:val="%4."/>
      <w:lvlJc w:val="left"/>
      <w:pPr>
        <w:ind w:left="4090" w:hanging="360"/>
      </w:pPr>
    </w:lvl>
    <w:lvl w:ilvl="4" w:tplc="04090019">
      <w:start w:val="1"/>
      <w:numFmt w:val="lowerLetter"/>
      <w:lvlText w:val="%5."/>
      <w:lvlJc w:val="left"/>
      <w:pPr>
        <w:ind w:left="4810" w:hanging="360"/>
      </w:pPr>
    </w:lvl>
    <w:lvl w:ilvl="5" w:tplc="0409001B">
      <w:start w:val="1"/>
      <w:numFmt w:val="lowerRoman"/>
      <w:lvlText w:val="%6."/>
      <w:lvlJc w:val="right"/>
      <w:pPr>
        <w:ind w:left="5530" w:hanging="180"/>
      </w:pPr>
    </w:lvl>
    <w:lvl w:ilvl="6" w:tplc="0409000F">
      <w:start w:val="1"/>
      <w:numFmt w:val="decimal"/>
      <w:lvlText w:val="%7."/>
      <w:lvlJc w:val="left"/>
      <w:pPr>
        <w:ind w:left="6250" w:hanging="360"/>
      </w:pPr>
    </w:lvl>
    <w:lvl w:ilvl="7" w:tplc="04090019">
      <w:start w:val="1"/>
      <w:numFmt w:val="lowerLetter"/>
      <w:lvlText w:val="%8."/>
      <w:lvlJc w:val="left"/>
      <w:pPr>
        <w:ind w:left="6970" w:hanging="360"/>
      </w:pPr>
    </w:lvl>
    <w:lvl w:ilvl="8" w:tplc="0409001B">
      <w:start w:val="1"/>
      <w:numFmt w:val="lowerRoman"/>
      <w:lvlText w:val="%9."/>
      <w:lvlJc w:val="right"/>
      <w:pPr>
        <w:ind w:left="7690" w:hanging="180"/>
      </w:pPr>
    </w:lvl>
  </w:abstractNum>
  <w:abstractNum w:abstractNumId="30" w15:restartNumberingAfterBreak="0">
    <w:nsid w:val="444E170E"/>
    <w:multiLevelType w:val="hybridMultilevel"/>
    <w:tmpl w:val="89002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24513"/>
    <w:multiLevelType w:val="hybridMultilevel"/>
    <w:tmpl w:val="216C6F16"/>
    <w:lvl w:ilvl="0" w:tplc="8E60A0D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4BDF7305"/>
    <w:multiLevelType w:val="hybridMultilevel"/>
    <w:tmpl w:val="BDC23B0A"/>
    <w:lvl w:ilvl="0" w:tplc="DABE46A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DB13B54"/>
    <w:multiLevelType w:val="hybridMultilevel"/>
    <w:tmpl w:val="9FEEF742"/>
    <w:lvl w:ilvl="0" w:tplc="0DB67C0C">
      <w:start w:val="1"/>
      <w:numFmt w:val="decimal"/>
      <w:lvlText w:val="%1."/>
      <w:lvlJc w:val="left"/>
      <w:pPr>
        <w:ind w:left="720" w:hanging="360"/>
      </w:pPr>
      <w:rPr>
        <w:rFonts w:ascii="Times New Roman" w:eastAsia="Times New Roman" w:hAnsi="Times New Roman" w:cs="Times New Roman"/>
        <w:i w:val="0"/>
      </w:rPr>
    </w:lvl>
    <w:lvl w:ilvl="1" w:tplc="22F09C44">
      <w:start w:val="1"/>
      <w:numFmt w:val="decimal"/>
      <w:lvlText w:val="%2."/>
      <w:lvlJc w:val="left"/>
      <w:pPr>
        <w:ind w:left="2520" w:hanging="144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F35701C"/>
    <w:multiLevelType w:val="hybridMultilevel"/>
    <w:tmpl w:val="2B305BF8"/>
    <w:lvl w:ilvl="0" w:tplc="CDAE33BE">
      <w:start w:val="1"/>
      <w:numFmt w:val="decimal"/>
      <w:lvlText w:val="%1."/>
      <w:lvlJc w:val="left"/>
      <w:pPr>
        <w:ind w:left="1800" w:hanging="360"/>
      </w:pPr>
      <w:rPr>
        <w:rFonts w:ascii="Times New Roman" w:eastAsia="Calibri" w:hAnsi="Times New Roman" w:cs="Times New Roman"/>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4F954AE3"/>
    <w:multiLevelType w:val="hybridMultilevel"/>
    <w:tmpl w:val="765E797A"/>
    <w:lvl w:ilvl="0" w:tplc="83667A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52635453"/>
    <w:multiLevelType w:val="hybridMultilevel"/>
    <w:tmpl w:val="37D8D508"/>
    <w:lvl w:ilvl="0" w:tplc="4C860B6A">
      <w:start w:val="1"/>
      <w:numFmt w:val="decimal"/>
      <w:lvlText w:val="%1)"/>
      <w:lvlJc w:val="left"/>
      <w:pPr>
        <w:ind w:left="1713" w:hanging="360"/>
      </w:pPr>
      <w:rPr>
        <w:rFonts w:ascii="Times New Roman" w:eastAsia="Calibri" w:hAnsi="Times New Roman" w:cs="Times New Roman"/>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7" w15:restartNumberingAfterBreak="0">
    <w:nsid w:val="543B3373"/>
    <w:multiLevelType w:val="hybridMultilevel"/>
    <w:tmpl w:val="E9C6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CD4516"/>
    <w:multiLevelType w:val="hybridMultilevel"/>
    <w:tmpl w:val="D7A8B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533B41"/>
    <w:multiLevelType w:val="hybridMultilevel"/>
    <w:tmpl w:val="3252E900"/>
    <w:lvl w:ilvl="0" w:tplc="04090015">
      <w:start w:val="1"/>
      <w:numFmt w:val="upp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0" w15:restartNumberingAfterBreak="0">
    <w:nsid w:val="59F26B65"/>
    <w:multiLevelType w:val="hybridMultilevel"/>
    <w:tmpl w:val="C23CF3F0"/>
    <w:lvl w:ilvl="0" w:tplc="CB74C22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D6E1BF7"/>
    <w:multiLevelType w:val="hybridMultilevel"/>
    <w:tmpl w:val="F0C4169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E715F2D"/>
    <w:multiLevelType w:val="hybridMultilevel"/>
    <w:tmpl w:val="ADB22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D77D05"/>
    <w:multiLevelType w:val="hybridMultilevel"/>
    <w:tmpl w:val="118ED666"/>
    <w:lvl w:ilvl="0" w:tplc="A4E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EB48E6"/>
    <w:multiLevelType w:val="hybridMultilevel"/>
    <w:tmpl w:val="A826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03461"/>
    <w:multiLevelType w:val="hybridMultilevel"/>
    <w:tmpl w:val="72FCA2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4744E41"/>
    <w:multiLevelType w:val="hybridMultilevel"/>
    <w:tmpl w:val="61FA4384"/>
    <w:lvl w:ilvl="0" w:tplc="99689DF0">
      <w:start w:val="1"/>
      <w:numFmt w:val="decimal"/>
      <w:lvlText w:val="%1."/>
      <w:lvlJc w:val="left"/>
      <w:pPr>
        <w:ind w:left="2880" w:hanging="1440"/>
      </w:pPr>
      <w:rPr>
        <w:rFonts w:hint="default"/>
      </w:rPr>
    </w:lvl>
    <w:lvl w:ilvl="1" w:tplc="847E7B9A">
      <w:start w:val="3"/>
      <w:numFmt w:val="bullet"/>
      <w:lvlText w:val=""/>
      <w:lvlJc w:val="left"/>
      <w:pPr>
        <w:ind w:left="3240" w:hanging="1440"/>
      </w:pPr>
      <w:rPr>
        <w:rFonts w:ascii="Symbol" w:eastAsiaTheme="minorHAnsi"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361699"/>
    <w:multiLevelType w:val="hybridMultilevel"/>
    <w:tmpl w:val="63BA2E5E"/>
    <w:lvl w:ilvl="0" w:tplc="E5F2FEAE">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3"/>
  </w:num>
  <w:num w:numId="3">
    <w:abstractNumId w:val="42"/>
  </w:num>
  <w:num w:numId="4">
    <w:abstractNumId w:val="16"/>
  </w:num>
  <w:num w:numId="5">
    <w:abstractNumId w:val="13"/>
  </w:num>
  <w:num w:numId="6">
    <w:abstractNumId w:val="2"/>
  </w:num>
  <w:num w:numId="7">
    <w:abstractNumId w:val="11"/>
  </w:num>
  <w:num w:numId="8">
    <w:abstractNumId w:val="45"/>
  </w:num>
  <w:num w:numId="9">
    <w:abstractNumId w:val="5"/>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6"/>
  </w:num>
  <w:num w:numId="13">
    <w:abstractNumId w:val="3"/>
  </w:num>
  <w:num w:numId="14">
    <w:abstractNumId w:val="27"/>
  </w:num>
  <w:num w:numId="15">
    <w:abstractNumId w:val="40"/>
  </w:num>
  <w:num w:numId="16">
    <w:abstractNumId w:val="12"/>
  </w:num>
  <w:num w:numId="17">
    <w:abstractNumId w:val="1"/>
  </w:num>
  <w:num w:numId="18">
    <w:abstractNumId w:val="47"/>
  </w:num>
  <w:num w:numId="19">
    <w:abstractNumId w:val="28"/>
  </w:num>
  <w:num w:numId="20">
    <w:abstractNumId w:val="8"/>
  </w:num>
  <w:num w:numId="21">
    <w:abstractNumId w:val="22"/>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0"/>
  </w:num>
  <w:num w:numId="29">
    <w:abstractNumId w:val="44"/>
  </w:num>
  <w:num w:numId="30">
    <w:abstractNumId w:val="26"/>
  </w:num>
  <w:num w:numId="31">
    <w:abstractNumId w:val="4"/>
  </w:num>
  <w:num w:numId="32">
    <w:abstractNumId w:val="41"/>
  </w:num>
  <w:num w:numId="33">
    <w:abstractNumId w:val="6"/>
  </w:num>
  <w:num w:numId="34">
    <w:abstractNumId w:val="38"/>
  </w:num>
  <w:num w:numId="35">
    <w:abstractNumId w:val="14"/>
  </w:num>
  <w:num w:numId="36">
    <w:abstractNumId w:val="9"/>
  </w:num>
  <w:num w:numId="37">
    <w:abstractNumId w:val="37"/>
  </w:num>
  <w:num w:numId="38">
    <w:abstractNumId w:val="43"/>
  </w:num>
  <w:num w:numId="39">
    <w:abstractNumId w:val="15"/>
  </w:num>
  <w:num w:numId="40">
    <w:abstractNumId w:val="17"/>
  </w:num>
  <w:num w:numId="41">
    <w:abstractNumId w:val="25"/>
  </w:num>
  <w:num w:numId="42">
    <w:abstractNumId w:val="39"/>
  </w:num>
  <w:num w:numId="43">
    <w:abstractNumId w:val="30"/>
  </w:num>
  <w:num w:numId="44">
    <w:abstractNumId w:val="35"/>
  </w:num>
  <w:num w:numId="45">
    <w:abstractNumId w:val="31"/>
  </w:num>
  <w:num w:numId="46">
    <w:abstractNumId w:val="24"/>
  </w:num>
  <w:num w:numId="47">
    <w:abstractNumId w:val="7"/>
  </w:num>
  <w:num w:numId="48">
    <w:abstractNumId w:val="21"/>
  </w:num>
  <w:num w:numId="4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8D6"/>
    <w:rsid w:val="000002E9"/>
    <w:rsid w:val="000009E3"/>
    <w:rsid w:val="00000DE7"/>
    <w:rsid w:val="00001E3F"/>
    <w:rsid w:val="00002977"/>
    <w:rsid w:val="00002EA2"/>
    <w:rsid w:val="000040B9"/>
    <w:rsid w:val="00004422"/>
    <w:rsid w:val="000049D8"/>
    <w:rsid w:val="0000532F"/>
    <w:rsid w:val="00006DA8"/>
    <w:rsid w:val="00007D58"/>
    <w:rsid w:val="00007D84"/>
    <w:rsid w:val="00010343"/>
    <w:rsid w:val="000111D8"/>
    <w:rsid w:val="00011E3A"/>
    <w:rsid w:val="000123FE"/>
    <w:rsid w:val="0001262F"/>
    <w:rsid w:val="000135C2"/>
    <w:rsid w:val="0001372B"/>
    <w:rsid w:val="00014500"/>
    <w:rsid w:val="00014F4F"/>
    <w:rsid w:val="000160E4"/>
    <w:rsid w:val="00016404"/>
    <w:rsid w:val="00016783"/>
    <w:rsid w:val="0001710A"/>
    <w:rsid w:val="000176D6"/>
    <w:rsid w:val="00021718"/>
    <w:rsid w:val="00021A3E"/>
    <w:rsid w:val="00022657"/>
    <w:rsid w:val="00022BBD"/>
    <w:rsid w:val="00023901"/>
    <w:rsid w:val="00026A60"/>
    <w:rsid w:val="00027FBA"/>
    <w:rsid w:val="000310D8"/>
    <w:rsid w:val="0003137F"/>
    <w:rsid w:val="000313C2"/>
    <w:rsid w:val="00032979"/>
    <w:rsid w:val="00032D85"/>
    <w:rsid w:val="00033F28"/>
    <w:rsid w:val="00035DE7"/>
    <w:rsid w:val="00036D16"/>
    <w:rsid w:val="000376BC"/>
    <w:rsid w:val="00040036"/>
    <w:rsid w:val="0004016E"/>
    <w:rsid w:val="0004019C"/>
    <w:rsid w:val="00040E2E"/>
    <w:rsid w:val="0004227A"/>
    <w:rsid w:val="00042E51"/>
    <w:rsid w:val="00043129"/>
    <w:rsid w:val="000433A5"/>
    <w:rsid w:val="000440F6"/>
    <w:rsid w:val="0004433B"/>
    <w:rsid w:val="000448D3"/>
    <w:rsid w:val="00044CE5"/>
    <w:rsid w:val="000452BE"/>
    <w:rsid w:val="00045B0E"/>
    <w:rsid w:val="00045D2C"/>
    <w:rsid w:val="00045FCF"/>
    <w:rsid w:val="00047FF3"/>
    <w:rsid w:val="00050761"/>
    <w:rsid w:val="000507A0"/>
    <w:rsid w:val="00052330"/>
    <w:rsid w:val="000536B7"/>
    <w:rsid w:val="00054A83"/>
    <w:rsid w:val="00055072"/>
    <w:rsid w:val="000571C4"/>
    <w:rsid w:val="0005720B"/>
    <w:rsid w:val="00057851"/>
    <w:rsid w:val="000578BB"/>
    <w:rsid w:val="000579E0"/>
    <w:rsid w:val="00060402"/>
    <w:rsid w:val="0006384E"/>
    <w:rsid w:val="00064590"/>
    <w:rsid w:val="00067B84"/>
    <w:rsid w:val="00070213"/>
    <w:rsid w:val="00070290"/>
    <w:rsid w:val="00071825"/>
    <w:rsid w:val="000721C0"/>
    <w:rsid w:val="00073BB0"/>
    <w:rsid w:val="00073F06"/>
    <w:rsid w:val="000747DE"/>
    <w:rsid w:val="0007485E"/>
    <w:rsid w:val="000761A3"/>
    <w:rsid w:val="000765C0"/>
    <w:rsid w:val="00076C2B"/>
    <w:rsid w:val="00077277"/>
    <w:rsid w:val="0008162A"/>
    <w:rsid w:val="00082E46"/>
    <w:rsid w:val="0008323A"/>
    <w:rsid w:val="00083AB4"/>
    <w:rsid w:val="00083CAE"/>
    <w:rsid w:val="000842F5"/>
    <w:rsid w:val="00084C86"/>
    <w:rsid w:val="00085587"/>
    <w:rsid w:val="0008562D"/>
    <w:rsid w:val="00086445"/>
    <w:rsid w:val="00090103"/>
    <w:rsid w:val="00090EF8"/>
    <w:rsid w:val="00090F66"/>
    <w:rsid w:val="00090F8C"/>
    <w:rsid w:val="00091AD5"/>
    <w:rsid w:val="0009246F"/>
    <w:rsid w:val="00092AC3"/>
    <w:rsid w:val="00092ED0"/>
    <w:rsid w:val="00093B78"/>
    <w:rsid w:val="0009536D"/>
    <w:rsid w:val="0009697B"/>
    <w:rsid w:val="00097159"/>
    <w:rsid w:val="000A04BA"/>
    <w:rsid w:val="000A062D"/>
    <w:rsid w:val="000A0D25"/>
    <w:rsid w:val="000A1BC3"/>
    <w:rsid w:val="000A1E9E"/>
    <w:rsid w:val="000A231E"/>
    <w:rsid w:val="000A3294"/>
    <w:rsid w:val="000A4C91"/>
    <w:rsid w:val="000A4CDE"/>
    <w:rsid w:val="000A4D67"/>
    <w:rsid w:val="000A4D6A"/>
    <w:rsid w:val="000A692D"/>
    <w:rsid w:val="000A713C"/>
    <w:rsid w:val="000B1325"/>
    <w:rsid w:val="000B1F8B"/>
    <w:rsid w:val="000B3D07"/>
    <w:rsid w:val="000B7E21"/>
    <w:rsid w:val="000C065B"/>
    <w:rsid w:val="000C1619"/>
    <w:rsid w:val="000C1623"/>
    <w:rsid w:val="000C262A"/>
    <w:rsid w:val="000C3807"/>
    <w:rsid w:val="000C48F3"/>
    <w:rsid w:val="000C59EE"/>
    <w:rsid w:val="000C6911"/>
    <w:rsid w:val="000C6AF4"/>
    <w:rsid w:val="000C740F"/>
    <w:rsid w:val="000D22CB"/>
    <w:rsid w:val="000D2C13"/>
    <w:rsid w:val="000D2D6A"/>
    <w:rsid w:val="000D3A2E"/>
    <w:rsid w:val="000D45AE"/>
    <w:rsid w:val="000D5F1B"/>
    <w:rsid w:val="000D675F"/>
    <w:rsid w:val="000D74FD"/>
    <w:rsid w:val="000D7D8F"/>
    <w:rsid w:val="000E0091"/>
    <w:rsid w:val="000E0DBF"/>
    <w:rsid w:val="000E0FFF"/>
    <w:rsid w:val="000E1011"/>
    <w:rsid w:val="000E2415"/>
    <w:rsid w:val="000E3706"/>
    <w:rsid w:val="000E3978"/>
    <w:rsid w:val="000E3A13"/>
    <w:rsid w:val="000E3DC7"/>
    <w:rsid w:val="000E405B"/>
    <w:rsid w:val="000E65C7"/>
    <w:rsid w:val="000E6C07"/>
    <w:rsid w:val="000E7AB7"/>
    <w:rsid w:val="000F16D2"/>
    <w:rsid w:val="000F233D"/>
    <w:rsid w:val="000F237D"/>
    <w:rsid w:val="000F304E"/>
    <w:rsid w:val="000F3840"/>
    <w:rsid w:val="000F3ED8"/>
    <w:rsid w:val="000F413D"/>
    <w:rsid w:val="000F47D6"/>
    <w:rsid w:val="000F5B19"/>
    <w:rsid w:val="000F6A51"/>
    <w:rsid w:val="000F756F"/>
    <w:rsid w:val="001000EC"/>
    <w:rsid w:val="001025E3"/>
    <w:rsid w:val="001026BC"/>
    <w:rsid w:val="001026BF"/>
    <w:rsid w:val="00102FB7"/>
    <w:rsid w:val="00103233"/>
    <w:rsid w:val="00104A1F"/>
    <w:rsid w:val="00104B49"/>
    <w:rsid w:val="00105CC0"/>
    <w:rsid w:val="00105D0F"/>
    <w:rsid w:val="00106F12"/>
    <w:rsid w:val="0010757A"/>
    <w:rsid w:val="00110A3C"/>
    <w:rsid w:val="00110D4A"/>
    <w:rsid w:val="00112DF4"/>
    <w:rsid w:val="0011348B"/>
    <w:rsid w:val="00113853"/>
    <w:rsid w:val="00115915"/>
    <w:rsid w:val="001163F4"/>
    <w:rsid w:val="00116EF6"/>
    <w:rsid w:val="00120048"/>
    <w:rsid w:val="00120226"/>
    <w:rsid w:val="0012142D"/>
    <w:rsid w:val="0012177C"/>
    <w:rsid w:val="00121A34"/>
    <w:rsid w:val="00121C20"/>
    <w:rsid w:val="00123573"/>
    <w:rsid w:val="00124A2F"/>
    <w:rsid w:val="001266EB"/>
    <w:rsid w:val="00127075"/>
    <w:rsid w:val="00127DB6"/>
    <w:rsid w:val="0013207B"/>
    <w:rsid w:val="001322F6"/>
    <w:rsid w:val="00134597"/>
    <w:rsid w:val="001346BE"/>
    <w:rsid w:val="00136B11"/>
    <w:rsid w:val="00137EC2"/>
    <w:rsid w:val="00137F9A"/>
    <w:rsid w:val="00140457"/>
    <w:rsid w:val="00140C03"/>
    <w:rsid w:val="001410AF"/>
    <w:rsid w:val="00141170"/>
    <w:rsid w:val="00141207"/>
    <w:rsid w:val="00141F52"/>
    <w:rsid w:val="001423B5"/>
    <w:rsid w:val="00142D68"/>
    <w:rsid w:val="00142F81"/>
    <w:rsid w:val="0014432E"/>
    <w:rsid w:val="00145368"/>
    <w:rsid w:val="00145C6B"/>
    <w:rsid w:val="00145DA2"/>
    <w:rsid w:val="0014681A"/>
    <w:rsid w:val="0014705E"/>
    <w:rsid w:val="00151123"/>
    <w:rsid w:val="00151606"/>
    <w:rsid w:val="001517A8"/>
    <w:rsid w:val="00151E15"/>
    <w:rsid w:val="00153452"/>
    <w:rsid w:val="001538D6"/>
    <w:rsid w:val="00154990"/>
    <w:rsid w:val="00155601"/>
    <w:rsid w:val="0015582D"/>
    <w:rsid w:val="00157F7B"/>
    <w:rsid w:val="00162028"/>
    <w:rsid w:val="0016286F"/>
    <w:rsid w:val="0016406D"/>
    <w:rsid w:val="00164695"/>
    <w:rsid w:val="00166656"/>
    <w:rsid w:val="00166D08"/>
    <w:rsid w:val="00170E68"/>
    <w:rsid w:val="001722E2"/>
    <w:rsid w:val="001726B6"/>
    <w:rsid w:val="00173AF0"/>
    <w:rsid w:val="00176AC9"/>
    <w:rsid w:val="00176B4D"/>
    <w:rsid w:val="00177473"/>
    <w:rsid w:val="0018070D"/>
    <w:rsid w:val="00182E46"/>
    <w:rsid w:val="00183637"/>
    <w:rsid w:val="001847F3"/>
    <w:rsid w:val="00184F7C"/>
    <w:rsid w:val="001876BD"/>
    <w:rsid w:val="00190020"/>
    <w:rsid w:val="00190FC7"/>
    <w:rsid w:val="001940D6"/>
    <w:rsid w:val="00194428"/>
    <w:rsid w:val="00196213"/>
    <w:rsid w:val="00196641"/>
    <w:rsid w:val="001A00C7"/>
    <w:rsid w:val="001A0422"/>
    <w:rsid w:val="001A0C63"/>
    <w:rsid w:val="001A149E"/>
    <w:rsid w:val="001A1ED4"/>
    <w:rsid w:val="001A1EE8"/>
    <w:rsid w:val="001A4BB5"/>
    <w:rsid w:val="001A51EA"/>
    <w:rsid w:val="001A599C"/>
    <w:rsid w:val="001A67D5"/>
    <w:rsid w:val="001A6DC8"/>
    <w:rsid w:val="001A7EF4"/>
    <w:rsid w:val="001B0487"/>
    <w:rsid w:val="001B0596"/>
    <w:rsid w:val="001B090E"/>
    <w:rsid w:val="001B09FB"/>
    <w:rsid w:val="001B0CC6"/>
    <w:rsid w:val="001B20B9"/>
    <w:rsid w:val="001B26F3"/>
    <w:rsid w:val="001B4AD6"/>
    <w:rsid w:val="001B4FD2"/>
    <w:rsid w:val="001B516D"/>
    <w:rsid w:val="001B54D7"/>
    <w:rsid w:val="001B6560"/>
    <w:rsid w:val="001B65AB"/>
    <w:rsid w:val="001B69DE"/>
    <w:rsid w:val="001B6C2F"/>
    <w:rsid w:val="001B75B7"/>
    <w:rsid w:val="001C057E"/>
    <w:rsid w:val="001C2213"/>
    <w:rsid w:val="001C25E8"/>
    <w:rsid w:val="001C2C44"/>
    <w:rsid w:val="001C34EF"/>
    <w:rsid w:val="001C37E1"/>
    <w:rsid w:val="001C3966"/>
    <w:rsid w:val="001C4427"/>
    <w:rsid w:val="001C4C46"/>
    <w:rsid w:val="001C5270"/>
    <w:rsid w:val="001C6FEA"/>
    <w:rsid w:val="001C7EA9"/>
    <w:rsid w:val="001D0CA4"/>
    <w:rsid w:val="001D1F9E"/>
    <w:rsid w:val="001D2AC9"/>
    <w:rsid w:val="001D3721"/>
    <w:rsid w:val="001D39C1"/>
    <w:rsid w:val="001D4CE8"/>
    <w:rsid w:val="001D4F39"/>
    <w:rsid w:val="001D5338"/>
    <w:rsid w:val="001D629F"/>
    <w:rsid w:val="001D6DB4"/>
    <w:rsid w:val="001D6EAE"/>
    <w:rsid w:val="001D7DF4"/>
    <w:rsid w:val="001E0B3D"/>
    <w:rsid w:val="001E0C83"/>
    <w:rsid w:val="001E2F8C"/>
    <w:rsid w:val="001E32ED"/>
    <w:rsid w:val="001E4099"/>
    <w:rsid w:val="001E4197"/>
    <w:rsid w:val="001E5023"/>
    <w:rsid w:val="001E5602"/>
    <w:rsid w:val="001E6A17"/>
    <w:rsid w:val="001E75F6"/>
    <w:rsid w:val="001F0415"/>
    <w:rsid w:val="001F04F7"/>
    <w:rsid w:val="001F0903"/>
    <w:rsid w:val="001F112C"/>
    <w:rsid w:val="001F14A6"/>
    <w:rsid w:val="001F189F"/>
    <w:rsid w:val="001F1D00"/>
    <w:rsid w:val="001F1FE8"/>
    <w:rsid w:val="001F2ADD"/>
    <w:rsid w:val="001F40E7"/>
    <w:rsid w:val="001F565A"/>
    <w:rsid w:val="001F60E7"/>
    <w:rsid w:val="001F6D88"/>
    <w:rsid w:val="001F7B56"/>
    <w:rsid w:val="001F7F61"/>
    <w:rsid w:val="002004DF"/>
    <w:rsid w:val="00200519"/>
    <w:rsid w:val="002015EB"/>
    <w:rsid w:val="00202424"/>
    <w:rsid w:val="002031E3"/>
    <w:rsid w:val="00204B6C"/>
    <w:rsid w:val="00204F88"/>
    <w:rsid w:val="002059F5"/>
    <w:rsid w:val="00205D6F"/>
    <w:rsid w:val="00205E0B"/>
    <w:rsid w:val="002061CF"/>
    <w:rsid w:val="00206A9D"/>
    <w:rsid w:val="00207DA0"/>
    <w:rsid w:val="00207EC5"/>
    <w:rsid w:val="002106F7"/>
    <w:rsid w:val="00210A75"/>
    <w:rsid w:val="00210D58"/>
    <w:rsid w:val="00214AEB"/>
    <w:rsid w:val="00214F0F"/>
    <w:rsid w:val="00215838"/>
    <w:rsid w:val="00215E59"/>
    <w:rsid w:val="002167AD"/>
    <w:rsid w:val="00216B07"/>
    <w:rsid w:val="00221E1C"/>
    <w:rsid w:val="00222FAD"/>
    <w:rsid w:val="00222FB0"/>
    <w:rsid w:val="0022361B"/>
    <w:rsid w:val="002239CC"/>
    <w:rsid w:val="00223DAB"/>
    <w:rsid w:val="00224752"/>
    <w:rsid w:val="00224FF8"/>
    <w:rsid w:val="00225A68"/>
    <w:rsid w:val="00227044"/>
    <w:rsid w:val="00231DAF"/>
    <w:rsid w:val="00232848"/>
    <w:rsid w:val="00233AB6"/>
    <w:rsid w:val="00235EA3"/>
    <w:rsid w:val="002365ED"/>
    <w:rsid w:val="0023704B"/>
    <w:rsid w:val="002377BD"/>
    <w:rsid w:val="0024042E"/>
    <w:rsid w:val="00240B75"/>
    <w:rsid w:val="002427BC"/>
    <w:rsid w:val="002429D5"/>
    <w:rsid w:val="00242B15"/>
    <w:rsid w:val="0024480E"/>
    <w:rsid w:val="002448F8"/>
    <w:rsid w:val="00244DD5"/>
    <w:rsid w:val="00245A6D"/>
    <w:rsid w:val="00245DE9"/>
    <w:rsid w:val="0024675E"/>
    <w:rsid w:val="0024775C"/>
    <w:rsid w:val="00251426"/>
    <w:rsid w:val="0025289F"/>
    <w:rsid w:val="00252935"/>
    <w:rsid w:val="00253490"/>
    <w:rsid w:val="002534B1"/>
    <w:rsid w:val="00253BBF"/>
    <w:rsid w:val="00254481"/>
    <w:rsid w:val="00255BC1"/>
    <w:rsid w:val="00256BE3"/>
    <w:rsid w:val="00260457"/>
    <w:rsid w:val="002609D0"/>
    <w:rsid w:val="0026192B"/>
    <w:rsid w:val="00261A47"/>
    <w:rsid w:val="0026352C"/>
    <w:rsid w:val="002637F7"/>
    <w:rsid w:val="00264E00"/>
    <w:rsid w:val="00265BE0"/>
    <w:rsid w:val="00266C6E"/>
    <w:rsid w:val="00270B82"/>
    <w:rsid w:val="0027118B"/>
    <w:rsid w:val="00271A88"/>
    <w:rsid w:val="00272D4E"/>
    <w:rsid w:val="00274345"/>
    <w:rsid w:val="0027580A"/>
    <w:rsid w:val="00275C1B"/>
    <w:rsid w:val="00275EA9"/>
    <w:rsid w:val="00276949"/>
    <w:rsid w:val="002775ED"/>
    <w:rsid w:val="002806E3"/>
    <w:rsid w:val="002807B2"/>
    <w:rsid w:val="002807B8"/>
    <w:rsid w:val="002814A9"/>
    <w:rsid w:val="00281C26"/>
    <w:rsid w:val="0028452E"/>
    <w:rsid w:val="00285EE4"/>
    <w:rsid w:val="00286B3C"/>
    <w:rsid w:val="002870F0"/>
    <w:rsid w:val="002879F7"/>
    <w:rsid w:val="00290D04"/>
    <w:rsid w:val="00293A10"/>
    <w:rsid w:val="00293A8C"/>
    <w:rsid w:val="00294E5C"/>
    <w:rsid w:val="00294EDE"/>
    <w:rsid w:val="00295182"/>
    <w:rsid w:val="002951E4"/>
    <w:rsid w:val="002967D9"/>
    <w:rsid w:val="0029791D"/>
    <w:rsid w:val="002A02E9"/>
    <w:rsid w:val="002A095E"/>
    <w:rsid w:val="002A2EB2"/>
    <w:rsid w:val="002A4DCB"/>
    <w:rsid w:val="002B0AD5"/>
    <w:rsid w:val="002B155F"/>
    <w:rsid w:val="002B1B6A"/>
    <w:rsid w:val="002B287A"/>
    <w:rsid w:val="002B416F"/>
    <w:rsid w:val="002B4EA2"/>
    <w:rsid w:val="002B554A"/>
    <w:rsid w:val="002B6737"/>
    <w:rsid w:val="002B6835"/>
    <w:rsid w:val="002B68BA"/>
    <w:rsid w:val="002B6CE5"/>
    <w:rsid w:val="002B70DB"/>
    <w:rsid w:val="002C00CE"/>
    <w:rsid w:val="002C0EAE"/>
    <w:rsid w:val="002C5B49"/>
    <w:rsid w:val="002C5B68"/>
    <w:rsid w:val="002C7513"/>
    <w:rsid w:val="002C7D1A"/>
    <w:rsid w:val="002D0CA0"/>
    <w:rsid w:val="002D16A1"/>
    <w:rsid w:val="002D22F8"/>
    <w:rsid w:val="002D54DC"/>
    <w:rsid w:val="002D5BED"/>
    <w:rsid w:val="002D61F3"/>
    <w:rsid w:val="002D7826"/>
    <w:rsid w:val="002D7902"/>
    <w:rsid w:val="002D7FBB"/>
    <w:rsid w:val="002E3BCF"/>
    <w:rsid w:val="002E3D53"/>
    <w:rsid w:val="002E5600"/>
    <w:rsid w:val="002E6A25"/>
    <w:rsid w:val="002E708D"/>
    <w:rsid w:val="002E72E6"/>
    <w:rsid w:val="002F001C"/>
    <w:rsid w:val="002F1712"/>
    <w:rsid w:val="002F22F6"/>
    <w:rsid w:val="002F2965"/>
    <w:rsid w:val="002F46D2"/>
    <w:rsid w:val="002F655A"/>
    <w:rsid w:val="00300201"/>
    <w:rsid w:val="00300556"/>
    <w:rsid w:val="00300AE7"/>
    <w:rsid w:val="00301860"/>
    <w:rsid w:val="00302DE7"/>
    <w:rsid w:val="00302FDB"/>
    <w:rsid w:val="00303B58"/>
    <w:rsid w:val="003054D5"/>
    <w:rsid w:val="003059CD"/>
    <w:rsid w:val="0030655A"/>
    <w:rsid w:val="00306CA7"/>
    <w:rsid w:val="0031073D"/>
    <w:rsid w:val="003115EF"/>
    <w:rsid w:val="00313CB7"/>
    <w:rsid w:val="00313CBB"/>
    <w:rsid w:val="003141B8"/>
    <w:rsid w:val="003144F5"/>
    <w:rsid w:val="00315795"/>
    <w:rsid w:val="003166BB"/>
    <w:rsid w:val="00316A99"/>
    <w:rsid w:val="00316CC3"/>
    <w:rsid w:val="00317D43"/>
    <w:rsid w:val="0032031D"/>
    <w:rsid w:val="00321149"/>
    <w:rsid w:val="003219E4"/>
    <w:rsid w:val="00322157"/>
    <w:rsid w:val="00322342"/>
    <w:rsid w:val="00322AB1"/>
    <w:rsid w:val="0032316D"/>
    <w:rsid w:val="00323501"/>
    <w:rsid w:val="003237F2"/>
    <w:rsid w:val="00323C34"/>
    <w:rsid w:val="00324094"/>
    <w:rsid w:val="003250D0"/>
    <w:rsid w:val="00325217"/>
    <w:rsid w:val="00326811"/>
    <w:rsid w:val="00330809"/>
    <w:rsid w:val="00331B33"/>
    <w:rsid w:val="00332AE7"/>
    <w:rsid w:val="0033394E"/>
    <w:rsid w:val="003341F8"/>
    <w:rsid w:val="0033439B"/>
    <w:rsid w:val="0033635F"/>
    <w:rsid w:val="003371D1"/>
    <w:rsid w:val="00337F2E"/>
    <w:rsid w:val="00340457"/>
    <w:rsid w:val="003409B6"/>
    <w:rsid w:val="00344D12"/>
    <w:rsid w:val="00345228"/>
    <w:rsid w:val="0034612E"/>
    <w:rsid w:val="003466E9"/>
    <w:rsid w:val="00346D15"/>
    <w:rsid w:val="0034767B"/>
    <w:rsid w:val="00347EA3"/>
    <w:rsid w:val="0035001B"/>
    <w:rsid w:val="003526EC"/>
    <w:rsid w:val="0035293D"/>
    <w:rsid w:val="0035326B"/>
    <w:rsid w:val="003559EF"/>
    <w:rsid w:val="00355DEF"/>
    <w:rsid w:val="00356273"/>
    <w:rsid w:val="00356EC8"/>
    <w:rsid w:val="00360D38"/>
    <w:rsid w:val="003641F0"/>
    <w:rsid w:val="003646DC"/>
    <w:rsid w:val="00367026"/>
    <w:rsid w:val="00371224"/>
    <w:rsid w:val="00371313"/>
    <w:rsid w:val="0037161D"/>
    <w:rsid w:val="00371D9F"/>
    <w:rsid w:val="003724CF"/>
    <w:rsid w:val="003731CE"/>
    <w:rsid w:val="003733BD"/>
    <w:rsid w:val="0037362A"/>
    <w:rsid w:val="003738E3"/>
    <w:rsid w:val="003753BA"/>
    <w:rsid w:val="00376291"/>
    <w:rsid w:val="00376317"/>
    <w:rsid w:val="003773D1"/>
    <w:rsid w:val="00377ABB"/>
    <w:rsid w:val="00377FE7"/>
    <w:rsid w:val="003802EF"/>
    <w:rsid w:val="0038344A"/>
    <w:rsid w:val="003845D2"/>
    <w:rsid w:val="00385194"/>
    <w:rsid w:val="00385B2F"/>
    <w:rsid w:val="00385F05"/>
    <w:rsid w:val="00390D56"/>
    <w:rsid w:val="00393286"/>
    <w:rsid w:val="00393B15"/>
    <w:rsid w:val="00395492"/>
    <w:rsid w:val="00396EE6"/>
    <w:rsid w:val="003A2C80"/>
    <w:rsid w:val="003A2EF6"/>
    <w:rsid w:val="003A303E"/>
    <w:rsid w:val="003A35BE"/>
    <w:rsid w:val="003A53D4"/>
    <w:rsid w:val="003A5572"/>
    <w:rsid w:val="003A5AF5"/>
    <w:rsid w:val="003A5DF6"/>
    <w:rsid w:val="003A61CE"/>
    <w:rsid w:val="003A69D8"/>
    <w:rsid w:val="003B110F"/>
    <w:rsid w:val="003B1448"/>
    <w:rsid w:val="003B3343"/>
    <w:rsid w:val="003B4DAF"/>
    <w:rsid w:val="003B5866"/>
    <w:rsid w:val="003B5CF0"/>
    <w:rsid w:val="003C0089"/>
    <w:rsid w:val="003C0430"/>
    <w:rsid w:val="003C412F"/>
    <w:rsid w:val="003C517B"/>
    <w:rsid w:val="003C56E4"/>
    <w:rsid w:val="003C5818"/>
    <w:rsid w:val="003C5E51"/>
    <w:rsid w:val="003C7765"/>
    <w:rsid w:val="003D0F5B"/>
    <w:rsid w:val="003D2978"/>
    <w:rsid w:val="003D2B24"/>
    <w:rsid w:val="003D2E63"/>
    <w:rsid w:val="003D5068"/>
    <w:rsid w:val="003D516A"/>
    <w:rsid w:val="003D52FA"/>
    <w:rsid w:val="003D7249"/>
    <w:rsid w:val="003D7471"/>
    <w:rsid w:val="003D7F33"/>
    <w:rsid w:val="003E14FA"/>
    <w:rsid w:val="003E29DF"/>
    <w:rsid w:val="003E401C"/>
    <w:rsid w:val="003E6C22"/>
    <w:rsid w:val="003E799F"/>
    <w:rsid w:val="003F031D"/>
    <w:rsid w:val="003F2822"/>
    <w:rsid w:val="003F2DA0"/>
    <w:rsid w:val="003F361B"/>
    <w:rsid w:val="003F38DA"/>
    <w:rsid w:val="003F43D5"/>
    <w:rsid w:val="003F7C75"/>
    <w:rsid w:val="0040001B"/>
    <w:rsid w:val="00400036"/>
    <w:rsid w:val="00400438"/>
    <w:rsid w:val="004010CA"/>
    <w:rsid w:val="00401282"/>
    <w:rsid w:val="00401CCF"/>
    <w:rsid w:val="00402D83"/>
    <w:rsid w:val="00402E6D"/>
    <w:rsid w:val="00403BB7"/>
    <w:rsid w:val="00404107"/>
    <w:rsid w:val="00404115"/>
    <w:rsid w:val="00405447"/>
    <w:rsid w:val="00405590"/>
    <w:rsid w:val="00405A88"/>
    <w:rsid w:val="00405ADE"/>
    <w:rsid w:val="00405CBE"/>
    <w:rsid w:val="00406580"/>
    <w:rsid w:val="00406F33"/>
    <w:rsid w:val="00407612"/>
    <w:rsid w:val="00407893"/>
    <w:rsid w:val="0041081B"/>
    <w:rsid w:val="00410DCC"/>
    <w:rsid w:val="0041190A"/>
    <w:rsid w:val="00411EED"/>
    <w:rsid w:val="00413275"/>
    <w:rsid w:val="0041342B"/>
    <w:rsid w:val="0041407E"/>
    <w:rsid w:val="00414978"/>
    <w:rsid w:val="00414F73"/>
    <w:rsid w:val="004158A5"/>
    <w:rsid w:val="00415986"/>
    <w:rsid w:val="00415C77"/>
    <w:rsid w:val="00417F1A"/>
    <w:rsid w:val="004216A5"/>
    <w:rsid w:val="0042184E"/>
    <w:rsid w:val="00421F0F"/>
    <w:rsid w:val="00422094"/>
    <w:rsid w:val="00422370"/>
    <w:rsid w:val="004237A2"/>
    <w:rsid w:val="0042543F"/>
    <w:rsid w:val="00425F2F"/>
    <w:rsid w:val="00426787"/>
    <w:rsid w:val="00427A72"/>
    <w:rsid w:val="0043005D"/>
    <w:rsid w:val="004308E4"/>
    <w:rsid w:val="00432049"/>
    <w:rsid w:val="004320DF"/>
    <w:rsid w:val="00433291"/>
    <w:rsid w:val="00433557"/>
    <w:rsid w:val="00435CFB"/>
    <w:rsid w:val="004360FC"/>
    <w:rsid w:val="0043630C"/>
    <w:rsid w:val="004377FD"/>
    <w:rsid w:val="00437A86"/>
    <w:rsid w:val="00440203"/>
    <w:rsid w:val="00440591"/>
    <w:rsid w:val="00440AFD"/>
    <w:rsid w:val="00440CDB"/>
    <w:rsid w:val="0044174C"/>
    <w:rsid w:val="00442F78"/>
    <w:rsid w:val="004431E0"/>
    <w:rsid w:val="00444B5D"/>
    <w:rsid w:val="004500D9"/>
    <w:rsid w:val="00451A11"/>
    <w:rsid w:val="0045313C"/>
    <w:rsid w:val="00453206"/>
    <w:rsid w:val="00454DA5"/>
    <w:rsid w:val="00455099"/>
    <w:rsid w:val="0045603C"/>
    <w:rsid w:val="00456F1A"/>
    <w:rsid w:val="00457B17"/>
    <w:rsid w:val="0046034E"/>
    <w:rsid w:val="004604AF"/>
    <w:rsid w:val="0046233D"/>
    <w:rsid w:val="00463339"/>
    <w:rsid w:val="004638FB"/>
    <w:rsid w:val="00463BAE"/>
    <w:rsid w:val="00463F94"/>
    <w:rsid w:val="00470F41"/>
    <w:rsid w:val="0047159B"/>
    <w:rsid w:val="00471BCD"/>
    <w:rsid w:val="004721D1"/>
    <w:rsid w:val="0047342B"/>
    <w:rsid w:val="00474031"/>
    <w:rsid w:val="00476F89"/>
    <w:rsid w:val="0047778E"/>
    <w:rsid w:val="004778C1"/>
    <w:rsid w:val="0048018E"/>
    <w:rsid w:val="00481B7B"/>
    <w:rsid w:val="004831FD"/>
    <w:rsid w:val="00484B13"/>
    <w:rsid w:val="00486A06"/>
    <w:rsid w:val="00486DB6"/>
    <w:rsid w:val="004875D7"/>
    <w:rsid w:val="00490A19"/>
    <w:rsid w:val="00490F7B"/>
    <w:rsid w:val="004912FB"/>
    <w:rsid w:val="00495A24"/>
    <w:rsid w:val="0049630E"/>
    <w:rsid w:val="00496D48"/>
    <w:rsid w:val="00496D9D"/>
    <w:rsid w:val="004A1B86"/>
    <w:rsid w:val="004A33CE"/>
    <w:rsid w:val="004A3475"/>
    <w:rsid w:val="004A3BDE"/>
    <w:rsid w:val="004A4A28"/>
    <w:rsid w:val="004A5D5B"/>
    <w:rsid w:val="004B0848"/>
    <w:rsid w:val="004B11CD"/>
    <w:rsid w:val="004B2003"/>
    <w:rsid w:val="004B27E1"/>
    <w:rsid w:val="004B4F3C"/>
    <w:rsid w:val="004B585B"/>
    <w:rsid w:val="004B75DD"/>
    <w:rsid w:val="004C1252"/>
    <w:rsid w:val="004C35BF"/>
    <w:rsid w:val="004C4343"/>
    <w:rsid w:val="004C4821"/>
    <w:rsid w:val="004C552B"/>
    <w:rsid w:val="004C7F7E"/>
    <w:rsid w:val="004D076F"/>
    <w:rsid w:val="004D0DE6"/>
    <w:rsid w:val="004D1721"/>
    <w:rsid w:val="004D19C1"/>
    <w:rsid w:val="004D2688"/>
    <w:rsid w:val="004D2D65"/>
    <w:rsid w:val="004D2E97"/>
    <w:rsid w:val="004D2FA8"/>
    <w:rsid w:val="004D42D3"/>
    <w:rsid w:val="004D4BC1"/>
    <w:rsid w:val="004D53B6"/>
    <w:rsid w:val="004D619F"/>
    <w:rsid w:val="004D6BC2"/>
    <w:rsid w:val="004D6C29"/>
    <w:rsid w:val="004E0576"/>
    <w:rsid w:val="004E21A8"/>
    <w:rsid w:val="004E32BF"/>
    <w:rsid w:val="004E5096"/>
    <w:rsid w:val="004E51A7"/>
    <w:rsid w:val="004E60FC"/>
    <w:rsid w:val="004E61F7"/>
    <w:rsid w:val="004E6AF8"/>
    <w:rsid w:val="004F005C"/>
    <w:rsid w:val="004F2295"/>
    <w:rsid w:val="004F2558"/>
    <w:rsid w:val="004F25BC"/>
    <w:rsid w:val="004F27EC"/>
    <w:rsid w:val="004F44B0"/>
    <w:rsid w:val="004F52BB"/>
    <w:rsid w:val="004F5726"/>
    <w:rsid w:val="004F640C"/>
    <w:rsid w:val="004F6809"/>
    <w:rsid w:val="004F683F"/>
    <w:rsid w:val="004F7992"/>
    <w:rsid w:val="005004AB"/>
    <w:rsid w:val="005006BD"/>
    <w:rsid w:val="00500734"/>
    <w:rsid w:val="00501E26"/>
    <w:rsid w:val="00504E8B"/>
    <w:rsid w:val="00505277"/>
    <w:rsid w:val="0050708F"/>
    <w:rsid w:val="0051023D"/>
    <w:rsid w:val="0051034A"/>
    <w:rsid w:val="0051040E"/>
    <w:rsid w:val="0051171D"/>
    <w:rsid w:val="00511D3C"/>
    <w:rsid w:val="00512B8B"/>
    <w:rsid w:val="005130E8"/>
    <w:rsid w:val="0051311B"/>
    <w:rsid w:val="00513491"/>
    <w:rsid w:val="0051358D"/>
    <w:rsid w:val="00513838"/>
    <w:rsid w:val="005160B2"/>
    <w:rsid w:val="00516C23"/>
    <w:rsid w:val="005200F1"/>
    <w:rsid w:val="00520626"/>
    <w:rsid w:val="00521DA5"/>
    <w:rsid w:val="0052232E"/>
    <w:rsid w:val="005238D0"/>
    <w:rsid w:val="005241D6"/>
    <w:rsid w:val="005246CC"/>
    <w:rsid w:val="00525277"/>
    <w:rsid w:val="005255A1"/>
    <w:rsid w:val="0052708F"/>
    <w:rsid w:val="0052732B"/>
    <w:rsid w:val="00530550"/>
    <w:rsid w:val="00531DE3"/>
    <w:rsid w:val="0053258B"/>
    <w:rsid w:val="00532D77"/>
    <w:rsid w:val="0053336E"/>
    <w:rsid w:val="00533A71"/>
    <w:rsid w:val="005345C8"/>
    <w:rsid w:val="00534C47"/>
    <w:rsid w:val="00537158"/>
    <w:rsid w:val="00537718"/>
    <w:rsid w:val="00537EDC"/>
    <w:rsid w:val="005410F7"/>
    <w:rsid w:val="00542DAF"/>
    <w:rsid w:val="005435FB"/>
    <w:rsid w:val="00545944"/>
    <w:rsid w:val="00547592"/>
    <w:rsid w:val="00547785"/>
    <w:rsid w:val="00551909"/>
    <w:rsid w:val="00551B11"/>
    <w:rsid w:val="00552776"/>
    <w:rsid w:val="00552E0B"/>
    <w:rsid w:val="00554377"/>
    <w:rsid w:val="00555610"/>
    <w:rsid w:val="005603B8"/>
    <w:rsid w:val="0056061B"/>
    <w:rsid w:val="00560896"/>
    <w:rsid w:val="005613B2"/>
    <w:rsid w:val="00561C48"/>
    <w:rsid w:val="00562DDB"/>
    <w:rsid w:val="00562F56"/>
    <w:rsid w:val="00563B28"/>
    <w:rsid w:val="005641CF"/>
    <w:rsid w:val="00564209"/>
    <w:rsid w:val="00564F07"/>
    <w:rsid w:val="0056592B"/>
    <w:rsid w:val="0056669D"/>
    <w:rsid w:val="00566BB1"/>
    <w:rsid w:val="005675BC"/>
    <w:rsid w:val="005707BC"/>
    <w:rsid w:val="00572271"/>
    <w:rsid w:val="005728BD"/>
    <w:rsid w:val="00572FFC"/>
    <w:rsid w:val="00573DAE"/>
    <w:rsid w:val="00574987"/>
    <w:rsid w:val="00577849"/>
    <w:rsid w:val="0058068D"/>
    <w:rsid w:val="005808F6"/>
    <w:rsid w:val="00581EBF"/>
    <w:rsid w:val="005826C2"/>
    <w:rsid w:val="00582D83"/>
    <w:rsid w:val="005837E7"/>
    <w:rsid w:val="0058570F"/>
    <w:rsid w:val="005860C7"/>
    <w:rsid w:val="00586518"/>
    <w:rsid w:val="00586C0B"/>
    <w:rsid w:val="00586DD5"/>
    <w:rsid w:val="005912DA"/>
    <w:rsid w:val="00591363"/>
    <w:rsid w:val="0059148A"/>
    <w:rsid w:val="005926E0"/>
    <w:rsid w:val="00592A8D"/>
    <w:rsid w:val="00593B85"/>
    <w:rsid w:val="00593FB3"/>
    <w:rsid w:val="00594924"/>
    <w:rsid w:val="0059653E"/>
    <w:rsid w:val="00596737"/>
    <w:rsid w:val="00597127"/>
    <w:rsid w:val="00597D5F"/>
    <w:rsid w:val="005A05CE"/>
    <w:rsid w:val="005A1644"/>
    <w:rsid w:val="005A1EA1"/>
    <w:rsid w:val="005A2ADF"/>
    <w:rsid w:val="005A340F"/>
    <w:rsid w:val="005A40B2"/>
    <w:rsid w:val="005A4341"/>
    <w:rsid w:val="005A6116"/>
    <w:rsid w:val="005A63A7"/>
    <w:rsid w:val="005A77D8"/>
    <w:rsid w:val="005A7802"/>
    <w:rsid w:val="005A7A7C"/>
    <w:rsid w:val="005B01F4"/>
    <w:rsid w:val="005B0497"/>
    <w:rsid w:val="005B0AD9"/>
    <w:rsid w:val="005B0B31"/>
    <w:rsid w:val="005B0F7C"/>
    <w:rsid w:val="005B15E3"/>
    <w:rsid w:val="005B2A76"/>
    <w:rsid w:val="005B4D0C"/>
    <w:rsid w:val="005B59CF"/>
    <w:rsid w:val="005C0546"/>
    <w:rsid w:val="005C058F"/>
    <w:rsid w:val="005C0979"/>
    <w:rsid w:val="005C1A14"/>
    <w:rsid w:val="005C1CE6"/>
    <w:rsid w:val="005C36A6"/>
    <w:rsid w:val="005C393B"/>
    <w:rsid w:val="005C467B"/>
    <w:rsid w:val="005C701C"/>
    <w:rsid w:val="005C7452"/>
    <w:rsid w:val="005D269C"/>
    <w:rsid w:val="005D3149"/>
    <w:rsid w:val="005D4DBB"/>
    <w:rsid w:val="005D7BA9"/>
    <w:rsid w:val="005E0361"/>
    <w:rsid w:val="005E0929"/>
    <w:rsid w:val="005E3345"/>
    <w:rsid w:val="005E347A"/>
    <w:rsid w:val="005E5A0B"/>
    <w:rsid w:val="005E603E"/>
    <w:rsid w:val="005E73D1"/>
    <w:rsid w:val="005E758F"/>
    <w:rsid w:val="005E785B"/>
    <w:rsid w:val="005F119D"/>
    <w:rsid w:val="005F2AA2"/>
    <w:rsid w:val="005F5A6A"/>
    <w:rsid w:val="005F7134"/>
    <w:rsid w:val="006003BC"/>
    <w:rsid w:val="00600CDA"/>
    <w:rsid w:val="0060188B"/>
    <w:rsid w:val="00603B50"/>
    <w:rsid w:val="00603BC1"/>
    <w:rsid w:val="00604760"/>
    <w:rsid w:val="00604F07"/>
    <w:rsid w:val="00605633"/>
    <w:rsid w:val="00605B4D"/>
    <w:rsid w:val="00610098"/>
    <w:rsid w:val="006100C1"/>
    <w:rsid w:val="00610477"/>
    <w:rsid w:val="00611EBE"/>
    <w:rsid w:val="006128D6"/>
    <w:rsid w:val="006139EA"/>
    <w:rsid w:val="006144CB"/>
    <w:rsid w:val="0061587E"/>
    <w:rsid w:val="00616579"/>
    <w:rsid w:val="0061698C"/>
    <w:rsid w:val="0061763A"/>
    <w:rsid w:val="0062146E"/>
    <w:rsid w:val="0062150E"/>
    <w:rsid w:val="006218C8"/>
    <w:rsid w:val="006219CD"/>
    <w:rsid w:val="00621E4D"/>
    <w:rsid w:val="00624112"/>
    <w:rsid w:val="0062514D"/>
    <w:rsid w:val="0062563F"/>
    <w:rsid w:val="00625CB5"/>
    <w:rsid w:val="00626465"/>
    <w:rsid w:val="00630990"/>
    <w:rsid w:val="00632037"/>
    <w:rsid w:val="00633B39"/>
    <w:rsid w:val="00636298"/>
    <w:rsid w:val="00640474"/>
    <w:rsid w:val="006406AC"/>
    <w:rsid w:val="006446C0"/>
    <w:rsid w:val="00645806"/>
    <w:rsid w:val="00645D6F"/>
    <w:rsid w:val="00650F5A"/>
    <w:rsid w:val="006511AD"/>
    <w:rsid w:val="00651E58"/>
    <w:rsid w:val="00652274"/>
    <w:rsid w:val="00654485"/>
    <w:rsid w:val="00657792"/>
    <w:rsid w:val="00657E34"/>
    <w:rsid w:val="00660AAC"/>
    <w:rsid w:val="006610EB"/>
    <w:rsid w:val="00661212"/>
    <w:rsid w:val="006627EB"/>
    <w:rsid w:val="006629ED"/>
    <w:rsid w:val="00663683"/>
    <w:rsid w:val="0066372A"/>
    <w:rsid w:val="00663E32"/>
    <w:rsid w:val="00664805"/>
    <w:rsid w:val="00665BA6"/>
    <w:rsid w:val="00666878"/>
    <w:rsid w:val="00670EDA"/>
    <w:rsid w:val="00671033"/>
    <w:rsid w:val="006712C9"/>
    <w:rsid w:val="00671987"/>
    <w:rsid w:val="00672635"/>
    <w:rsid w:val="00672920"/>
    <w:rsid w:val="00674FBC"/>
    <w:rsid w:val="006757DB"/>
    <w:rsid w:val="006760AA"/>
    <w:rsid w:val="0067616C"/>
    <w:rsid w:val="0067620D"/>
    <w:rsid w:val="00676571"/>
    <w:rsid w:val="00676A49"/>
    <w:rsid w:val="00680A25"/>
    <w:rsid w:val="00680DF9"/>
    <w:rsid w:val="00680EAD"/>
    <w:rsid w:val="0068269B"/>
    <w:rsid w:val="00682C20"/>
    <w:rsid w:val="00683675"/>
    <w:rsid w:val="006837FD"/>
    <w:rsid w:val="00684747"/>
    <w:rsid w:val="00684A46"/>
    <w:rsid w:val="00684DD9"/>
    <w:rsid w:val="0068508B"/>
    <w:rsid w:val="00685239"/>
    <w:rsid w:val="00685887"/>
    <w:rsid w:val="006861EA"/>
    <w:rsid w:val="006863FC"/>
    <w:rsid w:val="00686B2B"/>
    <w:rsid w:val="00686C66"/>
    <w:rsid w:val="00687B61"/>
    <w:rsid w:val="0069137D"/>
    <w:rsid w:val="00691C18"/>
    <w:rsid w:val="00692652"/>
    <w:rsid w:val="00692AB5"/>
    <w:rsid w:val="006941FF"/>
    <w:rsid w:val="006961F9"/>
    <w:rsid w:val="00697080"/>
    <w:rsid w:val="00697A09"/>
    <w:rsid w:val="006A0BBA"/>
    <w:rsid w:val="006A1C36"/>
    <w:rsid w:val="006A3C4C"/>
    <w:rsid w:val="006A445A"/>
    <w:rsid w:val="006A4AEB"/>
    <w:rsid w:val="006A6631"/>
    <w:rsid w:val="006A733A"/>
    <w:rsid w:val="006B0987"/>
    <w:rsid w:val="006B14DE"/>
    <w:rsid w:val="006B1693"/>
    <w:rsid w:val="006B19DA"/>
    <w:rsid w:val="006B2455"/>
    <w:rsid w:val="006B353F"/>
    <w:rsid w:val="006B3E06"/>
    <w:rsid w:val="006B50E8"/>
    <w:rsid w:val="006B54C6"/>
    <w:rsid w:val="006B5586"/>
    <w:rsid w:val="006B56BC"/>
    <w:rsid w:val="006B5DC4"/>
    <w:rsid w:val="006B6008"/>
    <w:rsid w:val="006B78E3"/>
    <w:rsid w:val="006B7A5A"/>
    <w:rsid w:val="006B7EA8"/>
    <w:rsid w:val="006C01FB"/>
    <w:rsid w:val="006C0483"/>
    <w:rsid w:val="006C04F9"/>
    <w:rsid w:val="006C177F"/>
    <w:rsid w:val="006C38EC"/>
    <w:rsid w:val="006C4C05"/>
    <w:rsid w:val="006C5EB5"/>
    <w:rsid w:val="006D000B"/>
    <w:rsid w:val="006D07A0"/>
    <w:rsid w:val="006D14F4"/>
    <w:rsid w:val="006D2753"/>
    <w:rsid w:val="006D2BC9"/>
    <w:rsid w:val="006D3827"/>
    <w:rsid w:val="006D4F94"/>
    <w:rsid w:val="006D5076"/>
    <w:rsid w:val="006D57D4"/>
    <w:rsid w:val="006D5801"/>
    <w:rsid w:val="006D64E8"/>
    <w:rsid w:val="006D7484"/>
    <w:rsid w:val="006D7BA9"/>
    <w:rsid w:val="006E113E"/>
    <w:rsid w:val="006E131C"/>
    <w:rsid w:val="006E14B0"/>
    <w:rsid w:val="006E166A"/>
    <w:rsid w:val="006E167E"/>
    <w:rsid w:val="006E22F7"/>
    <w:rsid w:val="006E2550"/>
    <w:rsid w:val="006E290B"/>
    <w:rsid w:val="006E2B2B"/>
    <w:rsid w:val="006E3437"/>
    <w:rsid w:val="006E36C5"/>
    <w:rsid w:val="006E3BF9"/>
    <w:rsid w:val="006E52AA"/>
    <w:rsid w:val="006E672C"/>
    <w:rsid w:val="006E6C47"/>
    <w:rsid w:val="006E6EFF"/>
    <w:rsid w:val="006E79E5"/>
    <w:rsid w:val="006F17A2"/>
    <w:rsid w:val="006F2B1B"/>
    <w:rsid w:val="006F2C71"/>
    <w:rsid w:val="006F3C68"/>
    <w:rsid w:val="006F42D2"/>
    <w:rsid w:val="006F4ABF"/>
    <w:rsid w:val="006F4ACB"/>
    <w:rsid w:val="006F7265"/>
    <w:rsid w:val="006F72B8"/>
    <w:rsid w:val="006F7A77"/>
    <w:rsid w:val="006F7B07"/>
    <w:rsid w:val="0070090D"/>
    <w:rsid w:val="00700E9E"/>
    <w:rsid w:val="00701329"/>
    <w:rsid w:val="00701391"/>
    <w:rsid w:val="00701D28"/>
    <w:rsid w:val="00701D67"/>
    <w:rsid w:val="00702121"/>
    <w:rsid w:val="007023F5"/>
    <w:rsid w:val="007058C9"/>
    <w:rsid w:val="0070648A"/>
    <w:rsid w:val="007064F6"/>
    <w:rsid w:val="00707094"/>
    <w:rsid w:val="0070727B"/>
    <w:rsid w:val="00710FBD"/>
    <w:rsid w:val="00711B2C"/>
    <w:rsid w:val="007126B4"/>
    <w:rsid w:val="007166B5"/>
    <w:rsid w:val="00716A05"/>
    <w:rsid w:val="007203C2"/>
    <w:rsid w:val="00720C13"/>
    <w:rsid w:val="00721676"/>
    <w:rsid w:val="007222E4"/>
    <w:rsid w:val="007226CB"/>
    <w:rsid w:val="00722F38"/>
    <w:rsid w:val="00724133"/>
    <w:rsid w:val="00725490"/>
    <w:rsid w:val="007257BC"/>
    <w:rsid w:val="007258D2"/>
    <w:rsid w:val="00727727"/>
    <w:rsid w:val="00731195"/>
    <w:rsid w:val="0073220A"/>
    <w:rsid w:val="007325F8"/>
    <w:rsid w:val="0073424D"/>
    <w:rsid w:val="0073591E"/>
    <w:rsid w:val="00735C6C"/>
    <w:rsid w:val="00735F61"/>
    <w:rsid w:val="00735FAD"/>
    <w:rsid w:val="00740099"/>
    <w:rsid w:val="007404F0"/>
    <w:rsid w:val="00741449"/>
    <w:rsid w:val="007414DE"/>
    <w:rsid w:val="0074172B"/>
    <w:rsid w:val="00743463"/>
    <w:rsid w:val="00743BED"/>
    <w:rsid w:val="007443D2"/>
    <w:rsid w:val="0074448A"/>
    <w:rsid w:val="00744A11"/>
    <w:rsid w:val="00744EB5"/>
    <w:rsid w:val="0074544A"/>
    <w:rsid w:val="00745564"/>
    <w:rsid w:val="007463BA"/>
    <w:rsid w:val="00746AFB"/>
    <w:rsid w:val="00746DEC"/>
    <w:rsid w:val="007478B4"/>
    <w:rsid w:val="007507A2"/>
    <w:rsid w:val="00751866"/>
    <w:rsid w:val="00751A83"/>
    <w:rsid w:val="0075263B"/>
    <w:rsid w:val="00752E58"/>
    <w:rsid w:val="00753314"/>
    <w:rsid w:val="0075575B"/>
    <w:rsid w:val="007574C1"/>
    <w:rsid w:val="0076096C"/>
    <w:rsid w:val="00761282"/>
    <w:rsid w:val="00762A86"/>
    <w:rsid w:val="00762D10"/>
    <w:rsid w:val="00762DD7"/>
    <w:rsid w:val="007635DE"/>
    <w:rsid w:val="007639D2"/>
    <w:rsid w:val="00764038"/>
    <w:rsid w:val="00764ED8"/>
    <w:rsid w:val="007657DE"/>
    <w:rsid w:val="007662F9"/>
    <w:rsid w:val="007664BE"/>
    <w:rsid w:val="00767353"/>
    <w:rsid w:val="007678D5"/>
    <w:rsid w:val="007709F6"/>
    <w:rsid w:val="007719D8"/>
    <w:rsid w:val="00771A28"/>
    <w:rsid w:val="00772088"/>
    <w:rsid w:val="00772130"/>
    <w:rsid w:val="0077402E"/>
    <w:rsid w:val="00774D6A"/>
    <w:rsid w:val="00774D6F"/>
    <w:rsid w:val="007756F7"/>
    <w:rsid w:val="00775977"/>
    <w:rsid w:val="00780A16"/>
    <w:rsid w:val="007819F6"/>
    <w:rsid w:val="00781C56"/>
    <w:rsid w:val="00783207"/>
    <w:rsid w:val="00784299"/>
    <w:rsid w:val="007843DD"/>
    <w:rsid w:val="00785563"/>
    <w:rsid w:val="007867CC"/>
    <w:rsid w:val="0079112C"/>
    <w:rsid w:val="00791649"/>
    <w:rsid w:val="007953D9"/>
    <w:rsid w:val="007958DD"/>
    <w:rsid w:val="00795D5D"/>
    <w:rsid w:val="00796810"/>
    <w:rsid w:val="007978EB"/>
    <w:rsid w:val="007A01B5"/>
    <w:rsid w:val="007A1E4C"/>
    <w:rsid w:val="007A229B"/>
    <w:rsid w:val="007A4A41"/>
    <w:rsid w:val="007A5F5C"/>
    <w:rsid w:val="007A6099"/>
    <w:rsid w:val="007A66CC"/>
    <w:rsid w:val="007A7548"/>
    <w:rsid w:val="007B0F76"/>
    <w:rsid w:val="007B310A"/>
    <w:rsid w:val="007B5CA2"/>
    <w:rsid w:val="007B77ED"/>
    <w:rsid w:val="007B7DAF"/>
    <w:rsid w:val="007C039E"/>
    <w:rsid w:val="007C0DBA"/>
    <w:rsid w:val="007C108E"/>
    <w:rsid w:val="007C15DE"/>
    <w:rsid w:val="007C2933"/>
    <w:rsid w:val="007C2DC8"/>
    <w:rsid w:val="007C2EE2"/>
    <w:rsid w:val="007C4372"/>
    <w:rsid w:val="007C5248"/>
    <w:rsid w:val="007C53C5"/>
    <w:rsid w:val="007C61D6"/>
    <w:rsid w:val="007D09C5"/>
    <w:rsid w:val="007D132E"/>
    <w:rsid w:val="007D2A35"/>
    <w:rsid w:val="007D3076"/>
    <w:rsid w:val="007D3349"/>
    <w:rsid w:val="007D3976"/>
    <w:rsid w:val="007D459A"/>
    <w:rsid w:val="007D4A9D"/>
    <w:rsid w:val="007D5431"/>
    <w:rsid w:val="007D5D07"/>
    <w:rsid w:val="007D62FE"/>
    <w:rsid w:val="007D7A66"/>
    <w:rsid w:val="007E0F69"/>
    <w:rsid w:val="007E159D"/>
    <w:rsid w:val="007E1DCE"/>
    <w:rsid w:val="007E358B"/>
    <w:rsid w:val="007E69DD"/>
    <w:rsid w:val="007E7CB1"/>
    <w:rsid w:val="007F053B"/>
    <w:rsid w:val="007F05D4"/>
    <w:rsid w:val="007F0882"/>
    <w:rsid w:val="007F0FC0"/>
    <w:rsid w:val="007F27AD"/>
    <w:rsid w:val="007F2C5E"/>
    <w:rsid w:val="007F39D1"/>
    <w:rsid w:val="007F3D9B"/>
    <w:rsid w:val="007F3EB5"/>
    <w:rsid w:val="007F42C2"/>
    <w:rsid w:val="007F4B25"/>
    <w:rsid w:val="007F7AD2"/>
    <w:rsid w:val="007F7BBB"/>
    <w:rsid w:val="0080032D"/>
    <w:rsid w:val="00801210"/>
    <w:rsid w:val="0080256D"/>
    <w:rsid w:val="00802C8C"/>
    <w:rsid w:val="008048FE"/>
    <w:rsid w:val="00805409"/>
    <w:rsid w:val="00805C7A"/>
    <w:rsid w:val="00805F33"/>
    <w:rsid w:val="00807FDC"/>
    <w:rsid w:val="00810323"/>
    <w:rsid w:val="00810732"/>
    <w:rsid w:val="00810EB9"/>
    <w:rsid w:val="008124CE"/>
    <w:rsid w:val="0081282F"/>
    <w:rsid w:val="00813140"/>
    <w:rsid w:val="008149A7"/>
    <w:rsid w:val="00814B63"/>
    <w:rsid w:val="00817139"/>
    <w:rsid w:val="008178F3"/>
    <w:rsid w:val="008204F7"/>
    <w:rsid w:val="00821C62"/>
    <w:rsid w:val="0082297F"/>
    <w:rsid w:val="00822C23"/>
    <w:rsid w:val="00823CC7"/>
    <w:rsid w:val="008241E5"/>
    <w:rsid w:val="00824A89"/>
    <w:rsid w:val="0082657B"/>
    <w:rsid w:val="00826B04"/>
    <w:rsid w:val="00831C36"/>
    <w:rsid w:val="008323B2"/>
    <w:rsid w:val="008323BC"/>
    <w:rsid w:val="0083258B"/>
    <w:rsid w:val="0083324A"/>
    <w:rsid w:val="00834325"/>
    <w:rsid w:val="008350E1"/>
    <w:rsid w:val="00836CE2"/>
    <w:rsid w:val="00837656"/>
    <w:rsid w:val="00837BC4"/>
    <w:rsid w:val="00840497"/>
    <w:rsid w:val="00840760"/>
    <w:rsid w:val="00840865"/>
    <w:rsid w:val="008415CB"/>
    <w:rsid w:val="00842000"/>
    <w:rsid w:val="008423E7"/>
    <w:rsid w:val="00843D68"/>
    <w:rsid w:val="00844642"/>
    <w:rsid w:val="00844DD1"/>
    <w:rsid w:val="00845588"/>
    <w:rsid w:val="00845DE1"/>
    <w:rsid w:val="00846DAA"/>
    <w:rsid w:val="00850625"/>
    <w:rsid w:val="00850C39"/>
    <w:rsid w:val="00854FD8"/>
    <w:rsid w:val="00855CB3"/>
    <w:rsid w:val="00855EEA"/>
    <w:rsid w:val="00856269"/>
    <w:rsid w:val="00856A76"/>
    <w:rsid w:val="00860B82"/>
    <w:rsid w:val="0086124B"/>
    <w:rsid w:val="00862351"/>
    <w:rsid w:val="00864EFE"/>
    <w:rsid w:val="008665DD"/>
    <w:rsid w:val="00866D9B"/>
    <w:rsid w:val="0087040E"/>
    <w:rsid w:val="0087104F"/>
    <w:rsid w:val="0087149E"/>
    <w:rsid w:val="0087162F"/>
    <w:rsid w:val="008733A7"/>
    <w:rsid w:val="00873F52"/>
    <w:rsid w:val="008746F0"/>
    <w:rsid w:val="0087480E"/>
    <w:rsid w:val="00875254"/>
    <w:rsid w:val="00875862"/>
    <w:rsid w:val="00875A1F"/>
    <w:rsid w:val="008763DE"/>
    <w:rsid w:val="008764E9"/>
    <w:rsid w:val="008819ED"/>
    <w:rsid w:val="00882048"/>
    <w:rsid w:val="00882CFA"/>
    <w:rsid w:val="00883E35"/>
    <w:rsid w:val="00884ED5"/>
    <w:rsid w:val="00885E0F"/>
    <w:rsid w:val="00887829"/>
    <w:rsid w:val="008902A2"/>
    <w:rsid w:val="008906B5"/>
    <w:rsid w:val="00890C67"/>
    <w:rsid w:val="00891084"/>
    <w:rsid w:val="008919FB"/>
    <w:rsid w:val="00891A40"/>
    <w:rsid w:val="0089335F"/>
    <w:rsid w:val="00894C4F"/>
    <w:rsid w:val="00895370"/>
    <w:rsid w:val="00897D0E"/>
    <w:rsid w:val="00897DBA"/>
    <w:rsid w:val="008A087C"/>
    <w:rsid w:val="008A08B8"/>
    <w:rsid w:val="008A0AFE"/>
    <w:rsid w:val="008A0DE2"/>
    <w:rsid w:val="008A0FAA"/>
    <w:rsid w:val="008A221C"/>
    <w:rsid w:val="008A239B"/>
    <w:rsid w:val="008A2BD2"/>
    <w:rsid w:val="008A2C4D"/>
    <w:rsid w:val="008A433E"/>
    <w:rsid w:val="008A45EC"/>
    <w:rsid w:val="008A51EE"/>
    <w:rsid w:val="008A6576"/>
    <w:rsid w:val="008B079F"/>
    <w:rsid w:val="008B18C6"/>
    <w:rsid w:val="008B399E"/>
    <w:rsid w:val="008B52B0"/>
    <w:rsid w:val="008B6827"/>
    <w:rsid w:val="008B731C"/>
    <w:rsid w:val="008B795B"/>
    <w:rsid w:val="008B7D3A"/>
    <w:rsid w:val="008C0A39"/>
    <w:rsid w:val="008C1BF4"/>
    <w:rsid w:val="008C4DD7"/>
    <w:rsid w:val="008C5803"/>
    <w:rsid w:val="008C58FC"/>
    <w:rsid w:val="008C6429"/>
    <w:rsid w:val="008D002D"/>
    <w:rsid w:val="008D0C6B"/>
    <w:rsid w:val="008D1C30"/>
    <w:rsid w:val="008D324E"/>
    <w:rsid w:val="008D3437"/>
    <w:rsid w:val="008D36C2"/>
    <w:rsid w:val="008D3D0F"/>
    <w:rsid w:val="008D412A"/>
    <w:rsid w:val="008D4731"/>
    <w:rsid w:val="008D4D98"/>
    <w:rsid w:val="008D5376"/>
    <w:rsid w:val="008D5B85"/>
    <w:rsid w:val="008D5ECF"/>
    <w:rsid w:val="008D733A"/>
    <w:rsid w:val="008D7EBE"/>
    <w:rsid w:val="008E045C"/>
    <w:rsid w:val="008E0EE5"/>
    <w:rsid w:val="008E145A"/>
    <w:rsid w:val="008E1A11"/>
    <w:rsid w:val="008E1ECE"/>
    <w:rsid w:val="008E3535"/>
    <w:rsid w:val="008E3E6B"/>
    <w:rsid w:val="008E3EAB"/>
    <w:rsid w:val="008E48B7"/>
    <w:rsid w:val="008E550C"/>
    <w:rsid w:val="008E6543"/>
    <w:rsid w:val="008E6F24"/>
    <w:rsid w:val="008E6F50"/>
    <w:rsid w:val="008F043D"/>
    <w:rsid w:val="008F2F3E"/>
    <w:rsid w:val="008F3EFB"/>
    <w:rsid w:val="008F48C1"/>
    <w:rsid w:val="008F53E3"/>
    <w:rsid w:val="008F7A99"/>
    <w:rsid w:val="009001EA"/>
    <w:rsid w:val="0090112C"/>
    <w:rsid w:val="00902DAB"/>
    <w:rsid w:val="00904C50"/>
    <w:rsid w:val="0090604B"/>
    <w:rsid w:val="0091129A"/>
    <w:rsid w:val="00911B2E"/>
    <w:rsid w:val="00911D60"/>
    <w:rsid w:val="009137D6"/>
    <w:rsid w:val="0091448C"/>
    <w:rsid w:val="00915B6B"/>
    <w:rsid w:val="0091658A"/>
    <w:rsid w:val="009171E3"/>
    <w:rsid w:val="0091729E"/>
    <w:rsid w:val="00917DE4"/>
    <w:rsid w:val="009208AA"/>
    <w:rsid w:val="00921FFC"/>
    <w:rsid w:val="00922499"/>
    <w:rsid w:val="00924456"/>
    <w:rsid w:val="009250CD"/>
    <w:rsid w:val="009261B9"/>
    <w:rsid w:val="00926BC8"/>
    <w:rsid w:val="009327EC"/>
    <w:rsid w:val="00933D83"/>
    <w:rsid w:val="00934588"/>
    <w:rsid w:val="00935538"/>
    <w:rsid w:val="00935EA3"/>
    <w:rsid w:val="009368FC"/>
    <w:rsid w:val="00937FAB"/>
    <w:rsid w:val="00940530"/>
    <w:rsid w:val="00941076"/>
    <w:rsid w:val="00941138"/>
    <w:rsid w:val="00941315"/>
    <w:rsid w:val="0094206B"/>
    <w:rsid w:val="0094216E"/>
    <w:rsid w:val="00942798"/>
    <w:rsid w:val="0094341E"/>
    <w:rsid w:val="009439F4"/>
    <w:rsid w:val="00946FA8"/>
    <w:rsid w:val="00947C11"/>
    <w:rsid w:val="00951960"/>
    <w:rsid w:val="00952571"/>
    <w:rsid w:val="009529D9"/>
    <w:rsid w:val="0095588C"/>
    <w:rsid w:val="00957CD1"/>
    <w:rsid w:val="00962009"/>
    <w:rsid w:val="0096298D"/>
    <w:rsid w:val="00964025"/>
    <w:rsid w:val="009643C4"/>
    <w:rsid w:val="00965883"/>
    <w:rsid w:val="00965ABA"/>
    <w:rsid w:val="00966802"/>
    <w:rsid w:val="00967EF4"/>
    <w:rsid w:val="00970DE1"/>
    <w:rsid w:val="00971469"/>
    <w:rsid w:val="00971718"/>
    <w:rsid w:val="00972CB6"/>
    <w:rsid w:val="009730AF"/>
    <w:rsid w:val="009748AF"/>
    <w:rsid w:val="009750A0"/>
    <w:rsid w:val="009761BA"/>
    <w:rsid w:val="00983035"/>
    <w:rsid w:val="00983138"/>
    <w:rsid w:val="009837C1"/>
    <w:rsid w:val="009837DF"/>
    <w:rsid w:val="009841E5"/>
    <w:rsid w:val="0098554F"/>
    <w:rsid w:val="00985A4F"/>
    <w:rsid w:val="00985F83"/>
    <w:rsid w:val="00985FAD"/>
    <w:rsid w:val="00987AE3"/>
    <w:rsid w:val="0099234D"/>
    <w:rsid w:val="009934BE"/>
    <w:rsid w:val="00994115"/>
    <w:rsid w:val="0099649D"/>
    <w:rsid w:val="009968DC"/>
    <w:rsid w:val="00996FF8"/>
    <w:rsid w:val="009A0042"/>
    <w:rsid w:val="009A00F0"/>
    <w:rsid w:val="009A04D8"/>
    <w:rsid w:val="009A0BE2"/>
    <w:rsid w:val="009A14B8"/>
    <w:rsid w:val="009A290A"/>
    <w:rsid w:val="009A3249"/>
    <w:rsid w:val="009A3445"/>
    <w:rsid w:val="009A3D83"/>
    <w:rsid w:val="009A4C7F"/>
    <w:rsid w:val="009A4EE1"/>
    <w:rsid w:val="009A7436"/>
    <w:rsid w:val="009A756D"/>
    <w:rsid w:val="009A7E1E"/>
    <w:rsid w:val="009B19FA"/>
    <w:rsid w:val="009B20D8"/>
    <w:rsid w:val="009B2ABB"/>
    <w:rsid w:val="009B3658"/>
    <w:rsid w:val="009B39D1"/>
    <w:rsid w:val="009B3A5B"/>
    <w:rsid w:val="009B597E"/>
    <w:rsid w:val="009B5A4B"/>
    <w:rsid w:val="009B5D31"/>
    <w:rsid w:val="009B6041"/>
    <w:rsid w:val="009B61DE"/>
    <w:rsid w:val="009B6A9C"/>
    <w:rsid w:val="009B7E3C"/>
    <w:rsid w:val="009C0F8E"/>
    <w:rsid w:val="009C1C25"/>
    <w:rsid w:val="009C20E0"/>
    <w:rsid w:val="009C2B27"/>
    <w:rsid w:val="009C2C1E"/>
    <w:rsid w:val="009C3663"/>
    <w:rsid w:val="009C4DA3"/>
    <w:rsid w:val="009D1AE5"/>
    <w:rsid w:val="009D1E91"/>
    <w:rsid w:val="009D22E5"/>
    <w:rsid w:val="009D4DA9"/>
    <w:rsid w:val="009D5525"/>
    <w:rsid w:val="009D6B47"/>
    <w:rsid w:val="009D7757"/>
    <w:rsid w:val="009D78AC"/>
    <w:rsid w:val="009E0282"/>
    <w:rsid w:val="009E1426"/>
    <w:rsid w:val="009E1689"/>
    <w:rsid w:val="009E2FB4"/>
    <w:rsid w:val="009E3055"/>
    <w:rsid w:val="009E30C0"/>
    <w:rsid w:val="009E3C7F"/>
    <w:rsid w:val="009E459A"/>
    <w:rsid w:val="009E4699"/>
    <w:rsid w:val="009E5405"/>
    <w:rsid w:val="009E57B6"/>
    <w:rsid w:val="009E6251"/>
    <w:rsid w:val="009E7536"/>
    <w:rsid w:val="009F1793"/>
    <w:rsid w:val="009F19ED"/>
    <w:rsid w:val="009F2ED7"/>
    <w:rsid w:val="009F41D9"/>
    <w:rsid w:val="009F5E22"/>
    <w:rsid w:val="009F65CC"/>
    <w:rsid w:val="009F700B"/>
    <w:rsid w:val="009F7FD7"/>
    <w:rsid w:val="009F7FD8"/>
    <w:rsid w:val="00A016B0"/>
    <w:rsid w:val="00A018E8"/>
    <w:rsid w:val="00A01DF2"/>
    <w:rsid w:val="00A03B0E"/>
    <w:rsid w:val="00A04CCD"/>
    <w:rsid w:val="00A04E81"/>
    <w:rsid w:val="00A05207"/>
    <w:rsid w:val="00A06F5A"/>
    <w:rsid w:val="00A0710C"/>
    <w:rsid w:val="00A10C31"/>
    <w:rsid w:val="00A10CAF"/>
    <w:rsid w:val="00A1161C"/>
    <w:rsid w:val="00A143B9"/>
    <w:rsid w:val="00A14414"/>
    <w:rsid w:val="00A1470E"/>
    <w:rsid w:val="00A1489F"/>
    <w:rsid w:val="00A1566D"/>
    <w:rsid w:val="00A15789"/>
    <w:rsid w:val="00A159B4"/>
    <w:rsid w:val="00A20DFE"/>
    <w:rsid w:val="00A21C9C"/>
    <w:rsid w:val="00A2246D"/>
    <w:rsid w:val="00A22B01"/>
    <w:rsid w:val="00A24B1C"/>
    <w:rsid w:val="00A253B6"/>
    <w:rsid w:val="00A2548E"/>
    <w:rsid w:val="00A256C0"/>
    <w:rsid w:val="00A257C0"/>
    <w:rsid w:val="00A263E8"/>
    <w:rsid w:val="00A2651F"/>
    <w:rsid w:val="00A30700"/>
    <w:rsid w:val="00A3116D"/>
    <w:rsid w:val="00A352D2"/>
    <w:rsid w:val="00A3667F"/>
    <w:rsid w:val="00A3687D"/>
    <w:rsid w:val="00A36AF3"/>
    <w:rsid w:val="00A37752"/>
    <w:rsid w:val="00A403FF"/>
    <w:rsid w:val="00A4069B"/>
    <w:rsid w:val="00A411BE"/>
    <w:rsid w:val="00A41C32"/>
    <w:rsid w:val="00A43527"/>
    <w:rsid w:val="00A442E9"/>
    <w:rsid w:val="00A44601"/>
    <w:rsid w:val="00A4569B"/>
    <w:rsid w:val="00A45868"/>
    <w:rsid w:val="00A47351"/>
    <w:rsid w:val="00A47A08"/>
    <w:rsid w:val="00A47D43"/>
    <w:rsid w:val="00A506B5"/>
    <w:rsid w:val="00A508A2"/>
    <w:rsid w:val="00A50FC0"/>
    <w:rsid w:val="00A5250F"/>
    <w:rsid w:val="00A52560"/>
    <w:rsid w:val="00A52E87"/>
    <w:rsid w:val="00A52E90"/>
    <w:rsid w:val="00A560A5"/>
    <w:rsid w:val="00A56C78"/>
    <w:rsid w:val="00A575AE"/>
    <w:rsid w:val="00A57857"/>
    <w:rsid w:val="00A606EB"/>
    <w:rsid w:val="00A60880"/>
    <w:rsid w:val="00A60BDD"/>
    <w:rsid w:val="00A60E49"/>
    <w:rsid w:val="00A620F2"/>
    <w:rsid w:val="00A633A7"/>
    <w:rsid w:val="00A63C2E"/>
    <w:rsid w:val="00A65465"/>
    <w:rsid w:val="00A6571C"/>
    <w:rsid w:val="00A65F13"/>
    <w:rsid w:val="00A667DF"/>
    <w:rsid w:val="00A67342"/>
    <w:rsid w:val="00A6766B"/>
    <w:rsid w:val="00A70ED1"/>
    <w:rsid w:val="00A71D41"/>
    <w:rsid w:val="00A720AF"/>
    <w:rsid w:val="00A737D8"/>
    <w:rsid w:val="00A73F91"/>
    <w:rsid w:val="00A7417F"/>
    <w:rsid w:val="00A7487B"/>
    <w:rsid w:val="00A8043E"/>
    <w:rsid w:val="00A80EBA"/>
    <w:rsid w:val="00A80EE4"/>
    <w:rsid w:val="00A8166A"/>
    <w:rsid w:val="00A83282"/>
    <w:rsid w:val="00A83B04"/>
    <w:rsid w:val="00A85195"/>
    <w:rsid w:val="00A8561C"/>
    <w:rsid w:val="00A86114"/>
    <w:rsid w:val="00A86602"/>
    <w:rsid w:val="00A86EE0"/>
    <w:rsid w:val="00A90614"/>
    <w:rsid w:val="00A90785"/>
    <w:rsid w:val="00A91030"/>
    <w:rsid w:val="00A9144A"/>
    <w:rsid w:val="00A92109"/>
    <w:rsid w:val="00A926AE"/>
    <w:rsid w:val="00A93608"/>
    <w:rsid w:val="00A950AB"/>
    <w:rsid w:val="00A974E7"/>
    <w:rsid w:val="00A979FD"/>
    <w:rsid w:val="00AA2FB6"/>
    <w:rsid w:val="00AA3AFE"/>
    <w:rsid w:val="00AA422D"/>
    <w:rsid w:val="00AA4CDD"/>
    <w:rsid w:val="00AA515F"/>
    <w:rsid w:val="00AA52AB"/>
    <w:rsid w:val="00AA571D"/>
    <w:rsid w:val="00AA61E3"/>
    <w:rsid w:val="00AA7E72"/>
    <w:rsid w:val="00AB0027"/>
    <w:rsid w:val="00AB0E66"/>
    <w:rsid w:val="00AB106A"/>
    <w:rsid w:val="00AB177B"/>
    <w:rsid w:val="00AB3253"/>
    <w:rsid w:val="00AB41CE"/>
    <w:rsid w:val="00AB529E"/>
    <w:rsid w:val="00AB66CB"/>
    <w:rsid w:val="00AB6EB7"/>
    <w:rsid w:val="00AB79E4"/>
    <w:rsid w:val="00AC0DF9"/>
    <w:rsid w:val="00AC22BE"/>
    <w:rsid w:val="00AC327C"/>
    <w:rsid w:val="00AC3DC2"/>
    <w:rsid w:val="00AD0110"/>
    <w:rsid w:val="00AD07DE"/>
    <w:rsid w:val="00AD14CE"/>
    <w:rsid w:val="00AD1602"/>
    <w:rsid w:val="00AD1DD2"/>
    <w:rsid w:val="00AD3777"/>
    <w:rsid w:val="00AD41EE"/>
    <w:rsid w:val="00AD46E5"/>
    <w:rsid w:val="00AD5348"/>
    <w:rsid w:val="00AD560A"/>
    <w:rsid w:val="00AD6F6C"/>
    <w:rsid w:val="00AE06ED"/>
    <w:rsid w:val="00AE076E"/>
    <w:rsid w:val="00AE084A"/>
    <w:rsid w:val="00AE138A"/>
    <w:rsid w:val="00AE1CD1"/>
    <w:rsid w:val="00AE2C1C"/>
    <w:rsid w:val="00AE3D8B"/>
    <w:rsid w:val="00AE42B2"/>
    <w:rsid w:val="00AE4D2F"/>
    <w:rsid w:val="00AE56D2"/>
    <w:rsid w:val="00AE5A55"/>
    <w:rsid w:val="00AE619E"/>
    <w:rsid w:val="00AF02CE"/>
    <w:rsid w:val="00AF1DC2"/>
    <w:rsid w:val="00AF591E"/>
    <w:rsid w:val="00AF5AF3"/>
    <w:rsid w:val="00AF6F62"/>
    <w:rsid w:val="00AF750A"/>
    <w:rsid w:val="00AF7CE2"/>
    <w:rsid w:val="00B00A41"/>
    <w:rsid w:val="00B016A2"/>
    <w:rsid w:val="00B0185F"/>
    <w:rsid w:val="00B03CF1"/>
    <w:rsid w:val="00B057D4"/>
    <w:rsid w:val="00B06030"/>
    <w:rsid w:val="00B06F28"/>
    <w:rsid w:val="00B07445"/>
    <w:rsid w:val="00B07719"/>
    <w:rsid w:val="00B07A60"/>
    <w:rsid w:val="00B114DB"/>
    <w:rsid w:val="00B11871"/>
    <w:rsid w:val="00B11D7B"/>
    <w:rsid w:val="00B12D1F"/>
    <w:rsid w:val="00B13A23"/>
    <w:rsid w:val="00B166D5"/>
    <w:rsid w:val="00B173F1"/>
    <w:rsid w:val="00B176F5"/>
    <w:rsid w:val="00B17BBE"/>
    <w:rsid w:val="00B20CD4"/>
    <w:rsid w:val="00B2144A"/>
    <w:rsid w:val="00B22936"/>
    <w:rsid w:val="00B23007"/>
    <w:rsid w:val="00B250D4"/>
    <w:rsid w:val="00B25564"/>
    <w:rsid w:val="00B2629A"/>
    <w:rsid w:val="00B26684"/>
    <w:rsid w:val="00B27345"/>
    <w:rsid w:val="00B319AC"/>
    <w:rsid w:val="00B32588"/>
    <w:rsid w:val="00B32C56"/>
    <w:rsid w:val="00B33661"/>
    <w:rsid w:val="00B33772"/>
    <w:rsid w:val="00B345C4"/>
    <w:rsid w:val="00B356D6"/>
    <w:rsid w:val="00B357D6"/>
    <w:rsid w:val="00B35A97"/>
    <w:rsid w:val="00B35D44"/>
    <w:rsid w:val="00B36169"/>
    <w:rsid w:val="00B3661D"/>
    <w:rsid w:val="00B367DF"/>
    <w:rsid w:val="00B36B59"/>
    <w:rsid w:val="00B37F35"/>
    <w:rsid w:val="00B41329"/>
    <w:rsid w:val="00B41EB6"/>
    <w:rsid w:val="00B42A70"/>
    <w:rsid w:val="00B44103"/>
    <w:rsid w:val="00B45B47"/>
    <w:rsid w:val="00B45C69"/>
    <w:rsid w:val="00B4691E"/>
    <w:rsid w:val="00B5241A"/>
    <w:rsid w:val="00B52A52"/>
    <w:rsid w:val="00B52B72"/>
    <w:rsid w:val="00B52C34"/>
    <w:rsid w:val="00B53730"/>
    <w:rsid w:val="00B53D8E"/>
    <w:rsid w:val="00B5676E"/>
    <w:rsid w:val="00B57117"/>
    <w:rsid w:val="00B601CC"/>
    <w:rsid w:val="00B60B1E"/>
    <w:rsid w:val="00B6159A"/>
    <w:rsid w:val="00B61A8A"/>
    <w:rsid w:val="00B61EE6"/>
    <w:rsid w:val="00B61F1A"/>
    <w:rsid w:val="00B6237D"/>
    <w:rsid w:val="00B62750"/>
    <w:rsid w:val="00B62D29"/>
    <w:rsid w:val="00B62D2D"/>
    <w:rsid w:val="00B653FC"/>
    <w:rsid w:val="00B661CF"/>
    <w:rsid w:val="00B66776"/>
    <w:rsid w:val="00B66849"/>
    <w:rsid w:val="00B66C91"/>
    <w:rsid w:val="00B67295"/>
    <w:rsid w:val="00B672FB"/>
    <w:rsid w:val="00B67707"/>
    <w:rsid w:val="00B67CD7"/>
    <w:rsid w:val="00B70A81"/>
    <w:rsid w:val="00B70DF9"/>
    <w:rsid w:val="00B713FD"/>
    <w:rsid w:val="00B7235E"/>
    <w:rsid w:val="00B72409"/>
    <w:rsid w:val="00B724C5"/>
    <w:rsid w:val="00B737EE"/>
    <w:rsid w:val="00B7390C"/>
    <w:rsid w:val="00B75725"/>
    <w:rsid w:val="00B81240"/>
    <w:rsid w:val="00B81365"/>
    <w:rsid w:val="00B816D3"/>
    <w:rsid w:val="00B82063"/>
    <w:rsid w:val="00B82D61"/>
    <w:rsid w:val="00B84068"/>
    <w:rsid w:val="00B86844"/>
    <w:rsid w:val="00B86A9C"/>
    <w:rsid w:val="00B87709"/>
    <w:rsid w:val="00B87B56"/>
    <w:rsid w:val="00B900E2"/>
    <w:rsid w:val="00B903B2"/>
    <w:rsid w:val="00B91184"/>
    <w:rsid w:val="00B91335"/>
    <w:rsid w:val="00B928AA"/>
    <w:rsid w:val="00B92BBA"/>
    <w:rsid w:val="00B930F5"/>
    <w:rsid w:val="00B932F5"/>
    <w:rsid w:val="00B9459E"/>
    <w:rsid w:val="00B94C49"/>
    <w:rsid w:val="00B96C71"/>
    <w:rsid w:val="00BA19BA"/>
    <w:rsid w:val="00BA3394"/>
    <w:rsid w:val="00BA3D80"/>
    <w:rsid w:val="00BA4476"/>
    <w:rsid w:val="00BA46C0"/>
    <w:rsid w:val="00BA61BB"/>
    <w:rsid w:val="00BA62A0"/>
    <w:rsid w:val="00BA6CCF"/>
    <w:rsid w:val="00BA722E"/>
    <w:rsid w:val="00BB00B0"/>
    <w:rsid w:val="00BB135E"/>
    <w:rsid w:val="00BB174F"/>
    <w:rsid w:val="00BB194C"/>
    <w:rsid w:val="00BB2930"/>
    <w:rsid w:val="00BB2C85"/>
    <w:rsid w:val="00BB3180"/>
    <w:rsid w:val="00BB367C"/>
    <w:rsid w:val="00BB372C"/>
    <w:rsid w:val="00BB3F06"/>
    <w:rsid w:val="00BB41CC"/>
    <w:rsid w:val="00BB590B"/>
    <w:rsid w:val="00BC02B5"/>
    <w:rsid w:val="00BC0CEE"/>
    <w:rsid w:val="00BC0D45"/>
    <w:rsid w:val="00BC1807"/>
    <w:rsid w:val="00BC1DEF"/>
    <w:rsid w:val="00BC2017"/>
    <w:rsid w:val="00BC37D8"/>
    <w:rsid w:val="00BC386E"/>
    <w:rsid w:val="00BC3D56"/>
    <w:rsid w:val="00BC47D1"/>
    <w:rsid w:val="00BC5365"/>
    <w:rsid w:val="00BC7518"/>
    <w:rsid w:val="00BC75A8"/>
    <w:rsid w:val="00BD16D7"/>
    <w:rsid w:val="00BD1D37"/>
    <w:rsid w:val="00BD2A05"/>
    <w:rsid w:val="00BD4162"/>
    <w:rsid w:val="00BD4742"/>
    <w:rsid w:val="00BD5639"/>
    <w:rsid w:val="00BD5961"/>
    <w:rsid w:val="00BD5DFE"/>
    <w:rsid w:val="00BD6A14"/>
    <w:rsid w:val="00BD7127"/>
    <w:rsid w:val="00BD7585"/>
    <w:rsid w:val="00BD75AE"/>
    <w:rsid w:val="00BD77CC"/>
    <w:rsid w:val="00BD78D6"/>
    <w:rsid w:val="00BE287C"/>
    <w:rsid w:val="00BE3373"/>
    <w:rsid w:val="00BE3B32"/>
    <w:rsid w:val="00BE4327"/>
    <w:rsid w:val="00BE6C8C"/>
    <w:rsid w:val="00BE7182"/>
    <w:rsid w:val="00BE721B"/>
    <w:rsid w:val="00BE7C67"/>
    <w:rsid w:val="00BE7E5A"/>
    <w:rsid w:val="00BF1A67"/>
    <w:rsid w:val="00BF1F38"/>
    <w:rsid w:val="00BF24E4"/>
    <w:rsid w:val="00BF2E5D"/>
    <w:rsid w:val="00BF3472"/>
    <w:rsid w:val="00BF4668"/>
    <w:rsid w:val="00BF4CA6"/>
    <w:rsid w:val="00BF513F"/>
    <w:rsid w:val="00BF5DBC"/>
    <w:rsid w:val="00BF6515"/>
    <w:rsid w:val="00BF66C3"/>
    <w:rsid w:val="00BF709C"/>
    <w:rsid w:val="00BF74D5"/>
    <w:rsid w:val="00BF7819"/>
    <w:rsid w:val="00BF7ADA"/>
    <w:rsid w:val="00C00D90"/>
    <w:rsid w:val="00C00EB9"/>
    <w:rsid w:val="00C0175B"/>
    <w:rsid w:val="00C01AA6"/>
    <w:rsid w:val="00C03015"/>
    <w:rsid w:val="00C04303"/>
    <w:rsid w:val="00C0489F"/>
    <w:rsid w:val="00C05C7D"/>
    <w:rsid w:val="00C05EDC"/>
    <w:rsid w:val="00C069FE"/>
    <w:rsid w:val="00C078BB"/>
    <w:rsid w:val="00C108F4"/>
    <w:rsid w:val="00C119CE"/>
    <w:rsid w:val="00C13872"/>
    <w:rsid w:val="00C1409E"/>
    <w:rsid w:val="00C14132"/>
    <w:rsid w:val="00C1467E"/>
    <w:rsid w:val="00C152C7"/>
    <w:rsid w:val="00C15309"/>
    <w:rsid w:val="00C15BD5"/>
    <w:rsid w:val="00C163B1"/>
    <w:rsid w:val="00C167D8"/>
    <w:rsid w:val="00C16BB3"/>
    <w:rsid w:val="00C16C64"/>
    <w:rsid w:val="00C20073"/>
    <w:rsid w:val="00C20EC6"/>
    <w:rsid w:val="00C22A8E"/>
    <w:rsid w:val="00C238F8"/>
    <w:rsid w:val="00C247E8"/>
    <w:rsid w:val="00C24968"/>
    <w:rsid w:val="00C25F43"/>
    <w:rsid w:val="00C27875"/>
    <w:rsid w:val="00C30120"/>
    <w:rsid w:val="00C313A1"/>
    <w:rsid w:val="00C313B4"/>
    <w:rsid w:val="00C31DF4"/>
    <w:rsid w:val="00C321C0"/>
    <w:rsid w:val="00C332B4"/>
    <w:rsid w:val="00C336C2"/>
    <w:rsid w:val="00C339A3"/>
    <w:rsid w:val="00C33F95"/>
    <w:rsid w:val="00C343CB"/>
    <w:rsid w:val="00C3472E"/>
    <w:rsid w:val="00C369E6"/>
    <w:rsid w:val="00C36DBF"/>
    <w:rsid w:val="00C400E4"/>
    <w:rsid w:val="00C4022D"/>
    <w:rsid w:val="00C403FF"/>
    <w:rsid w:val="00C40E29"/>
    <w:rsid w:val="00C41851"/>
    <w:rsid w:val="00C421BF"/>
    <w:rsid w:val="00C429B7"/>
    <w:rsid w:val="00C429C3"/>
    <w:rsid w:val="00C42F5B"/>
    <w:rsid w:val="00C43141"/>
    <w:rsid w:val="00C44975"/>
    <w:rsid w:val="00C45731"/>
    <w:rsid w:val="00C4685E"/>
    <w:rsid w:val="00C50531"/>
    <w:rsid w:val="00C50B4C"/>
    <w:rsid w:val="00C50B9B"/>
    <w:rsid w:val="00C51258"/>
    <w:rsid w:val="00C52047"/>
    <w:rsid w:val="00C52668"/>
    <w:rsid w:val="00C5327A"/>
    <w:rsid w:val="00C539A8"/>
    <w:rsid w:val="00C5462C"/>
    <w:rsid w:val="00C561A4"/>
    <w:rsid w:val="00C564D9"/>
    <w:rsid w:val="00C5799A"/>
    <w:rsid w:val="00C57A20"/>
    <w:rsid w:val="00C60636"/>
    <w:rsid w:val="00C608BD"/>
    <w:rsid w:val="00C61A79"/>
    <w:rsid w:val="00C62F14"/>
    <w:rsid w:val="00C66113"/>
    <w:rsid w:val="00C70001"/>
    <w:rsid w:val="00C71CBE"/>
    <w:rsid w:val="00C74C2D"/>
    <w:rsid w:val="00C7572D"/>
    <w:rsid w:val="00C75817"/>
    <w:rsid w:val="00C75DB4"/>
    <w:rsid w:val="00C76123"/>
    <w:rsid w:val="00C768BF"/>
    <w:rsid w:val="00C771A6"/>
    <w:rsid w:val="00C77F5E"/>
    <w:rsid w:val="00C80167"/>
    <w:rsid w:val="00C81974"/>
    <w:rsid w:val="00C8579C"/>
    <w:rsid w:val="00C859C7"/>
    <w:rsid w:val="00C85A31"/>
    <w:rsid w:val="00C87512"/>
    <w:rsid w:val="00C879FF"/>
    <w:rsid w:val="00C87D5E"/>
    <w:rsid w:val="00C90085"/>
    <w:rsid w:val="00C902FE"/>
    <w:rsid w:val="00C91B8E"/>
    <w:rsid w:val="00C9211E"/>
    <w:rsid w:val="00C927B9"/>
    <w:rsid w:val="00C93A75"/>
    <w:rsid w:val="00C95767"/>
    <w:rsid w:val="00C95D1E"/>
    <w:rsid w:val="00C960ED"/>
    <w:rsid w:val="00C97367"/>
    <w:rsid w:val="00C97793"/>
    <w:rsid w:val="00CA0BF9"/>
    <w:rsid w:val="00CA14AD"/>
    <w:rsid w:val="00CA2423"/>
    <w:rsid w:val="00CA36EF"/>
    <w:rsid w:val="00CA41C4"/>
    <w:rsid w:val="00CA5144"/>
    <w:rsid w:val="00CA6E21"/>
    <w:rsid w:val="00CA7E36"/>
    <w:rsid w:val="00CB1042"/>
    <w:rsid w:val="00CB12A5"/>
    <w:rsid w:val="00CB1BAF"/>
    <w:rsid w:val="00CB27B1"/>
    <w:rsid w:val="00CB2DAF"/>
    <w:rsid w:val="00CB3CB5"/>
    <w:rsid w:val="00CB3FB2"/>
    <w:rsid w:val="00CB43DE"/>
    <w:rsid w:val="00CB52A4"/>
    <w:rsid w:val="00CB5388"/>
    <w:rsid w:val="00CB5BF9"/>
    <w:rsid w:val="00CB5D13"/>
    <w:rsid w:val="00CC064A"/>
    <w:rsid w:val="00CC0F9A"/>
    <w:rsid w:val="00CC1386"/>
    <w:rsid w:val="00CC2561"/>
    <w:rsid w:val="00CC3672"/>
    <w:rsid w:val="00CC44EF"/>
    <w:rsid w:val="00CC4BBD"/>
    <w:rsid w:val="00CC5A4C"/>
    <w:rsid w:val="00CC620C"/>
    <w:rsid w:val="00CC6866"/>
    <w:rsid w:val="00CC6D6E"/>
    <w:rsid w:val="00CD1966"/>
    <w:rsid w:val="00CD2FAF"/>
    <w:rsid w:val="00CD36A0"/>
    <w:rsid w:val="00CD39BD"/>
    <w:rsid w:val="00CD55D0"/>
    <w:rsid w:val="00CD73ED"/>
    <w:rsid w:val="00CD7449"/>
    <w:rsid w:val="00CD78E4"/>
    <w:rsid w:val="00CE3E35"/>
    <w:rsid w:val="00CE4DD3"/>
    <w:rsid w:val="00CE6756"/>
    <w:rsid w:val="00CE6C2C"/>
    <w:rsid w:val="00CE75A7"/>
    <w:rsid w:val="00CE766D"/>
    <w:rsid w:val="00CE7B91"/>
    <w:rsid w:val="00CF0C12"/>
    <w:rsid w:val="00CF130C"/>
    <w:rsid w:val="00CF1634"/>
    <w:rsid w:val="00CF17B2"/>
    <w:rsid w:val="00CF30CB"/>
    <w:rsid w:val="00CF3D9E"/>
    <w:rsid w:val="00CF46E6"/>
    <w:rsid w:val="00CF5324"/>
    <w:rsid w:val="00CF6174"/>
    <w:rsid w:val="00CF6E60"/>
    <w:rsid w:val="00CF73B2"/>
    <w:rsid w:val="00CF7462"/>
    <w:rsid w:val="00CF775C"/>
    <w:rsid w:val="00D00D60"/>
    <w:rsid w:val="00D022C6"/>
    <w:rsid w:val="00D0394A"/>
    <w:rsid w:val="00D03FAC"/>
    <w:rsid w:val="00D04A71"/>
    <w:rsid w:val="00D04D2A"/>
    <w:rsid w:val="00D052AE"/>
    <w:rsid w:val="00D05315"/>
    <w:rsid w:val="00D063CA"/>
    <w:rsid w:val="00D07039"/>
    <w:rsid w:val="00D07AF6"/>
    <w:rsid w:val="00D102AB"/>
    <w:rsid w:val="00D1104E"/>
    <w:rsid w:val="00D11609"/>
    <w:rsid w:val="00D118DB"/>
    <w:rsid w:val="00D12C60"/>
    <w:rsid w:val="00D13BB2"/>
    <w:rsid w:val="00D16EC9"/>
    <w:rsid w:val="00D17162"/>
    <w:rsid w:val="00D175BB"/>
    <w:rsid w:val="00D20154"/>
    <w:rsid w:val="00D207E7"/>
    <w:rsid w:val="00D20818"/>
    <w:rsid w:val="00D20D1D"/>
    <w:rsid w:val="00D20F67"/>
    <w:rsid w:val="00D213E0"/>
    <w:rsid w:val="00D213FD"/>
    <w:rsid w:val="00D22AD0"/>
    <w:rsid w:val="00D2463B"/>
    <w:rsid w:val="00D25EB2"/>
    <w:rsid w:val="00D266B2"/>
    <w:rsid w:val="00D266FF"/>
    <w:rsid w:val="00D2707E"/>
    <w:rsid w:val="00D272F5"/>
    <w:rsid w:val="00D275D5"/>
    <w:rsid w:val="00D27D6D"/>
    <w:rsid w:val="00D31ACB"/>
    <w:rsid w:val="00D33BEE"/>
    <w:rsid w:val="00D34C99"/>
    <w:rsid w:val="00D361F7"/>
    <w:rsid w:val="00D37CDF"/>
    <w:rsid w:val="00D40256"/>
    <w:rsid w:val="00D43B02"/>
    <w:rsid w:val="00D4454A"/>
    <w:rsid w:val="00D44EF1"/>
    <w:rsid w:val="00D45CCF"/>
    <w:rsid w:val="00D46A58"/>
    <w:rsid w:val="00D47C8F"/>
    <w:rsid w:val="00D47DF6"/>
    <w:rsid w:val="00D5016E"/>
    <w:rsid w:val="00D505C7"/>
    <w:rsid w:val="00D50A6E"/>
    <w:rsid w:val="00D51F99"/>
    <w:rsid w:val="00D524D5"/>
    <w:rsid w:val="00D526AF"/>
    <w:rsid w:val="00D531EC"/>
    <w:rsid w:val="00D54208"/>
    <w:rsid w:val="00D5422D"/>
    <w:rsid w:val="00D544CE"/>
    <w:rsid w:val="00D55AE4"/>
    <w:rsid w:val="00D56813"/>
    <w:rsid w:val="00D56D42"/>
    <w:rsid w:val="00D56E6D"/>
    <w:rsid w:val="00D60286"/>
    <w:rsid w:val="00D6028F"/>
    <w:rsid w:val="00D60C8A"/>
    <w:rsid w:val="00D61E4F"/>
    <w:rsid w:val="00D61E50"/>
    <w:rsid w:val="00D621CD"/>
    <w:rsid w:val="00D639A2"/>
    <w:rsid w:val="00D65E31"/>
    <w:rsid w:val="00D6686B"/>
    <w:rsid w:val="00D6693D"/>
    <w:rsid w:val="00D66F39"/>
    <w:rsid w:val="00D6720F"/>
    <w:rsid w:val="00D6752D"/>
    <w:rsid w:val="00D67E39"/>
    <w:rsid w:val="00D70086"/>
    <w:rsid w:val="00D7022F"/>
    <w:rsid w:val="00D7046F"/>
    <w:rsid w:val="00D706F0"/>
    <w:rsid w:val="00D70C26"/>
    <w:rsid w:val="00D71AE6"/>
    <w:rsid w:val="00D72372"/>
    <w:rsid w:val="00D72933"/>
    <w:rsid w:val="00D73BF4"/>
    <w:rsid w:val="00D80D59"/>
    <w:rsid w:val="00D843F6"/>
    <w:rsid w:val="00D84F30"/>
    <w:rsid w:val="00D850A2"/>
    <w:rsid w:val="00D85B99"/>
    <w:rsid w:val="00D86752"/>
    <w:rsid w:val="00D86D5A"/>
    <w:rsid w:val="00D872A5"/>
    <w:rsid w:val="00D87BFF"/>
    <w:rsid w:val="00D907A2"/>
    <w:rsid w:val="00D90C7C"/>
    <w:rsid w:val="00D910BF"/>
    <w:rsid w:val="00D916FB"/>
    <w:rsid w:val="00D91826"/>
    <w:rsid w:val="00D92CAD"/>
    <w:rsid w:val="00D94BD5"/>
    <w:rsid w:val="00D9568D"/>
    <w:rsid w:val="00D95762"/>
    <w:rsid w:val="00D95FE8"/>
    <w:rsid w:val="00D96AA7"/>
    <w:rsid w:val="00DA045A"/>
    <w:rsid w:val="00DA1AC3"/>
    <w:rsid w:val="00DA2450"/>
    <w:rsid w:val="00DA3DE0"/>
    <w:rsid w:val="00DA40B7"/>
    <w:rsid w:val="00DA40E4"/>
    <w:rsid w:val="00DA5AC2"/>
    <w:rsid w:val="00DA741F"/>
    <w:rsid w:val="00DA7E17"/>
    <w:rsid w:val="00DB088E"/>
    <w:rsid w:val="00DB1412"/>
    <w:rsid w:val="00DB1854"/>
    <w:rsid w:val="00DB2309"/>
    <w:rsid w:val="00DB319F"/>
    <w:rsid w:val="00DB3B88"/>
    <w:rsid w:val="00DB40A6"/>
    <w:rsid w:val="00DB4D01"/>
    <w:rsid w:val="00DB508D"/>
    <w:rsid w:val="00DB57DB"/>
    <w:rsid w:val="00DB5827"/>
    <w:rsid w:val="00DB5861"/>
    <w:rsid w:val="00DB591E"/>
    <w:rsid w:val="00DB59A5"/>
    <w:rsid w:val="00DB6BA3"/>
    <w:rsid w:val="00DB7815"/>
    <w:rsid w:val="00DC09C7"/>
    <w:rsid w:val="00DC1140"/>
    <w:rsid w:val="00DC11AA"/>
    <w:rsid w:val="00DC1217"/>
    <w:rsid w:val="00DC1E23"/>
    <w:rsid w:val="00DC1EE7"/>
    <w:rsid w:val="00DC21E4"/>
    <w:rsid w:val="00DC37A9"/>
    <w:rsid w:val="00DC429A"/>
    <w:rsid w:val="00DC4899"/>
    <w:rsid w:val="00DC4E7D"/>
    <w:rsid w:val="00DC5165"/>
    <w:rsid w:val="00DC57D1"/>
    <w:rsid w:val="00DC5A0C"/>
    <w:rsid w:val="00DC682B"/>
    <w:rsid w:val="00DC6D3A"/>
    <w:rsid w:val="00DC7222"/>
    <w:rsid w:val="00DC76A0"/>
    <w:rsid w:val="00DD00E8"/>
    <w:rsid w:val="00DD2089"/>
    <w:rsid w:val="00DD2DF4"/>
    <w:rsid w:val="00DD3B8B"/>
    <w:rsid w:val="00DD481E"/>
    <w:rsid w:val="00DD5A5B"/>
    <w:rsid w:val="00DD5E84"/>
    <w:rsid w:val="00DD7587"/>
    <w:rsid w:val="00DD7E18"/>
    <w:rsid w:val="00DE0005"/>
    <w:rsid w:val="00DE12EC"/>
    <w:rsid w:val="00DE1F72"/>
    <w:rsid w:val="00DE2733"/>
    <w:rsid w:val="00DE332C"/>
    <w:rsid w:val="00DE3445"/>
    <w:rsid w:val="00DE67F5"/>
    <w:rsid w:val="00DF2208"/>
    <w:rsid w:val="00DF3792"/>
    <w:rsid w:val="00DF46E9"/>
    <w:rsid w:val="00DF4E3A"/>
    <w:rsid w:val="00DF4E6C"/>
    <w:rsid w:val="00DF56B9"/>
    <w:rsid w:val="00DF599C"/>
    <w:rsid w:val="00DF61BB"/>
    <w:rsid w:val="00DF6FA1"/>
    <w:rsid w:val="00DF70E8"/>
    <w:rsid w:val="00DF7266"/>
    <w:rsid w:val="00E01152"/>
    <w:rsid w:val="00E01205"/>
    <w:rsid w:val="00E0131C"/>
    <w:rsid w:val="00E01758"/>
    <w:rsid w:val="00E02A69"/>
    <w:rsid w:val="00E04673"/>
    <w:rsid w:val="00E04CED"/>
    <w:rsid w:val="00E06A94"/>
    <w:rsid w:val="00E101E3"/>
    <w:rsid w:val="00E11726"/>
    <w:rsid w:val="00E11A61"/>
    <w:rsid w:val="00E11A64"/>
    <w:rsid w:val="00E12EBC"/>
    <w:rsid w:val="00E154D9"/>
    <w:rsid w:val="00E15605"/>
    <w:rsid w:val="00E16157"/>
    <w:rsid w:val="00E161B2"/>
    <w:rsid w:val="00E1688C"/>
    <w:rsid w:val="00E16FF6"/>
    <w:rsid w:val="00E1741F"/>
    <w:rsid w:val="00E177B2"/>
    <w:rsid w:val="00E17C7D"/>
    <w:rsid w:val="00E21107"/>
    <w:rsid w:val="00E26E77"/>
    <w:rsid w:val="00E2765A"/>
    <w:rsid w:val="00E277C9"/>
    <w:rsid w:val="00E2794A"/>
    <w:rsid w:val="00E3040D"/>
    <w:rsid w:val="00E30AB9"/>
    <w:rsid w:val="00E311CE"/>
    <w:rsid w:val="00E3143B"/>
    <w:rsid w:val="00E31641"/>
    <w:rsid w:val="00E3259C"/>
    <w:rsid w:val="00E33481"/>
    <w:rsid w:val="00E342D4"/>
    <w:rsid w:val="00E346AF"/>
    <w:rsid w:val="00E34B6F"/>
    <w:rsid w:val="00E34DCA"/>
    <w:rsid w:val="00E36CC0"/>
    <w:rsid w:val="00E375FC"/>
    <w:rsid w:val="00E37664"/>
    <w:rsid w:val="00E40014"/>
    <w:rsid w:val="00E408A3"/>
    <w:rsid w:val="00E41C2D"/>
    <w:rsid w:val="00E426FC"/>
    <w:rsid w:val="00E43851"/>
    <w:rsid w:val="00E461F5"/>
    <w:rsid w:val="00E46F0B"/>
    <w:rsid w:val="00E47D85"/>
    <w:rsid w:val="00E47F08"/>
    <w:rsid w:val="00E50508"/>
    <w:rsid w:val="00E51BE8"/>
    <w:rsid w:val="00E51CE1"/>
    <w:rsid w:val="00E51E00"/>
    <w:rsid w:val="00E5208C"/>
    <w:rsid w:val="00E538C2"/>
    <w:rsid w:val="00E57814"/>
    <w:rsid w:val="00E600FD"/>
    <w:rsid w:val="00E6265C"/>
    <w:rsid w:val="00E628AD"/>
    <w:rsid w:val="00E6322B"/>
    <w:rsid w:val="00E63B77"/>
    <w:rsid w:val="00E63D58"/>
    <w:rsid w:val="00E63FAB"/>
    <w:rsid w:val="00E6456E"/>
    <w:rsid w:val="00E64828"/>
    <w:rsid w:val="00E65E6A"/>
    <w:rsid w:val="00E671B1"/>
    <w:rsid w:val="00E67370"/>
    <w:rsid w:val="00E67BDF"/>
    <w:rsid w:val="00E704DB"/>
    <w:rsid w:val="00E70F40"/>
    <w:rsid w:val="00E71646"/>
    <w:rsid w:val="00E73652"/>
    <w:rsid w:val="00E74A56"/>
    <w:rsid w:val="00E74BE6"/>
    <w:rsid w:val="00E75571"/>
    <w:rsid w:val="00E75B84"/>
    <w:rsid w:val="00E76E07"/>
    <w:rsid w:val="00E772ED"/>
    <w:rsid w:val="00E77F66"/>
    <w:rsid w:val="00E80D4E"/>
    <w:rsid w:val="00E81CD5"/>
    <w:rsid w:val="00E82818"/>
    <w:rsid w:val="00E8406F"/>
    <w:rsid w:val="00E84C59"/>
    <w:rsid w:val="00E86E07"/>
    <w:rsid w:val="00E91150"/>
    <w:rsid w:val="00E9422B"/>
    <w:rsid w:val="00E94329"/>
    <w:rsid w:val="00E9475D"/>
    <w:rsid w:val="00E95B5F"/>
    <w:rsid w:val="00E95D02"/>
    <w:rsid w:val="00E96385"/>
    <w:rsid w:val="00E966F8"/>
    <w:rsid w:val="00E96A61"/>
    <w:rsid w:val="00E97D1C"/>
    <w:rsid w:val="00EA04C0"/>
    <w:rsid w:val="00EA0A33"/>
    <w:rsid w:val="00EA1E10"/>
    <w:rsid w:val="00EA2182"/>
    <w:rsid w:val="00EA2F9A"/>
    <w:rsid w:val="00EA3304"/>
    <w:rsid w:val="00EA33C9"/>
    <w:rsid w:val="00EA41C8"/>
    <w:rsid w:val="00EA42CB"/>
    <w:rsid w:val="00EA4396"/>
    <w:rsid w:val="00EA444A"/>
    <w:rsid w:val="00EA4772"/>
    <w:rsid w:val="00EA4A4D"/>
    <w:rsid w:val="00EA59E4"/>
    <w:rsid w:val="00EA5B64"/>
    <w:rsid w:val="00EA6D16"/>
    <w:rsid w:val="00EA7CC6"/>
    <w:rsid w:val="00EB0D8E"/>
    <w:rsid w:val="00EB2D3D"/>
    <w:rsid w:val="00EB467A"/>
    <w:rsid w:val="00EB4FAC"/>
    <w:rsid w:val="00EB55AD"/>
    <w:rsid w:val="00EB5C88"/>
    <w:rsid w:val="00EB5F01"/>
    <w:rsid w:val="00EB6C1A"/>
    <w:rsid w:val="00EB7DBA"/>
    <w:rsid w:val="00EC036F"/>
    <w:rsid w:val="00EC0787"/>
    <w:rsid w:val="00EC28A5"/>
    <w:rsid w:val="00EC35C2"/>
    <w:rsid w:val="00EC567B"/>
    <w:rsid w:val="00EC6344"/>
    <w:rsid w:val="00EC6A9D"/>
    <w:rsid w:val="00EC6B6C"/>
    <w:rsid w:val="00EC6FE8"/>
    <w:rsid w:val="00EC7A2F"/>
    <w:rsid w:val="00EC7EF2"/>
    <w:rsid w:val="00ED2088"/>
    <w:rsid w:val="00ED2B8F"/>
    <w:rsid w:val="00ED2E60"/>
    <w:rsid w:val="00ED36AD"/>
    <w:rsid w:val="00ED45BE"/>
    <w:rsid w:val="00ED4F60"/>
    <w:rsid w:val="00ED63F1"/>
    <w:rsid w:val="00ED6B39"/>
    <w:rsid w:val="00ED784F"/>
    <w:rsid w:val="00ED7AAF"/>
    <w:rsid w:val="00EE12B7"/>
    <w:rsid w:val="00EE271D"/>
    <w:rsid w:val="00EE3AAB"/>
    <w:rsid w:val="00EE5427"/>
    <w:rsid w:val="00EE6974"/>
    <w:rsid w:val="00EE725F"/>
    <w:rsid w:val="00EF0C8D"/>
    <w:rsid w:val="00EF11FA"/>
    <w:rsid w:val="00EF17AD"/>
    <w:rsid w:val="00EF1B37"/>
    <w:rsid w:val="00EF284C"/>
    <w:rsid w:val="00EF30C5"/>
    <w:rsid w:val="00EF57A5"/>
    <w:rsid w:val="00EF5F55"/>
    <w:rsid w:val="00EF616E"/>
    <w:rsid w:val="00EF623A"/>
    <w:rsid w:val="00EF751E"/>
    <w:rsid w:val="00EF7FE3"/>
    <w:rsid w:val="00F005C0"/>
    <w:rsid w:val="00F00777"/>
    <w:rsid w:val="00F010BF"/>
    <w:rsid w:val="00F01BA5"/>
    <w:rsid w:val="00F056B9"/>
    <w:rsid w:val="00F05D6B"/>
    <w:rsid w:val="00F06288"/>
    <w:rsid w:val="00F065CB"/>
    <w:rsid w:val="00F077D8"/>
    <w:rsid w:val="00F1228E"/>
    <w:rsid w:val="00F12529"/>
    <w:rsid w:val="00F12699"/>
    <w:rsid w:val="00F12D64"/>
    <w:rsid w:val="00F1541E"/>
    <w:rsid w:val="00F154DC"/>
    <w:rsid w:val="00F15862"/>
    <w:rsid w:val="00F1646A"/>
    <w:rsid w:val="00F21C52"/>
    <w:rsid w:val="00F25373"/>
    <w:rsid w:val="00F26251"/>
    <w:rsid w:val="00F30090"/>
    <w:rsid w:val="00F3279A"/>
    <w:rsid w:val="00F32C1D"/>
    <w:rsid w:val="00F33226"/>
    <w:rsid w:val="00F34633"/>
    <w:rsid w:val="00F350F6"/>
    <w:rsid w:val="00F36D27"/>
    <w:rsid w:val="00F401BD"/>
    <w:rsid w:val="00F40395"/>
    <w:rsid w:val="00F40FD0"/>
    <w:rsid w:val="00F43F87"/>
    <w:rsid w:val="00F44BB0"/>
    <w:rsid w:val="00F45783"/>
    <w:rsid w:val="00F46BAD"/>
    <w:rsid w:val="00F473D4"/>
    <w:rsid w:val="00F4749F"/>
    <w:rsid w:val="00F51466"/>
    <w:rsid w:val="00F51B5A"/>
    <w:rsid w:val="00F52309"/>
    <w:rsid w:val="00F52712"/>
    <w:rsid w:val="00F52F75"/>
    <w:rsid w:val="00F55E84"/>
    <w:rsid w:val="00F56677"/>
    <w:rsid w:val="00F56FE3"/>
    <w:rsid w:val="00F605B5"/>
    <w:rsid w:val="00F619C8"/>
    <w:rsid w:val="00F61C05"/>
    <w:rsid w:val="00F63811"/>
    <w:rsid w:val="00F65A55"/>
    <w:rsid w:val="00F66ECD"/>
    <w:rsid w:val="00F67078"/>
    <w:rsid w:val="00F705AD"/>
    <w:rsid w:val="00F70ACE"/>
    <w:rsid w:val="00F70F1B"/>
    <w:rsid w:val="00F70F3D"/>
    <w:rsid w:val="00F72D8E"/>
    <w:rsid w:val="00F759CE"/>
    <w:rsid w:val="00F76C0A"/>
    <w:rsid w:val="00F76D8C"/>
    <w:rsid w:val="00F76DBF"/>
    <w:rsid w:val="00F77204"/>
    <w:rsid w:val="00F80BB9"/>
    <w:rsid w:val="00F8103C"/>
    <w:rsid w:val="00F82FF0"/>
    <w:rsid w:val="00F85465"/>
    <w:rsid w:val="00F85FB7"/>
    <w:rsid w:val="00F8636C"/>
    <w:rsid w:val="00F90231"/>
    <w:rsid w:val="00F90E1F"/>
    <w:rsid w:val="00F91015"/>
    <w:rsid w:val="00F91D00"/>
    <w:rsid w:val="00F920A5"/>
    <w:rsid w:val="00F93D2F"/>
    <w:rsid w:val="00F93F25"/>
    <w:rsid w:val="00F945CE"/>
    <w:rsid w:val="00F94A1C"/>
    <w:rsid w:val="00F94D5F"/>
    <w:rsid w:val="00F953FA"/>
    <w:rsid w:val="00F955CF"/>
    <w:rsid w:val="00F95A32"/>
    <w:rsid w:val="00F95D06"/>
    <w:rsid w:val="00F968B3"/>
    <w:rsid w:val="00F97406"/>
    <w:rsid w:val="00F97A7E"/>
    <w:rsid w:val="00FA03F8"/>
    <w:rsid w:val="00FA0723"/>
    <w:rsid w:val="00FA0942"/>
    <w:rsid w:val="00FA0B83"/>
    <w:rsid w:val="00FA1F38"/>
    <w:rsid w:val="00FA2412"/>
    <w:rsid w:val="00FA27F0"/>
    <w:rsid w:val="00FA2A69"/>
    <w:rsid w:val="00FA3BC1"/>
    <w:rsid w:val="00FA4FEE"/>
    <w:rsid w:val="00FA5907"/>
    <w:rsid w:val="00FA5BA9"/>
    <w:rsid w:val="00FA6535"/>
    <w:rsid w:val="00FA7878"/>
    <w:rsid w:val="00FA7CC8"/>
    <w:rsid w:val="00FB0469"/>
    <w:rsid w:val="00FB241D"/>
    <w:rsid w:val="00FB27DD"/>
    <w:rsid w:val="00FB318F"/>
    <w:rsid w:val="00FB336A"/>
    <w:rsid w:val="00FB5393"/>
    <w:rsid w:val="00FB54E3"/>
    <w:rsid w:val="00FB5C62"/>
    <w:rsid w:val="00FB5F57"/>
    <w:rsid w:val="00FB6531"/>
    <w:rsid w:val="00FB695D"/>
    <w:rsid w:val="00FB6C32"/>
    <w:rsid w:val="00FB6D52"/>
    <w:rsid w:val="00FB7615"/>
    <w:rsid w:val="00FC1F59"/>
    <w:rsid w:val="00FC1FF6"/>
    <w:rsid w:val="00FC2C1C"/>
    <w:rsid w:val="00FC3295"/>
    <w:rsid w:val="00FC39FA"/>
    <w:rsid w:val="00FC43AF"/>
    <w:rsid w:val="00FC5117"/>
    <w:rsid w:val="00FC52DE"/>
    <w:rsid w:val="00FC5E0E"/>
    <w:rsid w:val="00FC6498"/>
    <w:rsid w:val="00FC7AEC"/>
    <w:rsid w:val="00FC7C29"/>
    <w:rsid w:val="00FD04C6"/>
    <w:rsid w:val="00FD105F"/>
    <w:rsid w:val="00FD1141"/>
    <w:rsid w:val="00FD18FC"/>
    <w:rsid w:val="00FD1AFA"/>
    <w:rsid w:val="00FD4309"/>
    <w:rsid w:val="00FD4844"/>
    <w:rsid w:val="00FD5906"/>
    <w:rsid w:val="00FD5DE3"/>
    <w:rsid w:val="00FE05C2"/>
    <w:rsid w:val="00FE05CD"/>
    <w:rsid w:val="00FE0DEA"/>
    <w:rsid w:val="00FE112B"/>
    <w:rsid w:val="00FE24A8"/>
    <w:rsid w:val="00FE33BC"/>
    <w:rsid w:val="00FE4782"/>
    <w:rsid w:val="00FE4D63"/>
    <w:rsid w:val="00FE4FC0"/>
    <w:rsid w:val="00FE5794"/>
    <w:rsid w:val="00FE6571"/>
    <w:rsid w:val="00FE68A1"/>
    <w:rsid w:val="00FE7A06"/>
    <w:rsid w:val="00FF0830"/>
    <w:rsid w:val="00FF189E"/>
    <w:rsid w:val="00FF1ACF"/>
    <w:rsid w:val="00FF3FBC"/>
    <w:rsid w:val="00FF49C0"/>
    <w:rsid w:val="00FF5BB4"/>
    <w:rsid w:val="00FF6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F1C3"/>
  <w15:docId w15:val="{60C4BC49-9BFE-49CB-8DA5-C7089794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D6"/>
    <w:pPr>
      <w:spacing w:after="200" w:line="276" w:lineRule="auto"/>
      <w:ind w:firstLine="720"/>
      <w:jc w:val="both"/>
    </w:pPr>
    <w:rPr>
      <w:rFonts w:eastAsia="Times New Roman" w:cs="Times New Roman"/>
      <w:sz w:val="22"/>
      <w:szCs w:val="22"/>
    </w:rPr>
  </w:style>
  <w:style w:type="paragraph" w:styleId="Heading1">
    <w:name w:val="heading 1"/>
    <w:next w:val="Normal"/>
    <w:link w:val="Heading1Char"/>
    <w:uiPriority w:val="9"/>
    <w:qFormat/>
    <w:rsid w:val="006128D6"/>
    <w:pPr>
      <w:keepNext/>
      <w:keepLines/>
      <w:spacing w:line="260" w:lineRule="auto"/>
      <w:ind w:left="10" w:hanging="10"/>
      <w:jc w:val="center"/>
      <w:outlineLvl w:val="0"/>
    </w:pPr>
    <w:rPr>
      <w:rFonts w:cs="Times New Roman"/>
      <w:b/>
      <w:color w:val="000000"/>
      <w:sz w:val="28"/>
      <w:szCs w:val="22"/>
      <w:lang w:val="id-ID" w:eastAsia="id-ID"/>
    </w:rPr>
  </w:style>
  <w:style w:type="paragraph" w:styleId="Heading2">
    <w:name w:val="heading 2"/>
    <w:basedOn w:val="Normal"/>
    <w:link w:val="Heading2Char"/>
    <w:qFormat/>
    <w:rsid w:val="006128D6"/>
    <w:pPr>
      <w:widowControl w:val="0"/>
      <w:autoSpaceDE w:val="0"/>
      <w:autoSpaceDN w:val="0"/>
      <w:spacing w:after="0" w:line="240" w:lineRule="auto"/>
      <w:ind w:left="1651" w:hanging="284"/>
      <w:jc w:val="left"/>
      <w:outlineLvl w:val="1"/>
    </w:pPr>
    <w:rPr>
      <w:rFonts w:ascii="Arial" w:eastAsia="Arial" w:hAnsi="Arial"/>
      <w:b/>
      <w:bCs/>
      <w:sz w:val="24"/>
      <w:szCs w:val="24"/>
      <w:lang w:val="x-none" w:eastAsia="x-none"/>
    </w:rPr>
  </w:style>
  <w:style w:type="paragraph" w:styleId="Heading3">
    <w:name w:val="heading 3"/>
    <w:next w:val="Normal"/>
    <w:link w:val="Heading3Char"/>
    <w:unhideWhenUsed/>
    <w:qFormat/>
    <w:rsid w:val="006128D6"/>
    <w:pPr>
      <w:keepNext/>
      <w:keepLines/>
      <w:spacing w:line="259" w:lineRule="auto"/>
      <w:ind w:left="10" w:hanging="10"/>
      <w:outlineLvl w:val="2"/>
    </w:pPr>
    <w:rPr>
      <w:rFonts w:cs="Times New Roman"/>
      <w:b/>
      <w:color w:val="000000"/>
      <w:sz w:val="24"/>
      <w:szCs w:val="22"/>
      <w:lang w:val="id-ID" w:eastAsia="id-ID"/>
    </w:rPr>
  </w:style>
  <w:style w:type="paragraph" w:styleId="Heading4">
    <w:name w:val="heading 4"/>
    <w:basedOn w:val="Normal"/>
    <w:next w:val="Normal"/>
    <w:link w:val="Heading4Char"/>
    <w:uiPriority w:val="9"/>
    <w:semiHidden/>
    <w:unhideWhenUsed/>
    <w:qFormat/>
    <w:rsid w:val="006128D6"/>
    <w:pPr>
      <w:keepNext/>
      <w:spacing w:before="240" w:after="60"/>
      <w:outlineLvl w:val="3"/>
    </w:pPr>
    <w:rPr>
      <w:b/>
      <w:bCs/>
      <w:sz w:val="28"/>
      <w:szCs w:val="28"/>
      <w:lang w:eastAsia="x-none"/>
    </w:rPr>
  </w:style>
  <w:style w:type="paragraph" w:styleId="Heading7">
    <w:name w:val="heading 7"/>
    <w:basedOn w:val="Normal"/>
    <w:next w:val="Normal"/>
    <w:link w:val="Heading7Char"/>
    <w:uiPriority w:val="9"/>
    <w:semiHidden/>
    <w:unhideWhenUsed/>
    <w:qFormat/>
    <w:rsid w:val="006128D6"/>
    <w:pPr>
      <w:keepNext/>
      <w:keepLines/>
      <w:widowControl w:val="0"/>
      <w:suppressAutoHyphens/>
      <w:adjustRightInd w:val="0"/>
      <w:spacing w:before="200" w:after="0" w:line="360" w:lineRule="atLeast"/>
      <w:ind w:firstLine="0"/>
      <w:textAlignment w:val="baseline"/>
      <w:outlineLvl w:val="6"/>
    </w:pPr>
    <w:rPr>
      <w:rFonts w:ascii="Cambria" w:hAnsi="Cambria"/>
      <w:i/>
      <w:iCs/>
      <w:color w:val="40404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28D6"/>
    <w:rPr>
      <w:rFonts w:cs="Times New Roman"/>
      <w:b/>
      <w:color w:val="000000"/>
      <w:sz w:val="28"/>
      <w:szCs w:val="22"/>
      <w:lang w:val="id-ID" w:eastAsia="id-ID" w:bidi="ar-SA"/>
    </w:rPr>
  </w:style>
  <w:style w:type="character" w:customStyle="1" w:styleId="Heading2Char">
    <w:name w:val="Heading 2 Char"/>
    <w:link w:val="Heading2"/>
    <w:rsid w:val="006128D6"/>
    <w:rPr>
      <w:rFonts w:ascii="Arial" w:eastAsia="Arial" w:hAnsi="Arial" w:cs="Times New Roman"/>
      <w:b/>
      <w:bCs/>
      <w:sz w:val="24"/>
      <w:szCs w:val="24"/>
    </w:rPr>
  </w:style>
  <w:style w:type="character" w:customStyle="1" w:styleId="Heading3Char">
    <w:name w:val="Heading 3 Char"/>
    <w:link w:val="Heading3"/>
    <w:rsid w:val="006128D6"/>
    <w:rPr>
      <w:rFonts w:cs="Times New Roman"/>
      <w:b/>
      <w:color w:val="000000"/>
      <w:sz w:val="24"/>
      <w:szCs w:val="22"/>
      <w:lang w:val="id-ID" w:eastAsia="id-ID" w:bidi="ar-SA"/>
    </w:rPr>
  </w:style>
  <w:style w:type="character" w:customStyle="1" w:styleId="Heading4Char">
    <w:name w:val="Heading 4 Char"/>
    <w:link w:val="Heading4"/>
    <w:uiPriority w:val="9"/>
    <w:semiHidden/>
    <w:rsid w:val="006128D6"/>
    <w:rPr>
      <w:rFonts w:ascii="Calibri" w:eastAsia="Times New Roman" w:hAnsi="Calibri" w:cs="Arial"/>
      <w:b/>
      <w:bCs/>
      <w:sz w:val="28"/>
      <w:szCs w:val="28"/>
      <w:lang w:val="en-US"/>
    </w:rPr>
  </w:style>
  <w:style w:type="character" w:customStyle="1" w:styleId="Heading7Char">
    <w:name w:val="Heading 7 Char"/>
    <w:link w:val="Heading7"/>
    <w:uiPriority w:val="9"/>
    <w:semiHidden/>
    <w:rsid w:val="006128D6"/>
    <w:rPr>
      <w:rFonts w:ascii="Cambria" w:eastAsia="Times New Roman" w:hAnsi="Cambria" w:cs="Times New Roman"/>
      <w:i/>
      <w:iCs/>
      <w:color w:val="404040"/>
      <w:sz w:val="24"/>
      <w:szCs w:val="24"/>
      <w:lang w:val="en-US" w:eastAsia="ar-SA"/>
    </w:rPr>
  </w:style>
  <w:style w:type="paragraph" w:styleId="Header">
    <w:name w:val="header"/>
    <w:basedOn w:val="Normal"/>
    <w:link w:val="HeaderChar"/>
    <w:uiPriority w:val="99"/>
    <w:unhideWhenUsed/>
    <w:rsid w:val="006128D6"/>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rsid w:val="006128D6"/>
    <w:rPr>
      <w:rFonts w:ascii="Calibri" w:eastAsia="Times New Roman" w:hAnsi="Calibri" w:cs="Times New Roman"/>
      <w:lang w:val="en-US"/>
    </w:rPr>
  </w:style>
  <w:style w:type="paragraph" w:styleId="Footer">
    <w:name w:val="footer"/>
    <w:basedOn w:val="Normal"/>
    <w:link w:val="FooterChar"/>
    <w:uiPriority w:val="99"/>
    <w:unhideWhenUsed/>
    <w:rsid w:val="006128D6"/>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6128D6"/>
    <w:rPr>
      <w:rFonts w:ascii="Calibri" w:eastAsia="Times New Roman" w:hAnsi="Calibri" w:cs="Times New Roman"/>
      <w:lang w:val="en-US"/>
    </w:rPr>
  </w:style>
  <w:style w:type="character" w:styleId="Hyperlink">
    <w:name w:val="Hyperlink"/>
    <w:uiPriority w:val="99"/>
    <w:unhideWhenUsed/>
    <w:rsid w:val="006128D6"/>
    <w:rPr>
      <w:color w:val="0000FF"/>
      <w:u w:val="single"/>
    </w:rPr>
  </w:style>
  <w:style w:type="character" w:customStyle="1" w:styleId="FootnoteTextChar">
    <w:name w:val="Footnote Text Char"/>
    <w:aliases w:val="Char1 Char,Char Char Char, Char1 Char,Footnote Text Char Char Char,Footnote Text Char Char Char Char Char Char1,Footnote Text Char Char Char Char Char Char Char,Footnote Text Char Char Char Char Char Char Ch Char,Char Char1, Char Char"/>
    <w:link w:val="FootnoteText"/>
    <w:uiPriority w:val="99"/>
    <w:qFormat/>
    <w:locked/>
    <w:rsid w:val="006128D6"/>
    <w:rPr>
      <w:lang w:val="en-US" w:bidi="en-US"/>
    </w:rPr>
  </w:style>
  <w:style w:type="paragraph" w:styleId="FootnoteText">
    <w:name w:val="footnote text"/>
    <w:aliases w:val="Char1,Char Char, Char1,Footnote Text Char Char,Footnote Text Char Char Char Char Char,Footnote Text Char Char Char Char Char Char,Footnote Text Char Char Char Char Char Char Ch,Char,Footnote Text Char Char Char Char Ch Char, Char"/>
    <w:basedOn w:val="Normal"/>
    <w:link w:val="FootnoteTextChar"/>
    <w:uiPriority w:val="99"/>
    <w:unhideWhenUsed/>
    <w:qFormat/>
    <w:rsid w:val="006128D6"/>
    <w:rPr>
      <w:rFonts w:eastAsia="Calibri" w:cs="Arial"/>
      <w:sz w:val="20"/>
      <w:szCs w:val="20"/>
      <w:lang w:eastAsia="x-none" w:bidi="en-US"/>
    </w:rPr>
  </w:style>
  <w:style w:type="character" w:customStyle="1" w:styleId="FootnoteTextChar1">
    <w:name w:val="Footnote Text Char1"/>
    <w:aliases w:val="Char1 Char1,Char Char Char1"/>
    <w:uiPriority w:val="99"/>
    <w:semiHidden/>
    <w:rsid w:val="006128D6"/>
    <w:rPr>
      <w:rFonts w:ascii="Calibri" w:eastAsia="Times New Roman" w:hAnsi="Calibri" w:cs="Times New Roman"/>
      <w:sz w:val="20"/>
      <w:szCs w:val="20"/>
      <w:lang w:val="en-US"/>
    </w:rPr>
  </w:style>
  <w:style w:type="character" w:customStyle="1" w:styleId="ListParagraphChar">
    <w:name w:val="List Paragraph Char"/>
    <w:aliases w:val="First Level Outline Char,kepala Char,Body of text Char,List Paragraph1 Char"/>
    <w:link w:val="ListParagraph"/>
    <w:uiPriority w:val="34"/>
    <w:locked/>
    <w:rsid w:val="006128D6"/>
    <w:rPr>
      <w:rFonts w:ascii="Times New Roman" w:eastAsia="Times New Roman" w:hAnsi="Times New Roman" w:cs="Times New Roman"/>
      <w:lang w:val="en-US"/>
    </w:rPr>
  </w:style>
  <w:style w:type="paragraph" w:styleId="ListParagraph">
    <w:name w:val="List Paragraph"/>
    <w:aliases w:val="First Level Outline,kepala,Body of text,List Paragraph1"/>
    <w:basedOn w:val="Normal"/>
    <w:link w:val="ListParagraphChar"/>
    <w:uiPriority w:val="34"/>
    <w:qFormat/>
    <w:rsid w:val="006128D6"/>
    <w:pPr>
      <w:ind w:left="720"/>
      <w:contextualSpacing/>
    </w:pPr>
    <w:rPr>
      <w:rFonts w:ascii="Times New Roman" w:hAnsi="Times New Roman"/>
      <w:sz w:val="20"/>
      <w:szCs w:val="20"/>
      <w:lang w:eastAsia="x-none"/>
    </w:rPr>
  </w:style>
  <w:style w:type="character" w:styleId="FootnoteReference">
    <w:name w:val="footnote reference"/>
    <w:uiPriority w:val="99"/>
    <w:unhideWhenUsed/>
    <w:rsid w:val="006128D6"/>
    <w:rPr>
      <w:vertAlign w:val="superscript"/>
    </w:rPr>
  </w:style>
  <w:style w:type="character" w:customStyle="1" w:styleId="fontstyle01">
    <w:name w:val="fontstyle01"/>
    <w:rsid w:val="006128D6"/>
    <w:rPr>
      <w:rFonts w:ascii="Arial-BoldMT" w:hAnsi="Arial-BoldMT" w:hint="default"/>
      <w:b/>
      <w:bCs/>
      <w:i w:val="0"/>
      <w:iCs w:val="0"/>
      <w:color w:val="000000"/>
      <w:sz w:val="20"/>
      <w:szCs w:val="20"/>
    </w:rPr>
  </w:style>
  <w:style w:type="character" w:customStyle="1" w:styleId="fontstyle21">
    <w:name w:val="fontstyle21"/>
    <w:rsid w:val="006128D6"/>
    <w:rPr>
      <w:rFonts w:ascii="Garamond-Italic" w:hAnsi="Garamond-Italic" w:hint="default"/>
      <w:b w:val="0"/>
      <w:bCs w:val="0"/>
      <w:i/>
      <w:iCs/>
      <w:color w:val="000000"/>
      <w:sz w:val="24"/>
      <w:szCs w:val="24"/>
    </w:rPr>
  </w:style>
  <w:style w:type="paragraph" w:styleId="BodyTextIndent">
    <w:name w:val="Body Text Indent"/>
    <w:basedOn w:val="Normal"/>
    <w:link w:val="BodyTextIndentChar"/>
    <w:uiPriority w:val="99"/>
    <w:unhideWhenUsed/>
    <w:rsid w:val="006128D6"/>
    <w:pPr>
      <w:spacing w:after="120"/>
      <w:ind w:left="283"/>
    </w:pPr>
    <w:rPr>
      <w:sz w:val="20"/>
      <w:szCs w:val="20"/>
      <w:lang w:eastAsia="x-none"/>
    </w:rPr>
  </w:style>
  <w:style w:type="character" w:customStyle="1" w:styleId="BodyTextIndentChar">
    <w:name w:val="Body Text Indent Char"/>
    <w:link w:val="BodyTextIndent"/>
    <w:uiPriority w:val="99"/>
    <w:rsid w:val="006128D6"/>
    <w:rPr>
      <w:rFonts w:ascii="Calibri" w:eastAsia="Times New Roman" w:hAnsi="Calibri" w:cs="Times New Roman"/>
      <w:sz w:val="20"/>
      <w:szCs w:val="20"/>
      <w:lang w:val="en-US"/>
    </w:rPr>
  </w:style>
  <w:style w:type="paragraph" w:styleId="BodyText">
    <w:name w:val="Body Text"/>
    <w:basedOn w:val="Normal"/>
    <w:link w:val="BodyTextChar"/>
    <w:uiPriority w:val="1"/>
    <w:unhideWhenUsed/>
    <w:qFormat/>
    <w:rsid w:val="006128D6"/>
    <w:pPr>
      <w:spacing w:after="120"/>
    </w:pPr>
    <w:rPr>
      <w:sz w:val="20"/>
      <w:szCs w:val="20"/>
      <w:lang w:eastAsia="x-none"/>
    </w:rPr>
  </w:style>
  <w:style w:type="character" w:customStyle="1" w:styleId="BodyTextChar">
    <w:name w:val="Body Text Char"/>
    <w:link w:val="BodyText"/>
    <w:uiPriority w:val="1"/>
    <w:rsid w:val="006128D6"/>
    <w:rPr>
      <w:rFonts w:ascii="Calibri" w:eastAsia="Times New Roman" w:hAnsi="Calibri" w:cs="Times New Roman"/>
      <w:sz w:val="20"/>
      <w:szCs w:val="20"/>
      <w:lang w:val="en-US"/>
    </w:rPr>
  </w:style>
  <w:style w:type="character" w:customStyle="1" w:styleId="fontstyle31">
    <w:name w:val="fontstyle31"/>
    <w:rsid w:val="006128D6"/>
    <w:rPr>
      <w:rFonts w:ascii="TimesNewRomanPS-ItalicMT" w:hAnsi="TimesNewRomanPS-ItalicMT" w:hint="default"/>
      <w:b w:val="0"/>
      <w:bCs w:val="0"/>
      <w:i/>
      <w:iCs/>
      <w:color w:val="000000"/>
      <w:sz w:val="22"/>
      <w:szCs w:val="22"/>
    </w:rPr>
  </w:style>
  <w:style w:type="character" w:styleId="Emphasis">
    <w:name w:val="Emphasis"/>
    <w:uiPriority w:val="20"/>
    <w:qFormat/>
    <w:rsid w:val="006128D6"/>
    <w:rPr>
      <w:i/>
      <w:iCs/>
    </w:rPr>
  </w:style>
  <w:style w:type="paragraph" w:styleId="NoSpacing">
    <w:name w:val="No Spacing"/>
    <w:link w:val="NoSpacingChar"/>
    <w:uiPriority w:val="1"/>
    <w:qFormat/>
    <w:rsid w:val="006128D6"/>
    <w:pPr>
      <w:spacing w:line="480" w:lineRule="auto"/>
      <w:ind w:firstLine="720"/>
      <w:jc w:val="both"/>
    </w:pPr>
    <w:rPr>
      <w:rFonts w:ascii="Arial" w:eastAsia="Times New Roman" w:hAnsi="Arial" w:cs="Times New Roman"/>
      <w:spacing w:val="8"/>
      <w:sz w:val="22"/>
      <w:szCs w:val="22"/>
    </w:rPr>
  </w:style>
  <w:style w:type="character" w:customStyle="1" w:styleId="NoSpacingChar">
    <w:name w:val="No Spacing Char"/>
    <w:link w:val="NoSpacing"/>
    <w:uiPriority w:val="1"/>
    <w:rsid w:val="006128D6"/>
    <w:rPr>
      <w:rFonts w:ascii="Arial" w:eastAsia="Times New Roman" w:hAnsi="Arial" w:cs="Times New Roman"/>
      <w:spacing w:val="8"/>
      <w:sz w:val="22"/>
      <w:szCs w:val="22"/>
      <w:lang w:val="en-US" w:eastAsia="en-US" w:bidi="ar-SA"/>
    </w:rPr>
  </w:style>
  <w:style w:type="character" w:customStyle="1" w:styleId="a">
    <w:name w:val="a"/>
    <w:basedOn w:val="DefaultParagraphFont"/>
    <w:rsid w:val="006128D6"/>
  </w:style>
  <w:style w:type="character" w:customStyle="1" w:styleId="l7">
    <w:name w:val="l7"/>
    <w:basedOn w:val="DefaultParagraphFont"/>
    <w:rsid w:val="006128D6"/>
  </w:style>
  <w:style w:type="character" w:customStyle="1" w:styleId="l6">
    <w:name w:val="l6"/>
    <w:basedOn w:val="DefaultParagraphFont"/>
    <w:rsid w:val="006128D6"/>
  </w:style>
  <w:style w:type="paragraph" w:styleId="BalloonText">
    <w:name w:val="Balloon Text"/>
    <w:basedOn w:val="Normal"/>
    <w:link w:val="BalloonTextChar"/>
    <w:uiPriority w:val="99"/>
    <w:semiHidden/>
    <w:unhideWhenUsed/>
    <w:rsid w:val="006128D6"/>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6128D6"/>
    <w:rPr>
      <w:rFonts w:ascii="Tahoma" w:eastAsia="Times New Roman" w:hAnsi="Tahoma" w:cs="Times New Roman"/>
      <w:sz w:val="16"/>
      <w:szCs w:val="16"/>
      <w:lang w:val="en-US"/>
    </w:rPr>
  </w:style>
  <w:style w:type="character" w:customStyle="1" w:styleId="fontstyle11">
    <w:name w:val="fontstyle11"/>
    <w:rsid w:val="006128D6"/>
    <w:rPr>
      <w:rFonts w:ascii="TTE1B94770T00" w:hAnsi="TTE1B94770T00" w:hint="default"/>
      <w:b w:val="0"/>
      <w:bCs w:val="0"/>
      <w:i w:val="0"/>
      <w:iCs w:val="0"/>
      <w:color w:val="242021"/>
      <w:sz w:val="24"/>
      <w:szCs w:val="24"/>
    </w:rPr>
  </w:style>
  <w:style w:type="paragraph" w:styleId="NormalWeb">
    <w:name w:val="Normal (Web)"/>
    <w:basedOn w:val="Normal"/>
    <w:uiPriority w:val="99"/>
    <w:unhideWhenUsed/>
    <w:rsid w:val="006128D6"/>
    <w:pPr>
      <w:spacing w:before="100" w:beforeAutospacing="1" w:after="100" w:afterAutospacing="1" w:line="240" w:lineRule="auto"/>
      <w:ind w:firstLine="0"/>
      <w:jc w:val="left"/>
    </w:pPr>
    <w:rPr>
      <w:rFonts w:ascii="Times New Roman" w:hAnsi="Times New Roman"/>
      <w:sz w:val="24"/>
      <w:szCs w:val="24"/>
    </w:rPr>
  </w:style>
  <w:style w:type="paragraph" w:customStyle="1" w:styleId="Default">
    <w:name w:val="Default"/>
    <w:rsid w:val="006128D6"/>
    <w:pPr>
      <w:autoSpaceDE w:val="0"/>
      <w:autoSpaceDN w:val="0"/>
      <w:adjustRightInd w:val="0"/>
    </w:pPr>
    <w:rPr>
      <w:rFonts w:ascii="Times New Roman" w:hAnsi="Times New Roman" w:cs="Times New Roman"/>
      <w:color w:val="000000"/>
      <w:sz w:val="24"/>
      <w:szCs w:val="24"/>
      <w:lang w:val="id-ID"/>
    </w:rPr>
  </w:style>
  <w:style w:type="character" w:styleId="Strong">
    <w:name w:val="Strong"/>
    <w:uiPriority w:val="22"/>
    <w:qFormat/>
    <w:rsid w:val="006128D6"/>
    <w:rPr>
      <w:b/>
      <w:bCs/>
    </w:rPr>
  </w:style>
  <w:style w:type="paragraph" w:customStyle="1" w:styleId="TableParagraph">
    <w:name w:val="Table Paragraph"/>
    <w:basedOn w:val="Normal"/>
    <w:uiPriority w:val="1"/>
    <w:qFormat/>
    <w:rsid w:val="006128D6"/>
    <w:pPr>
      <w:widowControl w:val="0"/>
      <w:autoSpaceDE w:val="0"/>
      <w:autoSpaceDN w:val="0"/>
      <w:spacing w:after="0" w:line="240" w:lineRule="auto"/>
      <w:ind w:firstLine="0"/>
      <w:jc w:val="left"/>
    </w:pPr>
    <w:rPr>
      <w:rFonts w:ascii="Times New Roman" w:hAnsi="Times New Roman"/>
    </w:rPr>
  </w:style>
  <w:style w:type="paragraph" w:styleId="EndnoteText">
    <w:name w:val="endnote text"/>
    <w:basedOn w:val="Normal"/>
    <w:link w:val="EndnoteTextChar"/>
    <w:uiPriority w:val="99"/>
    <w:semiHidden/>
    <w:unhideWhenUsed/>
    <w:rsid w:val="006128D6"/>
    <w:pPr>
      <w:ind w:firstLine="0"/>
      <w:jc w:val="left"/>
    </w:pPr>
    <w:rPr>
      <w:rFonts w:eastAsia="Calibri"/>
      <w:sz w:val="20"/>
      <w:szCs w:val="20"/>
      <w:lang w:val="x-none" w:eastAsia="x-none"/>
    </w:rPr>
  </w:style>
  <w:style w:type="character" w:customStyle="1" w:styleId="EndnoteTextChar">
    <w:name w:val="Endnote Text Char"/>
    <w:link w:val="EndnoteText"/>
    <w:uiPriority w:val="99"/>
    <w:semiHidden/>
    <w:rsid w:val="006128D6"/>
    <w:rPr>
      <w:rFonts w:ascii="Calibri" w:eastAsia="Calibri" w:hAnsi="Calibri" w:cs="Times New Roman"/>
      <w:sz w:val="20"/>
      <w:szCs w:val="20"/>
    </w:rPr>
  </w:style>
  <w:style w:type="table" w:styleId="TableGrid">
    <w:name w:val="Table Grid"/>
    <w:basedOn w:val="TableNormal"/>
    <w:uiPriority w:val="59"/>
    <w:rsid w:val="006128D6"/>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6128D6"/>
    <w:pPr>
      <w:spacing w:after="120"/>
      <w:ind w:left="283" w:firstLine="0"/>
      <w:jc w:val="left"/>
    </w:pPr>
    <w:rPr>
      <w:rFonts w:eastAsia="Calibri"/>
      <w:sz w:val="16"/>
      <w:szCs w:val="16"/>
      <w:lang w:val="x-none" w:eastAsia="x-none"/>
    </w:rPr>
  </w:style>
  <w:style w:type="character" w:customStyle="1" w:styleId="BodyTextIndent3Char">
    <w:name w:val="Body Text Indent 3 Char"/>
    <w:link w:val="BodyTextIndent3"/>
    <w:uiPriority w:val="99"/>
    <w:rsid w:val="006128D6"/>
    <w:rPr>
      <w:rFonts w:ascii="Calibri" w:eastAsia="Calibri" w:hAnsi="Calibri" w:cs="Times New Roman"/>
      <w:sz w:val="16"/>
      <w:szCs w:val="16"/>
    </w:rPr>
  </w:style>
  <w:style w:type="paragraph" w:customStyle="1" w:styleId="WW-BodyTextIndent2">
    <w:name w:val="WW-Body Text Indent 2"/>
    <w:basedOn w:val="Normal"/>
    <w:uiPriority w:val="99"/>
    <w:rsid w:val="006128D6"/>
    <w:pPr>
      <w:suppressAutoHyphens/>
      <w:autoSpaceDE w:val="0"/>
      <w:spacing w:after="0" w:line="240" w:lineRule="auto"/>
      <w:ind w:left="360" w:firstLine="0"/>
    </w:pPr>
    <w:rPr>
      <w:rFonts w:ascii="DIN" w:hAnsi="DIN" w:cs="DIN"/>
      <w:color w:val="000000"/>
      <w:sz w:val="24"/>
      <w:szCs w:val="20"/>
      <w:lang w:eastAsia="ar-SA"/>
    </w:rPr>
  </w:style>
  <w:style w:type="paragraph" w:customStyle="1" w:styleId="footnotedescription">
    <w:name w:val="footnote description"/>
    <w:next w:val="Normal"/>
    <w:link w:val="footnotedescriptionChar"/>
    <w:hidden/>
    <w:rsid w:val="006128D6"/>
    <w:pPr>
      <w:spacing w:line="259" w:lineRule="auto"/>
    </w:pPr>
    <w:rPr>
      <w:rFonts w:cs="Times New Roman"/>
      <w:color w:val="000000"/>
      <w:sz w:val="22"/>
      <w:szCs w:val="22"/>
      <w:vertAlign w:val="superscript"/>
    </w:rPr>
  </w:style>
  <w:style w:type="character" w:customStyle="1" w:styleId="footnotedescriptionChar">
    <w:name w:val="footnote description Char"/>
    <w:link w:val="footnotedescription"/>
    <w:rsid w:val="006128D6"/>
    <w:rPr>
      <w:rFonts w:cs="Times New Roman"/>
      <w:color w:val="000000"/>
      <w:sz w:val="22"/>
      <w:szCs w:val="22"/>
      <w:vertAlign w:val="superscript"/>
      <w:lang w:val="en-US" w:bidi="ar-SA"/>
    </w:rPr>
  </w:style>
  <w:style w:type="character" w:customStyle="1" w:styleId="footnotemark">
    <w:name w:val="footnote mark"/>
    <w:hidden/>
    <w:rsid w:val="006128D6"/>
    <w:rPr>
      <w:rFonts w:ascii="Calibri" w:eastAsia="Calibri" w:hAnsi="Calibri" w:cs="Calibri"/>
      <w:color w:val="000000"/>
      <w:sz w:val="20"/>
      <w:vertAlign w:val="superscript"/>
    </w:rPr>
  </w:style>
  <w:style w:type="paragraph" w:customStyle="1" w:styleId="WW-PlainText">
    <w:name w:val="WW-Plain Text"/>
    <w:basedOn w:val="Normal"/>
    <w:uiPriority w:val="99"/>
    <w:rsid w:val="006128D6"/>
    <w:pPr>
      <w:widowControl w:val="0"/>
      <w:suppressAutoHyphens/>
      <w:spacing w:after="0" w:line="240" w:lineRule="auto"/>
      <w:ind w:firstLine="0"/>
      <w:jc w:val="left"/>
    </w:pPr>
    <w:rPr>
      <w:rFonts w:ascii="Courier New" w:eastAsia="Arial Unicode MS" w:hAnsi="Courier New" w:cs="Courier New"/>
      <w:sz w:val="20"/>
      <w:szCs w:val="20"/>
      <w:lang w:eastAsia="ar-SA"/>
    </w:rPr>
  </w:style>
  <w:style w:type="character" w:customStyle="1" w:styleId="reference-text">
    <w:name w:val="reference-text"/>
    <w:basedOn w:val="DefaultParagraphFont"/>
    <w:rsid w:val="006128D6"/>
  </w:style>
  <w:style w:type="character" w:customStyle="1" w:styleId="reference-accessdate">
    <w:name w:val="reference-accessdate"/>
    <w:basedOn w:val="DefaultParagraphFont"/>
    <w:rsid w:val="006128D6"/>
  </w:style>
  <w:style w:type="character" w:customStyle="1" w:styleId="nowrap">
    <w:name w:val="nowrap"/>
    <w:basedOn w:val="DefaultParagraphFont"/>
    <w:rsid w:val="006128D6"/>
  </w:style>
  <w:style w:type="character" w:customStyle="1" w:styleId="smalltext">
    <w:name w:val="smalltext"/>
    <w:basedOn w:val="DefaultParagraphFont"/>
    <w:rsid w:val="006128D6"/>
  </w:style>
  <w:style w:type="character" w:customStyle="1" w:styleId="main">
    <w:name w:val="main"/>
    <w:basedOn w:val="DefaultParagraphFont"/>
    <w:rsid w:val="006128D6"/>
  </w:style>
  <w:style w:type="paragraph" w:styleId="Title">
    <w:name w:val="Title"/>
    <w:basedOn w:val="Normal"/>
    <w:link w:val="TitleChar"/>
    <w:uiPriority w:val="1"/>
    <w:qFormat/>
    <w:rsid w:val="006128D6"/>
    <w:pPr>
      <w:widowControl w:val="0"/>
      <w:autoSpaceDE w:val="0"/>
      <w:autoSpaceDN w:val="0"/>
      <w:spacing w:before="1" w:after="0" w:line="240" w:lineRule="auto"/>
      <w:ind w:left="1040" w:right="1040" w:firstLine="0"/>
      <w:jc w:val="center"/>
    </w:pPr>
    <w:rPr>
      <w:rFonts w:ascii="Times New Roman" w:hAnsi="Times New Roman"/>
      <w:b/>
      <w:bCs/>
      <w:sz w:val="32"/>
      <w:szCs w:val="32"/>
      <w:lang w:eastAsia="x-none"/>
    </w:rPr>
  </w:style>
  <w:style w:type="character" w:customStyle="1" w:styleId="TitleChar">
    <w:name w:val="Title Char"/>
    <w:link w:val="Title"/>
    <w:uiPriority w:val="1"/>
    <w:rsid w:val="006128D6"/>
    <w:rPr>
      <w:rFonts w:ascii="Times New Roman" w:eastAsia="Times New Roman" w:hAnsi="Times New Roman" w:cs="Times New Roman"/>
      <w:b/>
      <w:bCs/>
      <w:sz w:val="32"/>
      <w:szCs w:val="32"/>
      <w:lang w:val="en-US"/>
    </w:rPr>
  </w:style>
  <w:style w:type="paragraph" w:customStyle="1" w:styleId="has-text-align-right">
    <w:name w:val="has-text-align-right"/>
    <w:basedOn w:val="Normal"/>
    <w:rsid w:val="006128D6"/>
    <w:pPr>
      <w:spacing w:before="100" w:beforeAutospacing="1" w:after="100" w:afterAutospacing="1" w:line="240" w:lineRule="auto"/>
      <w:ind w:firstLine="0"/>
      <w:jc w:val="left"/>
    </w:pPr>
    <w:rPr>
      <w:rFonts w:ascii="Times New Roman" w:hAnsi="Times New Roman"/>
      <w:sz w:val="24"/>
      <w:szCs w:val="24"/>
      <w:lang w:val="id-ID" w:eastAsia="id-ID"/>
    </w:rPr>
  </w:style>
  <w:style w:type="character" w:customStyle="1" w:styleId="textwebstyledtext-sc-1fa9e8r-0">
    <w:name w:val="textweb__styledtext-sc-1fa9e8r-0"/>
    <w:basedOn w:val="DefaultParagraphFont"/>
    <w:rsid w:val="006128D6"/>
  </w:style>
  <w:style w:type="character" w:customStyle="1" w:styleId="fontstyle41">
    <w:name w:val="fontstyle41"/>
    <w:rsid w:val="006128D6"/>
    <w:rPr>
      <w:rFonts w:ascii="Times New Roman" w:hAnsi="Times New Roman" w:cs="Times New Roman" w:hint="default"/>
      <w:b/>
      <w:bCs/>
      <w:i/>
      <w:iCs/>
      <w:color w:val="000000"/>
      <w:sz w:val="26"/>
      <w:szCs w:val="26"/>
    </w:rPr>
  </w:style>
  <w:style w:type="character" w:customStyle="1" w:styleId="fontstyle51">
    <w:name w:val="fontstyle51"/>
    <w:rsid w:val="006128D6"/>
    <w:rPr>
      <w:rFonts w:ascii="Verdana" w:hAnsi="Verdana" w:hint="default"/>
      <w:b w:val="0"/>
      <w:bCs w:val="0"/>
      <w:i w:val="0"/>
      <w:iCs w:val="0"/>
      <w:color w:val="000000"/>
      <w:sz w:val="16"/>
      <w:szCs w:val="16"/>
    </w:rPr>
  </w:style>
  <w:style w:type="character" w:customStyle="1" w:styleId="markedcontent">
    <w:name w:val="markedcontent"/>
    <w:rsid w:val="000F3840"/>
  </w:style>
  <w:style w:type="character" w:styleId="EndnoteReference">
    <w:name w:val="endnote reference"/>
    <w:uiPriority w:val="99"/>
    <w:semiHidden/>
    <w:unhideWhenUsed/>
    <w:rsid w:val="00463BAE"/>
    <w:rPr>
      <w:vertAlign w:val="superscript"/>
    </w:rPr>
  </w:style>
  <w:style w:type="paragraph" w:styleId="z-TopofForm">
    <w:name w:val="HTML Top of Form"/>
    <w:basedOn w:val="Normal"/>
    <w:next w:val="Normal"/>
    <w:link w:val="z-TopofFormChar"/>
    <w:hidden/>
    <w:uiPriority w:val="99"/>
    <w:semiHidden/>
    <w:unhideWhenUsed/>
    <w:rsid w:val="009968DC"/>
    <w:pPr>
      <w:pBdr>
        <w:bottom w:val="single" w:sz="6" w:space="1" w:color="auto"/>
      </w:pBdr>
      <w:spacing w:after="0"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68DC"/>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9968DC"/>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68DC"/>
    <w:rPr>
      <w:rFonts w:ascii="Arial" w:eastAsia="Times New Roman" w:hAnsi="Arial"/>
      <w:vanish/>
      <w:sz w:val="16"/>
      <w:szCs w:val="16"/>
    </w:rPr>
  </w:style>
  <w:style w:type="character" w:customStyle="1" w:styleId="current">
    <w:name w:val="current"/>
    <w:basedOn w:val="DefaultParagraphFont"/>
    <w:rsid w:val="009968DC"/>
  </w:style>
  <w:style w:type="character" w:customStyle="1" w:styleId="ellipse">
    <w:name w:val="ellipse"/>
    <w:basedOn w:val="DefaultParagraphFont"/>
    <w:rsid w:val="009968DC"/>
  </w:style>
  <w:style w:type="paragraph" w:styleId="HTMLPreformatted">
    <w:name w:val="HTML Preformatted"/>
    <w:basedOn w:val="Normal"/>
    <w:link w:val="HTMLPreformattedChar"/>
    <w:uiPriority w:val="99"/>
    <w:semiHidden/>
    <w:unhideWhenUsed/>
    <w:rsid w:val="0033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341F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96379">
      <w:bodyDiv w:val="1"/>
      <w:marLeft w:val="0"/>
      <w:marRight w:val="0"/>
      <w:marTop w:val="0"/>
      <w:marBottom w:val="0"/>
      <w:divBdr>
        <w:top w:val="none" w:sz="0" w:space="0" w:color="auto"/>
        <w:left w:val="none" w:sz="0" w:space="0" w:color="auto"/>
        <w:bottom w:val="none" w:sz="0" w:space="0" w:color="auto"/>
        <w:right w:val="none" w:sz="0" w:space="0" w:color="auto"/>
      </w:divBdr>
    </w:div>
    <w:div w:id="731469959">
      <w:bodyDiv w:val="1"/>
      <w:marLeft w:val="0"/>
      <w:marRight w:val="0"/>
      <w:marTop w:val="0"/>
      <w:marBottom w:val="0"/>
      <w:divBdr>
        <w:top w:val="none" w:sz="0" w:space="0" w:color="auto"/>
        <w:left w:val="none" w:sz="0" w:space="0" w:color="auto"/>
        <w:bottom w:val="none" w:sz="0" w:space="0" w:color="auto"/>
        <w:right w:val="none" w:sz="0" w:space="0" w:color="auto"/>
      </w:divBdr>
      <w:divsChild>
        <w:div w:id="1193568775">
          <w:marLeft w:val="0"/>
          <w:marRight w:val="0"/>
          <w:marTop w:val="0"/>
          <w:marBottom w:val="0"/>
          <w:divBdr>
            <w:top w:val="none" w:sz="0" w:space="0" w:color="auto"/>
            <w:left w:val="none" w:sz="0" w:space="0" w:color="auto"/>
            <w:bottom w:val="none" w:sz="0" w:space="0" w:color="auto"/>
            <w:right w:val="none" w:sz="0" w:space="0" w:color="auto"/>
          </w:divBdr>
        </w:div>
      </w:divsChild>
    </w:div>
    <w:div w:id="758868138">
      <w:bodyDiv w:val="1"/>
      <w:marLeft w:val="0"/>
      <w:marRight w:val="0"/>
      <w:marTop w:val="0"/>
      <w:marBottom w:val="0"/>
      <w:divBdr>
        <w:top w:val="none" w:sz="0" w:space="0" w:color="auto"/>
        <w:left w:val="none" w:sz="0" w:space="0" w:color="auto"/>
        <w:bottom w:val="none" w:sz="0" w:space="0" w:color="auto"/>
        <w:right w:val="none" w:sz="0" w:space="0" w:color="auto"/>
      </w:divBdr>
      <w:divsChild>
        <w:div w:id="1294751498">
          <w:marLeft w:val="0"/>
          <w:marRight w:val="0"/>
          <w:marTop w:val="0"/>
          <w:marBottom w:val="0"/>
          <w:divBdr>
            <w:top w:val="none" w:sz="0" w:space="0" w:color="auto"/>
            <w:left w:val="none" w:sz="0" w:space="0" w:color="auto"/>
            <w:bottom w:val="none" w:sz="0" w:space="0" w:color="auto"/>
            <w:right w:val="none" w:sz="0" w:space="0" w:color="auto"/>
          </w:divBdr>
        </w:div>
      </w:divsChild>
    </w:div>
    <w:div w:id="805273170">
      <w:bodyDiv w:val="1"/>
      <w:marLeft w:val="0"/>
      <w:marRight w:val="0"/>
      <w:marTop w:val="0"/>
      <w:marBottom w:val="0"/>
      <w:divBdr>
        <w:top w:val="none" w:sz="0" w:space="0" w:color="auto"/>
        <w:left w:val="none" w:sz="0" w:space="0" w:color="auto"/>
        <w:bottom w:val="none" w:sz="0" w:space="0" w:color="auto"/>
        <w:right w:val="none" w:sz="0" w:space="0" w:color="auto"/>
      </w:divBdr>
    </w:div>
    <w:div w:id="1039164801">
      <w:bodyDiv w:val="1"/>
      <w:marLeft w:val="0"/>
      <w:marRight w:val="0"/>
      <w:marTop w:val="0"/>
      <w:marBottom w:val="0"/>
      <w:divBdr>
        <w:top w:val="none" w:sz="0" w:space="0" w:color="auto"/>
        <w:left w:val="none" w:sz="0" w:space="0" w:color="auto"/>
        <w:bottom w:val="none" w:sz="0" w:space="0" w:color="auto"/>
        <w:right w:val="none" w:sz="0" w:space="0" w:color="auto"/>
      </w:divBdr>
    </w:div>
    <w:div w:id="1367558925">
      <w:bodyDiv w:val="1"/>
      <w:marLeft w:val="0"/>
      <w:marRight w:val="0"/>
      <w:marTop w:val="0"/>
      <w:marBottom w:val="0"/>
      <w:divBdr>
        <w:top w:val="none" w:sz="0" w:space="0" w:color="auto"/>
        <w:left w:val="none" w:sz="0" w:space="0" w:color="auto"/>
        <w:bottom w:val="none" w:sz="0" w:space="0" w:color="auto"/>
        <w:right w:val="none" w:sz="0" w:space="0" w:color="auto"/>
      </w:divBdr>
    </w:div>
    <w:div w:id="1592816816">
      <w:bodyDiv w:val="1"/>
      <w:marLeft w:val="0"/>
      <w:marRight w:val="0"/>
      <w:marTop w:val="0"/>
      <w:marBottom w:val="0"/>
      <w:divBdr>
        <w:top w:val="none" w:sz="0" w:space="0" w:color="auto"/>
        <w:left w:val="none" w:sz="0" w:space="0" w:color="auto"/>
        <w:bottom w:val="none" w:sz="0" w:space="0" w:color="auto"/>
        <w:right w:val="none" w:sz="0" w:space="0" w:color="auto"/>
      </w:divBdr>
    </w:div>
    <w:div w:id="1712027242">
      <w:bodyDiv w:val="1"/>
      <w:marLeft w:val="0"/>
      <w:marRight w:val="0"/>
      <w:marTop w:val="0"/>
      <w:marBottom w:val="0"/>
      <w:divBdr>
        <w:top w:val="none" w:sz="0" w:space="0" w:color="auto"/>
        <w:left w:val="none" w:sz="0" w:space="0" w:color="auto"/>
        <w:bottom w:val="none" w:sz="0" w:space="0" w:color="auto"/>
        <w:right w:val="none" w:sz="0" w:space="0" w:color="auto"/>
      </w:divBdr>
    </w:div>
    <w:div w:id="1936400986">
      <w:bodyDiv w:val="1"/>
      <w:marLeft w:val="0"/>
      <w:marRight w:val="0"/>
      <w:marTop w:val="0"/>
      <w:marBottom w:val="0"/>
      <w:divBdr>
        <w:top w:val="none" w:sz="0" w:space="0" w:color="auto"/>
        <w:left w:val="none" w:sz="0" w:space="0" w:color="auto"/>
        <w:bottom w:val="none" w:sz="0" w:space="0" w:color="auto"/>
        <w:right w:val="none" w:sz="0" w:space="0" w:color="auto"/>
      </w:divBdr>
    </w:div>
    <w:div w:id="21073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ataboks.katadata.co.id/datapublish/2021/12/13/kasus-narkoba-di-sumatra-utara-terbanyak-di-indonesi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badilag.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n-lubukpakam.go.id/berita-pn/2015-05-31-00-18-22/item/sosialisasi-perma-7.html"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kemenpppa.go.id/index.php/page/read/29/1862/konvensi-hak-anak-kha-mewujudkan-karya-nyata-perlindungan-hak-anak" TargetMode="Externa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puskapa.org/seri-belajar/7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emenpppa.go.id/index.php/page/read/29/1862/konvensi-hak-anak-kha-mewujudkan-karya-nyata-perlindungan-hak-anak" TargetMode="External"/><Relationship Id="rId2" Type="http://schemas.openxmlformats.org/officeDocument/2006/relationships/hyperlink" Target="https://puskapa.org/seri-belajar/722/" TargetMode="External"/><Relationship Id="rId1" Type="http://schemas.openxmlformats.org/officeDocument/2006/relationships/hyperlink" Target="https://databoks.katadata.co.id/datapublish/2021/12/13/kasus-narkoba-di-sumatra-utara-terbanyak-di-indonesia" TargetMode="External"/><Relationship Id="rId4" Type="http://schemas.openxmlformats.org/officeDocument/2006/relationships/hyperlink" Target="https://www.pn-lubukpakam.go.id/berita-pn/2015-05-31-00-18-22/item/sosialisasi-perma-7.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B7EAD1-9D6A-430B-865C-600ADE21C7C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0159784F-2DA5-40CE-A195-E20260DEA8B6}">
      <dgm:prSet phldrT="[Text]"/>
      <dgm:spPr/>
      <dgm:t>
        <a:bodyPr/>
        <a:lstStyle/>
        <a:p>
          <a:r>
            <a:rPr lang="en-US"/>
            <a:t>Landasan Teori</a:t>
          </a:r>
        </a:p>
      </dgm:t>
    </dgm:pt>
    <dgm:pt modelId="{B86633BA-B2D7-41B6-9DFA-0A33F7D9761B}" type="parTrans" cxnId="{5A6B20E0-8A33-476C-9917-9ACB7C89DC95}">
      <dgm:prSet/>
      <dgm:spPr/>
      <dgm:t>
        <a:bodyPr/>
        <a:lstStyle/>
        <a:p>
          <a:endParaRPr lang="en-US"/>
        </a:p>
      </dgm:t>
    </dgm:pt>
    <dgm:pt modelId="{BDB4B242-6C03-430C-957B-C75A4B81076D}" type="sibTrans" cxnId="{5A6B20E0-8A33-476C-9917-9ACB7C89DC95}">
      <dgm:prSet/>
      <dgm:spPr/>
      <dgm:t>
        <a:bodyPr/>
        <a:lstStyle/>
        <a:p>
          <a:endParaRPr lang="en-US"/>
        </a:p>
      </dgm:t>
    </dgm:pt>
    <dgm:pt modelId="{78812ECA-9650-4A0D-9595-00312744A520}">
      <dgm:prSet phldrT="[Text]"/>
      <dgm:spPr/>
      <dgm:t>
        <a:bodyPr/>
        <a:lstStyle/>
        <a:p>
          <a:r>
            <a:rPr lang="en-US"/>
            <a:t>Kepastian hukum</a:t>
          </a:r>
        </a:p>
      </dgm:t>
    </dgm:pt>
    <dgm:pt modelId="{50CCF3D4-6B7B-47E0-8FB4-43E480A938AA}" type="parTrans" cxnId="{1BDA5E01-675B-45E9-9727-37207425C1BF}">
      <dgm:prSet/>
      <dgm:spPr/>
      <dgm:t>
        <a:bodyPr/>
        <a:lstStyle/>
        <a:p>
          <a:endParaRPr lang="en-US"/>
        </a:p>
      </dgm:t>
    </dgm:pt>
    <dgm:pt modelId="{7AB97A53-795A-4A0D-BC0E-E8429276C8AC}" type="sibTrans" cxnId="{1BDA5E01-675B-45E9-9727-37207425C1BF}">
      <dgm:prSet/>
      <dgm:spPr/>
      <dgm:t>
        <a:bodyPr/>
        <a:lstStyle/>
        <a:p>
          <a:endParaRPr lang="en-US"/>
        </a:p>
      </dgm:t>
    </dgm:pt>
    <dgm:pt modelId="{1447152E-4FCA-4330-ADC2-ACE4710C4DD1}">
      <dgm:prSet phldrT="[Text]"/>
      <dgm:spPr/>
      <dgm:t>
        <a:bodyPr/>
        <a:lstStyle/>
        <a:p>
          <a:r>
            <a:rPr lang="en-US"/>
            <a:t>PN Lubuk Pakam</a:t>
          </a:r>
        </a:p>
      </dgm:t>
    </dgm:pt>
    <dgm:pt modelId="{04E556F8-85E8-41A3-AA40-B62067562C28}" type="parTrans" cxnId="{DD5C64CB-03D4-4AC2-866D-FC9DED12CD5F}">
      <dgm:prSet/>
      <dgm:spPr/>
      <dgm:t>
        <a:bodyPr/>
        <a:lstStyle/>
        <a:p>
          <a:endParaRPr lang="en-US"/>
        </a:p>
      </dgm:t>
    </dgm:pt>
    <dgm:pt modelId="{5B91341C-9FA7-4225-B7FE-AB9E8D39B190}" type="sibTrans" cxnId="{DD5C64CB-03D4-4AC2-866D-FC9DED12CD5F}">
      <dgm:prSet/>
      <dgm:spPr/>
      <dgm:t>
        <a:bodyPr/>
        <a:lstStyle/>
        <a:p>
          <a:endParaRPr lang="en-US"/>
        </a:p>
      </dgm:t>
    </dgm:pt>
    <dgm:pt modelId="{3EA0EBB1-7F5E-41EE-823C-DFDEC2AD7545}">
      <dgm:prSet phldrT="[Text]"/>
      <dgm:spPr/>
      <dgm:t>
        <a:bodyPr/>
        <a:lstStyle/>
        <a:p>
          <a:r>
            <a:rPr lang="en-US"/>
            <a:t>Proses Hukum</a:t>
          </a:r>
        </a:p>
      </dgm:t>
    </dgm:pt>
    <dgm:pt modelId="{AAA814EE-506E-43CC-8AB0-B21CDC624E71}" type="parTrans" cxnId="{0F72ACA0-25C2-422E-A71A-B8B2E2C8A942}">
      <dgm:prSet/>
      <dgm:spPr/>
      <dgm:t>
        <a:bodyPr/>
        <a:lstStyle/>
        <a:p>
          <a:endParaRPr lang="en-US"/>
        </a:p>
      </dgm:t>
    </dgm:pt>
    <dgm:pt modelId="{990DC0ED-755B-4BC5-9F59-160B7E975E76}" type="sibTrans" cxnId="{0F72ACA0-25C2-422E-A71A-B8B2E2C8A942}">
      <dgm:prSet/>
      <dgm:spPr/>
      <dgm:t>
        <a:bodyPr/>
        <a:lstStyle/>
        <a:p>
          <a:endParaRPr lang="en-US"/>
        </a:p>
      </dgm:t>
    </dgm:pt>
    <dgm:pt modelId="{D43605BC-4B25-4FAC-BBA0-6364ADBA9871}">
      <dgm:prSet phldrT="[Text]"/>
      <dgm:spPr/>
      <dgm:t>
        <a:bodyPr/>
        <a:lstStyle/>
        <a:p>
          <a:r>
            <a:rPr lang="en-US"/>
            <a:t>Penegakan hukum</a:t>
          </a:r>
        </a:p>
      </dgm:t>
    </dgm:pt>
    <dgm:pt modelId="{48D7123D-0C62-4418-BF19-97935EFA96C6}" type="parTrans" cxnId="{68BC9B7E-ACE4-4734-90EA-3B43A2ED9307}">
      <dgm:prSet/>
      <dgm:spPr/>
      <dgm:t>
        <a:bodyPr/>
        <a:lstStyle/>
        <a:p>
          <a:endParaRPr lang="en-US"/>
        </a:p>
      </dgm:t>
    </dgm:pt>
    <dgm:pt modelId="{B586CC28-54E3-4291-8A61-9E546515CA05}" type="sibTrans" cxnId="{68BC9B7E-ACE4-4734-90EA-3B43A2ED9307}">
      <dgm:prSet/>
      <dgm:spPr/>
      <dgm:t>
        <a:bodyPr/>
        <a:lstStyle/>
        <a:p>
          <a:endParaRPr lang="en-US"/>
        </a:p>
      </dgm:t>
    </dgm:pt>
    <dgm:pt modelId="{087AC0A2-524C-47F8-84B9-EF31B01045AE}">
      <dgm:prSet phldrT="[Text]"/>
      <dgm:spPr/>
      <dgm:t>
        <a:bodyPr/>
        <a:lstStyle/>
        <a:p>
          <a:r>
            <a:rPr lang="en-US"/>
            <a:t>UU Narkotika dan UU Perlindungan Anak</a:t>
          </a:r>
        </a:p>
      </dgm:t>
    </dgm:pt>
    <dgm:pt modelId="{E6D88A48-CDB1-4C44-B732-57E5BA5C2B11}" type="parTrans" cxnId="{D67474B2-6A1C-4B46-8DB5-E1A845D97E08}">
      <dgm:prSet/>
      <dgm:spPr/>
      <dgm:t>
        <a:bodyPr/>
        <a:lstStyle/>
        <a:p>
          <a:endParaRPr lang="en-US"/>
        </a:p>
      </dgm:t>
    </dgm:pt>
    <dgm:pt modelId="{A157FDFE-1493-4F8C-920D-90BB96DE9038}" type="sibTrans" cxnId="{D67474B2-6A1C-4B46-8DB5-E1A845D97E08}">
      <dgm:prSet/>
      <dgm:spPr/>
      <dgm:t>
        <a:bodyPr/>
        <a:lstStyle/>
        <a:p>
          <a:endParaRPr lang="en-US"/>
        </a:p>
      </dgm:t>
    </dgm:pt>
    <dgm:pt modelId="{1442B795-AAE4-49E5-B91F-DB331C6C2534}">
      <dgm:prSet/>
      <dgm:spPr/>
      <dgm:t>
        <a:bodyPr/>
        <a:lstStyle/>
        <a:p>
          <a:r>
            <a:rPr lang="en-US"/>
            <a:t>e-court</a:t>
          </a:r>
        </a:p>
      </dgm:t>
    </dgm:pt>
    <dgm:pt modelId="{F4E4F2DC-10B1-47B5-A3E6-458E4D2BABE8}" type="parTrans" cxnId="{1A286CDB-1CD4-4396-8C8B-F355D65439E3}">
      <dgm:prSet/>
      <dgm:spPr/>
      <dgm:t>
        <a:bodyPr/>
        <a:lstStyle/>
        <a:p>
          <a:endParaRPr lang="en-US"/>
        </a:p>
      </dgm:t>
    </dgm:pt>
    <dgm:pt modelId="{A8E689C2-31C4-4364-9F2B-149717C41F3C}" type="sibTrans" cxnId="{1A286CDB-1CD4-4396-8C8B-F355D65439E3}">
      <dgm:prSet/>
      <dgm:spPr/>
      <dgm:t>
        <a:bodyPr/>
        <a:lstStyle/>
        <a:p>
          <a:endParaRPr lang="en-US"/>
        </a:p>
      </dgm:t>
    </dgm:pt>
    <dgm:pt modelId="{9D5FC503-0FF3-4EBD-AB9C-36C60A96C9B8}">
      <dgm:prSet/>
      <dgm:spPr/>
      <dgm:t>
        <a:bodyPr/>
        <a:lstStyle/>
        <a:p>
          <a:r>
            <a:rPr lang="en-US"/>
            <a:t>Persidangan elektronik pada anak</a:t>
          </a:r>
        </a:p>
      </dgm:t>
    </dgm:pt>
    <dgm:pt modelId="{E99718C6-B1BB-4508-8F24-673C95EC7290}" type="parTrans" cxnId="{44C78990-4BF2-4FD3-AC4C-89470405EF51}">
      <dgm:prSet/>
      <dgm:spPr/>
      <dgm:t>
        <a:bodyPr/>
        <a:lstStyle/>
        <a:p>
          <a:endParaRPr lang="en-US"/>
        </a:p>
      </dgm:t>
    </dgm:pt>
    <dgm:pt modelId="{166E782F-60C3-4512-BD42-E7809BFC34D8}" type="sibTrans" cxnId="{44C78990-4BF2-4FD3-AC4C-89470405EF51}">
      <dgm:prSet/>
      <dgm:spPr/>
      <dgm:t>
        <a:bodyPr/>
        <a:lstStyle/>
        <a:p>
          <a:endParaRPr lang="en-US"/>
        </a:p>
      </dgm:t>
    </dgm:pt>
    <dgm:pt modelId="{9D3CC8D2-3240-4654-9C86-C73C4DF487D2}">
      <dgm:prSet/>
      <dgm:spPr/>
      <dgm:t>
        <a:bodyPr/>
        <a:lstStyle/>
        <a:p>
          <a:r>
            <a:rPr lang="en-US"/>
            <a:t>Pemenuhan hak Anak pelaku penyalahgunaan Narkoba</a:t>
          </a:r>
        </a:p>
      </dgm:t>
    </dgm:pt>
    <dgm:pt modelId="{DB8277C7-3ECB-4DDB-912D-01C4DE0F6D56}" type="parTrans" cxnId="{FCCF8933-C4C1-49A5-8236-69EAA25F4126}">
      <dgm:prSet/>
      <dgm:spPr/>
      <dgm:t>
        <a:bodyPr/>
        <a:lstStyle/>
        <a:p>
          <a:endParaRPr lang="en-US"/>
        </a:p>
      </dgm:t>
    </dgm:pt>
    <dgm:pt modelId="{4F4743D5-57BA-4D92-BDBD-40F49F3C1865}" type="sibTrans" cxnId="{FCCF8933-C4C1-49A5-8236-69EAA25F4126}">
      <dgm:prSet/>
      <dgm:spPr/>
      <dgm:t>
        <a:bodyPr/>
        <a:lstStyle/>
        <a:p>
          <a:endParaRPr lang="en-US"/>
        </a:p>
      </dgm:t>
    </dgm:pt>
    <dgm:pt modelId="{511CE7AE-DE31-4468-9AE0-97F458EF31A3}" type="pres">
      <dgm:prSet presAssocID="{AAB7EAD1-9D6A-430B-865C-600ADE21C7CF}" presName="hierChild1" presStyleCnt="0">
        <dgm:presLayoutVars>
          <dgm:chPref val="1"/>
          <dgm:dir/>
          <dgm:animOne val="branch"/>
          <dgm:animLvl val="lvl"/>
          <dgm:resizeHandles/>
        </dgm:presLayoutVars>
      </dgm:prSet>
      <dgm:spPr/>
    </dgm:pt>
    <dgm:pt modelId="{B35317D7-773D-4C7A-BA8D-36EB7D276B1F}" type="pres">
      <dgm:prSet presAssocID="{0159784F-2DA5-40CE-A195-E20260DEA8B6}" presName="hierRoot1" presStyleCnt="0"/>
      <dgm:spPr/>
    </dgm:pt>
    <dgm:pt modelId="{8A6F637E-6E7A-4F62-945E-110A25CE66F4}" type="pres">
      <dgm:prSet presAssocID="{0159784F-2DA5-40CE-A195-E20260DEA8B6}" presName="composite" presStyleCnt="0"/>
      <dgm:spPr/>
    </dgm:pt>
    <dgm:pt modelId="{E352E7E0-DA06-4BB5-AFC9-848B01DB9BF8}" type="pres">
      <dgm:prSet presAssocID="{0159784F-2DA5-40CE-A195-E20260DEA8B6}" presName="background" presStyleLbl="node0" presStyleIdx="0" presStyleCnt="1"/>
      <dgm:spPr/>
    </dgm:pt>
    <dgm:pt modelId="{F1BBC1BD-54EC-487C-8430-398438163B28}" type="pres">
      <dgm:prSet presAssocID="{0159784F-2DA5-40CE-A195-E20260DEA8B6}" presName="text" presStyleLbl="fgAcc0" presStyleIdx="0" presStyleCnt="1">
        <dgm:presLayoutVars>
          <dgm:chPref val="3"/>
        </dgm:presLayoutVars>
      </dgm:prSet>
      <dgm:spPr/>
    </dgm:pt>
    <dgm:pt modelId="{30E3FA80-66F3-4A20-98B8-530778A5D952}" type="pres">
      <dgm:prSet presAssocID="{0159784F-2DA5-40CE-A195-E20260DEA8B6}" presName="hierChild2" presStyleCnt="0"/>
      <dgm:spPr/>
    </dgm:pt>
    <dgm:pt modelId="{55C04111-57EB-4880-9C70-3212E707235C}" type="pres">
      <dgm:prSet presAssocID="{50CCF3D4-6B7B-47E0-8FB4-43E480A938AA}" presName="Name10" presStyleLbl="parChTrans1D2" presStyleIdx="0" presStyleCnt="2"/>
      <dgm:spPr/>
    </dgm:pt>
    <dgm:pt modelId="{7ED48816-BEF3-405C-97C7-C5A29A3AB05D}" type="pres">
      <dgm:prSet presAssocID="{78812ECA-9650-4A0D-9595-00312744A520}" presName="hierRoot2" presStyleCnt="0"/>
      <dgm:spPr/>
    </dgm:pt>
    <dgm:pt modelId="{CB68F007-E02B-4B8B-886B-2A14B608190B}" type="pres">
      <dgm:prSet presAssocID="{78812ECA-9650-4A0D-9595-00312744A520}" presName="composite2" presStyleCnt="0"/>
      <dgm:spPr/>
    </dgm:pt>
    <dgm:pt modelId="{39665BC6-6B52-4853-AD3B-DD30EA0DC8C9}" type="pres">
      <dgm:prSet presAssocID="{78812ECA-9650-4A0D-9595-00312744A520}" presName="background2" presStyleLbl="node2" presStyleIdx="0" presStyleCnt="2"/>
      <dgm:spPr/>
    </dgm:pt>
    <dgm:pt modelId="{FB6AA71C-B1CB-4BC1-9A39-6F64C49C0B6B}" type="pres">
      <dgm:prSet presAssocID="{78812ECA-9650-4A0D-9595-00312744A520}" presName="text2" presStyleLbl="fgAcc2" presStyleIdx="0" presStyleCnt="2">
        <dgm:presLayoutVars>
          <dgm:chPref val="3"/>
        </dgm:presLayoutVars>
      </dgm:prSet>
      <dgm:spPr/>
    </dgm:pt>
    <dgm:pt modelId="{877FB7BA-1D4B-4DC1-9661-39177CC0F8BD}" type="pres">
      <dgm:prSet presAssocID="{78812ECA-9650-4A0D-9595-00312744A520}" presName="hierChild3" presStyleCnt="0"/>
      <dgm:spPr/>
    </dgm:pt>
    <dgm:pt modelId="{0581C586-1E7D-436D-98F4-A3B33061B58B}" type="pres">
      <dgm:prSet presAssocID="{04E556F8-85E8-41A3-AA40-B62067562C28}" presName="Name17" presStyleLbl="parChTrans1D3" presStyleIdx="0" presStyleCnt="3"/>
      <dgm:spPr/>
    </dgm:pt>
    <dgm:pt modelId="{06061EE6-22FE-486B-A3C4-6A1A8B6DF8EC}" type="pres">
      <dgm:prSet presAssocID="{1447152E-4FCA-4330-ADC2-ACE4710C4DD1}" presName="hierRoot3" presStyleCnt="0"/>
      <dgm:spPr/>
    </dgm:pt>
    <dgm:pt modelId="{9505C17F-5FE3-49AA-AA2B-869879AA9267}" type="pres">
      <dgm:prSet presAssocID="{1447152E-4FCA-4330-ADC2-ACE4710C4DD1}" presName="composite3" presStyleCnt="0"/>
      <dgm:spPr/>
    </dgm:pt>
    <dgm:pt modelId="{EA8B334F-1530-4D2B-9917-990B87262CE8}" type="pres">
      <dgm:prSet presAssocID="{1447152E-4FCA-4330-ADC2-ACE4710C4DD1}" presName="background3" presStyleLbl="node3" presStyleIdx="0" presStyleCnt="3"/>
      <dgm:spPr/>
    </dgm:pt>
    <dgm:pt modelId="{3E228C36-8F3E-48A0-B604-D2F556C65468}" type="pres">
      <dgm:prSet presAssocID="{1447152E-4FCA-4330-ADC2-ACE4710C4DD1}" presName="text3" presStyleLbl="fgAcc3" presStyleIdx="0" presStyleCnt="3">
        <dgm:presLayoutVars>
          <dgm:chPref val="3"/>
        </dgm:presLayoutVars>
      </dgm:prSet>
      <dgm:spPr>
        <a:prstGeom prst="rightArrow">
          <a:avLst/>
        </a:prstGeom>
      </dgm:spPr>
    </dgm:pt>
    <dgm:pt modelId="{C2ACA252-D207-4753-806F-0045FE9E2210}" type="pres">
      <dgm:prSet presAssocID="{1447152E-4FCA-4330-ADC2-ACE4710C4DD1}" presName="hierChild4" presStyleCnt="0"/>
      <dgm:spPr/>
    </dgm:pt>
    <dgm:pt modelId="{F81C5B3F-AAA8-4643-BC43-28F3447A012F}" type="pres">
      <dgm:prSet presAssocID="{F4E4F2DC-10B1-47B5-A3E6-458E4D2BABE8}" presName="Name23" presStyleLbl="parChTrans1D4" presStyleIdx="0" presStyleCnt="3"/>
      <dgm:spPr/>
    </dgm:pt>
    <dgm:pt modelId="{929F56A4-4DA8-4443-8EDA-28DF29335656}" type="pres">
      <dgm:prSet presAssocID="{1442B795-AAE4-49E5-B91F-DB331C6C2534}" presName="hierRoot4" presStyleCnt="0"/>
      <dgm:spPr/>
    </dgm:pt>
    <dgm:pt modelId="{78732F83-2E4E-4263-B0BD-F8B3E1BEFF0B}" type="pres">
      <dgm:prSet presAssocID="{1442B795-AAE4-49E5-B91F-DB331C6C2534}" presName="composite4" presStyleCnt="0"/>
      <dgm:spPr/>
    </dgm:pt>
    <dgm:pt modelId="{A0EE4CC4-E834-4BB6-B95B-74B097C81EE0}" type="pres">
      <dgm:prSet presAssocID="{1442B795-AAE4-49E5-B91F-DB331C6C2534}" presName="background4" presStyleLbl="node4" presStyleIdx="0" presStyleCnt="3"/>
      <dgm:spPr/>
    </dgm:pt>
    <dgm:pt modelId="{38AF0536-267F-4DE1-A154-1E2C78CCB10B}" type="pres">
      <dgm:prSet presAssocID="{1442B795-AAE4-49E5-B91F-DB331C6C2534}" presName="text4" presStyleLbl="fgAcc4" presStyleIdx="0" presStyleCnt="3">
        <dgm:presLayoutVars>
          <dgm:chPref val="3"/>
        </dgm:presLayoutVars>
      </dgm:prSet>
      <dgm:spPr>
        <a:prstGeom prst="rightArrow">
          <a:avLst/>
        </a:prstGeom>
      </dgm:spPr>
    </dgm:pt>
    <dgm:pt modelId="{E4AE9917-4C86-4BBD-BC4E-E40A52ACBB83}" type="pres">
      <dgm:prSet presAssocID="{1442B795-AAE4-49E5-B91F-DB331C6C2534}" presName="hierChild5" presStyleCnt="0"/>
      <dgm:spPr/>
    </dgm:pt>
    <dgm:pt modelId="{51D53AAC-A07B-4653-BD11-9948144B1A61}" type="pres">
      <dgm:prSet presAssocID="{AAA814EE-506E-43CC-8AB0-B21CDC624E71}" presName="Name17" presStyleLbl="parChTrans1D3" presStyleIdx="1" presStyleCnt="3"/>
      <dgm:spPr/>
    </dgm:pt>
    <dgm:pt modelId="{DB675DAB-8E37-4DC4-B6F9-BD532C0D6D70}" type="pres">
      <dgm:prSet presAssocID="{3EA0EBB1-7F5E-41EE-823C-DFDEC2AD7545}" presName="hierRoot3" presStyleCnt="0"/>
      <dgm:spPr/>
    </dgm:pt>
    <dgm:pt modelId="{0E6F4568-09E4-4D2F-92DC-9724D5D04401}" type="pres">
      <dgm:prSet presAssocID="{3EA0EBB1-7F5E-41EE-823C-DFDEC2AD7545}" presName="composite3" presStyleCnt="0"/>
      <dgm:spPr/>
    </dgm:pt>
    <dgm:pt modelId="{BE651974-8C03-4820-BE2B-A97B527B2F0F}" type="pres">
      <dgm:prSet presAssocID="{3EA0EBB1-7F5E-41EE-823C-DFDEC2AD7545}" presName="background3" presStyleLbl="node3" presStyleIdx="1" presStyleCnt="3"/>
      <dgm:spPr/>
    </dgm:pt>
    <dgm:pt modelId="{D6BCEE68-793E-465D-B460-816BDF6761A0}" type="pres">
      <dgm:prSet presAssocID="{3EA0EBB1-7F5E-41EE-823C-DFDEC2AD7545}" presName="text3" presStyleLbl="fgAcc3" presStyleIdx="1" presStyleCnt="3">
        <dgm:presLayoutVars>
          <dgm:chPref val="3"/>
        </dgm:presLayoutVars>
      </dgm:prSet>
      <dgm:spPr>
        <a:prstGeom prst="rightArrow">
          <a:avLst/>
        </a:prstGeom>
      </dgm:spPr>
    </dgm:pt>
    <dgm:pt modelId="{6FB13C93-2118-4AE5-8DD7-2AF294529996}" type="pres">
      <dgm:prSet presAssocID="{3EA0EBB1-7F5E-41EE-823C-DFDEC2AD7545}" presName="hierChild4" presStyleCnt="0"/>
      <dgm:spPr/>
    </dgm:pt>
    <dgm:pt modelId="{E230C88F-AF44-4EE1-A6CF-C5490B2FF278}" type="pres">
      <dgm:prSet presAssocID="{E99718C6-B1BB-4508-8F24-673C95EC7290}" presName="Name23" presStyleLbl="parChTrans1D4" presStyleIdx="1" presStyleCnt="3"/>
      <dgm:spPr/>
    </dgm:pt>
    <dgm:pt modelId="{D19C9F43-F195-4775-B285-946BB5CBF963}" type="pres">
      <dgm:prSet presAssocID="{9D5FC503-0FF3-4EBD-AB9C-36C60A96C9B8}" presName="hierRoot4" presStyleCnt="0"/>
      <dgm:spPr/>
    </dgm:pt>
    <dgm:pt modelId="{EF211DB7-9FAE-4956-B8B6-49C187B2D9C5}" type="pres">
      <dgm:prSet presAssocID="{9D5FC503-0FF3-4EBD-AB9C-36C60A96C9B8}" presName="composite4" presStyleCnt="0"/>
      <dgm:spPr/>
    </dgm:pt>
    <dgm:pt modelId="{E6443744-A987-4E32-880D-372DFD939EDF}" type="pres">
      <dgm:prSet presAssocID="{9D5FC503-0FF3-4EBD-AB9C-36C60A96C9B8}" presName="background4" presStyleLbl="node4" presStyleIdx="1" presStyleCnt="3"/>
      <dgm:spPr/>
    </dgm:pt>
    <dgm:pt modelId="{C5D64E40-AFC6-4324-90AC-C5AAF0DC9B7A}" type="pres">
      <dgm:prSet presAssocID="{9D5FC503-0FF3-4EBD-AB9C-36C60A96C9B8}" presName="text4" presStyleLbl="fgAcc4" presStyleIdx="1" presStyleCnt="3">
        <dgm:presLayoutVars>
          <dgm:chPref val="3"/>
        </dgm:presLayoutVars>
      </dgm:prSet>
      <dgm:spPr>
        <a:prstGeom prst="rightArrow">
          <a:avLst/>
        </a:prstGeom>
      </dgm:spPr>
    </dgm:pt>
    <dgm:pt modelId="{7AA643F9-8689-4FE3-BE58-6388BAF478AD}" type="pres">
      <dgm:prSet presAssocID="{9D5FC503-0FF3-4EBD-AB9C-36C60A96C9B8}" presName="hierChild5" presStyleCnt="0"/>
      <dgm:spPr/>
    </dgm:pt>
    <dgm:pt modelId="{5E5BEEB6-5D86-40BA-8696-38665042DA5B}" type="pres">
      <dgm:prSet presAssocID="{48D7123D-0C62-4418-BF19-97935EFA96C6}" presName="Name10" presStyleLbl="parChTrans1D2" presStyleIdx="1" presStyleCnt="2"/>
      <dgm:spPr/>
    </dgm:pt>
    <dgm:pt modelId="{F892945F-89B8-4DD7-B6E5-8F27B5897A0E}" type="pres">
      <dgm:prSet presAssocID="{D43605BC-4B25-4FAC-BBA0-6364ADBA9871}" presName="hierRoot2" presStyleCnt="0"/>
      <dgm:spPr/>
    </dgm:pt>
    <dgm:pt modelId="{94BB671B-875E-473E-B75B-1080FCE0C18D}" type="pres">
      <dgm:prSet presAssocID="{D43605BC-4B25-4FAC-BBA0-6364ADBA9871}" presName="composite2" presStyleCnt="0"/>
      <dgm:spPr/>
    </dgm:pt>
    <dgm:pt modelId="{E8239F95-AA14-45D2-A937-B5A5A48A2FFA}" type="pres">
      <dgm:prSet presAssocID="{D43605BC-4B25-4FAC-BBA0-6364ADBA9871}" presName="background2" presStyleLbl="node2" presStyleIdx="1" presStyleCnt="2"/>
      <dgm:spPr/>
    </dgm:pt>
    <dgm:pt modelId="{3930F758-FCE2-4597-934F-BCDB21185D20}" type="pres">
      <dgm:prSet presAssocID="{D43605BC-4B25-4FAC-BBA0-6364ADBA9871}" presName="text2" presStyleLbl="fgAcc2" presStyleIdx="1" presStyleCnt="2">
        <dgm:presLayoutVars>
          <dgm:chPref val="3"/>
        </dgm:presLayoutVars>
      </dgm:prSet>
      <dgm:spPr/>
    </dgm:pt>
    <dgm:pt modelId="{298591FE-3866-4013-A385-4899D9C806FE}" type="pres">
      <dgm:prSet presAssocID="{D43605BC-4B25-4FAC-BBA0-6364ADBA9871}" presName="hierChild3" presStyleCnt="0"/>
      <dgm:spPr/>
    </dgm:pt>
    <dgm:pt modelId="{6A23A3EF-6FB6-4CCC-98FA-D04088B0FE6A}" type="pres">
      <dgm:prSet presAssocID="{E6D88A48-CDB1-4C44-B732-57E5BA5C2B11}" presName="Name17" presStyleLbl="parChTrans1D3" presStyleIdx="2" presStyleCnt="3"/>
      <dgm:spPr/>
    </dgm:pt>
    <dgm:pt modelId="{A2082C25-7D0B-4B71-8BF2-99FBC14A2ED8}" type="pres">
      <dgm:prSet presAssocID="{087AC0A2-524C-47F8-84B9-EF31B01045AE}" presName="hierRoot3" presStyleCnt="0"/>
      <dgm:spPr/>
    </dgm:pt>
    <dgm:pt modelId="{58876D81-146E-4100-B563-F973B41A55AF}" type="pres">
      <dgm:prSet presAssocID="{087AC0A2-524C-47F8-84B9-EF31B01045AE}" presName="composite3" presStyleCnt="0"/>
      <dgm:spPr/>
    </dgm:pt>
    <dgm:pt modelId="{3A0ABD3E-49A0-4D50-9AA5-DAB2528401F0}" type="pres">
      <dgm:prSet presAssocID="{087AC0A2-524C-47F8-84B9-EF31B01045AE}" presName="background3" presStyleLbl="node3" presStyleIdx="2" presStyleCnt="3"/>
      <dgm:spPr/>
    </dgm:pt>
    <dgm:pt modelId="{50E28692-C77D-4DA9-8F4C-20BE31351264}" type="pres">
      <dgm:prSet presAssocID="{087AC0A2-524C-47F8-84B9-EF31B01045AE}" presName="text3" presStyleLbl="fgAcc3" presStyleIdx="2" presStyleCnt="3">
        <dgm:presLayoutVars>
          <dgm:chPref val="3"/>
        </dgm:presLayoutVars>
      </dgm:prSet>
      <dgm:spPr/>
    </dgm:pt>
    <dgm:pt modelId="{9F2A8667-D4A3-4722-AF0E-227F26B1E93E}" type="pres">
      <dgm:prSet presAssocID="{087AC0A2-524C-47F8-84B9-EF31B01045AE}" presName="hierChild4" presStyleCnt="0"/>
      <dgm:spPr/>
    </dgm:pt>
    <dgm:pt modelId="{71CA59DC-26F1-480D-AD7A-7E71ED3979A5}" type="pres">
      <dgm:prSet presAssocID="{DB8277C7-3ECB-4DDB-912D-01C4DE0F6D56}" presName="Name23" presStyleLbl="parChTrans1D4" presStyleIdx="2" presStyleCnt="3"/>
      <dgm:spPr/>
    </dgm:pt>
    <dgm:pt modelId="{1C4EB7DB-28C1-4703-8551-FD8875278153}" type="pres">
      <dgm:prSet presAssocID="{9D3CC8D2-3240-4654-9C86-C73C4DF487D2}" presName="hierRoot4" presStyleCnt="0"/>
      <dgm:spPr/>
    </dgm:pt>
    <dgm:pt modelId="{05EB18A3-D713-4995-BA76-CA4D4413908F}" type="pres">
      <dgm:prSet presAssocID="{9D3CC8D2-3240-4654-9C86-C73C4DF487D2}" presName="composite4" presStyleCnt="0"/>
      <dgm:spPr/>
    </dgm:pt>
    <dgm:pt modelId="{5EE7C2DF-792B-4D8B-9EDA-DB67D722F96A}" type="pres">
      <dgm:prSet presAssocID="{9D3CC8D2-3240-4654-9C86-C73C4DF487D2}" presName="background4" presStyleLbl="node4" presStyleIdx="2" presStyleCnt="3"/>
      <dgm:spPr/>
    </dgm:pt>
    <dgm:pt modelId="{EE617279-E33E-4A71-97A7-2E4440CB2846}" type="pres">
      <dgm:prSet presAssocID="{9D3CC8D2-3240-4654-9C86-C73C4DF487D2}" presName="text4" presStyleLbl="fgAcc4" presStyleIdx="2" presStyleCnt="3">
        <dgm:presLayoutVars>
          <dgm:chPref val="3"/>
        </dgm:presLayoutVars>
      </dgm:prSet>
      <dgm:spPr/>
    </dgm:pt>
    <dgm:pt modelId="{086ACDC2-EE56-47E6-BAF4-773D535F379A}" type="pres">
      <dgm:prSet presAssocID="{9D3CC8D2-3240-4654-9C86-C73C4DF487D2}" presName="hierChild5" presStyleCnt="0"/>
      <dgm:spPr/>
    </dgm:pt>
  </dgm:ptLst>
  <dgm:cxnLst>
    <dgm:cxn modelId="{1BDA5E01-675B-45E9-9727-37207425C1BF}" srcId="{0159784F-2DA5-40CE-A195-E20260DEA8B6}" destId="{78812ECA-9650-4A0D-9595-00312744A520}" srcOrd="0" destOrd="0" parTransId="{50CCF3D4-6B7B-47E0-8FB4-43E480A938AA}" sibTransId="{7AB97A53-795A-4A0D-BC0E-E8429276C8AC}"/>
    <dgm:cxn modelId="{FC5BA703-48DA-4014-8DB1-B8046ABE1A7A}" type="presOf" srcId="{AAA814EE-506E-43CC-8AB0-B21CDC624E71}" destId="{51D53AAC-A07B-4653-BD11-9948144B1A61}" srcOrd="0" destOrd="0" presId="urn:microsoft.com/office/officeart/2005/8/layout/hierarchy1"/>
    <dgm:cxn modelId="{B3A3C30E-1FAA-4F38-BEF2-FDAFB8D88D5B}" type="presOf" srcId="{9D3CC8D2-3240-4654-9C86-C73C4DF487D2}" destId="{EE617279-E33E-4A71-97A7-2E4440CB2846}" srcOrd="0" destOrd="0" presId="urn:microsoft.com/office/officeart/2005/8/layout/hierarchy1"/>
    <dgm:cxn modelId="{31FC851E-3AC5-4617-944B-1E9AD3D98371}" type="presOf" srcId="{1447152E-4FCA-4330-ADC2-ACE4710C4DD1}" destId="{3E228C36-8F3E-48A0-B604-D2F556C65468}" srcOrd="0" destOrd="0" presId="urn:microsoft.com/office/officeart/2005/8/layout/hierarchy1"/>
    <dgm:cxn modelId="{69FAC228-369A-45C2-9299-40AC8B0A996D}" type="presOf" srcId="{087AC0A2-524C-47F8-84B9-EF31B01045AE}" destId="{50E28692-C77D-4DA9-8F4C-20BE31351264}" srcOrd="0" destOrd="0" presId="urn:microsoft.com/office/officeart/2005/8/layout/hierarchy1"/>
    <dgm:cxn modelId="{75D2EF2A-B757-4FB2-AA8C-69A223DB9EEB}" type="presOf" srcId="{E6D88A48-CDB1-4C44-B732-57E5BA5C2B11}" destId="{6A23A3EF-6FB6-4CCC-98FA-D04088B0FE6A}" srcOrd="0" destOrd="0" presId="urn:microsoft.com/office/officeart/2005/8/layout/hierarchy1"/>
    <dgm:cxn modelId="{FCCF8933-C4C1-49A5-8236-69EAA25F4126}" srcId="{087AC0A2-524C-47F8-84B9-EF31B01045AE}" destId="{9D3CC8D2-3240-4654-9C86-C73C4DF487D2}" srcOrd="0" destOrd="0" parTransId="{DB8277C7-3ECB-4DDB-912D-01C4DE0F6D56}" sibTransId="{4F4743D5-57BA-4D92-BDBD-40F49F3C1865}"/>
    <dgm:cxn modelId="{853C6244-FCE3-479B-B87B-6BE328CF5097}" type="presOf" srcId="{1442B795-AAE4-49E5-B91F-DB331C6C2534}" destId="{38AF0536-267F-4DE1-A154-1E2C78CCB10B}" srcOrd="0" destOrd="0" presId="urn:microsoft.com/office/officeart/2005/8/layout/hierarchy1"/>
    <dgm:cxn modelId="{040B5A68-3DED-4A59-B06F-349E79D74BC3}" type="presOf" srcId="{50CCF3D4-6B7B-47E0-8FB4-43E480A938AA}" destId="{55C04111-57EB-4880-9C70-3212E707235C}" srcOrd="0" destOrd="0" presId="urn:microsoft.com/office/officeart/2005/8/layout/hierarchy1"/>
    <dgm:cxn modelId="{EA8FBB49-8AD6-4250-BDCA-388861B3A654}" type="presOf" srcId="{DB8277C7-3ECB-4DDB-912D-01C4DE0F6D56}" destId="{71CA59DC-26F1-480D-AD7A-7E71ED3979A5}" srcOrd="0" destOrd="0" presId="urn:microsoft.com/office/officeart/2005/8/layout/hierarchy1"/>
    <dgm:cxn modelId="{27C9BD4C-3A59-40F5-8EB3-E1FE122ADF32}" type="presOf" srcId="{48D7123D-0C62-4418-BF19-97935EFA96C6}" destId="{5E5BEEB6-5D86-40BA-8696-38665042DA5B}" srcOrd="0" destOrd="0" presId="urn:microsoft.com/office/officeart/2005/8/layout/hierarchy1"/>
    <dgm:cxn modelId="{1B757E6D-5308-4189-820B-16BA42DC1DB4}" type="presOf" srcId="{04E556F8-85E8-41A3-AA40-B62067562C28}" destId="{0581C586-1E7D-436D-98F4-A3B33061B58B}" srcOrd="0" destOrd="0" presId="urn:microsoft.com/office/officeart/2005/8/layout/hierarchy1"/>
    <dgm:cxn modelId="{FFB96552-DE9F-45B8-B975-ED03D1658B12}" type="presOf" srcId="{3EA0EBB1-7F5E-41EE-823C-DFDEC2AD7545}" destId="{D6BCEE68-793E-465D-B460-816BDF6761A0}" srcOrd="0" destOrd="0" presId="urn:microsoft.com/office/officeart/2005/8/layout/hierarchy1"/>
    <dgm:cxn modelId="{68BC9B7E-ACE4-4734-90EA-3B43A2ED9307}" srcId="{0159784F-2DA5-40CE-A195-E20260DEA8B6}" destId="{D43605BC-4B25-4FAC-BBA0-6364ADBA9871}" srcOrd="1" destOrd="0" parTransId="{48D7123D-0C62-4418-BF19-97935EFA96C6}" sibTransId="{B586CC28-54E3-4291-8A61-9E546515CA05}"/>
    <dgm:cxn modelId="{44C78990-4BF2-4FD3-AC4C-89470405EF51}" srcId="{3EA0EBB1-7F5E-41EE-823C-DFDEC2AD7545}" destId="{9D5FC503-0FF3-4EBD-AB9C-36C60A96C9B8}" srcOrd="0" destOrd="0" parTransId="{E99718C6-B1BB-4508-8F24-673C95EC7290}" sibTransId="{166E782F-60C3-4512-BD42-E7809BFC34D8}"/>
    <dgm:cxn modelId="{7BE5C497-6F9D-4288-8EE6-F39E7D680698}" type="presOf" srcId="{0159784F-2DA5-40CE-A195-E20260DEA8B6}" destId="{F1BBC1BD-54EC-487C-8430-398438163B28}" srcOrd="0" destOrd="0" presId="urn:microsoft.com/office/officeart/2005/8/layout/hierarchy1"/>
    <dgm:cxn modelId="{0F72ACA0-25C2-422E-A71A-B8B2E2C8A942}" srcId="{78812ECA-9650-4A0D-9595-00312744A520}" destId="{3EA0EBB1-7F5E-41EE-823C-DFDEC2AD7545}" srcOrd="1" destOrd="0" parTransId="{AAA814EE-506E-43CC-8AB0-B21CDC624E71}" sibTransId="{990DC0ED-755B-4BC5-9F59-160B7E975E76}"/>
    <dgm:cxn modelId="{F84589A5-7C6B-42CB-B80E-1ABD841ABEAA}" type="presOf" srcId="{AAB7EAD1-9D6A-430B-865C-600ADE21C7CF}" destId="{511CE7AE-DE31-4468-9AE0-97F458EF31A3}" srcOrd="0" destOrd="0" presId="urn:microsoft.com/office/officeart/2005/8/layout/hierarchy1"/>
    <dgm:cxn modelId="{D67474B2-6A1C-4B46-8DB5-E1A845D97E08}" srcId="{D43605BC-4B25-4FAC-BBA0-6364ADBA9871}" destId="{087AC0A2-524C-47F8-84B9-EF31B01045AE}" srcOrd="0" destOrd="0" parTransId="{E6D88A48-CDB1-4C44-B732-57E5BA5C2B11}" sibTransId="{A157FDFE-1493-4F8C-920D-90BB96DE9038}"/>
    <dgm:cxn modelId="{B7BF5DB7-D5F8-499E-806C-3B71E1AE6695}" type="presOf" srcId="{78812ECA-9650-4A0D-9595-00312744A520}" destId="{FB6AA71C-B1CB-4BC1-9A39-6F64C49C0B6B}" srcOrd="0" destOrd="0" presId="urn:microsoft.com/office/officeart/2005/8/layout/hierarchy1"/>
    <dgm:cxn modelId="{69FA76BE-489F-4E26-A0A0-3DA0E5FE32A2}" type="presOf" srcId="{9D5FC503-0FF3-4EBD-AB9C-36C60A96C9B8}" destId="{C5D64E40-AFC6-4324-90AC-C5AAF0DC9B7A}" srcOrd="0" destOrd="0" presId="urn:microsoft.com/office/officeart/2005/8/layout/hierarchy1"/>
    <dgm:cxn modelId="{B01B6BC4-8774-424D-898C-54984BFC7946}" type="presOf" srcId="{E99718C6-B1BB-4508-8F24-673C95EC7290}" destId="{E230C88F-AF44-4EE1-A6CF-C5490B2FF278}" srcOrd="0" destOrd="0" presId="urn:microsoft.com/office/officeart/2005/8/layout/hierarchy1"/>
    <dgm:cxn modelId="{DD5C64CB-03D4-4AC2-866D-FC9DED12CD5F}" srcId="{78812ECA-9650-4A0D-9595-00312744A520}" destId="{1447152E-4FCA-4330-ADC2-ACE4710C4DD1}" srcOrd="0" destOrd="0" parTransId="{04E556F8-85E8-41A3-AA40-B62067562C28}" sibTransId="{5B91341C-9FA7-4225-B7FE-AB9E8D39B190}"/>
    <dgm:cxn modelId="{5F0B65CD-5504-44CF-B9A5-BA5468F84A16}" type="presOf" srcId="{D43605BC-4B25-4FAC-BBA0-6364ADBA9871}" destId="{3930F758-FCE2-4597-934F-BCDB21185D20}" srcOrd="0" destOrd="0" presId="urn:microsoft.com/office/officeart/2005/8/layout/hierarchy1"/>
    <dgm:cxn modelId="{1A286CDB-1CD4-4396-8C8B-F355D65439E3}" srcId="{1447152E-4FCA-4330-ADC2-ACE4710C4DD1}" destId="{1442B795-AAE4-49E5-B91F-DB331C6C2534}" srcOrd="0" destOrd="0" parTransId="{F4E4F2DC-10B1-47B5-A3E6-458E4D2BABE8}" sibTransId="{A8E689C2-31C4-4364-9F2B-149717C41F3C}"/>
    <dgm:cxn modelId="{5A6B20E0-8A33-476C-9917-9ACB7C89DC95}" srcId="{AAB7EAD1-9D6A-430B-865C-600ADE21C7CF}" destId="{0159784F-2DA5-40CE-A195-E20260DEA8B6}" srcOrd="0" destOrd="0" parTransId="{B86633BA-B2D7-41B6-9DFA-0A33F7D9761B}" sibTransId="{BDB4B242-6C03-430C-957B-C75A4B81076D}"/>
    <dgm:cxn modelId="{02E899E6-34A9-42E4-8A34-D5417C431460}" type="presOf" srcId="{F4E4F2DC-10B1-47B5-A3E6-458E4D2BABE8}" destId="{F81C5B3F-AAA8-4643-BC43-28F3447A012F}" srcOrd="0" destOrd="0" presId="urn:microsoft.com/office/officeart/2005/8/layout/hierarchy1"/>
    <dgm:cxn modelId="{1A46A53E-FC8C-4656-9AF4-C578239C977C}" type="presParOf" srcId="{511CE7AE-DE31-4468-9AE0-97F458EF31A3}" destId="{B35317D7-773D-4C7A-BA8D-36EB7D276B1F}" srcOrd="0" destOrd="0" presId="urn:microsoft.com/office/officeart/2005/8/layout/hierarchy1"/>
    <dgm:cxn modelId="{9F3D4882-6D8B-4D14-BA65-1BCF672B73D4}" type="presParOf" srcId="{B35317D7-773D-4C7A-BA8D-36EB7D276B1F}" destId="{8A6F637E-6E7A-4F62-945E-110A25CE66F4}" srcOrd="0" destOrd="0" presId="urn:microsoft.com/office/officeart/2005/8/layout/hierarchy1"/>
    <dgm:cxn modelId="{DF2EB116-0727-4F75-A94A-ABDFF4B53D95}" type="presParOf" srcId="{8A6F637E-6E7A-4F62-945E-110A25CE66F4}" destId="{E352E7E0-DA06-4BB5-AFC9-848B01DB9BF8}" srcOrd="0" destOrd="0" presId="urn:microsoft.com/office/officeart/2005/8/layout/hierarchy1"/>
    <dgm:cxn modelId="{B30C1165-BEC7-4348-B850-FF8E19133C9C}" type="presParOf" srcId="{8A6F637E-6E7A-4F62-945E-110A25CE66F4}" destId="{F1BBC1BD-54EC-487C-8430-398438163B28}" srcOrd="1" destOrd="0" presId="urn:microsoft.com/office/officeart/2005/8/layout/hierarchy1"/>
    <dgm:cxn modelId="{9A81A942-C742-419F-9DDE-1067A879FAC1}" type="presParOf" srcId="{B35317D7-773D-4C7A-BA8D-36EB7D276B1F}" destId="{30E3FA80-66F3-4A20-98B8-530778A5D952}" srcOrd="1" destOrd="0" presId="urn:microsoft.com/office/officeart/2005/8/layout/hierarchy1"/>
    <dgm:cxn modelId="{E68BB620-5CD0-44B5-93D9-110F3EFBF562}" type="presParOf" srcId="{30E3FA80-66F3-4A20-98B8-530778A5D952}" destId="{55C04111-57EB-4880-9C70-3212E707235C}" srcOrd="0" destOrd="0" presId="urn:microsoft.com/office/officeart/2005/8/layout/hierarchy1"/>
    <dgm:cxn modelId="{1CAB8BD9-C75D-4CB3-A35F-7D2CBB4277D1}" type="presParOf" srcId="{30E3FA80-66F3-4A20-98B8-530778A5D952}" destId="{7ED48816-BEF3-405C-97C7-C5A29A3AB05D}" srcOrd="1" destOrd="0" presId="urn:microsoft.com/office/officeart/2005/8/layout/hierarchy1"/>
    <dgm:cxn modelId="{48DBB8E5-A965-440D-BC44-07506AFE1004}" type="presParOf" srcId="{7ED48816-BEF3-405C-97C7-C5A29A3AB05D}" destId="{CB68F007-E02B-4B8B-886B-2A14B608190B}" srcOrd="0" destOrd="0" presId="urn:microsoft.com/office/officeart/2005/8/layout/hierarchy1"/>
    <dgm:cxn modelId="{09F967DA-D6F8-4871-8233-23C602B100FB}" type="presParOf" srcId="{CB68F007-E02B-4B8B-886B-2A14B608190B}" destId="{39665BC6-6B52-4853-AD3B-DD30EA0DC8C9}" srcOrd="0" destOrd="0" presId="urn:microsoft.com/office/officeart/2005/8/layout/hierarchy1"/>
    <dgm:cxn modelId="{46DD46CA-D30E-477E-AB3B-C4C33C5D3AC2}" type="presParOf" srcId="{CB68F007-E02B-4B8B-886B-2A14B608190B}" destId="{FB6AA71C-B1CB-4BC1-9A39-6F64C49C0B6B}" srcOrd="1" destOrd="0" presId="urn:microsoft.com/office/officeart/2005/8/layout/hierarchy1"/>
    <dgm:cxn modelId="{CE8B04E1-84EA-40D7-8FAE-AB132030FCAD}" type="presParOf" srcId="{7ED48816-BEF3-405C-97C7-C5A29A3AB05D}" destId="{877FB7BA-1D4B-4DC1-9661-39177CC0F8BD}" srcOrd="1" destOrd="0" presId="urn:microsoft.com/office/officeart/2005/8/layout/hierarchy1"/>
    <dgm:cxn modelId="{048501C1-6D92-439E-BE78-3195E3FD690C}" type="presParOf" srcId="{877FB7BA-1D4B-4DC1-9661-39177CC0F8BD}" destId="{0581C586-1E7D-436D-98F4-A3B33061B58B}" srcOrd="0" destOrd="0" presId="urn:microsoft.com/office/officeart/2005/8/layout/hierarchy1"/>
    <dgm:cxn modelId="{1323A418-DBE9-4119-94AA-BC8BAD451FE4}" type="presParOf" srcId="{877FB7BA-1D4B-4DC1-9661-39177CC0F8BD}" destId="{06061EE6-22FE-486B-A3C4-6A1A8B6DF8EC}" srcOrd="1" destOrd="0" presId="urn:microsoft.com/office/officeart/2005/8/layout/hierarchy1"/>
    <dgm:cxn modelId="{2A9C84FC-058A-4CF0-B615-4573A37DB32F}" type="presParOf" srcId="{06061EE6-22FE-486B-A3C4-6A1A8B6DF8EC}" destId="{9505C17F-5FE3-49AA-AA2B-869879AA9267}" srcOrd="0" destOrd="0" presId="urn:microsoft.com/office/officeart/2005/8/layout/hierarchy1"/>
    <dgm:cxn modelId="{927DEFDA-A37E-416F-89D5-4FCDFF44F665}" type="presParOf" srcId="{9505C17F-5FE3-49AA-AA2B-869879AA9267}" destId="{EA8B334F-1530-4D2B-9917-990B87262CE8}" srcOrd="0" destOrd="0" presId="urn:microsoft.com/office/officeart/2005/8/layout/hierarchy1"/>
    <dgm:cxn modelId="{FF665915-B84F-4EF5-AFAB-43A9256E601B}" type="presParOf" srcId="{9505C17F-5FE3-49AA-AA2B-869879AA9267}" destId="{3E228C36-8F3E-48A0-B604-D2F556C65468}" srcOrd="1" destOrd="0" presId="urn:microsoft.com/office/officeart/2005/8/layout/hierarchy1"/>
    <dgm:cxn modelId="{4B1727C2-A93F-49B0-A17B-534CFB486058}" type="presParOf" srcId="{06061EE6-22FE-486B-A3C4-6A1A8B6DF8EC}" destId="{C2ACA252-D207-4753-806F-0045FE9E2210}" srcOrd="1" destOrd="0" presId="urn:microsoft.com/office/officeart/2005/8/layout/hierarchy1"/>
    <dgm:cxn modelId="{5FAE3051-BCF0-46CA-8A6B-FF9B673C3089}" type="presParOf" srcId="{C2ACA252-D207-4753-806F-0045FE9E2210}" destId="{F81C5B3F-AAA8-4643-BC43-28F3447A012F}" srcOrd="0" destOrd="0" presId="urn:microsoft.com/office/officeart/2005/8/layout/hierarchy1"/>
    <dgm:cxn modelId="{90073D40-4340-4548-86FE-EAC74D449024}" type="presParOf" srcId="{C2ACA252-D207-4753-806F-0045FE9E2210}" destId="{929F56A4-4DA8-4443-8EDA-28DF29335656}" srcOrd="1" destOrd="0" presId="urn:microsoft.com/office/officeart/2005/8/layout/hierarchy1"/>
    <dgm:cxn modelId="{588F946F-28B8-4413-9D79-7E62BAB79114}" type="presParOf" srcId="{929F56A4-4DA8-4443-8EDA-28DF29335656}" destId="{78732F83-2E4E-4263-B0BD-F8B3E1BEFF0B}" srcOrd="0" destOrd="0" presId="urn:microsoft.com/office/officeart/2005/8/layout/hierarchy1"/>
    <dgm:cxn modelId="{05AC066C-999D-47C9-803D-780230C74DD9}" type="presParOf" srcId="{78732F83-2E4E-4263-B0BD-F8B3E1BEFF0B}" destId="{A0EE4CC4-E834-4BB6-B95B-74B097C81EE0}" srcOrd="0" destOrd="0" presId="urn:microsoft.com/office/officeart/2005/8/layout/hierarchy1"/>
    <dgm:cxn modelId="{AE98A356-AA68-434B-9E1B-7B1B579C0FB6}" type="presParOf" srcId="{78732F83-2E4E-4263-B0BD-F8B3E1BEFF0B}" destId="{38AF0536-267F-4DE1-A154-1E2C78CCB10B}" srcOrd="1" destOrd="0" presId="urn:microsoft.com/office/officeart/2005/8/layout/hierarchy1"/>
    <dgm:cxn modelId="{FFFB0E16-FB6A-4A73-90CC-57B63B1DC4A0}" type="presParOf" srcId="{929F56A4-4DA8-4443-8EDA-28DF29335656}" destId="{E4AE9917-4C86-4BBD-BC4E-E40A52ACBB83}" srcOrd="1" destOrd="0" presId="urn:microsoft.com/office/officeart/2005/8/layout/hierarchy1"/>
    <dgm:cxn modelId="{650072AD-04F6-48E8-A1C4-92E05CD1FA4C}" type="presParOf" srcId="{877FB7BA-1D4B-4DC1-9661-39177CC0F8BD}" destId="{51D53AAC-A07B-4653-BD11-9948144B1A61}" srcOrd="2" destOrd="0" presId="urn:microsoft.com/office/officeart/2005/8/layout/hierarchy1"/>
    <dgm:cxn modelId="{C8E57F7C-D81B-4AAC-9016-1D80F28D48F9}" type="presParOf" srcId="{877FB7BA-1D4B-4DC1-9661-39177CC0F8BD}" destId="{DB675DAB-8E37-4DC4-B6F9-BD532C0D6D70}" srcOrd="3" destOrd="0" presId="urn:microsoft.com/office/officeart/2005/8/layout/hierarchy1"/>
    <dgm:cxn modelId="{9DD3CD81-051A-4B94-BE4E-FCA13A6061FC}" type="presParOf" srcId="{DB675DAB-8E37-4DC4-B6F9-BD532C0D6D70}" destId="{0E6F4568-09E4-4D2F-92DC-9724D5D04401}" srcOrd="0" destOrd="0" presId="urn:microsoft.com/office/officeart/2005/8/layout/hierarchy1"/>
    <dgm:cxn modelId="{3149A9AE-0534-4083-AEF4-37B141428CF3}" type="presParOf" srcId="{0E6F4568-09E4-4D2F-92DC-9724D5D04401}" destId="{BE651974-8C03-4820-BE2B-A97B527B2F0F}" srcOrd="0" destOrd="0" presId="urn:microsoft.com/office/officeart/2005/8/layout/hierarchy1"/>
    <dgm:cxn modelId="{8C1B047F-A0C0-4A83-89AC-4168B6E46584}" type="presParOf" srcId="{0E6F4568-09E4-4D2F-92DC-9724D5D04401}" destId="{D6BCEE68-793E-465D-B460-816BDF6761A0}" srcOrd="1" destOrd="0" presId="urn:microsoft.com/office/officeart/2005/8/layout/hierarchy1"/>
    <dgm:cxn modelId="{4AA53728-0C4C-4F46-A14F-5E3020556846}" type="presParOf" srcId="{DB675DAB-8E37-4DC4-B6F9-BD532C0D6D70}" destId="{6FB13C93-2118-4AE5-8DD7-2AF294529996}" srcOrd="1" destOrd="0" presId="urn:microsoft.com/office/officeart/2005/8/layout/hierarchy1"/>
    <dgm:cxn modelId="{F1D189F3-310B-4302-80C2-9BFF9A8FFC92}" type="presParOf" srcId="{6FB13C93-2118-4AE5-8DD7-2AF294529996}" destId="{E230C88F-AF44-4EE1-A6CF-C5490B2FF278}" srcOrd="0" destOrd="0" presId="urn:microsoft.com/office/officeart/2005/8/layout/hierarchy1"/>
    <dgm:cxn modelId="{E1841C75-9573-4758-9BF2-C2CB840870E4}" type="presParOf" srcId="{6FB13C93-2118-4AE5-8DD7-2AF294529996}" destId="{D19C9F43-F195-4775-B285-946BB5CBF963}" srcOrd="1" destOrd="0" presId="urn:microsoft.com/office/officeart/2005/8/layout/hierarchy1"/>
    <dgm:cxn modelId="{DDDF1E9A-102E-4F14-9A67-84C91019720A}" type="presParOf" srcId="{D19C9F43-F195-4775-B285-946BB5CBF963}" destId="{EF211DB7-9FAE-4956-B8B6-49C187B2D9C5}" srcOrd="0" destOrd="0" presId="urn:microsoft.com/office/officeart/2005/8/layout/hierarchy1"/>
    <dgm:cxn modelId="{1D22921E-6DAF-4F2A-B451-627962592C9D}" type="presParOf" srcId="{EF211DB7-9FAE-4956-B8B6-49C187B2D9C5}" destId="{E6443744-A987-4E32-880D-372DFD939EDF}" srcOrd="0" destOrd="0" presId="urn:microsoft.com/office/officeart/2005/8/layout/hierarchy1"/>
    <dgm:cxn modelId="{1714D955-384C-4999-BDB4-38C7C9F8D477}" type="presParOf" srcId="{EF211DB7-9FAE-4956-B8B6-49C187B2D9C5}" destId="{C5D64E40-AFC6-4324-90AC-C5AAF0DC9B7A}" srcOrd="1" destOrd="0" presId="urn:microsoft.com/office/officeart/2005/8/layout/hierarchy1"/>
    <dgm:cxn modelId="{59ECC7E5-65A1-4903-9374-FFC804A3ABCC}" type="presParOf" srcId="{D19C9F43-F195-4775-B285-946BB5CBF963}" destId="{7AA643F9-8689-4FE3-BE58-6388BAF478AD}" srcOrd="1" destOrd="0" presId="urn:microsoft.com/office/officeart/2005/8/layout/hierarchy1"/>
    <dgm:cxn modelId="{A72D0908-8110-4F24-AADC-409CDFD357A6}" type="presParOf" srcId="{30E3FA80-66F3-4A20-98B8-530778A5D952}" destId="{5E5BEEB6-5D86-40BA-8696-38665042DA5B}" srcOrd="2" destOrd="0" presId="urn:microsoft.com/office/officeart/2005/8/layout/hierarchy1"/>
    <dgm:cxn modelId="{9C9A48E7-0E88-4F69-BBB9-7453AB9E0DE2}" type="presParOf" srcId="{30E3FA80-66F3-4A20-98B8-530778A5D952}" destId="{F892945F-89B8-4DD7-B6E5-8F27B5897A0E}" srcOrd="3" destOrd="0" presId="urn:microsoft.com/office/officeart/2005/8/layout/hierarchy1"/>
    <dgm:cxn modelId="{6F949CD9-1BCB-4C98-8B78-3CCDC31BE313}" type="presParOf" srcId="{F892945F-89B8-4DD7-B6E5-8F27B5897A0E}" destId="{94BB671B-875E-473E-B75B-1080FCE0C18D}" srcOrd="0" destOrd="0" presId="urn:microsoft.com/office/officeart/2005/8/layout/hierarchy1"/>
    <dgm:cxn modelId="{C754469D-343A-4156-9F88-E341532D4416}" type="presParOf" srcId="{94BB671B-875E-473E-B75B-1080FCE0C18D}" destId="{E8239F95-AA14-45D2-A937-B5A5A48A2FFA}" srcOrd="0" destOrd="0" presId="urn:microsoft.com/office/officeart/2005/8/layout/hierarchy1"/>
    <dgm:cxn modelId="{60AB85E4-99E4-412E-9402-41027F2CB295}" type="presParOf" srcId="{94BB671B-875E-473E-B75B-1080FCE0C18D}" destId="{3930F758-FCE2-4597-934F-BCDB21185D20}" srcOrd="1" destOrd="0" presId="urn:microsoft.com/office/officeart/2005/8/layout/hierarchy1"/>
    <dgm:cxn modelId="{E6E42745-641A-42B1-8238-26CD954D5770}" type="presParOf" srcId="{F892945F-89B8-4DD7-B6E5-8F27B5897A0E}" destId="{298591FE-3866-4013-A385-4899D9C806FE}" srcOrd="1" destOrd="0" presId="urn:microsoft.com/office/officeart/2005/8/layout/hierarchy1"/>
    <dgm:cxn modelId="{3EBBCD53-4E6E-438B-9994-465A0B4CED46}" type="presParOf" srcId="{298591FE-3866-4013-A385-4899D9C806FE}" destId="{6A23A3EF-6FB6-4CCC-98FA-D04088B0FE6A}" srcOrd="0" destOrd="0" presId="urn:microsoft.com/office/officeart/2005/8/layout/hierarchy1"/>
    <dgm:cxn modelId="{54674E29-A742-467E-903C-565261E5401D}" type="presParOf" srcId="{298591FE-3866-4013-A385-4899D9C806FE}" destId="{A2082C25-7D0B-4B71-8BF2-99FBC14A2ED8}" srcOrd="1" destOrd="0" presId="urn:microsoft.com/office/officeart/2005/8/layout/hierarchy1"/>
    <dgm:cxn modelId="{B1A1AE34-8A05-4BCE-8895-E09D428DCA2B}" type="presParOf" srcId="{A2082C25-7D0B-4B71-8BF2-99FBC14A2ED8}" destId="{58876D81-146E-4100-B563-F973B41A55AF}" srcOrd="0" destOrd="0" presId="urn:microsoft.com/office/officeart/2005/8/layout/hierarchy1"/>
    <dgm:cxn modelId="{6261B663-8184-4617-9516-3E2DA3D0372C}" type="presParOf" srcId="{58876D81-146E-4100-B563-F973B41A55AF}" destId="{3A0ABD3E-49A0-4D50-9AA5-DAB2528401F0}" srcOrd="0" destOrd="0" presId="urn:microsoft.com/office/officeart/2005/8/layout/hierarchy1"/>
    <dgm:cxn modelId="{4FE1110B-E00D-4932-BDE6-4BA11E120A7C}" type="presParOf" srcId="{58876D81-146E-4100-B563-F973B41A55AF}" destId="{50E28692-C77D-4DA9-8F4C-20BE31351264}" srcOrd="1" destOrd="0" presId="urn:microsoft.com/office/officeart/2005/8/layout/hierarchy1"/>
    <dgm:cxn modelId="{3CF8AEBB-AAEB-4657-A5C3-80D435504FE9}" type="presParOf" srcId="{A2082C25-7D0B-4B71-8BF2-99FBC14A2ED8}" destId="{9F2A8667-D4A3-4722-AF0E-227F26B1E93E}" srcOrd="1" destOrd="0" presId="urn:microsoft.com/office/officeart/2005/8/layout/hierarchy1"/>
    <dgm:cxn modelId="{201C29FD-5661-4149-8A95-FCC133B0B96F}" type="presParOf" srcId="{9F2A8667-D4A3-4722-AF0E-227F26B1E93E}" destId="{71CA59DC-26F1-480D-AD7A-7E71ED3979A5}" srcOrd="0" destOrd="0" presId="urn:microsoft.com/office/officeart/2005/8/layout/hierarchy1"/>
    <dgm:cxn modelId="{46354622-0F0E-40A9-9190-6135AE7016D9}" type="presParOf" srcId="{9F2A8667-D4A3-4722-AF0E-227F26B1E93E}" destId="{1C4EB7DB-28C1-4703-8551-FD8875278153}" srcOrd="1" destOrd="0" presId="urn:microsoft.com/office/officeart/2005/8/layout/hierarchy1"/>
    <dgm:cxn modelId="{C7B9BCBF-6361-4808-B39D-9EA643C51794}" type="presParOf" srcId="{1C4EB7DB-28C1-4703-8551-FD8875278153}" destId="{05EB18A3-D713-4995-BA76-CA4D4413908F}" srcOrd="0" destOrd="0" presId="urn:microsoft.com/office/officeart/2005/8/layout/hierarchy1"/>
    <dgm:cxn modelId="{2B8A60EA-49E7-4F5A-9B7F-6B17E9C9CBD4}" type="presParOf" srcId="{05EB18A3-D713-4995-BA76-CA4D4413908F}" destId="{5EE7C2DF-792B-4D8B-9EDA-DB67D722F96A}" srcOrd="0" destOrd="0" presId="urn:microsoft.com/office/officeart/2005/8/layout/hierarchy1"/>
    <dgm:cxn modelId="{D671C14D-69F9-4BDF-96A7-E36353F81344}" type="presParOf" srcId="{05EB18A3-D713-4995-BA76-CA4D4413908F}" destId="{EE617279-E33E-4A71-97A7-2E4440CB2846}" srcOrd="1" destOrd="0" presId="urn:microsoft.com/office/officeart/2005/8/layout/hierarchy1"/>
    <dgm:cxn modelId="{5FB9F715-51A0-4DBF-AAB2-C478D6051DC7}" type="presParOf" srcId="{1C4EB7DB-28C1-4703-8551-FD8875278153}" destId="{086ACDC2-EE56-47E6-BAF4-773D535F379A}"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A59DC-26F1-480D-AD7A-7E71ED3979A5}">
      <dsp:nvSpPr>
        <dsp:cNvPr id="0" name=""/>
        <dsp:cNvSpPr/>
      </dsp:nvSpPr>
      <dsp:spPr>
        <a:xfrm>
          <a:off x="3123984" y="1884657"/>
          <a:ext cx="91440" cy="220294"/>
        </a:xfrm>
        <a:custGeom>
          <a:avLst/>
          <a:gdLst/>
          <a:ahLst/>
          <a:cxnLst/>
          <a:rect l="0" t="0" r="0" b="0"/>
          <a:pathLst>
            <a:path>
              <a:moveTo>
                <a:pt x="45720" y="0"/>
              </a:moveTo>
              <a:lnTo>
                <a:pt x="45720" y="220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23A3EF-6FB6-4CCC-98FA-D04088B0FE6A}">
      <dsp:nvSpPr>
        <dsp:cNvPr id="0" name=""/>
        <dsp:cNvSpPr/>
      </dsp:nvSpPr>
      <dsp:spPr>
        <a:xfrm>
          <a:off x="3123984" y="1183375"/>
          <a:ext cx="91440" cy="220294"/>
        </a:xfrm>
        <a:custGeom>
          <a:avLst/>
          <a:gdLst/>
          <a:ahLst/>
          <a:cxnLst/>
          <a:rect l="0" t="0" r="0" b="0"/>
          <a:pathLst>
            <a:path>
              <a:moveTo>
                <a:pt x="45720" y="0"/>
              </a:moveTo>
              <a:lnTo>
                <a:pt x="45720" y="220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BEEB6-5D86-40BA-8696-38665042DA5B}">
      <dsp:nvSpPr>
        <dsp:cNvPr id="0" name=""/>
        <dsp:cNvSpPr/>
      </dsp:nvSpPr>
      <dsp:spPr>
        <a:xfrm>
          <a:off x="2475365" y="482093"/>
          <a:ext cx="694339" cy="220294"/>
        </a:xfrm>
        <a:custGeom>
          <a:avLst/>
          <a:gdLst/>
          <a:ahLst/>
          <a:cxnLst/>
          <a:rect l="0" t="0" r="0" b="0"/>
          <a:pathLst>
            <a:path>
              <a:moveTo>
                <a:pt x="0" y="0"/>
              </a:moveTo>
              <a:lnTo>
                <a:pt x="0" y="150124"/>
              </a:lnTo>
              <a:lnTo>
                <a:pt x="694339" y="150124"/>
              </a:lnTo>
              <a:lnTo>
                <a:pt x="694339" y="220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30C88F-AF44-4EE1-A6CF-C5490B2FF278}">
      <dsp:nvSpPr>
        <dsp:cNvPr id="0" name=""/>
        <dsp:cNvSpPr/>
      </dsp:nvSpPr>
      <dsp:spPr>
        <a:xfrm>
          <a:off x="2198198" y="1884657"/>
          <a:ext cx="91440" cy="220294"/>
        </a:xfrm>
        <a:custGeom>
          <a:avLst/>
          <a:gdLst/>
          <a:ahLst/>
          <a:cxnLst/>
          <a:rect l="0" t="0" r="0" b="0"/>
          <a:pathLst>
            <a:path>
              <a:moveTo>
                <a:pt x="45720" y="0"/>
              </a:moveTo>
              <a:lnTo>
                <a:pt x="45720" y="220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D53AAC-A07B-4653-BD11-9948144B1A61}">
      <dsp:nvSpPr>
        <dsp:cNvPr id="0" name=""/>
        <dsp:cNvSpPr/>
      </dsp:nvSpPr>
      <dsp:spPr>
        <a:xfrm>
          <a:off x="1781026" y="1183375"/>
          <a:ext cx="462892" cy="220294"/>
        </a:xfrm>
        <a:custGeom>
          <a:avLst/>
          <a:gdLst/>
          <a:ahLst/>
          <a:cxnLst/>
          <a:rect l="0" t="0" r="0" b="0"/>
          <a:pathLst>
            <a:path>
              <a:moveTo>
                <a:pt x="0" y="0"/>
              </a:moveTo>
              <a:lnTo>
                <a:pt x="0" y="150124"/>
              </a:lnTo>
              <a:lnTo>
                <a:pt x="462892" y="150124"/>
              </a:lnTo>
              <a:lnTo>
                <a:pt x="462892" y="220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C5B3F-AAA8-4643-BC43-28F3447A012F}">
      <dsp:nvSpPr>
        <dsp:cNvPr id="0" name=""/>
        <dsp:cNvSpPr/>
      </dsp:nvSpPr>
      <dsp:spPr>
        <a:xfrm>
          <a:off x="1272413" y="1884657"/>
          <a:ext cx="91440" cy="220294"/>
        </a:xfrm>
        <a:custGeom>
          <a:avLst/>
          <a:gdLst/>
          <a:ahLst/>
          <a:cxnLst/>
          <a:rect l="0" t="0" r="0" b="0"/>
          <a:pathLst>
            <a:path>
              <a:moveTo>
                <a:pt x="45720" y="0"/>
              </a:moveTo>
              <a:lnTo>
                <a:pt x="45720" y="220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1C586-1E7D-436D-98F4-A3B33061B58B}">
      <dsp:nvSpPr>
        <dsp:cNvPr id="0" name=""/>
        <dsp:cNvSpPr/>
      </dsp:nvSpPr>
      <dsp:spPr>
        <a:xfrm>
          <a:off x="1318133" y="1183375"/>
          <a:ext cx="462892" cy="220294"/>
        </a:xfrm>
        <a:custGeom>
          <a:avLst/>
          <a:gdLst/>
          <a:ahLst/>
          <a:cxnLst/>
          <a:rect l="0" t="0" r="0" b="0"/>
          <a:pathLst>
            <a:path>
              <a:moveTo>
                <a:pt x="462892" y="0"/>
              </a:moveTo>
              <a:lnTo>
                <a:pt x="462892" y="150124"/>
              </a:lnTo>
              <a:lnTo>
                <a:pt x="0" y="150124"/>
              </a:lnTo>
              <a:lnTo>
                <a:pt x="0" y="220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04111-57EB-4880-9C70-3212E707235C}">
      <dsp:nvSpPr>
        <dsp:cNvPr id="0" name=""/>
        <dsp:cNvSpPr/>
      </dsp:nvSpPr>
      <dsp:spPr>
        <a:xfrm>
          <a:off x="1781026" y="482093"/>
          <a:ext cx="694339" cy="220294"/>
        </a:xfrm>
        <a:custGeom>
          <a:avLst/>
          <a:gdLst/>
          <a:ahLst/>
          <a:cxnLst/>
          <a:rect l="0" t="0" r="0" b="0"/>
          <a:pathLst>
            <a:path>
              <a:moveTo>
                <a:pt x="694339" y="0"/>
              </a:moveTo>
              <a:lnTo>
                <a:pt x="694339" y="150124"/>
              </a:lnTo>
              <a:lnTo>
                <a:pt x="0" y="150124"/>
              </a:lnTo>
              <a:lnTo>
                <a:pt x="0" y="220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52E7E0-DA06-4BB5-AFC9-848B01DB9BF8}">
      <dsp:nvSpPr>
        <dsp:cNvPr id="0" name=""/>
        <dsp:cNvSpPr/>
      </dsp:nvSpPr>
      <dsp:spPr>
        <a:xfrm>
          <a:off x="2096634" y="1105"/>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BBC1BD-54EC-487C-8430-398438163B28}">
      <dsp:nvSpPr>
        <dsp:cNvPr id="0" name=""/>
        <dsp:cNvSpPr/>
      </dsp:nvSpPr>
      <dsp:spPr>
        <a:xfrm>
          <a:off x="2180797" y="81059"/>
          <a:ext cx="757460" cy="4809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Landasan Teori</a:t>
          </a:r>
        </a:p>
      </dsp:txBody>
      <dsp:txXfrm>
        <a:off x="2194885" y="95147"/>
        <a:ext cx="729284" cy="452811"/>
      </dsp:txXfrm>
    </dsp:sp>
    <dsp:sp modelId="{39665BC6-6B52-4853-AD3B-DD30EA0DC8C9}">
      <dsp:nvSpPr>
        <dsp:cNvPr id="0" name=""/>
        <dsp:cNvSpPr/>
      </dsp:nvSpPr>
      <dsp:spPr>
        <a:xfrm>
          <a:off x="1402295" y="702387"/>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6AA71C-B1CB-4BC1-9A39-6F64C49C0B6B}">
      <dsp:nvSpPr>
        <dsp:cNvPr id="0" name=""/>
        <dsp:cNvSpPr/>
      </dsp:nvSpPr>
      <dsp:spPr>
        <a:xfrm>
          <a:off x="1486458" y="782342"/>
          <a:ext cx="757460" cy="4809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Kepastian hukum</a:t>
          </a:r>
        </a:p>
      </dsp:txBody>
      <dsp:txXfrm>
        <a:off x="1500546" y="796430"/>
        <a:ext cx="729284" cy="452811"/>
      </dsp:txXfrm>
    </dsp:sp>
    <dsp:sp modelId="{EA8B334F-1530-4D2B-9917-990B87262CE8}">
      <dsp:nvSpPr>
        <dsp:cNvPr id="0" name=""/>
        <dsp:cNvSpPr/>
      </dsp:nvSpPr>
      <dsp:spPr>
        <a:xfrm>
          <a:off x="939403" y="1403670"/>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228C36-8F3E-48A0-B604-D2F556C65468}">
      <dsp:nvSpPr>
        <dsp:cNvPr id="0" name=""/>
        <dsp:cNvSpPr/>
      </dsp:nvSpPr>
      <dsp:spPr>
        <a:xfrm>
          <a:off x="1023565" y="1483624"/>
          <a:ext cx="757460" cy="480987"/>
        </a:xfrm>
        <a:prstGeom prst="rightArrow">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PN Lubuk Pakam</a:t>
          </a:r>
        </a:p>
      </dsp:txBody>
      <dsp:txXfrm>
        <a:off x="1023565" y="1603871"/>
        <a:ext cx="637213" cy="240493"/>
      </dsp:txXfrm>
    </dsp:sp>
    <dsp:sp modelId="{A0EE4CC4-E834-4BB6-B95B-74B097C81EE0}">
      <dsp:nvSpPr>
        <dsp:cNvPr id="0" name=""/>
        <dsp:cNvSpPr/>
      </dsp:nvSpPr>
      <dsp:spPr>
        <a:xfrm>
          <a:off x="939403" y="2104952"/>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AF0536-267F-4DE1-A154-1E2C78CCB10B}">
      <dsp:nvSpPr>
        <dsp:cNvPr id="0" name=""/>
        <dsp:cNvSpPr/>
      </dsp:nvSpPr>
      <dsp:spPr>
        <a:xfrm>
          <a:off x="1023565" y="2184906"/>
          <a:ext cx="757460" cy="480987"/>
        </a:xfrm>
        <a:prstGeom prst="rightArrow">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e-court</a:t>
          </a:r>
        </a:p>
      </dsp:txBody>
      <dsp:txXfrm>
        <a:off x="1023565" y="2305153"/>
        <a:ext cx="637213" cy="240493"/>
      </dsp:txXfrm>
    </dsp:sp>
    <dsp:sp modelId="{BE651974-8C03-4820-BE2B-A97B527B2F0F}">
      <dsp:nvSpPr>
        <dsp:cNvPr id="0" name=""/>
        <dsp:cNvSpPr/>
      </dsp:nvSpPr>
      <dsp:spPr>
        <a:xfrm>
          <a:off x="1865188" y="1403670"/>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BCEE68-793E-465D-B460-816BDF6761A0}">
      <dsp:nvSpPr>
        <dsp:cNvPr id="0" name=""/>
        <dsp:cNvSpPr/>
      </dsp:nvSpPr>
      <dsp:spPr>
        <a:xfrm>
          <a:off x="1949350" y="1483624"/>
          <a:ext cx="757460" cy="480987"/>
        </a:xfrm>
        <a:prstGeom prst="rightArrow">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Proses Hukum</a:t>
          </a:r>
        </a:p>
      </dsp:txBody>
      <dsp:txXfrm>
        <a:off x="1949350" y="1603871"/>
        <a:ext cx="637213" cy="240493"/>
      </dsp:txXfrm>
    </dsp:sp>
    <dsp:sp modelId="{E6443744-A987-4E32-880D-372DFD939EDF}">
      <dsp:nvSpPr>
        <dsp:cNvPr id="0" name=""/>
        <dsp:cNvSpPr/>
      </dsp:nvSpPr>
      <dsp:spPr>
        <a:xfrm>
          <a:off x="1865188" y="2104952"/>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D64E40-AFC6-4324-90AC-C5AAF0DC9B7A}">
      <dsp:nvSpPr>
        <dsp:cNvPr id="0" name=""/>
        <dsp:cNvSpPr/>
      </dsp:nvSpPr>
      <dsp:spPr>
        <a:xfrm>
          <a:off x="1949350" y="2184906"/>
          <a:ext cx="757460" cy="480987"/>
        </a:xfrm>
        <a:prstGeom prst="rightArrow">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Persidangan elektronik pada anak</a:t>
          </a:r>
        </a:p>
      </dsp:txBody>
      <dsp:txXfrm>
        <a:off x="1949350" y="2305153"/>
        <a:ext cx="637213" cy="240493"/>
      </dsp:txXfrm>
    </dsp:sp>
    <dsp:sp modelId="{E8239F95-AA14-45D2-A937-B5A5A48A2FFA}">
      <dsp:nvSpPr>
        <dsp:cNvPr id="0" name=""/>
        <dsp:cNvSpPr/>
      </dsp:nvSpPr>
      <dsp:spPr>
        <a:xfrm>
          <a:off x="2790973" y="702387"/>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30F758-FCE2-4597-934F-BCDB21185D20}">
      <dsp:nvSpPr>
        <dsp:cNvPr id="0" name=""/>
        <dsp:cNvSpPr/>
      </dsp:nvSpPr>
      <dsp:spPr>
        <a:xfrm>
          <a:off x="2875136" y="782342"/>
          <a:ext cx="757460" cy="4809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Penegakan hukum</a:t>
          </a:r>
        </a:p>
      </dsp:txBody>
      <dsp:txXfrm>
        <a:off x="2889224" y="796430"/>
        <a:ext cx="729284" cy="452811"/>
      </dsp:txXfrm>
    </dsp:sp>
    <dsp:sp modelId="{3A0ABD3E-49A0-4D50-9AA5-DAB2528401F0}">
      <dsp:nvSpPr>
        <dsp:cNvPr id="0" name=""/>
        <dsp:cNvSpPr/>
      </dsp:nvSpPr>
      <dsp:spPr>
        <a:xfrm>
          <a:off x="2790973" y="1403670"/>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E28692-C77D-4DA9-8F4C-20BE31351264}">
      <dsp:nvSpPr>
        <dsp:cNvPr id="0" name=""/>
        <dsp:cNvSpPr/>
      </dsp:nvSpPr>
      <dsp:spPr>
        <a:xfrm>
          <a:off x="2875136" y="1483624"/>
          <a:ext cx="757460" cy="4809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UU Narkotika dan UU Perlindungan Anak</a:t>
          </a:r>
        </a:p>
      </dsp:txBody>
      <dsp:txXfrm>
        <a:off x="2889224" y="1497712"/>
        <a:ext cx="729284" cy="452811"/>
      </dsp:txXfrm>
    </dsp:sp>
    <dsp:sp modelId="{5EE7C2DF-792B-4D8B-9EDA-DB67D722F96A}">
      <dsp:nvSpPr>
        <dsp:cNvPr id="0" name=""/>
        <dsp:cNvSpPr/>
      </dsp:nvSpPr>
      <dsp:spPr>
        <a:xfrm>
          <a:off x="2790973" y="2104952"/>
          <a:ext cx="757460" cy="480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617279-E33E-4A71-97A7-2E4440CB2846}">
      <dsp:nvSpPr>
        <dsp:cNvPr id="0" name=""/>
        <dsp:cNvSpPr/>
      </dsp:nvSpPr>
      <dsp:spPr>
        <a:xfrm>
          <a:off x="2875136" y="2184906"/>
          <a:ext cx="757460" cy="4809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Pemenuhan hak Anak pelaku penyalahgunaan Narkoba</a:t>
          </a:r>
        </a:p>
      </dsp:txBody>
      <dsp:txXfrm>
        <a:off x="2889224" y="2198994"/>
        <a:ext cx="729284" cy="4528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32D0-B1FE-45C2-8675-033A3E47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164</Pages>
  <Words>34180</Words>
  <Characters>194829</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Jufri</dc:creator>
  <cp:lastModifiedBy>Adi Putra</cp:lastModifiedBy>
  <cp:revision>45</cp:revision>
  <cp:lastPrinted>2022-02-19T18:26:00Z</cp:lastPrinted>
  <dcterms:created xsi:type="dcterms:W3CDTF">2023-07-25T10:03:00Z</dcterms:created>
  <dcterms:modified xsi:type="dcterms:W3CDTF">2024-04-19T04:32:00Z</dcterms:modified>
</cp:coreProperties>
</file>